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74E7" w14:textId="77777777" w:rsidR="00E32A9A" w:rsidRPr="003F4CA1" w:rsidRDefault="00E32A9A" w:rsidP="00E32A9A">
      <w:pPr>
        <w:spacing w:after="120" w:line="276" w:lineRule="auto"/>
        <w:jc w:val="both"/>
        <w:rPr>
          <w:rFonts w:eastAsia="Times New Roman" w:cstheme="minorHAnsi"/>
          <w:kern w:val="0"/>
          <w14:ligatures w14:val="none"/>
        </w:rPr>
      </w:pPr>
    </w:p>
    <w:sdt>
      <w:sdtPr>
        <w:rPr>
          <w:rFonts w:eastAsia="Calibri" w:cstheme="minorHAnsi"/>
          <w:b/>
          <w:bCs/>
          <w:kern w:val="0"/>
          <w:sz w:val="24"/>
          <w:szCs w:val="24"/>
          <w:lang w:eastAsia="lt-LT"/>
          <w14:ligatures w14:val="none"/>
        </w:rPr>
        <w:id w:val="-808551268"/>
        <w:docPartObj>
          <w:docPartGallery w:val="Cover Pages"/>
          <w:docPartUnique/>
        </w:docPartObj>
      </w:sdtPr>
      <w:sdtEndPr>
        <w:rPr>
          <w:b w:val="0"/>
          <w:bCs w:val="0"/>
        </w:rPr>
      </w:sdtEndPr>
      <w:sdtContent>
        <w:p w14:paraId="5968856D" w14:textId="77777777" w:rsidR="00E32A9A" w:rsidRPr="003F4CA1" w:rsidRDefault="00E32A9A" w:rsidP="00E32A9A">
          <w:pPr>
            <w:widowControl w:val="0"/>
            <w:spacing w:after="0" w:line="240" w:lineRule="auto"/>
            <w:contextualSpacing/>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UTENOS RAJONO SAVIVALDYBĖS ADMINISTRACIJA</w:t>
          </w:r>
        </w:p>
        <w:p w14:paraId="19D399B1" w14:textId="77777777"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Įstaigos kodas 188710442</w:t>
          </w:r>
        </w:p>
        <w:p w14:paraId="65BBCEC6"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70F879F6"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PATVIRTINTA </w:t>
          </w:r>
        </w:p>
        <w:p w14:paraId="076BD220"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Utenos rajono savivaldybės administracijos</w:t>
          </w:r>
        </w:p>
        <w:p w14:paraId="4E68BD90" w14:textId="79C55E92"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Viešųjų pirkimų komisijos 202</w:t>
          </w:r>
          <w:r w:rsidR="000F19F3" w:rsidRPr="003F4CA1">
            <w:rPr>
              <w:rFonts w:eastAsia="Calibri" w:cstheme="minorHAnsi"/>
              <w:kern w:val="0"/>
              <w:sz w:val="24"/>
              <w:szCs w:val="24"/>
              <w:lang w:eastAsia="lt-LT"/>
              <w14:ligatures w14:val="none"/>
            </w:rPr>
            <w:t>6</w:t>
          </w:r>
          <w:r w:rsidRPr="003F4CA1">
            <w:rPr>
              <w:rFonts w:eastAsia="Calibri" w:cstheme="minorHAnsi"/>
              <w:kern w:val="0"/>
              <w:sz w:val="24"/>
              <w:szCs w:val="24"/>
              <w:lang w:eastAsia="lt-LT"/>
              <w14:ligatures w14:val="none"/>
            </w:rPr>
            <w:t>-</w:t>
          </w:r>
          <w:r w:rsidR="00CA3FF8">
            <w:rPr>
              <w:rFonts w:eastAsia="Calibri" w:cstheme="minorHAnsi"/>
              <w:kern w:val="0"/>
              <w:sz w:val="24"/>
              <w:szCs w:val="24"/>
              <w:lang w:eastAsia="lt-LT"/>
              <w14:ligatures w14:val="none"/>
            </w:rPr>
            <w:t>05</w:t>
          </w:r>
          <w:r w:rsidRPr="003F4CA1">
            <w:rPr>
              <w:rFonts w:eastAsia="Calibri" w:cstheme="minorHAnsi"/>
              <w:kern w:val="0"/>
              <w:sz w:val="24"/>
              <w:szCs w:val="24"/>
              <w:lang w:eastAsia="lt-LT"/>
              <w14:ligatures w14:val="none"/>
            </w:rPr>
            <w:t>-</w:t>
          </w:r>
          <w:r w:rsidR="00CA3FF8">
            <w:rPr>
              <w:rFonts w:eastAsia="Calibri" w:cstheme="minorHAnsi"/>
              <w:kern w:val="0"/>
              <w:sz w:val="24"/>
              <w:szCs w:val="24"/>
              <w:lang w:eastAsia="lt-LT"/>
              <w14:ligatures w14:val="none"/>
            </w:rPr>
            <w:t>28</w:t>
          </w:r>
          <w:r w:rsidRPr="003F4CA1">
            <w:rPr>
              <w:rFonts w:eastAsia="Calibri" w:cstheme="minorHAnsi"/>
              <w:kern w:val="0"/>
              <w:sz w:val="24"/>
              <w:szCs w:val="24"/>
              <w:lang w:eastAsia="lt-LT"/>
              <w14:ligatures w14:val="none"/>
            </w:rPr>
            <w:t xml:space="preserve"> protokolu Nr. 1</w:t>
          </w:r>
        </w:p>
        <w:p w14:paraId="233D1009"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PAKEITIMAI PATVIRTINTI: </w:t>
          </w:r>
        </w:p>
        <w:p w14:paraId="789CF11F"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37DB39E2"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7048643F"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243ABA3A" w14:textId="77777777" w:rsidR="00E32A9A" w:rsidRPr="003F4CA1" w:rsidRDefault="00E32A9A" w:rsidP="00E32A9A">
          <w:pPr>
            <w:widowControl w:val="0"/>
            <w:autoSpaceDE w:val="0"/>
            <w:spacing w:after="0" w:line="240" w:lineRule="auto"/>
            <w:jc w:val="center"/>
            <w:rPr>
              <w:rFonts w:eastAsia="Calibri" w:cstheme="minorHAnsi"/>
              <w:b/>
              <w:caps/>
              <w:kern w:val="0"/>
              <w:sz w:val="24"/>
              <w:szCs w:val="24"/>
              <w:lang w:eastAsia="lt-LT"/>
              <w14:ligatures w14:val="none"/>
            </w:rPr>
          </w:pPr>
          <w:r w:rsidRPr="003F4CA1">
            <w:rPr>
              <w:rFonts w:eastAsia="Calibri" w:cstheme="minorHAnsi"/>
              <w:b/>
              <w:caps/>
              <w:kern w:val="0"/>
              <w:sz w:val="24"/>
              <w:szCs w:val="24"/>
              <w:lang w:eastAsia="lt-LT"/>
              <w14:ligatures w14:val="none"/>
            </w:rPr>
            <w:t>supaprastinto viešojo pirkimo</w:t>
          </w:r>
        </w:p>
        <w:p w14:paraId="7C0707ED" w14:textId="77777777" w:rsidR="00E32A9A" w:rsidRPr="003F4CA1" w:rsidRDefault="00E32A9A" w:rsidP="00E32A9A">
          <w:pPr>
            <w:widowControl w:val="0"/>
            <w:autoSpaceDE w:val="0"/>
            <w:spacing w:after="0" w:line="240" w:lineRule="auto"/>
            <w:jc w:val="center"/>
            <w:rPr>
              <w:rFonts w:eastAsia="Calibri" w:cstheme="minorHAnsi"/>
              <w:b/>
              <w:caps/>
              <w:kern w:val="0"/>
              <w:sz w:val="24"/>
              <w:szCs w:val="24"/>
              <w:lang w:eastAsia="lt-LT"/>
              <w14:ligatures w14:val="none"/>
            </w:rPr>
          </w:pPr>
        </w:p>
        <w:p w14:paraId="34C80C87" w14:textId="0B42EF1D" w:rsidR="00E32A9A" w:rsidRPr="003F4CA1" w:rsidRDefault="0083766D" w:rsidP="00E32A9A">
          <w:pPr>
            <w:widowControl w:val="0"/>
            <w:tabs>
              <w:tab w:val="left" w:pos="360"/>
              <w:tab w:val="left" w:pos="1276"/>
            </w:tabs>
            <w:spacing w:after="0" w:line="240" w:lineRule="auto"/>
            <w:jc w:val="center"/>
            <w:rPr>
              <w:rFonts w:eastAsia="Calibri" w:cstheme="minorHAnsi"/>
              <w:b/>
              <w:bCs/>
              <w:kern w:val="0"/>
              <w:sz w:val="24"/>
              <w:szCs w:val="24"/>
              <w:lang w:eastAsia="lt-LT"/>
              <w14:ligatures w14:val="none"/>
            </w:rPr>
          </w:pPr>
          <w:r w:rsidRPr="003F4CA1">
            <w:rPr>
              <w:rFonts w:eastAsia="Calibri" w:cstheme="minorHAnsi"/>
              <w:b/>
              <w:kern w:val="0"/>
              <w:sz w:val="24"/>
              <w:szCs w:val="24"/>
              <w:lang w:eastAsia="lt-LT"/>
              <w14:ligatures w14:val="none"/>
            </w:rPr>
            <w:t>„</w:t>
          </w:r>
          <w:r w:rsidRPr="003F4CA1">
            <w:rPr>
              <w:rFonts w:eastAsia="Calibri" w:cstheme="minorHAnsi"/>
              <w:b/>
              <w:bCs/>
              <w:kern w:val="0"/>
              <w:sz w:val="24"/>
              <w:szCs w:val="24"/>
              <w:lang w:eastAsia="lt-LT"/>
              <w14:ligatures w14:val="none"/>
            </w:rPr>
            <w:t>KELEIVIŲ INFORMAVIMO ŠVIESLENTĖS VIEŠOJO TRANSPORTO STOTELĖSE</w:t>
          </w:r>
          <w:r w:rsidR="00E32A9A" w:rsidRPr="003F4CA1">
            <w:rPr>
              <w:rFonts w:eastAsia="Calibri" w:cstheme="minorHAnsi"/>
              <w:b/>
              <w:bCs/>
              <w:kern w:val="0"/>
              <w:sz w:val="24"/>
              <w:szCs w:val="24"/>
              <w:lang w:eastAsia="lt-LT"/>
              <w14:ligatures w14:val="none"/>
            </w:rPr>
            <w:t>“,</w:t>
          </w:r>
        </w:p>
        <w:p w14:paraId="757FDB1D" w14:textId="77777777" w:rsidR="00E32A9A" w:rsidRPr="003F4CA1" w:rsidRDefault="00E32A9A" w:rsidP="00E32A9A">
          <w:pPr>
            <w:widowControl w:val="0"/>
            <w:tabs>
              <w:tab w:val="left" w:pos="360"/>
              <w:tab w:val="left" w:pos="1276"/>
            </w:tabs>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VYKDOMO ATVIRO KONKURSO BŪDU,</w:t>
          </w:r>
        </w:p>
        <w:p w14:paraId="4505EC88" w14:textId="77777777" w:rsidR="00E32A9A" w:rsidRPr="003F4CA1" w:rsidRDefault="00E32A9A" w:rsidP="00E32A9A">
          <w:pPr>
            <w:widowControl w:val="0"/>
            <w:tabs>
              <w:tab w:val="left" w:pos="360"/>
              <w:tab w:val="left" w:pos="1276"/>
            </w:tabs>
            <w:spacing w:after="0" w:line="240" w:lineRule="auto"/>
            <w:jc w:val="center"/>
            <w:rPr>
              <w:rFonts w:eastAsia="Calibri" w:cstheme="minorHAnsi"/>
              <w:b/>
              <w:kern w:val="0"/>
              <w:sz w:val="24"/>
              <w:szCs w:val="24"/>
              <w:lang w:eastAsia="lt-LT"/>
              <w14:ligatures w14:val="none"/>
            </w:rPr>
          </w:pPr>
          <w:r w:rsidRPr="003F4CA1">
            <w:rPr>
              <w:rFonts w:eastAsia="Calibri" w:cstheme="minorHAnsi"/>
              <w:b/>
              <w:bCs/>
              <w:kern w:val="0"/>
              <w:sz w:val="24"/>
              <w:szCs w:val="24"/>
              <w:lang w:eastAsia="lt-LT"/>
              <w14:ligatures w14:val="none"/>
            </w:rPr>
            <w:t>SPECIALIOSIOS SĄLYGOS</w:t>
          </w:r>
        </w:p>
        <w:p w14:paraId="0F500722" w14:textId="77777777" w:rsidR="00E32A9A" w:rsidRPr="003F4CA1" w:rsidRDefault="00E32A9A" w:rsidP="00E32A9A">
          <w:pPr>
            <w:widowControl w:val="0"/>
            <w:spacing w:after="0" w:line="240" w:lineRule="auto"/>
            <w:contextualSpacing/>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Versija Nr. 1</w:t>
          </w:r>
        </w:p>
        <w:p w14:paraId="0C2E6225"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br w:type="page"/>
          </w:r>
        </w:p>
        <w:sdt>
          <w:sdtPr>
            <w:rPr>
              <w:rFonts w:asciiTheme="minorHAnsi" w:eastAsiaTheme="minorHAnsi" w:hAnsiTheme="minorHAnsi" w:cstheme="minorHAnsi"/>
              <w:color w:val="auto"/>
              <w:kern w:val="2"/>
              <w:sz w:val="22"/>
              <w:szCs w:val="22"/>
              <w:lang w:eastAsia="en-US"/>
              <w14:ligatures w14:val="standardContextual"/>
            </w:rPr>
            <w:id w:val="-1260751562"/>
            <w:docPartObj>
              <w:docPartGallery w:val="Table of Contents"/>
              <w:docPartUnique/>
            </w:docPartObj>
          </w:sdtPr>
          <w:sdtEndPr>
            <w:rPr>
              <w:b/>
              <w:bCs/>
            </w:rPr>
          </w:sdtEndPr>
          <w:sdtContent>
            <w:p w14:paraId="3F932BBF" w14:textId="43C0122D" w:rsidR="00E32A9A" w:rsidRPr="003F4CA1" w:rsidRDefault="00E32A9A" w:rsidP="00E32A9A">
              <w:pPr>
                <w:pStyle w:val="Turinioantrat"/>
                <w:rPr>
                  <w:rFonts w:asciiTheme="minorHAnsi" w:hAnsiTheme="minorHAnsi" w:cstheme="minorHAnsi"/>
                </w:rPr>
              </w:pPr>
              <w:r w:rsidRPr="003F4CA1">
                <w:rPr>
                  <w:rFonts w:asciiTheme="minorHAnsi" w:hAnsiTheme="minorHAnsi" w:cstheme="minorHAnsi"/>
                </w:rPr>
                <w:t>Turinys</w:t>
              </w:r>
            </w:p>
            <w:p w14:paraId="7243A8C0" w14:textId="45195F58" w:rsidR="003F4CA1" w:rsidRPr="003F4CA1" w:rsidRDefault="00E32A9A">
              <w:pPr>
                <w:pStyle w:val="Turinys1"/>
                <w:tabs>
                  <w:tab w:val="left" w:pos="720"/>
                </w:tabs>
                <w:rPr>
                  <w:rFonts w:eastAsiaTheme="minorEastAsia" w:cstheme="minorHAnsi"/>
                  <w:noProof/>
                  <w:kern w:val="2"/>
                  <w:sz w:val="24"/>
                  <w:szCs w:val="24"/>
                  <w14:ligatures w14:val="standardContextual"/>
                </w:rPr>
              </w:pPr>
              <w:r w:rsidRPr="003F4CA1">
                <w:rPr>
                  <w:rFonts w:cstheme="minorHAnsi"/>
                </w:rPr>
                <w:fldChar w:fldCharType="begin"/>
              </w:r>
              <w:r w:rsidRPr="003F4CA1">
                <w:rPr>
                  <w:rFonts w:cstheme="minorHAnsi"/>
                </w:rPr>
                <w:instrText xml:space="preserve"> TOC \o "1-3" \h \z \u </w:instrText>
              </w:r>
              <w:r w:rsidRPr="003F4CA1">
                <w:rPr>
                  <w:rFonts w:cstheme="minorHAnsi"/>
                </w:rPr>
                <w:fldChar w:fldCharType="separate"/>
              </w:r>
              <w:hyperlink w:anchor="_Toc230253015" w:history="1">
                <w:r w:rsidR="003F4CA1" w:rsidRPr="003F4CA1">
                  <w:rPr>
                    <w:rStyle w:val="Hipersaitas"/>
                    <w:rFonts w:eastAsia="Calibri Light" w:cstheme="minorHAnsi"/>
                    <w:noProof/>
                  </w:rPr>
                  <w:t>1.</w:t>
                </w:r>
                <w:r w:rsidR="003F4CA1" w:rsidRPr="003F4CA1">
                  <w:rPr>
                    <w:rFonts w:eastAsiaTheme="minorEastAsia" w:cstheme="minorHAnsi"/>
                    <w:noProof/>
                    <w:kern w:val="2"/>
                    <w:sz w:val="24"/>
                    <w:szCs w:val="24"/>
                    <w14:ligatures w14:val="standardContextual"/>
                  </w:rPr>
                  <w:tab/>
                </w:r>
                <w:r w:rsidR="003F4CA1" w:rsidRPr="003F4CA1">
                  <w:rPr>
                    <w:rStyle w:val="Hipersaitas"/>
                    <w:rFonts w:eastAsia="Calibri Light" w:cstheme="minorHAnsi"/>
                    <w:b/>
                    <w:bCs/>
                    <w:noProof/>
                  </w:rPr>
                  <w:t>Bendra informacija</w:t>
                </w:r>
                <w:r w:rsidR="003F4CA1" w:rsidRPr="003F4CA1">
                  <w:rPr>
                    <w:rFonts w:cstheme="minorHAnsi"/>
                    <w:noProof/>
                    <w:webHidden/>
                  </w:rPr>
                  <w:tab/>
                </w:r>
                <w:r w:rsidR="003F4CA1" w:rsidRPr="003F4CA1">
                  <w:rPr>
                    <w:rFonts w:cstheme="minorHAnsi"/>
                    <w:noProof/>
                    <w:webHidden/>
                  </w:rPr>
                  <w:fldChar w:fldCharType="begin"/>
                </w:r>
                <w:r w:rsidR="003F4CA1" w:rsidRPr="003F4CA1">
                  <w:rPr>
                    <w:rFonts w:cstheme="minorHAnsi"/>
                    <w:noProof/>
                    <w:webHidden/>
                  </w:rPr>
                  <w:instrText xml:space="preserve"> PAGEREF _Toc230253015 \h </w:instrText>
                </w:r>
                <w:r w:rsidR="003F4CA1" w:rsidRPr="003F4CA1">
                  <w:rPr>
                    <w:rFonts w:cstheme="minorHAnsi"/>
                    <w:noProof/>
                    <w:webHidden/>
                  </w:rPr>
                </w:r>
                <w:r w:rsidR="003F4CA1" w:rsidRPr="003F4CA1">
                  <w:rPr>
                    <w:rFonts w:cstheme="minorHAnsi"/>
                    <w:noProof/>
                    <w:webHidden/>
                  </w:rPr>
                  <w:fldChar w:fldCharType="separate"/>
                </w:r>
                <w:r w:rsidR="003F4CA1" w:rsidRPr="003F4CA1">
                  <w:rPr>
                    <w:rFonts w:cstheme="minorHAnsi"/>
                    <w:noProof/>
                    <w:webHidden/>
                  </w:rPr>
                  <w:t>1</w:t>
                </w:r>
                <w:r w:rsidR="003F4CA1" w:rsidRPr="003F4CA1">
                  <w:rPr>
                    <w:rFonts w:cstheme="minorHAnsi"/>
                    <w:noProof/>
                    <w:webHidden/>
                  </w:rPr>
                  <w:fldChar w:fldCharType="end"/>
                </w:r>
              </w:hyperlink>
            </w:p>
            <w:p w14:paraId="28ADD1DA" w14:textId="2F08673C" w:rsidR="003F4CA1" w:rsidRPr="003F4CA1" w:rsidRDefault="003F4CA1">
              <w:pPr>
                <w:pStyle w:val="Turinys1"/>
                <w:rPr>
                  <w:rFonts w:eastAsiaTheme="minorEastAsia" w:cstheme="minorHAnsi"/>
                  <w:noProof/>
                  <w:kern w:val="2"/>
                  <w:sz w:val="24"/>
                  <w:szCs w:val="24"/>
                  <w14:ligatures w14:val="standardContextual"/>
                </w:rPr>
              </w:pPr>
              <w:hyperlink w:anchor="_Toc230253016" w:history="1">
                <w:r w:rsidRPr="003F4CA1">
                  <w:rPr>
                    <w:rStyle w:val="Hipersaitas"/>
                    <w:rFonts w:eastAsia="Calibri Light" w:cstheme="minorHAnsi"/>
                    <w:noProof/>
                  </w:rPr>
                  <w:t xml:space="preserve">2. </w:t>
                </w:r>
                <w:r w:rsidRPr="003F4CA1">
                  <w:rPr>
                    <w:rStyle w:val="Hipersaitas"/>
                    <w:rFonts w:eastAsia="Calibri Light" w:cstheme="minorHAnsi"/>
                    <w:b/>
                    <w:bCs/>
                    <w:noProof/>
                  </w:rPr>
                  <w:t>Pirkimo objektas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_Toc230253016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2</w:t>
                </w:r>
                <w:r w:rsidRPr="003F4CA1">
                  <w:rPr>
                    <w:rFonts w:cstheme="minorHAnsi"/>
                    <w:noProof/>
                    <w:webHidden/>
                  </w:rPr>
                  <w:fldChar w:fldCharType="end"/>
                </w:r>
              </w:hyperlink>
            </w:p>
            <w:p w14:paraId="2F5854AA" w14:textId="26B9E5E5" w:rsidR="003F4CA1" w:rsidRPr="003F4CA1" w:rsidRDefault="003F4CA1">
              <w:pPr>
                <w:pStyle w:val="Turinys1"/>
                <w:rPr>
                  <w:rFonts w:eastAsiaTheme="minorEastAsia" w:cstheme="minorHAnsi"/>
                  <w:noProof/>
                  <w:kern w:val="2"/>
                  <w:sz w:val="24"/>
                  <w:szCs w:val="24"/>
                  <w14:ligatures w14:val="standardContextual"/>
                </w:rPr>
              </w:pPr>
              <w:hyperlink w:anchor="_Toc230253017" w:history="1">
                <w:r w:rsidRPr="003F4CA1">
                  <w:rPr>
                    <w:rStyle w:val="Hipersaitas"/>
                    <w:rFonts w:eastAsia="Calibri Light" w:cstheme="minorHAnsi"/>
                    <w:noProof/>
                  </w:rPr>
                  <w:t xml:space="preserve">3. </w:t>
                </w:r>
                <w:r w:rsidRPr="003F4CA1">
                  <w:rPr>
                    <w:rStyle w:val="Hipersaitas"/>
                    <w:rFonts w:eastAsia="Calibri Light" w:cstheme="minorHAnsi"/>
                    <w:b/>
                    <w:bCs/>
                    <w:noProof/>
                  </w:rPr>
                  <w:t>Susitikimai su tiekėjais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_Toc230253017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6AB4C7A3" w14:textId="790099F6" w:rsidR="003F4CA1" w:rsidRPr="003F4CA1" w:rsidRDefault="003F4CA1">
              <w:pPr>
                <w:pStyle w:val="Turinys1"/>
                <w:rPr>
                  <w:rFonts w:eastAsiaTheme="minorEastAsia" w:cstheme="minorHAnsi"/>
                  <w:noProof/>
                  <w:kern w:val="2"/>
                  <w:sz w:val="24"/>
                  <w:szCs w:val="24"/>
                  <w14:ligatures w14:val="standardContextual"/>
                </w:rPr>
              </w:pPr>
              <w:hyperlink w:anchor="_Toc230253018" w:history="1">
                <w:r w:rsidRPr="003F4CA1">
                  <w:rPr>
                    <w:rStyle w:val="Hipersaitas"/>
                    <w:rFonts w:eastAsia="Calibri Light" w:cstheme="minorHAnsi"/>
                    <w:noProof/>
                  </w:rPr>
                  <w:t xml:space="preserve">4. </w:t>
                </w:r>
                <w:r w:rsidRPr="003F4CA1">
                  <w:rPr>
                    <w:rStyle w:val="Hipersaitas"/>
                    <w:rFonts w:eastAsia="Calibri Light" w:cstheme="minorHAnsi"/>
                    <w:b/>
                    <w:bCs/>
                    <w:noProof/>
                  </w:rPr>
                  <w:t>Tiekėjų pašalinimo pagrindai ir kvalifikacijos reikalavimai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_Toc230253018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345B95CD" w14:textId="78D206F1" w:rsidR="003F4CA1" w:rsidRPr="003F4CA1" w:rsidRDefault="003F4CA1">
              <w:pPr>
                <w:pStyle w:val="Turinys1"/>
                <w:rPr>
                  <w:rFonts w:eastAsiaTheme="minorEastAsia" w:cstheme="minorHAnsi"/>
                  <w:noProof/>
                  <w:kern w:val="2"/>
                  <w:sz w:val="24"/>
                  <w:szCs w:val="24"/>
                  <w14:ligatures w14:val="standardContextual"/>
                </w:rPr>
              </w:pPr>
              <w:hyperlink w:anchor="_Toc230253019" w:history="1">
                <w:r w:rsidRPr="003F4CA1">
                  <w:rPr>
                    <w:rStyle w:val="Hipersaitas"/>
                    <w:rFonts w:eastAsia="Calibri Light" w:cstheme="minorHAnsi"/>
                    <w:noProof/>
                  </w:rPr>
                  <w:t xml:space="preserve">5. </w:t>
                </w:r>
                <w:r w:rsidRPr="003F4CA1">
                  <w:rPr>
                    <w:rStyle w:val="Hipersaitas"/>
                    <w:rFonts w:eastAsia="Calibri Light" w:cstheme="minorHAnsi"/>
                    <w:b/>
                    <w:bCs/>
                    <w:noProof/>
                  </w:rPr>
                  <w:t>Reikalavimai, susiję su nacionaliniu saugumu</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_Toc230253019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388EAE4B" w14:textId="2CBAD03E" w:rsidR="003F4CA1" w:rsidRPr="003F4CA1" w:rsidRDefault="003F4CA1">
              <w:pPr>
                <w:pStyle w:val="Turinys1"/>
                <w:rPr>
                  <w:rFonts w:eastAsiaTheme="minorEastAsia" w:cstheme="minorHAnsi"/>
                  <w:noProof/>
                  <w:kern w:val="2"/>
                  <w:sz w:val="24"/>
                  <w:szCs w:val="24"/>
                  <w14:ligatures w14:val="standardContextual"/>
                </w:rPr>
              </w:pPr>
              <w:hyperlink w:anchor="_Toc230253020" w:history="1">
                <w:r w:rsidRPr="003F4CA1">
                  <w:rPr>
                    <w:rStyle w:val="Hipersaitas"/>
                    <w:rFonts w:eastAsia="Calibri Light" w:cstheme="minorHAnsi"/>
                    <w:noProof/>
                  </w:rPr>
                  <w:t xml:space="preserve">6. </w:t>
                </w:r>
                <w:r w:rsidRPr="003F4CA1">
                  <w:rPr>
                    <w:rStyle w:val="Hipersaitas"/>
                    <w:rFonts w:eastAsia="Calibri Light" w:cstheme="minorHAnsi"/>
                    <w:b/>
                    <w:bCs/>
                    <w:noProof/>
                  </w:rPr>
                  <w:t>Specialieji reikalavimai pasiūlymų rengimui ir pateikimui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_Toc230253020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w:t>
                </w:r>
                <w:r w:rsidRPr="003F4CA1">
                  <w:rPr>
                    <w:rFonts w:cstheme="minorHAnsi"/>
                    <w:noProof/>
                    <w:webHidden/>
                  </w:rPr>
                  <w:fldChar w:fldCharType="end"/>
                </w:r>
              </w:hyperlink>
            </w:p>
            <w:p w14:paraId="54C13E66" w14:textId="733FE209"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1" w:history="1">
                <w:r w:rsidRPr="003F4CA1">
                  <w:rPr>
                    <w:rStyle w:val="Hipersaitas"/>
                    <w:rFonts w:eastAsia="Arial" w:cstheme="minorHAnsi"/>
                    <w:b/>
                    <w:bCs/>
                    <w:noProof/>
                  </w:rPr>
                  <w:t>7.</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Pasiūlymo galiojimo užtikrinimas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_Toc230253021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1483B004" w14:textId="53FE2C9B"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2" w:history="1">
                <w:r w:rsidRPr="003F4CA1">
                  <w:rPr>
                    <w:rStyle w:val="Hipersaitas"/>
                    <w:rFonts w:eastAsia="Arial" w:cstheme="minorHAnsi"/>
                    <w:b/>
                    <w:bCs/>
                    <w:noProof/>
                  </w:rPr>
                  <w:t>8.</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Elektroninis aukcionas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_Toc230253022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1B043E94" w14:textId="3EBF58A6"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3" w:history="1">
                <w:r w:rsidRPr="003F4CA1">
                  <w:rPr>
                    <w:rStyle w:val="Hipersaitas"/>
                    <w:rFonts w:eastAsia="Arial" w:cstheme="minorHAnsi"/>
                    <w:b/>
                    <w:bCs/>
                    <w:noProof/>
                  </w:rPr>
                  <w:t>9.</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Pasiūlymų vertinimas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_Toc230253023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0CE1854B" w14:textId="433AB43B"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4" w:history="1">
                <w:r w:rsidRPr="003F4CA1">
                  <w:rPr>
                    <w:rStyle w:val="Hipersaitas"/>
                    <w:rFonts w:eastAsia="Arial" w:cstheme="minorHAnsi"/>
                    <w:b/>
                    <w:bCs/>
                    <w:noProof/>
                  </w:rPr>
                  <w:t>10.</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Sutarties sudarymas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_Toc230253024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6</w:t>
                </w:r>
                <w:r w:rsidRPr="003F4CA1">
                  <w:rPr>
                    <w:rFonts w:cstheme="minorHAnsi"/>
                    <w:noProof/>
                    <w:webHidden/>
                  </w:rPr>
                  <w:fldChar w:fldCharType="end"/>
                </w:r>
              </w:hyperlink>
            </w:p>
            <w:p w14:paraId="42C33356" w14:textId="17FA5BEE" w:rsidR="003F4CA1" w:rsidRPr="003F4CA1" w:rsidRDefault="003F4CA1">
              <w:pPr>
                <w:pStyle w:val="Turinys1"/>
                <w:rPr>
                  <w:rFonts w:eastAsiaTheme="minorEastAsia" w:cstheme="minorHAnsi"/>
                  <w:noProof/>
                  <w:kern w:val="2"/>
                  <w:sz w:val="24"/>
                  <w:szCs w:val="24"/>
                  <w14:ligatures w14:val="standardContextual"/>
                </w:rPr>
              </w:pPr>
              <w:hyperlink w:anchor="_Toc230253025" w:history="1">
                <w:r w:rsidRPr="003F4CA1">
                  <w:rPr>
                    <w:rStyle w:val="Hipersaitas"/>
                    <w:rFonts w:eastAsia="Calibri Light" w:cstheme="minorHAnsi"/>
                    <w:noProof/>
                  </w:rPr>
                  <w:t>Pirkimo sąlygų 1 priedas „Terminai“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_Toc230253025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7</w:t>
                </w:r>
                <w:r w:rsidRPr="003F4CA1">
                  <w:rPr>
                    <w:rFonts w:cstheme="minorHAnsi"/>
                    <w:noProof/>
                    <w:webHidden/>
                  </w:rPr>
                  <w:fldChar w:fldCharType="end"/>
                </w:r>
              </w:hyperlink>
            </w:p>
            <w:p w14:paraId="559540B5" w14:textId="38A4359A" w:rsidR="003F4CA1" w:rsidRPr="003F4CA1" w:rsidRDefault="003F4CA1">
              <w:pPr>
                <w:pStyle w:val="Turinys1"/>
                <w:rPr>
                  <w:rFonts w:eastAsiaTheme="minorEastAsia" w:cstheme="minorHAnsi"/>
                  <w:noProof/>
                  <w:kern w:val="2"/>
                  <w:sz w:val="24"/>
                  <w:szCs w:val="24"/>
                  <w14:ligatures w14:val="standardContextual"/>
                </w:rPr>
              </w:pPr>
              <w:hyperlink w:anchor="_Toc230253026" w:history="1">
                <w:r w:rsidRPr="003F4CA1">
                  <w:rPr>
                    <w:rStyle w:val="Hipersaitas"/>
                    <w:rFonts w:eastAsia="Calibri Light" w:cstheme="minorHAnsi"/>
                    <w:noProof/>
                  </w:rPr>
                  <w:t>Pirkimo sąlygų 2 priedas „Techninė specifikacija“</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_Toc230253026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10</w:t>
                </w:r>
                <w:r w:rsidRPr="003F4CA1">
                  <w:rPr>
                    <w:rFonts w:cstheme="minorHAnsi"/>
                    <w:noProof/>
                    <w:webHidden/>
                  </w:rPr>
                  <w:fldChar w:fldCharType="end"/>
                </w:r>
              </w:hyperlink>
            </w:p>
            <w:p w14:paraId="59E0511F" w14:textId="0780D438" w:rsidR="003F4CA1" w:rsidRPr="003F4CA1" w:rsidRDefault="003F4CA1">
              <w:pPr>
                <w:pStyle w:val="Turinys1"/>
                <w:rPr>
                  <w:rFonts w:eastAsiaTheme="minorEastAsia" w:cstheme="minorHAnsi"/>
                  <w:noProof/>
                  <w:kern w:val="2"/>
                  <w:sz w:val="24"/>
                  <w:szCs w:val="24"/>
                  <w14:ligatures w14:val="standardContextual"/>
                </w:rPr>
              </w:pPr>
              <w:hyperlink w:anchor="_Toc230253027" w:history="1">
                <w:r w:rsidRPr="003F4CA1">
                  <w:rPr>
                    <w:rStyle w:val="Hipersaitas"/>
                    <w:rFonts w:eastAsia="Calibri Light" w:cstheme="minorHAnsi"/>
                    <w:noProof/>
                  </w:rPr>
                  <w:t>Pirkimo sąlygų 3 priedas „Tiekėjų pašalinimo pagrindai“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_Toc230253027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18</w:t>
                </w:r>
                <w:r w:rsidRPr="003F4CA1">
                  <w:rPr>
                    <w:rFonts w:cstheme="minorHAnsi"/>
                    <w:noProof/>
                    <w:webHidden/>
                  </w:rPr>
                  <w:fldChar w:fldCharType="end"/>
                </w:r>
              </w:hyperlink>
            </w:p>
            <w:p w14:paraId="0D94E549" w14:textId="3EC4E627" w:rsidR="003F4CA1" w:rsidRPr="003F4CA1" w:rsidRDefault="003F4CA1">
              <w:pPr>
                <w:pStyle w:val="Turinys1"/>
                <w:rPr>
                  <w:rFonts w:eastAsiaTheme="minorEastAsia" w:cstheme="minorHAnsi"/>
                  <w:noProof/>
                  <w:kern w:val="2"/>
                  <w:sz w:val="24"/>
                  <w:szCs w:val="24"/>
                  <w14:ligatures w14:val="standardContextual"/>
                </w:rPr>
              </w:pPr>
              <w:hyperlink w:anchor="_Toc230253028" w:history="1">
                <w:r w:rsidRPr="003F4CA1">
                  <w:rPr>
                    <w:rStyle w:val="Hipersaitas"/>
                    <w:rFonts w:eastAsia="Calibri Light" w:cstheme="minorHAnsi"/>
                    <w:noProof/>
                  </w:rPr>
                  <w:t>Pirkimo sąlygų 4 priedas „Tiekėjų kvalifikacijos reikalavimai”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_Toc230253028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33</w:t>
                </w:r>
                <w:r w:rsidRPr="003F4CA1">
                  <w:rPr>
                    <w:rFonts w:cstheme="minorHAnsi"/>
                    <w:noProof/>
                    <w:webHidden/>
                  </w:rPr>
                  <w:fldChar w:fldCharType="end"/>
                </w:r>
              </w:hyperlink>
            </w:p>
            <w:p w14:paraId="242CDEE3" w14:textId="7759E204" w:rsidR="003F4CA1" w:rsidRPr="003F4CA1" w:rsidRDefault="003F4CA1">
              <w:pPr>
                <w:pStyle w:val="Turinys1"/>
                <w:rPr>
                  <w:rFonts w:eastAsiaTheme="minorEastAsia" w:cstheme="minorHAnsi"/>
                  <w:noProof/>
                  <w:kern w:val="2"/>
                  <w:sz w:val="24"/>
                  <w:szCs w:val="24"/>
                  <w14:ligatures w14:val="standardContextual"/>
                </w:rPr>
              </w:pPr>
              <w:hyperlink w:anchor="_Toc230253029" w:history="1">
                <w:r w:rsidRPr="003F4CA1">
                  <w:rPr>
                    <w:rStyle w:val="Hipersaitas"/>
                    <w:rFonts w:eastAsia="Calibri Light" w:cstheme="minorHAnsi"/>
                    <w:noProof/>
                  </w:rPr>
                  <w:t>Pirkimo sąlygų 5 priedas „EBVPD“</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_Toc230253029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34</w:t>
                </w:r>
                <w:r w:rsidRPr="003F4CA1">
                  <w:rPr>
                    <w:rFonts w:cstheme="minorHAnsi"/>
                    <w:noProof/>
                    <w:webHidden/>
                  </w:rPr>
                  <w:fldChar w:fldCharType="end"/>
                </w:r>
              </w:hyperlink>
            </w:p>
            <w:p w14:paraId="686F7B3C" w14:textId="2333460A" w:rsidR="003F4CA1" w:rsidRPr="003F4CA1" w:rsidRDefault="003F4CA1">
              <w:pPr>
                <w:pStyle w:val="Turinys1"/>
                <w:rPr>
                  <w:rFonts w:eastAsiaTheme="minorEastAsia" w:cstheme="minorHAnsi"/>
                  <w:noProof/>
                  <w:kern w:val="2"/>
                  <w:sz w:val="24"/>
                  <w:szCs w:val="24"/>
                  <w14:ligatures w14:val="standardContextual"/>
                </w:rPr>
              </w:pPr>
              <w:hyperlink w:anchor="_Toc230253030" w:history="1">
                <w:r w:rsidRPr="003F4CA1">
                  <w:rPr>
                    <w:rStyle w:val="Hipersaitas"/>
                    <w:rFonts w:eastAsia="Calibri Light" w:cstheme="minorHAnsi"/>
                    <w:noProof/>
                  </w:rPr>
                  <w:t>Pirkimo sąlygų 6 priedas „Pasiūlymo forma</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_Toc230253030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35</w:t>
                </w:r>
                <w:r w:rsidRPr="003F4CA1">
                  <w:rPr>
                    <w:rFonts w:cstheme="minorHAnsi"/>
                    <w:noProof/>
                    <w:webHidden/>
                  </w:rPr>
                  <w:fldChar w:fldCharType="end"/>
                </w:r>
              </w:hyperlink>
            </w:p>
            <w:p w14:paraId="17D7A5A9" w14:textId="44F1C75E" w:rsidR="003F4CA1" w:rsidRPr="003F4CA1" w:rsidRDefault="003F4CA1">
              <w:pPr>
                <w:pStyle w:val="Turinys1"/>
                <w:rPr>
                  <w:rFonts w:eastAsiaTheme="minorEastAsia" w:cstheme="minorHAnsi"/>
                  <w:noProof/>
                  <w:kern w:val="2"/>
                  <w:sz w:val="24"/>
                  <w:szCs w:val="24"/>
                  <w14:ligatures w14:val="standardContextual"/>
                </w:rPr>
              </w:pPr>
              <w:hyperlink w:anchor="_Toc230253031" w:history="1">
                <w:r w:rsidRPr="003F4CA1">
                  <w:rPr>
                    <w:rStyle w:val="Hipersaitas"/>
                    <w:rFonts w:eastAsia="Calibri Light" w:cstheme="minorHAnsi"/>
                    <w:noProof/>
                  </w:rPr>
                  <w:t>Pirkimo sąlygų 7 priedas „Pasiūlymų vertinimo kriterijai ir sąlygos“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_Toc230253031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44</w:t>
                </w:r>
                <w:r w:rsidRPr="003F4CA1">
                  <w:rPr>
                    <w:rFonts w:cstheme="minorHAnsi"/>
                    <w:noProof/>
                    <w:webHidden/>
                  </w:rPr>
                  <w:fldChar w:fldCharType="end"/>
                </w:r>
              </w:hyperlink>
            </w:p>
            <w:p w14:paraId="46FAF758" w14:textId="0D36048F" w:rsidR="003F4CA1" w:rsidRPr="003F4CA1" w:rsidRDefault="003F4CA1">
              <w:pPr>
                <w:pStyle w:val="Turinys1"/>
                <w:rPr>
                  <w:rFonts w:eastAsiaTheme="minorEastAsia" w:cstheme="minorHAnsi"/>
                  <w:noProof/>
                  <w:kern w:val="2"/>
                  <w:sz w:val="24"/>
                  <w:szCs w:val="24"/>
                  <w14:ligatures w14:val="standardContextual"/>
                </w:rPr>
              </w:pPr>
              <w:hyperlink w:anchor="_Toc230253032" w:history="1">
                <w:r w:rsidRPr="003F4CA1">
                  <w:rPr>
                    <w:rStyle w:val="Hipersaitas"/>
                    <w:rFonts w:eastAsia="Calibri Light" w:cstheme="minorHAnsi"/>
                    <w:noProof/>
                  </w:rPr>
                  <w:t>Pirkimo sąlygų 8 priedas „Tiekėjo deklaracijos juridiniam asmeniui“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_Toc230253032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45</w:t>
                </w:r>
                <w:r w:rsidRPr="003F4CA1">
                  <w:rPr>
                    <w:rFonts w:cstheme="minorHAnsi"/>
                    <w:noProof/>
                    <w:webHidden/>
                  </w:rPr>
                  <w:fldChar w:fldCharType="end"/>
                </w:r>
              </w:hyperlink>
            </w:p>
            <w:p w14:paraId="24EFD897" w14:textId="45BA71C4" w:rsidR="003F4CA1" w:rsidRPr="003F4CA1" w:rsidRDefault="003F4CA1">
              <w:pPr>
                <w:pStyle w:val="Turinys1"/>
                <w:rPr>
                  <w:rFonts w:eastAsiaTheme="minorEastAsia" w:cstheme="minorHAnsi"/>
                  <w:noProof/>
                  <w:kern w:val="2"/>
                  <w:sz w:val="24"/>
                  <w:szCs w:val="24"/>
                  <w14:ligatures w14:val="standardContextual"/>
                </w:rPr>
              </w:pPr>
              <w:hyperlink w:anchor="_Toc230253033" w:history="1">
                <w:r w:rsidRPr="003F4CA1">
                  <w:rPr>
                    <w:rStyle w:val="Hipersaitas"/>
                    <w:rFonts w:eastAsia="Calibri Light" w:cstheme="minorHAnsi"/>
                    <w:noProof/>
                  </w:rPr>
                  <w:t>Pirkimo sąlygų 9 priedas „Tiekėjo deklaracijos fiziniam asmeniui“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_Toc230253033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48</w:t>
                </w:r>
                <w:r w:rsidRPr="003F4CA1">
                  <w:rPr>
                    <w:rFonts w:cstheme="minorHAnsi"/>
                    <w:noProof/>
                    <w:webHidden/>
                  </w:rPr>
                  <w:fldChar w:fldCharType="end"/>
                </w:r>
              </w:hyperlink>
            </w:p>
            <w:p w14:paraId="2054E8BB" w14:textId="735FD202" w:rsidR="003F4CA1" w:rsidRPr="003F4CA1" w:rsidRDefault="003F4CA1">
              <w:pPr>
                <w:pStyle w:val="Turinys1"/>
                <w:rPr>
                  <w:rFonts w:eastAsiaTheme="minorEastAsia" w:cstheme="minorHAnsi"/>
                  <w:noProof/>
                  <w:kern w:val="2"/>
                  <w:sz w:val="24"/>
                  <w:szCs w:val="24"/>
                  <w14:ligatures w14:val="standardContextual"/>
                </w:rPr>
              </w:pPr>
              <w:hyperlink w:anchor="_Toc230253034" w:history="1">
                <w:r w:rsidRPr="003F4CA1">
                  <w:rPr>
                    <w:rStyle w:val="Hipersaitas"/>
                    <w:rFonts w:eastAsia="Calibri Light" w:cstheme="minorHAnsi"/>
                    <w:noProof/>
                  </w:rPr>
                  <w:t>Pirkimo sąlygų 10 priedas „Sutarties projektas“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_Toc230253034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51</w:t>
                </w:r>
                <w:r w:rsidRPr="003F4CA1">
                  <w:rPr>
                    <w:rFonts w:cstheme="minorHAnsi"/>
                    <w:noProof/>
                    <w:webHidden/>
                  </w:rPr>
                  <w:fldChar w:fldCharType="end"/>
                </w:r>
              </w:hyperlink>
            </w:p>
            <w:p w14:paraId="74711989" w14:textId="689ED0B5" w:rsidR="003F4CA1" w:rsidRPr="003F4CA1" w:rsidRDefault="003F4CA1">
              <w:pPr>
                <w:pStyle w:val="Turinys1"/>
                <w:rPr>
                  <w:rFonts w:eastAsiaTheme="minorEastAsia" w:cstheme="minorHAnsi"/>
                  <w:noProof/>
                  <w:kern w:val="2"/>
                  <w:sz w:val="24"/>
                  <w:szCs w:val="24"/>
                  <w14:ligatures w14:val="standardContextual"/>
                </w:rPr>
              </w:pPr>
              <w:hyperlink w:anchor="_Toc230253035" w:history="1">
                <w:r w:rsidRPr="003F4CA1">
                  <w:rPr>
                    <w:rStyle w:val="Hipersaitas"/>
                    <w:rFonts w:cstheme="minorHAnsi"/>
                    <w:noProof/>
                  </w:rPr>
                  <w:t>Pirkimo sąlygų 11 priedas „</w:t>
                </w:r>
                <w:r w:rsidRPr="003F4CA1">
                  <w:rPr>
                    <w:rStyle w:val="Hipersaitas"/>
                    <w:rFonts w:eastAsia="Calibri Light" w:cstheme="minorHAnsi"/>
                    <w:noProof/>
                  </w:rPr>
                  <w:t>Pažyma apie pasitelkiamus subtiekėjus</w:t>
                </w:r>
                <w:r w:rsidRPr="003F4CA1">
                  <w:rPr>
                    <w:rStyle w:val="Hipersaitas"/>
                    <w:rFonts w:cstheme="minorHAnsi"/>
                    <w:noProof/>
                  </w:rPr>
                  <w:t>“</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_Toc230253035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88</w:t>
                </w:r>
                <w:r w:rsidRPr="003F4CA1">
                  <w:rPr>
                    <w:rFonts w:cstheme="minorHAnsi"/>
                    <w:noProof/>
                    <w:webHidden/>
                  </w:rPr>
                  <w:fldChar w:fldCharType="end"/>
                </w:r>
              </w:hyperlink>
            </w:p>
            <w:p w14:paraId="0C021C6D" w14:textId="31ED812D" w:rsidR="00E32A9A" w:rsidRPr="003F4CA1" w:rsidRDefault="00E32A9A">
              <w:pPr>
                <w:rPr>
                  <w:rFonts w:cstheme="minorHAnsi"/>
                </w:rPr>
              </w:pPr>
              <w:r w:rsidRPr="003F4CA1">
                <w:rPr>
                  <w:rFonts w:cstheme="minorHAnsi"/>
                  <w:b/>
                  <w:bCs/>
                </w:rPr>
                <w:fldChar w:fldCharType="end"/>
              </w:r>
            </w:p>
          </w:sdtContent>
        </w:sdt>
        <w:p w14:paraId="4CD3B040"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34E2C158"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3C9ABA99"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DADD351"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CCE9EC3"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7904832"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4028C39E"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973EF49"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27BFE55"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D6AA99A"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FAC83DB"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1CC8B794"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53C6F4E"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C97D274"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1C2D2F0B" w14:textId="77777777" w:rsidR="003F4CA1" w:rsidRPr="003F4CA1" w:rsidRDefault="003F4CA1" w:rsidP="00E32A9A">
          <w:pPr>
            <w:widowControl w:val="0"/>
            <w:spacing w:after="0" w:line="240" w:lineRule="auto"/>
            <w:contextualSpacing/>
            <w:rPr>
              <w:rFonts w:eastAsia="Calibri" w:cstheme="minorHAnsi"/>
              <w:kern w:val="0"/>
              <w:sz w:val="24"/>
              <w:szCs w:val="24"/>
              <w:lang w:eastAsia="lt-LT"/>
              <w14:ligatures w14:val="none"/>
            </w:rPr>
          </w:pPr>
        </w:p>
        <w:p w14:paraId="6A77E128" w14:textId="546E07C7" w:rsidR="00E32A9A" w:rsidRPr="003F4CA1" w:rsidRDefault="00202924" w:rsidP="00E32A9A">
          <w:pPr>
            <w:widowControl w:val="0"/>
            <w:spacing w:after="0" w:line="240" w:lineRule="auto"/>
            <w:contextualSpacing/>
            <w:rPr>
              <w:rFonts w:eastAsia="Calibri" w:cstheme="minorHAnsi"/>
              <w:kern w:val="0"/>
              <w:sz w:val="24"/>
              <w:szCs w:val="24"/>
              <w:lang w:eastAsia="lt-LT"/>
              <w14:ligatures w14:val="none"/>
            </w:rPr>
          </w:pPr>
        </w:p>
      </w:sdtContent>
    </w:sdt>
    <w:p w14:paraId="4D2617CE" w14:textId="77777777" w:rsidR="0094729E" w:rsidRPr="003F4CA1" w:rsidRDefault="0094729E" w:rsidP="00E32A9A">
      <w:pPr>
        <w:widowControl w:val="0"/>
        <w:spacing w:after="0" w:line="240" w:lineRule="auto"/>
        <w:contextualSpacing/>
        <w:rPr>
          <w:rFonts w:eastAsia="Calibri" w:cstheme="minorHAnsi"/>
          <w:kern w:val="0"/>
          <w:sz w:val="24"/>
          <w:szCs w:val="24"/>
          <w:lang w:eastAsia="lt-LT"/>
          <w14:ligatures w14:val="none"/>
        </w:rPr>
      </w:pPr>
    </w:p>
    <w:p w14:paraId="1405B2D2" w14:textId="77777777" w:rsidR="00E32A9A" w:rsidRPr="003F4CA1" w:rsidRDefault="00E32A9A" w:rsidP="00E32A9A">
      <w:pPr>
        <w:widowControl w:val="0"/>
        <w:numPr>
          <w:ilvl w:val="0"/>
          <w:numId w:val="1"/>
        </w:numPr>
        <w:pBdr>
          <w:bottom w:val="single" w:sz="4" w:space="2" w:color="ED7D31"/>
        </w:pBdr>
        <w:spacing w:after="0" w:line="240" w:lineRule="auto"/>
        <w:ind w:left="567" w:hanging="567"/>
        <w:contextualSpacing/>
        <w:outlineLvl w:val="0"/>
        <w:rPr>
          <w:rFonts w:eastAsia="Calibri Light" w:cstheme="minorHAnsi"/>
          <w:b/>
          <w:bCs/>
          <w:kern w:val="0"/>
          <w:sz w:val="24"/>
          <w:szCs w:val="24"/>
          <w:lang w:eastAsia="lt-LT"/>
          <w14:ligatures w14:val="none"/>
        </w:rPr>
      </w:pPr>
      <w:bookmarkStart w:id="0" w:name="_Toc230253015"/>
      <w:bookmarkStart w:id="1" w:name="_Toc335201954"/>
      <w:bookmarkStart w:id="2" w:name="_Toc147739116"/>
      <w:r w:rsidRPr="003F4CA1">
        <w:rPr>
          <w:rFonts w:eastAsia="Calibri Light" w:cstheme="minorHAnsi"/>
          <w:b/>
          <w:bCs/>
          <w:kern w:val="0"/>
          <w:sz w:val="24"/>
          <w:szCs w:val="24"/>
          <w:lang w:eastAsia="lt-LT"/>
          <w14:ligatures w14:val="none"/>
        </w:rPr>
        <w:lastRenderedPageBreak/>
        <w:t>Bendra informacija</w:t>
      </w:r>
      <w:bookmarkEnd w:id="0"/>
    </w:p>
    <w:p w14:paraId="39A9DC5C" w14:textId="3D8F1EC2" w:rsidR="00E32A9A" w:rsidRPr="003F4CA1" w:rsidRDefault="004A1C6E" w:rsidP="00E25591">
      <w:pPr>
        <w:widowControl w:val="0"/>
        <w:numPr>
          <w:ilvl w:val="1"/>
          <w:numId w:val="1"/>
        </w:numPr>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00E32A9A" w:rsidRPr="003F4CA1">
        <w:rPr>
          <w:rFonts w:eastAsia="Calibri" w:cstheme="minorHAnsi"/>
          <w:kern w:val="0"/>
          <w:sz w:val="24"/>
          <w:szCs w:val="24"/>
          <w:lang w:eastAsia="lt-LT"/>
          <w14:ligatures w14:val="none"/>
        </w:rPr>
        <w:t>Utenio</w:t>
      </w:r>
      <w:proofErr w:type="spellEnd"/>
      <w:r w:rsidR="00E32A9A" w:rsidRPr="003F4CA1">
        <w:rPr>
          <w:rFonts w:eastAsia="Calibri" w:cstheme="minorHAnsi"/>
          <w:kern w:val="0"/>
          <w:sz w:val="24"/>
          <w:szCs w:val="24"/>
          <w:lang w:eastAsia="lt-LT"/>
          <w14:ligatures w14:val="none"/>
        </w:rPr>
        <w:t xml:space="preserve"> a. 4, Utena, darbo laikas: I-IV – 8.00-17.00 val., V – 8.00-15.45 val. </w:t>
      </w:r>
      <w:r w:rsidR="00E32A9A" w:rsidRPr="003F4CA1">
        <w:rPr>
          <w:rFonts w:eastAsia="Calibri" w:cstheme="minorHAnsi"/>
          <w:kern w:val="0"/>
          <w:sz w:val="24"/>
          <w:szCs w:val="24"/>
          <w14:ligatures w14:val="none"/>
        </w:rPr>
        <w:t>Perkančioji organizacija nėra PVM mokėtoja.</w:t>
      </w:r>
    </w:p>
    <w:p w14:paraId="4477867F" w14:textId="3BA4D513"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Pirkimą perkančiosios organizacijos vardu atlieka Utenos rajono savivaldybės administracijos Centralizuotų pirkimų skyrius. Sutartį pasirašys perkančioji organizacija.</w:t>
      </w:r>
    </w:p>
    <w:p w14:paraId="386F7E25" w14:textId="38746D17"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Pirkimas </w:t>
      </w:r>
      <w:r w:rsidR="00E32A9A" w:rsidRPr="003F4CA1">
        <w:rPr>
          <w:rFonts w:eastAsia="Calibri" w:cstheme="minorHAnsi"/>
          <w:b/>
          <w:bCs/>
          <w:kern w:val="0"/>
          <w:sz w:val="24"/>
          <w:szCs w:val="24"/>
          <w:lang w:eastAsia="lt-LT"/>
          <w14:ligatures w14:val="none"/>
        </w:rPr>
        <w:t>„</w:t>
      </w:r>
      <w:r w:rsidR="007E58B4" w:rsidRPr="003F4CA1">
        <w:rPr>
          <w:rFonts w:eastAsia="Calibri" w:cstheme="minorHAnsi"/>
          <w:b/>
          <w:bCs/>
          <w:kern w:val="0"/>
          <w:sz w:val="24"/>
          <w:szCs w:val="24"/>
          <w:lang w:eastAsia="lt-LT"/>
          <w14:ligatures w14:val="none"/>
        </w:rPr>
        <w:t>Keleivių informavimo švieslentės viešojo transporto stotelėse</w:t>
      </w:r>
      <w:r w:rsidR="00E32A9A" w:rsidRPr="003F4CA1">
        <w:rPr>
          <w:rFonts w:eastAsia="Calibri" w:cstheme="minorHAnsi"/>
          <w:b/>
          <w:bCs/>
          <w:kern w:val="0"/>
          <w:sz w:val="24"/>
          <w:szCs w:val="24"/>
          <w:lang w:eastAsia="lt-LT"/>
          <w14:ligatures w14:val="none"/>
        </w:rPr>
        <w:t>“</w:t>
      </w:r>
      <w:r w:rsidR="00E32A9A" w:rsidRPr="003F4CA1">
        <w:rPr>
          <w:rFonts w:eastAsia="Calibri" w:cstheme="minorHAnsi"/>
          <w:bCs/>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neatliekamas naudojantis centralizuotų pirkimų katalogu, nes kataloge nėra prekių pozicijos, atitinkančios perkančiosios organizacijos techninį pirkimo objekto aprašymą (techninę specifikaciją).</w:t>
      </w:r>
      <w:r w:rsidR="00E45A2A" w:rsidRPr="003F4CA1">
        <w:rPr>
          <w:rFonts w:eastAsia="Calibri" w:cstheme="minorHAnsi"/>
          <w:kern w:val="0"/>
          <w:sz w:val="24"/>
          <w:szCs w:val="24"/>
          <w:lang w:eastAsia="lt-LT"/>
          <w14:ligatures w14:val="none"/>
        </w:rPr>
        <w:t xml:space="preserve"> </w:t>
      </w:r>
      <w:r w:rsidR="00E45A2A" w:rsidRPr="003F4CA1">
        <w:rPr>
          <w:rFonts w:eastAsia="Calibri" w:cstheme="minorHAnsi"/>
          <w:iCs/>
          <w:kern w:val="0"/>
          <w:sz w:val="24"/>
          <w:szCs w:val="24"/>
          <w:lang w:eastAsia="lt-LT"/>
          <w14:ligatures w14:val="none"/>
        </w:rPr>
        <w:t xml:space="preserve">Pirkimas vykdomas </w:t>
      </w:r>
      <w:r w:rsidR="00342C49" w:rsidRPr="003F4CA1">
        <w:rPr>
          <w:rFonts w:eastAsia="Calibri" w:cstheme="minorHAnsi"/>
          <w:iCs/>
          <w:kern w:val="0"/>
          <w:sz w:val="24"/>
          <w:szCs w:val="24"/>
          <w:lang w:eastAsia="lt-LT"/>
          <w14:ligatures w14:val="none"/>
        </w:rPr>
        <w:t>pagal p</w:t>
      </w:r>
      <w:r w:rsidR="00581E73" w:rsidRPr="003F4CA1">
        <w:rPr>
          <w:rFonts w:eastAsia="Calibri" w:cstheme="minorHAnsi"/>
          <w:iCs/>
          <w:kern w:val="0"/>
          <w:sz w:val="24"/>
          <w:szCs w:val="24"/>
          <w:lang w:eastAsia="lt-LT"/>
          <w14:ligatures w14:val="none"/>
        </w:rPr>
        <w:t>rojekt</w:t>
      </w:r>
      <w:r w:rsidR="00342C49" w:rsidRPr="003F4CA1">
        <w:rPr>
          <w:rFonts w:eastAsia="Calibri" w:cstheme="minorHAnsi"/>
          <w:iCs/>
          <w:kern w:val="0"/>
          <w:sz w:val="24"/>
          <w:szCs w:val="24"/>
          <w:lang w:eastAsia="lt-LT"/>
          <w14:ligatures w14:val="none"/>
        </w:rPr>
        <w:t>ą</w:t>
      </w:r>
      <w:r w:rsidR="00581E73" w:rsidRPr="003F4CA1">
        <w:rPr>
          <w:rFonts w:eastAsia="Calibri" w:cstheme="minorHAnsi"/>
          <w:iCs/>
          <w:kern w:val="0"/>
          <w:sz w:val="24"/>
          <w:szCs w:val="24"/>
          <w:lang w:eastAsia="lt-LT"/>
          <w14:ligatures w14:val="none"/>
        </w:rPr>
        <w:t xml:space="preserve"> „E-Bilieto ir keleivių informavimo sistemos diegimas Utenos miesto viešajame transporte“, Nr. 29-111-P-0001, finansuojamas Europos Sąjungos fondų investicijų programos ir SB lėšomis.</w:t>
      </w:r>
    </w:p>
    <w:p w14:paraId="28471A46" w14:textId="61A00596"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Times New Roman" w:cstheme="minorHAnsi"/>
          <w:kern w:val="0"/>
          <w:sz w:val="24"/>
          <w:szCs w:val="24"/>
          <w:lang w:eastAsia="lt-LT"/>
          <w14:ligatures w14:val="none"/>
        </w:rPr>
        <w:t xml:space="preserve"> </w:t>
      </w:r>
      <w:r w:rsidR="00E32A9A" w:rsidRPr="003F4CA1">
        <w:rPr>
          <w:rFonts w:eastAsia="Times New Roman" w:cstheme="minorHAnsi"/>
          <w:kern w:val="0"/>
          <w:sz w:val="24"/>
          <w:szCs w:val="24"/>
          <w:lang w:eastAsia="lt-LT"/>
          <w14:ligatures w14:val="none"/>
        </w:rPr>
        <w:t>Perkančioji organizacija nerezervuoja teisės dalyvauti pirkime.</w:t>
      </w:r>
    </w:p>
    <w:p w14:paraId="4AC7B82F" w14:textId="109C922A"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Stebėtojai dalyvauti Komisijos posėdžiuose nėra kviečiami.</w:t>
      </w:r>
    </w:p>
    <w:p w14:paraId="061FC855" w14:textId="44227EA6" w:rsidR="005708F0" w:rsidRPr="003F4CA1" w:rsidRDefault="004A1C6E" w:rsidP="004436EB">
      <w:pPr>
        <w:widowControl w:val="0"/>
        <w:numPr>
          <w:ilvl w:val="1"/>
          <w:numId w:val="1"/>
        </w:numPr>
        <w:tabs>
          <w:tab w:val="left" w:pos="993"/>
        </w:tabs>
        <w:spacing w:after="0" w:line="240" w:lineRule="auto"/>
        <w:ind w:left="-142"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Vykdomas žaliasis pirkimas. </w:t>
      </w:r>
      <w:r w:rsidR="005708F0" w:rsidRPr="003F4CA1">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p>
    <w:p w14:paraId="74AE1FB2" w14:textId="51A3A084" w:rsidR="00E2281C" w:rsidRPr="003F4CA1" w:rsidRDefault="00E32A9A" w:rsidP="00D03935">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w:t>
      </w:r>
      <w:r w:rsidR="007D03D4" w:rsidRPr="003F4CA1">
        <w:rPr>
          <w:rFonts w:eastAsia="Calibri" w:cstheme="minorHAnsi"/>
          <w:kern w:val="0"/>
          <w:sz w:val="24"/>
          <w:szCs w:val="24"/>
          <w:lang w:eastAsia="lt-LT"/>
          <w14:ligatures w14:val="none"/>
        </w:rPr>
        <w:t>3 punktu</w:t>
      </w:r>
      <w:r w:rsidR="003609EE" w:rsidRPr="003F4CA1">
        <w:rPr>
          <w:rFonts w:eastAsia="Calibri" w:cstheme="minorHAnsi"/>
          <w:kern w:val="0"/>
          <w:sz w:val="24"/>
          <w:szCs w:val="24"/>
          <w:lang w:eastAsia="lt-LT"/>
          <w14:ligatures w14:val="none"/>
        </w:rPr>
        <w:t xml:space="preserve"> (</w:t>
      </w:r>
      <w:r w:rsidR="001B08AF" w:rsidRPr="003F4CA1">
        <w:rPr>
          <w:rFonts w:eastAsia="Calibri" w:cstheme="minorHAnsi"/>
          <w:kern w:val="0"/>
          <w:sz w:val="24"/>
          <w:szCs w:val="24"/>
          <w:lang w:eastAsia="lt-LT"/>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r w:rsidR="007D03D4" w:rsidRPr="003F4CA1">
        <w:rPr>
          <w:rFonts w:eastAsia="Calibri" w:cstheme="minorHAnsi"/>
          <w:kern w:val="0"/>
          <w:sz w:val="24"/>
          <w:szCs w:val="24"/>
          <w:lang w:eastAsia="lt-LT"/>
          <w14:ligatures w14:val="none"/>
        </w:rPr>
        <w:t xml:space="preserve"> - programinei įrangai</w:t>
      </w:r>
      <w:r w:rsidR="00E2281C" w:rsidRPr="003F4CA1">
        <w:rPr>
          <w:rFonts w:eastAsia="Calibri" w:cstheme="minorHAnsi"/>
          <w:kern w:val="0"/>
          <w:sz w:val="24"/>
          <w:szCs w:val="24"/>
          <w:lang w:eastAsia="lt-LT"/>
          <w14:ligatures w14:val="none"/>
        </w:rPr>
        <w:t>;</w:t>
      </w:r>
    </w:p>
    <w:p w14:paraId="1441A4C9" w14:textId="77777777" w:rsidR="00E926D4" w:rsidRPr="003F4CA1" w:rsidRDefault="00E2281C" w:rsidP="00F11718">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4.4.4</w:t>
      </w:r>
      <w:r w:rsidR="00F11718" w:rsidRPr="003F4CA1">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punktu</w:t>
      </w:r>
      <w:r w:rsidR="00972C26" w:rsidRPr="003F4CA1">
        <w:rPr>
          <w:rFonts w:eastAsia="Calibri" w:cstheme="minorHAnsi"/>
          <w:kern w:val="0"/>
          <w:sz w:val="24"/>
          <w:szCs w:val="24"/>
          <w:lang w:eastAsia="lt-LT"/>
          <w14:ligatures w14:val="none"/>
        </w:rPr>
        <w:t>,</w:t>
      </w:r>
      <w:r w:rsidR="009D7AB3" w:rsidRPr="003F4CA1">
        <w:rPr>
          <w:rFonts w:eastAsia="Calibri" w:cstheme="minorHAnsi"/>
          <w:kern w:val="0"/>
          <w:sz w:val="24"/>
          <w:szCs w:val="24"/>
          <w:lang w:eastAsia="lt-LT"/>
          <w14:ligatures w14:val="none"/>
        </w:rPr>
        <w:t xml:space="preserve"> perka</w:t>
      </w:r>
      <w:r w:rsidR="00FA15E7" w:rsidRPr="003F4CA1">
        <w:rPr>
          <w:rFonts w:eastAsia="Calibri" w:cstheme="minorHAnsi"/>
          <w:kern w:val="0"/>
          <w:sz w:val="24"/>
          <w:szCs w:val="24"/>
          <w:lang w:eastAsia="lt-LT"/>
          <w14:ligatures w14:val="none"/>
        </w:rPr>
        <w:t>nčioji savarankiškai nustato aplinkos apsaugos kriterij</w:t>
      </w:r>
      <w:r w:rsidR="00944472" w:rsidRPr="003F4CA1">
        <w:rPr>
          <w:rFonts w:eastAsia="Calibri" w:cstheme="minorHAnsi"/>
          <w:kern w:val="0"/>
          <w:sz w:val="24"/>
          <w:szCs w:val="24"/>
          <w:lang w:eastAsia="lt-LT"/>
          <w14:ligatures w14:val="none"/>
        </w:rPr>
        <w:t>us</w:t>
      </w:r>
      <w:r w:rsidR="00E926D4" w:rsidRPr="003F4CA1">
        <w:rPr>
          <w:rFonts w:eastAsia="Calibri" w:cstheme="minorHAnsi"/>
          <w:kern w:val="0"/>
          <w:sz w:val="24"/>
          <w:szCs w:val="24"/>
          <w:lang w:eastAsia="lt-LT"/>
          <w14:ligatures w14:val="none"/>
        </w:rPr>
        <w:t>:</w:t>
      </w:r>
    </w:p>
    <w:p w14:paraId="2DC03752" w14:textId="1BAB9F99" w:rsidR="00844578" w:rsidRPr="003F4CA1" w:rsidRDefault="00DA099C" w:rsidP="00DA099C">
      <w:pPr>
        <w:pStyle w:val="Sraopastraipa"/>
        <w:widowControl w:val="0"/>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1) </w:t>
      </w:r>
      <w:r w:rsidR="00972C26" w:rsidRPr="003F4CA1">
        <w:rPr>
          <w:rFonts w:eastAsia="Calibri" w:cstheme="minorHAnsi"/>
          <w:kern w:val="0"/>
          <w:sz w:val="24"/>
          <w:szCs w:val="24"/>
          <w:lang w:eastAsia="lt-LT"/>
          <w14:ligatures w14:val="none"/>
        </w:rPr>
        <w:t xml:space="preserve">taikant Aprašo 4.4.4.4 </w:t>
      </w:r>
      <w:r w:rsidR="00E32A9A" w:rsidRPr="003F4CA1">
        <w:rPr>
          <w:rFonts w:eastAsia="Calibri" w:cstheme="minorHAnsi"/>
          <w:kern w:val="0"/>
          <w:sz w:val="24"/>
          <w:szCs w:val="24"/>
          <w:lang w:eastAsia="lt-LT"/>
          <w14:ligatures w14:val="none"/>
        </w:rPr>
        <w:t>p</w:t>
      </w:r>
      <w:r w:rsidR="00F11718" w:rsidRPr="003F4CA1">
        <w:rPr>
          <w:rFonts w:eastAsia="Calibri" w:cstheme="minorHAnsi"/>
          <w:kern w:val="0"/>
          <w:sz w:val="24"/>
          <w:szCs w:val="24"/>
          <w:lang w:eastAsia="lt-LT"/>
          <w14:ligatures w14:val="none"/>
        </w:rPr>
        <w:t>. nustatytą aplinkosauginį principą</w:t>
      </w:r>
      <w:r w:rsidR="0073211F" w:rsidRPr="003F4CA1">
        <w:rPr>
          <w:rFonts w:eastAsia="Calibri" w:cstheme="minorHAnsi"/>
          <w:kern w:val="0"/>
          <w:sz w:val="24"/>
          <w:szCs w:val="24"/>
          <w:lang w:eastAsia="lt-LT"/>
          <w14:ligatures w14:val="none"/>
        </w:rPr>
        <w:t xml:space="preserve"> (</w:t>
      </w:r>
      <w:r w:rsidR="0073211F" w:rsidRPr="003F4CA1">
        <w:rPr>
          <w:rFonts w:cstheme="minorHAnsi"/>
        </w:rPr>
        <w:t>p</w:t>
      </w:r>
      <w:r w:rsidR="0073211F" w:rsidRPr="003F4CA1">
        <w:rPr>
          <w:rFonts w:eastAsia="Calibri" w:cstheme="minorHAnsi"/>
          <w:kern w:val="0"/>
          <w:sz w:val="24"/>
          <w:szCs w:val="24"/>
          <w:lang w:eastAsia="lt-LT"/>
          <w14:ligatures w14:val="none"/>
        </w:rPr>
        <w:t>rekė turi būti tvirta, ilgaamžė, funkcionali, ji ir (ar) jos sudedamosios dalys turi būti tinkamos naudoti daug kartų ir (ar) lengvai pataisomos, ir (ar) pakeičiamos)</w:t>
      </w:r>
      <w:r w:rsidR="00202B86" w:rsidRPr="003F4CA1">
        <w:rPr>
          <w:rFonts w:eastAsia="Calibri" w:cstheme="minorHAnsi"/>
          <w:kern w:val="0"/>
          <w:sz w:val="24"/>
          <w:szCs w:val="24"/>
          <w:lang w:eastAsia="lt-LT"/>
          <w14:ligatures w14:val="none"/>
        </w:rPr>
        <w:t xml:space="preserve"> – elektros įranga turi būti tvirta ilgaamžė</w:t>
      </w:r>
      <w:r w:rsidR="008F2EF8" w:rsidRPr="003F4CA1">
        <w:rPr>
          <w:rFonts w:eastAsia="Calibri" w:cstheme="minorHAnsi"/>
          <w:kern w:val="0"/>
          <w:sz w:val="24"/>
          <w:szCs w:val="24"/>
          <w:lang w:eastAsia="lt-LT"/>
          <w14:ligatures w14:val="none"/>
        </w:rPr>
        <w:t>, sudedamos d</w:t>
      </w:r>
      <w:r w:rsidR="00A2268C" w:rsidRPr="003F4CA1">
        <w:rPr>
          <w:rFonts w:eastAsia="Calibri" w:cstheme="minorHAnsi"/>
          <w:kern w:val="0"/>
          <w:sz w:val="24"/>
          <w:szCs w:val="24"/>
          <w:lang w:eastAsia="lt-LT"/>
          <w14:ligatures w14:val="none"/>
        </w:rPr>
        <w:t>a</w:t>
      </w:r>
      <w:r w:rsidR="008F2EF8" w:rsidRPr="003F4CA1">
        <w:rPr>
          <w:rFonts w:eastAsia="Calibri" w:cstheme="minorHAnsi"/>
          <w:kern w:val="0"/>
          <w:sz w:val="24"/>
          <w:szCs w:val="24"/>
          <w:lang w:eastAsia="lt-LT"/>
          <w14:ligatures w14:val="none"/>
        </w:rPr>
        <w:t>lys turi būti tinkamos naudoti daug kartų</w:t>
      </w:r>
      <w:r w:rsidR="00844578" w:rsidRPr="003F4CA1">
        <w:rPr>
          <w:rFonts w:eastAsia="Calibri" w:cstheme="minorHAnsi"/>
          <w:kern w:val="0"/>
          <w:sz w:val="24"/>
          <w:szCs w:val="24"/>
          <w:lang w:eastAsia="lt-LT"/>
          <w14:ligatures w14:val="none"/>
        </w:rPr>
        <w:t>;</w:t>
      </w:r>
    </w:p>
    <w:p w14:paraId="0285270A" w14:textId="20C96C1A" w:rsidR="009C3C19" w:rsidRPr="003F4CA1" w:rsidRDefault="00DA099C" w:rsidP="00DA099C">
      <w:pPr>
        <w:pStyle w:val="Sraopastraipa"/>
        <w:widowControl w:val="0"/>
        <w:tabs>
          <w:tab w:val="left" w:pos="993"/>
        </w:tabs>
        <w:spacing w:after="0" w:line="240" w:lineRule="auto"/>
        <w:ind w:left="0" w:firstLine="927"/>
        <w:jc w:val="both"/>
        <w:rPr>
          <w:rFonts w:cstheme="minorHAnsi"/>
        </w:rPr>
      </w:pPr>
      <w:r w:rsidRPr="003F4CA1">
        <w:rPr>
          <w:rFonts w:eastAsia="Calibri" w:cstheme="minorHAnsi"/>
          <w:kern w:val="0"/>
          <w:sz w:val="24"/>
          <w:szCs w:val="24"/>
          <w:lang w:eastAsia="lt-LT"/>
          <w14:ligatures w14:val="none"/>
        </w:rPr>
        <w:t xml:space="preserve">2) </w:t>
      </w:r>
      <w:r w:rsidR="00844578" w:rsidRPr="003F4CA1">
        <w:rPr>
          <w:rFonts w:eastAsia="Calibri" w:cstheme="minorHAnsi"/>
          <w:kern w:val="0"/>
          <w:sz w:val="24"/>
          <w:szCs w:val="24"/>
          <w:lang w:eastAsia="lt-LT"/>
          <w14:ligatures w14:val="none"/>
        </w:rPr>
        <w:t>taikant Aprašo 4.4.4.3 p. nustatytą aplinkosauginį principą (</w:t>
      </w:r>
      <w:r w:rsidR="000F0662" w:rsidRPr="003F4CA1">
        <w:rPr>
          <w:rFonts w:cstheme="minorHAnsi"/>
        </w:rPr>
        <w:t>prekei pagaminti, paslaugai teikti ar darbams atlikti naudojama mažiau ar nenaudojama pavojingųjų cheminių medžiagų, neteršiama aplinka ir nekeliamas pavojus sveikatai) – montuojant įrangą</w:t>
      </w:r>
      <w:r w:rsidR="009C3C19" w:rsidRPr="003F4CA1">
        <w:rPr>
          <w:rFonts w:cstheme="minorHAnsi"/>
        </w:rPr>
        <w:t>, privalo rūšiuoti visas susidariusias statybines atliekas jų susidarymo vietoje vadovaujantis Lietuvos Respublikos aplinkos ministro įsakymu patvirtintomis Statybinių atliekų tvarkymo taisyklėmis.</w:t>
      </w:r>
      <w:r w:rsidR="00037DEC" w:rsidRPr="003F4CA1">
        <w:rPr>
          <w:rFonts w:cstheme="minorHAnsi"/>
        </w:rPr>
        <w:t xml:space="preserve"> (Specialiųjų sąlygų priedas Nr. 10</w:t>
      </w:r>
      <w:r w:rsidR="00CB36BB" w:rsidRPr="003F4CA1">
        <w:rPr>
          <w:rFonts w:cstheme="minorHAnsi"/>
        </w:rPr>
        <w:t xml:space="preserve"> „Sutarties projektas” 13.1 p.)</w:t>
      </w:r>
    </w:p>
    <w:p w14:paraId="74A676D7" w14:textId="76A6A01D" w:rsidR="004436EB" w:rsidRPr="003F4CA1" w:rsidRDefault="00E32A9A" w:rsidP="00F11718">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Atitiktis nustatytiems reikalavimams bus tikrinama </w:t>
      </w:r>
      <w:r w:rsidR="00A573FF" w:rsidRPr="003F4CA1">
        <w:rPr>
          <w:rFonts w:eastAsia="Calibri" w:cstheme="minorHAnsi"/>
          <w:kern w:val="0"/>
          <w:sz w:val="24"/>
          <w:szCs w:val="24"/>
          <w:lang w:eastAsia="lt-LT"/>
          <w14:ligatures w14:val="none"/>
        </w:rPr>
        <w:t>sutarties vykdymo metu</w:t>
      </w:r>
      <w:r w:rsidR="004436EB" w:rsidRPr="003F4CA1">
        <w:rPr>
          <w:rFonts w:eastAsia="Calibri" w:cstheme="minorHAnsi"/>
          <w:kern w:val="0"/>
          <w:sz w:val="24"/>
          <w:szCs w:val="24"/>
          <w:lang w:eastAsia="lt-LT"/>
          <w14:ligatures w14:val="none"/>
        </w:rPr>
        <w:t>.</w:t>
      </w:r>
    </w:p>
    <w:p w14:paraId="590E35FA" w14:textId="398B8DA1"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Arial" w:cstheme="minorHAnsi"/>
          <w:kern w:val="0"/>
          <w:sz w:val="24"/>
          <w:szCs w:val="24"/>
          <w:lang w:eastAsia="lt-LT"/>
          <w14:ligatures w14:val="none"/>
        </w:rPr>
        <w:t xml:space="preserve"> </w:t>
      </w:r>
      <w:r w:rsidR="00E32A9A" w:rsidRPr="003F4CA1">
        <w:rPr>
          <w:rFonts w:eastAsia="Arial" w:cstheme="minorHAnsi"/>
          <w:kern w:val="0"/>
          <w:sz w:val="24"/>
          <w:szCs w:val="24"/>
          <w:lang w:eastAsia="lt-LT"/>
          <w14:ligatures w14:val="none"/>
        </w:rPr>
        <w:t>Išankstinis skelbimas apie pirkimą nebuvo paskelbtas.</w:t>
      </w:r>
    </w:p>
    <w:p w14:paraId="1139A3CC" w14:textId="3757ACC3"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14:ligatures w14:val="none"/>
        </w:rPr>
        <w:t xml:space="preserve"> </w:t>
      </w:r>
      <w:r w:rsidR="00E32A9A" w:rsidRPr="003F4CA1">
        <w:rPr>
          <w:rFonts w:eastAsia="Calibri" w:cstheme="minorHAnsi"/>
          <w:kern w:val="0"/>
          <w:sz w:val="24"/>
          <w:szCs w:val="24"/>
          <w14:ligatures w14:val="none"/>
        </w:rPr>
        <w:t>Pirkime</w:t>
      </w:r>
      <w:r w:rsidR="00E32A9A" w:rsidRPr="003F4CA1">
        <w:rPr>
          <w:rFonts w:eastAsia="Calibri" w:cstheme="minorHAnsi"/>
          <w:kern w:val="0"/>
          <w:sz w:val="24"/>
          <w:szCs w:val="24"/>
          <w:lang w:eastAsia="lt-LT"/>
          <w14:ligatures w14:val="none"/>
        </w:rPr>
        <w:t xml:space="preserve"> perkančioji organizacija</w:t>
      </w:r>
      <w:r w:rsidR="00E32A9A" w:rsidRPr="003F4CA1">
        <w:rPr>
          <w:rFonts w:eastAsia="Calibri" w:cstheme="minorHAnsi"/>
          <w:kern w:val="0"/>
          <w:sz w:val="24"/>
          <w:szCs w:val="24"/>
          <w14:ligatures w14:val="none"/>
        </w:rPr>
        <w:t xml:space="preserve"> nenumato skelbti pranešimo dėl savanoriško </w:t>
      </w:r>
      <w:proofErr w:type="spellStart"/>
      <w:r w:rsidR="00E32A9A" w:rsidRPr="003F4CA1">
        <w:rPr>
          <w:rFonts w:eastAsia="Calibri" w:cstheme="minorHAnsi"/>
          <w:i/>
          <w:iCs/>
          <w:kern w:val="0"/>
          <w:sz w:val="24"/>
          <w:szCs w:val="24"/>
          <w14:ligatures w14:val="none"/>
        </w:rPr>
        <w:t>ex</w:t>
      </w:r>
      <w:proofErr w:type="spellEnd"/>
      <w:r w:rsidR="00E32A9A" w:rsidRPr="003F4CA1">
        <w:rPr>
          <w:rFonts w:eastAsia="Calibri" w:cstheme="minorHAnsi"/>
          <w:i/>
          <w:iCs/>
          <w:kern w:val="0"/>
          <w:sz w:val="24"/>
          <w:szCs w:val="24"/>
          <w14:ligatures w14:val="none"/>
        </w:rPr>
        <w:t xml:space="preserve"> ante</w:t>
      </w:r>
      <w:r w:rsidR="00E32A9A" w:rsidRPr="003F4CA1">
        <w:rPr>
          <w:rFonts w:eastAsia="Calibri" w:cstheme="minorHAnsi"/>
          <w:kern w:val="0"/>
          <w:sz w:val="24"/>
          <w:szCs w:val="24"/>
          <w14:ligatures w14:val="none"/>
        </w:rPr>
        <w:t xml:space="preserve"> skaidrumo.</w:t>
      </w:r>
    </w:p>
    <w:p w14:paraId="6B4D72C4" w14:textId="39C53CB2"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Pirkime neleidžiama pateikti alternatyvių pasiūlymų.</w:t>
      </w:r>
    </w:p>
    <w:p w14:paraId="1538C91C" w14:textId="369BBEAF" w:rsidR="00E32A9A" w:rsidRPr="003F4CA1" w:rsidRDefault="00C20B61" w:rsidP="00342C49">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r w:rsidR="004A1C6E" w:rsidRPr="003F4CA1">
        <w:rPr>
          <w:rFonts w:eastAsia="Calibri" w:cstheme="minorHAnsi"/>
          <w:kern w:val="0"/>
          <w:sz w:val="24"/>
          <w:szCs w:val="24"/>
          <w:lang w:eastAsia="lt-LT"/>
          <w14:ligatures w14:val="none"/>
        </w:rPr>
        <w:t xml:space="preserve">10. </w:t>
      </w:r>
      <w:r w:rsidR="00E32A9A" w:rsidRPr="003F4CA1">
        <w:rPr>
          <w:rFonts w:eastAsia="Calibri" w:cstheme="minorHAnsi"/>
          <w:kern w:val="0"/>
          <w:sz w:val="24"/>
          <w:szCs w:val="24"/>
          <w:lang w:eastAsia="lt-LT"/>
          <w14:ligatures w14:val="none"/>
        </w:rPr>
        <w:t>Bendrosios pirkimo sąlygos yra neatskiriama šių pirkimo sąlygų dalis.</w:t>
      </w:r>
    </w:p>
    <w:p w14:paraId="3E87ED0C" w14:textId="77777777" w:rsidR="00E32A9A" w:rsidRPr="003F4CA1" w:rsidRDefault="00E32A9A" w:rsidP="00E32A9A">
      <w:pPr>
        <w:widowControl w:val="0"/>
        <w:tabs>
          <w:tab w:val="left" w:pos="1260"/>
        </w:tabs>
        <w:spacing w:after="0" w:line="240" w:lineRule="auto"/>
        <w:ind w:left="567"/>
        <w:contextualSpacing/>
        <w:jc w:val="both"/>
        <w:rPr>
          <w:rFonts w:eastAsia="Calibri" w:cstheme="minorHAnsi"/>
          <w:kern w:val="0"/>
          <w:sz w:val="24"/>
          <w:szCs w:val="24"/>
          <w:lang w:eastAsia="lt-LT"/>
          <w14:ligatures w14:val="none"/>
        </w:rPr>
      </w:pPr>
    </w:p>
    <w:p w14:paraId="7F9DAFD6"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3" w:name="_Ref39426332"/>
      <w:bookmarkStart w:id="4" w:name="_Ref39426338"/>
      <w:bookmarkStart w:id="5" w:name="_Toc230253016"/>
      <w:bookmarkEnd w:id="1"/>
      <w:r w:rsidRPr="003F4CA1">
        <w:rPr>
          <w:rFonts w:eastAsia="Calibri Light" w:cstheme="minorHAnsi"/>
          <w:kern w:val="0"/>
          <w:sz w:val="24"/>
          <w:szCs w:val="24"/>
          <w:lang w:eastAsia="lt-LT"/>
          <w14:ligatures w14:val="none"/>
        </w:rPr>
        <w:t xml:space="preserve">2. </w:t>
      </w:r>
      <w:r w:rsidRPr="003F4CA1">
        <w:rPr>
          <w:rFonts w:eastAsia="Calibri Light" w:cstheme="minorHAnsi"/>
          <w:b/>
          <w:bCs/>
          <w:kern w:val="0"/>
          <w:sz w:val="24"/>
          <w:szCs w:val="24"/>
          <w:lang w:eastAsia="lt-LT"/>
          <w14:ligatures w14:val="none"/>
        </w:rPr>
        <w:t>Pirkimo objektas</w:t>
      </w:r>
      <w:bookmarkEnd w:id="3"/>
      <w:bookmarkEnd w:id="4"/>
      <w:bookmarkEnd w:id="5"/>
    </w:p>
    <w:p w14:paraId="5F6F93B6" w14:textId="040F40DD" w:rsidR="00E32A9A" w:rsidRPr="003F4CA1" w:rsidRDefault="00E32A9A" w:rsidP="00C20B61">
      <w:pPr>
        <w:widowControl w:val="0"/>
        <w:numPr>
          <w:ilvl w:val="1"/>
          <w:numId w:val="5"/>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Perkančioji organizacija numato įsigyti </w:t>
      </w:r>
      <w:r w:rsidR="0010121A" w:rsidRPr="003F4CA1">
        <w:rPr>
          <w:rFonts w:eastAsia="Calibri" w:cstheme="minorHAnsi"/>
          <w:kern w:val="0"/>
          <w:sz w:val="24"/>
          <w:szCs w:val="24"/>
          <w:lang w:eastAsia="lt-LT"/>
          <w14:ligatures w14:val="none"/>
        </w:rPr>
        <w:t>keleivių informavimo švieslentes viešojo transporto stotelėse</w:t>
      </w:r>
      <w:r w:rsidRPr="003F4CA1">
        <w:rPr>
          <w:rFonts w:eastAsia="Calibri" w:cstheme="minorHAnsi"/>
          <w:kern w:val="3"/>
          <w:sz w:val="24"/>
          <w:szCs w:val="24"/>
          <w:lang w:eastAsia="ja-JP" w:bidi="fa-IR"/>
          <w14:ligatures w14:val="none"/>
        </w:rPr>
        <w:t xml:space="preserve">, </w:t>
      </w:r>
      <w:r w:rsidRPr="003F4CA1">
        <w:rPr>
          <w:rFonts w:eastAsia="Calibri" w:cstheme="minorHAnsi"/>
          <w:kern w:val="0"/>
          <w:sz w:val="24"/>
          <w:szCs w:val="24"/>
          <w:lang w:eastAsia="lt-LT"/>
          <w14:ligatures w14:val="none"/>
        </w:rPr>
        <w:t xml:space="preserve">pagal BVPŽ priskiriamus pagrindiniam prekių kodui </w:t>
      </w:r>
      <w:r w:rsidR="0010121A" w:rsidRPr="003F4CA1">
        <w:rPr>
          <w:rFonts w:eastAsia="Calibri" w:cstheme="minorHAnsi"/>
          <w:kern w:val="0"/>
          <w:sz w:val="24"/>
          <w:szCs w:val="24"/>
          <w:lang w:eastAsia="lt-LT"/>
          <w14:ligatures w14:val="none"/>
        </w:rPr>
        <w:t>35261100-2 „Besikeičiančios informacijos švieslentės”</w:t>
      </w:r>
      <w:r w:rsidRPr="003F4CA1">
        <w:rPr>
          <w:rFonts w:eastAsia="Calibri" w:cstheme="minorHAnsi"/>
          <w:kern w:val="0"/>
          <w:sz w:val="24"/>
          <w:szCs w:val="24"/>
          <w:lang w:eastAsia="lt-LT"/>
          <w14:ligatures w14:val="none"/>
        </w:rPr>
        <w:t>.</w:t>
      </w:r>
      <w:r w:rsidR="0094729E" w:rsidRPr="003F4CA1">
        <w:rPr>
          <w:rFonts w:eastAsia="Calibri" w:cstheme="minorHAnsi"/>
          <w:kern w:val="0"/>
          <w:sz w:val="24"/>
          <w:szCs w:val="24"/>
          <w:lang w:eastAsia="lt-LT"/>
          <w14:ligatures w14:val="none"/>
        </w:rPr>
        <w:t xml:space="preserve"> </w:t>
      </w:r>
      <w:r w:rsidR="00F31039" w:rsidRPr="003F4CA1">
        <w:rPr>
          <w:rFonts w:eastAsia="Calibri" w:cstheme="minorHAnsi"/>
          <w:kern w:val="0"/>
          <w:sz w:val="24"/>
          <w:szCs w:val="24"/>
          <w:lang w:eastAsia="lt-LT"/>
          <w14:ligatures w14:val="none"/>
        </w:rPr>
        <w:t>P</w:t>
      </w:r>
      <w:r w:rsidR="00BF0D74" w:rsidRPr="003F4CA1">
        <w:rPr>
          <w:rFonts w:eastAsia="Calibri" w:cstheme="minorHAnsi"/>
          <w:kern w:val="0"/>
          <w:sz w:val="24"/>
          <w:szCs w:val="24"/>
          <w:lang w:eastAsia="lt-LT"/>
          <w14:ligatures w14:val="none"/>
        </w:rPr>
        <w:t>apildom</w:t>
      </w:r>
      <w:r w:rsidR="00A05E4C" w:rsidRPr="003F4CA1">
        <w:rPr>
          <w:rFonts w:eastAsia="Calibri" w:cstheme="minorHAnsi"/>
          <w:kern w:val="0"/>
          <w:sz w:val="24"/>
          <w:szCs w:val="24"/>
          <w:lang w:eastAsia="lt-LT"/>
          <w14:ligatures w14:val="none"/>
        </w:rPr>
        <w:t>i</w:t>
      </w:r>
      <w:r w:rsidR="00BF0D74" w:rsidRPr="003F4CA1">
        <w:rPr>
          <w:rFonts w:eastAsia="Calibri" w:cstheme="minorHAnsi"/>
          <w:kern w:val="0"/>
          <w:sz w:val="24"/>
          <w:szCs w:val="24"/>
          <w:lang w:eastAsia="lt-LT"/>
          <w14:ligatures w14:val="none"/>
        </w:rPr>
        <w:t xml:space="preserve"> BVPŽ </w:t>
      </w:r>
      <w:r w:rsidR="00037946" w:rsidRPr="003F4CA1">
        <w:rPr>
          <w:rFonts w:eastAsia="Calibri" w:cstheme="minorHAnsi"/>
          <w:kern w:val="0"/>
          <w:sz w:val="24"/>
          <w:szCs w:val="24"/>
          <w:lang w:eastAsia="lt-LT"/>
          <w14:ligatures w14:val="none"/>
        </w:rPr>
        <w:t>kodai</w:t>
      </w:r>
      <w:r w:rsidR="00AC139A" w:rsidRPr="003F4CA1">
        <w:rPr>
          <w:rFonts w:eastAsia="Calibri" w:cstheme="minorHAnsi"/>
          <w:kern w:val="0"/>
          <w:sz w:val="24"/>
          <w:szCs w:val="24"/>
          <w:lang w:eastAsia="lt-LT"/>
          <w14:ligatures w14:val="none"/>
        </w:rPr>
        <w:t xml:space="preserve"> </w:t>
      </w:r>
      <w:r w:rsidR="00A05E4C" w:rsidRPr="003F4CA1">
        <w:rPr>
          <w:rFonts w:cstheme="minorHAnsi"/>
          <w:sz w:val="24"/>
          <w:szCs w:val="24"/>
        </w:rPr>
        <w:t xml:space="preserve">80500000-9 </w:t>
      </w:r>
      <w:r w:rsidR="00AC139A" w:rsidRPr="003F4CA1">
        <w:rPr>
          <w:rFonts w:cstheme="minorHAnsi"/>
          <w:sz w:val="24"/>
          <w:szCs w:val="24"/>
        </w:rPr>
        <w:t>„A</w:t>
      </w:r>
      <w:r w:rsidR="00A05E4C" w:rsidRPr="003F4CA1">
        <w:rPr>
          <w:rFonts w:cstheme="minorHAnsi"/>
          <w:sz w:val="24"/>
          <w:szCs w:val="24"/>
        </w:rPr>
        <w:t>pmokymo paslaugos</w:t>
      </w:r>
      <w:r w:rsidR="00AC139A" w:rsidRPr="003F4CA1">
        <w:rPr>
          <w:rFonts w:cstheme="minorHAnsi"/>
          <w:sz w:val="24"/>
          <w:szCs w:val="24"/>
        </w:rPr>
        <w:t>”</w:t>
      </w:r>
      <w:r w:rsidR="00037946" w:rsidRPr="003F4CA1">
        <w:rPr>
          <w:rFonts w:cstheme="minorHAnsi"/>
          <w:sz w:val="24"/>
          <w:szCs w:val="24"/>
        </w:rPr>
        <w:t xml:space="preserve">; </w:t>
      </w:r>
      <w:r w:rsidR="00A05E4C" w:rsidRPr="003F4CA1">
        <w:rPr>
          <w:rFonts w:eastAsia="Calibri" w:cstheme="minorHAnsi"/>
          <w:kern w:val="0"/>
          <w:sz w:val="24"/>
          <w:szCs w:val="24"/>
          <w:lang w:eastAsia="lt-LT"/>
          <w14:ligatures w14:val="none"/>
        </w:rPr>
        <w:t xml:space="preserve">48813000-0 </w:t>
      </w:r>
      <w:r w:rsidR="00AC139A" w:rsidRPr="003F4CA1">
        <w:rPr>
          <w:rFonts w:eastAsia="Calibri" w:cstheme="minorHAnsi"/>
          <w:kern w:val="0"/>
          <w:sz w:val="24"/>
          <w:szCs w:val="24"/>
          <w:lang w:eastAsia="lt-LT"/>
          <w14:ligatures w14:val="none"/>
        </w:rPr>
        <w:lastRenderedPageBreak/>
        <w:t>„K</w:t>
      </w:r>
      <w:r w:rsidR="00A05E4C" w:rsidRPr="003F4CA1">
        <w:rPr>
          <w:rFonts w:eastAsia="Calibri" w:cstheme="minorHAnsi"/>
          <w:kern w:val="0"/>
          <w:sz w:val="24"/>
          <w:szCs w:val="24"/>
          <w:lang w:eastAsia="lt-LT"/>
          <w14:ligatures w14:val="none"/>
        </w:rPr>
        <w:t>eleivių informavimo sistemos</w:t>
      </w:r>
      <w:r w:rsidR="00AC139A" w:rsidRPr="003F4CA1">
        <w:rPr>
          <w:rFonts w:eastAsia="Calibri" w:cstheme="minorHAnsi"/>
          <w:kern w:val="0"/>
          <w:sz w:val="24"/>
          <w:szCs w:val="24"/>
          <w:lang w:eastAsia="lt-LT"/>
          <w14:ligatures w14:val="none"/>
        </w:rPr>
        <w:t>”</w:t>
      </w:r>
      <w:r w:rsidR="00037946" w:rsidRPr="003F4CA1">
        <w:rPr>
          <w:rFonts w:eastAsia="Calibri" w:cstheme="minorHAnsi"/>
          <w:kern w:val="0"/>
          <w:sz w:val="24"/>
          <w:szCs w:val="24"/>
          <w:lang w:eastAsia="lt-LT"/>
          <w14:ligatures w14:val="none"/>
        </w:rPr>
        <w:t xml:space="preserve">, </w:t>
      </w:r>
      <w:r w:rsidR="00A05E4C" w:rsidRPr="003F4CA1">
        <w:rPr>
          <w:rFonts w:eastAsia="Calibri" w:cstheme="minorHAnsi"/>
          <w:kern w:val="0"/>
          <w:sz w:val="24"/>
          <w:szCs w:val="24"/>
          <w:lang w:eastAsia="lt-LT"/>
          <w14:ligatures w14:val="none"/>
        </w:rPr>
        <w:t xml:space="preserve">72263000-6 </w:t>
      </w:r>
      <w:r w:rsidR="00AC139A" w:rsidRPr="003F4CA1">
        <w:rPr>
          <w:rFonts w:eastAsia="Calibri" w:cstheme="minorHAnsi"/>
          <w:kern w:val="0"/>
          <w:sz w:val="24"/>
          <w:szCs w:val="24"/>
          <w:lang w:eastAsia="lt-LT"/>
          <w14:ligatures w14:val="none"/>
        </w:rPr>
        <w:t>„S</w:t>
      </w:r>
      <w:r w:rsidR="00A05E4C" w:rsidRPr="003F4CA1">
        <w:rPr>
          <w:rFonts w:eastAsia="Calibri" w:cstheme="minorHAnsi"/>
          <w:kern w:val="0"/>
          <w:sz w:val="24"/>
          <w:szCs w:val="24"/>
          <w:lang w:eastAsia="lt-LT"/>
          <w14:ligatures w14:val="none"/>
        </w:rPr>
        <w:t>istemų diegimo paslaugos</w:t>
      </w:r>
      <w:r w:rsidR="00AC139A" w:rsidRPr="003F4CA1">
        <w:rPr>
          <w:rFonts w:eastAsia="Calibri" w:cstheme="minorHAnsi"/>
          <w:kern w:val="0"/>
          <w:sz w:val="24"/>
          <w:szCs w:val="24"/>
          <w:lang w:eastAsia="lt-LT"/>
          <w14:ligatures w14:val="none"/>
        </w:rPr>
        <w:t xml:space="preserve">”;  </w:t>
      </w:r>
      <w:r w:rsidR="00A05E4C" w:rsidRPr="003F4CA1">
        <w:rPr>
          <w:rFonts w:eastAsia="Calibri" w:cstheme="minorHAnsi"/>
          <w:kern w:val="0"/>
          <w:sz w:val="24"/>
          <w:szCs w:val="24"/>
          <w:lang w:eastAsia="lt-LT"/>
          <w14:ligatures w14:val="none"/>
        </w:rPr>
        <w:t xml:space="preserve">51314000-6 </w:t>
      </w:r>
      <w:r w:rsidR="00AC139A" w:rsidRPr="003F4CA1">
        <w:rPr>
          <w:rFonts w:eastAsia="Calibri" w:cstheme="minorHAnsi"/>
          <w:kern w:val="0"/>
          <w:sz w:val="24"/>
          <w:szCs w:val="24"/>
          <w:lang w:eastAsia="lt-LT"/>
          <w14:ligatures w14:val="none"/>
        </w:rPr>
        <w:t>„V</w:t>
      </w:r>
      <w:r w:rsidR="00A05E4C" w:rsidRPr="003F4CA1">
        <w:rPr>
          <w:rFonts w:eastAsia="Calibri" w:cstheme="minorHAnsi"/>
          <w:kern w:val="0"/>
          <w:sz w:val="24"/>
          <w:szCs w:val="24"/>
          <w:lang w:eastAsia="lt-LT"/>
          <w14:ligatures w14:val="none"/>
        </w:rPr>
        <w:t>aizdo įrangos montavimo paslaugos</w:t>
      </w:r>
      <w:r w:rsidR="00AC139A" w:rsidRPr="003F4CA1">
        <w:rPr>
          <w:rFonts w:eastAsia="Calibri" w:cstheme="minorHAnsi"/>
          <w:kern w:val="0"/>
          <w:sz w:val="24"/>
          <w:szCs w:val="24"/>
          <w:lang w:eastAsia="lt-LT"/>
          <w14:ligatures w14:val="none"/>
        </w:rPr>
        <w:t>”</w:t>
      </w:r>
      <w:r w:rsidR="00037946" w:rsidRPr="003F4CA1">
        <w:rPr>
          <w:rFonts w:eastAsia="Calibri" w:cstheme="minorHAnsi"/>
          <w:kern w:val="0"/>
          <w:sz w:val="24"/>
          <w:szCs w:val="24"/>
          <w:lang w:eastAsia="lt-LT"/>
          <w14:ligatures w14:val="none"/>
        </w:rPr>
        <w:t>.</w:t>
      </w:r>
    </w:p>
    <w:p w14:paraId="56828768"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2.2  Pirkimo objektas į dalis neskaidomas. Pirkimo apimtys, reikalavimai ir techninė specifikacija apibrėžti specialiųjų pirkimo sąlygų 2 ir 10 prieduose.</w:t>
      </w:r>
    </w:p>
    <w:p w14:paraId="689175E6"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2.3. Jeigu apibūdinant pirkimo objektą techninėje specifikacijoje - užduotyje (toliau-techninė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64DF95"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BE2279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p w14:paraId="3E161BEF"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6" w:name="_Toc230253017"/>
      <w:r w:rsidRPr="003F4CA1">
        <w:rPr>
          <w:rFonts w:eastAsia="Calibri Light" w:cstheme="minorHAnsi"/>
          <w:kern w:val="0"/>
          <w:sz w:val="24"/>
          <w:szCs w:val="24"/>
          <w:lang w:eastAsia="lt-LT"/>
          <w14:ligatures w14:val="none"/>
        </w:rPr>
        <w:t xml:space="preserve">3. </w:t>
      </w:r>
      <w:bookmarkStart w:id="7" w:name="_Ref39427921"/>
      <w:bookmarkStart w:id="8" w:name="_Ref39427927"/>
      <w:bookmarkStart w:id="9" w:name="_Ref39740354"/>
      <w:r w:rsidRPr="003F4CA1">
        <w:rPr>
          <w:rFonts w:eastAsia="Calibri Light" w:cstheme="minorHAnsi"/>
          <w:b/>
          <w:bCs/>
          <w:kern w:val="0"/>
          <w:sz w:val="24"/>
          <w:szCs w:val="24"/>
          <w:lang w:eastAsia="lt-LT"/>
          <w14:ligatures w14:val="none"/>
        </w:rPr>
        <w:t>Susitikimai su tiekėjais</w:t>
      </w:r>
      <w:bookmarkEnd w:id="6"/>
      <w:bookmarkEnd w:id="7"/>
      <w:bookmarkEnd w:id="8"/>
      <w:r w:rsidRPr="003F4CA1">
        <w:rPr>
          <w:rFonts w:eastAsia="Calibri Light" w:cstheme="minorHAnsi"/>
          <w:b/>
          <w:bCs/>
          <w:kern w:val="0"/>
          <w:sz w:val="24"/>
          <w:szCs w:val="24"/>
          <w:lang w:eastAsia="lt-LT"/>
          <w14:ligatures w14:val="none"/>
        </w:rPr>
        <w:t xml:space="preserve"> </w:t>
      </w:r>
      <w:bookmarkEnd w:id="9"/>
    </w:p>
    <w:p w14:paraId="713A6342"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iCs/>
          <w:kern w:val="0"/>
          <w:sz w:val="24"/>
          <w:szCs w:val="24"/>
          <w:lang w:eastAsia="lt-LT"/>
          <w14:ligatures w14:val="none"/>
        </w:rPr>
        <w:t>3.1.</w:t>
      </w:r>
      <w:r w:rsidRPr="003F4CA1">
        <w:rPr>
          <w:rFonts w:eastAsia="Calibri" w:cstheme="minorHAnsi"/>
          <w:i/>
          <w:kern w:val="0"/>
          <w:sz w:val="24"/>
          <w:szCs w:val="24"/>
          <w:lang w:eastAsia="lt-LT"/>
          <w14:ligatures w14:val="none"/>
        </w:rPr>
        <w:t xml:space="preserve"> </w:t>
      </w:r>
      <w:r w:rsidRPr="003F4CA1">
        <w:rPr>
          <w:rFonts w:eastAsia="Calibri" w:cstheme="minorHAnsi"/>
          <w:kern w:val="0"/>
          <w:sz w:val="24"/>
          <w:szCs w:val="24"/>
          <w:lang w:eastAsia="lt-LT"/>
          <w14:ligatures w14:val="none"/>
        </w:rPr>
        <w:t>Perkančioji organizacija nerengs susitikimo su tiekėjais dėl pirkimo sąlygų paaiškinimo.</w:t>
      </w:r>
    </w:p>
    <w:p w14:paraId="67FEC719" w14:textId="77777777" w:rsidR="00E32A9A" w:rsidRPr="003F4CA1" w:rsidRDefault="00E32A9A" w:rsidP="00E32A9A">
      <w:pPr>
        <w:widowControl w:val="0"/>
        <w:spacing w:after="0" w:line="240" w:lineRule="auto"/>
        <w:ind w:firstLine="567"/>
        <w:contextualSpacing/>
        <w:jc w:val="both"/>
        <w:rPr>
          <w:rFonts w:eastAsia="Calibri" w:cstheme="minorHAnsi"/>
          <w:i/>
          <w:kern w:val="0"/>
          <w:sz w:val="24"/>
          <w:szCs w:val="24"/>
          <w:lang w:eastAsia="lt-LT"/>
          <w14:ligatures w14:val="none"/>
        </w:rPr>
      </w:pPr>
    </w:p>
    <w:p w14:paraId="3428E81E"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10" w:name="_Ref39473754"/>
      <w:bookmarkStart w:id="11" w:name="_Ref39473761"/>
      <w:bookmarkStart w:id="12" w:name="_Ref39474188"/>
      <w:bookmarkStart w:id="13" w:name="_Toc230253018"/>
      <w:r w:rsidRPr="003F4CA1">
        <w:rPr>
          <w:rFonts w:eastAsia="Calibri Light" w:cstheme="minorHAnsi"/>
          <w:kern w:val="0"/>
          <w:sz w:val="24"/>
          <w:szCs w:val="24"/>
          <w:lang w:eastAsia="lt-LT"/>
          <w14:ligatures w14:val="none"/>
        </w:rPr>
        <w:t xml:space="preserve">4. </w:t>
      </w:r>
      <w:r w:rsidRPr="003F4CA1">
        <w:rPr>
          <w:rFonts w:eastAsia="Calibri Light" w:cstheme="minorHAnsi"/>
          <w:b/>
          <w:bCs/>
          <w:kern w:val="0"/>
          <w:sz w:val="24"/>
          <w:szCs w:val="24"/>
          <w:lang w:eastAsia="lt-LT"/>
          <w14:ligatures w14:val="none"/>
        </w:rPr>
        <w:t>Tiekėjų pašalinimo pagrindai</w:t>
      </w:r>
      <w:bookmarkEnd w:id="10"/>
      <w:bookmarkEnd w:id="11"/>
      <w:bookmarkEnd w:id="12"/>
      <w:r w:rsidRPr="003F4CA1">
        <w:rPr>
          <w:rFonts w:eastAsia="Calibri Light" w:cstheme="minorHAnsi"/>
          <w:b/>
          <w:bCs/>
          <w:kern w:val="0"/>
          <w:sz w:val="24"/>
          <w:szCs w:val="24"/>
          <w:lang w:eastAsia="lt-LT"/>
          <w14:ligatures w14:val="none"/>
        </w:rPr>
        <w:t xml:space="preserve"> ir kvalifikacijos reikalavimai</w:t>
      </w:r>
      <w:bookmarkEnd w:id="13"/>
    </w:p>
    <w:p w14:paraId="205D9F2B"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4.1. Reikalavimai dėl tiekėjo ir</w:t>
      </w:r>
      <w:bookmarkStart w:id="14" w:name="_Hlk41039660"/>
      <w:r w:rsidRPr="003F4CA1">
        <w:rPr>
          <w:rFonts w:eastAsia="Calibri" w:cstheme="minorHAnsi"/>
          <w:kern w:val="0"/>
          <w:sz w:val="24"/>
          <w:szCs w:val="24"/>
          <w:lang w:eastAsia="lt-LT"/>
          <w14:ligatures w14:val="none"/>
        </w:rPr>
        <w:t xml:space="preserve"> ūkio subjektų, kurių pajėgumais tiekėjas remiasi, </w:t>
      </w:r>
      <w:bookmarkEnd w:id="14"/>
      <w:r w:rsidRPr="003F4CA1">
        <w:rPr>
          <w:rFonts w:eastAsia="Calibri" w:cstheme="minorHAnsi"/>
          <w:kern w:val="0"/>
          <w:sz w:val="24"/>
          <w:szCs w:val="24"/>
          <w:lang w:eastAsia="lt-LT"/>
          <w14:ligatures w14:val="none"/>
        </w:rPr>
        <w:t xml:space="preserve">pašalinimo pagrindų nebuvimo bei jų nebuvimą patvirtinantys dokumentai nurodyti specialiųjų pirkimo sąlygų 3 priede. </w:t>
      </w:r>
    </w:p>
    <w:p w14:paraId="713F9A90" w14:textId="53AE1D86" w:rsidR="00E32A9A" w:rsidRPr="003F4CA1" w:rsidRDefault="00E32A9A" w:rsidP="00E32A9A">
      <w:pPr>
        <w:widowControl w:val="0"/>
        <w:tabs>
          <w:tab w:val="left" w:pos="851"/>
        </w:tabs>
        <w:spacing w:after="0" w:line="240" w:lineRule="auto"/>
        <w:ind w:firstLine="567"/>
        <w:contextualSpacing/>
        <w:jc w:val="both"/>
        <w:rPr>
          <w:rFonts w:cstheme="minorHAnsi"/>
          <w:sz w:val="24"/>
          <w:szCs w:val="24"/>
        </w:rPr>
      </w:pPr>
      <w:r w:rsidRPr="003F4CA1">
        <w:rPr>
          <w:rFonts w:eastAsia="Calibri" w:cstheme="minorHAnsi"/>
          <w:kern w:val="0"/>
          <w:sz w:val="24"/>
          <w:szCs w:val="24"/>
          <w:lang w:eastAsia="lt-LT"/>
          <w14:ligatures w14:val="none"/>
        </w:rPr>
        <w:t xml:space="preserve">4.2. </w:t>
      </w:r>
      <w:r w:rsidR="00446A42" w:rsidRPr="003F4CA1">
        <w:rPr>
          <w:rFonts w:cstheme="minorHAnsi"/>
          <w:sz w:val="24"/>
          <w:szCs w:val="24"/>
        </w:rPr>
        <w:t>Tiekėjams nenustatomi kvalifikacijos reikalavimai.</w:t>
      </w:r>
    </w:p>
    <w:p w14:paraId="224DEE4A" w14:textId="77777777" w:rsidR="00446A42" w:rsidRPr="003F4CA1" w:rsidRDefault="00446A42" w:rsidP="00E32A9A">
      <w:pPr>
        <w:widowControl w:val="0"/>
        <w:tabs>
          <w:tab w:val="left" w:pos="851"/>
        </w:tabs>
        <w:spacing w:after="0" w:line="240" w:lineRule="auto"/>
        <w:ind w:firstLine="567"/>
        <w:contextualSpacing/>
        <w:jc w:val="both"/>
        <w:rPr>
          <w:rFonts w:eastAsia="Calibri" w:cstheme="minorHAnsi"/>
          <w:kern w:val="0"/>
          <w:sz w:val="24"/>
          <w:szCs w:val="24"/>
          <w:highlight w:val="yellow"/>
          <w:lang w:eastAsia="lt-LT"/>
          <w14:ligatures w14:val="none"/>
        </w:rPr>
      </w:pPr>
    </w:p>
    <w:p w14:paraId="30197309" w14:textId="77777777" w:rsidR="00E32A9A" w:rsidRPr="003F4CA1" w:rsidRDefault="00E32A9A" w:rsidP="00E32A9A">
      <w:pPr>
        <w:widowControl w:val="0"/>
        <w:pBdr>
          <w:bottom w:val="single" w:sz="4" w:space="2" w:color="ED7D31"/>
        </w:pBdr>
        <w:tabs>
          <w:tab w:val="left" w:pos="567"/>
        </w:tabs>
        <w:spacing w:after="0" w:line="240" w:lineRule="auto"/>
        <w:contextualSpacing/>
        <w:jc w:val="both"/>
        <w:outlineLvl w:val="0"/>
        <w:rPr>
          <w:rFonts w:eastAsia="Calibri Light" w:cstheme="minorHAnsi"/>
          <w:kern w:val="0"/>
          <w:sz w:val="24"/>
          <w:szCs w:val="24"/>
          <w:lang w:eastAsia="lt-LT"/>
          <w14:ligatures w14:val="none"/>
        </w:rPr>
      </w:pPr>
      <w:bookmarkStart w:id="15" w:name="_Toc230253019"/>
      <w:r w:rsidRPr="003F4CA1">
        <w:rPr>
          <w:rFonts w:eastAsia="Calibri Light" w:cstheme="minorHAnsi"/>
          <w:kern w:val="0"/>
          <w:sz w:val="24"/>
          <w:szCs w:val="24"/>
          <w:lang w:eastAsia="lt-LT"/>
          <w14:ligatures w14:val="none"/>
        </w:rPr>
        <w:t xml:space="preserve">5. </w:t>
      </w:r>
      <w:r w:rsidRPr="003F4CA1">
        <w:rPr>
          <w:rFonts w:eastAsia="Calibri Light" w:cstheme="minorHAnsi"/>
          <w:b/>
          <w:bCs/>
          <w:kern w:val="0"/>
          <w:sz w:val="24"/>
          <w:szCs w:val="24"/>
          <w:lang w:eastAsia="lt-LT"/>
          <w14:ligatures w14:val="none"/>
        </w:rPr>
        <w:t>Reikalavimai, susiję su nacionaliniu saugumu</w:t>
      </w:r>
      <w:bookmarkEnd w:id="15"/>
      <w:r w:rsidRPr="003F4CA1">
        <w:rPr>
          <w:rFonts w:eastAsia="Calibri Light" w:cstheme="minorHAnsi"/>
          <w:kern w:val="0"/>
          <w:sz w:val="24"/>
          <w:szCs w:val="24"/>
          <w:lang w:eastAsia="lt-LT"/>
          <w14:ligatures w14:val="none"/>
        </w:rPr>
        <w:t xml:space="preserve"> </w:t>
      </w:r>
    </w:p>
    <w:p w14:paraId="3C482187" w14:textId="75653CE4"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111284" w:rsidRPr="003F4CA1">
        <w:rPr>
          <w:rFonts w:cstheme="minorHAnsi"/>
          <w:sz w:val="24"/>
          <w:szCs w:val="24"/>
        </w:rPr>
        <w:t>1</w:t>
      </w:r>
      <w:r w:rsidRPr="003F4CA1">
        <w:rPr>
          <w:rFonts w:cstheme="minorHAnsi"/>
          <w:sz w:val="24"/>
          <w:szCs w:val="24"/>
        </w:rPr>
        <w:t xml:space="preserve">. </w:t>
      </w:r>
      <w:r w:rsidRPr="003F4CA1">
        <w:rPr>
          <w:rFonts w:cstheme="minorHAnsi"/>
          <w:spacing w:val="2"/>
          <w:sz w:val="24"/>
          <w:szCs w:val="24"/>
          <w:shd w:val="clear" w:color="auto" w:fill="FFFFFF"/>
        </w:rPr>
        <w:t xml:space="preserve">Perkančioji organizacija tikrins tiekėjų, , šiuos subjektus kontroliuojančių asmenų atitiktį nacionalinio saugumo reikalavimams. </w:t>
      </w:r>
      <w:r w:rsidRPr="003F4CA1">
        <w:rPr>
          <w:rFonts w:cstheme="minorHAnsi"/>
          <w:sz w:val="24"/>
          <w:szCs w:val="24"/>
        </w:rPr>
        <w:t>Perkančioji organizacija atmes tiekėjo pasiūlymą, jei VPĮ 45 straipsnio 2</w:t>
      </w:r>
      <w:r w:rsidRPr="003F4CA1">
        <w:rPr>
          <w:rFonts w:cstheme="minorHAnsi"/>
          <w:sz w:val="24"/>
          <w:szCs w:val="24"/>
          <w:vertAlign w:val="superscript"/>
        </w:rPr>
        <w:t>1</w:t>
      </w:r>
      <w:r w:rsidRPr="003F4CA1">
        <w:rPr>
          <w:rFonts w:cstheme="minorHAnsi"/>
          <w:sz w:val="24"/>
          <w:szCs w:val="24"/>
        </w:rPr>
        <w:t xml:space="preserve"> dalies 1</w:t>
      </w:r>
      <w:r w:rsidR="007A1631" w:rsidRPr="003F4CA1">
        <w:rPr>
          <w:rFonts w:cstheme="minorHAnsi"/>
          <w:sz w:val="24"/>
          <w:szCs w:val="24"/>
        </w:rPr>
        <w:t>, 2, 3, ir 6</w:t>
      </w:r>
      <w:r w:rsidRPr="003F4CA1">
        <w:rPr>
          <w:rFonts w:cstheme="minorHAnsi"/>
          <w:sz w:val="24"/>
          <w:szCs w:val="24"/>
        </w:rPr>
        <w:t xml:space="preserve">  punktuose nurodytas sąlygas tenkins tiekėjas ir (arba) tiekėjo siūlomų prekių gamintojas ar </w:t>
      </w:r>
      <w:r w:rsidRPr="003F4CA1">
        <w:rPr>
          <w:rFonts w:cstheme="minorHAnsi"/>
          <w:spacing w:val="2"/>
          <w:sz w:val="24"/>
          <w:szCs w:val="24"/>
          <w:shd w:val="clear" w:color="auto" w:fill="FFFFFF"/>
        </w:rPr>
        <w:t>šiuos subjektus kontroliuojantys asmenys.</w:t>
      </w:r>
      <w:r w:rsidRPr="003F4CA1">
        <w:rPr>
          <w:rFonts w:cstheme="minorHAnsi"/>
          <w:sz w:val="24"/>
          <w:szCs w:val="24"/>
        </w:rPr>
        <w:t xml:space="preserve"> </w:t>
      </w:r>
    </w:p>
    <w:p w14:paraId="363B0E83" w14:textId="10D13048"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Perkančioji organizacija atmes tiekėjo pasiūlymą, jei VPĮ 45 straipsnio 2</w:t>
      </w:r>
      <w:r w:rsidRPr="003F4CA1">
        <w:rPr>
          <w:rFonts w:cstheme="minorHAnsi"/>
          <w:sz w:val="24"/>
          <w:szCs w:val="24"/>
          <w:vertAlign w:val="superscript"/>
        </w:rPr>
        <w:t>1</w:t>
      </w:r>
      <w:r w:rsidRPr="003F4CA1">
        <w:rPr>
          <w:rFonts w:cstheme="minorHAnsi"/>
          <w:sz w:val="24"/>
          <w:szCs w:val="24"/>
        </w:rPr>
        <w:t xml:space="preserve"> dalies 6 punkte nurodytas sąlygas tenkins tiekėjas.</w:t>
      </w:r>
    </w:p>
    <w:p w14:paraId="12A88299" w14:textId="66AD7633" w:rsidR="00E53691" w:rsidRPr="003F4CA1" w:rsidRDefault="00E53691" w:rsidP="00E53691">
      <w:pPr>
        <w:widowControl w:val="0"/>
        <w:spacing w:after="0" w:line="240" w:lineRule="auto"/>
        <w:ind w:firstLine="567"/>
        <w:jc w:val="both"/>
        <w:rPr>
          <w:rFonts w:eastAsia="Calibri" w:cstheme="minorHAnsi"/>
          <w:sz w:val="24"/>
          <w:szCs w:val="24"/>
        </w:rPr>
      </w:pPr>
      <w:r w:rsidRPr="003F4CA1">
        <w:rPr>
          <w:rFonts w:cstheme="minorHAnsi"/>
          <w:b/>
          <w:bCs/>
          <w:iCs/>
          <w:sz w:val="24"/>
          <w:szCs w:val="24"/>
        </w:rPr>
        <w:t>Tiekėjas kartu su pasiūlymu turi pateikti Tiekėjo deklaraciją (</w:t>
      </w:r>
      <w:r w:rsidRPr="003F4CA1">
        <w:rPr>
          <w:rFonts w:eastAsia="Calibri" w:cstheme="minorHAnsi"/>
          <w:b/>
          <w:bCs/>
          <w:sz w:val="24"/>
          <w:szCs w:val="24"/>
        </w:rPr>
        <w:t xml:space="preserve">specialiųjų pirkimo sąlygų </w:t>
      </w:r>
      <w:r w:rsidRPr="003F4CA1">
        <w:rPr>
          <w:rFonts w:cstheme="minorHAnsi"/>
          <w:b/>
          <w:bCs/>
          <w:sz w:val="24"/>
          <w:szCs w:val="24"/>
        </w:rPr>
        <w:t>8</w:t>
      </w:r>
      <w:r w:rsidR="00111284" w:rsidRPr="003F4CA1">
        <w:rPr>
          <w:rFonts w:cstheme="minorHAnsi"/>
          <w:b/>
          <w:bCs/>
          <w:sz w:val="24"/>
          <w:szCs w:val="24"/>
        </w:rPr>
        <w:t xml:space="preserve">,9 </w:t>
      </w:r>
      <w:r w:rsidRPr="003F4CA1">
        <w:rPr>
          <w:rFonts w:cstheme="minorHAnsi"/>
          <w:b/>
          <w:bCs/>
          <w:sz w:val="24"/>
          <w:szCs w:val="24"/>
        </w:rPr>
        <w:t>pried</w:t>
      </w:r>
      <w:r w:rsidR="00111284" w:rsidRPr="003F4CA1">
        <w:rPr>
          <w:rFonts w:cstheme="minorHAnsi"/>
          <w:b/>
          <w:bCs/>
          <w:sz w:val="24"/>
          <w:szCs w:val="24"/>
        </w:rPr>
        <w:t>a</w:t>
      </w:r>
      <w:r w:rsidR="00AE7FC1" w:rsidRPr="003F4CA1">
        <w:rPr>
          <w:rFonts w:cstheme="minorHAnsi"/>
          <w:b/>
          <w:bCs/>
          <w:sz w:val="24"/>
          <w:szCs w:val="24"/>
        </w:rPr>
        <w:t>i</w:t>
      </w:r>
      <w:r w:rsidRPr="003F4CA1">
        <w:rPr>
          <w:rFonts w:eastAsia="Calibri" w:cstheme="minorHAnsi"/>
          <w:b/>
          <w:bCs/>
          <w:sz w:val="24"/>
          <w:szCs w:val="24"/>
        </w:rPr>
        <w:t>)</w:t>
      </w:r>
      <w:r w:rsidRPr="003F4CA1">
        <w:rPr>
          <w:rFonts w:eastAsia="Calibri" w:cstheme="minorHAnsi"/>
          <w:sz w:val="24"/>
          <w:szCs w:val="24"/>
        </w:rPr>
        <w:t>.</w:t>
      </w:r>
    </w:p>
    <w:p w14:paraId="65A6D43D" w14:textId="3A27D36B" w:rsidR="00E53691" w:rsidRPr="003F4CA1" w:rsidRDefault="00E53691" w:rsidP="00E53691">
      <w:pPr>
        <w:pStyle w:val="Sraopastraipa"/>
        <w:widowControl w:val="0"/>
        <w:spacing w:after="0" w:line="240" w:lineRule="auto"/>
        <w:ind w:left="0" w:firstLine="567"/>
        <w:jc w:val="both"/>
        <w:rPr>
          <w:rFonts w:cstheme="minorHAnsi"/>
          <w:sz w:val="24"/>
          <w:szCs w:val="24"/>
        </w:rPr>
      </w:pPr>
      <w:r w:rsidRPr="003F4CA1">
        <w:rPr>
          <w:rFonts w:cstheme="minorHAnsi"/>
          <w:sz w:val="24"/>
          <w:szCs w:val="24"/>
        </w:rPr>
        <w:t>5.</w:t>
      </w:r>
      <w:r w:rsidR="00AE7FC1" w:rsidRPr="003F4CA1">
        <w:rPr>
          <w:rFonts w:cstheme="minorHAnsi"/>
          <w:sz w:val="24"/>
          <w:szCs w:val="24"/>
        </w:rPr>
        <w:t>2</w:t>
      </w:r>
      <w:r w:rsidRPr="003F4CA1">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C290BE4" w14:textId="291550E3"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3B429C" w:rsidRPr="003F4CA1">
        <w:rPr>
          <w:rFonts w:cstheme="minorHAnsi"/>
          <w:sz w:val="24"/>
          <w:szCs w:val="24"/>
        </w:rPr>
        <w:t>3</w:t>
      </w:r>
      <w:r w:rsidRPr="003F4CA1">
        <w:rPr>
          <w:rFonts w:cstheme="minorHAnsi"/>
          <w:sz w:val="24"/>
          <w:szCs w:val="24"/>
        </w:rPr>
        <w:t xml:space="preserve">. PO, įvertinusi visus galinčius kelti grėsmę nacionalinio saugumo interesams rizikos veiksnius </w:t>
      </w:r>
      <w:r w:rsidRPr="003F4CA1">
        <w:rPr>
          <w:rFonts w:cstheme="minorHAnsi"/>
          <w:sz w:val="24"/>
          <w:szCs w:val="24"/>
        </w:rPr>
        <w:lastRenderedPageBreak/>
        <w:t>numato, kad šiame pirkime negali dalyvauti tiekėjai, jų subtiekėjai, kurie nėra registruoti (jeigu tiekėjas, jų subtiekėjas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B9FA99" w14:textId="25BB6EFA"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3B429C" w:rsidRPr="003F4CA1">
        <w:rPr>
          <w:rFonts w:cstheme="minorHAnsi"/>
          <w:sz w:val="24"/>
          <w:szCs w:val="24"/>
        </w:rPr>
        <w:t>4</w:t>
      </w:r>
      <w:r w:rsidRPr="003F4CA1">
        <w:rPr>
          <w:rFonts w:cstheme="minorHAnsi"/>
          <w:sz w:val="24"/>
          <w:szCs w:val="24"/>
        </w:rPr>
        <w:t xml:space="preserve">. PO laiko, kad </w:t>
      </w:r>
      <w:r w:rsidRPr="003F4CA1">
        <w:rPr>
          <w:rFonts w:cstheme="minorHAnsi"/>
          <w:sz w:val="24"/>
          <w:szCs w:val="24"/>
          <w:shd w:val="clear" w:color="auto" w:fill="FFFFFF"/>
        </w:rPr>
        <w:t>pirkimo objekt</w:t>
      </w:r>
      <w:r w:rsidR="00E719B2" w:rsidRPr="003F4CA1">
        <w:rPr>
          <w:rFonts w:cstheme="minorHAnsi"/>
          <w:sz w:val="24"/>
          <w:szCs w:val="24"/>
          <w:shd w:val="clear" w:color="auto" w:fill="FFFFFF"/>
        </w:rPr>
        <w:t xml:space="preserve">o dalis, kuri priskiriama šiems BVPŽ kodams </w:t>
      </w:r>
      <w:r w:rsidR="00E719B2" w:rsidRPr="003F4CA1">
        <w:rPr>
          <w:rFonts w:eastAsia="Calibri" w:cstheme="minorHAnsi"/>
          <w:kern w:val="0"/>
          <w:sz w:val="24"/>
          <w:szCs w:val="24"/>
          <w:lang w:eastAsia="lt-LT"/>
          <w14:ligatures w14:val="none"/>
        </w:rPr>
        <w:t>48813000-0 „Keleivių informavimo sistemos”, 72263000-6 „Sistemų diegimo paslaugos”; 51314000-6 „Vaizdo įrangos montavimo paslaugos”,</w:t>
      </w:r>
      <w:r w:rsidR="003B429C" w:rsidRPr="003F4CA1">
        <w:rPr>
          <w:rFonts w:cstheme="minorHAnsi"/>
          <w:sz w:val="24"/>
          <w:szCs w:val="24"/>
          <w:shd w:val="clear" w:color="auto" w:fill="FFFFFF"/>
        </w:rPr>
        <w:t xml:space="preserve"> </w:t>
      </w:r>
      <w:r w:rsidRPr="003F4CA1">
        <w:rPr>
          <w:rFonts w:cstheme="minorHAnsi"/>
          <w:sz w:val="24"/>
          <w:szCs w:val="24"/>
          <w:shd w:val="clear" w:color="auto" w:fill="FFFFFF"/>
        </w:rPr>
        <w:t>kelia grėsmę nacionaliniam saugumui</w:t>
      </w:r>
      <w:r w:rsidRPr="003F4CA1">
        <w:rPr>
          <w:rFonts w:cstheme="minorHAnsi"/>
          <w:sz w:val="24"/>
          <w:szCs w:val="24"/>
        </w:rPr>
        <w:t xml:space="preserve">, jei atitinka VPĮ 37 straipsnio 9 dalies </w:t>
      </w:r>
      <w:r w:rsidR="009E4981" w:rsidRPr="003F4CA1">
        <w:rPr>
          <w:rFonts w:cstheme="minorHAnsi"/>
          <w:sz w:val="24"/>
          <w:szCs w:val="24"/>
        </w:rPr>
        <w:t xml:space="preserve">1 ir </w:t>
      </w:r>
      <w:r w:rsidRPr="003F4CA1">
        <w:rPr>
          <w:rFonts w:cstheme="minorHAnsi"/>
          <w:sz w:val="24"/>
          <w:szCs w:val="24"/>
        </w:rPr>
        <w:t>2 punkt</w:t>
      </w:r>
      <w:r w:rsidR="009E4981" w:rsidRPr="003F4CA1">
        <w:rPr>
          <w:rFonts w:cstheme="minorHAnsi"/>
          <w:sz w:val="24"/>
          <w:szCs w:val="24"/>
        </w:rPr>
        <w:t>uose</w:t>
      </w:r>
      <w:r w:rsidRPr="003F4CA1">
        <w:rPr>
          <w:rFonts w:cstheme="minorHAnsi"/>
          <w:sz w:val="24"/>
          <w:szCs w:val="24"/>
        </w:rPr>
        <w:t xml:space="preserve"> numatytas sąlygas. </w:t>
      </w:r>
      <w:r w:rsidRPr="003F4CA1">
        <w:rPr>
          <w:rFonts w:eastAsia="Times New Roman" w:cstheme="minorHAnsi"/>
          <w:sz w:val="24"/>
          <w:szCs w:val="24"/>
        </w:rPr>
        <w:t>Tiekėjai kartu su pasiūlymu turi pateikti Viešųjų pirkimų tarnybos nustatytos formos atitikties deklaraciją</w:t>
      </w:r>
      <w:r w:rsidRPr="003F4CA1">
        <w:rPr>
          <w:rStyle w:val="Puslapioinaosnuoroda"/>
          <w:rFonts w:eastAsia="Times New Roman" w:cstheme="minorHAnsi"/>
          <w:sz w:val="24"/>
          <w:szCs w:val="24"/>
        </w:rPr>
        <w:footnoteReference w:id="1"/>
      </w:r>
      <w:r w:rsidRPr="003F4CA1">
        <w:rPr>
          <w:rFonts w:eastAsia="Times New Roman" w:cstheme="minorHAnsi"/>
          <w:sz w:val="24"/>
          <w:szCs w:val="24"/>
        </w:rPr>
        <w:t xml:space="preserve"> (</w:t>
      </w:r>
      <w:r w:rsidRPr="003F4CA1">
        <w:rPr>
          <w:rFonts w:eastAsia="Calibri" w:cstheme="minorHAnsi"/>
          <w:sz w:val="24"/>
          <w:szCs w:val="24"/>
        </w:rPr>
        <w:t xml:space="preserve">specialiųjų pirkimo sąlygų </w:t>
      </w:r>
      <w:r w:rsidRPr="003F4CA1">
        <w:rPr>
          <w:rFonts w:cstheme="minorHAnsi"/>
          <w:sz w:val="24"/>
          <w:szCs w:val="24"/>
        </w:rPr>
        <w:t xml:space="preserve">8 arba 9 </w:t>
      </w:r>
      <w:r w:rsidRPr="003F4CA1">
        <w:rPr>
          <w:rFonts w:eastAsia="Calibri" w:cstheme="minorHAnsi"/>
          <w:sz w:val="24"/>
          <w:szCs w:val="24"/>
        </w:rPr>
        <w:t>priedai</w:t>
      </w:r>
      <w:r w:rsidRPr="003F4CA1">
        <w:rPr>
          <w:rFonts w:eastAsia="Times New Roman" w:cstheme="minorHAnsi"/>
          <w:sz w:val="24"/>
          <w:szCs w:val="24"/>
        </w:rPr>
        <w:t>).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42CFB871" w14:textId="77777777" w:rsidR="00E53691" w:rsidRPr="003F4CA1" w:rsidRDefault="00E53691" w:rsidP="00E53691">
      <w:pPr>
        <w:widowControl w:val="0"/>
        <w:spacing w:after="0" w:line="240" w:lineRule="auto"/>
        <w:ind w:firstLine="709"/>
        <w:jc w:val="both"/>
        <w:rPr>
          <w:rFonts w:eastAsia="Times New Roman" w:cstheme="minorHAnsi"/>
          <w:sz w:val="24"/>
          <w:szCs w:val="24"/>
        </w:rPr>
      </w:pPr>
      <w:r w:rsidRPr="003F4CA1">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5E3A05E" w14:textId="78F17169" w:rsidR="00E53691" w:rsidRPr="003F4CA1" w:rsidRDefault="00E53691" w:rsidP="00E53691">
      <w:pPr>
        <w:widowControl w:val="0"/>
        <w:spacing w:after="0" w:line="240" w:lineRule="auto"/>
        <w:ind w:firstLine="709"/>
        <w:jc w:val="both"/>
        <w:rPr>
          <w:rFonts w:cstheme="minorHAnsi"/>
          <w:sz w:val="24"/>
          <w:szCs w:val="24"/>
        </w:rPr>
      </w:pPr>
      <w:r w:rsidRPr="003F4CA1">
        <w:rPr>
          <w:rFonts w:eastAsia="Times New Roman" w:cstheme="minorHAnsi"/>
          <w:sz w:val="24"/>
          <w:szCs w:val="24"/>
        </w:rPr>
        <w:t>5.</w:t>
      </w:r>
      <w:r w:rsidR="003B429C" w:rsidRPr="003F4CA1">
        <w:rPr>
          <w:rFonts w:eastAsia="Times New Roman" w:cstheme="minorHAnsi"/>
          <w:sz w:val="24"/>
          <w:szCs w:val="24"/>
        </w:rPr>
        <w:t>5</w:t>
      </w:r>
      <w:r w:rsidRPr="003F4CA1">
        <w:rPr>
          <w:rFonts w:eastAsia="Times New Roman" w:cstheme="minorHAnsi"/>
          <w:sz w:val="24"/>
          <w:szCs w:val="24"/>
        </w:rPr>
        <w:t xml:space="preserve">. </w:t>
      </w:r>
      <w:r w:rsidRPr="003F4CA1">
        <w:rPr>
          <w:rFonts w:cstheme="minorHAnsi"/>
          <w:sz w:val="24"/>
          <w:szCs w:val="24"/>
        </w:rPr>
        <w:t xml:space="preserve">PO </w:t>
      </w:r>
      <w:r w:rsidRPr="003F4CA1">
        <w:rPr>
          <w:rFonts w:cstheme="minorHAnsi"/>
          <w:sz w:val="24"/>
          <w:szCs w:val="24"/>
          <w:shd w:val="clear" w:color="auto" w:fill="FFFFFF"/>
        </w:rPr>
        <w:t>laiko, kad tiekėjas turi interesų, galinčių kelti grėsmę nacionaliniam saugumui</w:t>
      </w:r>
      <w:r w:rsidRPr="003F4CA1">
        <w:rPr>
          <w:rFonts w:cstheme="minorHAnsi"/>
          <w:sz w:val="24"/>
          <w:szCs w:val="24"/>
        </w:rPr>
        <w:t xml:space="preserve">, jei jis, </w:t>
      </w:r>
      <w:r w:rsidRPr="003F4CA1">
        <w:rPr>
          <w:rFonts w:cstheme="minorHAnsi"/>
          <w:sz w:val="24"/>
          <w:szCs w:val="24"/>
          <w:shd w:val="clear" w:color="auto" w:fill="FFFFFF"/>
        </w:rPr>
        <w:t>jo subtiekėjas (-ai)</w:t>
      </w:r>
      <w:r w:rsidR="005E0BB2" w:rsidRPr="003F4CA1">
        <w:rPr>
          <w:rFonts w:cstheme="minorHAnsi"/>
          <w:sz w:val="24"/>
          <w:szCs w:val="24"/>
          <w:shd w:val="clear" w:color="auto" w:fill="FFFFFF"/>
        </w:rPr>
        <w:t>,</w:t>
      </w:r>
      <w:r w:rsidRPr="003F4CA1">
        <w:rPr>
          <w:rFonts w:cstheme="minorHAnsi"/>
          <w:sz w:val="24"/>
          <w:szCs w:val="24"/>
          <w:shd w:val="clear" w:color="auto" w:fill="FFFFFF"/>
        </w:rPr>
        <w:t xml:space="preserve"> kurie patys ar juos kontroliuojantys asmenys atitinka VPĮ 47 straipsnio 9 dalyje nustatytas sąlygas. Tiekėjas su pasiūlymu turi pateikti </w:t>
      </w:r>
      <w:r w:rsidRPr="003F4CA1">
        <w:rPr>
          <w:rFonts w:eastAsia="Times New Roman" w:cstheme="minorHAnsi"/>
          <w:sz w:val="24"/>
          <w:szCs w:val="24"/>
        </w:rPr>
        <w:t>Viešųjų pirkimų tarnybos nustatytos formos atitikties deklaraciją (</w:t>
      </w:r>
      <w:r w:rsidRPr="003F4CA1">
        <w:rPr>
          <w:rFonts w:eastAsia="Calibri" w:cstheme="minorHAnsi"/>
          <w:b/>
          <w:bCs/>
          <w:sz w:val="24"/>
          <w:szCs w:val="24"/>
        </w:rPr>
        <w:t xml:space="preserve">specialiųjų pirkimo sąlygų </w:t>
      </w:r>
      <w:r w:rsidRPr="003F4CA1">
        <w:rPr>
          <w:rFonts w:cstheme="minorHAnsi"/>
          <w:b/>
          <w:bCs/>
          <w:sz w:val="24"/>
          <w:szCs w:val="24"/>
        </w:rPr>
        <w:t>8</w:t>
      </w:r>
      <w:r w:rsidR="00383715" w:rsidRPr="003F4CA1">
        <w:rPr>
          <w:rFonts w:cstheme="minorHAnsi"/>
          <w:b/>
          <w:bCs/>
          <w:sz w:val="24"/>
          <w:szCs w:val="24"/>
        </w:rPr>
        <w:t>, 9</w:t>
      </w:r>
      <w:r w:rsidRPr="003F4CA1">
        <w:rPr>
          <w:rFonts w:cstheme="minorHAnsi"/>
          <w:b/>
          <w:bCs/>
          <w:sz w:val="24"/>
          <w:szCs w:val="24"/>
        </w:rPr>
        <w:t xml:space="preserve"> pried</w:t>
      </w:r>
      <w:r w:rsidR="00383715" w:rsidRPr="003F4CA1">
        <w:rPr>
          <w:rFonts w:cstheme="minorHAnsi"/>
          <w:b/>
          <w:bCs/>
          <w:sz w:val="24"/>
          <w:szCs w:val="24"/>
        </w:rPr>
        <w:t>ai</w:t>
      </w:r>
      <w:r w:rsidRPr="003F4CA1">
        <w:rPr>
          <w:rFonts w:eastAsia="Times New Roman" w:cstheme="minorHAnsi"/>
          <w:b/>
          <w:bCs/>
          <w:sz w:val="24"/>
          <w:szCs w:val="24"/>
        </w:rPr>
        <w:t>)</w:t>
      </w:r>
      <w:r w:rsidRPr="003F4CA1">
        <w:rPr>
          <w:rFonts w:eastAsia="Times New Roman" w:cstheme="minorHAnsi"/>
          <w:sz w:val="24"/>
          <w:szCs w:val="24"/>
        </w:rPr>
        <w:t xml:space="preserve">. PO iš ekonomiškai naudingiausią pasiūlymą pateikusio tiekėjo reikalaus pateikti vieną (esant poreikiui – kelis) VPĮ 51 straipsnio 12 dalyje numatytą dokumentą. </w:t>
      </w:r>
    </w:p>
    <w:p w14:paraId="788BFD67" w14:textId="1FE6522A" w:rsidR="00E53691" w:rsidRPr="003F4CA1" w:rsidRDefault="00E53691" w:rsidP="00E53691">
      <w:pPr>
        <w:pStyle w:val="Sraopastraipa"/>
        <w:widowControl w:val="0"/>
        <w:spacing w:after="0" w:line="240" w:lineRule="auto"/>
        <w:ind w:left="0" w:firstLine="567"/>
        <w:jc w:val="both"/>
        <w:rPr>
          <w:rFonts w:cstheme="minorHAnsi"/>
          <w:sz w:val="24"/>
          <w:szCs w:val="24"/>
        </w:rPr>
      </w:pPr>
      <w:r w:rsidRPr="003F4CA1">
        <w:rPr>
          <w:rFonts w:cstheme="minorHAnsi"/>
          <w:i/>
          <w:iCs/>
          <w:sz w:val="24"/>
          <w:szCs w:val="24"/>
          <w:shd w:val="clear" w:color="auto" w:fill="FFFFFF"/>
        </w:rPr>
        <w:t>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F4CA1">
        <w:rPr>
          <w:rFonts w:cstheme="minorHAnsi"/>
          <w:sz w:val="24"/>
          <w:szCs w:val="24"/>
        </w:rPr>
        <w:t>.</w:t>
      </w:r>
    </w:p>
    <w:p w14:paraId="40C4F140" w14:textId="77777777" w:rsidR="00E53691" w:rsidRPr="003F4CA1" w:rsidRDefault="00E53691" w:rsidP="00E32A9A">
      <w:pPr>
        <w:widowControl w:val="0"/>
        <w:spacing w:after="0" w:line="240" w:lineRule="auto"/>
        <w:ind w:firstLine="567"/>
        <w:jc w:val="both"/>
        <w:rPr>
          <w:rFonts w:eastAsia="Calibri" w:cstheme="minorHAnsi"/>
          <w:kern w:val="0"/>
          <w:sz w:val="24"/>
          <w:szCs w:val="24"/>
          <w:lang w:eastAsia="lt-LT"/>
          <w14:ligatures w14:val="none"/>
        </w:rPr>
      </w:pPr>
    </w:p>
    <w:p w14:paraId="64BBD0BA"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16" w:name="_Ref39666794"/>
      <w:bookmarkStart w:id="17" w:name="_Ref39666796"/>
      <w:bookmarkStart w:id="18" w:name="_Toc230253020"/>
      <w:r w:rsidRPr="003F4CA1">
        <w:rPr>
          <w:rFonts w:eastAsia="Calibri Light" w:cstheme="minorHAnsi"/>
          <w:kern w:val="0"/>
          <w:sz w:val="24"/>
          <w:szCs w:val="24"/>
          <w:lang w:eastAsia="lt-LT"/>
          <w14:ligatures w14:val="none"/>
        </w:rPr>
        <w:t xml:space="preserve">6. </w:t>
      </w:r>
      <w:r w:rsidRPr="003F4CA1">
        <w:rPr>
          <w:rFonts w:eastAsia="Calibri Light" w:cstheme="minorHAnsi"/>
          <w:b/>
          <w:bCs/>
          <w:kern w:val="0"/>
          <w:sz w:val="24"/>
          <w:szCs w:val="24"/>
          <w:lang w:eastAsia="lt-LT"/>
          <w14:ligatures w14:val="none"/>
        </w:rPr>
        <w:t>Specialieji reikalavimai pasiūlymų rengimui ir pateikimui</w:t>
      </w:r>
      <w:bookmarkEnd w:id="16"/>
      <w:bookmarkEnd w:id="17"/>
      <w:bookmarkEnd w:id="18"/>
    </w:p>
    <w:p w14:paraId="6F511669" w14:textId="77777777" w:rsidR="004E2DBC" w:rsidRPr="003F4CA1" w:rsidRDefault="004E2DBC" w:rsidP="00E32A9A">
      <w:pPr>
        <w:spacing w:after="0" w:line="240" w:lineRule="auto"/>
        <w:ind w:firstLine="709"/>
        <w:jc w:val="both"/>
        <w:rPr>
          <w:rFonts w:eastAsia="Calibri" w:cstheme="minorHAnsi"/>
          <w:kern w:val="0"/>
          <w:sz w:val="24"/>
          <w:szCs w:val="24"/>
          <w:lang w:eastAsia="lt-LT"/>
          <w14:ligatures w14:val="none"/>
        </w:rPr>
      </w:pPr>
    </w:p>
    <w:p w14:paraId="144350E8" w14:textId="77DCDE82" w:rsidR="00E32A9A" w:rsidRPr="003F4CA1" w:rsidRDefault="00E32A9A" w:rsidP="00E32A9A">
      <w:pPr>
        <w:spacing w:after="0" w:line="240" w:lineRule="auto"/>
        <w:ind w:firstLine="709"/>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6.1. Visą p</w:t>
      </w:r>
      <w:r w:rsidRPr="003F4CA1">
        <w:rPr>
          <w:rFonts w:eastAsia="Calibri" w:cstheme="minorHAnsi"/>
          <w:kern w:val="0"/>
          <w:sz w:val="24"/>
          <w:szCs w:val="24"/>
          <w:u w:val="single"/>
          <w:lang w:eastAsia="lt-LT"/>
          <w14:ligatures w14:val="none"/>
        </w:rPr>
        <w:t>asiūlymą sudaro CVP IS priemonėmis pateik</w:t>
      </w:r>
      <w:r w:rsidR="004E2DBC" w:rsidRPr="003F4CA1">
        <w:rPr>
          <w:rFonts w:eastAsia="Calibri" w:cstheme="minorHAnsi"/>
          <w:kern w:val="0"/>
          <w:sz w:val="24"/>
          <w:szCs w:val="24"/>
          <w:u w:val="single"/>
          <w:lang w:eastAsia="lt-LT"/>
          <w14:ligatures w14:val="none"/>
        </w:rPr>
        <w:t>iamų ir žemiau nurodytų</w:t>
      </w:r>
      <w:r w:rsidRPr="003F4CA1">
        <w:rPr>
          <w:rFonts w:eastAsia="Calibri" w:cstheme="minorHAnsi"/>
          <w:kern w:val="0"/>
          <w:sz w:val="24"/>
          <w:szCs w:val="24"/>
          <w:u w:val="single"/>
          <w:lang w:eastAsia="lt-LT"/>
          <w14:ligatures w14:val="none"/>
        </w:rPr>
        <w:t xml:space="preserve"> d</w:t>
      </w:r>
      <w:r w:rsidR="004E2DBC" w:rsidRPr="003F4CA1">
        <w:rPr>
          <w:rFonts w:eastAsia="Calibri" w:cstheme="minorHAnsi"/>
          <w:kern w:val="0"/>
          <w:sz w:val="24"/>
          <w:szCs w:val="24"/>
          <w:u w:val="single"/>
          <w:lang w:eastAsia="lt-LT"/>
          <w14:ligatures w14:val="none"/>
        </w:rPr>
        <w:t>okumentų</w:t>
      </w:r>
      <w:r w:rsidRPr="003F4CA1">
        <w:rPr>
          <w:rFonts w:eastAsia="Calibri" w:cstheme="minorHAnsi"/>
          <w:kern w:val="0"/>
          <w:sz w:val="24"/>
          <w:szCs w:val="24"/>
          <w:u w:val="single"/>
          <w:lang w:eastAsia="lt-LT"/>
          <w14:ligatures w14:val="none"/>
        </w:rPr>
        <w:t xml:space="preserve"> visuma</w:t>
      </w:r>
      <w:r w:rsidRPr="003F4CA1">
        <w:rPr>
          <w:rFonts w:eastAsia="Calibri" w:cstheme="minorHAnsi"/>
          <w:kern w:val="0"/>
          <w:sz w:val="24"/>
          <w:szCs w:val="24"/>
          <w:lang w:eastAsia="lt-LT"/>
          <w14:ligatures w14:val="none"/>
        </w:rPr>
        <w:t>:</w:t>
      </w:r>
    </w:p>
    <w:p w14:paraId="758385E1"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pasirašytas pasiūlymas, parengtas pagal specialiųjų pirkimo sąlygų 6 priede pateiktą pasiūlymo formą;</w:t>
      </w:r>
    </w:p>
    <w:p w14:paraId="51B41261" w14:textId="632257C4" w:rsidR="00E32A9A" w:rsidRPr="003F4CA1" w:rsidRDefault="008C75BB"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cstheme="minorHAnsi"/>
          <w:sz w:val="24"/>
          <w:szCs w:val="24"/>
        </w:rPr>
        <w:t>užpildyta pažyma apie pasitelkiamus subtiekėjus pagal šių specialiųjų sąlygų 11 priede pateiktą formą (tik tais atvejais, kai tiekėjas EBVPD II dalies D punkte pažymi, kad dalį paslaugų teikimo perduos subtiekėjams)</w:t>
      </w:r>
      <w:r w:rsidR="00E32A9A" w:rsidRPr="003F4CA1">
        <w:rPr>
          <w:rFonts w:eastAsia="Calibri" w:cstheme="minorHAnsi"/>
          <w:kern w:val="0"/>
          <w:sz w:val="24"/>
          <w:szCs w:val="24"/>
          <w:lang w:eastAsia="lt-LT"/>
          <w14:ligatures w14:val="none"/>
        </w:rPr>
        <w:t>;</w:t>
      </w:r>
    </w:p>
    <w:p w14:paraId="04320702" w14:textId="44FB5049"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užpildytas</w:t>
      </w:r>
      <w:r w:rsidR="006333A2" w:rsidRPr="003F4CA1">
        <w:rPr>
          <w:rFonts w:eastAsia="Calibri" w:cstheme="minorHAnsi"/>
          <w:kern w:val="0"/>
          <w:sz w:val="24"/>
          <w:szCs w:val="24"/>
          <w:lang w:eastAsia="lt-LT"/>
          <w14:ligatures w14:val="none"/>
        </w:rPr>
        <w:t xml:space="preserve"> ir pasirašytas</w:t>
      </w:r>
      <w:r w:rsidRPr="003F4CA1">
        <w:rPr>
          <w:rFonts w:eastAsia="Calibri" w:cstheme="minorHAnsi"/>
          <w:kern w:val="0"/>
          <w:sz w:val="24"/>
          <w:szCs w:val="24"/>
          <w:lang w:eastAsia="lt-LT"/>
          <w14:ligatures w14:val="none"/>
        </w:rPr>
        <w:t xml:space="preserve"> EBVPD pagal specialiųjų pirkimo sąlygų 5 priede pateiktą formą; </w:t>
      </w:r>
    </w:p>
    <w:p w14:paraId="0E437D32"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deklaracijos pagal specialiųjų pirkimo sąlygų 8 ar 9 priede pateiktą formą</w:t>
      </w:r>
      <w:r w:rsidRPr="003F4CA1">
        <w:rPr>
          <w:rFonts w:eastAsia="Calibri" w:cstheme="minorHAnsi"/>
          <w:kern w:val="0"/>
          <w:sz w:val="24"/>
          <w:szCs w:val="24"/>
          <w:lang w:eastAsia="lt-LT"/>
          <w14:ligatures w14:val="none"/>
        </w:rPr>
        <w:t>;</w:t>
      </w:r>
    </w:p>
    <w:p w14:paraId="4E2693BF"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lastRenderedPageBreak/>
        <w:t>jungtinės veiklos sutarties kopija (jeigu pirkime dalyvauja ūkio subjektų grupė jungtinės veiklos sutarties pagrindu);</w:t>
      </w:r>
    </w:p>
    <w:p w14:paraId="255CFDB3"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1AC324A5" w14:textId="66D7B01A" w:rsidR="00E32A9A" w:rsidRPr="003F4CA1" w:rsidRDefault="00E32A9A" w:rsidP="00E07564">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9" w:name="_Hlk158715806"/>
    </w:p>
    <w:p w14:paraId="3AFF982A" w14:textId="21A00F94" w:rsidR="00E80778" w:rsidRPr="003F4CA1" w:rsidRDefault="00E80778" w:rsidP="00E07564">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cstheme="minorHAnsi"/>
          <w:sz w:val="24"/>
          <w:szCs w:val="24"/>
          <w:u w:val="single"/>
        </w:rPr>
        <w:t>atitiktį prekių techniniams parametrams/charakteristikoms pagrindžiantys dokumentai</w:t>
      </w:r>
      <w:r w:rsidRPr="003F4CA1">
        <w:rPr>
          <w:rFonts w:cstheme="minorHAnsi"/>
          <w:sz w:val="24"/>
          <w:szCs w:val="24"/>
        </w:rPr>
        <w:t xml:space="preserve"> </w:t>
      </w:r>
      <w:r w:rsidRPr="003F4CA1">
        <w:rPr>
          <w:rFonts w:cstheme="minorHAnsi"/>
          <w:sz w:val="24"/>
          <w:szCs w:val="24"/>
          <w:u w:val="single"/>
        </w:rPr>
        <w:t>pagal specialiųjų pirkimo sąlygų 6 priede pateiktą informaciją</w:t>
      </w:r>
      <w:r w:rsidR="00775F37" w:rsidRPr="003F4CA1">
        <w:rPr>
          <w:rFonts w:cstheme="minorHAnsi"/>
          <w:sz w:val="24"/>
          <w:szCs w:val="24"/>
          <w:u w:val="single"/>
        </w:rPr>
        <w:t>;</w:t>
      </w:r>
    </w:p>
    <w:p w14:paraId="68BE0AFC" w14:textId="0486D610" w:rsidR="00775F37" w:rsidRPr="00C668F4" w:rsidRDefault="00775F37" w:rsidP="00E07564">
      <w:pPr>
        <w:numPr>
          <w:ilvl w:val="0"/>
          <w:numId w:val="17"/>
        </w:numPr>
        <w:spacing w:after="0" w:line="240" w:lineRule="auto"/>
        <w:ind w:left="0" w:firstLine="709"/>
        <w:contextualSpacing/>
        <w:jc w:val="both"/>
        <w:rPr>
          <w:rFonts w:eastAsia="Calibri" w:cstheme="minorHAnsi"/>
          <w:kern w:val="0"/>
          <w:sz w:val="24"/>
          <w:szCs w:val="24"/>
          <w:u w:val="single"/>
          <w:lang w:eastAsia="lt-LT"/>
          <w14:ligatures w14:val="none"/>
        </w:rPr>
      </w:pPr>
      <w:r w:rsidRPr="00C668F4">
        <w:rPr>
          <w:rFonts w:eastAsia="Calibri" w:cstheme="minorHAnsi"/>
          <w:kern w:val="0"/>
          <w:sz w:val="24"/>
          <w:szCs w:val="24"/>
          <w:u w:val="single"/>
          <w:lang w:eastAsia="lt-LT"/>
          <w14:ligatures w14:val="none"/>
        </w:rPr>
        <w:t>dokumentai, pagrindžiantys dalyvio atitiktį nacionaliniam saugumui keliamiems reikalavimams (prašoma tik iš laimėtojo).</w:t>
      </w:r>
    </w:p>
    <w:bookmarkEnd w:id="19"/>
    <w:p w14:paraId="4B618384" w14:textId="77777777" w:rsidR="00E32A9A" w:rsidRPr="003F4CA1" w:rsidRDefault="00E32A9A" w:rsidP="00E32A9A">
      <w:pPr>
        <w:widowControl w:val="0"/>
        <w:tabs>
          <w:tab w:val="left" w:pos="426"/>
        </w:tabs>
        <w:spacing w:after="0" w:line="240" w:lineRule="auto"/>
        <w:ind w:right="14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76FF33EB" w14:textId="77777777" w:rsidR="00E32A9A" w:rsidRPr="003F4CA1" w:rsidRDefault="00E32A9A" w:rsidP="00E32A9A">
      <w:pPr>
        <w:widowControl w:val="0"/>
        <w:tabs>
          <w:tab w:val="left" w:pos="426"/>
          <w:tab w:val="left" w:pos="9781"/>
        </w:tabs>
        <w:spacing w:after="0" w:line="240" w:lineRule="auto"/>
        <w:ind w:right="14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Perkančiajai organizacijai kilus abejonių dėl dokumentų tikrumo, ji turi teisę reikalauti pateikti dokumentų originalus. Gali būti:</w:t>
      </w:r>
    </w:p>
    <w:p w14:paraId="3777BDD3" w14:textId="77777777" w:rsidR="00E32A9A" w:rsidRPr="003F4CA1" w:rsidRDefault="00E32A9A" w:rsidP="00237784">
      <w:pPr>
        <w:widowControl w:val="0"/>
        <w:numPr>
          <w:ilvl w:val="0"/>
          <w:numId w:val="17"/>
        </w:numPr>
        <w:spacing w:after="0" w:line="240" w:lineRule="auto"/>
        <w:ind w:left="0" w:right="140"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pateikiami kvalifikuotu elektroniniu parašu pasirašyti elektroninėmis priemonėmis suformuoti dokumentai;</w:t>
      </w:r>
    </w:p>
    <w:p w14:paraId="07BA2072" w14:textId="77777777" w:rsidR="00E32A9A" w:rsidRPr="003F4CA1" w:rsidRDefault="00E32A9A" w:rsidP="007A18E0">
      <w:pPr>
        <w:widowControl w:val="0"/>
        <w:numPr>
          <w:ilvl w:val="0"/>
          <w:numId w:val="17"/>
        </w:numPr>
        <w:spacing w:after="0" w:line="240" w:lineRule="auto"/>
        <w:ind w:left="0" w:right="191"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skaitmeninės dokumentų kopijos (fiziniu parašu tvirtinami dokumentai turi būti pateikiami pasirašyti ir nuskenuoti.</w:t>
      </w:r>
    </w:p>
    <w:p w14:paraId="0A7B7242" w14:textId="6A53F0AC" w:rsidR="00E32A9A" w:rsidRPr="003F4CA1" w:rsidRDefault="00E32A9A" w:rsidP="00E25591">
      <w:pPr>
        <w:widowControl w:val="0"/>
        <w:tabs>
          <w:tab w:val="left" w:pos="0"/>
        </w:tabs>
        <w:spacing w:after="0" w:line="240" w:lineRule="auto"/>
        <w:ind w:firstLine="709"/>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6.3.Pasiūlymas turi būti parengtas, lietuvių kalba. </w:t>
      </w:r>
      <w:r w:rsidRPr="003F4CA1">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r w:rsidRPr="003F4CA1">
        <w:rPr>
          <w:rFonts w:eastAsia="Calibri" w:cstheme="minorHAnsi"/>
          <w:kern w:val="0"/>
          <w:sz w:val="24"/>
          <w:szCs w:val="24"/>
          <w:lang w:eastAsia="lt-LT"/>
          <w14:ligatures w14:val="none"/>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CDB1456" w14:textId="77777777" w:rsidR="00E32A9A" w:rsidRPr="003F4CA1" w:rsidRDefault="00E32A9A" w:rsidP="00B968E0">
      <w:pPr>
        <w:widowControl w:val="0"/>
        <w:numPr>
          <w:ilvl w:val="1"/>
          <w:numId w:val="18"/>
        </w:numPr>
        <w:spacing w:after="0" w:line="240" w:lineRule="auto"/>
        <w:contextualSpacing/>
        <w:jc w:val="both"/>
        <w:rPr>
          <w:rFonts w:eastAsia="Calibri" w:cstheme="minorHAnsi"/>
          <w:kern w:val="0"/>
          <w:sz w:val="24"/>
          <w:szCs w:val="24"/>
          <w:lang w:eastAsia="lt-LT"/>
          <w14:ligatures w14:val="none"/>
        </w:rPr>
      </w:pPr>
      <w:r w:rsidRPr="003F4CA1">
        <w:rPr>
          <w:rFonts w:eastAsia="Arial" w:cstheme="minorHAnsi"/>
          <w:kern w:val="0"/>
          <w:sz w:val="24"/>
          <w:szCs w:val="24"/>
          <w:lang w:eastAsia="lt-LT"/>
          <w14:ligatures w14:val="none"/>
        </w:rPr>
        <w:t xml:space="preserve"> Bendra pasiūlymo kaina su PVM  turi būti nurodoma dviejų skaičių po kablelio tikslumu. </w:t>
      </w:r>
    </w:p>
    <w:p w14:paraId="3BA7F039" w14:textId="77777777" w:rsidR="00E32A9A" w:rsidRPr="003F4CA1" w:rsidRDefault="00E32A9A" w:rsidP="00B968E0">
      <w:pPr>
        <w:widowControl w:val="0"/>
        <w:numPr>
          <w:ilvl w:val="1"/>
          <w:numId w:val="18"/>
        </w:numPr>
        <w:spacing w:after="0" w:line="240" w:lineRule="auto"/>
        <w:ind w:left="90" w:firstLine="620"/>
        <w:contextualSpacing/>
        <w:jc w:val="both"/>
        <w:rPr>
          <w:rFonts w:eastAsia="Calibri" w:cstheme="minorHAnsi"/>
          <w:kern w:val="0"/>
          <w:sz w:val="24"/>
          <w:szCs w:val="24"/>
          <w:lang w:eastAsia="lt-LT"/>
          <w14:ligatures w14:val="none"/>
        </w:rPr>
      </w:pPr>
      <w:bookmarkStart w:id="20" w:name="_Hlk158716230"/>
      <w:r w:rsidRPr="003F4CA1">
        <w:rPr>
          <w:rFonts w:eastAsia="Arial" w:cstheme="minorHAnsi"/>
          <w:kern w:val="0"/>
          <w:sz w:val="24"/>
          <w:szCs w:val="24"/>
          <w:lang w:eastAsia="lt-LT"/>
          <w14:ligatures w14:val="none"/>
        </w:rPr>
        <w:t xml:space="preserve">Tiekėjų pasiūlymuose nurodytos kainos bus vertinamos  </w:t>
      </w:r>
      <w:r w:rsidRPr="003F4CA1">
        <w:rPr>
          <w:rFonts w:eastAsia="Calibri" w:cstheme="minorHAnsi"/>
          <w:kern w:val="0"/>
          <w:sz w:val="24"/>
          <w:szCs w:val="24"/>
          <w:lang w:eastAsia="lt-LT"/>
          <w14:ligatures w14:val="none"/>
        </w:rPr>
        <w:t>ir lyginamos  su visais mokesčiais, įskaitant PVM</w:t>
      </w:r>
      <w:bookmarkEnd w:id="20"/>
      <w:r w:rsidRPr="003F4CA1">
        <w:rPr>
          <w:rFonts w:eastAsia="Calibri" w:cstheme="minorHAnsi"/>
          <w:kern w:val="0"/>
          <w:sz w:val="24"/>
          <w:szCs w:val="24"/>
          <w:lang w:eastAsia="lt-LT"/>
          <w14:ligatures w14:val="none"/>
        </w:rPr>
        <w:t xml:space="preserve">. </w:t>
      </w:r>
    </w:p>
    <w:p w14:paraId="34B79166" w14:textId="77777777" w:rsidR="00E32A9A" w:rsidRPr="003F4CA1" w:rsidRDefault="00E32A9A" w:rsidP="00E32A9A">
      <w:pPr>
        <w:widowControl w:val="0"/>
        <w:spacing w:after="0" w:line="240" w:lineRule="auto"/>
        <w:ind w:left="710"/>
        <w:contextualSpacing/>
        <w:jc w:val="both"/>
        <w:rPr>
          <w:rFonts w:eastAsia="Calibri" w:cstheme="minorHAnsi"/>
          <w:kern w:val="0"/>
          <w:sz w:val="24"/>
          <w:szCs w:val="24"/>
          <w:lang w:eastAsia="lt-LT"/>
          <w14:ligatures w14:val="none"/>
        </w:rPr>
      </w:pPr>
    </w:p>
    <w:p w14:paraId="0151D5F8"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outlineLvl w:val="0"/>
        <w:rPr>
          <w:rFonts w:eastAsia="Calibri Light" w:cstheme="minorHAnsi"/>
          <w:b/>
          <w:bCs/>
          <w:kern w:val="0"/>
          <w:sz w:val="24"/>
          <w:szCs w:val="24"/>
          <w:lang w:eastAsia="lt-LT"/>
          <w14:ligatures w14:val="non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0253021"/>
      <w:bookmarkEnd w:id="21"/>
      <w:bookmarkEnd w:id="22"/>
      <w:bookmarkEnd w:id="23"/>
      <w:bookmarkEnd w:id="24"/>
      <w:bookmarkEnd w:id="25"/>
      <w:r w:rsidRPr="003F4CA1">
        <w:rPr>
          <w:rFonts w:eastAsia="Calibri Light" w:cstheme="minorHAnsi"/>
          <w:b/>
          <w:bCs/>
          <w:kern w:val="0"/>
          <w:sz w:val="24"/>
          <w:szCs w:val="24"/>
          <w:lang w:eastAsia="lt-LT"/>
          <w14:ligatures w14:val="none"/>
        </w:rPr>
        <w:t>Pasiūlymo galiojimo užtikrinimas</w:t>
      </w:r>
      <w:bookmarkEnd w:id="26"/>
      <w:bookmarkEnd w:id="27"/>
      <w:bookmarkEnd w:id="28"/>
    </w:p>
    <w:p w14:paraId="3B8A2B63" w14:textId="6DBEF6BC"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AF59D2"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p>
    <w:p w14:paraId="68159EF5"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eastAsia="Calibri Light" w:cstheme="minorHAnsi"/>
          <w:b/>
          <w:bCs/>
          <w:kern w:val="0"/>
          <w:sz w:val="24"/>
          <w:szCs w:val="24"/>
          <w:lang w:eastAsia="lt-LT"/>
          <w14:ligatures w14:val="none"/>
        </w:rPr>
      </w:pPr>
      <w:bookmarkStart w:id="29" w:name="_Ref39658218"/>
      <w:bookmarkStart w:id="30" w:name="_Ref39658226"/>
      <w:bookmarkStart w:id="31" w:name="_Ref39658248"/>
      <w:bookmarkStart w:id="32" w:name="_Ref39658251"/>
      <w:bookmarkStart w:id="33" w:name="_Toc230253022"/>
      <w:bookmarkStart w:id="34" w:name="_Ref39485250"/>
      <w:bookmarkStart w:id="35" w:name="_Ref39485258"/>
      <w:r w:rsidRPr="003F4CA1">
        <w:rPr>
          <w:rFonts w:eastAsia="Calibri Light" w:cstheme="minorHAnsi"/>
          <w:b/>
          <w:bCs/>
          <w:kern w:val="0"/>
          <w:sz w:val="24"/>
          <w:szCs w:val="24"/>
          <w:lang w:eastAsia="lt-LT"/>
          <w14:ligatures w14:val="none"/>
        </w:rPr>
        <w:t>Elektroninis aukcionas</w:t>
      </w:r>
      <w:bookmarkEnd w:id="29"/>
      <w:bookmarkEnd w:id="30"/>
      <w:bookmarkEnd w:id="31"/>
      <w:bookmarkEnd w:id="32"/>
      <w:bookmarkEnd w:id="33"/>
    </w:p>
    <w:p w14:paraId="20801CC2" w14:textId="77777777" w:rsidR="00E32A9A" w:rsidRPr="003F4CA1" w:rsidRDefault="00E32A9A" w:rsidP="00E32A9A">
      <w:pPr>
        <w:widowControl w:val="0"/>
        <w:spacing w:after="0" w:line="240" w:lineRule="auto"/>
        <w:ind w:left="710"/>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8.1. Perkančioji organizacija pirkime netaikys elektroninio aukciono.</w:t>
      </w:r>
    </w:p>
    <w:p w14:paraId="6DDC0CB3" w14:textId="77777777" w:rsidR="00E32A9A" w:rsidRPr="003F4CA1" w:rsidRDefault="00E32A9A" w:rsidP="00E32A9A">
      <w:pPr>
        <w:widowControl w:val="0"/>
        <w:spacing w:after="0" w:line="240" w:lineRule="auto"/>
        <w:ind w:left="710"/>
        <w:rPr>
          <w:rFonts w:eastAsia="Calibri" w:cstheme="minorHAnsi"/>
          <w:kern w:val="0"/>
          <w:sz w:val="24"/>
          <w:szCs w:val="24"/>
          <w:lang w:eastAsia="lt-LT"/>
          <w14:ligatures w14:val="none"/>
        </w:rPr>
      </w:pPr>
    </w:p>
    <w:p w14:paraId="2DE02125"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eastAsia="Calibri Light" w:cstheme="minorHAnsi"/>
          <w:b/>
          <w:bCs/>
          <w:kern w:val="0"/>
          <w:sz w:val="24"/>
          <w:szCs w:val="24"/>
          <w:lang w:eastAsia="lt-LT"/>
          <w14:ligatures w14:val="none"/>
        </w:rPr>
      </w:pPr>
      <w:bookmarkStart w:id="36" w:name="_Ref39667303"/>
      <w:bookmarkStart w:id="37" w:name="_Ref39667308"/>
      <w:bookmarkStart w:id="38" w:name="_Toc230253023"/>
      <w:r w:rsidRPr="003F4CA1">
        <w:rPr>
          <w:rFonts w:eastAsia="Calibri Light" w:cstheme="minorHAnsi"/>
          <w:b/>
          <w:bCs/>
          <w:kern w:val="0"/>
          <w:sz w:val="24"/>
          <w:szCs w:val="24"/>
          <w:lang w:eastAsia="lt-LT"/>
          <w14:ligatures w14:val="none"/>
        </w:rPr>
        <w:t>Pasiūlymų vertinimas</w:t>
      </w:r>
      <w:bookmarkEnd w:id="34"/>
      <w:bookmarkEnd w:id="35"/>
      <w:bookmarkEnd w:id="36"/>
      <w:bookmarkEnd w:id="37"/>
      <w:bookmarkEnd w:id="38"/>
    </w:p>
    <w:p w14:paraId="0A64547F" w14:textId="57D94AAC" w:rsidR="00E32A9A" w:rsidRPr="003F4CA1" w:rsidRDefault="00E32A9A" w:rsidP="00E32A9A">
      <w:pPr>
        <w:widowControl w:val="0"/>
        <w:spacing w:after="0" w:line="240" w:lineRule="auto"/>
        <w:ind w:firstLine="71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9.1. Perkančioji organizacija ekonomiškai naudingiausią pasiūlymą išrenka pagal tiekėjo pasiūlyme nurodytą kainą, kuri turi būti apskaičiuota ir nurodyta taip, kaip reikalaujama specialiųjų pirkimo sąlygų 6 priede</w:t>
      </w:r>
      <w:r w:rsidR="007A18E0" w:rsidRPr="003F4CA1">
        <w:rPr>
          <w:rFonts w:eastAsia="Calibri" w:cstheme="minorHAnsi"/>
          <w:kern w:val="0"/>
          <w:sz w:val="24"/>
          <w:szCs w:val="24"/>
          <w:lang w:eastAsia="lt-LT"/>
          <w14:ligatures w14:val="none"/>
        </w:rPr>
        <w:t>.</w:t>
      </w:r>
    </w:p>
    <w:p w14:paraId="460A4DA0" w14:textId="13E1248E" w:rsidR="00E32A9A" w:rsidRPr="003F4CA1" w:rsidRDefault="007A18E0" w:rsidP="00237784">
      <w:pPr>
        <w:widowControl w:val="0"/>
        <w:spacing w:after="0" w:line="240" w:lineRule="auto"/>
        <w:ind w:firstLine="710"/>
        <w:jc w:val="both"/>
        <w:rPr>
          <w:rFonts w:eastAsia="Calibri" w:cstheme="minorHAnsi"/>
          <w:bCs/>
          <w:iCs/>
          <w:kern w:val="0"/>
          <w:sz w:val="24"/>
          <w:szCs w:val="24"/>
          <w:lang w:eastAsia="lt-LT"/>
          <w14:ligatures w14:val="none"/>
        </w:rPr>
      </w:pPr>
      <w:r w:rsidRPr="003F4CA1">
        <w:rPr>
          <w:rFonts w:eastAsia="Calibri" w:cstheme="minorHAnsi"/>
          <w:kern w:val="0"/>
          <w:sz w:val="24"/>
          <w:szCs w:val="24"/>
          <w:lang w:eastAsia="lt-LT"/>
          <w14:ligatures w14:val="none"/>
        </w:rPr>
        <w:t xml:space="preserve">9.2. </w:t>
      </w:r>
      <w:r w:rsidR="00E32A9A" w:rsidRPr="003F4CA1">
        <w:rPr>
          <w:rFonts w:eastAsia="Calibri" w:cstheme="minorHAnsi"/>
          <w:kern w:val="0"/>
          <w:sz w:val="24"/>
          <w:szCs w:val="24"/>
          <w:lang w:eastAsia="lt-LT"/>
          <w14:ligatures w14:val="none"/>
        </w:rPr>
        <w:t xml:space="preserve">Laimėjusiu pasiūlymu galės būti pripažintas tik 1 (vienas) ekonomiškai naudingiausias </w:t>
      </w:r>
      <w:r w:rsidR="00E32A9A" w:rsidRPr="003F4CA1">
        <w:rPr>
          <w:rFonts w:eastAsia="Calibri" w:cstheme="minorHAnsi"/>
          <w:kern w:val="0"/>
          <w:sz w:val="24"/>
          <w:szCs w:val="24"/>
          <w:lang w:eastAsia="lt-LT"/>
          <w14:ligatures w14:val="none"/>
        </w:rPr>
        <w:lastRenderedPageBreak/>
        <w:t>pasiūlymas, esantis pasiūlymų eilės pirmojoje vietoje</w:t>
      </w:r>
      <w:r w:rsidR="002576F8" w:rsidRPr="003F4CA1">
        <w:rPr>
          <w:rFonts w:eastAsia="Calibri" w:cstheme="minorHAnsi"/>
          <w:kern w:val="0"/>
          <w:sz w:val="24"/>
          <w:szCs w:val="24"/>
          <w:lang w:eastAsia="lt-LT"/>
          <w14:ligatures w14:val="none"/>
        </w:rPr>
        <w:t>, kurio kaina bus mažiausia</w:t>
      </w:r>
      <w:r w:rsidR="00E32A9A" w:rsidRPr="003F4CA1">
        <w:rPr>
          <w:rFonts w:eastAsia="Calibri" w:cstheme="minorHAnsi"/>
          <w:kern w:val="0"/>
          <w:sz w:val="24"/>
          <w:szCs w:val="24"/>
          <w:lang w:eastAsia="lt-LT"/>
          <w14:ligatures w14:val="none"/>
        </w:rPr>
        <w:t>.</w:t>
      </w:r>
    </w:p>
    <w:p w14:paraId="1450C387" w14:textId="77777777" w:rsidR="00E32A9A" w:rsidRPr="003F4CA1" w:rsidRDefault="00E32A9A" w:rsidP="00E32A9A">
      <w:pPr>
        <w:widowControl w:val="0"/>
        <w:spacing w:after="0" w:line="240" w:lineRule="auto"/>
        <w:ind w:left="711"/>
        <w:contextualSpacing/>
        <w:jc w:val="both"/>
        <w:rPr>
          <w:rFonts w:eastAsia="Calibri" w:cstheme="minorHAnsi"/>
          <w:bCs/>
          <w:iCs/>
          <w:kern w:val="0"/>
          <w:sz w:val="24"/>
          <w:szCs w:val="24"/>
          <w:lang w:eastAsia="lt-LT"/>
          <w14:ligatures w14:val="none"/>
        </w:rPr>
      </w:pPr>
    </w:p>
    <w:p w14:paraId="7969C1B2" w14:textId="77777777" w:rsidR="00E32A9A" w:rsidRPr="003F4CA1" w:rsidRDefault="00E32A9A" w:rsidP="00B968E0">
      <w:pPr>
        <w:widowControl w:val="0"/>
        <w:numPr>
          <w:ilvl w:val="0"/>
          <w:numId w:val="18"/>
        </w:numPr>
        <w:pBdr>
          <w:bottom w:val="single" w:sz="4" w:space="2" w:color="ED7D31"/>
        </w:pBdr>
        <w:tabs>
          <w:tab w:val="left" w:pos="567"/>
        </w:tabs>
        <w:spacing w:after="0" w:line="240" w:lineRule="auto"/>
        <w:contextualSpacing/>
        <w:outlineLvl w:val="0"/>
        <w:rPr>
          <w:rFonts w:eastAsia="Calibri Light" w:cstheme="minorHAnsi"/>
          <w:b/>
          <w:bCs/>
          <w:kern w:val="0"/>
          <w:sz w:val="24"/>
          <w:szCs w:val="24"/>
          <w:lang w:eastAsia="lt-LT"/>
          <w14:ligatures w14:val="none"/>
        </w:rPr>
      </w:pPr>
      <w:bookmarkStart w:id="39" w:name="_Ref39425999"/>
      <w:bookmarkStart w:id="40" w:name="_Ref39426005"/>
      <w:bookmarkStart w:id="41" w:name="_Toc230253024"/>
      <w:r w:rsidRPr="003F4CA1">
        <w:rPr>
          <w:rFonts w:eastAsia="Calibri Light" w:cstheme="minorHAnsi"/>
          <w:b/>
          <w:bCs/>
          <w:kern w:val="0"/>
          <w:sz w:val="24"/>
          <w:szCs w:val="24"/>
          <w:lang w:eastAsia="lt-LT"/>
          <w14:ligatures w14:val="none"/>
        </w:rPr>
        <w:t>Sutarties sudarymas</w:t>
      </w:r>
      <w:bookmarkEnd w:id="39"/>
      <w:bookmarkEnd w:id="40"/>
      <w:bookmarkEnd w:id="41"/>
    </w:p>
    <w:p w14:paraId="6938B795" w14:textId="547F8E36" w:rsidR="00E32A9A" w:rsidRDefault="00E32A9A" w:rsidP="00237784">
      <w:pPr>
        <w:widowControl w:val="0"/>
        <w:numPr>
          <w:ilvl w:val="1"/>
          <w:numId w:val="6"/>
        </w:numPr>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Ši pirkimo procedūra atliekama siekiant sudaryti sutartį su tiekėju, kurio pasiūlymas, vadovaujantis pirkimo sąlygose nustatyta tvarka, bus pripažintas laimėjęs. Sutarties sąlygos pateikiamos specialiųjų pirkimo sąlygų 10 priede „Sutarties projektas“</w:t>
      </w:r>
      <w:r w:rsidR="00575EBD" w:rsidRPr="003F4CA1">
        <w:rPr>
          <w:rFonts w:eastAsia="Calibri" w:cstheme="minorHAnsi"/>
          <w:kern w:val="0"/>
          <w:sz w:val="24"/>
          <w:szCs w:val="24"/>
          <w:lang w:eastAsia="lt-LT"/>
          <w14:ligatures w14:val="none"/>
        </w:rPr>
        <w:t>.</w:t>
      </w:r>
    </w:p>
    <w:p w14:paraId="61DD0A56" w14:textId="2372DD81" w:rsidR="00C668F4" w:rsidRPr="003F4CA1" w:rsidRDefault="00C668F4" w:rsidP="00237784">
      <w:pPr>
        <w:widowControl w:val="0"/>
        <w:numPr>
          <w:ilvl w:val="1"/>
          <w:numId w:val="6"/>
        </w:numPr>
        <w:spacing w:after="0" w:line="240" w:lineRule="auto"/>
        <w:ind w:left="0" w:firstLine="567"/>
        <w:contextualSpacing/>
        <w:jc w:val="both"/>
        <w:rPr>
          <w:rFonts w:eastAsia="Calibri" w:cstheme="minorHAnsi"/>
          <w:kern w:val="0"/>
          <w:sz w:val="24"/>
          <w:szCs w:val="24"/>
          <w:lang w:eastAsia="lt-LT"/>
          <w14:ligatures w14:val="none"/>
        </w:rPr>
      </w:pPr>
      <w:r w:rsidRPr="004028E6">
        <w:rPr>
          <w:rFonts w:cstheme="minorHAnsi"/>
          <w:sz w:val="24"/>
          <w:szCs w:val="24"/>
        </w:rPr>
        <w:t>Tiekėjas privalės per 10 darbo dienų po sutarties sudarymo pateikti pirmo pareikalavimo banko garantij</w:t>
      </w:r>
      <w:r>
        <w:rPr>
          <w:rFonts w:cstheme="minorHAnsi"/>
          <w:sz w:val="24"/>
          <w:szCs w:val="24"/>
        </w:rPr>
        <w:t>ą</w:t>
      </w:r>
      <w:r w:rsidRPr="004028E6">
        <w:rPr>
          <w:rFonts w:cstheme="minorHAnsi"/>
          <w:sz w:val="24"/>
          <w:szCs w:val="24"/>
        </w:rPr>
        <w:t xml:space="preserve"> arba draudimo bendrovės laidavimo draudimo raštą (</w:t>
      </w:r>
      <w:r>
        <w:rPr>
          <w:rFonts w:eastAsia="Arial" w:cstheme="minorHAnsi"/>
          <w:sz w:val="24"/>
          <w:szCs w:val="24"/>
        </w:rPr>
        <w:t>10</w:t>
      </w:r>
      <w:r w:rsidRPr="004028E6">
        <w:rPr>
          <w:rFonts w:eastAsia="Arial" w:cstheme="minorHAnsi"/>
          <w:sz w:val="24"/>
          <w:szCs w:val="24"/>
        </w:rPr>
        <w:t xml:space="preserve"> % nuo </w:t>
      </w:r>
      <w:r w:rsidRPr="004028E6">
        <w:rPr>
          <w:rFonts w:eastAsia="Arial" w:cstheme="minorHAnsi"/>
          <w:color w:val="000000"/>
          <w:sz w:val="24"/>
          <w:szCs w:val="24"/>
        </w:rPr>
        <w:t>Sutarties kainos (be PVM). Jeigu tiekėjas nepateik</w:t>
      </w:r>
      <w:r>
        <w:rPr>
          <w:rFonts w:eastAsia="Arial" w:cstheme="minorHAnsi"/>
          <w:color w:val="000000"/>
          <w:sz w:val="24"/>
          <w:szCs w:val="24"/>
        </w:rPr>
        <w:t>s</w:t>
      </w:r>
      <w:r w:rsidRPr="004028E6">
        <w:rPr>
          <w:rFonts w:eastAsia="Arial" w:cstheme="minorHAnsi"/>
          <w:color w:val="000000"/>
          <w:sz w:val="24"/>
          <w:szCs w:val="24"/>
        </w:rPr>
        <w:t xml:space="preserve"> perkančiajai organizacijai sutarties įvykdymo užtikrinimo pagal sutarties sąlygas, </w:t>
      </w:r>
      <w:r>
        <w:rPr>
          <w:rFonts w:eastAsia="Arial" w:cstheme="minorHAnsi"/>
          <w:color w:val="000000"/>
          <w:sz w:val="24"/>
          <w:szCs w:val="24"/>
        </w:rPr>
        <w:t xml:space="preserve">bus </w:t>
      </w:r>
      <w:r w:rsidRPr="004028E6">
        <w:rPr>
          <w:rFonts w:eastAsia="Arial" w:cstheme="minorHAnsi"/>
          <w:color w:val="000000"/>
          <w:sz w:val="24"/>
          <w:szCs w:val="24"/>
        </w:rPr>
        <w:t>laikoma, kad tiekėjas nepagrįstai atsisakė sutarties. Tokiu atveju</w:t>
      </w:r>
      <w:r>
        <w:rPr>
          <w:rFonts w:eastAsia="Arial" w:cstheme="minorHAnsi"/>
          <w:color w:val="000000"/>
          <w:sz w:val="24"/>
          <w:szCs w:val="24"/>
        </w:rPr>
        <w:t xml:space="preserve">, </w:t>
      </w:r>
      <w:r w:rsidRPr="004028E6">
        <w:rPr>
          <w:rFonts w:eastAsia="Arial" w:cstheme="minorHAnsi"/>
          <w:color w:val="000000"/>
          <w:sz w:val="24"/>
          <w:szCs w:val="24"/>
        </w:rPr>
        <w:t>kitą dieną po termino tiekėjui pateikti Sutarties įvykdymo užtikrinimą</w:t>
      </w:r>
      <w:r>
        <w:rPr>
          <w:rFonts w:eastAsia="Arial" w:cstheme="minorHAnsi"/>
          <w:color w:val="000000"/>
          <w:sz w:val="24"/>
          <w:szCs w:val="24"/>
        </w:rPr>
        <w:t>,</w:t>
      </w:r>
      <w:r w:rsidRPr="004028E6">
        <w:rPr>
          <w:rFonts w:eastAsia="Arial" w:cstheme="minorHAnsi"/>
          <w:color w:val="000000"/>
          <w:sz w:val="24"/>
          <w:szCs w:val="24"/>
        </w:rPr>
        <w:t xml:space="preserve"> sutartis pasibaig</w:t>
      </w:r>
      <w:r>
        <w:rPr>
          <w:rFonts w:eastAsia="Arial" w:cstheme="minorHAnsi"/>
          <w:color w:val="000000"/>
          <w:sz w:val="24"/>
          <w:szCs w:val="24"/>
        </w:rPr>
        <w:t>s</w:t>
      </w:r>
      <w:r w:rsidRPr="004028E6">
        <w:rPr>
          <w:rFonts w:eastAsia="Arial" w:cstheme="minorHAnsi"/>
          <w:color w:val="000000"/>
          <w:sz w:val="24"/>
          <w:szCs w:val="24"/>
        </w:rPr>
        <w:t xml:space="preserve">, </w:t>
      </w:r>
      <w:r>
        <w:rPr>
          <w:rFonts w:eastAsia="Arial" w:cstheme="minorHAnsi"/>
          <w:color w:val="000000"/>
          <w:sz w:val="24"/>
          <w:szCs w:val="24"/>
        </w:rPr>
        <w:t xml:space="preserve">ir </w:t>
      </w:r>
      <w:r w:rsidRPr="004028E6">
        <w:rPr>
          <w:rFonts w:eastAsia="Arial" w:cstheme="minorHAnsi"/>
          <w:color w:val="000000"/>
          <w:sz w:val="24"/>
          <w:szCs w:val="24"/>
        </w:rPr>
        <w:t>perkančioji organizacija įgy</w:t>
      </w:r>
      <w:r>
        <w:rPr>
          <w:rFonts w:eastAsia="Arial" w:cstheme="minorHAnsi"/>
          <w:color w:val="000000"/>
          <w:sz w:val="24"/>
          <w:szCs w:val="24"/>
        </w:rPr>
        <w:t>s</w:t>
      </w:r>
      <w:r w:rsidRPr="004028E6">
        <w:rPr>
          <w:rFonts w:eastAsia="Arial" w:cstheme="minorHAnsi"/>
          <w:color w:val="000000"/>
          <w:sz w:val="24"/>
          <w:szCs w:val="24"/>
        </w:rPr>
        <w:t xml:space="preserve"> teisę įstatymų nustatyta tvarka pasiūlyti sudaryti sutartį kitam tiekėjui</w:t>
      </w:r>
      <w:r>
        <w:rPr>
          <w:rFonts w:eastAsia="Arial" w:cstheme="minorHAnsi"/>
          <w:color w:val="000000"/>
          <w:sz w:val="24"/>
          <w:szCs w:val="24"/>
        </w:rPr>
        <w:t>, esančiam pasiūlymų eilėje</w:t>
      </w:r>
    </w:p>
    <w:bookmarkEnd w:id="2"/>
    <w:p w14:paraId="3FE7BAF3" w14:textId="77777777" w:rsidR="00E32A9A" w:rsidRPr="003F4CA1" w:rsidRDefault="00E32A9A" w:rsidP="00E32A9A">
      <w:pPr>
        <w:widowControl w:val="0"/>
        <w:shd w:val="clear" w:color="auto" w:fill="FFFFFF"/>
        <w:spacing w:after="0" w:line="240" w:lineRule="auto"/>
        <w:jc w:val="center"/>
        <w:rPr>
          <w:rFonts w:eastAsia="Calibri" w:cstheme="minorHAnsi"/>
          <w:kern w:val="0"/>
          <w:sz w:val="24"/>
          <w:szCs w:val="24"/>
          <w:lang w:eastAsia="lt-LT"/>
          <w14:ligatures w14:val="none"/>
        </w:rPr>
        <w:sectPr w:rsidR="00E32A9A" w:rsidRPr="003F4CA1" w:rsidSect="00E32A9A">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3F4CA1">
        <w:rPr>
          <w:rFonts w:eastAsia="Calibri" w:cstheme="minorHAnsi"/>
          <w:kern w:val="0"/>
          <w:sz w:val="24"/>
          <w:szCs w:val="24"/>
          <w:lang w:eastAsia="lt-LT"/>
          <w14:ligatures w14:val="none"/>
        </w:rPr>
        <w:t>__________</w:t>
      </w:r>
    </w:p>
    <w:p w14:paraId="37FBE4BA"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42" w:name="_Toc230253025"/>
      <w:r w:rsidRPr="003F4CA1">
        <w:rPr>
          <w:rFonts w:eastAsia="Calibri Light" w:cstheme="minorHAnsi"/>
          <w:color w:val="262626"/>
          <w:kern w:val="0"/>
          <w:sz w:val="24"/>
          <w:szCs w:val="24"/>
          <w:lang w:eastAsia="lt-LT"/>
          <w14:ligatures w14:val="none"/>
        </w:rPr>
        <w:lastRenderedPageBreak/>
        <w:t>Pirkimo sąlygų 1 priedas „Terminai“</w:t>
      </w:r>
      <w:bookmarkEnd w:id="42"/>
    </w:p>
    <w:p w14:paraId="5582955A" w14:textId="77777777" w:rsidR="00E32A9A" w:rsidRPr="003F4CA1" w:rsidRDefault="00E32A9A" w:rsidP="00E32A9A">
      <w:pPr>
        <w:widowControl w:val="0"/>
        <w:shd w:val="clear" w:color="auto" w:fill="FFFFFF"/>
        <w:spacing w:after="0" w:line="240" w:lineRule="auto"/>
        <w:jc w:val="right"/>
        <w:rPr>
          <w:rFonts w:eastAsia="Calibri" w:cstheme="minorHAnsi"/>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2471"/>
        <w:gridCol w:w="3483"/>
        <w:gridCol w:w="2817"/>
      </w:tblGrid>
      <w:tr w:rsidR="00E32A9A" w:rsidRPr="003F4CA1" w14:paraId="329CB7E0" w14:textId="77777777" w:rsidTr="00E32A9A">
        <w:trPr>
          <w:trHeight w:val="20"/>
        </w:trPr>
        <w:tc>
          <w:tcPr>
            <w:tcW w:w="910" w:type="dxa"/>
            <w:shd w:val="clear" w:color="auto" w:fill="D9D9D9"/>
            <w:tcMar>
              <w:top w:w="0" w:type="dxa"/>
              <w:left w:w="108" w:type="dxa"/>
              <w:bottom w:w="0" w:type="dxa"/>
              <w:right w:w="108" w:type="dxa"/>
            </w:tcMar>
          </w:tcPr>
          <w:p w14:paraId="0DA8791C" w14:textId="307007FB"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Eil.</w:t>
            </w:r>
            <w:r w:rsidR="00575EBD" w:rsidRPr="003F4CA1">
              <w:rPr>
                <w:rFonts w:eastAsia="Calibri" w:cstheme="minorHAnsi"/>
                <w:b/>
                <w:bCs/>
                <w:kern w:val="0"/>
                <w:sz w:val="24"/>
                <w:szCs w:val="24"/>
                <w:lang w:eastAsia="lt-LT"/>
                <w14:ligatures w14:val="none"/>
              </w:rPr>
              <w:t xml:space="preserve"> </w:t>
            </w:r>
            <w:r w:rsidRPr="003F4CA1">
              <w:rPr>
                <w:rFonts w:eastAsia="Calibri" w:cstheme="minorHAnsi"/>
                <w:b/>
                <w:bCs/>
                <w:kern w:val="0"/>
                <w:sz w:val="24"/>
                <w:szCs w:val="24"/>
                <w:lang w:eastAsia="lt-LT"/>
                <w14:ligatures w14:val="none"/>
              </w:rPr>
              <w:t>Nr.</w:t>
            </w:r>
          </w:p>
        </w:tc>
        <w:tc>
          <w:tcPr>
            <w:tcW w:w="2498" w:type="dxa"/>
            <w:shd w:val="clear" w:color="auto" w:fill="D9D9D9"/>
            <w:tcMar>
              <w:top w:w="0" w:type="dxa"/>
              <w:left w:w="108" w:type="dxa"/>
              <w:bottom w:w="0" w:type="dxa"/>
              <w:right w:w="108" w:type="dxa"/>
            </w:tcMar>
          </w:tcPr>
          <w:p w14:paraId="133AF1BB" w14:textId="77777777"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VEIKSMAS</w:t>
            </w:r>
          </w:p>
        </w:tc>
        <w:tc>
          <w:tcPr>
            <w:tcW w:w="3559" w:type="dxa"/>
            <w:shd w:val="clear" w:color="auto" w:fill="D9D9D9"/>
            <w:tcMar>
              <w:top w:w="0" w:type="dxa"/>
              <w:left w:w="108" w:type="dxa"/>
              <w:bottom w:w="0" w:type="dxa"/>
              <w:right w:w="108" w:type="dxa"/>
            </w:tcMar>
          </w:tcPr>
          <w:p w14:paraId="57583C25"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r w:rsidRPr="003F4CA1">
              <w:rPr>
                <w:rFonts w:eastAsia="Calibri" w:cstheme="minorHAnsi"/>
                <w:b/>
                <w:kern w:val="0"/>
                <w:sz w:val="24"/>
                <w:szCs w:val="24"/>
                <w:lang w:eastAsia="lt-LT"/>
                <w14:ligatures w14:val="none"/>
              </w:rPr>
              <w:t>DATA/DIENŲ SKAIČIUS/ LAIKAS</w:t>
            </w:r>
          </w:p>
          <w:p w14:paraId="6F082D88"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(Lietuvos laiku)</w:t>
            </w:r>
          </w:p>
        </w:tc>
        <w:tc>
          <w:tcPr>
            <w:tcW w:w="2887" w:type="dxa"/>
            <w:shd w:val="clear" w:color="auto" w:fill="D9D9D9"/>
            <w:tcMar>
              <w:top w:w="0" w:type="dxa"/>
              <w:left w:w="108" w:type="dxa"/>
              <w:bottom w:w="0" w:type="dxa"/>
              <w:right w:w="108" w:type="dxa"/>
            </w:tcMar>
          </w:tcPr>
          <w:p w14:paraId="27C7AF4C"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r w:rsidRPr="003F4CA1">
              <w:rPr>
                <w:rFonts w:eastAsia="Calibri" w:cstheme="minorHAnsi"/>
                <w:b/>
                <w:kern w:val="0"/>
                <w:sz w:val="24"/>
                <w:szCs w:val="24"/>
                <w:lang w:eastAsia="lt-LT"/>
                <w14:ligatures w14:val="none"/>
              </w:rPr>
              <w:t>PASTABOS</w:t>
            </w:r>
          </w:p>
        </w:tc>
      </w:tr>
      <w:tr w:rsidR="00E32A9A" w:rsidRPr="003F4CA1" w14:paraId="7FC1AA27" w14:textId="77777777" w:rsidTr="00043D9A">
        <w:trPr>
          <w:trHeight w:val="20"/>
        </w:trPr>
        <w:tc>
          <w:tcPr>
            <w:tcW w:w="910" w:type="dxa"/>
            <w:tcMar>
              <w:top w:w="0" w:type="dxa"/>
              <w:left w:w="108" w:type="dxa"/>
              <w:bottom w:w="0" w:type="dxa"/>
              <w:right w:w="108" w:type="dxa"/>
            </w:tcMar>
          </w:tcPr>
          <w:p w14:paraId="4146C7DE"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w:t>
            </w:r>
          </w:p>
        </w:tc>
        <w:tc>
          <w:tcPr>
            <w:tcW w:w="2498" w:type="dxa"/>
            <w:tcMar>
              <w:top w:w="0" w:type="dxa"/>
              <w:left w:w="108" w:type="dxa"/>
              <w:bottom w:w="0" w:type="dxa"/>
              <w:right w:w="108" w:type="dxa"/>
            </w:tcMar>
          </w:tcPr>
          <w:p w14:paraId="536E7207"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Cs/>
                <w:kern w:val="0"/>
                <w:sz w:val="24"/>
                <w:szCs w:val="24"/>
                <w:lang w:eastAsia="lt-LT"/>
                <w14:ligatures w14:val="none"/>
              </w:rPr>
              <w:t>Pasiūlymų pateikimo terminas</w:t>
            </w:r>
          </w:p>
        </w:tc>
        <w:tc>
          <w:tcPr>
            <w:tcW w:w="3559" w:type="dxa"/>
            <w:tcMar>
              <w:top w:w="0" w:type="dxa"/>
              <w:left w:w="108" w:type="dxa"/>
              <w:bottom w:w="0" w:type="dxa"/>
              <w:right w:w="108" w:type="dxa"/>
            </w:tcMar>
          </w:tcPr>
          <w:p w14:paraId="4F196357"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nurodytas skelbime </w:t>
            </w:r>
          </w:p>
        </w:tc>
        <w:tc>
          <w:tcPr>
            <w:tcW w:w="2887" w:type="dxa"/>
            <w:tcMar>
              <w:top w:w="0" w:type="dxa"/>
              <w:left w:w="108" w:type="dxa"/>
              <w:bottom w:w="0" w:type="dxa"/>
              <w:right w:w="108" w:type="dxa"/>
            </w:tcMar>
          </w:tcPr>
          <w:p w14:paraId="1C04D08E"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kern w:val="0"/>
                <w:sz w:val="24"/>
                <w:szCs w:val="24"/>
                <w:lang w:eastAsia="lt-LT"/>
                <w14:ligatures w14:val="none"/>
              </w:rPr>
              <w:t>Perkančioji organizacija turi teisę pratęsti pasiūlymų pateikimo terminą.</w:t>
            </w:r>
          </w:p>
        </w:tc>
      </w:tr>
      <w:tr w:rsidR="00E32A9A" w:rsidRPr="003F4CA1" w14:paraId="3B9C3932" w14:textId="77777777" w:rsidTr="00043D9A">
        <w:trPr>
          <w:trHeight w:val="20"/>
        </w:trPr>
        <w:tc>
          <w:tcPr>
            <w:tcW w:w="910" w:type="dxa"/>
            <w:tcMar>
              <w:top w:w="0" w:type="dxa"/>
              <w:left w:w="108" w:type="dxa"/>
              <w:bottom w:w="0" w:type="dxa"/>
              <w:right w:w="108" w:type="dxa"/>
            </w:tcMar>
          </w:tcPr>
          <w:p w14:paraId="43A9A0D0"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2.</w:t>
            </w:r>
          </w:p>
        </w:tc>
        <w:tc>
          <w:tcPr>
            <w:tcW w:w="2498" w:type="dxa"/>
            <w:tcMar>
              <w:top w:w="0" w:type="dxa"/>
              <w:left w:w="108" w:type="dxa"/>
              <w:bottom w:w="0" w:type="dxa"/>
              <w:right w:w="108" w:type="dxa"/>
            </w:tcMar>
          </w:tcPr>
          <w:p w14:paraId="5D8B352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Times New Roman" w:cstheme="minorHAnsi"/>
                <w:kern w:val="0"/>
                <w:sz w:val="24"/>
                <w:szCs w:val="24"/>
                <w:lang w:eastAsia="lt-LT"/>
                <w14:ligatures w14:val="none"/>
              </w:rPr>
              <w:t>Pradinis susipažinimas su CVP IS priemonėmis gautais pasiūlymais</w:t>
            </w:r>
          </w:p>
        </w:tc>
        <w:tc>
          <w:tcPr>
            <w:tcW w:w="3559" w:type="dxa"/>
            <w:tcMar>
              <w:top w:w="0" w:type="dxa"/>
              <w:left w:w="108" w:type="dxa"/>
              <w:bottom w:w="0" w:type="dxa"/>
              <w:right w:w="108" w:type="dxa"/>
            </w:tcMar>
          </w:tcPr>
          <w:p w14:paraId="408256E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Pradedamas ne anksčiau nei po 30 minučių po pasiūlymų pateikimo termino pabaigos</w:t>
            </w:r>
          </w:p>
        </w:tc>
        <w:tc>
          <w:tcPr>
            <w:tcW w:w="2887" w:type="dxa"/>
            <w:tcMar>
              <w:top w:w="0" w:type="dxa"/>
              <w:left w:w="108" w:type="dxa"/>
              <w:bottom w:w="0" w:type="dxa"/>
              <w:right w:w="108" w:type="dxa"/>
            </w:tcMar>
          </w:tcPr>
          <w:p w14:paraId="634DD2C8"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p>
        </w:tc>
      </w:tr>
      <w:tr w:rsidR="00E32A9A" w:rsidRPr="003F4CA1" w14:paraId="201FB3BF" w14:textId="77777777" w:rsidTr="00043D9A">
        <w:trPr>
          <w:trHeight w:val="20"/>
        </w:trPr>
        <w:tc>
          <w:tcPr>
            <w:tcW w:w="910" w:type="dxa"/>
            <w:tcMar>
              <w:top w:w="0" w:type="dxa"/>
              <w:left w:w="108" w:type="dxa"/>
              <w:bottom w:w="0" w:type="dxa"/>
              <w:right w:w="108" w:type="dxa"/>
            </w:tcMar>
          </w:tcPr>
          <w:p w14:paraId="734AF446"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3.</w:t>
            </w:r>
          </w:p>
        </w:tc>
        <w:tc>
          <w:tcPr>
            <w:tcW w:w="2498" w:type="dxa"/>
            <w:tcMar>
              <w:top w:w="0" w:type="dxa"/>
              <w:left w:w="108" w:type="dxa"/>
              <w:bottom w:w="0" w:type="dxa"/>
              <w:right w:w="108" w:type="dxa"/>
            </w:tcMar>
          </w:tcPr>
          <w:p w14:paraId="1D8A1BB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lang w:eastAsia="lt-LT"/>
                <w14:ligatures w14:val="none"/>
              </w:rPr>
              <w:t>Prašymą paaiškinti, patikslinti pirkimo sąlygas tiekėjas turi pateikti ne vėliau kaip:</w:t>
            </w:r>
          </w:p>
        </w:tc>
        <w:tc>
          <w:tcPr>
            <w:tcW w:w="3559" w:type="dxa"/>
            <w:tcMar>
              <w:top w:w="0" w:type="dxa"/>
              <w:left w:w="108" w:type="dxa"/>
              <w:bottom w:w="0" w:type="dxa"/>
              <w:right w:w="108" w:type="dxa"/>
            </w:tcMar>
          </w:tcPr>
          <w:p w14:paraId="5655FFBD"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 dienos iki pasiūlymų pateikimo termino dienos</w:t>
            </w:r>
          </w:p>
        </w:tc>
        <w:tc>
          <w:tcPr>
            <w:tcW w:w="2887" w:type="dxa"/>
            <w:tcMar>
              <w:top w:w="0" w:type="dxa"/>
              <w:left w:w="108" w:type="dxa"/>
              <w:bottom w:w="0" w:type="dxa"/>
              <w:right w:w="108" w:type="dxa"/>
            </w:tcMar>
          </w:tcPr>
          <w:p w14:paraId="3C40E1B5"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p>
        </w:tc>
      </w:tr>
      <w:tr w:rsidR="00E32A9A" w:rsidRPr="003F4CA1" w14:paraId="47381B2B" w14:textId="77777777" w:rsidTr="00043D9A">
        <w:trPr>
          <w:trHeight w:val="20"/>
        </w:trPr>
        <w:tc>
          <w:tcPr>
            <w:tcW w:w="910" w:type="dxa"/>
            <w:tcMar>
              <w:top w:w="0" w:type="dxa"/>
              <w:left w:w="108" w:type="dxa"/>
              <w:bottom w:w="0" w:type="dxa"/>
              <w:right w:w="108" w:type="dxa"/>
            </w:tcMar>
          </w:tcPr>
          <w:p w14:paraId="7B3F7BCD"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4.</w:t>
            </w:r>
          </w:p>
        </w:tc>
        <w:tc>
          <w:tcPr>
            <w:tcW w:w="2498" w:type="dxa"/>
            <w:tcMar>
              <w:top w:w="0" w:type="dxa"/>
              <w:left w:w="108" w:type="dxa"/>
              <w:bottom w:w="0" w:type="dxa"/>
              <w:right w:w="108" w:type="dxa"/>
            </w:tcMar>
          </w:tcPr>
          <w:p w14:paraId="4D7D6A5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5F66A4F0"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 dienos iki pasiūlymų pateikimo termino dienos</w:t>
            </w:r>
          </w:p>
        </w:tc>
        <w:tc>
          <w:tcPr>
            <w:tcW w:w="2887" w:type="dxa"/>
            <w:tcMar>
              <w:top w:w="0" w:type="dxa"/>
              <w:left w:w="108" w:type="dxa"/>
              <w:bottom w:w="0" w:type="dxa"/>
              <w:right w:w="108" w:type="dxa"/>
            </w:tcMar>
          </w:tcPr>
          <w:p w14:paraId="7FD270A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3648C53D" w14:textId="77777777" w:rsidTr="00043D9A">
        <w:trPr>
          <w:trHeight w:val="20"/>
        </w:trPr>
        <w:tc>
          <w:tcPr>
            <w:tcW w:w="910" w:type="dxa"/>
            <w:tcMar>
              <w:top w:w="0" w:type="dxa"/>
              <w:left w:w="108" w:type="dxa"/>
              <w:bottom w:w="0" w:type="dxa"/>
              <w:right w:w="108" w:type="dxa"/>
            </w:tcMar>
          </w:tcPr>
          <w:p w14:paraId="4E77277F"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5.</w:t>
            </w:r>
          </w:p>
        </w:tc>
        <w:tc>
          <w:tcPr>
            <w:tcW w:w="2498" w:type="dxa"/>
            <w:tcMar>
              <w:top w:w="0" w:type="dxa"/>
              <w:left w:w="108" w:type="dxa"/>
              <w:bottom w:w="0" w:type="dxa"/>
              <w:right w:w="108" w:type="dxa"/>
            </w:tcMar>
          </w:tcPr>
          <w:p w14:paraId="4C331C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Objekto apžiūra bus vykdoma:</w:t>
            </w:r>
          </w:p>
        </w:tc>
        <w:tc>
          <w:tcPr>
            <w:tcW w:w="3559" w:type="dxa"/>
            <w:tcMar>
              <w:top w:w="0" w:type="dxa"/>
              <w:left w:w="108" w:type="dxa"/>
              <w:bottom w:w="0" w:type="dxa"/>
              <w:right w:w="108" w:type="dxa"/>
            </w:tcMar>
          </w:tcPr>
          <w:p w14:paraId="5FC76A7F"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NETAIKOMA</w:t>
            </w:r>
          </w:p>
        </w:tc>
        <w:tc>
          <w:tcPr>
            <w:tcW w:w="2887" w:type="dxa"/>
            <w:tcMar>
              <w:top w:w="0" w:type="dxa"/>
              <w:left w:w="108" w:type="dxa"/>
              <w:bottom w:w="0" w:type="dxa"/>
              <w:right w:w="108" w:type="dxa"/>
            </w:tcMar>
          </w:tcPr>
          <w:p w14:paraId="004D7331"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02F71F2" w14:textId="77777777" w:rsidTr="00043D9A">
        <w:trPr>
          <w:trHeight w:val="20"/>
        </w:trPr>
        <w:tc>
          <w:tcPr>
            <w:tcW w:w="910" w:type="dxa"/>
            <w:tcMar>
              <w:top w:w="0" w:type="dxa"/>
              <w:left w:w="108" w:type="dxa"/>
              <w:bottom w:w="0" w:type="dxa"/>
              <w:right w:w="108" w:type="dxa"/>
            </w:tcMar>
          </w:tcPr>
          <w:p w14:paraId="20C395F9"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6.</w:t>
            </w:r>
          </w:p>
        </w:tc>
        <w:tc>
          <w:tcPr>
            <w:tcW w:w="2498" w:type="dxa"/>
            <w:tcMar>
              <w:top w:w="0" w:type="dxa"/>
              <w:left w:w="108" w:type="dxa"/>
              <w:bottom w:w="0" w:type="dxa"/>
              <w:right w:w="108" w:type="dxa"/>
            </w:tcMar>
          </w:tcPr>
          <w:p w14:paraId="0A5D27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rengs susitikimus su tiekėjais dėl pirkimo sąlygų paaiškinimo</w:t>
            </w:r>
          </w:p>
        </w:tc>
        <w:tc>
          <w:tcPr>
            <w:tcW w:w="3559" w:type="dxa"/>
            <w:tcMar>
              <w:top w:w="0" w:type="dxa"/>
              <w:left w:w="108" w:type="dxa"/>
              <w:bottom w:w="0" w:type="dxa"/>
              <w:right w:w="108" w:type="dxa"/>
            </w:tcMar>
          </w:tcPr>
          <w:p w14:paraId="32AF32E0"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NETAIKOMA</w:t>
            </w:r>
          </w:p>
        </w:tc>
        <w:tc>
          <w:tcPr>
            <w:tcW w:w="2887" w:type="dxa"/>
            <w:tcMar>
              <w:top w:w="0" w:type="dxa"/>
              <w:left w:w="108" w:type="dxa"/>
              <w:bottom w:w="0" w:type="dxa"/>
              <w:right w:w="108" w:type="dxa"/>
            </w:tcMar>
          </w:tcPr>
          <w:p w14:paraId="063F947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7C08C912" w14:textId="77777777" w:rsidTr="00043D9A">
        <w:trPr>
          <w:trHeight w:val="20"/>
        </w:trPr>
        <w:tc>
          <w:tcPr>
            <w:tcW w:w="910" w:type="dxa"/>
            <w:tcMar>
              <w:top w:w="0" w:type="dxa"/>
              <w:left w:w="108" w:type="dxa"/>
              <w:bottom w:w="0" w:type="dxa"/>
              <w:right w:w="108" w:type="dxa"/>
            </w:tcMar>
          </w:tcPr>
          <w:p w14:paraId="47332D2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7.</w:t>
            </w:r>
          </w:p>
        </w:tc>
        <w:tc>
          <w:tcPr>
            <w:tcW w:w="2498" w:type="dxa"/>
            <w:tcMar>
              <w:top w:w="0" w:type="dxa"/>
              <w:left w:w="108" w:type="dxa"/>
              <w:bottom w:w="0" w:type="dxa"/>
              <w:right w:w="108" w:type="dxa"/>
            </w:tcMar>
          </w:tcPr>
          <w:p w14:paraId="1157FBA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Tiekėjai turi pateikti prekių pavyzdžius</w:t>
            </w:r>
          </w:p>
        </w:tc>
        <w:tc>
          <w:tcPr>
            <w:tcW w:w="3559" w:type="dxa"/>
            <w:tcMar>
              <w:top w:w="0" w:type="dxa"/>
              <w:left w:w="108" w:type="dxa"/>
              <w:bottom w:w="0" w:type="dxa"/>
              <w:right w:w="108" w:type="dxa"/>
            </w:tcMar>
          </w:tcPr>
          <w:p w14:paraId="775DD7E8" w14:textId="77777777" w:rsidR="00E32A9A" w:rsidRPr="003F4CA1" w:rsidRDefault="00E32A9A" w:rsidP="00E32A9A">
            <w:pPr>
              <w:widowControl w:val="0"/>
              <w:spacing w:after="0" w:line="240" w:lineRule="auto"/>
              <w:jc w:val="both"/>
              <w:rPr>
                <w:rFonts w:eastAsia="Arial Unicode MS" w:cstheme="minorHAnsi"/>
                <w:iCs/>
                <w:kern w:val="0"/>
                <w:sz w:val="24"/>
                <w:szCs w:val="24"/>
                <w14:ligatures w14:val="none"/>
              </w:rPr>
            </w:pPr>
            <w:r w:rsidRPr="003F4CA1">
              <w:rPr>
                <w:rFonts w:eastAsia="Arial Unicode MS" w:cstheme="minorHAnsi"/>
                <w:kern w:val="0"/>
                <w:sz w:val="24"/>
                <w:szCs w:val="24"/>
                <w14:ligatures w14:val="none"/>
              </w:rPr>
              <w:t>NETAIKOMA</w:t>
            </w:r>
            <w:r w:rsidRPr="003F4CA1">
              <w:rPr>
                <w:rFonts w:eastAsia="Arial Unicode MS" w:cstheme="minorHAnsi"/>
                <w:i/>
                <w:iCs/>
                <w:kern w:val="0"/>
                <w:sz w:val="24"/>
                <w:szCs w:val="24"/>
                <w14:ligatures w14:val="none"/>
              </w:rPr>
              <w:t xml:space="preserve"> </w:t>
            </w:r>
          </w:p>
        </w:tc>
        <w:tc>
          <w:tcPr>
            <w:tcW w:w="2887" w:type="dxa"/>
            <w:tcMar>
              <w:top w:w="0" w:type="dxa"/>
              <w:left w:w="108" w:type="dxa"/>
              <w:bottom w:w="0" w:type="dxa"/>
              <w:right w:w="108" w:type="dxa"/>
            </w:tcMar>
          </w:tcPr>
          <w:p w14:paraId="6630DFDB"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23E0666D" w14:textId="77777777" w:rsidTr="00043D9A">
        <w:trPr>
          <w:trHeight w:val="20"/>
        </w:trPr>
        <w:tc>
          <w:tcPr>
            <w:tcW w:w="910" w:type="dxa"/>
            <w:tcMar>
              <w:top w:w="0" w:type="dxa"/>
              <w:left w:w="108" w:type="dxa"/>
              <w:bottom w:w="0" w:type="dxa"/>
              <w:right w:w="108" w:type="dxa"/>
            </w:tcMar>
          </w:tcPr>
          <w:p w14:paraId="7816A2AF"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8.</w:t>
            </w:r>
          </w:p>
        </w:tc>
        <w:tc>
          <w:tcPr>
            <w:tcW w:w="2498" w:type="dxa"/>
            <w:tcMar>
              <w:top w:w="0" w:type="dxa"/>
              <w:left w:w="108" w:type="dxa"/>
              <w:bottom w:w="0" w:type="dxa"/>
              <w:right w:w="108" w:type="dxa"/>
            </w:tcMar>
          </w:tcPr>
          <w:p w14:paraId="176C0A30"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Pasiūlymo galiojimo ir pasiūlymo galiojimo užtikrinimo (jei taikoma) terminas ne trumpesnis kaip</w:t>
            </w:r>
          </w:p>
        </w:tc>
        <w:tc>
          <w:tcPr>
            <w:tcW w:w="3559" w:type="dxa"/>
            <w:tcMar>
              <w:top w:w="0" w:type="dxa"/>
              <w:left w:w="108" w:type="dxa"/>
              <w:bottom w:w="0" w:type="dxa"/>
              <w:right w:w="108" w:type="dxa"/>
            </w:tcMar>
          </w:tcPr>
          <w:p w14:paraId="26CF9B98"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90 (devyniasdešimt) dienų nuo pasiūlymų pateikimo galutinio termino pabaigos</w:t>
            </w:r>
          </w:p>
        </w:tc>
        <w:tc>
          <w:tcPr>
            <w:tcW w:w="2887" w:type="dxa"/>
            <w:tcMar>
              <w:top w:w="0" w:type="dxa"/>
              <w:left w:w="108" w:type="dxa"/>
              <w:bottom w:w="0" w:type="dxa"/>
              <w:right w:w="108" w:type="dxa"/>
            </w:tcMar>
          </w:tcPr>
          <w:p w14:paraId="0590ECFD"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DC54D44" w14:textId="77777777" w:rsidTr="00043D9A">
        <w:trPr>
          <w:trHeight w:val="20"/>
        </w:trPr>
        <w:tc>
          <w:tcPr>
            <w:tcW w:w="910" w:type="dxa"/>
            <w:tcMar>
              <w:top w:w="0" w:type="dxa"/>
              <w:left w:w="108" w:type="dxa"/>
              <w:bottom w:w="0" w:type="dxa"/>
              <w:right w:w="108" w:type="dxa"/>
            </w:tcMar>
          </w:tcPr>
          <w:p w14:paraId="72C62622"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9.</w:t>
            </w:r>
          </w:p>
        </w:tc>
        <w:tc>
          <w:tcPr>
            <w:tcW w:w="2498" w:type="dxa"/>
            <w:tcMar>
              <w:top w:w="0" w:type="dxa"/>
              <w:left w:w="108" w:type="dxa"/>
              <w:bottom w:w="0" w:type="dxa"/>
              <w:right w:w="108" w:type="dxa"/>
            </w:tcMar>
          </w:tcPr>
          <w:p w14:paraId="36B1CB9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Perkančioji organizacija informuoja pirkimo dalyvius apie EBVPD vertinimo rezultatus ne vėliau kaip per</w:t>
            </w:r>
          </w:p>
        </w:tc>
        <w:tc>
          <w:tcPr>
            <w:tcW w:w="3559" w:type="dxa"/>
            <w:tcMar>
              <w:top w:w="0" w:type="dxa"/>
              <w:left w:w="108" w:type="dxa"/>
              <w:bottom w:w="0" w:type="dxa"/>
              <w:right w:w="108" w:type="dxa"/>
            </w:tcMar>
          </w:tcPr>
          <w:p w14:paraId="5DDBD5E3"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3 (tris) darbo dienas nuo sprendimo priėmimo dienos</w:t>
            </w:r>
          </w:p>
        </w:tc>
        <w:tc>
          <w:tcPr>
            <w:tcW w:w="2887" w:type="dxa"/>
            <w:tcMar>
              <w:top w:w="0" w:type="dxa"/>
              <w:left w:w="108" w:type="dxa"/>
              <w:bottom w:w="0" w:type="dxa"/>
              <w:right w:w="108" w:type="dxa"/>
            </w:tcMar>
          </w:tcPr>
          <w:p w14:paraId="55A95F99"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p>
        </w:tc>
      </w:tr>
      <w:tr w:rsidR="00E32A9A" w:rsidRPr="003F4CA1" w14:paraId="3E858353" w14:textId="77777777" w:rsidTr="00043D9A">
        <w:trPr>
          <w:trHeight w:val="20"/>
        </w:trPr>
        <w:tc>
          <w:tcPr>
            <w:tcW w:w="910" w:type="dxa"/>
            <w:tcMar>
              <w:top w:w="0" w:type="dxa"/>
              <w:left w:w="108" w:type="dxa"/>
              <w:bottom w:w="0" w:type="dxa"/>
              <w:right w:w="108" w:type="dxa"/>
            </w:tcMar>
          </w:tcPr>
          <w:p w14:paraId="75321DFD"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10.</w:t>
            </w:r>
          </w:p>
        </w:tc>
        <w:tc>
          <w:tcPr>
            <w:tcW w:w="2498" w:type="dxa"/>
            <w:tcMar>
              <w:top w:w="0" w:type="dxa"/>
              <w:left w:w="108" w:type="dxa"/>
              <w:bottom w:w="0" w:type="dxa"/>
              <w:right w:w="108" w:type="dxa"/>
            </w:tcMar>
          </w:tcPr>
          <w:p w14:paraId="1EB56F8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 xml:space="preserve">Perkančioji </w:t>
            </w:r>
            <w:r w:rsidRPr="003F4CA1">
              <w:rPr>
                <w:rFonts w:eastAsia="Calibri" w:cstheme="minorHAnsi"/>
                <w:bCs/>
                <w:kern w:val="0"/>
                <w:sz w:val="24"/>
                <w:szCs w:val="24"/>
                <w:lang w:eastAsia="lt-LT"/>
                <w14:ligatures w14:val="none"/>
              </w:rPr>
              <w:lastRenderedPageBreak/>
              <w:t xml:space="preserve">organizacija pirkimo dalyviams praneša apie priimtą sprendimą nustatyti laimėjusį pasiūlymą, </w:t>
            </w:r>
            <w:r w:rsidRPr="003F4CA1">
              <w:rPr>
                <w:rFonts w:eastAsia="Calibri" w:cstheme="minorHAnsi"/>
                <w:kern w:val="0"/>
                <w:sz w:val="24"/>
                <w:szCs w:val="24"/>
                <w:lang w:eastAsia="lt-LT"/>
                <w14:ligatures w14:val="none"/>
              </w:rPr>
              <w:t>dėl kurio bus sudaroma</w:t>
            </w:r>
            <w:r w:rsidRPr="003F4CA1">
              <w:rPr>
                <w:rFonts w:eastAsia="Calibri" w:cstheme="minorHAnsi"/>
                <w:bCs/>
                <w:kern w:val="0"/>
                <w:sz w:val="24"/>
                <w:szCs w:val="24"/>
                <w:lang w:eastAsia="lt-LT"/>
                <w14:ligatures w14:val="none"/>
              </w:rPr>
              <w:t xml:space="preserve"> sutartis ne vėliau kaip per</w:t>
            </w:r>
          </w:p>
        </w:tc>
        <w:tc>
          <w:tcPr>
            <w:tcW w:w="3559" w:type="dxa"/>
            <w:tcMar>
              <w:top w:w="0" w:type="dxa"/>
              <w:left w:w="108" w:type="dxa"/>
              <w:bottom w:w="0" w:type="dxa"/>
              <w:right w:w="108" w:type="dxa"/>
            </w:tcMar>
          </w:tcPr>
          <w:p w14:paraId="3183F77E"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lastRenderedPageBreak/>
              <w:t xml:space="preserve">3 (tris) darbo dienas nuo </w:t>
            </w:r>
            <w:r w:rsidRPr="003F4CA1">
              <w:rPr>
                <w:rFonts w:eastAsia="Calibri" w:cstheme="minorHAnsi"/>
                <w:bCs/>
                <w:kern w:val="0"/>
                <w:sz w:val="24"/>
                <w:szCs w:val="24"/>
                <w:lang w:eastAsia="lt-LT"/>
                <w14:ligatures w14:val="none"/>
              </w:rPr>
              <w:lastRenderedPageBreak/>
              <w:t>sprendimo priėmimo dienos</w:t>
            </w:r>
          </w:p>
        </w:tc>
        <w:tc>
          <w:tcPr>
            <w:tcW w:w="2887" w:type="dxa"/>
            <w:tcMar>
              <w:top w:w="0" w:type="dxa"/>
              <w:left w:w="108" w:type="dxa"/>
              <w:bottom w:w="0" w:type="dxa"/>
              <w:right w:w="108" w:type="dxa"/>
            </w:tcMar>
          </w:tcPr>
          <w:p w14:paraId="2EBA5CC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1902384B" w14:textId="77777777" w:rsidTr="00043D9A">
        <w:trPr>
          <w:trHeight w:val="20"/>
        </w:trPr>
        <w:tc>
          <w:tcPr>
            <w:tcW w:w="910" w:type="dxa"/>
            <w:tcMar>
              <w:top w:w="0" w:type="dxa"/>
              <w:left w:w="108" w:type="dxa"/>
              <w:bottom w:w="0" w:type="dxa"/>
              <w:right w:w="108" w:type="dxa"/>
            </w:tcMar>
          </w:tcPr>
          <w:p w14:paraId="230BE2DE"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11.</w:t>
            </w:r>
          </w:p>
        </w:tc>
        <w:tc>
          <w:tcPr>
            <w:tcW w:w="2498" w:type="dxa"/>
            <w:tcMar>
              <w:top w:w="0" w:type="dxa"/>
              <w:left w:w="108" w:type="dxa"/>
              <w:bottom w:w="0" w:type="dxa"/>
              <w:right w:w="108" w:type="dxa"/>
            </w:tcMar>
          </w:tcPr>
          <w:p w14:paraId="1A0B1EB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7A61192"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15 (penkiolika) dienų nuo pirkimo dalyvio raštu pateikto prašymo gavimo dienos</w:t>
            </w:r>
          </w:p>
        </w:tc>
        <w:tc>
          <w:tcPr>
            <w:tcW w:w="2887" w:type="dxa"/>
            <w:tcMar>
              <w:top w:w="0" w:type="dxa"/>
              <w:left w:w="108" w:type="dxa"/>
              <w:bottom w:w="0" w:type="dxa"/>
              <w:right w:w="108" w:type="dxa"/>
            </w:tcMar>
          </w:tcPr>
          <w:p w14:paraId="78FCE5A1" w14:textId="77777777" w:rsidR="00E32A9A" w:rsidRPr="003F4CA1" w:rsidRDefault="00E32A9A" w:rsidP="00E32A9A">
            <w:pPr>
              <w:widowControl w:val="0"/>
              <w:shd w:val="clear" w:color="auto" w:fill="FFFFFF"/>
              <w:spacing w:after="0" w:line="240" w:lineRule="auto"/>
              <w:ind w:firstLine="313"/>
              <w:jc w:val="both"/>
              <w:rPr>
                <w:rFonts w:eastAsia="Times New Roman" w:cstheme="minorHAnsi"/>
                <w:kern w:val="0"/>
                <w:sz w:val="24"/>
                <w:szCs w:val="24"/>
                <w:lang w:eastAsia="lt-LT"/>
                <w14:ligatures w14:val="none"/>
              </w:rPr>
            </w:pPr>
          </w:p>
        </w:tc>
      </w:tr>
      <w:tr w:rsidR="00E32A9A" w:rsidRPr="003F4CA1" w14:paraId="7FE75E2B" w14:textId="77777777" w:rsidTr="00043D9A">
        <w:trPr>
          <w:trHeight w:val="20"/>
        </w:trPr>
        <w:tc>
          <w:tcPr>
            <w:tcW w:w="910" w:type="dxa"/>
            <w:tcMar>
              <w:top w:w="0" w:type="dxa"/>
              <w:left w:w="108" w:type="dxa"/>
              <w:bottom w:w="0" w:type="dxa"/>
              <w:right w:w="108" w:type="dxa"/>
            </w:tcMar>
          </w:tcPr>
          <w:p w14:paraId="053650D1"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12.</w:t>
            </w:r>
          </w:p>
        </w:tc>
        <w:tc>
          <w:tcPr>
            <w:tcW w:w="2498" w:type="dxa"/>
            <w:tcMar>
              <w:top w:w="0" w:type="dxa"/>
              <w:left w:w="108" w:type="dxa"/>
              <w:bottom w:w="0" w:type="dxa"/>
              <w:right w:w="108" w:type="dxa"/>
            </w:tcMar>
          </w:tcPr>
          <w:p w14:paraId="0FC724EA" w14:textId="28DF85EB"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009F1B49" w:rsidRPr="003F4CA1">
              <w:rPr>
                <w:rFonts w:eastAsia="Calibri" w:cstheme="minorHAnsi"/>
                <w:kern w:val="0"/>
                <w:sz w:val="24"/>
                <w:szCs w:val="24"/>
                <w:shd w:val="clear" w:color="auto" w:fill="FFFFFF"/>
                <w:lang w:eastAsia="lt-LT"/>
                <w14:ligatures w14:val="none"/>
              </w:rPr>
              <w:t xml:space="preserve">(išskyrus VPĮ 102 str. 3-4 p. numatytus atvejus) </w:t>
            </w:r>
            <w:r w:rsidRPr="003F4CA1">
              <w:rPr>
                <w:rFonts w:eastAsia="Calibri" w:cstheme="minorHAnsi"/>
                <w:bCs/>
                <w:kern w:val="0"/>
                <w:sz w:val="24"/>
                <w:szCs w:val="24"/>
                <w:lang w:eastAsia="lt-LT"/>
                <w14:ligatures w14:val="none"/>
              </w:rPr>
              <w:t>ne vėliau kaip per</w:t>
            </w:r>
          </w:p>
        </w:tc>
        <w:tc>
          <w:tcPr>
            <w:tcW w:w="3559" w:type="dxa"/>
            <w:tcMar>
              <w:top w:w="0" w:type="dxa"/>
              <w:left w:w="108" w:type="dxa"/>
              <w:bottom w:w="0" w:type="dxa"/>
              <w:right w:w="108" w:type="dxa"/>
            </w:tcMar>
          </w:tcPr>
          <w:p w14:paraId="59BA051C" w14:textId="1C77F539"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5 (penkias) darbo dienas</w:t>
            </w:r>
            <w:r w:rsidR="00B27F34" w:rsidRPr="003F4CA1">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 xml:space="preserve">nuo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pranešimo raštu apie jos priimtą sprendimą išsiuntimo tiekėjams dienos arba nuo paskelbimo apie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priimtus sprendimus dienos, jei VPĮ nenumato reikalavimo raštu informuoti tiekėjus apie </w:t>
            </w:r>
            <w:r w:rsidRPr="003F4CA1">
              <w:rPr>
                <w:rFonts w:eastAsia="Arial" w:cstheme="minorHAnsi"/>
                <w:kern w:val="0"/>
                <w:sz w:val="24"/>
                <w:szCs w:val="24"/>
                <w:lang w:eastAsia="lt-LT"/>
                <w14:ligatures w14:val="none"/>
              </w:rPr>
              <w:t xml:space="preserve"> perkančiosios organizacijos</w:t>
            </w:r>
            <w:r w:rsidRPr="003F4CA1">
              <w:rPr>
                <w:rFonts w:eastAsia="Calibri" w:cstheme="minorHAnsi"/>
                <w:kern w:val="0"/>
                <w:sz w:val="24"/>
                <w:szCs w:val="24"/>
                <w:lang w:eastAsia="lt-LT"/>
                <w14:ligatures w14:val="none"/>
              </w:rPr>
              <w:t xml:space="preserve"> priimtus sprendimus;</w:t>
            </w:r>
          </w:p>
        </w:tc>
        <w:tc>
          <w:tcPr>
            <w:tcW w:w="2887" w:type="dxa"/>
            <w:tcMar>
              <w:top w:w="0" w:type="dxa"/>
              <w:left w:w="108" w:type="dxa"/>
              <w:bottom w:w="0" w:type="dxa"/>
              <w:right w:w="108" w:type="dxa"/>
            </w:tcMar>
          </w:tcPr>
          <w:p w14:paraId="5062F89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p>
        </w:tc>
      </w:tr>
      <w:tr w:rsidR="00E32A9A" w:rsidRPr="003F4CA1" w14:paraId="00BC96A9" w14:textId="77777777" w:rsidTr="00043D9A">
        <w:trPr>
          <w:trHeight w:val="20"/>
        </w:trPr>
        <w:tc>
          <w:tcPr>
            <w:tcW w:w="910" w:type="dxa"/>
            <w:tcMar>
              <w:top w:w="0" w:type="dxa"/>
              <w:left w:w="108" w:type="dxa"/>
              <w:bottom w:w="0" w:type="dxa"/>
              <w:right w:w="108" w:type="dxa"/>
            </w:tcMar>
          </w:tcPr>
          <w:p w14:paraId="6A1482FE"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13.</w:t>
            </w:r>
          </w:p>
        </w:tc>
        <w:tc>
          <w:tcPr>
            <w:tcW w:w="2498" w:type="dxa"/>
            <w:tcMar>
              <w:top w:w="0" w:type="dxa"/>
              <w:left w:w="108" w:type="dxa"/>
              <w:bottom w:w="0" w:type="dxa"/>
              <w:right w:w="108" w:type="dxa"/>
            </w:tcMar>
          </w:tcPr>
          <w:p w14:paraId="2FF22F5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0F6AC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 (šešias) darbo dienas nuo pretenzijos gavimo dienos</w:t>
            </w:r>
          </w:p>
        </w:tc>
        <w:tc>
          <w:tcPr>
            <w:tcW w:w="2887" w:type="dxa"/>
            <w:tcMar>
              <w:top w:w="0" w:type="dxa"/>
              <w:left w:w="108" w:type="dxa"/>
              <w:bottom w:w="0" w:type="dxa"/>
              <w:right w:w="108" w:type="dxa"/>
            </w:tcMar>
          </w:tcPr>
          <w:p w14:paraId="5F815C3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6BCB2483" w14:textId="77777777" w:rsidTr="00043D9A">
        <w:trPr>
          <w:trHeight w:val="20"/>
        </w:trPr>
        <w:tc>
          <w:tcPr>
            <w:tcW w:w="910" w:type="dxa"/>
            <w:tcMar>
              <w:top w:w="0" w:type="dxa"/>
              <w:left w:w="108" w:type="dxa"/>
              <w:bottom w:w="0" w:type="dxa"/>
              <w:right w:w="108" w:type="dxa"/>
            </w:tcMar>
          </w:tcPr>
          <w:p w14:paraId="5DEC8698"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14.</w:t>
            </w:r>
          </w:p>
        </w:tc>
        <w:tc>
          <w:tcPr>
            <w:tcW w:w="2498" w:type="dxa"/>
            <w:tcMar>
              <w:top w:w="0" w:type="dxa"/>
              <w:left w:w="108" w:type="dxa"/>
              <w:bottom w:w="0" w:type="dxa"/>
              <w:right w:w="108" w:type="dxa"/>
            </w:tcMar>
          </w:tcPr>
          <w:p w14:paraId="55F44DB6" w14:textId="6DF4D2FE"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lang w:eastAsia="lt-LT"/>
                <w14:ligatures w14:val="none"/>
              </w:rPr>
              <w:t xml:space="preserve">Jeigu perkančioji </w:t>
            </w:r>
            <w:r w:rsidRPr="003F4CA1">
              <w:rPr>
                <w:rFonts w:eastAsia="Calibri" w:cstheme="minorHAnsi"/>
                <w:kern w:val="0"/>
                <w:sz w:val="24"/>
                <w:szCs w:val="24"/>
                <w:lang w:eastAsia="lt-LT"/>
                <w14:ligatures w14:val="none"/>
              </w:rPr>
              <w:lastRenderedPageBreak/>
              <w:t>organizacija per nustatytą terminą neišnagrinėja jai pateiktos pretenzijos, tiekėjas turi teisę pateikti prašymą ar pareikšti ieškinį teismui per</w:t>
            </w:r>
            <w:r w:rsidRPr="003F4CA1">
              <w:rPr>
                <w:rFonts w:eastAsia="Calibri" w:cstheme="minorHAnsi"/>
                <w:bCs/>
                <w:kern w:val="0"/>
                <w:sz w:val="24"/>
                <w:szCs w:val="24"/>
                <w:lang w:eastAsia="lt-LT"/>
                <w14:ligatures w14:val="none"/>
              </w:rPr>
              <w:t xml:space="preserve"> (</w:t>
            </w:r>
            <w:r w:rsidR="001A7870" w:rsidRPr="003F4CA1">
              <w:rPr>
                <w:rFonts w:eastAsia="Calibri" w:cstheme="minorHAnsi"/>
                <w:bCs/>
                <w:kern w:val="0"/>
                <w:sz w:val="24"/>
                <w:szCs w:val="24"/>
                <w:lang w:eastAsia="lt-LT"/>
                <w14:ligatures w14:val="none"/>
              </w:rPr>
              <w:t>išskyrus VPĮ 102 str. 3-4 p. numatytus atvejus)</w:t>
            </w:r>
          </w:p>
        </w:tc>
        <w:tc>
          <w:tcPr>
            <w:tcW w:w="3559" w:type="dxa"/>
            <w:tcMar>
              <w:top w:w="0" w:type="dxa"/>
              <w:left w:w="108" w:type="dxa"/>
              <w:bottom w:w="0" w:type="dxa"/>
              <w:right w:w="108" w:type="dxa"/>
            </w:tcMar>
          </w:tcPr>
          <w:p w14:paraId="185611E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lastRenderedPageBreak/>
              <w:t xml:space="preserve">per 15 (penkiolika) dienų nuo </w:t>
            </w:r>
            <w:r w:rsidRPr="003F4CA1">
              <w:rPr>
                <w:rFonts w:eastAsia="Calibri" w:cstheme="minorHAnsi"/>
                <w:kern w:val="0"/>
                <w:sz w:val="24"/>
                <w:szCs w:val="24"/>
                <w:lang w:eastAsia="lt-LT"/>
                <w14:ligatures w14:val="none"/>
              </w:rPr>
              <w:lastRenderedPageBreak/>
              <w:t>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38FA0CD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7DDCC73" w14:textId="77777777" w:rsidTr="00043D9A">
        <w:trPr>
          <w:trHeight w:val="20"/>
        </w:trPr>
        <w:tc>
          <w:tcPr>
            <w:tcW w:w="910" w:type="dxa"/>
            <w:tcMar>
              <w:top w:w="0" w:type="dxa"/>
              <w:left w:w="108" w:type="dxa"/>
              <w:bottom w:w="0" w:type="dxa"/>
              <w:right w:w="108" w:type="dxa"/>
            </w:tcMar>
          </w:tcPr>
          <w:p w14:paraId="6B44AD5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15.</w:t>
            </w:r>
          </w:p>
        </w:tc>
        <w:tc>
          <w:tcPr>
            <w:tcW w:w="2498" w:type="dxa"/>
            <w:tcMar>
              <w:top w:w="0" w:type="dxa"/>
              <w:left w:w="108" w:type="dxa"/>
              <w:bottom w:w="0" w:type="dxa"/>
              <w:right w:w="108" w:type="dxa"/>
            </w:tcMar>
          </w:tcPr>
          <w:p w14:paraId="44BA2D2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negali sudaryti sutarties anksčiau kaip po</w:t>
            </w:r>
          </w:p>
        </w:tc>
        <w:tc>
          <w:tcPr>
            <w:tcW w:w="3559" w:type="dxa"/>
            <w:tcMar>
              <w:top w:w="0" w:type="dxa"/>
              <w:left w:w="108" w:type="dxa"/>
              <w:bottom w:w="0" w:type="dxa"/>
              <w:right w:w="108" w:type="dxa"/>
            </w:tcMar>
          </w:tcPr>
          <w:p w14:paraId="35642A6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5 (penkių) darbo dienų</w:t>
            </w:r>
          </w:p>
          <w:p w14:paraId="5EBCAD4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nuo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pranešimo raštu apie jos priimtą sprendimą išsiuntimo tiekėjams dienos arba nuo paskelbimo apie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priimtus sprendimus dienos, jei VPĮ nenumato reikalavimo raštu informuoti tiekėjus apie </w:t>
            </w:r>
            <w:r w:rsidRPr="003F4CA1">
              <w:rPr>
                <w:rFonts w:eastAsia="Arial" w:cstheme="minorHAnsi"/>
                <w:kern w:val="0"/>
                <w:sz w:val="24"/>
                <w:szCs w:val="24"/>
                <w:lang w:eastAsia="lt-LT"/>
                <w14:ligatures w14:val="none"/>
              </w:rPr>
              <w:t xml:space="preserve"> perkančiosios organizacijos</w:t>
            </w:r>
            <w:r w:rsidRPr="003F4CA1">
              <w:rPr>
                <w:rFonts w:eastAsia="Calibri" w:cstheme="minorHAnsi"/>
                <w:kern w:val="0"/>
                <w:sz w:val="24"/>
                <w:szCs w:val="24"/>
                <w:lang w:eastAsia="lt-LT"/>
                <w14:ligatures w14:val="none"/>
              </w:rPr>
              <w:t xml:space="preserve"> priimtus sprendimus;</w:t>
            </w:r>
          </w:p>
        </w:tc>
        <w:tc>
          <w:tcPr>
            <w:tcW w:w="2887" w:type="dxa"/>
            <w:tcMar>
              <w:top w:w="0" w:type="dxa"/>
              <w:left w:w="108" w:type="dxa"/>
              <w:bottom w:w="0" w:type="dxa"/>
              <w:right w:w="108" w:type="dxa"/>
            </w:tcMar>
          </w:tcPr>
          <w:p w14:paraId="0751600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12C4347A" w14:textId="77777777" w:rsidTr="00043D9A">
        <w:trPr>
          <w:trHeight w:val="20"/>
        </w:trPr>
        <w:tc>
          <w:tcPr>
            <w:tcW w:w="910" w:type="dxa"/>
            <w:tcMar>
              <w:top w:w="0" w:type="dxa"/>
              <w:left w:w="108" w:type="dxa"/>
              <w:bottom w:w="0" w:type="dxa"/>
              <w:right w:w="108" w:type="dxa"/>
            </w:tcMar>
          </w:tcPr>
          <w:p w14:paraId="72F944CC"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16.</w:t>
            </w:r>
          </w:p>
        </w:tc>
        <w:tc>
          <w:tcPr>
            <w:tcW w:w="2498" w:type="dxa"/>
            <w:tcMar>
              <w:top w:w="0" w:type="dxa"/>
              <w:left w:w="108" w:type="dxa"/>
              <w:bottom w:w="0" w:type="dxa"/>
              <w:right w:w="108" w:type="dxa"/>
            </w:tcMar>
          </w:tcPr>
          <w:p w14:paraId="5FD12AF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Jeigu </w:t>
            </w:r>
            <w:r w:rsidRPr="003F4CA1">
              <w:rPr>
                <w:rFonts w:eastAsia="Calibri" w:cstheme="minorHAnsi"/>
                <w:iCs/>
                <w:kern w:val="0"/>
                <w:sz w:val="24"/>
                <w:szCs w:val="24"/>
                <w:lang w:eastAsia="lt-LT"/>
                <w14:ligatures w14:val="none"/>
              </w:rPr>
              <w:t>suinteresuotas dalyvis paprašys perkančiosios organizacijos pateikti laimėjusį pasiūlymą</w:t>
            </w:r>
          </w:p>
        </w:tc>
        <w:tc>
          <w:tcPr>
            <w:tcW w:w="3559" w:type="dxa"/>
            <w:tcMar>
              <w:top w:w="0" w:type="dxa"/>
              <w:left w:w="108" w:type="dxa"/>
              <w:bottom w:w="0" w:type="dxa"/>
              <w:right w:w="108" w:type="dxa"/>
            </w:tcMar>
          </w:tcPr>
          <w:p w14:paraId="766A0C16"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r w:rsidRPr="003F4CA1">
              <w:rPr>
                <w:rFonts w:eastAsia="Calibri" w:cstheme="minorHAnsi"/>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5D5E9756"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p>
        </w:tc>
        <w:tc>
          <w:tcPr>
            <w:tcW w:w="2887" w:type="dxa"/>
            <w:tcMar>
              <w:top w:w="0" w:type="dxa"/>
              <w:left w:w="108" w:type="dxa"/>
              <w:bottom w:w="0" w:type="dxa"/>
              <w:right w:w="108" w:type="dxa"/>
            </w:tcMar>
          </w:tcPr>
          <w:p w14:paraId="10E0951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bl>
    <w:p w14:paraId="0C1DEABD" w14:textId="77777777" w:rsidR="00E32A9A" w:rsidRDefault="00E32A9A" w:rsidP="00E32A9A">
      <w:pPr>
        <w:widowControl w:val="0"/>
        <w:tabs>
          <w:tab w:val="left" w:pos="2977"/>
        </w:tabs>
        <w:spacing w:after="0" w:line="240" w:lineRule="auto"/>
        <w:jc w:val="both"/>
        <w:rPr>
          <w:rFonts w:eastAsia="Calibri" w:cstheme="minorHAnsi"/>
          <w:kern w:val="0"/>
          <w:sz w:val="24"/>
          <w:szCs w:val="24"/>
          <w:lang w:eastAsia="lt-LT"/>
          <w14:ligatures w14:val="none"/>
        </w:rPr>
      </w:pPr>
    </w:p>
    <w:p w14:paraId="7E101339" w14:textId="77777777" w:rsidR="00B84957" w:rsidRPr="003F4CA1" w:rsidRDefault="00B84957" w:rsidP="00B84957">
      <w:pPr>
        <w:widowControl w:val="0"/>
        <w:tabs>
          <w:tab w:val="left" w:pos="2977"/>
        </w:tabs>
        <w:spacing w:after="0" w:line="240" w:lineRule="auto"/>
        <w:rPr>
          <w:rFonts w:eastAsia="Calibri" w:cstheme="minorHAnsi"/>
          <w:kern w:val="0"/>
          <w:sz w:val="24"/>
          <w:szCs w:val="24"/>
          <w:lang w:eastAsia="lt-LT"/>
          <w14:ligatures w14:val="none"/>
        </w:rPr>
      </w:pPr>
    </w:p>
    <w:p w14:paraId="72C313E6" w14:textId="61D9E947" w:rsidR="00E32A9A" w:rsidRPr="003F4CA1" w:rsidRDefault="00E32A9A" w:rsidP="00B84957">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43" w:name="_Ref38539939"/>
      <w:bookmarkStart w:id="44" w:name="_Ref38541068"/>
      <w:bookmarkStart w:id="45" w:name="_Ref38885053"/>
      <w:bookmarkStart w:id="46" w:name="_Ref38899023"/>
      <w:bookmarkStart w:id="47" w:name="_Toc230253026"/>
      <w:r w:rsidRPr="003F4CA1">
        <w:rPr>
          <w:rFonts w:eastAsia="Calibri Light" w:cstheme="minorHAnsi"/>
          <w:color w:val="262626"/>
          <w:kern w:val="0"/>
          <w:sz w:val="24"/>
          <w:szCs w:val="24"/>
          <w:lang w:eastAsia="lt-LT"/>
          <w14:ligatures w14:val="none"/>
        </w:rPr>
        <w:lastRenderedPageBreak/>
        <w:t>Pirkimo sąlygų 2 priedas „Techninė specifikacija“</w:t>
      </w:r>
      <w:bookmarkEnd w:id="43"/>
      <w:bookmarkEnd w:id="44"/>
      <w:bookmarkEnd w:id="45"/>
      <w:bookmarkEnd w:id="46"/>
      <w:bookmarkEnd w:id="47"/>
    </w:p>
    <w:p w14:paraId="40DF4415" w14:textId="77777777" w:rsidR="00E32A9A" w:rsidRPr="003F4CA1" w:rsidRDefault="00E32A9A" w:rsidP="00B968E0">
      <w:pPr>
        <w:numPr>
          <w:ilvl w:val="0"/>
          <w:numId w:val="20"/>
        </w:numPr>
        <w:spacing w:after="0" w:line="240" w:lineRule="auto"/>
        <w:jc w:val="center"/>
        <w:rPr>
          <w:rFonts w:eastAsia="Times New Roman" w:cstheme="minorHAnsi"/>
          <w:b/>
          <w:kern w:val="0"/>
          <w:lang w:eastAsia="ar-SA"/>
          <w14:ligatures w14:val="none"/>
        </w:rPr>
      </w:pPr>
      <w:bookmarkStart w:id="48" w:name="_Ref38285444"/>
      <w:bookmarkStart w:id="49" w:name="_Ref38291496"/>
    </w:p>
    <w:p w14:paraId="6DF0F248" w14:textId="77777777" w:rsidR="00086B1B" w:rsidRPr="003F4CA1" w:rsidRDefault="00086B1B" w:rsidP="006273C2">
      <w:pPr>
        <w:jc w:val="center"/>
        <w:rPr>
          <w:rFonts w:cstheme="minorHAnsi"/>
          <w:b/>
          <w:bCs/>
          <w:sz w:val="28"/>
          <w:szCs w:val="28"/>
        </w:rPr>
      </w:pPr>
      <w:r w:rsidRPr="003F4CA1">
        <w:rPr>
          <w:rFonts w:cstheme="minorHAnsi"/>
          <w:b/>
          <w:bCs/>
          <w:sz w:val="28"/>
          <w:szCs w:val="28"/>
        </w:rPr>
        <w:t>TECHNINĖ SPECIFIKACIJA</w:t>
      </w:r>
    </w:p>
    <w:p w14:paraId="39996CF3" w14:textId="58004068" w:rsidR="00086B1B" w:rsidRPr="003F4CA1" w:rsidRDefault="006273C2" w:rsidP="006273C2">
      <w:pPr>
        <w:rPr>
          <w:rFonts w:cstheme="minorHAnsi"/>
          <w:sz w:val="24"/>
          <w:szCs w:val="24"/>
        </w:rPr>
      </w:pPr>
      <w:bookmarkStart w:id="50" w:name="_Toc209528642"/>
      <w:r w:rsidRPr="003F4CA1">
        <w:rPr>
          <w:rFonts w:cstheme="minorHAnsi"/>
          <w:sz w:val="24"/>
          <w:szCs w:val="24"/>
        </w:rPr>
        <w:t xml:space="preserve">1. </w:t>
      </w:r>
      <w:r w:rsidR="00086B1B" w:rsidRPr="003F4CA1">
        <w:rPr>
          <w:rFonts w:cstheme="minorHAnsi"/>
          <w:sz w:val="24"/>
          <w:szCs w:val="24"/>
        </w:rPr>
        <w:t>Bendra informacija</w:t>
      </w:r>
      <w:bookmarkEnd w:id="50"/>
    </w:p>
    <w:p w14:paraId="4DF587AF" w14:textId="77777777" w:rsidR="00086B1B" w:rsidRPr="003F4CA1" w:rsidRDefault="00086B1B" w:rsidP="00B84957">
      <w:pPr>
        <w:pStyle w:val="Sraopastraipa"/>
        <w:numPr>
          <w:ilvl w:val="1"/>
          <w:numId w:val="25"/>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Utenos rajono savivaldybės administracija (toliau – Pirkėjas) vykdo pirkimą „Keleivių informavimo švieslentės viešojo transporto stotelėse“.</w:t>
      </w:r>
    </w:p>
    <w:p w14:paraId="5F632382" w14:textId="77777777" w:rsidR="00086B1B" w:rsidRPr="003F4CA1" w:rsidRDefault="00086B1B" w:rsidP="00B84957">
      <w:pPr>
        <w:pStyle w:val="Sraopastraipa"/>
        <w:numPr>
          <w:ilvl w:val="1"/>
          <w:numId w:val="25"/>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Pirkimo tikslas – padidinti viešojo transporto informacijos prieinamumą, autobusų stotelėse įdiegiant realaus laiko informacijos švieslentes.</w:t>
      </w:r>
    </w:p>
    <w:p w14:paraId="79561162" w14:textId="77777777" w:rsidR="00086B1B" w:rsidRPr="003F4CA1" w:rsidRDefault="00086B1B" w:rsidP="00B84957">
      <w:pPr>
        <w:pStyle w:val="Sraopastraipa"/>
        <w:numPr>
          <w:ilvl w:val="1"/>
          <w:numId w:val="25"/>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Pirkimo objektas – Prekės, kurios apima: 17 vnt. elektroninio rašalo (angl. E-ink) technologijos keleivių informavimo švieslentes (su baterijomis ir programine įranga), skirtas keleivių informavimui Utenos rajono savivaldybės viešojo transporto stotelėse (toliau – techninė įranga),  įskaitant prekių montavimą ir sistemos įdiegimą, testavimo ir mokymo procedūras prieš sistemos paleidimą į eksploataciją ir Paslaugos, kurios apima techninės įrangos informacijos valdymo sistemą (toliau – sistema) Utenos rajono savivaldybės viešojo transporto stotelėse.</w:t>
      </w:r>
    </w:p>
    <w:p w14:paraId="75E5D0AA" w14:textId="77777777" w:rsidR="00086B1B" w:rsidRPr="003F4CA1" w:rsidRDefault="00086B1B" w:rsidP="00B84957">
      <w:pPr>
        <w:pStyle w:val="Sraopastraipa"/>
        <w:numPr>
          <w:ilvl w:val="1"/>
          <w:numId w:val="25"/>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Pirkimo objekto apimtys:</w:t>
      </w:r>
    </w:p>
    <w:p w14:paraId="0C82F189" w14:textId="77777777" w:rsidR="00086B1B" w:rsidRPr="003F4CA1" w:rsidRDefault="00086B1B" w:rsidP="00B84957">
      <w:pPr>
        <w:pStyle w:val="Sraopastraipa"/>
        <w:numPr>
          <w:ilvl w:val="2"/>
          <w:numId w:val="25"/>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16 vnt. techninės įrangos montuojamos keleivių laukimo paviljonuose (paviljono pavyzdys pateikiamas techninės specifikacijos priede Nr. 2) su montavimo darbais;</w:t>
      </w:r>
    </w:p>
    <w:p w14:paraId="1678DE47" w14:textId="77777777" w:rsidR="00086B1B" w:rsidRPr="003F4CA1" w:rsidRDefault="00086B1B" w:rsidP="00B84957">
      <w:pPr>
        <w:pStyle w:val="Sraopastraipa"/>
        <w:numPr>
          <w:ilvl w:val="2"/>
          <w:numId w:val="25"/>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1 vnt.</w:t>
      </w:r>
      <w:r w:rsidRPr="003F4CA1">
        <w:rPr>
          <w:rFonts w:cstheme="minorHAnsi"/>
        </w:rPr>
        <w:t xml:space="preserve"> </w:t>
      </w:r>
      <w:r w:rsidRPr="003F4CA1">
        <w:rPr>
          <w:rFonts w:eastAsia="Calibri" w:cstheme="minorHAnsi"/>
          <w:kern w:val="0"/>
          <w:sz w:val="24"/>
          <w:szCs w:val="24"/>
          <w14:ligatures w14:val="none"/>
        </w:rPr>
        <w:t>techninės įrangos, montuojamos ant atramos, su atrama ir montavimo darbais;</w:t>
      </w:r>
    </w:p>
    <w:p w14:paraId="35F4048A" w14:textId="77777777" w:rsidR="00086B1B" w:rsidRPr="003F4CA1" w:rsidRDefault="00086B1B" w:rsidP="00B84957">
      <w:pPr>
        <w:pStyle w:val="Sraopastraipa"/>
        <w:numPr>
          <w:ilvl w:val="2"/>
          <w:numId w:val="25"/>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60 mėn. sistemos paslauga (angl. </w:t>
      </w:r>
      <w:proofErr w:type="spellStart"/>
      <w:r w:rsidRPr="003F4CA1">
        <w:rPr>
          <w:rFonts w:eastAsia="Calibri" w:cstheme="minorHAnsi"/>
          <w:i/>
          <w:iCs/>
          <w:kern w:val="0"/>
          <w:sz w:val="24"/>
          <w:szCs w:val="24"/>
          <w14:ligatures w14:val="none"/>
        </w:rPr>
        <w:t>SaaS</w:t>
      </w:r>
      <w:proofErr w:type="spellEnd"/>
      <w:r w:rsidRPr="003F4CA1">
        <w:rPr>
          <w:rFonts w:eastAsia="Calibri" w:cstheme="minorHAnsi"/>
          <w:i/>
          <w:iCs/>
          <w:kern w:val="0"/>
          <w:sz w:val="24"/>
          <w:szCs w:val="24"/>
          <w14:ligatures w14:val="none"/>
        </w:rPr>
        <w:t xml:space="preserve"> – </w:t>
      </w:r>
      <w:proofErr w:type="spellStart"/>
      <w:r w:rsidRPr="003F4CA1">
        <w:rPr>
          <w:rFonts w:eastAsia="Calibri" w:cstheme="minorHAnsi"/>
          <w:i/>
          <w:iCs/>
          <w:kern w:val="0"/>
          <w:sz w:val="24"/>
          <w:szCs w:val="24"/>
          <w14:ligatures w14:val="none"/>
        </w:rPr>
        <w:t>Software</w:t>
      </w:r>
      <w:proofErr w:type="spellEnd"/>
      <w:r w:rsidRPr="003F4CA1">
        <w:rPr>
          <w:rFonts w:eastAsia="Calibri" w:cstheme="minorHAnsi"/>
          <w:i/>
          <w:iCs/>
          <w:kern w:val="0"/>
          <w:sz w:val="24"/>
          <w:szCs w:val="24"/>
          <w14:ligatures w14:val="none"/>
        </w:rPr>
        <w:t xml:space="preserve"> </w:t>
      </w:r>
      <w:proofErr w:type="spellStart"/>
      <w:r w:rsidRPr="003F4CA1">
        <w:rPr>
          <w:rFonts w:eastAsia="Calibri" w:cstheme="minorHAnsi"/>
          <w:i/>
          <w:iCs/>
          <w:kern w:val="0"/>
          <w:sz w:val="24"/>
          <w:szCs w:val="24"/>
          <w14:ligatures w14:val="none"/>
        </w:rPr>
        <w:t>as</w:t>
      </w:r>
      <w:proofErr w:type="spellEnd"/>
      <w:r w:rsidRPr="003F4CA1">
        <w:rPr>
          <w:rFonts w:eastAsia="Calibri" w:cstheme="minorHAnsi"/>
          <w:i/>
          <w:iCs/>
          <w:kern w:val="0"/>
          <w:sz w:val="24"/>
          <w:szCs w:val="24"/>
          <w14:ligatures w14:val="none"/>
        </w:rPr>
        <w:t xml:space="preserve"> a </w:t>
      </w:r>
      <w:proofErr w:type="spellStart"/>
      <w:r w:rsidRPr="003F4CA1">
        <w:rPr>
          <w:rFonts w:eastAsia="Calibri" w:cstheme="minorHAnsi"/>
          <w:i/>
          <w:iCs/>
          <w:kern w:val="0"/>
          <w:sz w:val="24"/>
          <w:szCs w:val="24"/>
          <w14:ligatures w14:val="none"/>
        </w:rPr>
        <w:t>Service</w:t>
      </w:r>
      <w:proofErr w:type="spellEnd"/>
      <w:r w:rsidRPr="003F4CA1">
        <w:rPr>
          <w:rFonts w:eastAsia="Calibri" w:cstheme="minorHAnsi"/>
          <w:kern w:val="0"/>
          <w:sz w:val="24"/>
          <w:szCs w:val="24"/>
          <w14:ligatures w14:val="none"/>
        </w:rPr>
        <w:t>).</w:t>
      </w:r>
    </w:p>
    <w:p w14:paraId="6D5EE531" w14:textId="1DCD8F0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1.5. Už visų reikalingų leidimų išdavimą atsakingas Pirkėjas.</w:t>
      </w:r>
    </w:p>
    <w:p w14:paraId="576CEB7B" w14:textId="77777777" w:rsidR="00B84957" w:rsidRDefault="00B84957" w:rsidP="00B84957">
      <w:pPr>
        <w:jc w:val="both"/>
        <w:rPr>
          <w:rFonts w:cstheme="minorHAnsi"/>
          <w:sz w:val="24"/>
          <w:szCs w:val="24"/>
        </w:rPr>
      </w:pPr>
    </w:p>
    <w:p w14:paraId="6C8B7871" w14:textId="71F4CD17" w:rsidR="00086B1B" w:rsidRPr="003F4CA1" w:rsidRDefault="00086B1B" w:rsidP="00B84957">
      <w:pPr>
        <w:jc w:val="both"/>
        <w:rPr>
          <w:rFonts w:cstheme="minorHAnsi"/>
          <w:sz w:val="24"/>
          <w:szCs w:val="24"/>
        </w:rPr>
      </w:pPr>
      <w:r w:rsidRPr="003F4CA1">
        <w:rPr>
          <w:rFonts w:cstheme="minorHAnsi"/>
          <w:sz w:val="24"/>
          <w:szCs w:val="24"/>
        </w:rPr>
        <w:t>2. Reikalavimai švieslentėms ir jų montavimui</w:t>
      </w:r>
    </w:p>
    <w:p w14:paraId="3D9879C4" w14:textId="77777777" w:rsidR="00086B1B" w:rsidRPr="003F4CA1" w:rsidRDefault="00086B1B" w:rsidP="00B84957">
      <w:pPr>
        <w:jc w:val="both"/>
        <w:rPr>
          <w:rFonts w:cstheme="minorHAnsi"/>
          <w:sz w:val="24"/>
          <w:szCs w:val="24"/>
        </w:rPr>
      </w:pPr>
      <w:r w:rsidRPr="003F4CA1">
        <w:rPr>
          <w:rFonts w:cstheme="minorHAnsi"/>
          <w:sz w:val="24"/>
          <w:szCs w:val="24"/>
        </w:rPr>
        <w:t xml:space="preserve">2.1. Bendri reikalavimai švieslenčių techninei įrangai. </w:t>
      </w:r>
    </w:p>
    <w:p w14:paraId="1D8431A4" w14:textId="77777777" w:rsidR="00086B1B" w:rsidRPr="003F4CA1" w:rsidRDefault="00086B1B" w:rsidP="00B84957">
      <w:pPr>
        <w:jc w:val="both"/>
        <w:rPr>
          <w:rFonts w:cstheme="minorHAnsi"/>
          <w:sz w:val="24"/>
          <w:szCs w:val="24"/>
        </w:rPr>
      </w:pPr>
      <w:r w:rsidRPr="003F4CA1">
        <w:rPr>
          <w:rFonts w:cstheme="minorHAnsi"/>
          <w:sz w:val="24"/>
          <w:szCs w:val="24"/>
        </w:rPr>
        <w:t>2.1.1. Švieslentės turi būti naujos, t. y. nenaudotos ir neatnaujintos.</w:t>
      </w:r>
    </w:p>
    <w:p w14:paraId="73712775" w14:textId="77777777" w:rsidR="00086B1B" w:rsidRPr="003F4CA1" w:rsidRDefault="00086B1B" w:rsidP="00B84957">
      <w:pPr>
        <w:jc w:val="both"/>
        <w:rPr>
          <w:rFonts w:cstheme="minorHAnsi"/>
          <w:sz w:val="24"/>
          <w:szCs w:val="24"/>
        </w:rPr>
      </w:pPr>
      <w:r w:rsidRPr="003F4CA1">
        <w:rPr>
          <w:rFonts w:cstheme="minorHAnsi"/>
          <w:sz w:val="24"/>
          <w:szCs w:val="24"/>
        </w:rPr>
        <w:t>2.1.2. Visos švieslentės turi būti vieno gamintojo, surinktos naudojant tą patį technologinį procesą, vienoje gamybinėje bazėje.</w:t>
      </w:r>
    </w:p>
    <w:p w14:paraId="5703AD43" w14:textId="77777777" w:rsidR="00086B1B" w:rsidRPr="003F4CA1" w:rsidRDefault="00086B1B" w:rsidP="00B84957">
      <w:pPr>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2.1.3. Visų vieno tipo švieslenčių mechaninė, elektros ir elektroninė įranga turi būti vienoda.</w:t>
      </w:r>
    </w:p>
    <w:p w14:paraId="431AC39F" w14:textId="77777777" w:rsidR="00086B1B" w:rsidRPr="003F4CA1" w:rsidRDefault="00086B1B" w:rsidP="00B84957">
      <w:pPr>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2.1.4. Visos švieslentės privalo būti paženklintos CE ženklu, patvirtinančiu, kad gaminys atitinka jam taikomus Europos Sąjungos saugos, sveikatos ir aplinkos apsaugos reikalavimus.</w:t>
      </w:r>
    </w:p>
    <w:p w14:paraId="74CF9442" w14:textId="77777777" w:rsidR="00086B1B" w:rsidRPr="003F4CA1" w:rsidRDefault="00086B1B" w:rsidP="00B84957">
      <w:pPr>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2.1.5. Įrangoje turi būti naudojamos tik leistinos medžiagos, atitinkančios </w:t>
      </w:r>
      <w:proofErr w:type="spellStart"/>
      <w:r w:rsidRPr="003F4CA1">
        <w:rPr>
          <w:rFonts w:eastAsia="Calibri" w:cstheme="minorHAnsi"/>
          <w:kern w:val="0"/>
          <w:sz w:val="24"/>
          <w:szCs w:val="24"/>
          <w14:ligatures w14:val="none"/>
        </w:rPr>
        <w:t>RoHS</w:t>
      </w:r>
      <w:proofErr w:type="spellEnd"/>
      <w:r w:rsidRPr="003F4CA1">
        <w:rPr>
          <w:rFonts w:eastAsia="Calibri" w:cstheme="minorHAnsi"/>
          <w:kern w:val="0"/>
          <w:sz w:val="24"/>
          <w:szCs w:val="24"/>
          <w14:ligatures w14:val="none"/>
        </w:rPr>
        <w:t xml:space="preserve"> direktyvos reikalavimus.</w:t>
      </w:r>
    </w:p>
    <w:p w14:paraId="5A779E96" w14:textId="77777777" w:rsidR="00086B1B" w:rsidRPr="003F4CA1" w:rsidRDefault="00086B1B" w:rsidP="00086B1B">
      <w:pPr>
        <w:spacing w:after="0" w:line="240" w:lineRule="auto"/>
        <w:ind w:left="340"/>
        <w:jc w:val="both"/>
        <w:rPr>
          <w:rFonts w:eastAsia="Calibri" w:cstheme="minorHAnsi"/>
          <w:kern w:val="0"/>
          <w:sz w:val="24"/>
          <w:szCs w:val="24"/>
          <w14:ligatures w14:val="none"/>
        </w:rPr>
      </w:pPr>
    </w:p>
    <w:p w14:paraId="3A0BCF03"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2.2. Techniniai reikalavimai</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10"/>
        <w:gridCol w:w="6499"/>
      </w:tblGrid>
      <w:tr w:rsidR="00086B1B" w:rsidRPr="003F4CA1" w14:paraId="4E6AB2CE" w14:textId="77777777" w:rsidTr="00043D9A">
        <w:trPr>
          <w:trHeight w:val="81"/>
          <w:jc w:val="center"/>
        </w:trPr>
        <w:tc>
          <w:tcPr>
            <w:tcW w:w="1135" w:type="dxa"/>
          </w:tcPr>
          <w:p w14:paraId="72117CDB"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Nr.</w:t>
            </w:r>
          </w:p>
        </w:tc>
        <w:tc>
          <w:tcPr>
            <w:tcW w:w="2410" w:type="dxa"/>
          </w:tcPr>
          <w:p w14:paraId="23EFC470"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Parametras</w:t>
            </w:r>
          </w:p>
        </w:tc>
        <w:tc>
          <w:tcPr>
            <w:tcW w:w="6499" w:type="dxa"/>
          </w:tcPr>
          <w:p w14:paraId="404FBF4D"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Reikalavimai</w:t>
            </w:r>
          </w:p>
        </w:tc>
      </w:tr>
      <w:tr w:rsidR="00086B1B" w:rsidRPr="003F4CA1" w14:paraId="73C36EBA" w14:textId="77777777" w:rsidTr="00043D9A">
        <w:trPr>
          <w:trHeight w:val="53"/>
          <w:jc w:val="center"/>
        </w:trPr>
        <w:tc>
          <w:tcPr>
            <w:tcW w:w="1135" w:type="dxa"/>
          </w:tcPr>
          <w:p w14:paraId="6E5A6DC3" w14:textId="77777777" w:rsidR="00086B1B" w:rsidRPr="003F4CA1" w:rsidRDefault="00086B1B" w:rsidP="00043D9A">
            <w:pPr>
              <w:tabs>
                <w:tab w:val="num" w:pos="454"/>
              </w:tabs>
              <w:spacing w:after="0" w:line="240" w:lineRule="auto"/>
              <w:rPr>
                <w:rFonts w:eastAsia="Calibri" w:cstheme="minorHAnsi"/>
                <w:kern w:val="0"/>
                <w:sz w:val="24"/>
                <w:szCs w:val="24"/>
                <w14:ligatures w14:val="none"/>
              </w:rPr>
            </w:pPr>
            <w:r w:rsidRPr="003F4CA1">
              <w:rPr>
                <w:rFonts w:eastAsia="Calibri" w:cstheme="minorHAnsi"/>
                <w:kern w:val="0"/>
                <w:sz w:val="24"/>
                <w:szCs w:val="24"/>
                <w14:ligatures w14:val="none"/>
              </w:rPr>
              <w:t xml:space="preserve">2.2.1. </w:t>
            </w:r>
          </w:p>
        </w:tc>
        <w:tc>
          <w:tcPr>
            <w:tcW w:w="2410" w:type="dxa"/>
          </w:tcPr>
          <w:p w14:paraId="1E31C56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technologija</w:t>
            </w:r>
          </w:p>
        </w:tc>
        <w:tc>
          <w:tcPr>
            <w:tcW w:w="6499" w:type="dxa"/>
          </w:tcPr>
          <w:p w14:paraId="766DF7A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Elektroninio rašalo (angl. </w:t>
            </w:r>
            <w:r w:rsidRPr="003F4CA1">
              <w:rPr>
                <w:rFonts w:eastAsia="Times New Roman" w:cstheme="minorHAnsi"/>
                <w:i/>
                <w:iCs/>
                <w:kern w:val="0"/>
                <w:sz w:val="24"/>
                <w:szCs w:val="24"/>
                <w14:ligatures w14:val="none"/>
              </w:rPr>
              <w:t>E-Ink</w:t>
            </w:r>
            <w:r w:rsidRPr="003F4CA1">
              <w:rPr>
                <w:rFonts w:eastAsia="Times New Roman" w:cstheme="minorHAnsi"/>
                <w:kern w:val="0"/>
                <w:sz w:val="24"/>
                <w:szCs w:val="24"/>
                <w14:ligatures w14:val="none"/>
              </w:rPr>
              <w:t>) technologija arba lygiavertė</w:t>
            </w:r>
          </w:p>
        </w:tc>
      </w:tr>
      <w:tr w:rsidR="00086B1B" w:rsidRPr="003F4CA1" w14:paraId="42093153" w14:textId="77777777" w:rsidTr="00043D9A">
        <w:trPr>
          <w:trHeight w:val="53"/>
          <w:jc w:val="center"/>
        </w:trPr>
        <w:tc>
          <w:tcPr>
            <w:tcW w:w="1135" w:type="dxa"/>
          </w:tcPr>
          <w:p w14:paraId="2B7BCF7B"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2.2.2.</w:t>
            </w:r>
          </w:p>
        </w:tc>
        <w:tc>
          <w:tcPr>
            <w:tcW w:w="2410" w:type="dxa"/>
          </w:tcPr>
          <w:p w14:paraId="47D3698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Įrengimo vieta</w:t>
            </w:r>
          </w:p>
        </w:tc>
        <w:tc>
          <w:tcPr>
            <w:tcW w:w="6499" w:type="dxa"/>
          </w:tcPr>
          <w:p w14:paraId="1484B465"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Atvirame lauke</w:t>
            </w:r>
          </w:p>
        </w:tc>
      </w:tr>
      <w:tr w:rsidR="00086B1B" w:rsidRPr="003F4CA1" w14:paraId="1503B323" w14:textId="77777777" w:rsidTr="00043D9A">
        <w:trPr>
          <w:trHeight w:val="56"/>
          <w:jc w:val="center"/>
        </w:trPr>
        <w:tc>
          <w:tcPr>
            <w:tcW w:w="1135" w:type="dxa"/>
          </w:tcPr>
          <w:p w14:paraId="75B6248D"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lastRenderedPageBreak/>
              <w:t>2.2.3.</w:t>
            </w:r>
          </w:p>
        </w:tc>
        <w:tc>
          <w:tcPr>
            <w:tcW w:w="2410" w:type="dxa"/>
          </w:tcPr>
          <w:p w14:paraId="67A52889"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Veikimo temperatūra</w:t>
            </w:r>
          </w:p>
        </w:tc>
        <w:tc>
          <w:tcPr>
            <w:tcW w:w="6499" w:type="dxa"/>
          </w:tcPr>
          <w:p w14:paraId="4610FE97"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Pritaikyta dirbti temperatūroje nuo -20°C iki +60°C </w:t>
            </w:r>
          </w:p>
        </w:tc>
      </w:tr>
      <w:tr w:rsidR="00086B1B" w:rsidRPr="003F4CA1" w14:paraId="3A73F83B" w14:textId="77777777" w:rsidTr="00043D9A">
        <w:trPr>
          <w:trHeight w:val="56"/>
          <w:jc w:val="center"/>
        </w:trPr>
        <w:tc>
          <w:tcPr>
            <w:tcW w:w="1135" w:type="dxa"/>
          </w:tcPr>
          <w:p w14:paraId="49FBF5BE"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2.2.4.</w:t>
            </w:r>
          </w:p>
        </w:tc>
        <w:tc>
          <w:tcPr>
            <w:tcW w:w="2410" w:type="dxa"/>
          </w:tcPr>
          <w:p w14:paraId="620F646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Apsauga nuo vandens ir dulkių</w:t>
            </w:r>
          </w:p>
        </w:tc>
        <w:tc>
          <w:tcPr>
            <w:tcW w:w="6499" w:type="dxa"/>
          </w:tcPr>
          <w:p w14:paraId="038C5A61" w14:textId="484AA712" w:rsidR="00086B1B" w:rsidRPr="00CC5FD8" w:rsidRDefault="00086B1B" w:rsidP="00043D9A">
            <w:pPr>
              <w:spacing w:after="0" w:line="240" w:lineRule="auto"/>
              <w:rPr>
                <w:rFonts w:eastAsia="Times New Roman" w:cstheme="minorHAnsi"/>
                <w:kern w:val="0"/>
                <w:sz w:val="24"/>
                <w:szCs w:val="24"/>
                <w14:ligatures w14:val="none"/>
              </w:rPr>
            </w:pPr>
            <w:r w:rsidRPr="00CC5FD8">
              <w:rPr>
                <w:rFonts w:eastAsia="Times New Roman" w:cstheme="minorHAnsi"/>
                <w:kern w:val="0"/>
                <w:sz w:val="24"/>
                <w:szCs w:val="24"/>
                <w14:ligatures w14:val="none"/>
              </w:rPr>
              <w:t xml:space="preserve">Ne mažesnė nei IP65 klasė </w:t>
            </w:r>
            <w:r w:rsidR="000043CC" w:rsidRPr="00CC5FD8">
              <w:rPr>
                <w:rFonts w:eastAsia="Times New Roman" w:cstheme="minorHAnsi"/>
                <w:kern w:val="0"/>
                <w:sz w:val="24"/>
                <w:szCs w:val="24"/>
                <w14:ligatures w14:val="none"/>
              </w:rPr>
              <w:t>pagal LST EN 60529:2001 standartą arba lygiavertį.</w:t>
            </w:r>
          </w:p>
        </w:tc>
      </w:tr>
      <w:tr w:rsidR="00086B1B" w:rsidRPr="003F4CA1" w14:paraId="2230AAF7" w14:textId="77777777" w:rsidTr="00043D9A">
        <w:trPr>
          <w:trHeight w:val="56"/>
          <w:jc w:val="center"/>
        </w:trPr>
        <w:tc>
          <w:tcPr>
            <w:tcW w:w="1135" w:type="dxa"/>
          </w:tcPr>
          <w:p w14:paraId="0E06C3BB"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2.2.5.</w:t>
            </w:r>
          </w:p>
        </w:tc>
        <w:tc>
          <w:tcPr>
            <w:tcW w:w="2410" w:type="dxa"/>
          </w:tcPr>
          <w:p w14:paraId="348F9DA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Smūgių atsparumo klasė</w:t>
            </w:r>
          </w:p>
        </w:tc>
        <w:tc>
          <w:tcPr>
            <w:tcW w:w="6499" w:type="dxa"/>
          </w:tcPr>
          <w:p w14:paraId="04A0A6EE" w14:textId="053F0DC4" w:rsidR="00086B1B" w:rsidRPr="00CC5FD8" w:rsidRDefault="00086B1B" w:rsidP="00043D9A">
            <w:pPr>
              <w:spacing w:after="0" w:line="240" w:lineRule="auto"/>
              <w:rPr>
                <w:rFonts w:eastAsia="Times New Roman" w:cstheme="minorHAnsi"/>
                <w:kern w:val="0"/>
                <w:sz w:val="24"/>
                <w:szCs w:val="20"/>
                <w14:ligatures w14:val="none"/>
              </w:rPr>
            </w:pPr>
            <w:r w:rsidRPr="00CC5FD8">
              <w:rPr>
                <w:rFonts w:eastAsia="Times New Roman" w:cstheme="minorHAnsi"/>
                <w:kern w:val="0"/>
                <w:sz w:val="24"/>
                <w:szCs w:val="20"/>
                <w14:ligatures w14:val="none"/>
              </w:rPr>
              <w:t xml:space="preserve">Ne mažesnė nei </w:t>
            </w:r>
            <w:r w:rsidR="000043CC" w:rsidRPr="00CC5FD8">
              <w:rPr>
                <w:rFonts w:eastAsia="Times New Roman" w:cstheme="minorHAnsi"/>
                <w:kern w:val="0"/>
                <w:sz w:val="24"/>
                <w:szCs w:val="20"/>
                <w14:ligatures w14:val="none"/>
              </w:rPr>
              <w:t>IK9 pagal LST EN 62262:2003 standartą arba lygiavertį.</w:t>
            </w:r>
          </w:p>
        </w:tc>
      </w:tr>
      <w:tr w:rsidR="00086B1B" w:rsidRPr="003F4CA1" w14:paraId="3F134DEA" w14:textId="77777777" w:rsidTr="00043D9A">
        <w:trPr>
          <w:trHeight w:val="56"/>
          <w:jc w:val="center"/>
        </w:trPr>
        <w:tc>
          <w:tcPr>
            <w:tcW w:w="1135" w:type="dxa"/>
          </w:tcPr>
          <w:p w14:paraId="401B898A"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2.2.6.</w:t>
            </w:r>
          </w:p>
        </w:tc>
        <w:tc>
          <w:tcPr>
            <w:tcW w:w="2410" w:type="dxa"/>
          </w:tcPr>
          <w:p w14:paraId="7B785BB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UV apsauga</w:t>
            </w:r>
          </w:p>
        </w:tc>
        <w:tc>
          <w:tcPr>
            <w:tcW w:w="6499" w:type="dxa"/>
          </w:tcPr>
          <w:p w14:paraId="536404A7"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Rėmui ir ekranui naudojama medžiaga, turi būti atspari UV spinduliams</w:t>
            </w:r>
          </w:p>
        </w:tc>
      </w:tr>
      <w:tr w:rsidR="00086B1B" w:rsidRPr="003F4CA1" w14:paraId="2012925C" w14:textId="77777777" w:rsidTr="00043D9A">
        <w:trPr>
          <w:trHeight w:val="56"/>
          <w:jc w:val="center"/>
        </w:trPr>
        <w:tc>
          <w:tcPr>
            <w:tcW w:w="1135" w:type="dxa"/>
          </w:tcPr>
          <w:p w14:paraId="62A0DC47"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2.2.7.</w:t>
            </w:r>
          </w:p>
        </w:tc>
        <w:tc>
          <w:tcPr>
            <w:tcW w:w="2410" w:type="dxa"/>
          </w:tcPr>
          <w:p w14:paraId="502F7A9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Stiklas</w:t>
            </w:r>
          </w:p>
        </w:tc>
        <w:tc>
          <w:tcPr>
            <w:tcW w:w="6499" w:type="dxa"/>
          </w:tcPr>
          <w:p w14:paraId="487DE04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Neblizgus antirefleksiniu būdu apdorotas stiklas</w:t>
            </w:r>
          </w:p>
        </w:tc>
      </w:tr>
      <w:tr w:rsidR="00086B1B" w:rsidRPr="003F4CA1" w14:paraId="27C39BFA" w14:textId="77777777" w:rsidTr="00043D9A">
        <w:trPr>
          <w:trHeight w:val="56"/>
          <w:jc w:val="center"/>
        </w:trPr>
        <w:tc>
          <w:tcPr>
            <w:tcW w:w="1135" w:type="dxa"/>
          </w:tcPr>
          <w:p w14:paraId="0385A998"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2.2.8.</w:t>
            </w:r>
          </w:p>
        </w:tc>
        <w:tc>
          <w:tcPr>
            <w:tcW w:w="2410" w:type="dxa"/>
          </w:tcPr>
          <w:p w14:paraId="39C7DB59"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Matymo kampas </w:t>
            </w:r>
          </w:p>
        </w:tc>
        <w:tc>
          <w:tcPr>
            <w:tcW w:w="6499" w:type="dxa"/>
          </w:tcPr>
          <w:p w14:paraId="4336C8D6"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175 laipsniai</w:t>
            </w:r>
          </w:p>
        </w:tc>
      </w:tr>
      <w:tr w:rsidR="00086B1B" w:rsidRPr="003F4CA1" w14:paraId="62DEF7AB" w14:textId="77777777" w:rsidTr="00043D9A">
        <w:trPr>
          <w:trHeight w:val="56"/>
          <w:jc w:val="center"/>
        </w:trPr>
        <w:tc>
          <w:tcPr>
            <w:tcW w:w="1135" w:type="dxa"/>
          </w:tcPr>
          <w:p w14:paraId="16437E52"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2.2.9.</w:t>
            </w:r>
          </w:p>
        </w:tc>
        <w:tc>
          <w:tcPr>
            <w:tcW w:w="2410" w:type="dxa"/>
          </w:tcPr>
          <w:p w14:paraId="3651C19E"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Ekrano apšvietimas</w:t>
            </w:r>
          </w:p>
        </w:tc>
        <w:tc>
          <w:tcPr>
            <w:tcW w:w="6499" w:type="dxa"/>
          </w:tcPr>
          <w:p w14:paraId="797D9C3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ekranas tamsiu paros metu turi būti apšviestas integruotu foniniu apšvietimu. Apšvietimas turi būti valdomas centralizuotai, pagal švieslentės montavimo vietą ir kalendorių</w:t>
            </w:r>
          </w:p>
        </w:tc>
      </w:tr>
      <w:tr w:rsidR="00086B1B" w:rsidRPr="003F4CA1" w14:paraId="7A4E26B0" w14:textId="77777777" w:rsidTr="00043D9A">
        <w:trPr>
          <w:trHeight w:val="56"/>
          <w:jc w:val="center"/>
        </w:trPr>
        <w:tc>
          <w:tcPr>
            <w:tcW w:w="1135" w:type="dxa"/>
          </w:tcPr>
          <w:p w14:paraId="1ED0478B"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2.2.10.</w:t>
            </w:r>
          </w:p>
        </w:tc>
        <w:tc>
          <w:tcPr>
            <w:tcW w:w="2410" w:type="dxa"/>
          </w:tcPr>
          <w:p w14:paraId="375572F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Ekrano turinio atnaujinimo laikas </w:t>
            </w:r>
          </w:p>
        </w:tc>
        <w:tc>
          <w:tcPr>
            <w:tcW w:w="6499" w:type="dxa"/>
          </w:tcPr>
          <w:p w14:paraId="642854E8" w14:textId="77777777" w:rsidR="00086B1B" w:rsidRPr="003F4CA1" w:rsidRDefault="00086B1B" w:rsidP="00043D9A">
            <w:pPr>
              <w:spacing w:after="0" w:line="240" w:lineRule="auto"/>
              <w:rPr>
                <w:rFonts w:eastAsia="Times New Roman" w:cstheme="minorHAnsi"/>
                <w:kern w:val="0"/>
                <w:sz w:val="24"/>
                <w:szCs w:val="20"/>
                <w14:ligatures w14:val="none"/>
              </w:rPr>
            </w:pPr>
            <w:r w:rsidRPr="003F4CA1">
              <w:rPr>
                <w:rFonts w:eastAsia="Times New Roman" w:cstheme="minorHAnsi"/>
                <w:kern w:val="0"/>
                <w:sz w:val="24"/>
                <w:szCs w:val="20"/>
                <w14:ligatures w14:val="none"/>
              </w:rPr>
              <w:t xml:space="preserve">Ne daugiau nei 100 </w:t>
            </w:r>
            <w:proofErr w:type="spellStart"/>
            <w:r w:rsidRPr="003F4CA1">
              <w:rPr>
                <w:rFonts w:eastAsia="Times New Roman" w:cstheme="minorHAnsi"/>
                <w:kern w:val="0"/>
                <w:sz w:val="24"/>
                <w:szCs w:val="20"/>
                <w14:ligatures w14:val="none"/>
              </w:rPr>
              <w:t>ms</w:t>
            </w:r>
            <w:proofErr w:type="spellEnd"/>
          </w:p>
        </w:tc>
      </w:tr>
      <w:tr w:rsidR="00086B1B" w:rsidRPr="003F4CA1" w14:paraId="27D25E68" w14:textId="77777777" w:rsidTr="00043D9A">
        <w:trPr>
          <w:trHeight w:val="56"/>
          <w:jc w:val="center"/>
        </w:trPr>
        <w:tc>
          <w:tcPr>
            <w:tcW w:w="1135" w:type="dxa"/>
          </w:tcPr>
          <w:p w14:paraId="232F290C"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2.2.11.</w:t>
            </w:r>
          </w:p>
        </w:tc>
        <w:tc>
          <w:tcPr>
            <w:tcW w:w="2410" w:type="dxa"/>
          </w:tcPr>
          <w:p w14:paraId="6346759E"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Duomenų ryšys</w:t>
            </w:r>
          </w:p>
        </w:tc>
        <w:tc>
          <w:tcPr>
            <w:tcW w:w="6499" w:type="dxa"/>
          </w:tcPr>
          <w:p w14:paraId="211B1A7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Švieslentėje turi būti integruotas ne prastesnis nei 4G ryšio modemas duomenų į švieslentę perdavimui</w:t>
            </w:r>
          </w:p>
        </w:tc>
      </w:tr>
      <w:tr w:rsidR="00086B1B" w:rsidRPr="003F4CA1" w14:paraId="2CF6E3BE" w14:textId="77777777" w:rsidTr="00043D9A">
        <w:trPr>
          <w:trHeight w:val="81"/>
          <w:jc w:val="center"/>
        </w:trPr>
        <w:tc>
          <w:tcPr>
            <w:tcW w:w="1135" w:type="dxa"/>
          </w:tcPr>
          <w:p w14:paraId="4C7C9133"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2.2.12.</w:t>
            </w:r>
          </w:p>
        </w:tc>
        <w:tc>
          <w:tcPr>
            <w:tcW w:w="2410" w:type="dxa"/>
          </w:tcPr>
          <w:p w14:paraId="61DB2E1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Elektros maitinimas</w:t>
            </w:r>
          </w:p>
        </w:tc>
        <w:tc>
          <w:tcPr>
            <w:tcW w:w="6499" w:type="dxa"/>
          </w:tcPr>
          <w:p w14:paraId="3083022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turi veikti su baterijomis be išorinio maitinimo šaltinio, be saulės baterijų – ekranai turi veikti visose vietose bet kokiomis aplinkybėmis, net kai saulės energija neprieinama</w:t>
            </w:r>
          </w:p>
        </w:tc>
      </w:tr>
      <w:tr w:rsidR="00086B1B" w:rsidRPr="003F4CA1" w14:paraId="0C37A9FD" w14:textId="77777777" w:rsidTr="00043D9A">
        <w:trPr>
          <w:trHeight w:val="81"/>
          <w:jc w:val="center"/>
        </w:trPr>
        <w:tc>
          <w:tcPr>
            <w:tcW w:w="1135" w:type="dxa"/>
          </w:tcPr>
          <w:p w14:paraId="168BCBBD"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2.2.13.</w:t>
            </w:r>
          </w:p>
        </w:tc>
        <w:tc>
          <w:tcPr>
            <w:tcW w:w="2410" w:type="dxa"/>
          </w:tcPr>
          <w:p w14:paraId="0C13D1B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Baterijos </w:t>
            </w:r>
          </w:p>
        </w:tc>
        <w:tc>
          <w:tcPr>
            <w:tcW w:w="6499" w:type="dxa"/>
          </w:tcPr>
          <w:p w14:paraId="6F618BA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 montuojamos į švieslentės korpusą. Jokie išoriniai kabeliai neturi būti matomi ar pasiekiami. Baterijų tarnavimo laikas ne mažiau kaip 5 metai</w:t>
            </w:r>
          </w:p>
        </w:tc>
      </w:tr>
    </w:tbl>
    <w:p w14:paraId="4E810F6C" w14:textId="77777777" w:rsidR="00086B1B" w:rsidRPr="003F4CA1" w:rsidRDefault="00086B1B" w:rsidP="00086B1B">
      <w:pPr>
        <w:spacing w:after="0" w:line="240" w:lineRule="auto"/>
        <w:jc w:val="both"/>
        <w:rPr>
          <w:rFonts w:eastAsia="Calibri" w:cstheme="minorHAnsi"/>
          <w:kern w:val="0"/>
          <w:sz w:val="24"/>
          <w:szCs w:val="24"/>
          <w14:ligatures w14:val="none"/>
        </w:rPr>
      </w:pPr>
    </w:p>
    <w:p w14:paraId="48398B22" w14:textId="77777777" w:rsidR="00086B1B" w:rsidRPr="003F4CA1" w:rsidRDefault="00086B1B" w:rsidP="002365C0">
      <w:pPr>
        <w:rPr>
          <w:rFonts w:cstheme="minorHAnsi"/>
          <w:sz w:val="24"/>
          <w:szCs w:val="24"/>
        </w:rPr>
      </w:pPr>
      <w:r w:rsidRPr="003F4CA1">
        <w:rPr>
          <w:rFonts w:cstheme="minorHAnsi"/>
          <w:sz w:val="24"/>
          <w:szCs w:val="24"/>
        </w:rPr>
        <w:t>2.3. Reikalavimai keleivių laukimo paviljonuose montuojamoms švieslentėms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7"/>
        <w:gridCol w:w="6520"/>
      </w:tblGrid>
      <w:tr w:rsidR="00086B1B" w:rsidRPr="003F4CA1" w14:paraId="40575861" w14:textId="77777777" w:rsidTr="00043D9A">
        <w:trPr>
          <w:trHeight w:val="81"/>
          <w:jc w:val="center"/>
        </w:trPr>
        <w:tc>
          <w:tcPr>
            <w:tcW w:w="846" w:type="dxa"/>
          </w:tcPr>
          <w:p w14:paraId="629B7C94"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Nr.</w:t>
            </w:r>
          </w:p>
        </w:tc>
        <w:tc>
          <w:tcPr>
            <w:tcW w:w="2557" w:type="dxa"/>
          </w:tcPr>
          <w:p w14:paraId="020722D2"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Parametras</w:t>
            </w:r>
          </w:p>
        </w:tc>
        <w:tc>
          <w:tcPr>
            <w:tcW w:w="6520" w:type="dxa"/>
          </w:tcPr>
          <w:p w14:paraId="66CF78BA"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Reikalavimai</w:t>
            </w:r>
          </w:p>
        </w:tc>
      </w:tr>
      <w:tr w:rsidR="00086B1B" w:rsidRPr="003F4CA1" w14:paraId="5FF44FDB" w14:textId="77777777" w:rsidTr="00043D9A">
        <w:trPr>
          <w:trHeight w:val="56"/>
          <w:jc w:val="center"/>
        </w:trPr>
        <w:tc>
          <w:tcPr>
            <w:tcW w:w="846" w:type="dxa"/>
          </w:tcPr>
          <w:p w14:paraId="71E665CA"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2.3.1.</w:t>
            </w:r>
          </w:p>
        </w:tc>
        <w:tc>
          <w:tcPr>
            <w:tcW w:w="2557" w:type="dxa"/>
          </w:tcPr>
          <w:p w14:paraId="2EDBED7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ekrano dydis</w:t>
            </w:r>
          </w:p>
        </w:tc>
        <w:tc>
          <w:tcPr>
            <w:tcW w:w="6520" w:type="dxa"/>
          </w:tcPr>
          <w:p w14:paraId="4630FA04" w14:textId="77777777" w:rsidR="00086B1B" w:rsidRPr="003F4CA1" w:rsidRDefault="00086B1B" w:rsidP="00043D9A">
            <w:pPr>
              <w:spacing w:after="0" w:line="240" w:lineRule="auto"/>
              <w:rPr>
                <w:rFonts w:eastAsia="Times New Roman" w:cstheme="minorHAnsi"/>
                <w:kern w:val="0"/>
                <w:sz w:val="24"/>
                <w:szCs w:val="20"/>
                <w14:ligatures w14:val="none"/>
              </w:rPr>
            </w:pPr>
            <w:r w:rsidRPr="003F4CA1">
              <w:rPr>
                <w:rFonts w:eastAsia="Times New Roman" w:cstheme="minorHAnsi"/>
                <w:kern w:val="0"/>
                <w:sz w:val="24"/>
                <w:szCs w:val="20"/>
                <w14:ligatures w14:val="none"/>
              </w:rPr>
              <w:t>Ne mažesnis kaip 28“ aktyvus matymo plotas ne mažesnis kaip: 680 mm x 190 mm</w:t>
            </w:r>
          </w:p>
        </w:tc>
      </w:tr>
      <w:tr w:rsidR="00086B1B" w:rsidRPr="003F4CA1" w14:paraId="3C18ACF5" w14:textId="77777777" w:rsidTr="00043D9A">
        <w:trPr>
          <w:trHeight w:val="56"/>
          <w:jc w:val="center"/>
        </w:trPr>
        <w:tc>
          <w:tcPr>
            <w:tcW w:w="846" w:type="dxa"/>
          </w:tcPr>
          <w:p w14:paraId="3AA86DAF"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2.3.2.</w:t>
            </w:r>
          </w:p>
        </w:tc>
        <w:tc>
          <w:tcPr>
            <w:tcW w:w="2557" w:type="dxa"/>
          </w:tcPr>
          <w:p w14:paraId="6A84A657"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korpusas</w:t>
            </w:r>
          </w:p>
        </w:tc>
        <w:tc>
          <w:tcPr>
            <w:tcW w:w="6520" w:type="dxa"/>
          </w:tcPr>
          <w:p w14:paraId="7DEE5AA7"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900x280x90 mm. Švieslentės korpuso spalva derinama Sutarties vykdymo metu</w:t>
            </w:r>
          </w:p>
        </w:tc>
      </w:tr>
      <w:tr w:rsidR="00086B1B" w:rsidRPr="003F4CA1" w14:paraId="785F3215" w14:textId="77777777" w:rsidTr="00043D9A">
        <w:trPr>
          <w:trHeight w:val="56"/>
          <w:jc w:val="center"/>
        </w:trPr>
        <w:tc>
          <w:tcPr>
            <w:tcW w:w="846" w:type="dxa"/>
          </w:tcPr>
          <w:p w14:paraId="19B00940"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2.3.3.</w:t>
            </w:r>
          </w:p>
        </w:tc>
        <w:tc>
          <w:tcPr>
            <w:tcW w:w="2557" w:type="dxa"/>
            <w:vAlign w:val="center"/>
          </w:tcPr>
          <w:p w14:paraId="115F925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Raiška</w:t>
            </w:r>
          </w:p>
        </w:tc>
        <w:tc>
          <w:tcPr>
            <w:tcW w:w="6520" w:type="dxa"/>
            <w:vAlign w:val="center"/>
          </w:tcPr>
          <w:p w14:paraId="1A7E3FB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mažesnė kaip 3840 x 1080 taškų</w:t>
            </w:r>
          </w:p>
        </w:tc>
      </w:tr>
      <w:tr w:rsidR="00086B1B" w:rsidRPr="003F4CA1" w14:paraId="28B0C0A7" w14:textId="77777777" w:rsidTr="00043D9A">
        <w:trPr>
          <w:trHeight w:val="56"/>
          <w:jc w:val="center"/>
        </w:trPr>
        <w:tc>
          <w:tcPr>
            <w:tcW w:w="846" w:type="dxa"/>
          </w:tcPr>
          <w:p w14:paraId="77115154"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2.3.4.</w:t>
            </w:r>
          </w:p>
        </w:tc>
        <w:tc>
          <w:tcPr>
            <w:tcW w:w="2557" w:type="dxa"/>
            <w:vAlign w:val="center"/>
          </w:tcPr>
          <w:p w14:paraId="6E69ED89"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Svoris</w:t>
            </w:r>
          </w:p>
        </w:tc>
        <w:tc>
          <w:tcPr>
            <w:tcW w:w="6520" w:type="dxa"/>
            <w:vAlign w:val="center"/>
          </w:tcPr>
          <w:p w14:paraId="70CAA1DE"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Ne didesnis kaip 20 kg </w:t>
            </w:r>
          </w:p>
        </w:tc>
      </w:tr>
      <w:tr w:rsidR="00086B1B" w:rsidRPr="003F4CA1" w14:paraId="282021FA" w14:textId="77777777" w:rsidTr="00043D9A">
        <w:trPr>
          <w:trHeight w:val="56"/>
          <w:jc w:val="center"/>
        </w:trPr>
        <w:tc>
          <w:tcPr>
            <w:tcW w:w="846" w:type="dxa"/>
          </w:tcPr>
          <w:p w14:paraId="1FDB9C03"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2.3.5.</w:t>
            </w:r>
          </w:p>
        </w:tc>
        <w:tc>
          <w:tcPr>
            <w:tcW w:w="2557" w:type="dxa"/>
          </w:tcPr>
          <w:p w14:paraId="46FCF4A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Montavimas</w:t>
            </w:r>
          </w:p>
        </w:tc>
        <w:tc>
          <w:tcPr>
            <w:tcW w:w="6520" w:type="dxa"/>
          </w:tcPr>
          <w:p w14:paraId="7142BB8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Horizontaliai, prie paviljono lubų ar sienelės</w:t>
            </w:r>
          </w:p>
        </w:tc>
      </w:tr>
    </w:tbl>
    <w:p w14:paraId="73C42CB0" w14:textId="77777777" w:rsidR="00086B1B" w:rsidRPr="003F4CA1" w:rsidRDefault="00086B1B" w:rsidP="00086B1B">
      <w:pPr>
        <w:spacing w:after="0" w:line="240" w:lineRule="auto"/>
        <w:rPr>
          <w:rFonts w:eastAsia="Times New Roman" w:cstheme="minorHAnsi"/>
          <w:kern w:val="0"/>
          <w:sz w:val="24"/>
          <w:szCs w:val="24"/>
          <w14:ligatures w14:val="none"/>
        </w:rPr>
      </w:pPr>
    </w:p>
    <w:p w14:paraId="47F356F8" w14:textId="77777777" w:rsidR="00086B1B" w:rsidRPr="003F4CA1" w:rsidRDefault="00086B1B" w:rsidP="002365C0">
      <w:pPr>
        <w:rPr>
          <w:rFonts w:cstheme="minorHAnsi"/>
          <w:sz w:val="24"/>
          <w:szCs w:val="24"/>
        </w:rPr>
      </w:pPr>
      <w:r w:rsidRPr="003F4CA1">
        <w:rPr>
          <w:rFonts w:cstheme="minorHAnsi"/>
          <w:sz w:val="24"/>
          <w:szCs w:val="24"/>
        </w:rPr>
        <w:t>2.4. Reikalavimai ant atramos montuojamoms švieslentėms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7"/>
        <w:gridCol w:w="6520"/>
      </w:tblGrid>
      <w:tr w:rsidR="00086B1B" w:rsidRPr="003F4CA1" w14:paraId="7BD39808" w14:textId="77777777" w:rsidTr="00043D9A">
        <w:trPr>
          <w:trHeight w:val="81"/>
          <w:jc w:val="center"/>
        </w:trPr>
        <w:tc>
          <w:tcPr>
            <w:tcW w:w="846" w:type="dxa"/>
          </w:tcPr>
          <w:p w14:paraId="5D5C4BD2"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Nr.</w:t>
            </w:r>
          </w:p>
        </w:tc>
        <w:tc>
          <w:tcPr>
            <w:tcW w:w="2557" w:type="dxa"/>
          </w:tcPr>
          <w:p w14:paraId="38D5AE6D"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Parametras</w:t>
            </w:r>
          </w:p>
        </w:tc>
        <w:tc>
          <w:tcPr>
            <w:tcW w:w="6520" w:type="dxa"/>
          </w:tcPr>
          <w:p w14:paraId="78915E17"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Reikalavimai</w:t>
            </w:r>
          </w:p>
        </w:tc>
      </w:tr>
      <w:tr w:rsidR="00086B1B" w:rsidRPr="003F4CA1" w14:paraId="5BB8CA9F" w14:textId="77777777" w:rsidTr="00043D9A">
        <w:trPr>
          <w:trHeight w:val="56"/>
          <w:jc w:val="center"/>
        </w:trPr>
        <w:tc>
          <w:tcPr>
            <w:tcW w:w="846" w:type="dxa"/>
          </w:tcPr>
          <w:p w14:paraId="7F7C5886"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2.4.1.</w:t>
            </w:r>
          </w:p>
        </w:tc>
        <w:tc>
          <w:tcPr>
            <w:tcW w:w="2557" w:type="dxa"/>
          </w:tcPr>
          <w:p w14:paraId="605D02F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ekrano dydis</w:t>
            </w:r>
          </w:p>
        </w:tc>
        <w:tc>
          <w:tcPr>
            <w:tcW w:w="6520" w:type="dxa"/>
            <w:vAlign w:val="center"/>
          </w:tcPr>
          <w:p w14:paraId="6B489CE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13” aktyvus matymo plotas ne mažesnis kaip: 270mm x 200mm</w:t>
            </w:r>
          </w:p>
        </w:tc>
      </w:tr>
      <w:tr w:rsidR="00086B1B" w:rsidRPr="003F4CA1" w14:paraId="5116B93D" w14:textId="77777777" w:rsidTr="00043D9A">
        <w:trPr>
          <w:trHeight w:val="56"/>
          <w:jc w:val="center"/>
        </w:trPr>
        <w:tc>
          <w:tcPr>
            <w:tcW w:w="846" w:type="dxa"/>
          </w:tcPr>
          <w:p w14:paraId="5B421B4A"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2.4.2.</w:t>
            </w:r>
          </w:p>
        </w:tc>
        <w:tc>
          <w:tcPr>
            <w:tcW w:w="2557" w:type="dxa"/>
          </w:tcPr>
          <w:p w14:paraId="121DC47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korpusas</w:t>
            </w:r>
          </w:p>
        </w:tc>
        <w:tc>
          <w:tcPr>
            <w:tcW w:w="6520" w:type="dxa"/>
          </w:tcPr>
          <w:p w14:paraId="1B0605B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500x400x50 mm. Švieslentės korpuso spalva derinama Sutarties vykdymo metu</w:t>
            </w:r>
          </w:p>
        </w:tc>
      </w:tr>
      <w:tr w:rsidR="00086B1B" w:rsidRPr="003F4CA1" w14:paraId="6DBF1AC8" w14:textId="77777777" w:rsidTr="00043D9A">
        <w:trPr>
          <w:trHeight w:val="56"/>
          <w:jc w:val="center"/>
        </w:trPr>
        <w:tc>
          <w:tcPr>
            <w:tcW w:w="846" w:type="dxa"/>
          </w:tcPr>
          <w:p w14:paraId="6FCD3EFC"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2.4.3.</w:t>
            </w:r>
          </w:p>
        </w:tc>
        <w:tc>
          <w:tcPr>
            <w:tcW w:w="2557" w:type="dxa"/>
            <w:vAlign w:val="center"/>
          </w:tcPr>
          <w:p w14:paraId="2FF643F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Raiška</w:t>
            </w:r>
          </w:p>
        </w:tc>
        <w:tc>
          <w:tcPr>
            <w:tcW w:w="6520" w:type="dxa"/>
            <w:vAlign w:val="center"/>
          </w:tcPr>
          <w:p w14:paraId="159AC68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mažesnė kaip 1600 x 1200 taškų</w:t>
            </w:r>
          </w:p>
        </w:tc>
      </w:tr>
      <w:tr w:rsidR="00086B1B" w:rsidRPr="003F4CA1" w14:paraId="41615FCF" w14:textId="77777777" w:rsidTr="00043D9A">
        <w:trPr>
          <w:trHeight w:val="56"/>
          <w:jc w:val="center"/>
        </w:trPr>
        <w:tc>
          <w:tcPr>
            <w:tcW w:w="846" w:type="dxa"/>
          </w:tcPr>
          <w:p w14:paraId="57736084"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lastRenderedPageBreak/>
              <w:t>2.4.4.</w:t>
            </w:r>
          </w:p>
        </w:tc>
        <w:tc>
          <w:tcPr>
            <w:tcW w:w="2557" w:type="dxa"/>
            <w:vAlign w:val="center"/>
          </w:tcPr>
          <w:p w14:paraId="004A9D85"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Svoris</w:t>
            </w:r>
          </w:p>
        </w:tc>
        <w:tc>
          <w:tcPr>
            <w:tcW w:w="6520" w:type="dxa"/>
            <w:vAlign w:val="center"/>
          </w:tcPr>
          <w:p w14:paraId="4989AA9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Ne didesnis kaip 15 kg </w:t>
            </w:r>
          </w:p>
        </w:tc>
      </w:tr>
      <w:tr w:rsidR="00086B1B" w:rsidRPr="003F4CA1" w14:paraId="4C3F8526" w14:textId="77777777" w:rsidTr="00043D9A">
        <w:trPr>
          <w:trHeight w:val="56"/>
          <w:jc w:val="center"/>
        </w:trPr>
        <w:tc>
          <w:tcPr>
            <w:tcW w:w="846" w:type="dxa"/>
          </w:tcPr>
          <w:p w14:paraId="4FA555F9" w14:textId="77777777" w:rsidR="00086B1B" w:rsidRPr="003F4CA1" w:rsidRDefault="00086B1B" w:rsidP="00043D9A">
            <w:pPr>
              <w:tabs>
                <w:tab w:val="num" w:pos="454"/>
              </w:tabs>
              <w:spacing w:after="0" w:line="240" w:lineRule="auto"/>
              <w:ind w:left="340" w:hanging="340"/>
              <w:rPr>
                <w:rFonts w:eastAsia="Calibri" w:cstheme="minorHAnsi"/>
                <w:kern w:val="0"/>
                <w:sz w:val="24"/>
                <w:szCs w:val="24"/>
                <w14:ligatures w14:val="none"/>
              </w:rPr>
            </w:pPr>
            <w:r w:rsidRPr="003F4CA1">
              <w:rPr>
                <w:rFonts w:eastAsia="Calibri" w:cstheme="minorHAnsi"/>
                <w:kern w:val="0"/>
                <w:sz w:val="24"/>
                <w:szCs w:val="24"/>
                <w14:ligatures w14:val="none"/>
              </w:rPr>
              <w:t>2.4.5.</w:t>
            </w:r>
          </w:p>
        </w:tc>
        <w:tc>
          <w:tcPr>
            <w:tcW w:w="2557" w:type="dxa"/>
          </w:tcPr>
          <w:p w14:paraId="14E0202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Montavimas</w:t>
            </w:r>
          </w:p>
        </w:tc>
        <w:tc>
          <w:tcPr>
            <w:tcW w:w="6520" w:type="dxa"/>
          </w:tcPr>
          <w:p w14:paraId="753D505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Horizontaliai, ant atskiro stulpo, kurio aukštis ne mažesnis kaip 2300 mm nuo žemės paviršiaus</w:t>
            </w:r>
          </w:p>
        </w:tc>
      </w:tr>
    </w:tbl>
    <w:p w14:paraId="3BE3EC87" w14:textId="77777777" w:rsidR="00086B1B" w:rsidRPr="003F4CA1" w:rsidRDefault="00086B1B" w:rsidP="00086B1B">
      <w:pPr>
        <w:spacing w:after="0" w:line="240" w:lineRule="auto"/>
        <w:ind w:left="360" w:hanging="360"/>
        <w:jc w:val="both"/>
        <w:rPr>
          <w:rFonts w:eastAsia="Calibri" w:cstheme="minorHAnsi"/>
          <w:kern w:val="0"/>
          <w:sz w:val="24"/>
          <w:szCs w:val="24"/>
          <w14:ligatures w14:val="none"/>
        </w:rPr>
      </w:pPr>
    </w:p>
    <w:p w14:paraId="31F5DC33" w14:textId="77777777" w:rsidR="00086B1B" w:rsidRPr="003F4CA1" w:rsidRDefault="00086B1B" w:rsidP="00B84957">
      <w:pPr>
        <w:jc w:val="both"/>
        <w:rPr>
          <w:rFonts w:cstheme="minorHAnsi"/>
          <w:sz w:val="24"/>
          <w:szCs w:val="24"/>
        </w:rPr>
      </w:pPr>
      <w:r w:rsidRPr="003F4CA1">
        <w:rPr>
          <w:rFonts w:cstheme="minorHAnsi"/>
          <w:sz w:val="24"/>
          <w:szCs w:val="24"/>
        </w:rPr>
        <w:t>2.5. Reikalavimai švieslenčių montavimui</w:t>
      </w:r>
    </w:p>
    <w:p w14:paraId="400D4C3F"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2.5.1. Paviljone montuojamų švieslenčių montavimo būdas ir tiksli vieta suderinama pasirašius sutartį.</w:t>
      </w:r>
    </w:p>
    <w:p w14:paraId="5932DDCF"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2.5.2. Ant atramos montuojamų švieslenčių montavimo būdas, atramos aukštis ir tiksli vieta suderinama pasirašius sutartį. </w:t>
      </w:r>
    </w:p>
    <w:p w14:paraId="0F742EA3" w14:textId="77777777" w:rsidR="00086B1B" w:rsidRPr="003F4CA1" w:rsidRDefault="00086B1B" w:rsidP="00B84957">
      <w:pPr>
        <w:tabs>
          <w:tab w:val="num" w:pos="454"/>
          <w:tab w:val="left" w:pos="900"/>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2.5.3. Tiekėjas privalo į pasiūlymo kainą įtraukti visus švieslentei ir atramai įrengti reikalingus varžtinius ir kitus sujungimus, atramą, pamatą ir atramos bei pamato įrengimo kaštus.</w:t>
      </w:r>
    </w:p>
    <w:p w14:paraId="772DCDEC" w14:textId="77777777" w:rsidR="00086B1B" w:rsidRPr="003F4CA1" w:rsidRDefault="00086B1B" w:rsidP="00B84957">
      <w:pPr>
        <w:tabs>
          <w:tab w:val="num" w:pos="454"/>
          <w:tab w:val="left" w:pos="900"/>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2.5.4. Pamato įrengimas. Pamatas įrengiamas pagal švieslenčių, kurias siekiama įsigyti, gamintojo rekomendacijas. Pamato įrengimui turi būti įvertinta montuojamos įrangos konstrukcija, svoris, gruntas ir kiti parametrai, galintys turėti ir daryti įtaką tvirtinimui. </w:t>
      </w:r>
    </w:p>
    <w:p w14:paraId="3341C51B" w14:textId="77777777" w:rsidR="00086B1B" w:rsidRPr="003F4CA1" w:rsidRDefault="00086B1B" w:rsidP="00B84957">
      <w:pPr>
        <w:tabs>
          <w:tab w:val="num" w:pos="454"/>
          <w:tab w:val="left" w:pos="900"/>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2.5.5. Tiekėjas prisiima visą atsakomybę už atramos ir pamato įrengimą, užtikrindamas, kad jie atlaikys numatytą apkrovą ir svorį.</w:t>
      </w:r>
    </w:p>
    <w:p w14:paraId="7D3365B6"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2.5.6. Tiekėjas turi užtikrinti saugų darbą, aplinkos apsaugą bei tinkamas higienos sąlygas darbų vykdymo zonoje, taip pat gretimos aplinkos bei gamtos apsaugą, šalia darbų vykdymo zonos gyvenančių, dirbančių ir judančių žmonių, stotelėje laukiančių viešojo transporto keleivių apsaugą nuo darbų keliamo pavojaus, turi nepažeisti trečiųjų asmenų gyvenimo ir veiklos sąlygų. Darbų vykdymo metu būtina laikytis kelių eismo taisyklių, automašinos neturi būti parkuojamos ant žolės.</w:t>
      </w:r>
    </w:p>
    <w:p w14:paraId="37D1ED34" w14:textId="77777777" w:rsidR="00086B1B" w:rsidRPr="003F4CA1" w:rsidRDefault="00086B1B" w:rsidP="00B84957">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2.5.7. Sumontavus švieslentės atkuriama montavimo metu išardyta ar sugadinta aplinka.</w:t>
      </w:r>
    </w:p>
    <w:p w14:paraId="0B85C7EC"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2.5.8. Stotelių, kuriose montuojamos švieslentės preliminarus sąrašas, kuris gali būti keičiamas, suderinus su pirkėju. Sąrašas pateikiamas Techninės specifikacijos priede  Nr. 1.</w:t>
      </w:r>
    </w:p>
    <w:p w14:paraId="26536F05" w14:textId="77777777" w:rsidR="00086B1B" w:rsidRPr="003F4CA1" w:rsidRDefault="00086B1B" w:rsidP="00B84957">
      <w:pPr>
        <w:jc w:val="both"/>
        <w:rPr>
          <w:rFonts w:cstheme="minorHAnsi"/>
          <w:sz w:val="24"/>
          <w:szCs w:val="24"/>
        </w:rPr>
      </w:pPr>
      <w:r w:rsidRPr="003F4CA1">
        <w:rPr>
          <w:rFonts w:cstheme="minorHAnsi"/>
          <w:sz w:val="24"/>
          <w:szCs w:val="24"/>
        </w:rPr>
        <w:t>3. Reikalavimai informacijos atvaizdavimui</w:t>
      </w:r>
    </w:p>
    <w:p w14:paraId="69D6D4D3" w14:textId="77777777" w:rsidR="00086B1B" w:rsidRPr="003F4CA1" w:rsidRDefault="00086B1B" w:rsidP="00B84957">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3.1. Švieslentė turi pateikti ne mažiau kaip 3 artimiausius autobusų išvykimus iš stotelės vienu metu.</w:t>
      </w:r>
    </w:p>
    <w:p w14:paraId="71AFA3D3" w14:textId="77777777" w:rsidR="00086B1B" w:rsidRPr="003F4CA1" w:rsidRDefault="00086B1B" w:rsidP="00B84957">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3.2. Informacija,</w:t>
      </w:r>
      <w:r w:rsidRPr="003F4CA1">
        <w:rPr>
          <w:rFonts w:cstheme="minorHAnsi"/>
        </w:rPr>
        <w:t xml:space="preserve"> </w:t>
      </w:r>
      <w:r w:rsidRPr="003F4CA1">
        <w:rPr>
          <w:rFonts w:eastAsia="Calibri" w:cstheme="minorHAnsi"/>
          <w:kern w:val="0"/>
          <w:sz w:val="24"/>
          <w:szCs w:val="24"/>
          <w14:ligatures w14:val="none"/>
        </w:rPr>
        <w:t>pateikiama</w:t>
      </w:r>
      <w:r w:rsidRPr="003F4CA1">
        <w:rPr>
          <w:rFonts w:cstheme="minorHAnsi"/>
        </w:rPr>
        <w:t xml:space="preserve"> </w:t>
      </w:r>
      <w:r w:rsidRPr="003F4CA1">
        <w:rPr>
          <w:rFonts w:eastAsia="Calibri" w:cstheme="minorHAnsi"/>
          <w:kern w:val="0"/>
          <w:sz w:val="24"/>
          <w:szCs w:val="24"/>
          <w14:ligatures w14:val="none"/>
        </w:rPr>
        <w:t>apie kiekvieną išvykimą:</w:t>
      </w:r>
    </w:p>
    <w:p w14:paraId="7A2CDB8C" w14:textId="77777777" w:rsidR="00086B1B" w:rsidRPr="003F4CA1" w:rsidRDefault="00086B1B" w:rsidP="00B84957">
      <w:pPr>
        <w:pStyle w:val="Sraopastraipa"/>
        <w:numPr>
          <w:ilvl w:val="2"/>
          <w:numId w:val="26"/>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Maršruto numeris;</w:t>
      </w:r>
    </w:p>
    <w:p w14:paraId="25EF7A7B" w14:textId="77777777" w:rsidR="00086B1B" w:rsidRPr="003F4CA1" w:rsidRDefault="00086B1B" w:rsidP="00B84957">
      <w:pPr>
        <w:pStyle w:val="Sraopastraipa"/>
        <w:numPr>
          <w:ilvl w:val="2"/>
          <w:numId w:val="26"/>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Kryptis;</w:t>
      </w:r>
    </w:p>
    <w:p w14:paraId="6F3A7475" w14:textId="77777777" w:rsidR="00086B1B" w:rsidRPr="003F4CA1" w:rsidRDefault="00086B1B" w:rsidP="00B84957">
      <w:pPr>
        <w:pStyle w:val="Sraopastraipa"/>
        <w:numPr>
          <w:ilvl w:val="2"/>
          <w:numId w:val="26"/>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Autobuso atvykimo laikas.</w:t>
      </w:r>
    </w:p>
    <w:p w14:paraId="30929A0D" w14:textId="77777777" w:rsidR="00086B1B" w:rsidRPr="003F4CA1" w:rsidRDefault="00086B1B" w:rsidP="00B84957">
      <w:pPr>
        <w:pStyle w:val="Sraopastraipa"/>
        <w:numPr>
          <w:ilvl w:val="1"/>
          <w:numId w:val="26"/>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Autobuso atvykimo laikas nurodomas minučių tikslumu, formatu „X min“ arba „&lt;1 min”, kai atvyks greičiau nei už 1 minutės.</w:t>
      </w:r>
    </w:p>
    <w:p w14:paraId="032CADC8" w14:textId="77777777" w:rsidR="00086B1B" w:rsidRPr="003F4CA1" w:rsidRDefault="00086B1B" w:rsidP="00B84957">
      <w:pPr>
        <w:pStyle w:val="Sraopastraipa"/>
        <w:numPr>
          <w:ilvl w:val="1"/>
          <w:numId w:val="26"/>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Jei nežinomas autobuso atvykimo laikas realiu laiku (trūksta duomenų iš autobuso), pateikiamas tvarkaraštyje nurodytas išvykimo laikas formatu „HH:MM“.</w:t>
      </w:r>
    </w:p>
    <w:p w14:paraId="641388F4" w14:textId="77777777" w:rsidR="00086B1B" w:rsidRPr="003F4CA1" w:rsidRDefault="00086B1B" w:rsidP="00B84957">
      <w:pPr>
        <w:pStyle w:val="Sraopastraipa"/>
        <w:numPr>
          <w:ilvl w:val="1"/>
          <w:numId w:val="26"/>
        </w:numPr>
        <w:tabs>
          <w:tab w:val="num" w:pos="454"/>
        </w:tabs>
        <w:spacing w:after="0" w:line="240" w:lineRule="auto"/>
        <w:ind w:hanging="720"/>
        <w:jc w:val="both"/>
        <w:rPr>
          <w:rFonts w:eastAsia="Calibri" w:cstheme="minorHAnsi"/>
          <w:kern w:val="0"/>
          <w:sz w:val="24"/>
          <w:szCs w:val="24"/>
          <w14:ligatures w14:val="none"/>
        </w:rPr>
      </w:pPr>
      <w:r w:rsidRPr="003F4CA1">
        <w:rPr>
          <w:rFonts w:eastAsia="Calibri" w:cstheme="minorHAnsi"/>
          <w:kern w:val="0"/>
          <w:sz w:val="24"/>
          <w:szCs w:val="24"/>
          <w14:ligatures w14:val="none"/>
        </w:rPr>
        <w:t>Švieslentėje turi būti pateikiamas laikrodis, rodantis laiką minučių tikslumu.</w:t>
      </w:r>
    </w:p>
    <w:p w14:paraId="5C79D46E" w14:textId="77777777" w:rsidR="00086B1B" w:rsidRPr="003F4CA1" w:rsidRDefault="00086B1B" w:rsidP="00B84957">
      <w:pPr>
        <w:pStyle w:val="Sraopastraipa"/>
        <w:numPr>
          <w:ilvl w:val="1"/>
          <w:numId w:val="26"/>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Maršruto numeris, kryptis, turi būti atvaizduojami taikant dinaminį šrifto dydį, kad būtų maksimaliai išnaudojama vieta, pateikiamas maksimaliai didelis tekstas, tilptų visas tekstas jo nenukerpant.</w:t>
      </w:r>
    </w:p>
    <w:p w14:paraId="48D75DFF" w14:textId="77777777" w:rsidR="00086B1B" w:rsidRPr="003F4CA1" w:rsidRDefault="00086B1B" w:rsidP="00B84957">
      <w:pPr>
        <w:pStyle w:val="Sraopastraipa"/>
        <w:numPr>
          <w:ilvl w:val="1"/>
          <w:numId w:val="26"/>
        </w:numPr>
        <w:tabs>
          <w:tab w:val="num" w:pos="454"/>
        </w:tabs>
        <w:spacing w:after="0" w:line="240" w:lineRule="auto"/>
        <w:ind w:hanging="720"/>
        <w:jc w:val="both"/>
        <w:rPr>
          <w:rFonts w:eastAsia="Calibri" w:cstheme="minorHAnsi"/>
          <w:kern w:val="0"/>
          <w:sz w:val="24"/>
          <w:szCs w:val="24"/>
          <w14:ligatures w14:val="none"/>
        </w:rPr>
      </w:pPr>
      <w:r w:rsidRPr="003F4CA1">
        <w:rPr>
          <w:rFonts w:eastAsia="Calibri" w:cstheme="minorHAnsi"/>
          <w:kern w:val="0"/>
          <w:sz w:val="24"/>
          <w:szCs w:val="24"/>
          <w14:ligatures w14:val="none"/>
        </w:rPr>
        <w:t>Naudojami šriftai turi būti su lietuviškais rašmenimis.</w:t>
      </w:r>
    </w:p>
    <w:p w14:paraId="093DD7E8" w14:textId="77777777" w:rsidR="00086B1B" w:rsidRPr="003F4CA1" w:rsidRDefault="00086B1B" w:rsidP="00B84957">
      <w:pPr>
        <w:pStyle w:val="Sraopastraipa"/>
        <w:numPr>
          <w:ilvl w:val="1"/>
          <w:numId w:val="26"/>
        </w:numPr>
        <w:tabs>
          <w:tab w:val="num" w:pos="454"/>
        </w:tabs>
        <w:spacing w:after="0" w:line="240" w:lineRule="auto"/>
        <w:ind w:hanging="720"/>
        <w:jc w:val="both"/>
        <w:rPr>
          <w:rFonts w:eastAsia="Calibri" w:cstheme="minorHAnsi"/>
          <w:kern w:val="0"/>
          <w:sz w:val="24"/>
          <w:szCs w:val="24"/>
          <w14:ligatures w14:val="none"/>
        </w:rPr>
      </w:pPr>
      <w:r w:rsidRPr="003F4CA1">
        <w:rPr>
          <w:rFonts w:eastAsia="Calibri" w:cstheme="minorHAnsi"/>
          <w:kern w:val="0"/>
          <w:sz w:val="24"/>
          <w:szCs w:val="24"/>
          <w14:ligatures w14:val="none"/>
        </w:rPr>
        <w:t>Visa informacija švieslentėje pateikiama lietuvių kalba.</w:t>
      </w:r>
    </w:p>
    <w:p w14:paraId="249091B6"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3.9. Informacija švieslentėje atnaujinama ne rečiau kaip kas 30 sekundžių.</w:t>
      </w:r>
    </w:p>
    <w:p w14:paraId="372C139E" w14:textId="77777777" w:rsidR="002365C0" w:rsidRPr="003F4CA1" w:rsidRDefault="002365C0" w:rsidP="002365C0">
      <w:pPr>
        <w:rPr>
          <w:rFonts w:cstheme="minorHAnsi"/>
          <w:sz w:val="24"/>
          <w:szCs w:val="24"/>
        </w:rPr>
      </w:pPr>
    </w:p>
    <w:p w14:paraId="5932AFF5" w14:textId="5A097075" w:rsidR="00086B1B" w:rsidRPr="003F4CA1" w:rsidRDefault="00086B1B" w:rsidP="002365C0">
      <w:pPr>
        <w:rPr>
          <w:rFonts w:cstheme="minorHAnsi"/>
          <w:sz w:val="24"/>
          <w:szCs w:val="24"/>
        </w:rPr>
      </w:pPr>
      <w:r w:rsidRPr="003F4CA1">
        <w:rPr>
          <w:rFonts w:cstheme="minorHAnsi"/>
          <w:sz w:val="24"/>
          <w:szCs w:val="24"/>
        </w:rPr>
        <w:t>4. Reikalavimai duomenų perdavimui</w:t>
      </w:r>
    </w:p>
    <w:p w14:paraId="089536BB"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4.1. Duomenų perdavimas į švieslentes turi būti per švieslentės 4G ryšio modemą.</w:t>
      </w:r>
    </w:p>
    <w:p w14:paraId="5F61468D"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4.2. Tiekėjas užtikrina sklandų, patikimą ir saugų ryšį visą garantinį laikotarpį.</w:t>
      </w:r>
    </w:p>
    <w:p w14:paraId="31DC65EA"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4.3. Duomenų ryšys turi būti saugus, veikti uždarame tinkle.</w:t>
      </w:r>
    </w:p>
    <w:p w14:paraId="6F3EA1EA"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p>
    <w:p w14:paraId="50D67B07" w14:textId="77777777" w:rsidR="00086B1B" w:rsidRPr="003F4CA1" w:rsidRDefault="00086B1B" w:rsidP="002365C0">
      <w:pPr>
        <w:rPr>
          <w:rFonts w:cstheme="minorHAnsi"/>
          <w:sz w:val="24"/>
          <w:szCs w:val="24"/>
        </w:rPr>
      </w:pPr>
      <w:r w:rsidRPr="003F4CA1">
        <w:rPr>
          <w:rFonts w:cstheme="minorHAnsi"/>
          <w:sz w:val="24"/>
          <w:szCs w:val="24"/>
        </w:rPr>
        <w:t>5. Reikalavimai garantijai</w:t>
      </w:r>
    </w:p>
    <w:p w14:paraId="4F3AA079" w14:textId="77777777" w:rsidR="00086B1B" w:rsidRPr="003F4CA1" w:rsidRDefault="00086B1B" w:rsidP="002365C0">
      <w:pPr>
        <w:tabs>
          <w:tab w:val="num" w:pos="454"/>
        </w:tabs>
        <w:spacing w:after="0" w:line="240" w:lineRule="auto"/>
        <w:jc w:val="both"/>
        <w:rPr>
          <w:rFonts w:eastAsia="Times New Roman" w:cstheme="minorHAnsi"/>
          <w:kern w:val="0"/>
          <w:sz w:val="24"/>
          <w:szCs w:val="20"/>
          <w14:ligatures w14:val="none"/>
        </w:rPr>
      </w:pPr>
    </w:p>
    <w:p w14:paraId="172B0F23" w14:textId="08E5E6F3" w:rsidR="00086B1B" w:rsidRPr="003F4CA1" w:rsidRDefault="00086B1B" w:rsidP="002365C0">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5.1. Prekėms, įskaitant baterijas (Techninei įrangai) ir montavimui suteikiama </w:t>
      </w:r>
      <w:r w:rsidR="00CC5FD8">
        <w:rPr>
          <w:rFonts w:eastAsia="Calibri" w:cstheme="minorHAnsi"/>
          <w:kern w:val="0"/>
          <w:sz w:val="24"/>
          <w:szCs w:val="24"/>
          <w14:ligatures w14:val="none"/>
        </w:rPr>
        <w:t>ne mažiau</w:t>
      </w:r>
      <w:r w:rsidR="000043CC">
        <w:rPr>
          <w:rFonts w:eastAsia="Calibri" w:cstheme="minorHAnsi"/>
          <w:kern w:val="0"/>
          <w:sz w:val="24"/>
          <w:szCs w:val="24"/>
          <w14:ligatures w14:val="none"/>
        </w:rPr>
        <w:t xml:space="preserve"> kaip </w:t>
      </w:r>
      <w:r w:rsidRPr="003F4CA1">
        <w:rPr>
          <w:rFonts w:eastAsia="Calibri" w:cstheme="minorHAnsi"/>
          <w:kern w:val="0"/>
          <w:sz w:val="24"/>
          <w:szCs w:val="24"/>
          <w14:ligatures w14:val="none"/>
        </w:rPr>
        <w:t>5 metų garantija.</w:t>
      </w:r>
    </w:p>
    <w:p w14:paraId="24AFB820" w14:textId="77777777" w:rsidR="00CC5FD8" w:rsidRDefault="00CC5FD8" w:rsidP="002365C0">
      <w:pPr>
        <w:rPr>
          <w:rFonts w:cstheme="minorHAnsi"/>
          <w:sz w:val="24"/>
          <w:szCs w:val="24"/>
        </w:rPr>
      </w:pPr>
    </w:p>
    <w:p w14:paraId="2BA62430" w14:textId="1768A5DC" w:rsidR="00086B1B" w:rsidRPr="003F4CA1" w:rsidRDefault="00086B1B" w:rsidP="002365C0">
      <w:pPr>
        <w:rPr>
          <w:rFonts w:cstheme="minorHAnsi"/>
          <w:sz w:val="24"/>
          <w:szCs w:val="24"/>
        </w:rPr>
      </w:pPr>
      <w:r w:rsidRPr="003F4CA1">
        <w:rPr>
          <w:rFonts w:cstheme="minorHAnsi"/>
          <w:sz w:val="24"/>
          <w:szCs w:val="24"/>
        </w:rPr>
        <w:t>6. Reikalavimai švieslenčių valdymo informacinei sistemai</w:t>
      </w:r>
    </w:p>
    <w:p w14:paraId="1FC70760" w14:textId="77777777" w:rsidR="00086B1B" w:rsidRPr="003F4CA1" w:rsidRDefault="00086B1B" w:rsidP="00086B1B">
      <w:pPr>
        <w:tabs>
          <w:tab w:val="num" w:pos="454"/>
        </w:tabs>
        <w:spacing w:after="0" w:line="240" w:lineRule="auto"/>
        <w:ind w:left="340" w:hanging="340"/>
        <w:jc w:val="both"/>
        <w:rPr>
          <w:rFonts w:eastAsia="Calibri" w:cstheme="minorHAnsi"/>
          <w:kern w:val="0"/>
          <w:sz w:val="24"/>
          <w:szCs w:val="24"/>
          <w14:ligatures w14:val="none"/>
        </w:rPr>
      </w:pPr>
      <w:r w:rsidRPr="003F4CA1">
        <w:rPr>
          <w:rFonts w:eastAsia="Calibri" w:cstheme="minorHAnsi"/>
          <w:kern w:val="0"/>
          <w:sz w:val="24"/>
          <w:szCs w:val="24"/>
          <w14:ligatures w14:val="none"/>
        </w:rPr>
        <w:t>6.1. Švieslenčių valdymo informacinė sistemai keliami du uždaviniai:</w:t>
      </w:r>
    </w:p>
    <w:p w14:paraId="3172C1B9" w14:textId="4D717013" w:rsidR="00086B1B" w:rsidRPr="003F4CA1" w:rsidRDefault="00B84957" w:rsidP="00B84957">
      <w:pPr>
        <w:pStyle w:val="Sraopastraipa"/>
        <w:numPr>
          <w:ilvl w:val="2"/>
          <w:numId w:val="28"/>
        </w:numPr>
        <w:tabs>
          <w:tab w:val="left" w:pos="567"/>
        </w:tabs>
        <w:spacing w:after="0" w:line="240" w:lineRule="auto"/>
        <w:ind w:left="0" w:firstLine="0"/>
        <w:jc w:val="both"/>
        <w:rPr>
          <w:rFonts w:eastAsia="Calibri" w:cstheme="minorHAnsi"/>
          <w:kern w:val="0"/>
          <w:sz w:val="24"/>
          <w:szCs w:val="24"/>
          <w14:ligatures w14:val="none"/>
        </w:rPr>
      </w:pPr>
      <w:r>
        <w:rPr>
          <w:rFonts w:eastAsia="Calibri" w:cstheme="minorHAnsi"/>
          <w:kern w:val="0"/>
          <w:sz w:val="24"/>
          <w:szCs w:val="24"/>
          <w14:ligatures w14:val="none"/>
        </w:rPr>
        <w:t xml:space="preserve"> </w:t>
      </w:r>
      <w:r w:rsidR="00086B1B" w:rsidRPr="003F4CA1">
        <w:rPr>
          <w:rFonts w:eastAsia="Calibri" w:cstheme="minorHAnsi"/>
          <w:kern w:val="0"/>
          <w:sz w:val="24"/>
          <w:szCs w:val="24"/>
          <w14:ligatures w14:val="none"/>
        </w:rPr>
        <w:t>integruoti autobusų eismo tvarkaraščius, paskyras, autobusų GPS pozicijas ir pasitelkiant šiuos duomenis sekti autobusų tvarkaraščių vykdymą ir prognozuoti autobusų atvykimą į stoteles;</w:t>
      </w:r>
    </w:p>
    <w:p w14:paraId="1A7E9380" w14:textId="77777777" w:rsidR="00086B1B" w:rsidRPr="003F4CA1" w:rsidRDefault="00086B1B" w:rsidP="00B84957">
      <w:pPr>
        <w:pStyle w:val="Sraopastraipa"/>
        <w:numPr>
          <w:ilvl w:val="2"/>
          <w:numId w:val="28"/>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valdyti švieslentes, jų veikimą, informaciją švieslentėse.</w:t>
      </w:r>
    </w:p>
    <w:p w14:paraId="04ED5F4F" w14:textId="77777777" w:rsidR="00086B1B" w:rsidRPr="003F4CA1" w:rsidRDefault="00086B1B" w:rsidP="003F4CA1">
      <w:pPr>
        <w:pStyle w:val="Sraopastraipa"/>
        <w:numPr>
          <w:ilvl w:val="1"/>
          <w:numId w:val="28"/>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Sistemos naudotojai: </w:t>
      </w:r>
    </w:p>
    <w:p w14:paraId="216E09F5" w14:textId="1EF5DC5B" w:rsidR="00086B1B" w:rsidRPr="003F4CA1" w:rsidRDefault="00B84957" w:rsidP="00B84957">
      <w:pPr>
        <w:pStyle w:val="Sraopastraipa"/>
        <w:numPr>
          <w:ilvl w:val="2"/>
          <w:numId w:val="28"/>
        </w:numPr>
        <w:tabs>
          <w:tab w:val="num" w:pos="567"/>
        </w:tabs>
        <w:spacing w:after="0" w:line="240" w:lineRule="auto"/>
        <w:ind w:left="0" w:firstLine="0"/>
        <w:jc w:val="both"/>
        <w:rPr>
          <w:rFonts w:eastAsia="Calibri" w:cstheme="minorHAnsi"/>
          <w:kern w:val="0"/>
          <w:sz w:val="24"/>
          <w:szCs w:val="24"/>
          <w14:ligatures w14:val="none"/>
        </w:rPr>
      </w:pPr>
      <w:r>
        <w:rPr>
          <w:rFonts w:eastAsia="Calibri" w:cstheme="minorHAnsi"/>
          <w:kern w:val="0"/>
          <w:sz w:val="24"/>
          <w:szCs w:val="24"/>
          <w14:ligatures w14:val="none"/>
        </w:rPr>
        <w:t xml:space="preserve"> </w:t>
      </w:r>
      <w:r w:rsidR="00086B1B" w:rsidRPr="003F4CA1">
        <w:rPr>
          <w:rFonts w:eastAsia="Calibri" w:cstheme="minorHAnsi"/>
          <w:kern w:val="0"/>
          <w:sz w:val="24"/>
          <w:szCs w:val="24"/>
          <w14:ligatures w14:val="none"/>
        </w:rPr>
        <w:t>Pirkėjas;</w:t>
      </w:r>
    </w:p>
    <w:p w14:paraId="1580AE95" w14:textId="2991606B" w:rsidR="00086B1B" w:rsidRPr="003F4CA1" w:rsidRDefault="00B84957" w:rsidP="00B84957">
      <w:pPr>
        <w:pStyle w:val="Sraopastraipa"/>
        <w:numPr>
          <w:ilvl w:val="2"/>
          <w:numId w:val="28"/>
        </w:numPr>
        <w:tabs>
          <w:tab w:val="num" w:pos="567"/>
        </w:tabs>
        <w:spacing w:after="0" w:line="240" w:lineRule="auto"/>
        <w:ind w:left="0" w:firstLine="0"/>
        <w:jc w:val="both"/>
        <w:rPr>
          <w:rFonts w:eastAsia="Calibri" w:cstheme="minorHAnsi"/>
          <w:kern w:val="0"/>
          <w:sz w:val="24"/>
          <w:szCs w:val="24"/>
          <w14:ligatures w14:val="none"/>
        </w:rPr>
      </w:pPr>
      <w:r>
        <w:rPr>
          <w:rFonts w:eastAsia="Calibri" w:cstheme="minorHAnsi"/>
          <w:kern w:val="0"/>
          <w:sz w:val="24"/>
          <w:szCs w:val="24"/>
          <w14:ligatures w14:val="none"/>
        </w:rPr>
        <w:t xml:space="preserve"> </w:t>
      </w:r>
      <w:r w:rsidR="00086B1B" w:rsidRPr="003F4CA1">
        <w:rPr>
          <w:rFonts w:eastAsia="Calibri" w:cstheme="minorHAnsi"/>
          <w:kern w:val="0"/>
          <w:sz w:val="24"/>
          <w:szCs w:val="24"/>
          <w14:ligatures w14:val="none"/>
        </w:rPr>
        <w:t>UAB Utenos autobusų parkas (toliau – vežėjas).</w:t>
      </w:r>
    </w:p>
    <w:p w14:paraId="04B654E9" w14:textId="77777777" w:rsidR="00086B1B" w:rsidRPr="003F4CA1" w:rsidRDefault="00086B1B" w:rsidP="003F4CA1">
      <w:pPr>
        <w:pStyle w:val="Sraopastraipa"/>
        <w:numPr>
          <w:ilvl w:val="1"/>
          <w:numId w:val="28"/>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Sistema aptarnauja Utenos miesto stoteles ir jose pateikiama informacija apie Utenos miesto autobusų eismą.</w:t>
      </w:r>
    </w:p>
    <w:p w14:paraId="61E42CC2" w14:textId="77777777" w:rsidR="00086B1B" w:rsidRPr="003F4CA1" w:rsidRDefault="00086B1B" w:rsidP="003F4CA1">
      <w:pPr>
        <w:pStyle w:val="Sraopastraipa"/>
        <w:numPr>
          <w:ilvl w:val="1"/>
          <w:numId w:val="28"/>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Sistema apdoroja autobusų GPS duomenis iš ne daugiau nei 15 miesto autobusų.</w:t>
      </w:r>
    </w:p>
    <w:p w14:paraId="0995FE93" w14:textId="77777777" w:rsidR="00086B1B" w:rsidRPr="003F4CA1" w:rsidRDefault="00086B1B" w:rsidP="003F4CA1">
      <w:pPr>
        <w:pStyle w:val="Sraopastraipa"/>
        <w:numPr>
          <w:ilvl w:val="1"/>
          <w:numId w:val="28"/>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Sistema turi būti pasiekiama interneto naršykle, HTTPS protokolu.</w:t>
      </w:r>
    </w:p>
    <w:p w14:paraId="5A53F6B0" w14:textId="77777777" w:rsidR="00086B1B" w:rsidRPr="003F4CA1" w:rsidRDefault="00086B1B" w:rsidP="003F4CA1">
      <w:pPr>
        <w:pStyle w:val="Sraopastraipa"/>
        <w:numPr>
          <w:ilvl w:val="1"/>
          <w:numId w:val="28"/>
        </w:numPr>
        <w:tabs>
          <w:tab w:val="num" w:pos="454"/>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Prieiga prie sistemos turi būti apribota, prisijungimas galimas naudojant vartotojo vardą ir slaptažodį, taip pat palaikomos papildomos saugos priemonės kaip dviejų lygių autentifikacija ar </w:t>
      </w:r>
      <w:proofErr w:type="spellStart"/>
      <w:r w:rsidRPr="003F4CA1">
        <w:rPr>
          <w:rFonts w:eastAsia="Calibri" w:cstheme="minorHAnsi"/>
          <w:i/>
          <w:iCs/>
          <w:kern w:val="0"/>
          <w:sz w:val="24"/>
          <w:szCs w:val="24"/>
          <w14:ligatures w14:val="none"/>
        </w:rPr>
        <w:t>Passkey</w:t>
      </w:r>
      <w:proofErr w:type="spellEnd"/>
      <w:r w:rsidRPr="003F4CA1">
        <w:rPr>
          <w:rFonts w:eastAsia="Calibri" w:cstheme="minorHAnsi"/>
          <w:kern w:val="0"/>
          <w:sz w:val="24"/>
          <w:szCs w:val="24"/>
          <w14:ligatures w14:val="none"/>
        </w:rPr>
        <w:t>.</w:t>
      </w:r>
    </w:p>
    <w:p w14:paraId="622B9AFF" w14:textId="77777777" w:rsidR="00086B1B" w:rsidRPr="003F4CA1" w:rsidRDefault="00086B1B" w:rsidP="00B84957">
      <w:pPr>
        <w:pStyle w:val="Sraopastraipa"/>
        <w:numPr>
          <w:ilvl w:val="1"/>
          <w:numId w:val="28"/>
        </w:numPr>
        <w:tabs>
          <w:tab w:val="num" w:pos="567"/>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Sistema veikia Tiekėjo infrastruktūroje, Pirkėjui suteikiamos teisės naudotis sistema kaip paslauga (angl. </w:t>
      </w:r>
      <w:proofErr w:type="spellStart"/>
      <w:r w:rsidRPr="003F4CA1">
        <w:rPr>
          <w:rFonts w:eastAsia="Calibri" w:cstheme="minorHAnsi"/>
          <w:i/>
          <w:iCs/>
          <w:kern w:val="0"/>
          <w:sz w:val="24"/>
          <w:szCs w:val="24"/>
          <w14:ligatures w14:val="none"/>
        </w:rPr>
        <w:t>Saas</w:t>
      </w:r>
      <w:proofErr w:type="spellEnd"/>
      <w:r w:rsidRPr="003F4CA1">
        <w:rPr>
          <w:rFonts w:eastAsia="Calibri" w:cstheme="minorHAnsi"/>
          <w:i/>
          <w:iCs/>
          <w:kern w:val="0"/>
          <w:sz w:val="24"/>
          <w:szCs w:val="24"/>
          <w14:ligatures w14:val="none"/>
        </w:rPr>
        <w:t xml:space="preserve"> – </w:t>
      </w:r>
      <w:proofErr w:type="spellStart"/>
      <w:r w:rsidRPr="003F4CA1">
        <w:rPr>
          <w:rFonts w:eastAsia="Calibri" w:cstheme="minorHAnsi"/>
          <w:i/>
          <w:iCs/>
          <w:kern w:val="0"/>
          <w:sz w:val="24"/>
          <w:szCs w:val="24"/>
          <w14:ligatures w14:val="none"/>
        </w:rPr>
        <w:t>Software</w:t>
      </w:r>
      <w:proofErr w:type="spellEnd"/>
      <w:r w:rsidRPr="003F4CA1">
        <w:rPr>
          <w:rFonts w:eastAsia="Calibri" w:cstheme="minorHAnsi"/>
          <w:i/>
          <w:iCs/>
          <w:kern w:val="0"/>
          <w:sz w:val="24"/>
          <w:szCs w:val="24"/>
          <w14:ligatures w14:val="none"/>
        </w:rPr>
        <w:t xml:space="preserve"> </w:t>
      </w:r>
      <w:proofErr w:type="spellStart"/>
      <w:r w:rsidRPr="003F4CA1">
        <w:rPr>
          <w:rFonts w:eastAsia="Calibri" w:cstheme="minorHAnsi"/>
          <w:i/>
          <w:iCs/>
          <w:kern w:val="0"/>
          <w:sz w:val="24"/>
          <w:szCs w:val="24"/>
          <w14:ligatures w14:val="none"/>
        </w:rPr>
        <w:t>as</w:t>
      </w:r>
      <w:proofErr w:type="spellEnd"/>
      <w:r w:rsidRPr="003F4CA1">
        <w:rPr>
          <w:rFonts w:eastAsia="Calibri" w:cstheme="minorHAnsi"/>
          <w:i/>
          <w:iCs/>
          <w:kern w:val="0"/>
          <w:sz w:val="24"/>
          <w:szCs w:val="24"/>
          <w14:ligatures w14:val="none"/>
        </w:rPr>
        <w:t xml:space="preserve"> a </w:t>
      </w:r>
      <w:proofErr w:type="spellStart"/>
      <w:r w:rsidRPr="003F4CA1">
        <w:rPr>
          <w:rFonts w:eastAsia="Calibri" w:cstheme="minorHAnsi"/>
          <w:i/>
          <w:iCs/>
          <w:kern w:val="0"/>
          <w:sz w:val="24"/>
          <w:szCs w:val="24"/>
          <w14:ligatures w14:val="none"/>
        </w:rPr>
        <w:t>Service</w:t>
      </w:r>
      <w:proofErr w:type="spellEnd"/>
      <w:r w:rsidRPr="003F4CA1">
        <w:rPr>
          <w:rFonts w:eastAsia="Calibri" w:cstheme="minorHAnsi"/>
          <w:kern w:val="0"/>
          <w:sz w:val="24"/>
          <w:szCs w:val="24"/>
          <w14:ligatures w14:val="none"/>
        </w:rPr>
        <w:t>).</w:t>
      </w:r>
    </w:p>
    <w:p w14:paraId="3DE61967" w14:textId="77777777" w:rsidR="00086B1B" w:rsidRPr="003F4CA1" w:rsidRDefault="00086B1B" w:rsidP="00B84957">
      <w:pPr>
        <w:pStyle w:val="Sraopastraipa"/>
        <w:numPr>
          <w:ilvl w:val="1"/>
          <w:numId w:val="28"/>
        </w:numPr>
        <w:tabs>
          <w:tab w:val="num" w:pos="567"/>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Tiekėjas turi užtikrinti nepertraukiamą ir tinkamą sistemos veikimą, pasiekiamumą, funkcionalumą.</w:t>
      </w:r>
    </w:p>
    <w:p w14:paraId="3F696C6B" w14:textId="77777777" w:rsidR="00086B1B" w:rsidRPr="003F4CA1" w:rsidRDefault="00086B1B" w:rsidP="00B84957">
      <w:pPr>
        <w:tabs>
          <w:tab w:val="num" w:pos="567"/>
        </w:tabs>
        <w:rPr>
          <w:rFonts w:cstheme="minorHAnsi"/>
          <w:sz w:val="24"/>
          <w:szCs w:val="24"/>
        </w:rPr>
      </w:pPr>
      <w:r w:rsidRPr="003F4CA1">
        <w:rPr>
          <w:rFonts w:cstheme="minorHAnsi"/>
          <w:sz w:val="24"/>
          <w:szCs w:val="24"/>
        </w:rPr>
        <w:t>7. Reikalavimai autobusų eismo tvarkaraščiams</w:t>
      </w:r>
    </w:p>
    <w:p w14:paraId="4A712335"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7.1. Pirkėjas autobusų eismo tvarkaraščius administruoja naudodamas tvarkaraščių valdymo programą Pikas. Sistema turi integruoti autobusų eismo tvarkaraščius GTFS formatu iš viešai pasiekiamo internetinio adreso.</w:t>
      </w:r>
    </w:p>
    <w:p w14:paraId="71607607"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7.2. Sistema turi kasdien atnaujinti autobusų eismo tvarkaraščius iš nurodyto GTFS šaltinio.</w:t>
      </w:r>
    </w:p>
    <w:p w14:paraId="1C9CD937" w14:textId="77777777" w:rsidR="00086B1B" w:rsidRPr="003F4CA1" w:rsidRDefault="00086B1B" w:rsidP="00B84957">
      <w:pPr>
        <w:tabs>
          <w:tab w:val="num" w:pos="567"/>
        </w:tabs>
        <w:rPr>
          <w:rFonts w:cstheme="minorHAnsi"/>
          <w:sz w:val="24"/>
          <w:szCs w:val="24"/>
        </w:rPr>
      </w:pPr>
      <w:r w:rsidRPr="003F4CA1">
        <w:rPr>
          <w:rFonts w:cstheme="minorHAnsi"/>
          <w:sz w:val="24"/>
          <w:szCs w:val="24"/>
        </w:rPr>
        <w:t>8. Reikalavimai autobusų eismo prognozavimui</w:t>
      </w:r>
    </w:p>
    <w:p w14:paraId="4845D165"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8.1. Vežėjas autobusų GPS pozicijoms fiksuoti ir stebėti naudoja </w:t>
      </w:r>
      <w:proofErr w:type="spellStart"/>
      <w:r w:rsidRPr="003F4CA1">
        <w:rPr>
          <w:rFonts w:eastAsia="Calibri" w:cstheme="minorHAnsi"/>
          <w:kern w:val="0"/>
          <w:sz w:val="24"/>
          <w:szCs w:val="24"/>
          <w14:ligatures w14:val="none"/>
        </w:rPr>
        <w:t>Dutrys</w:t>
      </w:r>
      <w:proofErr w:type="spellEnd"/>
      <w:r w:rsidRPr="003F4CA1">
        <w:rPr>
          <w:rFonts w:eastAsia="Calibri" w:cstheme="minorHAnsi"/>
          <w:kern w:val="0"/>
          <w:sz w:val="24"/>
          <w:szCs w:val="24"/>
          <w14:ligatures w14:val="none"/>
        </w:rPr>
        <w:t xml:space="preserve"> </w:t>
      </w:r>
      <w:proofErr w:type="spellStart"/>
      <w:r w:rsidRPr="003F4CA1">
        <w:rPr>
          <w:rFonts w:eastAsia="Calibri" w:cstheme="minorHAnsi"/>
          <w:kern w:val="0"/>
          <w:sz w:val="24"/>
          <w:szCs w:val="24"/>
          <w14:ligatures w14:val="none"/>
        </w:rPr>
        <w:t>Tracker</w:t>
      </w:r>
      <w:proofErr w:type="spellEnd"/>
      <w:r w:rsidRPr="003F4CA1">
        <w:rPr>
          <w:rFonts w:eastAsia="Calibri" w:cstheme="minorHAnsi"/>
          <w:kern w:val="0"/>
          <w:sz w:val="24"/>
          <w:szCs w:val="24"/>
          <w14:ligatures w14:val="none"/>
        </w:rPr>
        <w:t xml:space="preserve"> sistemą. Sistema turi integruoti autobusų GPS pozicijas, pateikiamas AMQP standarto žinutėmis, NMEA GPRMC formatu.</w:t>
      </w:r>
    </w:p>
    <w:p w14:paraId="397EF54B"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lastRenderedPageBreak/>
        <w:t>8.2. Sistema turi gebėti priimti ir kitų gamintojų, tiekėjų ar informacinių sistemų teikiamus GPS duomenis.</w:t>
      </w:r>
    </w:p>
    <w:p w14:paraId="569523C6" w14:textId="77777777" w:rsidR="00086B1B" w:rsidRPr="003F4CA1" w:rsidRDefault="00086B1B" w:rsidP="00B84957">
      <w:pPr>
        <w:tabs>
          <w:tab w:val="num" w:pos="567"/>
        </w:tabs>
        <w:rPr>
          <w:rFonts w:cstheme="minorHAnsi"/>
          <w:sz w:val="24"/>
          <w:szCs w:val="24"/>
        </w:rPr>
      </w:pPr>
      <w:r w:rsidRPr="003F4CA1">
        <w:rPr>
          <w:rFonts w:cstheme="minorHAnsi"/>
          <w:sz w:val="24"/>
          <w:szCs w:val="24"/>
        </w:rPr>
        <w:t>9. Reikalavimai paskyrų valdymui</w:t>
      </w:r>
    </w:p>
    <w:p w14:paraId="328A417E"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9.1. Paskyra – tai konkretaus autobuso ir konkrečių reisų susiejimas konkrečiai dienai.</w:t>
      </w:r>
    </w:p>
    <w:p w14:paraId="7CFF3B16"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Paskyroms sudaryti vežėjas naudoja </w:t>
      </w:r>
      <w:proofErr w:type="spellStart"/>
      <w:r w:rsidRPr="003F4CA1">
        <w:rPr>
          <w:rFonts w:eastAsia="Calibri" w:cstheme="minorHAnsi"/>
          <w:kern w:val="0"/>
          <w:sz w:val="24"/>
          <w:szCs w:val="24"/>
          <w14:ligatures w14:val="none"/>
        </w:rPr>
        <w:t>Autoinfa</w:t>
      </w:r>
      <w:proofErr w:type="spellEnd"/>
      <w:r w:rsidRPr="003F4CA1">
        <w:rPr>
          <w:rFonts w:eastAsia="Calibri" w:cstheme="minorHAnsi"/>
          <w:kern w:val="0"/>
          <w:sz w:val="24"/>
          <w:szCs w:val="24"/>
          <w14:ligatures w14:val="none"/>
        </w:rPr>
        <w:t xml:space="preserve"> programą. Vežėjas paskyras sudaro iš anksto, bent vieną dieną prieš jų vykdymą. Sistema turi integruoti paskyras iš </w:t>
      </w:r>
      <w:proofErr w:type="spellStart"/>
      <w:r w:rsidRPr="003F4CA1">
        <w:rPr>
          <w:rFonts w:eastAsia="Calibri" w:cstheme="minorHAnsi"/>
          <w:kern w:val="0"/>
          <w:sz w:val="24"/>
          <w:szCs w:val="24"/>
          <w14:ligatures w14:val="none"/>
        </w:rPr>
        <w:t>Autoinfa</w:t>
      </w:r>
      <w:proofErr w:type="spellEnd"/>
      <w:r w:rsidRPr="003F4CA1">
        <w:rPr>
          <w:rFonts w:eastAsia="Calibri" w:cstheme="minorHAnsi"/>
          <w:kern w:val="0"/>
          <w:sz w:val="24"/>
          <w:szCs w:val="24"/>
          <w14:ligatures w14:val="none"/>
        </w:rPr>
        <w:t xml:space="preserve"> sistemos jas importuojant vieną ar keletą kartų.</w:t>
      </w:r>
    </w:p>
    <w:p w14:paraId="668AC3A9"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9.2. Sistema suteikia galimybę vežėjui paskyras redaguoti tiesiogiai sistemoje, kuomet keičiant autobusą,  dėl autobuso gedimo, eismo įvykio ar esant bet kokiam kitam pasikeitimui, dėl bet kokios kitos priežasties, vežėjo dispečeris nedelsiant atlieka pakeitimą sistemoje.</w:t>
      </w:r>
    </w:p>
    <w:p w14:paraId="74811038" w14:textId="77777777" w:rsidR="00086B1B" w:rsidRPr="003F4CA1" w:rsidRDefault="00086B1B" w:rsidP="00B84957">
      <w:pPr>
        <w:tabs>
          <w:tab w:val="num" w:pos="567"/>
        </w:tabs>
        <w:rPr>
          <w:rFonts w:cstheme="minorHAnsi"/>
          <w:sz w:val="24"/>
          <w:szCs w:val="24"/>
        </w:rPr>
      </w:pPr>
      <w:r w:rsidRPr="003F4CA1">
        <w:rPr>
          <w:rFonts w:cstheme="minorHAnsi"/>
          <w:sz w:val="24"/>
          <w:szCs w:val="24"/>
        </w:rPr>
        <w:t>10. Reikalavimai autobusų eismo sekimui ir prognozavimui</w:t>
      </w:r>
    </w:p>
    <w:p w14:paraId="16582EC8"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10.1. Sistema naudoja eismo tvarkaraščius, autobusų GPS pozicijas ir paskyras autobusų tvarkaraščių vykdymo sekimui ir prognozavimui.</w:t>
      </w:r>
    </w:p>
    <w:p w14:paraId="50075AA3"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10.2. Sistema realiu laiku seka ir prognozuoja autobusų tvarkaraščių vykdymą.</w:t>
      </w:r>
    </w:p>
    <w:p w14:paraId="452D10F5"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10.3. Sistema faktinį autobusų tvarkaraščių vykdymą fiksuota ir saugo istorinius duomenis 12 mėnesių.</w:t>
      </w:r>
    </w:p>
    <w:p w14:paraId="6CF05680" w14:textId="77777777" w:rsidR="00086B1B" w:rsidRPr="003F4CA1" w:rsidRDefault="00086B1B" w:rsidP="00B84957">
      <w:pPr>
        <w:tabs>
          <w:tab w:val="num" w:pos="567"/>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10.4. Sistema turi pateikti einamos ar pasirinktos istorinės dienos autobusų reisų sąrašą, kurį sudaro:</w:t>
      </w:r>
    </w:p>
    <w:p w14:paraId="5B3361FC" w14:textId="77777777" w:rsidR="00086B1B" w:rsidRPr="003F4CA1" w:rsidRDefault="00086B1B" w:rsidP="00B84957">
      <w:pPr>
        <w:pStyle w:val="Sraopastraipa"/>
        <w:numPr>
          <w:ilvl w:val="2"/>
          <w:numId w:val="29"/>
        </w:numPr>
        <w:tabs>
          <w:tab w:val="num" w:pos="567"/>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Maršruto numeris;</w:t>
      </w:r>
    </w:p>
    <w:p w14:paraId="5D42F98E" w14:textId="77777777" w:rsidR="00086B1B" w:rsidRPr="003F4CA1" w:rsidRDefault="00086B1B" w:rsidP="00086B1B">
      <w:pPr>
        <w:pStyle w:val="Sraopastraipa"/>
        <w:numPr>
          <w:ilvl w:val="2"/>
          <w:numId w:val="29"/>
        </w:numPr>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Reiso kryptis;</w:t>
      </w:r>
    </w:p>
    <w:p w14:paraId="6D6CA3D6"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Išvykimo iš pradinės stotelės laikas;</w:t>
      </w:r>
    </w:p>
    <w:p w14:paraId="7BD62E1E"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Reisą vykdyti paskirtas autobusas;</w:t>
      </w:r>
    </w:p>
    <w:p w14:paraId="62B42BF5"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Būsena (planuojamas, vykdomas, įvykdytas, nutrauktas). Jei reisas vykdomas, nurodoma paskutinė stotelė ir skubėjimas/vėlavimas sekundėmis. Jei reisas įvykdytas, nurodomas didžiausias skubėjimas ir vėlavimas sekundėmis.</w:t>
      </w:r>
    </w:p>
    <w:p w14:paraId="350747F9" w14:textId="77777777" w:rsidR="00086B1B" w:rsidRPr="003F4CA1" w:rsidRDefault="00086B1B" w:rsidP="00B84957">
      <w:pPr>
        <w:pStyle w:val="Sraopastraipa"/>
        <w:numPr>
          <w:ilvl w:val="1"/>
          <w:numId w:val="29"/>
        </w:numPr>
        <w:tabs>
          <w:tab w:val="num" w:pos="454"/>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Pasirinkus konkretų reisą sistema turi pateikti reiso stotelių sąrašą:</w:t>
      </w:r>
    </w:p>
    <w:p w14:paraId="7360D97F"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Stotelės pavadinimas;</w:t>
      </w:r>
    </w:p>
    <w:p w14:paraId="6584C642"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Tvarkaraštyje numatytas laikas;</w:t>
      </w:r>
    </w:p>
    <w:p w14:paraId="31B6CC30"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Faktinis laikas stotelėje (jei autobusas jau buvo);</w:t>
      </w:r>
    </w:p>
    <w:p w14:paraId="4CC40ABA"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Prognozuojamas laikas stotelėje (jei reisas šiuo metu vykdomas ir stotelėje dar nebuvo).</w:t>
      </w:r>
    </w:p>
    <w:p w14:paraId="17DC71BE" w14:textId="77777777" w:rsidR="00086B1B" w:rsidRPr="003F4CA1" w:rsidRDefault="00086B1B" w:rsidP="00B84957">
      <w:pPr>
        <w:pStyle w:val="Sraopastraipa"/>
        <w:numPr>
          <w:ilvl w:val="1"/>
          <w:numId w:val="29"/>
        </w:numPr>
        <w:tabs>
          <w:tab w:val="num" w:pos="454"/>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Sistema turi pateikti autobusų sąrašą:</w:t>
      </w:r>
    </w:p>
    <w:p w14:paraId="7F043646"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Autobuso numeris;</w:t>
      </w:r>
    </w:p>
    <w:p w14:paraId="5FA31ABB"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Autobuso pavadinimas;</w:t>
      </w:r>
    </w:p>
    <w:p w14:paraId="0F456927"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Paskutinė gauta autobuso pozicija;</w:t>
      </w:r>
    </w:p>
    <w:p w14:paraId="74DFC240"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Kada gauta paskutinė autobuso pozicija;</w:t>
      </w:r>
    </w:p>
    <w:p w14:paraId="472BFD39"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Autobuso būsena (važiuoja, stovi, išjungtas degimas);</w:t>
      </w:r>
    </w:p>
    <w:p w14:paraId="7D9E43CD"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Šiuo metu vykdomas reisas, jei toks yra.</w:t>
      </w:r>
    </w:p>
    <w:p w14:paraId="3B9C1658" w14:textId="77777777" w:rsidR="00086B1B" w:rsidRPr="003F4CA1" w:rsidRDefault="00086B1B" w:rsidP="00B84957">
      <w:pPr>
        <w:pStyle w:val="Sraopastraipa"/>
        <w:numPr>
          <w:ilvl w:val="1"/>
          <w:numId w:val="29"/>
        </w:numPr>
        <w:tabs>
          <w:tab w:val="num" w:pos="454"/>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Sistema turi pateikti stotelių sąrašą:</w:t>
      </w:r>
    </w:p>
    <w:p w14:paraId="6E120602"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Stotelės pavadinimas;</w:t>
      </w:r>
    </w:p>
    <w:p w14:paraId="447D64FA"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Stotelės GPS pozicija.</w:t>
      </w:r>
    </w:p>
    <w:p w14:paraId="1997942E" w14:textId="77777777" w:rsidR="00086B1B" w:rsidRPr="003F4CA1" w:rsidRDefault="00086B1B" w:rsidP="00B84957">
      <w:pPr>
        <w:pStyle w:val="Sraopastraipa"/>
        <w:numPr>
          <w:ilvl w:val="1"/>
          <w:numId w:val="29"/>
        </w:numPr>
        <w:tabs>
          <w:tab w:val="num" w:pos="454"/>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Pasirinkus konkrečią stotelę sistema turi pateikti einamos dienos stotelės reisų sąrašą:</w:t>
      </w:r>
    </w:p>
    <w:p w14:paraId="671C5584"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Maršruto numeris;</w:t>
      </w:r>
    </w:p>
    <w:p w14:paraId="45099A9F"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lastRenderedPageBreak/>
        <w:t>Reiso kryptis;</w:t>
      </w:r>
    </w:p>
    <w:p w14:paraId="1C7D8E4B"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Tvarkaraštyje numatytas laikas;</w:t>
      </w:r>
    </w:p>
    <w:p w14:paraId="17C8A67F"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Faktinis laikas stotelėje (jei autobusas jau buvo);</w:t>
      </w:r>
    </w:p>
    <w:p w14:paraId="07A8020C" w14:textId="77777777" w:rsidR="00086B1B" w:rsidRPr="003F4CA1" w:rsidRDefault="00086B1B" w:rsidP="00B84957">
      <w:pPr>
        <w:pStyle w:val="Sraopastraipa"/>
        <w:numPr>
          <w:ilvl w:val="2"/>
          <w:numId w:val="29"/>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Prognozuojamas laikas stotelėje (jei reisas šiuo metu vykdomas ir stotelėje dar nebuvo).</w:t>
      </w:r>
    </w:p>
    <w:p w14:paraId="53634AC5" w14:textId="77777777" w:rsidR="00086B1B" w:rsidRPr="003F4CA1" w:rsidRDefault="00086B1B" w:rsidP="00B84957">
      <w:pPr>
        <w:tabs>
          <w:tab w:val="left" w:pos="709"/>
        </w:tabs>
        <w:rPr>
          <w:rFonts w:cstheme="minorHAnsi"/>
          <w:sz w:val="24"/>
          <w:szCs w:val="24"/>
        </w:rPr>
      </w:pPr>
      <w:r w:rsidRPr="003F4CA1">
        <w:rPr>
          <w:rFonts w:cstheme="minorHAnsi"/>
          <w:sz w:val="24"/>
          <w:szCs w:val="24"/>
        </w:rPr>
        <w:t>11. Reikalavimai švieslenčių valdymui ir stebėsenai</w:t>
      </w:r>
    </w:p>
    <w:p w14:paraId="23383B30" w14:textId="77777777" w:rsidR="00086B1B" w:rsidRPr="003F4CA1" w:rsidRDefault="00086B1B" w:rsidP="00B84957">
      <w:pPr>
        <w:tabs>
          <w:tab w:val="num" w:pos="454"/>
          <w:tab w:val="left" w:pos="709"/>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11.1. Sistema turi fiksuoti, kaupti ir atvaizduoti duomenis apie švieslenčių būseną, pasiekiamumą ir veikimą.</w:t>
      </w:r>
    </w:p>
    <w:p w14:paraId="3F436F30" w14:textId="77777777" w:rsidR="00086B1B" w:rsidRPr="003F4CA1" w:rsidRDefault="00086B1B" w:rsidP="00B84957">
      <w:pPr>
        <w:tabs>
          <w:tab w:val="num" w:pos="454"/>
          <w:tab w:val="left" w:pos="709"/>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11.2. Sistema turi pateikti švieslenčių sąrašą, kuriame būtų tokie duomenys:</w:t>
      </w:r>
    </w:p>
    <w:p w14:paraId="190D5A9C"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Stotelės pavadinimas;</w:t>
      </w:r>
    </w:p>
    <w:p w14:paraId="3059C1CE"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Stotelės GPS pozicija;</w:t>
      </w:r>
    </w:p>
    <w:p w14:paraId="7E6CB8F9"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Švieslentės būsena (veikia, neveikia).</w:t>
      </w:r>
    </w:p>
    <w:p w14:paraId="2C01310E" w14:textId="77777777" w:rsidR="00086B1B" w:rsidRPr="003F4CA1" w:rsidRDefault="00086B1B" w:rsidP="00B84957">
      <w:pPr>
        <w:pStyle w:val="Sraopastraipa"/>
        <w:numPr>
          <w:ilvl w:val="1"/>
          <w:numId w:val="30"/>
        </w:numPr>
        <w:tabs>
          <w:tab w:val="num" w:pos="454"/>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Pasirinkus konkrečią švieslentę sistema turi pateikti švieslentės informaciją:</w:t>
      </w:r>
    </w:p>
    <w:p w14:paraId="44C39EA8"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Dabar švieslentėje pateikiama informacija;</w:t>
      </w:r>
    </w:p>
    <w:p w14:paraId="1FAA7231"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Baterijos įkrovimo lygis;</w:t>
      </w:r>
    </w:p>
    <w:p w14:paraId="68EB8F80"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Temperatūra;</w:t>
      </w:r>
    </w:p>
    <w:p w14:paraId="2FED0934"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Švieslentės konfigūracija;</w:t>
      </w:r>
    </w:p>
    <w:p w14:paraId="3386D25A" w14:textId="77777777" w:rsidR="00086B1B" w:rsidRPr="003F4CA1" w:rsidRDefault="00086B1B" w:rsidP="00B84957">
      <w:pPr>
        <w:pStyle w:val="Sraopastraipa"/>
        <w:numPr>
          <w:ilvl w:val="2"/>
          <w:numId w:val="30"/>
        </w:numPr>
        <w:tabs>
          <w:tab w:val="left" w:pos="709"/>
        </w:tabs>
        <w:spacing w:after="0" w:line="240" w:lineRule="auto"/>
        <w:ind w:left="0" w:firstLine="0"/>
        <w:jc w:val="both"/>
        <w:rPr>
          <w:rFonts w:eastAsia="Calibri" w:cstheme="minorHAnsi"/>
          <w:kern w:val="0"/>
          <w:sz w:val="24"/>
          <w:szCs w:val="24"/>
          <w14:ligatures w14:val="none"/>
        </w:rPr>
      </w:pPr>
      <w:r w:rsidRPr="003F4CA1">
        <w:rPr>
          <w:rFonts w:eastAsia="Calibri" w:cstheme="minorHAnsi"/>
          <w:kern w:val="0"/>
          <w:sz w:val="24"/>
          <w:szCs w:val="24"/>
          <w14:ligatures w14:val="none"/>
        </w:rPr>
        <w:t>Veiksmų žurnalas.</w:t>
      </w:r>
    </w:p>
    <w:p w14:paraId="5640A4F4" w14:textId="77777777" w:rsidR="00086B1B" w:rsidRPr="003F4CA1" w:rsidRDefault="00086B1B" w:rsidP="00B84957">
      <w:pPr>
        <w:tabs>
          <w:tab w:val="left" w:pos="709"/>
        </w:tabs>
        <w:rPr>
          <w:rFonts w:cstheme="minorHAnsi"/>
          <w:sz w:val="24"/>
          <w:szCs w:val="24"/>
        </w:rPr>
      </w:pPr>
      <w:r w:rsidRPr="003F4CA1">
        <w:rPr>
          <w:rFonts w:cstheme="minorHAnsi"/>
          <w:sz w:val="24"/>
          <w:szCs w:val="24"/>
        </w:rPr>
        <w:t>12. Reikalavimai švieslenčių monitoringui</w:t>
      </w:r>
    </w:p>
    <w:p w14:paraId="090511D1"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12.1. Sistema turi fiksuoti švieslenčių veikimo sutrikimo atvejus ir apie juos informuoti pasirinktus vartotojus.</w:t>
      </w:r>
    </w:p>
    <w:p w14:paraId="228924FE"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12.2. Apie sutrikimus turi būti pranešama elektroniniu paštu.</w:t>
      </w:r>
    </w:p>
    <w:p w14:paraId="025CE23E" w14:textId="77777777" w:rsidR="00086B1B" w:rsidRPr="003F4CA1" w:rsidRDefault="00086B1B" w:rsidP="00B84957">
      <w:pPr>
        <w:jc w:val="both"/>
        <w:rPr>
          <w:rFonts w:cstheme="minorHAnsi"/>
          <w:sz w:val="24"/>
          <w:szCs w:val="24"/>
        </w:rPr>
      </w:pPr>
      <w:r w:rsidRPr="003F4CA1">
        <w:rPr>
          <w:rFonts w:cstheme="minorHAnsi"/>
          <w:sz w:val="24"/>
          <w:szCs w:val="24"/>
        </w:rPr>
        <w:t>13. Reikalavimai vartotojų valdymui</w:t>
      </w:r>
    </w:p>
    <w:p w14:paraId="40602051"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13.1. Sistema turi neriboti naudotojų vartotojų skaičiaus, prisijungimų skaičiaus.</w:t>
      </w:r>
    </w:p>
    <w:p w14:paraId="42C49B52"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13.2. Sistema turi leisti suteikti vartotojams skirtingas prieigos teises pagal kiekvieną funkciją atskirai. </w:t>
      </w:r>
    </w:p>
    <w:p w14:paraId="0B8765BE" w14:textId="77777777" w:rsidR="00086B1B" w:rsidRPr="003F4CA1" w:rsidRDefault="00086B1B" w:rsidP="00B84957">
      <w:pPr>
        <w:tabs>
          <w:tab w:val="num" w:pos="45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13.3. Kiekvienas vartotojas gali turėti skirtingas prieigos teises.</w:t>
      </w:r>
    </w:p>
    <w:p w14:paraId="6456F267" w14:textId="77777777" w:rsidR="00086B1B" w:rsidRPr="003F4CA1" w:rsidRDefault="00086B1B" w:rsidP="00086B1B">
      <w:pPr>
        <w:spacing w:after="0" w:line="240" w:lineRule="auto"/>
        <w:rPr>
          <w:rFonts w:eastAsia="Times New Roman" w:cstheme="minorHAnsi"/>
          <w:kern w:val="0"/>
          <w:sz w:val="24"/>
          <w:szCs w:val="24"/>
          <w14:ligatures w14:val="none"/>
        </w:rPr>
      </w:pPr>
    </w:p>
    <w:p w14:paraId="769E4516" w14:textId="77777777" w:rsidR="00086B1B" w:rsidRPr="003F4CA1" w:rsidRDefault="00086B1B" w:rsidP="00086B1B">
      <w:pPr>
        <w:spacing w:after="0" w:line="240" w:lineRule="auto"/>
        <w:rPr>
          <w:rFonts w:eastAsia="Times New Roman" w:cstheme="minorHAnsi"/>
          <w:kern w:val="0"/>
          <w:sz w:val="24"/>
          <w:szCs w:val="20"/>
          <w14:ligatures w14:val="none"/>
        </w:rPr>
      </w:pPr>
      <w:r w:rsidRPr="003F4CA1">
        <w:rPr>
          <w:rFonts w:eastAsia="Times New Roman" w:cstheme="minorHAnsi"/>
          <w:kern w:val="0"/>
          <w:sz w:val="24"/>
          <w:szCs w:val="20"/>
          <w14:ligatures w14:val="none"/>
        </w:rPr>
        <w:t>14. Aplinkosauginiai reikalavimai</w:t>
      </w:r>
    </w:p>
    <w:p w14:paraId="30CD5DDF" w14:textId="77777777" w:rsidR="00086B1B" w:rsidRPr="003F4CA1" w:rsidRDefault="00086B1B" w:rsidP="00086B1B">
      <w:pPr>
        <w:spacing w:after="0" w:line="240" w:lineRule="auto"/>
        <w:rPr>
          <w:rFonts w:eastAsia="Times New Roman" w:cstheme="minorHAnsi"/>
          <w:kern w:val="0"/>
          <w:sz w:val="24"/>
          <w:szCs w:val="20"/>
          <w14:ligatures w14:val="none"/>
        </w:rPr>
      </w:pPr>
    </w:p>
    <w:p w14:paraId="75368DB0" w14:textId="03235552" w:rsidR="009E4981" w:rsidRPr="003F4CA1" w:rsidRDefault="00086B1B" w:rsidP="009E4981">
      <w:pPr>
        <w:widowControl w:val="0"/>
        <w:tabs>
          <w:tab w:val="left" w:pos="993"/>
        </w:tabs>
        <w:spacing w:after="0" w:line="240" w:lineRule="auto"/>
        <w:contextualSpacing/>
        <w:jc w:val="both"/>
        <w:rPr>
          <w:rFonts w:eastAsia="Calibri" w:cstheme="minorHAnsi"/>
          <w:kern w:val="0"/>
          <w:sz w:val="24"/>
          <w:szCs w:val="24"/>
          <w:lang w:eastAsia="lt-LT"/>
          <w14:ligatures w14:val="none"/>
        </w:rPr>
      </w:pPr>
      <w:r w:rsidRPr="003F4CA1">
        <w:rPr>
          <w:rFonts w:eastAsia="Times New Roman" w:cstheme="minorHAnsi"/>
          <w:kern w:val="0"/>
          <w:sz w:val="24"/>
          <w:szCs w:val="20"/>
          <w14:ligatures w14:val="none"/>
        </w:rPr>
        <w:t xml:space="preserve">14.1. Tiekėjas privalo užtikrinti, kad siūlomas sprendimas (įskaitant prekes ir paslaugas) atitiktų </w:t>
      </w:r>
      <w:r w:rsidR="009E4981" w:rsidRPr="003F4CA1">
        <w:rPr>
          <w:rFonts w:cstheme="minorHAnsi"/>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p>
    <w:p w14:paraId="48E68582" w14:textId="77777777" w:rsidR="009E4981" w:rsidRPr="003F4CA1" w:rsidRDefault="009E4981" w:rsidP="009E4981">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4.4.3 punktu (perkama tik nematerialaus pobūdžio (intelektinė) ar kitokia paslauga, nesusijusi su materialaus objekto sukūrimu, kurios teikimo metu nėra numatomas reikšmingas neigiamas poveikis aplinkai, nesukuriamas taršos šaltinis ir negeneruojamos atliekos) - programinei įrangai;</w:t>
      </w:r>
    </w:p>
    <w:p w14:paraId="4E9CADB5" w14:textId="77777777" w:rsidR="009E4981" w:rsidRPr="003F4CA1" w:rsidRDefault="009E4981" w:rsidP="009E4981">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4.4.4 punktu, perkančioji savarankiškai nustato aplinkos apsaugos kriterijus:</w:t>
      </w:r>
    </w:p>
    <w:p w14:paraId="6BC0DEA7" w14:textId="77777777" w:rsidR="009E4981" w:rsidRPr="003F4CA1" w:rsidRDefault="009E4981" w:rsidP="009E4981">
      <w:pPr>
        <w:pStyle w:val="Sraopastraipa"/>
        <w:widowControl w:val="0"/>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 taikant Aprašo 4.4.4.4 p. nustatytą aplinkosauginį principą (</w:t>
      </w:r>
      <w:r w:rsidRPr="003F4CA1">
        <w:rPr>
          <w:rFonts w:cstheme="minorHAnsi"/>
        </w:rPr>
        <w:t>p</w:t>
      </w:r>
      <w:r w:rsidRPr="003F4CA1">
        <w:rPr>
          <w:rFonts w:eastAsia="Calibri" w:cstheme="minorHAnsi"/>
          <w:kern w:val="0"/>
          <w:sz w:val="24"/>
          <w:szCs w:val="24"/>
          <w:lang w:eastAsia="lt-LT"/>
          <w14:ligatures w14:val="none"/>
        </w:rPr>
        <w:t>rekė turi būti tvirta, ilgaamžė, funkcionali, ji ir (ar) jos sudedamosios dalys turi būti tinkamos naudoti daug kartų ir (ar) lengvai pataisomos, ir (ar) pakeičiamos) – elektros įranga turi būti tvirta ilgaamžė, sudedamos dalys turi būti tinkamos naudoti daug kartų;</w:t>
      </w:r>
    </w:p>
    <w:p w14:paraId="27A85C26" w14:textId="64EA8881" w:rsidR="00086B1B" w:rsidRPr="003F4CA1" w:rsidRDefault="009E4981" w:rsidP="003F4CA1">
      <w:pPr>
        <w:spacing w:after="0" w:line="240" w:lineRule="auto"/>
        <w:ind w:firstLine="851"/>
        <w:jc w:val="both"/>
        <w:rPr>
          <w:rFonts w:eastAsia="Times New Roman" w:cstheme="minorHAnsi"/>
          <w:kern w:val="0"/>
          <w:sz w:val="24"/>
          <w:szCs w:val="20"/>
          <w14:ligatures w14:val="none"/>
        </w:rPr>
      </w:pPr>
      <w:r w:rsidRPr="003F4CA1">
        <w:rPr>
          <w:rFonts w:eastAsia="Calibri" w:cstheme="minorHAnsi"/>
          <w:kern w:val="0"/>
          <w:sz w:val="24"/>
          <w:szCs w:val="24"/>
          <w:lang w:eastAsia="lt-LT"/>
          <w14:ligatures w14:val="none"/>
        </w:rPr>
        <w:lastRenderedPageBreak/>
        <w:t>2) taikant Aprašo 4.4.4.3 p. nustatytą aplinkosauginį principą (</w:t>
      </w:r>
      <w:r w:rsidRPr="003F4CA1">
        <w:rPr>
          <w:rFonts w:cstheme="minorHAnsi"/>
        </w:rPr>
        <w:t>prekei pagaminti, paslaugai teikti ar darbams atlikti naudojama mažiau ar nenaudojama pavojingųjų cheminių medžiagų, neteršiama aplinka ir nekeliamas pavojus sveikatai) – montuojant įrangą, privalo rūšiuoti visas susidariusias statybines atliekas jų susidarymo vietoje vadovaujantis Lietuvos Respublikos aplinkos ministro įsakymu patvirtintomis Statybinių atliekų tvarkymo taisyklėmis. (Specialiųjų sąlygų priedas Nr. 10 „Sutarties projektas” 13.1 p.</w:t>
      </w:r>
    </w:p>
    <w:p w14:paraId="00E3EF68" w14:textId="77777777" w:rsidR="00086B1B" w:rsidRPr="003F4CA1" w:rsidRDefault="00086B1B" w:rsidP="00086B1B">
      <w:pPr>
        <w:spacing w:after="0" w:line="240" w:lineRule="auto"/>
        <w:rPr>
          <w:rFonts w:eastAsia="Times New Roman" w:cstheme="minorHAnsi"/>
          <w:kern w:val="0"/>
          <w:sz w:val="24"/>
          <w:szCs w:val="20"/>
          <w14:ligatures w14:val="none"/>
        </w:rPr>
      </w:pPr>
    </w:p>
    <w:p w14:paraId="436414D7" w14:textId="77777777" w:rsidR="00086B1B" w:rsidRPr="003F4CA1" w:rsidRDefault="00086B1B" w:rsidP="00086B1B">
      <w:pPr>
        <w:spacing w:after="0" w:line="240" w:lineRule="auto"/>
        <w:rPr>
          <w:rFonts w:eastAsia="Times New Roman" w:cstheme="minorHAnsi"/>
          <w:kern w:val="0"/>
          <w:sz w:val="24"/>
          <w:szCs w:val="20"/>
          <w14:ligatures w14:val="none"/>
        </w:rPr>
      </w:pPr>
    </w:p>
    <w:p w14:paraId="71804E73" w14:textId="77777777" w:rsidR="00086B1B" w:rsidRPr="003F4CA1" w:rsidRDefault="00086B1B" w:rsidP="00086B1B">
      <w:pPr>
        <w:spacing w:after="0" w:line="240" w:lineRule="auto"/>
        <w:rPr>
          <w:rFonts w:eastAsia="Times New Roman" w:cstheme="minorHAnsi"/>
          <w:kern w:val="0"/>
          <w:sz w:val="24"/>
          <w:szCs w:val="20"/>
          <w14:ligatures w14:val="none"/>
        </w:rPr>
      </w:pPr>
    </w:p>
    <w:p w14:paraId="624E8EFB" w14:textId="77777777" w:rsidR="00086B1B" w:rsidRPr="003F4CA1" w:rsidRDefault="00086B1B" w:rsidP="00086B1B">
      <w:pPr>
        <w:tabs>
          <w:tab w:val="left" w:pos="4560"/>
        </w:tabs>
        <w:suppressAutoHyphens/>
        <w:autoSpaceDN w:val="0"/>
        <w:spacing w:after="0" w:line="240" w:lineRule="auto"/>
        <w:jc w:val="both"/>
        <w:textAlignment w:val="baseline"/>
        <w:rPr>
          <w:rFonts w:eastAsia="Times New Roman" w:cstheme="minorHAnsi"/>
          <w:b/>
          <w:kern w:val="0"/>
          <w:sz w:val="24"/>
          <w:szCs w:val="24"/>
          <w14:ligatures w14:val="none"/>
        </w:rPr>
      </w:pPr>
      <w:r w:rsidRPr="003F4CA1">
        <w:rPr>
          <w:rFonts w:eastAsia="Times New Roman" w:cstheme="minorHAnsi"/>
          <w:b/>
          <w:kern w:val="0"/>
          <w:sz w:val="24"/>
          <w:szCs w:val="24"/>
          <w14:ligatures w14:val="none"/>
        </w:rPr>
        <w:t>Pirkėjo vardu</w:t>
      </w:r>
      <w:r w:rsidRPr="003F4CA1">
        <w:rPr>
          <w:rFonts w:eastAsia="Times New Roman" w:cstheme="minorHAnsi"/>
          <w:b/>
          <w:kern w:val="0"/>
          <w:sz w:val="24"/>
          <w:szCs w:val="24"/>
          <w14:ligatures w14:val="none"/>
        </w:rPr>
        <w:tab/>
      </w:r>
      <w:r w:rsidRPr="003F4CA1">
        <w:rPr>
          <w:rFonts w:eastAsia="Times New Roman" w:cstheme="minorHAnsi"/>
          <w:b/>
          <w:kern w:val="0"/>
          <w:sz w:val="24"/>
          <w:szCs w:val="24"/>
          <w14:ligatures w14:val="none"/>
        </w:rPr>
        <w:tab/>
        <w:t>Tiekėjo vardu</w:t>
      </w:r>
    </w:p>
    <w:p w14:paraId="7AD0211A" w14:textId="77777777" w:rsidR="00086B1B" w:rsidRPr="003F4CA1" w:rsidRDefault="00086B1B" w:rsidP="00086B1B">
      <w:pPr>
        <w:tabs>
          <w:tab w:val="left" w:pos="4560"/>
        </w:tabs>
        <w:suppressAutoHyphens/>
        <w:autoSpaceDN w:val="0"/>
        <w:spacing w:after="0" w:line="240" w:lineRule="auto"/>
        <w:jc w:val="both"/>
        <w:textAlignment w:val="baseline"/>
        <w:rPr>
          <w:rFonts w:eastAsia="Times New Roman" w:cstheme="minorHAnsi"/>
          <w:kern w:val="0"/>
          <w:sz w:val="24"/>
          <w:szCs w:val="24"/>
          <w14:ligatures w14:val="none"/>
        </w:rPr>
      </w:pPr>
    </w:p>
    <w:p w14:paraId="1D92CE32"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23FD0F6F"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3E45E2CD"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1A1AA545"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0B4316E5"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27D205F7"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3F3BA61A"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6E601752"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776BA9DC"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78604D89"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218B8146"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7FEB21AF"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7A782CCF"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6F5BF350" w14:textId="77777777" w:rsidR="00086B1B"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37567A05" w14:textId="77777777" w:rsidR="006273C2" w:rsidRPr="003F4CA1" w:rsidRDefault="00086B1B"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r w:rsidRPr="003F4CA1">
        <w:rPr>
          <w:rFonts w:eastAsia="Times New Roman" w:cstheme="minorHAnsi"/>
          <w:kern w:val="0"/>
          <w:sz w:val="24"/>
          <w:szCs w:val="20"/>
          <w14:ligatures w14:val="none"/>
        </w:rPr>
        <w:t xml:space="preserve">                                                                                  </w:t>
      </w:r>
    </w:p>
    <w:p w14:paraId="440C7CFC"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27010557"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63DE0BCE"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04C56E67"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333CEB6B"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4604861E"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5034B8FC"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2CA76D09" w14:textId="77777777" w:rsidR="006273C2" w:rsidRPr="003F4CA1" w:rsidRDefault="006273C2" w:rsidP="00086B1B">
      <w:pPr>
        <w:widowControl w:val="0"/>
        <w:tabs>
          <w:tab w:val="left" w:pos="1134"/>
        </w:tabs>
        <w:autoSpaceDE w:val="0"/>
        <w:autoSpaceDN w:val="0"/>
        <w:adjustRightInd w:val="0"/>
        <w:spacing w:after="0" w:line="240" w:lineRule="auto"/>
        <w:jc w:val="both"/>
        <w:rPr>
          <w:rFonts w:eastAsia="Times New Roman" w:cstheme="minorHAnsi"/>
          <w:kern w:val="0"/>
          <w:sz w:val="24"/>
          <w:szCs w:val="20"/>
          <w14:ligatures w14:val="none"/>
        </w:rPr>
      </w:pPr>
    </w:p>
    <w:p w14:paraId="573C688C" w14:textId="77777777" w:rsidR="003F4CA1" w:rsidRPr="003F4CA1" w:rsidRDefault="003F4CA1" w:rsidP="006273C2">
      <w:pPr>
        <w:widowControl w:val="0"/>
        <w:tabs>
          <w:tab w:val="left" w:pos="1134"/>
        </w:tabs>
        <w:autoSpaceDE w:val="0"/>
        <w:autoSpaceDN w:val="0"/>
        <w:adjustRightInd w:val="0"/>
        <w:spacing w:after="0" w:line="240" w:lineRule="auto"/>
        <w:jc w:val="right"/>
        <w:rPr>
          <w:rFonts w:eastAsia="Times New Roman" w:cstheme="minorHAnsi"/>
          <w:kern w:val="0"/>
          <w:sz w:val="24"/>
          <w:szCs w:val="20"/>
          <w14:ligatures w14:val="none"/>
        </w:rPr>
      </w:pPr>
    </w:p>
    <w:p w14:paraId="29FCFDC3" w14:textId="77777777" w:rsidR="003F4CA1" w:rsidRPr="003F4CA1" w:rsidRDefault="003F4CA1" w:rsidP="006273C2">
      <w:pPr>
        <w:widowControl w:val="0"/>
        <w:tabs>
          <w:tab w:val="left" w:pos="1134"/>
        </w:tabs>
        <w:autoSpaceDE w:val="0"/>
        <w:autoSpaceDN w:val="0"/>
        <w:adjustRightInd w:val="0"/>
        <w:spacing w:after="0" w:line="240" w:lineRule="auto"/>
        <w:jc w:val="right"/>
        <w:rPr>
          <w:rFonts w:eastAsia="Times New Roman" w:cstheme="minorHAnsi"/>
          <w:kern w:val="0"/>
          <w:sz w:val="24"/>
          <w:szCs w:val="20"/>
          <w14:ligatures w14:val="none"/>
        </w:rPr>
      </w:pPr>
    </w:p>
    <w:p w14:paraId="2EA69594" w14:textId="43839521" w:rsidR="00086B1B" w:rsidRPr="003F4CA1" w:rsidRDefault="00086B1B" w:rsidP="006273C2">
      <w:pPr>
        <w:widowControl w:val="0"/>
        <w:tabs>
          <w:tab w:val="left" w:pos="1134"/>
        </w:tabs>
        <w:autoSpaceDE w:val="0"/>
        <w:autoSpaceDN w:val="0"/>
        <w:adjustRightInd w:val="0"/>
        <w:spacing w:after="0" w:line="240" w:lineRule="auto"/>
        <w:jc w:val="right"/>
        <w:rPr>
          <w:rFonts w:eastAsia="Times New Roman" w:cstheme="minorHAnsi"/>
          <w:bCs/>
          <w:kern w:val="0"/>
          <w:sz w:val="24"/>
          <w:szCs w:val="24"/>
          <w14:ligatures w14:val="none"/>
        </w:rPr>
      </w:pPr>
      <w:r w:rsidRPr="003F4CA1">
        <w:rPr>
          <w:rFonts w:eastAsia="Times New Roman" w:cstheme="minorHAnsi"/>
          <w:kern w:val="0"/>
          <w:sz w:val="24"/>
          <w:szCs w:val="20"/>
          <w14:ligatures w14:val="none"/>
        </w:rPr>
        <w:t xml:space="preserve">     Techninės specifikacijos priedas Nr. 1</w:t>
      </w:r>
    </w:p>
    <w:p w14:paraId="47C51D97" w14:textId="77777777" w:rsidR="00086B1B" w:rsidRPr="003F4CA1" w:rsidRDefault="00086B1B" w:rsidP="00086B1B">
      <w:pPr>
        <w:spacing w:after="0" w:line="240" w:lineRule="auto"/>
        <w:rPr>
          <w:rFonts w:eastAsia="Times New Roman" w:cstheme="minorHAnsi"/>
          <w:kern w:val="0"/>
          <w:sz w:val="24"/>
          <w:szCs w:val="20"/>
          <w14:ligatures w14:val="none"/>
        </w:rPr>
      </w:pPr>
    </w:p>
    <w:p w14:paraId="3ED20FA5" w14:textId="1B8A5325" w:rsidR="00086B1B" w:rsidRPr="003F4CA1" w:rsidRDefault="00086B1B" w:rsidP="00086B1B">
      <w:pPr>
        <w:spacing w:after="0" w:line="240" w:lineRule="auto"/>
        <w:ind w:left="340"/>
        <w:jc w:val="both"/>
        <w:rPr>
          <w:rFonts w:eastAsia="Calibri" w:cstheme="minorHAnsi"/>
          <w:kern w:val="0"/>
          <w:sz w:val="24"/>
          <w:szCs w:val="24"/>
          <w14:ligatures w14:val="none"/>
        </w:rPr>
      </w:pPr>
      <w:r w:rsidRPr="003F4CA1">
        <w:rPr>
          <w:rFonts w:eastAsia="Calibri" w:cstheme="minorHAnsi"/>
          <w:kern w:val="0"/>
          <w:sz w:val="24"/>
          <w:szCs w:val="24"/>
          <w14:ligatures w14:val="none"/>
        </w:rPr>
        <w:t xml:space="preserve">                                                                                                                                   </w:t>
      </w:r>
    </w:p>
    <w:p w14:paraId="1BAF10F9" w14:textId="77777777" w:rsidR="00086B1B" w:rsidRPr="003F4CA1" w:rsidRDefault="00086B1B" w:rsidP="00086B1B">
      <w:pPr>
        <w:spacing w:after="0" w:line="240" w:lineRule="auto"/>
        <w:ind w:left="340"/>
        <w:jc w:val="both"/>
        <w:rPr>
          <w:rFonts w:eastAsia="Calibri" w:cstheme="minorHAnsi"/>
          <w:kern w:val="0"/>
          <w:sz w:val="24"/>
          <w:szCs w:val="24"/>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3402"/>
        <w:gridCol w:w="2542"/>
      </w:tblGrid>
      <w:tr w:rsidR="00086B1B" w:rsidRPr="003F4CA1" w14:paraId="2865BA2A" w14:textId="77777777" w:rsidTr="00043D9A">
        <w:trPr>
          <w:trHeight w:val="81"/>
          <w:jc w:val="center"/>
        </w:trPr>
        <w:tc>
          <w:tcPr>
            <w:tcW w:w="3128" w:type="dxa"/>
          </w:tcPr>
          <w:p w14:paraId="262AE6BE"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Stotelės pavadinimas</w:t>
            </w:r>
          </w:p>
        </w:tc>
        <w:tc>
          <w:tcPr>
            <w:tcW w:w="3402" w:type="dxa"/>
          </w:tcPr>
          <w:p w14:paraId="56E2C909"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Stotelės koordinatės</w:t>
            </w:r>
          </w:p>
        </w:tc>
        <w:tc>
          <w:tcPr>
            <w:tcW w:w="2542" w:type="dxa"/>
          </w:tcPr>
          <w:p w14:paraId="55473915" w14:textId="77777777" w:rsidR="00086B1B" w:rsidRPr="003F4CA1" w:rsidRDefault="00086B1B" w:rsidP="00043D9A">
            <w:pPr>
              <w:spacing w:after="0" w:line="240" w:lineRule="auto"/>
              <w:rPr>
                <w:rFonts w:eastAsia="Times New Roman" w:cstheme="minorHAnsi"/>
                <w:b/>
                <w:bCs/>
                <w:kern w:val="0"/>
                <w:sz w:val="24"/>
                <w:szCs w:val="24"/>
                <w14:ligatures w14:val="none"/>
              </w:rPr>
            </w:pPr>
            <w:r w:rsidRPr="003F4CA1">
              <w:rPr>
                <w:rFonts w:eastAsia="Times New Roman" w:cstheme="minorHAnsi"/>
                <w:b/>
                <w:bCs/>
                <w:kern w:val="0"/>
                <w:sz w:val="24"/>
                <w:szCs w:val="24"/>
                <w14:ligatures w14:val="none"/>
              </w:rPr>
              <w:t>Montavimo vieta</w:t>
            </w:r>
          </w:p>
        </w:tc>
      </w:tr>
      <w:tr w:rsidR="00086B1B" w:rsidRPr="003F4CA1" w14:paraId="09B8DCB7" w14:textId="77777777" w:rsidTr="00043D9A">
        <w:trPr>
          <w:trHeight w:val="56"/>
          <w:jc w:val="center"/>
        </w:trPr>
        <w:tc>
          <w:tcPr>
            <w:tcW w:w="3128" w:type="dxa"/>
          </w:tcPr>
          <w:p w14:paraId="61A3A76F"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Aukštakalnio žiedas</w:t>
            </w:r>
          </w:p>
        </w:tc>
        <w:tc>
          <w:tcPr>
            <w:tcW w:w="3402" w:type="dxa"/>
            <w:vAlign w:val="center"/>
          </w:tcPr>
          <w:p w14:paraId="5E5B46C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55.5050186, 25.5831554</w:t>
            </w:r>
          </w:p>
        </w:tc>
        <w:tc>
          <w:tcPr>
            <w:tcW w:w="2542" w:type="dxa"/>
          </w:tcPr>
          <w:p w14:paraId="6EB7515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2ADF0CBB" w14:textId="77777777" w:rsidTr="00043D9A">
        <w:trPr>
          <w:trHeight w:val="56"/>
          <w:jc w:val="center"/>
        </w:trPr>
        <w:tc>
          <w:tcPr>
            <w:tcW w:w="3128" w:type="dxa"/>
          </w:tcPr>
          <w:p w14:paraId="13F8051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S. Dariaus ir S. Girėno   </w:t>
            </w:r>
          </w:p>
        </w:tc>
        <w:tc>
          <w:tcPr>
            <w:tcW w:w="3402" w:type="dxa"/>
            <w:vAlign w:val="center"/>
          </w:tcPr>
          <w:p w14:paraId="2CE7139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55.499967, 25.609081</w:t>
            </w:r>
          </w:p>
        </w:tc>
        <w:tc>
          <w:tcPr>
            <w:tcW w:w="2542" w:type="dxa"/>
          </w:tcPr>
          <w:p w14:paraId="37E6C34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46D79E94" w14:textId="77777777" w:rsidTr="00043D9A">
        <w:trPr>
          <w:trHeight w:val="56"/>
          <w:jc w:val="center"/>
        </w:trPr>
        <w:tc>
          <w:tcPr>
            <w:tcW w:w="3128" w:type="dxa"/>
          </w:tcPr>
          <w:p w14:paraId="49F83EC5" w14:textId="77777777" w:rsidR="00086B1B" w:rsidRPr="003F4CA1" w:rsidRDefault="00086B1B" w:rsidP="00043D9A">
            <w:pPr>
              <w:spacing w:after="0" w:line="240" w:lineRule="auto"/>
              <w:rPr>
                <w:rFonts w:eastAsia="Times New Roman" w:cstheme="minorHAnsi"/>
                <w:kern w:val="0"/>
                <w:sz w:val="24"/>
                <w:szCs w:val="24"/>
                <w14:ligatures w14:val="none"/>
              </w:rPr>
            </w:pPr>
            <w:proofErr w:type="spellStart"/>
            <w:r w:rsidRPr="003F4CA1">
              <w:rPr>
                <w:rFonts w:eastAsia="Times New Roman" w:cstheme="minorHAnsi"/>
                <w:kern w:val="0"/>
                <w:sz w:val="24"/>
                <w:szCs w:val="24"/>
                <w14:ligatures w14:val="none"/>
              </w:rPr>
              <w:t>Dauniškio</w:t>
            </w:r>
            <w:proofErr w:type="spellEnd"/>
            <w:r w:rsidRPr="003F4CA1">
              <w:rPr>
                <w:rFonts w:eastAsia="Times New Roman" w:cstheme="minorHAnsi"/>
                <w:kern w:val="0"/>
                <w:sz w:val="24"/>
                <w:szCs w:val="24"/>
                <w14:ligatures w14:val="none"/>
              </w:rPr>
              <w:t xml:space="preserve"> ežeras</w:t>
            </w:r>
          </w:p>
        </w:tc>
        <w:tc>
          <w:tcPr>
            <w:tcW w:w="3402" w:type="dxa"/>
            <w:vAlign w:val="center"/>
          </w:tcPr>
          <w:p w14:paraId="538CE76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55.5011848, 25.6023025</w:t>
            </w:r>
          </w:p>
        </w:tc>
        <w:tc>
          <w:tcPr>
            <w:tcW w:w="2542" w:type="dxa"/>
          </w:tcPr>
          <w:p w14:paraId="5F9734F6"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59323392" w14:textId="77777777" w:rsidTr="00043D9A">
        <w:trPr>
          <w:trHeight w:val="56"/>
          <w:jc w:val="center"/>
        </w:trPr>
        <w:tc>
          <w:tcPr>
            <w:tcW w:w="3128" w:type="dxa"/>
          </w:tcPr>
          <w:p w14:paraId="58EB6C1B" w14:textId="77777777" w:rsidR="00086B1B" w:rsidRPr="003F4CA1" w:rsidRDefault="00086B1B" w:rsidP="00043D9A">
            <w:pPr>
              <w:spacing w:after="0" w:line="240" w:lineRule="auto"/>
              <w:rPr>
                <w:rFonts w:eastAsia="Times New Roman" w:cstheme="minorHAnsi"/>
                <w:kern w:val="0"/>
                <w:sz w:val="24"/>
                <w:szCs w:val="24"/>
                <w14:ligatures w14:val="none"/>
              </w:rPr>
            </w:pPr>
            <w:proofErr w:type="spellStart"/>
            <w:r w:rsidRPr="003F4CA1">
              <w:rPr>
                <w:rFonts w:eastAsia="Times New Roman" w:cstheme="minorHAnsi"/>
                <w:kern w:val="0"/>
                <w:sz w:val="24"/>
                <w:szCs w:val="24"/>
                <w14:ligatures w14:val="none"/>
              </w:rPr>
              <w:lastRenderedPageBreak/>
              <w:t>Dauniškio</w:t>
            </w:r>
            <w:proofErr w:type="spellEnd"/>
            <w:r w:rsidRPr="003F4CA1">
              <w:rPr>
                <w:rFonts w:eastAsia="Times New Roman" w:cstheme="minorHAnsi"/>
                <w:kern w:val="0"/>
                <w:sz w:val="24"/>
                <w:szCs w:val="24"/>
                <w14:ligatures w14:val="none"/>
              </w:rPr>
              <w:t xml:space="preserve"> ežeras</w:t>
            </w:r>
          </w:p>
        </w:tc>
        <w:tc>
          <w:tcPr>
            <w:tcW w:w="3402" w:type="dxa"/>
            <w:vAlign w:val="center"/>
          </w:tcPr>
          <w:p w14:paraId="5A9F279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55.5016333, 25.6021837</w:t>
            </w:r>
          </w:p>
        </w:tc>
        <w:tc>
          <w:tcPr>
            <w:tcW w:w="2542" w:type="dxa"/>
          </w:tcPr>
          <w:p w14:paraId="26BDC4C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0F5F3D67" w14:textId="77777777" w:rsidTr="00043D9A">
        <w:trPr>
          <w:trHeight w:val="56"/>
          <w:jc w:val="center"/>
        </w:trPr>
        <w:tc>
          <w:tcPr>
            <w:tcW w:w="3128" w:type="dxa"/>
          </w:tcPr>
          <w:p w14:paraId="75F153D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Kultūros centras   </w:t>
            </w:r>
          </w:p>
        </w:tc>
        <w:tc>
          <w:tcPr>
            <w:tcW w:w="3402" w:type="dxa"/>
            <w:vAlign w:val="center"/>
          </w:tcPr>
          <w:p w14:paraId="462B075F"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55.5059148, 25.5999577</w:t>
            </w:r>
          </w:p>
        </w:tc>
        <w:tc>
          <w:tcPr>
            <w:tcW w:w="2542" w:type="dxa"/>
          </w:tcPr>
          <w:p w14:paraId="7BC6A97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69A647A0" w14:textId="77777777" w:rsidTr="00043D9A">
        <w:trPr>
          <w:trHeight w:val="56"/>
          <w:jc w:val="center"/>
        </w:trPr>
        <w:tc>
          <w:tcPr>
            <w:tcW w:w="3128" w:type="dxa"/>
          </w:tcPr>
          <w:p w14:paraId="53C35AE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Kultūros centras   </w:t>
            </w:r>
          </w:p>
        </w:tc>
        <w:tc>
          <w:tcPr>
            <w:tcW w:w="3402" w:type="dxa"/>
            <w:vAlign w:val="center"/>
          </w:tcPr>
          <w:p w14:paraId="0882480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55.5057135, 25.6002811</w:t>
            </w:r>
          </w:p>
        </w:tc>
        <w:tc>
          <w:tcPr>
            <w:tcW w:w="2542" w:type="dxa"/>
          </w:tcPr>
          <w:p w14:paraId="0910EED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41202AD0" w14:textId="77777777" w:rsidTr="00043D9A">
        <w:trPr>
          <w:trHeight w:val="56"/>
          <w:jc w:val="center"/>
        </w:trPr>
        <w:tc>
          <w:tcPr>
            <w:tcW w:w="3128" w:type="dxa"/>
          </w:tcPr>
          <w:p w14:paraId="2B16A975"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Ligoninė</w:t>
            </w:r>
          </w:p>
        </w:tc>
        <w:tc>
          <w:tcPr>
            <w:tcW w:w="3402" w:type="dxa"/>
            <w:vAlign w:val="center"/>
          </w:tcPr>
          <w:p w14:paraId="1F6FA94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55.5103537, 25.5900064</w:t>
            </w:r>
          </w:p>
        </w:tc>
        <w:tc>
          <w:tcPr>
            <w:tcW w:w="2542" w:type="dxa"/>
          </w:tcPr>
          <w:p w14:paraId="19BEA081"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74EC01E6" w14:textId="77777777" w:rsidTr="00043D9A">
        <w:trPr>
          <w:trHeight w:val="56"/>
          <w:jc w:val="center"/>
        </w:trPr>
        <w:tc>
          <w:tcPr>
            <w:tcW w:w="3128" w:type="dxa"/>
          </w:tcPr>
          <w:p w14:paraId="0A173F0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Ligoninė</w:t>
            </w:r>
          </w:p>
        </w:tc>
        <w:tc>
          <w:tcPr>
            <w:tcW w:w="3402" w:type="dxa"/>
            <w:vAlign w:val="center"/>
          </w:tcPr>
          <w:p w14:paraId="38D91A9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55.5103125, 25.5910541</w:t>
            </w:r>
          </w:p>
        </w:tc>
        <w:tc>
          <w:tcPr>
            <w:tcW w:w="2542" w:type="dxa"/>
          </w:tcPr>
          <w:p w14:paraId="7BDD53F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26CC945C" w14:textId="77777777" w:rsidTr="00043D9A">
        <w:trPr>
          <w:trHeight w:val="56"/>
          <w:jc w:val="center"/>
        </w:trPr>
        <w:tc>
          <w:tcPr>
            <w:tcW w:w="3128" w:type="dxa"/>
          </w:tcPr>
          <w:p w14:paraId="1D11D176"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Profesinio mokymo centras  </w:t>
            </w:r>
          </w:p>
        </w:tc>
        <w:tc>
          <w:tcPr>
            <w:tcW w:w="3402" w:type="dxa"/>
            <w:vAlign w:val="center"/>
          </w:tcPr>
          <w:p w14:paraId="4F9D6DE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55.49290, 25.62945</w:t>
            </w:r>
          </w:p>
        </w:tc>
        <w:tc>
          <w:tcPr>
            <w:tcW w:w="2542" w:type="dxa"/>
          </w:tcPr>
          <w:p w14:paraId="658E7FE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447186DC" w14:textId="77777777" w:rsidTr="00043D9A">
        <w:trPr>
          <w:trHeight w:val="56"/>
          <w:jc w:val="center"/>
        </w:trPr>
        <w:tc>
          <w:tcPr>
            <w:tcW w:w="3128" w:type="dxa"/>
          </w:tcPr>
          <w:p w14:paraId="11645B0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Miesto sodas</w:t>
            </w:r>
          </w:p>
        </w:tc>
        <w:tc>
          <w:tcPr>
            <w:tcW w:w="3402" w:type="dxa"/>
            <w:vAlign w:val="center"/>
          </w:tcPr>
          <w:p w14:paraId="5205BC17"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55.4980117, 25.5994325,3</w:t>
            </w:r>
          </w:p>
        </w:tc>
        <w:tc>
          <w:tcPr>
            <w:tcW w:w="2542" w:type="dxa"/>
          </w:tcPr>
          <w:p w14:paraId="410DAB4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548F386F" w14:textId="77777777" w:rsidTr="00043D9A">
        <w:trPr>
          <w:trHeight w:val="56"/>
          <w:jc w:val="center"/>
        </w:trPr>
        <w:tc>
          <w:tcPr>
            <w:tcW w:w="3128" w:type="dxa"/>
          </w:tcPr>
          <w:p w14:paraId="524F704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Turgus  </w:t>
            </w:r>
          </w:p>
        </w:tc>
        <w:tc>
          <w:tcPr>
            <w:tcW w:w="3402" w:type="dxa"/>
            <w:vAlign w:val="center"/>
          </w:tcPr>
          <w:p w14:paraId="4C922848"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55.5014425, 25.6143701</w:t>
            </w:r>
          </w:p>
        </w:tc>
        <w:tc>
          <w:tcPr>
            <w:tcW w:w="2542" w:type="dxa"/>
          </w:tcPr>
          <w:p w14:paraId="1E20349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0DB60253" w14:textId="77777777" w:rsidTr="00043D9A">
        <w:trPr>
          <w:trHeight w:val="56"/>
          <w:jc w:val="center"/>
        </w:trPr>
        <w:tc>
          <w:tcPr>
            <w:tcW w:w="3128" w:type="dxa"/>
          </w:tcPr>
          <w:p w14:paraId="1574EC85"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Turgus  </w:t>
            </w:r>
          </w:p>
        </w:tc>
        <w:tc>
          <w:tcPr>
            <w:tcW w:w="3402" w:type="dxa"/>
            <w:vAlign w:val="center"/>
          </w:tcPr>
          <w:p w14:paraId="41A256E6"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55.5015725, 25.6147081</w:t>
            </w:r>
          </w:p>
        </w:tc>
        <w:tc>
          <w:tcPr>
            <w:tcW w:w="2542" w:type="dxa"/>
          </w:tcPr>
          <w:p w14:paraId="0BEC925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43E512DC" w14:textId="77777777" w:rsidTr="00043D9A">
        <w:trPr>
          <w:trHeight w:val="56"/>
          <w:jc w:val="center"/>
        </w:trPr>
        <w:tc>
          <w:tcPr>
            <w:tcW w:w="3128" w:type="dxa"/>
          </w:tcPr>
          <w:p w14:paraId="1A83D5E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Krašuonos progimnazija   </w:t>
            </w:r>
          </w:p>
        </w:tc>
        <w:tc>
          <w:tcPr>
            <w:tcW w:w="3402" w:type="dxa"/>
            <w:vAlign w:val="center"/>
          </w:tcPr>
          <w:p w14:paraId="4EB2287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55.498087, 25.616762</w:t>
            </w:r>
          </w:p>
        </w:tc>
        <w:tc>
          <w:tcPr>
            <w:tcW w:w="2542" w:type="dxa"/>
          </w:tcPr>
          <w:p w14:paraId="23C7D28C"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1E577789" w14:textId="77777777" w:rsidTr="00043D9A">
        <w:trPr>
          <w:trHeight w:val="56"/>
          <w:jc w:val="center"/>
        </w:trPr>
        <w:tc>
          <w:tcPr>
            <w:tcW w:w="3128" w:type="dxa"/>
          </w:tcPr>
          <w:p w14:paraId="46115F2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Taikos</w:t>
            </w:r>
          </w:p>
        </w:tc>
        <w:tc>
          <w:tcPr>
            <w:tcW w:w="3402" w:type="dxa"/>
            <w:vAlign w:val="center"/>
          </w:tcPr>
          <w:p w14:paraId="237B73B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55.5105276, 25.5853821</w:t>
            </w:r>
          </w:p>
        </w:tc>
        <w:tc>
          <w:tcPr>
            <w:tcW w:w="2542" w:type="dxa"/>
          </w:tcPr>
          <w:p w14:paraId="52122D0F"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42EF46F1" w14:textId="77777777" w:rsidTr="00043D9A">
        <w:trPr>
          <w:trHeight w:val="56"/>
          <w:jc w:val="center"/>
        </w:trPr>
        <w:tc>
          <w:tcPr>
            <w:tcW w:w="3128" w:type="dxa"/>
          </w:tcPr>
          <w:p w14:paraId="1C918981" w14:textId="77777777" w:rsidR="00086B1B" w:rsidRPr="003F4CA1" w:rsidRDefault="00086B1B" w:rsidP="00043D9A">
            <w:pPr>
              <w:spacing w:after="0" w:line="240" w:lineRule="auto"/>
              <w:rPr>
                <w:rFonts w:eastAsia="Times New Roman" w:cstheme="minorHAnsi"/>
                <w:kern w:val="0"/>
                <w:sz w:val="24"/>
                <w:szCs w:val="24"/>
                <w14:ligatures w14:val="none"/>
              </w:rPr>
            </w:pPr>
            <w:proofErr w:type="spellStart"/>
            <w:r w:rsidRPr="003F4CA1">
              <w:rPr>
                <w:rFonts w:eastAsia="Times New Roman" w:cstheme="minorHAnsi"/>
                <w:kern w:val="0"/>
                <w:sz w:val="24"/>
                <w:szCs w:val="24"/>
                <w14:ligatures w14:val="none"/>
              </w:rPr>
              <w:t>Dauniškio</w:t>
            </w:r>
            <w:proofErr w:type="spellEnd"/>
            <w:r w:rsidRPr="003F4CA1">
              <w:rPr>
                <w:rFonts w:eastAsia="Times New Roman" w:cstheme="minorHAnsi"/>
                <w:kern w:val="0"/>
                <w:sz w:val="24"/>
                <w:szCs w:val="24"/>
                <w14:ligatures w14:val="none"/>
              </w:rPr>
              <w:t xml:space="preserve"> gimnazija  </w:t>
            </w:r>
          </w:p>
        </w:tc>
        <w:tc>
          <w:tcPr>
            <w:tcW w:w="3402" w:type="dxa"/>
            <w:vAlign w:val="center"/>
          </w:tcPr>
          <w:p w14:paraId="1654DF53"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55,51053, 25,60528</w:t>
            </w:r>
            <w:r w:rsidRPr="003F4CA1">
              <w:rPr>
                <w:rFonts w:eastAsia="Times New Roman" w:cstheme="minorHAnsi"/>
                <w:kern w:val="0"/>
                <w:sz w:val="24"/>
                <w:szCs w:val="24"/>
                <w14:ligatures w14:val="none"/>
              </w:rPr>
              <w:tab/>
            </w:r>
          </w:p>
        </w:tc>
        <w:tc>
          <w:tcPr>
            <w:tcW w:w="2542" w:type="dxa"/>
          </w:tcPr>
          <w:p w14:paraId="5108353D"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269BCAAF" w14:textId="77777777" w:rsidTr="00043D9A">
        <w:trPr>
          <w:trHeight w:val="56"/>
          <w:jc w:val="center"/>
        </w:trPr>
        <w:tc>
          <w:tcPr>
            <w:tcW w:w="3128" w:type="dxa"/>
          </w:tcPr>
          <w:p w14:paraId="708166F6"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Utenos trikotažas</w:t>
            </w:r>
          </w:p>
        </w:tc>
        <w:tc>
          <w:tcPr>
            <w:tcW w:w="3402" w:type="dxa"/>
          </w:tcPr>
          <w:p w14:paraId="2F57DC49"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55.50710, 25.62836</w:t>
            </w:r>
          </w:p>
        </w:tc>
        <w:tc>
          <w:tcPr>
            <w:tcW w:w="2542" w:type="dxa"/>
          </w:tcPr>
          <w:p w14:paraId="58AAAC2B"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Laukimo paviljone</w:t>
            </w:r>
          </w:p>
        </w:tc>
      </w:tr>
      <w:tr w:rsidR="00086B1B" w:rsidRPr="003F4CA1" w14:paraId="2986CCE7" w14:textId="77777777" w:rsidTr="00043D9A">
        <w:trPr>
          <w:trHeight w:val="56"/>
          <w:jc w:val="center"/>
        </w:trPr>
        <w:tc>
          <w:tcPr>
            <w:tcW w:w="3128" w:type="dxa"/>
            <w:vAlign w:val="center"/>
          </w:tcPr>
          <w:p w14:paraId="41BB65FA"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Miesto sodas</w:t>
            </w:r>
          </w:p>
        </w:tc>
        <w:tc>
          <w:tcPr>
            <w:tcW w:w="3402" w:type="dxa"/>
            <w:vAlign w:val="center"/>
          </w:tcPr>
          <w:p w14:paraId="4D440FD2"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55.4977991, 25.5983738</w:t>
            </w:r>
          </w:p>
        </w:tc>
        <w:tc>
          <w:tcPr>
            <w:tcW w:w="2542" w:type="dxa"/>
          </w:tcPr>
          <w:p w14:paraId="471FC9A0" w14:textId="77777777" w:rsidR="00086B1B" w:rsidRPr="003F4CA1" w:rsidRDefault="00086B1B" w:rsidP="00043D9A">
            <w:pPr>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Ant atramos</w:t>
            </w:r>
          </w:p>
        </w:tc>
      </w:tr>
    </w:tbl>
    <w:p w14:paraId="336F823A" w14:textId="77777777" w:rsidR="00086B1B" w:rsidRPr="003F4CA1" w:rsidRDefault="00086B1B" w:rsidP="00086B1B">
      <w:pPr>
        <w:spacing w:after="0" w:line="240" w:lineRule="auto"/>
        <w:rPr>
          <w:rFonts w:eastAsia="Times New Roman" w:cstheme="minorHAnsi"/>
          <w:kern w:val="0"/>
          <w:sz w:val="24"/>
          <w:szCs w:val="20"/>
          <w14:ligatures w14:val="none"/>
        </w:rPr>
      </w:pPr>
    </w:p>
    <w:p w14:paraId="57E3A969" w14:textId="77777777" w:rsidR="00086B1B" w:rsidRPr="003F4CA1" w:rsidRDefault="00086B1B" w:rsidP="00086B1B">
      <w:pPr>
        <w:spacing w:after="0" w:line="240" w:lineRule="auto"/>
        <w:rPr>
          <w:rFonts w:eastAsia="Times New Roman" w:cstheme="minorHAnsi"/>
          <w:kern w:val="0"/>
          <w:sz w:val="24"/>
          <w:szCs w:val="20"/>
          <w14:ligatures w14:val="none"/>
        </w:rPr>
      </w:pPr>
    </w:p>
    <w:p w14:paraId="53E6FFC7" w14:textId="77777777" w:rsidR="00086B1B" w:rsidRPr="003F4CA1" w:rsidRDefault="00086B1B" w:rsidP="00086B1B">
      <w:pPr>
        <w:spacing w:after="0" w:line="240" w:lineRule="auto"/>
        <w:rPr>
          <w:rFonts w:eastAsia="Times New Roman" w:cstheme="minorHAnsi"/>
          <w:kern w:val="0"/>
          <w:sz w:val="24"/>
          <w:szCs w:val="20"/>
          <w14:ligatures w14:val="none"/>
        </w:rPr>
      </w:pPr>
    </w:p>
    <w:p w14:paraId="5FEF5EF1" w14:textId="77777777" w:rsidR="00086B1B" w:rsidRPr="003F4CA1" w:rsidRDefault="00086B1B" w:rsidP="00086B1B">
      <w:pPr>
        <w:spacing w:after="0" w:line="240" w:lineRule="auto"/>
        <w:rPr>
          <w:rFonts w:eastAsia="Times New Roman" w:cstheme="minorHAnsi"/>
          <w:kern w:val="0"/>
          <w:sz w:val="24"/>
          <w:szCs w:val="20"/>
          <w14:ligatures w14:val="none"/>
        </w:rPr>
      </w:pPr>
    </w:p>
    <w:p w14:paraId="7D1A21BB" w14:textId="77777777" w:rsidR="00086B1B" w:rsidRPr="003F4CA1" w:rsidRDefault="00086B1B" w:rsidP="00086B1B">
      <w:pPr>
        <w:spacing w:after="0" w:line="240" w:lineRule="auto"/>
        <w:rPr>
          <w:rFonts w:eastAsia="Times New Roman" w:cstheme="minorHAnsi"/>
          <w:kern w:val="0"/>
          <w:sz w:val="24"/>
          <w:szCs w:val="20"/>
          <w14:ligatures w14:val="none"/>
        </w:rPr>
      </w:pPr>
    </w:p>
    <w:p w14:paraId="6E8D0F7F" w14:textId="77777777" w:rsidR="00086B1B" w:rsidRPr="003F4CA1" w:rsidRDefault="00086B1B" w:rsidP="00086B1B">
      <w:pPr>
        <w:spacing w:after="0" w:line="240" w:lineRule="auto"/>
        <w:rPr>
          <w:rFonts w:eastAsia="Times New Roman" w:cstheme="minorHAnsi"/>
          <w:kern w:val="0"/>
          <w:sz w:val="24"/>
          <w:szCs w:val="20"/>
          <w14:ligatures w14:val="none"/>
        </w:rPr>
      </w:pPr>
    </w:p>
    <w:p w14:paraId="3498720D" w14:textId="77777777" w:rsidR="00086B1B" w:rsidRPr="003F4CA1" w:rsidRDefault="00086B1B" w:rsidP="00086B1B">
      <w:pPr>
        <w:spacing w:after="0" w:line="240" w:lineRule="auto"/>
        <w:rPr>
          <w:rFonts w:eastAsia="Times New Roman" w:cstheme="minorHAnsi"/>
          <w:kern w:val="0"/>
          <w:sz w:val="24"/>
          <w:szCs w:val="20"/>
          <w14:ligatures w14:val="none"/>
        </w:rPr>
      </w:pPr>
    </w:p>
    <w:p w14:paraId="575C1A63" w14:textId="77777777" w:rsidR="00086B1B" w:rsidRPr="003F4CA1" w:rsidRDefault="00086B1B" w:rsidP="00086B1B">
      <w:pPr>
        <w:spacing w:after="0" w:line="240" w:lineRule="auto"/>
        <w:rPr>
          <w:rFonts w:eastAsia="Times New Roman" w:cstheme="minorHAnsi"/>
          <w:kern w:val="0"/>
          <w:sz w:val="24"/>
          <w:szCs w:val="20"/>
          <w14:ligatures w14:val="none"/>
        </w:rPr>
      </w:pPr>
    </w:p>
    <w:p w14:paraId="036D349D" w14:textId="77777777" w:rsidR="00086B1B" w:rsidRPr="003F4CA1" w:rsidRDefault="00086B1B" w:rsidP="00086B1B">
      <w:pPr>
        <w:spacing w:after="0" w:line="240" w:lineRule="auto"/>
        <w:rPr>
          <w:rFonts w:eastAsia="Times New Roman" w:cstheme="minorHAnsi"/>
          <w:kern w:val="0"/>
          <w:sz w:val="24"/>
          <w:szCs w:val="20"/>
          <w14:ligatures w14:val="none"/>
        </w:rPr>
      </w:pPr>
    </w:p>
    <w:p w14:paraId="0F882D0D" w14:textId="77777777" w:rsidR="00086B1B" w:rsidRPr="003F4CA1" w:rsidRDefault="00086B1B" w:rsidP="00086B1B">
      <w:pPr>
        <w:spacing w:after="0" w:line="240" w:lineRule="auto"/>
        <w:rPr>
          <w:rFonts w:eastAsia="Times New Roman" w:cstheme="minorHAnsi"/>
          <w:kern w:val="0"/>
          <w:sz w:val="24"/>
          <w:szCs w:val="20"/>
          <w14:ligatures w14:val="none"/>
        </w:rPr>
      </w:pPr>
    </w:p>
    <w:p w14:paraId="1D8F9589" w14:textId="77777777" w:rsidR="00086B1B" w:rsidRPr="003F4CA1" w:rsidRDefault="00086B1B" w:rsidP="00086B1B">
      <w:pPr>
        <w:spacing w:after="0" w:line="240" w:lineRule="auto"/>
        <w:rPr>
          <w:rFonts w:eastAsia="Times New Roman" w:cstheme="minorHAnsi"/>
          <w:kern w:val="0"/>
          <w:sz w:val="24"/>
          <w:szCs w:val="20"/>
          <w14:ligatures w14:val="none"/>
        </w:rPr>
      </w:pPr>
    </w:p>
    <w:p w14:paraId="286865EA" w14:textId="77777777" w:rsidR="00086B1B" w:rsidRPr="003F4CA1" w:rsidRDefault="00086B1B" w:rsidP="00086B1B">
      <w:pPr>
        <w:spacing w:after="0" w:line="240" w:lineRule="auto"/>
        <w:rPr>
          <w:rFonts w:eastAsia="Times New Roman" w:cstheme="minorHAnsi"/>
          <w:kern w:val="0"/>
          <w:sz w:val="24"/>
          <w:szCs w:val="20"/>
          <w14:ligatures w14:val="none"/>
        </w:rPr>
      </w:pPr>
    </w:p>
    <w:p w14:paraId="528A92AC" w14:textId="77777777" w:rsidR="00B93AD1" w:rsidRPr="003F4CA1" w:rsidRDefault="00086B1B" w:rsidP="00086B1B">
      <w:pPr>
        <w:spacing w:after="0" w:line="240" w:lineRule="auto"/>
        <w:rPr>
          <w:rFonts w:eastAsia="Times New Roman" w:cstheme="minorHAnsi"/>
          <w:kern w:val="0"/>
          <w:sz w:val="24"/>
          <w:szCs w:val="20"/>
          <w14:ligatures w14:val="none"/>
        </w:rPr>
      </w:pPr>
      <w:r w:rsidRPr="003F4CA1">
        <w:rPr>
          <w:rFonts w:eastAsia="Times New Roman" w:cstheme="minorHAnsi"/>
          <w:kern w:val="0"/>
          <w:sz w:val="24"/>
          <w:szCs w:val="20"/>
          <w14:ligatures w14:val="none"/>
        </w:rPr>
        <w:t xml:space="preserve">                                                                                         </w:t>
      </w:r>
    </w:p>
    <w:p w14:paraId="3DB1ACC0" w14:textId="77777777" w:rsidR="00B93AD1" w:rsidRPr="003F4CA1" w:rsidRDefault="00B93AD1" w:rsidP="00086B1B">
      <w:pPr>
        <w:spacing w:after="0" w:line="240" w:lineRule="auto"/>
        <w:rPr>
          <w:rFonts w:eastAsia="Times New Roman" w:cstheme="minorHAnsi"/>
          <w:kern w:val="0"/>
          <w:sz w:val="24"/>
          <w:szCs w:val="20"/>
          <w14:ligatures w14:val="none"/>
        </w:rPr>
      </w:pPr>
    </w:p>
    <w:p w14:paraId="13E5C93C" w14:textId="77777777" w:rsidR="00B93AD1" w:rsidRPr="003F4CA1" w:rsidRDefault="00B93AD1" w:rsidP="00086B1B">
      <w:pPr>
        <w:spacing w:after="0" w:line="240" w:lineRule="auto"/>
        <w:rPr>
          <w:rFonts w:eastAsia="Times New Roman" w:cstheme="minorHAnsi"/>
          <w:kern w:val="0"/>
          <w:sz w:val="24"/>
          <w:szCs w:val="20"/>
          <w14:ligatures w14:val="none"/>
        </w:rPr>
      </w:pPr>
    </w:p>
    <w:p w14:paraId="65DD8F4C" w14:textId="77777777" w:rsidR="00B93AD1" w:rsidRPr="003F4CA1" w:rsidRDefault="00B93AD1" w:rsidP="00086B1B">
      <w:pPr>
        <w:spacing w:after="0" w:line="240" w:lineRule="auto"/>
        <w:rPr>
          <w:rFonts w:eastAsia="Times New Roman" w:cstheme="minorHAnsi"/>
          <w:kern w:val="0"/>
          <w:sz w:val="24"/>
          <w:szCs w:val="20"/>
          <w14:ligatures w14:val="none"/>
        </w:rPr>
      </w:pPr>
    </w:p>
    <w:p w14:paraId="4F340764" w14:textId="77777777" w:rsidR="00B93AD1" w:rsidRPr="003F4CA1" w:rsidRDefault="00B93AD1" w:rsidP="00086B1B">
      <w:pPr>
        <w:spacing w:after="0" w:line="240" w:lineRule="auto"/>
        <w:rPr>
          <w:rFonts w:eastAsia="Times New Roman" w:cstheme="minorHAnsi"/>
          <w:kern w:val="0"/>
          <w:sz w:val="24"/>
          <w:szCs w:val="20"/>
          <w14:ligatures w14:val="none"/>
        </w:rPr>
      </w:pPr>
    </w:p>
    <w:p w14:paraId="6876FA9A" w14:textId="77777777" w:rsidR="00B93AD1" w:rsidRPr="003F4CA1" w:rsidRDefault="00B93AD1" w:rsidP="00086B1B">
      <w:pPr>
        <w:spacing w:after="0" w:line="240" w:lineRule="auto"/>
        <w:rPr>
          <w:rFonts w:eastAsia="Times New Roman" w:cstheme="minorHAnsi"/>
          <w:kern w:val="0"/>
          <w:sz w:val="24"/>
          <w:szCs w:val="20"/>
          <w14:ligatures w14:val="none"/>
        </w:rPr>
      </w:pPr>
    </w:p>
    <w:p w14:paraId="2FE3825D" w14:textId="77777777" w:rsidR="00B93AD1" w:rsidRPr="003F4CA1" w:rsidRDefault="00B93AD1" w:rsidP="00086B1B">
      <w:pPr>
        <w:spacing w:after="0" w:line="240" w:lineRule="auto"/>
        <w:rPr>
          <w:rFonts w:eastAsia="Times New Roman" w:cstheme="minorHAnsi"/>
          <w:kern w:val="0"/>
          <w:sz w:val="24"/>
          <w:szCs w:val="20"/>
          <w14:ligatures w14:val="none"/>
        </w:rPr>
      </w:pPr>
    </w:p>
    <w:p w14:paraId="79FAFDB2" w14:textId="77777777" w:rsidR="00B93AD1" w:rsidRPr="003F4CA1" w:rsidRDefault="00B93AD1" w:rsidP="00086B1B">
      <w:pPr>
        <w:spacing w:after="0" w:line="240" w:lineRule="auto"/>
        <w:rPr>
          <w:rFonts w:eastAsia="Times New Roman" w:cstheme="minorHAnsi"/>
          <w:kern w:val="0"/>
          <w:sz w:val="24"/>
          <w:szCs w:val="20"/>
          <w14:ligatures w14:val="none"/>
        </w:rPr>
      </w:pPr>
    </w:p>
    <w:p w14:paraId="2E2223A0" w14:textId="77777777" w:rsidR="00B93AD1" w:rsidRPr="003F4CA1" w:rsidRDefault="00B93AD1" w:rsidP="00086B1B">
      <w:pPr>
        <w:spacing w:after="0" w:line="240" w:lineRule="auto"/>
        <w:rPr>
          <w:rFonts w:eastAsia="Times New Roman" w:cstheme="minorHAnsi"/>
          <w:kern w:val="0"/>
          <w:sz w:val="24"/>
          <w:szCs w:val="20"/>
          <w14:ligatures w14:val="none"/>
        </w:rPr>
      </w:pPr>
    </w:p>
    <w:p w14:paraId="7801DD7A" w14:textId="77777777" w:rsidR="00B93AD1" w:rsidRPr="003F4CA1" w:rsidRDefault="00B93AD1" w:rsidP="00086B1B">
      <w:pPr>
        <w:spacing w:after="0" w:line="240" w:lineRule="auto"/>
        <w:rPr>
          <w:rFonts w:eastAsia="Times New Roman" w:cstheme="minorHAnsi"/>
          <w:kern w:val="0"/>
          <w:sz w:val="24"/>
          <w:szCs w:val="20"/>
          <w14:ligatures w14:val="none"/>
        </w:rPr>
      </w:pPr>
    </w:p>
    <w:p w14:paraId="481A7DE0" w14:textId="6EBD8771" w:rsidR="00086B1B" w:rsidRPr="003F4CA1" w:rsidRDefault="00086B1B" w:rsidP="00B93AD1">
      <w:pPr>
        <w:spacing w:after="0" w:line="240" w:lineRule="auto"/>
        <w:jc w:val="right"/>
        <w:rPr>
          <w:rFonts w:eastAsia="Times New Roman" w:cstheme="minorHAnsi"/>
          <w:kern w:val="0"/>
          <w:sz w:val="24"/>
          <w:szCs w:val="20"/>
          <w14:ligatures w14:val="none"/>
        </w:rPr>
      </w:pPr>
      <w:r w:rsidRPr="003F4CA1">
        <w:rPr>
          <w:rFonts w:eastAsia="Times New Roman" w:cstheme="minorHAnsi"/>
          <w:kern w:val="0"/>
          <w:sz w:val="24"/>
          <w:szCs w:val="20"/>
          <w14:ligatures w14:val="none"/>
        </w:rPr>
        <w:t>Techninės specifikacijos priedas Nr. 2</w:t>
      </w:r>
    </w:p>
    <w:p w14:paraId="3B5BD93C" w14:textId="77777777" w:rsidR="00086B1B" w:rsidRPr="003F4CA1" w:rsidRDefault="00086B1B" w:rsidP="00086B1B">
      <w:pPr>
        <w:spacing w:after="0" w:line="240" w:lineRule="auto"/>
        <w:rPr>
          <w:rFonts w:eastAsia="Times New Roman" w:cstheme="minorHAnsi"/>
          <w:kern w:val="0"/>
          <w:sz w:val="24"/>
          <w:szCs w:val="20"/>
          <w14:ligatures w14:val="none"/>
        </w:rPr>
      </w:pPr>
    </w:p>
    <w:p w14:paraId="4DA9AAFD" w14:textId="77777777" w:rsidR="00086B1B" w:rsidRPr="003F4CA1" w:rsidRDefault="00086B1B" w:rsidP="00086B1B">
      <w:pPr>
        <w:spacing w:after="0" w:line="240" w:lineRule="auto"/>
        <w:rPr>
          <w:rFonts w:eastAsia="Times New Roman" w:cstheme="minorHAnsi"/>
          <w:kern w:val="0"/>
          <w:sz w:val="24"/>
          <w:szCs w:val="20"/>
          <w14:ligatures w14:val="none"/>
        </w:rPr>
      </w:pPr>
    </w:p>
    <w:p w14:paraId="01117DBC" w14:textId="77777777" w:rsidR="00086B1B" w:rsidRPr="003F4CA1" w:rsidRDefault="00086B1B" w:rsidP="00086B1B">
      <w:pPr>
        <w:spacing w:after="0" w:line="240" w:lineRule="auto"/>
        <w:rPr>
          <w:rFonts w:eastAsia="Times New Roman" w:cstheme="minorHAnsi"/>
          <w:kern w:val="0"/>
          <w:sz w:val="24"/>
          <w:szCs w:val="20"/>
          <w14:ligatures w14:val="none"/>
        </w:rPr>
      </w:pPr>
    </w:p>
    <w:p w14:paraId="17115643" w14:textId="77777777" w:rsidR="00086B1B" w:rsidRPr="003F4CA1" w:rsidRDefault="00086B1B" w:rsidP="00086B1B">
      <w:pPr>
        <w:spacing w:after="0" w:line="240" w:lineRule="auto"/>
        <w:rPr>
          <w:rFonts w:eastAsia="Times New Roman" w:cstheme="minorHAnsi"/>
          <w:kern w:val="0"/>
          <w:sz w:val="24"/>
          <w:szCs w:val="20"/>
          <w14:ligatures w14:val="none"/>
        </w:rPr>
      </w:pPr>
      <w:r w:rsidRPr="003F4CA1">
        <w:rPr>
          <w:rFonts w:eastAsia="Times New Roman" w:cstheme="minorHAnsi"/>
          <w:noProof/>
          <w:kern w:val="0"/>
          <w:sz w:val="24"/>
          <w:szCs w:val="20"/>
          <w14:ligatures w14:val="none"/>
        </w:rPr>
        <w:lastRenderedPageBreak/>
        <w:drawing>
          <wp:inline distT="0" distB="0" distL="0" distR="0" wp14:anchorId="3718F895" wp14:editId="5405412C">
            <wp:extent cx="5666740" cy="4983982"/>
            <wp:effectExtent l="0" t="0" r="0" b="7620"/>
            <wp:docPr id="1711513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821" cy="5001644"/>
                    </a:xfrm>
                    <a:prstGeom prst="rect">
                      <a:avLst/>
                    </a:prstGeom>
                    <a:noFill/>
                  </pic:spPr>
                </pic:pic>
              </a:graphicData>
            </a:graphic>
          </wp:inline>
        </w:drawing>
      </w:r>
    </w:p>
    <w:p w14:paraId="0F270E54" w14:textId="77777777" w:rsidR="00086B1B" w:rsidRPr="003F4CA1" w:rsidRDefault="00086B1B" w:rsidP="00086B1B">
      <w:pPr>
        <w:spacing w:after="0" w:line="240" w:lineRule="auto"/>
        <w:rPr>
          <w:rFonts w:eastAsia="Times New Roman" w:cstheme="minorHAnsi"/>
          <w:kern w:val="0"/>
          <w:sz w:val="24"/>
          <w:szCs w:val="20"/>
          <w14:ligatures w14:val="none"/>
        </w:rPr>
      </w:pPr>
    </w:p>
    <w:p w14:paraId="685D5E27" w14:textId="77777777" w:rsidR="00086B1B" w:rsidRPr="003F4CA1" w:rsidRDefault="00086B1B" w:rsidP="00086B1B">
      <w:pPr>
        <w:widowControl w:val="0"/>
        <w:autoSpaceDN w:val="0"/>
        <w:spacing w:after="0" w:line="240" w:lineRule="auto"/>
        <w:jc w:val="right"/>
        <w:rPr>
          <w:rFonts w:eastAsia="Arial" w:cstheme="minorHAnsi"/>
          <w:kern w:val="0"/>
          <w:sz w:val="24"/>
          <w:szCs w:val="24"/>
          <w:lang w:eastAsia="ar-SA"/>
          <w14:ligatures w14:val="none"/>
        </w:rPr>
      </w:pPr>
    </w:p>
    <w:p w14:paraId="60F1F81D" w14:textId="77777777" w:rsidR="00086B1B" w:rsidRPr="003F4CA1" w:rsidRDefault="00086B1B" w:rsidP="00086B1B">
      <w:pPr>
        <w:widowControl w:val="0"/>
        <w:autoSpaceDN w:val="0"/>
        <w:spacing w:after="0" w:line="240" w:lineRule="auto"/>
        <w:jc w:val="right"/>
        <w:rPr>
          <w:rFonts w:eastAsia="Arial" w:cstheme="minorHAnsi"/>
          <w:kern w:val="0"/>
          <w:sz w:val="24"/>
          <w:szCs w:val="24"/>
          <w:lang w:eastAsia="ar-SA"/>
          <w14:ligatures w14:val="none"/>
        </w:rPr>
      </w:pPr>
    </w:p>
    <w:p w14:paraId="3DC84EF2" w14:textId="77777777" w:rsidR="00086B1B" w:rsidRPr="003F4CA1" w:rsidRDefault="00086B1B" w:rsidP="00086B1B">
      <w:pPr>
        <w:widowControl w:val="0"/>
        <w:autoSpaceDN w:val="0"/>
        <w:spacing w:after="0" w:line="240" w:lineRule="auto"/>
        <w:jc w:val="right"/>
        <w:rPr>
          <w:rFonts w:eastAsia="Arial" w:cstheme="minorHAnsi"/>
          <w:kern w:val="0"/>
          <w:sz w:val="24"/>
          <w:szCs w:val="24"/>
          <w:lang w:eastAsia="ar-SA"/>
          <w14:ligatures w14:val="none"/>
        </w:rPr>
      </w:pPr>
    </w:p>
    <w:p w14:paraId="48896EA8" w14:textId="77777777" w:rsidR="00086B1B" w:rsidRPr="003F4CA1" w:rsidRDefault="00086B1B" w:rsidP="00086B1B">
      <w:pPr>
        <w:widowControl w:val="0"/>
        <w:autoSpaceDN w:val="0"/>
        <w:spacing w:after="0" w:line="240" w:lineRule="auto"/>
        <w:jc w:val="right"/>
        <w:rPr>
          <w:rFonts w:eastAsia="Arial" w:cstheme="minorHAnsi"/>
          <w:kern w:val="0"/>
          <w:sz w:val="24"/>
          <w:szCs w:val="24"/>
          <w:lang w:eastAsia="ar-SA"/>
          <w14:ligatures w14:val="none"/>
        </w:rPr>
      </w:pPr>
    </w:p>
    <w:p w14:paraId="5B670D94" w14:textId="77777777" w:rsidR="00086B1B" w:rsidRPr="003F4CA1" w:rsidRDefault="00086B1B" w:rsidP="00086B1B">
      <w:pPr>
        <w:widowControl w:val="0"/>
        <w:autoSpaceDN w:val="0"/>
        <w:spacing w:after="0" w:line="240" w:lineRule="auto"/>
        <w:jc w:val="right"/>
        <w:rPr>
          <w:rFonts w:eastAsia="Arial" w:cstheme="minorHAnsi"/>
          <w:kern w:val="0"/>
          <w:sz w:val="24"/>
          <w:szCs w:val="24"/>
          <w:lang w:eastAsia="ar-SA"/>
          <w14:ligatures w14:val="none"/>
        </w:rPr>
      </w:pPr>
    </w:p>
    <w:p w14:paraId="1B80CBD9" w14:textId="77777777" w:rsidR="00086B1B" w:rsidRPr="003F4CA1" w:rsidRDefault="00086B1B" w:rsidP="00086B1B">
      <w:pPr>
        <w:rPr>
          <w:rFonts w:cstheme="minorHAnsi"/>
        </w:rPr>
      </w:pPr>
    </w:p>
    <w:p w14:paraId="76F22966"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1" w:name="_Toc230253027"/>
      <w:r w:rsidRPr="003F4CA1">
        <w:rPr>
          <w:rFonts w:eastAsia="Calibri Light" w:cstheme="minorHAnsi"/>
          <w:color w:val="262626"/>
          <w:kern w:val="0"/>
          <w:sz w:val="24"/>
          <w:szCs w:val="24"/>
          <w:lang w:eastAsia="lt-LT"/>
          <w14:ligatures w14:val="none"/>
        </w:rPr>
        <w:t>Pirkimo sąlygų 3 priedas „Tiekėjų pašalinimo pagrindai“</w:t>
      </w:r>
      <w:bookmarkEnd w:id="48"/>
      <w:bookmarkEnd w:id="49"/>
      <w:bookmarkEnd w:id="51"/>
    </w:p>
    <w:p w14:paraId="432B28DD" w14:textId="77777777" w:rsidR="00E32A9A" w:rsidRPr="003F4CA1" w:rsidRDefault="00E32A9A" w:rsidP="00E32A9A">
      <w:pPr>
        <w:spacing w:line="276" w:lineRule="auto"/>
        <w:rPr>
          <w:rFonts w:eastAsia="Calibri" w:cstheme="minorHAnsi"/>
          <w:kern w:val="0"/>
          <w:sz w:val="24"/>
          <w:szCs w:val="24"/>
          <w:lang w:eastAsia="lt-LT"/>
          <w14:ligatures w14:val="none"/>
        </w:rPr>
      </w:pPr>
    </w:p>
    <w:p w14:paraId="69CB7508" w14:textId="77777777" w:rsidR="00E32A9A" w:rsidRPr="003F4CA1" w:rsidRDefault="00E32A9A" w:rsidP="00E32A9A">
      <w:pPr>
        <w:widowControl w:val="0"/>
        <w:numPr>
          <w:ilvl w:val="1"/>
          <w:numId w:val="0"/>
        </w:numPr>
        <w:spacing w:after="0" w:line="240" w:lineRule="auto"/>
        <w:jc w:val="center"/>
        <w:rPr>
          <w:rFonts w:eastAsia="Calibri" w:cstheme="minorHAnsi"/>
          <w:b/>
          <w:bCs/>
          <w:caps/>
          <w:spacing w:val="20"/>
          <w:kern w:val="0"/>
          <w:sz w:val="24"/>
          <w:szCs w:val="24"/>
          <w:lang w:eastAsia="lt-LT"/>
          <w14:ligatures w14:val="none"/>
        </w:rPr>
      </w:pPr>
      <w:bookmarkStart w:id="52" w:name="_Ref38291223"/>
      <w:bookmarkStart w:id="53" w:name="_Ref38291334"/>
      <w:bookmarkStart w:id="54" w:name="_Ref38533412"/>
      <w:r w:rsidRPr="003F4CA1">
        <w:rPr>
          <w:rFonts w:eastAsia="Calibri" w:cstheme="minorHAnsi"/>
          <w:b/>
          <w:bCs/>
          <w:caps/>
          <w:spacing w:val="20"/>
          <w:kern w:val="0"/>
          <w:sz w:val="24"/>
          <w:szCs w:val="24"/>
          <w:lang w:eastAsia="lt-LT"/>
          <w14:ligatures w14:val="none"/>
        </w:rPr>
        <w:t>TIEKĖJŲ PAŠALINIMO PAGRINDAI</w:t>
      </w:r>
    </w:p>
    <w:p w14:paraId="3D55B070"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p>
    <w:p w14:paraId="1B5E8E2F"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 Su pasiūlymu teikiamas tik EBVPD. PO su pasiūlymu nereikalauja pateikti lentelėje nurodytų pašalinimo pagrindų nebuvimą įrodančių dokumentų.</w:t>
      </w:r>
      <w:r w:rsidRPr="003F4CA1">
        <w:rPr>
          <w:rFonts w:eastAsia="Times New Roman"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Šių dokumentų</w:t>
      </w:r>
      <w:r w:rsidRPr="003F4CA1">
        <w:rPr>
          <w:rFonts w:eastAsia="Times New Roman" w:cstheme="minorHAnsi"/>
          <w:kern w:val="0"/>
          <w:sz w:val="24"/>
          <w:szCs w:val="24"/>
          <w:lang w:eastAsia="lt-LT"/>
          <w14:ligatures w14:val="none"/>
        </w:rPr>
        <w:t xml:space="preserve"> PO reikalaus iš tiekėjų tik </w:t>
      </w:r>
      <w:r w:rsidRPr="003F4CA1">
        <w:rPr>
          <w:rFonts w:eastAsia="Times New Roman" w:cstheme="minorHAnsi"/>
          <w:kern w:val="0"/>
          <w:sz w:val="24"/>
          <w:szCs w:val="24"/>
          <w:lang w:eastAsia="lt-LT"/>
          <w14:ligatures w14:val="none"/>
        </w:rPr>
        <w:lastRenderedPageBreak/>
        <w:t>turėdama pagrįstų abejonių dėl šių tiekėjų patikimumo.</w:t>
      </w:r>
      <w:r w:rsidRPr="003F4CA1">
        <w:rPr>
          <w:rFonts w:eastAsia="Calibri" w:cstheme="minorHAnsi"/>
          <w:kern w:val="0"/>
          <w:sz w:val="24"/>
          <w:szCs w:val="24"/>
          <w:lang w:eastAsia="lt-LT"/>
          <w14:ligatures w14:val="none"/>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5815E38" w14:textId="6FB1014A"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 Pašalinimo pagrindai taikomi tiekėjui (kai pasiūlymą teikia ūkio subjektų grupė – visiems tos grupės nariams)</w:t>
      </w:r>
      <w:r w:rsidR="009E4981" w:rsidRPr="003F4CA1">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 xml:space="preserve"> </w:t>
      </w:r>
    </w:p>
    <w:p w14:paraId="1F084637" w14:textId="77777777" w:rsidR="00E32A9A" w:rsidRPr="003F4CA1" w:rsidRDefault="00E32A9A" w:rsidP="00E32A9A">
      <w:pPr>
        <w:spacing w:after="0" w:line="240" w:lineRule="auto"/>
        <w:ind w:firstLine="567"/>
        <w:jc w:val="both"/>
        <w:rPr>
          <w:rFonts w:eastAsia="Verdana" w:cstheme="minorHAnsi"/>
          <w:kern w:val="0"/>
          <w:sz w:val="24"/>
          <w:szCs w:val="24"/>
          <w:lang w:eastAsia="lt-LT"/>
          <w14:ligatures w14:val="none"/>
        </w:rPr>
      </w:pPr>
      <w:r w:rsidRPr="003F4CA1">
        <w:rPr>
          <w:rFonts w:eastAsia="Calibri" w:cstheme="minorHAnsi"/>
          <w:kern w:val="0"/>
          <w:sz w:val="24"/>
          <w:szCs w:val="24"/>
          <w:lang w:eastAsia="lt-LT"/>
          <w14:ligatures w14:val="none"/>
        </w:rPr>
        <w:t>3. Perkančioji organizacija tiekėją pašalina iš pirkimo procedūros bet kuriame pirkimo procedūros etape, jeigu paaiškėja, kad dėl savo veiksmų ar neveikimo prieš pirkimo procedūrą ar jos metu jis atitinka bent vieną iš pirkimo dokumentuos</w:t>
      </w:r>
      <w:r w:rsidRPr="003F4CA1">
        <w:rPr>
          <w:rFonts w:eastAsia="Verdana" w:cstheme="minorHAnsi"/>
          <w:kern w:val="0"/>
          <w:sz w:val="24"/>
          <w:szCs w:val="24"/>
          <w:lang w:eastAsia="lt-LT"/>
          <w14:ligatures w14:val="none"/>
        </w:rPr>
        <w:t xml:space="preserve">e nustatytų tiekėjo pašalinimo pagrindų, išskyrus VPĮ 46 straipsnio 10 dalyje nustatytus atvejus (tačiau atsižvelgiant į VPĮ 46 straipsnio 11 ir 12 dalių nuostatas). </w:t>
      </w:r>
    </w:p>
    <w:p w14:paraId="1B7A647B" w14:textId="77777777" w:rsidR="00E32A9A" w:rsidRPr="003F4CA1" w:rsidRDefault="00E32A9A" w:rsidP="00E32A9A">
      <w:pPr>
        <w:spacing w:after="0" w:line="240" w:lineRule="auto"/>
        <w:ind w:firstLine="567"/>
        <w:jc w:val="both"/>
        <w:rPr>
          <w:rFonts w:eastAsia="Verdana" w:cstheme="minorHAnsi"/>
          <w:kern w:val="0"/>
          <w:sz w:val="24"/>
          <w:szCs w:val="24"/>
          <w:lang w:eastAsia="lt-LT"/>
          <w14:ligatures w14:val="none"/>
        </w:rPr>
      </w:pPr>
      <w:r w:rsidRPr="003F4CA1">
        <w:rPr>
          <w:rFonts w:eastAsia="Verdana" w:cstheme="minorHAnsi"/>
          <w:kern w:val="0"/>
          <w:sz w:val="24"/>
          <w:szCs w:val="24"/>
          <w:lang w:eastAsia="lt-LT"/>
          <w14:ligatures w14:val="none"/>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D7483"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F1B976A" w14:textId="77777777" w:rsidR="00E32A9A" w:rsidRPr="003F4CA1" w:rsidRDefault="00E32A9A" w:rsidP="00E32A9A">
      <w:pPr>
        <w:widowControl w:val="0"/>
        <w:tabs>
          <w:tab w:val="left" w:pos="567"/>
        </w:tabs>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8C7E7A" w14:textId="77777777" w:rsidR="00E32A9A" w:rsidRPr="003F4CA1" w:rsidRDefault="00E32A9A" w:rsidP="00E32A9A">
      <w:pPr>
        <w:widowControl w:val="0"/>
        <w:spacing w:after="0" w:line="240" w:lineRule="auto"/>
        <w:ind w:firstLine="851"/>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6.1. priesaikos deklaracija;</w:t>
      </w:r>
    </w:p>
    <w:p w14:paraId="28DCADF1"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09C30E"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28CC085"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tbl>
      <w:tblPr>
        <w:tblpPr w:leftFromText="180" w:rightFromText="180" w:vertAnchor="text" w:horzAnchor="margin" w:tblpY="-533"/>
        <w:tblW w:w="9634" w:type="dxa"/>
        <w:tblLayout w:type="fixed"/>
        <w:tblCellMar>
          <w:left w:w="10" w:type="dxa"/>
          <w:right w:w="10" w:type="dxa"/>
        </w:tblCellMar>
        <w:tblLook w:val="04A0" w:firstRow="1" w:lastRow="0" w:firstColumn="1" w:lastColumn="0" w:noHBand="0" w:noVBand="1"/>
      </w:tblPr>
      <w:tblGrid>
        <w:gridCol w:w="704"/>
        <w:gridCol w:w="2977"/>
        <w:gridCol w:w="2693"/>
        <w:gridCol w:w="3260"/>
      </w:tblGrid>
      <w:tr w:rsidR="002365C0" w:rsidRPr="003F4CA1" w14:paraId="0B6FEAAB"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7ADA" w14:textId="77777777" w:rsidR="002365C0" w:rsidRPr="003F4CA1" w:rsidRDefault="002365C0" w:rsidP="002365C0">
            <w:pPr>
              <w:pStyle w:val="Betarp"/>
              <w:ind w:left="32"/>
              <w:jc w:val="center"/>
              <w:rPr>
                <w:rFonts w:cstheme="minorHAnsi"/>
                <w:b/>
                <w:bCs/>
                <w:sz w:val="22"/>
                <w:szCs w:val="22"/>
              </w:rPr>
            </w:pPr>
            <w:r w:rsidRPr="003F4CA1">
              <w:rPr>
                <w:rFonts w:cstheme="minorHAnsi"/>
                <w:b/>
                <w:bCs/>
                <w:sz w:val="22"/>
                <w:szCs w:val="22"/>
              </w:rPr>
              <w:lastRenderedPageBreak/>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DE44C" w14:textId="77777777" w:rsidR="002365C0" w:rsidRPr="003F4CA1" w:rsidRDefault="002365C0" w:rsidP="002365C0">
            <w:pPr>
              <w:pStyle w:val="Betarp"/>
              <w:jc w:val="center"/>
              <w:rPr>
                <w:rFonts w:cstheme="minorHAnsi"/>
                <w:bCs/>
                <w:sz w:val="22"/>
                <w:szCs w:val="22"/>
                <w:lang w:eastAsia="en-US"/>
              </w:rPr>
            </w:pPr>
            <w:r w:rsidRPr="003F4CA1">
              <w:rPr>
                <w:rFonts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C0F0D" w14:textId="77777777" w:rsidR="002365C0" w:rsidRPr="003F4CA1" w:rsidRDefault="002365C0" w:rsidP="002365C0">
            <w:pPr>
              <w:pStyle w:val="Betarp"/>
              <w:jc w:val="center"/>
              <w:rPr>
                <w:rFonts w:eastAsia="Yu Mincho" w:cstheme="minorHAnsi"/>
                <w:b/>
                <w:bCs/>
              </w:rPr>
            </w:pPr>
            <w:r w:rsidRPr="003F4CA1">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EA3E96" w14:textId="77777777" w:rsidR="002365C0" w:rsidRPr="003F4CA1" w:rsidRDefault="002365C0" w:rsidP="002365C0">
            <w:pPr>
              <w:pStyle w:val="Betarp"/>
              <w:jc w:val="center"/>
              <w:rPr>
                <w:rFonts w:cstheme="minorHAnsi"/>
                <w:bCs/>
                <w:iCs/>
                <w:sz w:val="22"/>
                <w:szCs w:val="22"/>
                <w:lang w:eastAsia="en-US"/>
              </w:rPr>
            </w:pPr>
            <w:r w:rsidRPr="003F4CA1">
              <w:rPr>
                <w:rFonts w:cstheme="minorHAnsi"/>
                <w:b/>
                <w:sz w:val="22"/>
                <w:szCs w:val="22"/>
              </w:rPr>
              <w:t>Pašalinimo pagrindų nebuvimą įrodantys dokumentai</w:t>
            </w:r>
          </w:p>
        </w:tc>
      </w:tr>
      <w:tr w:rsidR="002365C0" w:rsidRPr="003F4CA1" w14:paraId="2A84D74E"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A645B"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8E6C6" w14:textId="77777777" w:rsidR="002365C0" w:rsidRPr="003F4CA1" w:rsidRDefault="002365C0" w:rsidP="002365C0">
            <w:pPr>
              <w:pStyle w:val="Betarp"/>
              <w:jc w:val="both"/>
              <w:rPr>
                <w:rFonts w:cstheme="minorHAnsi"/>
                <w:b/>
                <w:bCs/>
                <w:sz w:val="22"/>
                <w:szCs w:val="22"/>
                <w:lang w:eastAsia="en-US"/>
              </w:rPr>
            </w:pPr>
            <w:r w:rsidRPr="003F4CA1">
              <w:rPr>
                <w:rFonts w:cstheme="minorHAnsi"/>
                <w:sz w:val="22"/>
                <w:szCs w:val="22"/>
                <w:lang w:eastAsia="en-US"/>
              </w:rPr>
              <w:t>Tiekėjas arba jo atsakingas asmuo, nurodytas VPĮ 46 straipsnio 2 dalies 2 punkte, nuteistas už šią nusikalstamą veiką:</w:t>
            </w:r>
          </w:p>
          <w:p w14:paraId="30FA3377"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1) dalyvavimą nusikalstamame susivienijime, jo organizavimą ar vadovavimą jam;</w:t>
            </w:r>
          </w:p>
          <w:p w14:paraId="09952789"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2) kyšininkavimą, prekybą poveikiu, papirkimą;</w:t>
            </w:r>
          </w:p>
          <w:p w14:paraId="3A1A7B4D"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F90C38"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4) nusikalstamą bankrotą;</w:t>
            </w:r>
          </w:p>
          <w:p w14:paraId="0156929F"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5) teroristinį ir su teroristine veikla susijusį nusikaltimą;</w:t>
            </w:r>
          </w:p>
          <w:p w14:paraId="71437BCE"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6) nusikalstamu būdu gauto turto legalizavimą;</w:t>
            </w:r>
          </w:p>
          <w:p w14:paraId="44F187D2"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7) prekybą žmonėmis, vaiko pirkimą arba pardavimą;</w:t>
            </w:r>
          </w:p>
          <w:p w14:paraId="00F45D95"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8) kitos valstybės tiekėjo atliktą nusikaltimą, apibrėžtą Direktyvos 2014/24/ES 57 straipsnio 1 dalyje išvardytus Europos Sąjungos teisės aktus </w:t>
            </w:r>
            <w:r w:rsidRPr="003F4CA1">
              <w:rPr>
                <w:rFonts w:cstheme="minorHAnsi"/>
                <w:bCs/>
                <w:sz w:val="22"/>
                <w:szCs w:val="22"/>
                <w:lang w:eastAsia="en-US"/>
              </w:rPr>
              <w:lastRenderedPageBreak/>
              <w:t>įgyvendinančiuose kitų valstybių teisės aktuose.</w:t>
            </w:r>
          </w:p>
          <w:p w14:paraId="39B6CBE3" w14:textId="77777777" w:rsidR="002365C0" w:rsidRPr="003F4CA1" w:rsidRDefault="002365C0" w:rsidP="002365C0">
            <w:pPr>
              <w:pStyle w:val="Betarp"/>
              <w:jc w:val="both"/>
              <w:rPr>
                <w:rFonts w:cstheme="minorHAnsi"/>
                <w:b/>
                <w:bCs/>
                <w:sz w:val="22"/>
                <w:szCs w:val="22"/>
                <w:lang w:eastAsia="en-US"/>
              </w:rPr>
            </w:pPr>
          </w:p>
          <w:p w14:paraId="34B88421"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Laikoma, kad tiekėjas arba jo atsakingas asmuo nuteistas už aukščiau nurodytą nusikalstamą veiką, kai dėl:</w:t>
            </w:r>
          </w:p>
          <w:p w14:paraId="25B1C1ED" w14:textId="77777777" w:rsidR="002365C0" w:rsidRPr="003F4CA1" w:rsidRDefault="002365C0" w:rsidP="002365C0">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F697611" w14:textId="77777777" w:rsidR="002365C0" w:rsidRPr="003F4CA1" w:rsidRDefault="002365C0" w:rsidP="002365C0">
            <w:pPr>
              <w:pStyle w:val="Betarp"/>
              <w:jc w:val="both"/>
              <w:rPr>
                <w:rFonts w:cstheme="minorHAnsi"/>
                <w:b/>
                <w:sz w:val="22"/>
                <w:szCs w:val="22"/>
                <w:lang w:eastAsia="en-US"/>
              </w:rPr>
            </w:pPr>
          </w:p>
          <w:p w14:paraId="7BE34343"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 xml:space="preserve">2) tiekėjo, kuris yra juridinis asmuo, kita organizacija ar jos </w:t>
            </w:r>
            <w:r w:rsidRPr="003F4CA1">
              <w:rPr>
                <w:rFonts w:cstheme="minorHAnsi"/>
                <w:b/>
                <w:bCs/>
                <w:sz w:val="22"/>
                <w:szCs w:val="22"/>
                <w:lang w:eastAsia="en-US"/>
              </w:rPr>
              <w:t>struktūrinis</w:t>
            </w:r>
            <w:r w:rsidRPr="003F4CA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98606B" w14:textId="77777777" w:rsidR="002365C0" w:rsidRPr="003F4CA1" w:rsidRDefault="002365C0" w:rsidP="002365C0">
            <w:pPr>
              <w:pStyle w:val="Betarp"/>
              <w:jc w:val="both"/>
              <w:rPr>
                <w:rFonts w:cstheme="minorHAnsi"/>
                <w:b/>
                <w:sz w:val="22"/>
                <w:szCs w:val="22"/>
                <w:lang w:eastAsia="en-US"/>
              </w:rPr>
            </w:pPr>
          </w:p>
          <w:p w14:paraId="68B7C51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3) tiekėjo, kuris yra juridinis asmuo, kita organizacija ar jos </w:t>
            </w:r>
            <w:r w:rsidRPr="003F4CA1">
              <w:rPr>
                <w:rFonts w:cstheme="minorHAnsi"/>
                <w:b/>
                <w:sz w:val="22"/>
                <w:szCs w:val="22"/>
                <w:lang w:eastAsia="en-US"/>
              </w:rPr>
              <w:t>struktūrinis</w:t>
            </w:r>
            <w:r w:rsidRPr="003F4CA1">
              <w:rPr>
                <w:rFonts w:cstheme="minorHAnsi"/>
                <w:bCs/>
                <w:sz w:val="22"/>
                <w:szCs w:val="22"/>
                <w:lang w:eastAsia="en-US"/>
              </w:rPr>
              <w:t xml:space="preserve"> padalinys, per pastaruosius 5 metus buvo priimtas ir įsiteisėjęs apkaltinamasis teismo nuosprendis arba VPĮ 46 straipsnio 3 dalies atveju – </w:t>
            </w:r>
            <w:r w:rsidRPr="003F4CA1">
              <w:rPr>
                <w:rFonts w:cstheme="minorHAnsi"/>
                <w:bCs/>
                <w:sz w:val="22"/>
                <w:szCs w:val="22"/>
                <w:lang w:eastAsia="en-US"/>
              </w:rPr>
              <w:lastRenderedPageBreak/>
              <w:t>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18DA6" w14:textId="77777777" w:rsidR="002365C0" w:rsidRPr="003F4CA1" w:rsidRDefault="002365C0" w:rsidP="002365C0">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lastRenderedPageBreak/>
              <w:t>VPĮ 46 straipsnio 1 dalis</w:t>
            </w:r>
          </w:p>
          <w:p w14:paraId="55740846" w14:textId="77777777" w:rsidR="002365C0" w:rsidRPr="003F4CA1" w:rsidRDefault="002365C0" w:rsidP="002365C0">
            <w:pPr>
              <w:pStyle w:val="Betarp"/>
              <w:jc w:val="both"/>
              <w:rPr>
                <w:rFonts w:eastAsia="Yu Mincho" w:cstheme="minorHAnsi"/>
                <w:sz w:val="22"/>
                <w:szCs w:val="22"/>
                <w:lang w:eastAsia="en-US"/>
              </w:rPr>
            </w:pPr>
          </w:p>
          <w:p w14:paraId="5F6E3FB7"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A1-A6 punktai</w:t>
            </w:r>
          </w:p>
          <w:p w14:paraId="238F4AF7" w14:textId="77777777" w:rsidR="002365C0" w:rsidRPr="003F4CA1" w:rsidRDefault="002365C0" w:rsidP="002365C0">
            <w:pPr>
              <w:pStyle w:val="Betarp"/>
              <w:jc w:val="both"/>
              <w:rPr>
                <w:rFonts w:eastAsia="Yu Mincho" w:cstheme="minorHAnsi"/>
                <w:sz w:val="22"/>
                <w:szCs w:val="22"/>
                <w:lang w:eastAsia="en-US"/>
              </w:rPr>
            </w:pPr>
          </w:p>
          <w:p w14:paraId="4B3BA665"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412A"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Lietuvoje įsteigtų subjektų reikalaujama:</w:t>
            </w:r>
          </w:p>
          <w:p w14:paraId="0FAFC53F"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išrašo iš teismo sprendimo arba</w:t>
            </w:r>
          </w:p>
          <w:p w14:paraId="652EC552"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Informatikos ir ryšių departamento prie Vidaus reikalų ministerijos pažymos, arba</w:t>
            </w:r>
          </w:p>
          <w:p w14:paraId="4E54C6E9"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valstybės įmonės Registrų centro Lietuvos Respublikos Vyriausybės nustatyta tvarka išduoto dokumento, patvirtinančio jungtinius kompetentingų institucijų tvarkomus duomenis.</w:t>
            </w:r>
          </w:p>
          <w:p w14:paraId="255FB69B" w14:textId="77777777" w:rsidR="002365C0" w:rsidRPr="003F4CA1" w:rsidRDefault="002365C0" w:rsidP="002365C0">
            <w:pPr>
              <w:pStyle w:val="Betarp"/>
              <w:jc w:val="both"/>
              <w:rPr>
                <w:rFonts w:cstheme="minorHAnsi"/>
                <w:sz w:val="22"/>
                <w:szCs w:val="22"/>
                <w:lang w:eastAsia="en-US"/>
              </w:rPr>
            </w:pPr>
          </w:p>
          <w:p w14:paraId="63ED299B"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1C61FC39"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2"/>
            </w:r>
            <w:r w:rsidRPr="003F4CA1">
              <w:rPr>
                <w:rFonts w:cstheme="minorHAnsi"/>
                <w:sz w:val="22"/>
                <w:szCs w:val="22"/>
              </w:rPr>
              <w:t>.</w:t>
            </w:r>
          </w:p>
          <w:p w14:paraId="7615D32C" w14:textId="77777777" w:rsidR="002365C0" w:rsidRPr="003F4CA1" w:rsidRDefault="002365C0" w:rsidP="002365C0">
            <w:pPr>
              <w:pStyle w:val="Betarp"/>
              <w:jc w:val="both"/>
              <w:rPr>
                <w:rFonts w:cstheme="minorHAnsi"/>
                <w:sz w:val="22"/>
                <w:szCs w:val="22"/>
              </w:rPr>
            </w:pPr>
          </w:p>
          <w:p w14:paraId="3E532F3A"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Nurodyti dokumentai turi būti išduoti ne anksčiau kaip 180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847A1CF" w14:textId="77777777" w:rsidR="002365C0" w:rsidRPr="003F4CA1" w:rsidRDefault="002365C0" w:rsidP="002365C0">
            <w:pPr>
              <w:pStyle w:val="Betarp"/>
              <w:jc w:val="both"/>
              <w:rPr>
                <w:rFonts w:cstheme="minorHAnsi"/>
                <w:b/>
                <w:bCs/>
                <w:sz w:val="22"/>
                <w:szCs w:val="22"/>
              </w:rPr>
            </w:pPr>
          </w:p>
          <w:p w14:paraId="0F173E98"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91022" w14:textId="77777777" w:rsidR="002365C0" w:rsidRPr="003F4CA1" w:rsidRDefault="002365C0" w:rsidP="002365C0">
            <w:pPr>
              <w:pStyle w:val="Betarp"/>
              <w:jc w:val="both"/>
              <w:rPr>
                <w:rFonts w:cstheme="minorHAnsi"/>
                <w:bCs/>
                <w:sz w:val="22"/>
                <w:szCs w:val="22"/>
              </w:rPr>
            </w:pPr>
          </w:p>
          <w:p w14:paraId="017CA3B3"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lastRenderedPageBreak/>
              <w:t>PASTABA</w:t>
            </w:r>
          </w:p>
          <w:p w14:paraId="25A0B81C"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21C3D8DA" w14:textId="77777777" w:rsidR="002365C0" w:rsidRPr="003F4CA1" w:rsidRDefault="002365C0" w:rsidP="002365C0">
            <w:pPr>
              <w:pStyle w:val="Betarp"/>
              <w:jc w:val="both"/>
              <w:rPr>
                <w:rFonts w:cstheme="minorHAnsi"/>
                <w:b/>
                <w:bCs/>
                <w:sz w:val="22"/>
                <w:szCs w:val="22"/>
              </w:rPr>
            </w:pPr>
          </w:p>
          <w:p w14:paraId="7162D788"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77F364AA"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F69D7B3" w14:textId="77777777" w:rsidR="002365C0" w:rsidRPr="003F4CA1" w:rsidRDefault="002365C0" w:rsidP="002365C0">
            <w:pPr>
              <w:pStyle w:val="Betarp"/>
              <w:jc w:val="both"/>
              <w:rPr>
                <w:rFonts w:cstheme="minorHAnsi"/>
                <w:b/>
                <w:bCs/>
                <w:sz w:val="22"/>
                <w:szCs w:val="22"/>
              </w:rPr>
            </w:pPr>
          </w:p>
        </w:tc>
      </w:tr>
      <w:tr w:rsidR="002365C0" w:rsidRPr="003F4CA1" w14:paraId="3A60602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486AE"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F95A7"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D1CB5" w14:textId="77777777" w:rsidR="002365C0" w:rsidRPr="003F4CA1" w:rsidRDefault="002365C0" w:rsidP="002365C0">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t>VPĮ 46 straipsnio 2¹ dalis</w:t>
            </w:r>
          </w:p>
          <w:p w14:paraId="53531B1A" w14:textId="77777777" w:rsidR="002365C0" w:rsidRPr="003F4CA1" w:rsidRDefault="002365C0" w:rsidP="002365C0">
            <w:pPr>
              <w:pStyle w:val="Betarp"/>
              <w:jc w:val="both"/>
              <w:rPr>
                <w:rFonts w:eastAsia="Yu Mincho" w:cstheme="minorHAnsi"/>
                <w:b/>
                <w:bCs/>
                <w:sz w:val="22"/>
                <w:szCs w:val="22"/>
              </w:rPr>
            </w:pPr>
          </w:p>
          <w:p w14:paraId="36439BFF"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46086"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3AB7DB2F" w14:textId="77777777" w:rsidR="002365C0" w:rsidRPr="003F4CA1" w:rsidRDefault="002365C0" w:rsidP="002365C0">
            <w:pPr>
              <w:pStyle w:val="Betarp"/>
              <w:jc w:val="both"/>
              <w:rPr>
                <w:rFonts w:cstheme="minorHAnsi"/>
                <w:sz w:val="22"/>
                <w:szCs w:val="22"/>
              </w:rPr>
            </w:pPr>
          </w:p>
        </w:tc>
      </w:tr>
      <w:tr w:rsidR="002365C0" w:rsidRPr="003F4CA1" w14:paraId="2F669928"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4CBD3" w14:textId="77777777" w:rsidR="002365C0" w:rsidRPr="003F4CA1" w:rsidRDefault="002365C0" w:rsidP="002365C0">
            <w:pPr>
              <w:pStyle w:val="Betarp"/>
              <w:numPr>
                <w:ilvl w:val="0"/>
                <w:numId w:val="3"/>
              </w:numPr>
              <w:ind w:left="0" w:firstLine="0"/>
              <w:rPr>
                <w:rFonts w:cstheme="minorHAnsi"/>
                <w:b/>
                <w:bCs/>
                <w:sz w:val="22"/>
                <w:szCs w:val="22"/>
              </w:rPr>
            </w:pPr>
            <w:bookmarkStart w:id="55"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1E77" w14:textId="77777777" w:rsidR="002365C0" w:rsidRPr="003F4CA1" w:rsidRDefault="002365C0" w:rsidP="002365C0">
            <w:pPr>
              <w:pStyle w:val="Betarp"/>
              <w:jc w:val="both"/>
              <w:rPr>
                <w:rFonts w:cstheme="minorHAnsi"/>
                <w:b/>
                <w:bCs/>
                <w:sz w:val="22"/>
                <w:szCs w:val="22"/>
                <w:lang w:eastAsia="en-US"/>
              </w:rPr>
            </w:pPr>
            <w:r w:rsidRPr="003F4CA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C999A3" w14:textId="77777777" w:rsidR="002365C0" w:rsidRPr="003F4CA1" w:rsidRDefault="002365C0" w:rsidP="002365C0">
            <w:pPr>
              <w:pStyle w:val="Betarp"/>
              <w:jc w:val="both"/>
              <w:rPr>
                <w:rFonts w:cstheme="minorHAnsi"/>
                <w:b/>
                <w:bCs/>
                <w:sz w:val="22"/>
                <w:szCs w:val="22"/>
                <w:lang w:eastAsia="en-US"/>
              </w:rPr>
            </w:pPr>
          </w:p>
          <w:p w14:paraId="2417FD53"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Laikoma, kad tiekėjas nuteistas už aukščiau nurodytą nusikalstamą veiką, kai dėl:</w:t>
            </w:r>
          </w:p>
          <w:p w14:paraId="475E1D69" w14:textId="77777777" w:rsidR="002365C0" w:rsidRPr="003F4CA1" w:rsidRDefault="002365C0" w:rsidP="002365C0">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09B3132" w14:textId="77777777" w:rsidR="002365C0" w:rsidRPr="003F4CA1" w:rsidRDefault="002365C0" w:rsidP="002365C0">
            <w:pPr>
              <w:pStyle w:val="Betarp"/>
              <w:jc w:val="both"/>
              <w:rPr>
                <w:rFonts w:cstheme="minorHAnsi"/>
                <w:b/>
                <w:bCs/>
                <w:sz w:val="22"/>
                <w:szCs w:val="22"/>
                <w:lang w:eastAsia="en-US"/>
              </w:rPr>
            </w:pPr>
          </w:p>
          <w:p w14:paraId="5CBAFBC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2) tiekėjo, kuris yra juridinis asmuo, kita organizacija ar jos </w:t>
            </w:r>
            <w:r w:rsidRPr="003F4CA1">
              <w:rPr>
                <w:rFonts w:cstheme="minorHAnsi"/>
                <w:b/>
                <w:sz w:val="22"/>
                <w:szCs w:val="22"/>
                <w:lang w:eastAsia="en-US"/>
              </w:rPr>
              <w:lastRenderedPageBreak/>
              <w:t>struktūrinis</w:t>
            </w:r>
            <w:r w:rsidRPr="003F4CA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5A702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Tačiau ši nuostata netaikoma, jeigu:</w:t>
            </w:r>
          </w:p>
          <w:p w14:paraId="048DE343"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254394F"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2) įsiskolinimo suma neviršija 50 Eur (penkiasdešimt eurų);</w:t>
            </w:r>
          </w:p>
          <w:p w14:paraId="04277FD8"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F4CA1">
              <w:rPr>
                <w:rFonts w:cstheme="minorHAnsi"/>
                <w:bCs/>
                <w:sz w:val="22"/>
                <w:szCs w:val="22"/>
                <w:lang w:eastAsia="en-US"/>
              </w:rPr>
              <w:lastRenderedPageBreak/>
              <w:t>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02368"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3 dalis</w:t>
            </w:r>
          </w:p>
          <w:p w14:paraId="553B57D9" w14:textId="77777777" w:rsidR="002365C0" w:rsidRPr="003F4CA1" w:rsidRDefault="002365C0" w:rsidP="002365C0">
            <w:pPr>
              <w:pStyle w:val="Betarp"/>
              <w:jc w:val="both"/>
              <w:rPr>
                <w:rFonts w:eastAsia="Arial" w:cstheme="minorHAnsi"/>
                <w:sz w:val="22"/>
                <w:szCs w:val="22"/>
              </w:rPr>
            </w:pPr>
          </w:p>
          <w:p w14:paraId="60A5FE77" w14:textId="77777777" w:rsidR="002365C0" w:rsidRPr="003F4CA1" w:rsidRDefault="002365C0" w:rsidP="002365C0">
            <w:pPr>
              <w:pStyle w:val="Betarp"/>
              <w:jc w:val="both"/>
              <w:rPr>
                <w:rFonts w:eastAsia="Yu Mincho" w:cstheme="minorHAnsi"/>
                <w:sz w:val="22"/>
                <w:szCs w:val="22"/>
              </w:rPr>
            </w:pPr>
            <w:r w:rsidRPr="003F4CA1">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04E1"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Lietuvoje įsteigtų subjektų reikalaujama:</w:t>
            </w:r>
          </w:p>
          <w:p w14:paraId="766809E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1) Dėl įsipareigojimų, susijusių su mokesčių mokėjimu, įvykdymo i</w:t>
            </w:r>
            <w:r w:rsidRPr="003F4CA1">
              <w:rPr>
                <w:rFonts w:cstheme="minorHAnsi"/>
                <w:sz w:val="22"/>
                <w:szCs w:val="22"/>
                <w:lang w:eastAsia="en-US"/>
              </w:rPr>
              <w:t xml:space="preserve">š Lietuvoje įsteigtų subjektų </w:t>
            </w:r>
            <w:r w:rsidRPr="003F4CA1">
              <w:rPr>
                <w:rFonts w:cstheme="minorHAnsi"/>
                <w:sz w:val="22"/>
                <w:szCs w:val="22"/>
              </w:rPr>
              <w:t>prašoma:</w:t>
            </w:r>
          </w:p>
          <w:p w14:paraId="105188F1" w14:textId="77777777" w:rsidR="002365C0" w:rsidRPr="003F4CA1" w:rsidRDefault="002365C0" w:rsidP="002365C0">
            <w:pPr>
              <w:pStyle w:val="Betarp"/>
              <w:jc w:val="both"/>
              <w:rPr>
                <w:rFonts w:cstheme="minorHAnsi"/>
                <w:b/>
                <w:bCs/>
                <w:sz w:val="22"/>
                <w:szCs w:val="22"/>
              </w:rPr>
            </w:pPr>
          </w:p>
          <w:p w14:paraId="22FF2FBD" w14:textId="77777777" w:rsidR="002365C0" w:rsidRPr="003F4CA1" w:rsidRDefault="002365C0" w:rsidP="002365C0">
            <w:pPr>
              <w:pStyle w:val="Betarp"/>
              <w:numPr>
                <w:ilvl w:val="0"/>
                <w:numId w:val="9"/>
              </w:numPr>
              <w:jc w:val="both"/>
              <w:rPr>
                <w:rFonts w:cstheme="minorHAnsi"/>
                <w:sz w:val="22"/>
                <w:szCs w:val="22"/>
              </w:rPr>
            </w:pPr>
            <w:r w:rsidRPr="003F4CA1">
              <w:rPr>
                <w:rFonts w:cstheme="minorHAnsi"/>
                <w:sz w:val="22"/>
                <w:szCs w:val="22"/>
              </w:rPr>
              <w:t xml:space="preserve">išrašo iš teismo sprendimo (jei toks yra) </w:t>
            </w:r>
          </w:p>
          <w:p w14:paraId="32D72341" w14:textId="77777777" w:rsidR="002365C0" w:rsidRPr="003F4CA1" w:rsidRDefault="002365C0" w:rsidP="002365C0">
            <w:pPr>
              <w:pStyle w:val="Betarp"/>
              <w:numPr>
                <w:ilvl w:val="0"/>
                <w:numId w:val="9"/>
              </w:numPr>
              <w:jc w:val="both"/>
              <w:rPr>
                <w:rFonts w:cstheme="minorHAnsi"/>
                <w:sz w:val="22"/>
                <w:szCs w:val="22"/>
              </w:rPr>
            </w:pPr>
            <w:r w:rsidRPr="003F4CA1">
              <w:rPr>
                <w:rFonts w:cstheme="minorHAnsi"/>
                <w:sz w:val="22"/>
                <w:szCs w:val="22"/>
              </w:rPr>
              <w:t>arba Valstybinės mokesčių inspekcijos prie Lietuvos Respublikos finansų ministerijos išduoto dokumento,</w:t>
            </w:r>
          </w:p>
          <w:p w14:paraId="027033EF" w14:textId="77777777" w:rsidR="002365C0" w:rsidRPr="003F4CA1" w:rsidRDefault="002365C0" w:rsidP="002365C0">
            <w:pPr>
              <w:pStyle w:val="Betarp"/>
              <w:numPr>
                <w:ilvl w:val="0"/>
                <w:numId w:val="8"/>
              </w:numPr>
              <w:jc w:val="both"/>
              <w:rPr>
                <w:rFonts w:cstheme="minorHAnsi"/>
                <w:sz w:val="22"/>
                <w:szCs w:val="22"/>
              </w:rPr>
            </w:pPr>
            <w:r w:rsidRPr="003F4CA1">
              <w:rPr>
                <w:rFonts w:cstheme="minorHAnsi"/>
                <w:sz w:val="22"/>
                <w:szCs w:val="22"/>
              </w:rPr>
              <w:t>arba valstybės įmonės Registrų centro Lietuvos Respublikos Vyriausybės nustatyta tvarka išduoto dokumento, patvirtinančio jungtinius kompetentingų institucijų tvarkomus duomenis.</w:t>
            </w:r>
          </w:p>
          <w:p w14:paraId="2584F799" w14:textId="77777777" w:rsidR="002365C0" w:rsidRPr="003F4CA1" w:rsidRDefault="002365C0" w:rsidP="002365C0">
            <w:pPr>
              <w:pStyle w:val="Betarp"/>
              <w:jc w:val="both"/>
              <w:rPr>
                <w:rFonts w:cstheme="minorHAnsi"/>
                <w:sz w:val="22"/>
                <w:szCs w:val="22"/>
              </w:rPr>
            </w:pPr>
          </w:p>
          <w:p w14:paraId="791B5CA8"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29BE9317"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3"/>
            </w:r>
            <w:r w:rsidRPr="003F4CA1">
              <w:rPr>
                <w:rFonts w:cstheme="minorHAnsi"/>
                <w:sz w:val="22"/>
                <w:szCs w:val="22"/>
              </w:rPr>
              <w:t>.</w:t>
            </w:r>
          </w:p>
          <w:p w14:paraId="0F1DAF27" w14:textId="77777777" w:rsidR="002365C0" w:rsidRPr="003F4CA1" w:rsidRDefault="002365C0" w:rsidP="002365C0">
            <w:pPr>
              <w:pStyle w:val="Betarp"/>
              <w:jc w:val="both"/>
              <w:rPr>
                <w:rFonts w:eastAsia="Yu Mincho" w:cstheme="minorHAnsi"/>
                <w:sz w:val="22"/>
                <w:szCs w:val="22"/>
              </w:rPr>
            </w:pPr>
          </w:p>
          <w:p w14:paraId="00D51DD3" w14:textId="77777777" w:rsidR="002365C0" w:rsidRPr="003F4CA1" w:rsidRDefault="002365C0" w:rsidP="002365C0">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AE5D30A" w14:textId="77777777" w:rsidR="002365C0" w:rsidRPr="003F4CA1" w:rsidRDefault="002365C0" w:rsidP="002365C0">
            <w:pPr>
              <w:pStyle w:val="Betarp"/>
              <w:jc w:val="both"/>
              <w:rPr>
                <w:rFonts w:cstheme="minorHAnsi"/>
                <w:i/>
                <w:iCs/>
                <w:sz w:val="22"/>
                <w:szCs w:val="22"/>
              </w:rPr>
            </w:pPr>
          </w:p>
          <w:p w14:paraId="2DDDE0A1" w14:textId="77777777" w:rsidR="002365C0" w:rsidRPr="003F4CA1" w:rsidRDefault="002365C0" w:rsidP="002365C0">
            <w:pPr>
              <w:pStyle w:val="Betarp"/>
              <w:jc w:val="both"/>
              <w:rPr>
                <w:rFonts w:cstheme="minorHAnsi"/>
                <w:b/>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F5618" w14:textId="77777777" w:rsidR="002365C0" w:rsidRPr="003F4CA1" w:rsidRDefault="002365C0" w:rsidP="002365C0">
            <w:pPr>
              <w:pStyle w:val="Betarp"/>
              <w:jc w:val="both"/>
              <w:rPr>
                <w:rFonts w:cstheme="minorHAnsi"/>
                <w:b/>
                <w:bCs/>
                <w:sz w:val="22"/>
                <w:szCs w:val="22"/>
              </w:rPr>
            </w:pPr>
          </w:p>
          <w:p w14:paraId="6596B17E" w14:textId="77777777" w:rsidR="002365C0" w:rsidRPr="003F4CA1" w:rsidRDefault="002365C0" w:rsidP="002365C0">
            <w:pPr>
              <w:pStyle w:val="Betarp"/>
              <w:jc w:val="both"/>
              <w:rPr>
                <w:rFonts w:cstheme="minorHAnsi"/>
                <w:b/>
                <w:bCs/>
                <w:sz w:val="22"/>
                <w:szCs w:val="22"/>
              </w:rPr>
            </w:pPr>
            <w:r w:rsidRPr="003F4CA1">
              <w:rPr>
                <w:rFonts w:cstheme="minorHAnsi"/>
                <w:bCs/>
                <w:sz w:val="22"/>
                <w:szCs w:val="22"/>
              </w:rPr>
              <w:t>2) Dėl įsipareigojimų, susijusių su socialinio draudimo įmokų mokėjimu, įvykdymo i</w:t>
            </w:r>
            <w:r w:rsidRPr="003F4CA1">
              <w:rPr>
                <w:rFonts w:cstheme="minorHAnsi"/>
                <w:sz w:val="22"/>
                <w:szCs w:val="22"/>
                <w:lang w:eastAsia="en-US"/>
              </w:rPr>
              <w:t xml:space="preserve">š Lietuvoje įsteigtų subjektų </w:t>
            </w:r>
            <w:r w:rsidRPr="003F4CA1">
              <w:rPr>
                <w:rFonts w:cstheme="minorHAnsi"/>
                <w:bCs/>
                <w:sz w:val="22"/>
                <w:szCs w:val="22"/>
              </w:rPr>
              <w:t>prašoma:</w:t>
            </w:r>
          </w:p>
          <w:p w14:paraId="61241E01"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F4CA1">
                <w:rPr>
                  <w:rStyle w:val="Hipersaitas"/>
                  <w:rFonts w:cstheme="minorHAnsi"/>
                  <w:bCs/>
                  <w:sz w:val="22"/>
                  <w:szCs w:val="22"/>
                  <w:u w:val="single"/>
                </w:rPr>
                <w:t>http://draudejai.sodra.lt/draudeju_viesi_duomenys/</w:t>
              </w:r>
            </w:hyperlink>
            <w:r w:rsidRPr="003F4CA1">
              <w:rPr>
                <w:rFonts w:cstheme="minorHAnsi"/>
                <w:bCs/>
                <w:sz w:val="22"/>
                <w:szCs w:val="22"/>
              </w:rPr>
              <w:t>.</w:t>
            </w:r>
          </w:p>
          <w:p w14:paraId="01C51EF8" w14:textId="77777777" w:rsidR="003F4CA1" w:rsidRPr="003F4CA1" w:rsidRDefault="003F4CA1" w:rsidP="003F4CA1">
            <w:pPr>
              <w:spacing w:after="0" w:line="240" w:lineRule="auto"/>
              <w:jc w:val="both"/>
              <w:rPr>
                <w:rFonts w:eastAsia="Calibri" w:cstheme="minorHAnsi"/>
                <w:b/>
                <w:bCs/>
                <w:sz w:val="24"/>
                <w:szCs w:val="24"/>
              </w:rPr>
            </w:pPr>
          </w:p>
          <w:p w14:paraId="0BB171EF" w14:textId="2D2F11A8" w:rsidR="003F4CA1" w:rsidRPr="003F4CA1" w:rsidRDefault="003F4CA1" w:rsidP="003F4CA1">
            <w:pPr>
              <w:spacing w:after="0" w:line="240" w:lineRule="auto"/>
              <w:jc w:val="both"/>
              <w:rPr>
                <w:rFonts w:eastAsia="Calibri" w:cstheme="minorHAnsi"/>
                <w:b/>
                <w:bCs/>
                <w:sz w:val="24"/>
                <w:szCs w:val="24"/>
              </w:rPr>
            </w:pPr>
            <w:r w:rsidRPr="003F4CA1">
              <w:rPr>
                <w:rFonts w:eastAsia="Calibri" w:cstheme="minorHAnsi"/>
                <w:b/>
                <w:bCs/>
                <w:sz w:val="24"/>
                <w:szCs w:val="24"/>
              </w:rPr>
              <w:lastRenderedPageBreak/>
              <w:t>Duomenys fiksuojami pasiūlymų pateikimo datai ir jų vertinimo momentu.</w:t>
            </w:r>
          </w:p>
          <w:p w14:paraId="419FEBD2" w14:textId="77777777" w:rsidR="002365C0" w:rsidRPr="003F4CA1" w:rsidRDefault="002365C0" w:rsidP="002365C0">
            <w:pPr>
              <w:pStyle w:val="Betarp"/>
              <w:jc w:val="both"/>
              <w:rPr>
                <w:rFonts w:cstheme="minorHAnsi"/>
                <w:b/>
                <w:bCs/>
                <w:sz w:val="22"/>
                <w:szCs w:val="22"/>
              </w:rPr>
            </w:pPr>
          </w:p>
          <w:p w14:paraId="2F26C0DD" w14:textId="77777777" w:rsidR="002365C0" w:rsidRPr="003F4CA1" w:rsidRDefault="002365C0" w:rsidP="002365C0">
            <w:pPr>
              <w:pStyle w:val="Betarp"/>
              <w:jc w:val="both"/>
              <w:rPr>
                <w:rFonts w:cstheme="minorHAnsi"/>
                <w:sz w:val="22"/>
                <w:szCs w:val="22"/>
              </w:rPr>
            </w:pPr>
            <w:r w:rsidRPr="003F4CA1">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C1B580" w14:textId="77777777" w:rsidR="002365C0" w:rsidRPr="003F4CA1" w:rsidRDefault="002365C0" w:rsidP="002365C0">
            <w:pPr>
              <w:pStyle w:val="Betarp"/>
              <w:jc w:val="both"/>
              <w:rPr>
                <w:rFonts w:cstheme="minorHAnsi"/>
                <w:b/>
                <w:bCs/>
                <w:sz w:val="22"/>
                <w:szCs w:val="22"/>
              </w:rPr>
            </w:pPr>
          </w:p>
          <w:p w14:paraId="2E5CD9D3" w14:textId="77777777" w:rsidR="002365C0" w:rsidRPr="003F4CA1" w:rsidRDefault="002365C0" w:rsidP="002365C0">
            <w:pPr>
              <w:pStyle w:val="Betarp"/>
              <w:jc w:val="both"/>
              <w:rPr>
                <w:rFonts w:cstheme="minorHAnsi"/>
                <w:sz w:val="22"/>
                <w:szCs w:val="22"/>
              </w:rPr>
            </w:pPr>
            <w:r w:rsidRPr="003F4CA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1D43E7" w14:textId="77777777" w:rsidR="002365C0" w:rsidRPr="003F4CA1" w:rsidRDefault="002365C0" w:rsidP="002365C0">
            <w:pPr>
              <w:pStyle w:val="Betarp"/>
              <w:jc w:val="both"/>
              <w:rPr>
                <w:rFonts w:cstheme="minorHAnsi"/>
                <w:b/>
                <w:bCs/>
                <w:sz w:val="22"/>
                <w:szCs w:val="22"/>
              </w:rPr>
            </w:pPr>
          </w:p>
          <w:p w14:paraId="6CC2BCFF"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05D978CD"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kompetentingos institucijos dokumento</w:t>
            </w:r>
            <w:r w:rsidRPr="003F4CA1">
              <w:rPr>
                <w:rStyle w:val="Puslapioinaosnuoroda"/>
                <w:rFonts w:cstheme="minorHAnsi"/>
                <w:sz w:val="22"/>
                <w:szCs w:val="22"/>
              </w:rPr>
              <w:footnoteReference w:id="4"/>
            </w:r>
            <w:r w:rsidRPr="003F4CA1">
              <w:rPr>
                <w:rFonts w:cstheme="minorHAnsi"/>
                <w:sz w:val="22"/>
                <w:szCs w:val="22"/>
              </w:rPr>
              <w:t>.</w:t>
            </w:r>
          </w:p>
          <w:p w14:paraId="02FC1530" w14:textId="77777777" w:rsidR="002365C0" w:rsidRPr="003F4CA1" w:rsidRDefault="002365C0" w:rsidP="002365C0">
            <w:pPr>
              <w:pStyle w:val="Betarp"/>
              <w:jc w:val="both"/>
              <w:rPr>
                <w:rFonts w:cstheme="minorHAnsi"/>
                <w:b/>
                <w:bCs/>
                <w:sz w:val="22"/>
                <w:szCs w:val="22"/>
              </w:rPr>
            </w:pPr>
          </w:p>
          <w:p w14:paraId="1BC57535" w14:textId="77777777" w:rsidR="002365C0" w:rsidRPr="003F4CA1" w:rsidRDefault="002365C0" w:rsidP="002365C0">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012E3087" w14:textId="77777777" w:rsidR="002365C0" w:rsidRPr="003F4CA1" w:rsidRDefault="002365C0" w:rsidP="002365C0">
            <w:pPr>
              <w:pStyle w:val="Betarp"/>
              <w:jc w:val="both"/>
              <w:rPr>
                <w:rFonts w:cstheme="minorHAnsi"/>
                <w:b/>
                <w:bCs/>
                <w:sz w:val="22"/>
                <w:szCs w:val="22"/>
              </w:rPr>
            </w:pPr>
          </w:p>
          <w:p w14:paraId="64084CFC" w14:textId="77777777" w:rsidR="002365C0" w:rsidRPr="003F4CA1" w:rsidRDefault="002365C0" w:rsidP="002365C0">
            <w:pPr>
              <w:pStyle w:val="Betarp"/>
              <w:jc w:val="both"/>
              <w:rPr>
                <w:rFonts w:cstheme="minorHAnsi"/>
                <w:sz w:val="22"/>
                <w:szCs w:val="22"/>
              </w:rPr>
            </w:pPr>
            <w:r w:rsidRPr="003F4CA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7E4441" w14:textId="77777777" w:rsidR="002365C0" w:rsidRPr="003F4CA1" w:rsidRDefault="002365C0" w:rsidP="002365C0">
            <w:pPr>
              <w:pStyle w:val="Betarp"/>
              <w:jc w:val="both"/>
              <w:rPr>
                <w:rFonts w:cstheme="minorHAnsi"/>
                <w:sz w:val="22"/>
                <w:szCs w:val="22"/>
              </w:rPr>
            </w:pPr>
          </w:p>
          <w:p w14:paraId="600D3559"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75C478F6"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0D616936" w14:textId="77777777" w:rsidR="002365C0" w:rsidRPr="003F4CA1" w:rsidRDefault="002365C0" w:rsidP="002365C0">
            <w:pPr>
              <w:pStyle w:val="Betarp"/>
              <w:jc w:val="both"/>
              <w:rPr>
                <w:rFonts w:cstheme="minorHAnsi"/>
                <w:b/>
                <w:bCs/>
                <w:sz w:val="22"/>
                <w:szCs w:val="22"/>
              </w:rPr>
            </w:pPr>
          </w:p>
          <w:p w14:paraId="6D0DE932"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49B8264A"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Pažymų, patvirtinančių VPĮ 46 straipsnyje nurodytų tiekėjo pašalinimo pagrindų nebuvimą, pateikti nereikalaujama. Jų </w:t>
            </w:r>
            <w:r w:rsidRPr="003F4CA1">
              <w:rPr>
                <w:rFonts w:cstheme="minorHAnsi"/>
                <w:sz w:val="22"/>
                <w:szCs w:val="22"/>
              </w:rPr>
              <w:lastRenderedPageBreak/>
              <w:t>perkantysis subjektas reikalaus tik turėdamas pagrįstų abejonių dėl tiekėjo patikimumo.</w:t>
            </w:r>
          </w:p>
          <w:p w14:paraId="38A1B9ED" w14:textId="77777777" w:rsidR="002365C0" w:rsidRPr="003F4CA1" w:rsidRDefault="002365C0" w:rsidP="002365C0">
            <w:pPr>
              <w:pStyle w:val="Betarp"/>
              <w:jc w:val="both"/>
              <w:rPr>
                <w:rFonts w:cstheme="minorHAnsi"/>
                <w:b/>
                <w:bCs/>
                <w:sz w:val="22"/>
                <w:szCs w:val="22"/>
              </w:rPr>
            </w:pPr>
          </w:p>
        </w:tc>
      </w:tr>
      <w:bookmarkEnd w:id="55"/>
      <w:tr w:rsidR="002365C0" w:rsidRPr="003F4CA1" w14:paraId="4F05DF5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E6821"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D703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79B1E"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1 punktas</w:t>
            </w:r>
          </w:p>
          <w:p w14:paraId="1456A844" w14:textId="77777777" w:rsidR="002365C0" w:rsidRPr="003F4CA1" w:rsidRDefault="002365C0" w:rsidP="002365C0">
            <w:pPr>
              <w:pStyle w:val="Betarp"/>
              <w:jc w:val="both"/>
              <w:rPr>
                <w:rFonts w:eastAsia="Yu Mincho" w:cstheme="minorHAnsi"/>
                <w:sz w:val="22"/>
                <w:szCs w:val="22"/>
              </w:rPr>
            </w:pPr>
          </w:p>
          <w:p w14:paraId="5B81EE6D"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E81"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22C75BB7" w14:textId="77777777" w:rsidR="002365C0" w:rsidRPr="003F4CA1" w:rsidRDefault="002365C0" w:rsidP="002365C0">
            <w:pPr>
              <w:pStyle w:val="Betarp"/>
              <w:jc w:val="both"/>
              <w:rPr>
                <w:rFonts w:cstheme="minorHAnsi"/>
                <w:bCs/>
                <w:iCs/>
                <w:sz w:val="22"/>
                <w:szCs w:val="22"/>
                <w:lang w:eastAsia="en-US"/>
              </w:rPr>
            </w:pPr>
          </w:p>
          <w:p w14:paraId="55162E95"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786C257B"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53AC9"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CFD5E"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pirkimo metu pateko į interesų konflikto situaciją, kaip apibrėžta VPĮ 21 straipsnyje, ir atitinkamos padėties negalima ištaisyti. </w:t>
            </w:r>
          </w:p>
          <w:p w14:paraId="345102E0"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80B71"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2 punktas</w:t>
            </w:r>
          </w:p>
          <w:p w14:paraId="3B0BAD24" w14:textId="77777777" w:rsidR="002365C0" w:rsidRPr="003F4CA1" w:rsidRDefault="002365C0" w:rsidP="002365C0">
            <w:pPr>
              <w:pStyle w:val="Betarp"/>
              <w:jc w:val="both"/>
              <w:rPr>
                <w:rFonts w:eastAsia="Yu Mincho" w:cstheme="minorHAnsi"/>
                <w:sz w:val="22"/>
                <w:szCs w:val="22"/>
              </w:rPr>
            </w:pPr>
          </w:p>
          <w:p w14:paraId="49FE15AB"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27EC"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09126AAB" w14:textId="77777777" w:rsidR="002365C0" w:rsidRPr="003F4CA1" w:rsidRDefault="002365C0" w:rsidP="002365C0">
            <w:pPr>
              <w:pStyle w:val="Betarp"/>
              <w:jc w:val="both"/>
              <w:rPr>
                <w:rFonts w:cstheme="minorHAnsi"/>
                <w:bCs/>
                <w:iCs/>
                <w:sz w:val="22"/>
                <w:szCs w:val="22"/>
                <w:lang w:eastAsia="en-US"/>
              </w:rPr>
            </w:pPr>
          </w:p>
          <w:p w14:paraId="2292E51C"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2EB0CEF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6D65E"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C990"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364FE"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3 punktas</w:t>
            </w:r>
          </w:p>
          <w:p w14:paraId="45D62948" w14:textId="77777777" w:rsidR="002365C0" w:rsidRPr="003F4CA1" w:rsidRDefault="002365C0" w:rsidP="002365C0">
            <w:pPr>
              <w:pStyle w:val="Betarp"/>
              <w:jc w:val="both"/>
              <w:rPr>
                <w:rFonts w:eastAsia="Yu Mincho" w:cstheme="minorHAnsi"/>
                <w:sz w:val="22"/>
                <w:szCs w:val="22"/>
              </w:rPr>
            </w:pPr>
          </w:p>
          <w:p w14:paraId="43FA9429"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C13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BD09"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0CEB01CD"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134CFF7E"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FD99A"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D1EC"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C11091"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 xml:space="preserve">Šiuo pagrindu tiekėjas taip pat pašalinamas iš pirkimo </w:t>
            </w:r>
            <w:r w:rsidRPr="003F4CA1">
              <w:rPr>
                <w:rFonts w:cstheme="minorHAnsi"/>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A56F9A"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5A7C"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4 punktas</w:t>
            </w:r>
          </w:p>
          <w:p w14:paraId="5F172455" w14:textId="77777777" w:rsidR="002365C0" w:rsidRPr="003F4CA1" w:rsidRDefault="002365C0" w:rsidP="002365C0">
            <w:pPr>
              <w:pStyle w:val="Betarp"/>
              <w:jc w:val="both"/>
              <w:rPr>
                <w:rFonts w:eastAsia="Yu Mincho" w:cstheme="minorHAnsi"/>
                <w:sz w:val="22"/>
                <w:szCs w:val="22"/>
              </w:rPr>
            </w:pPr>
          </w:p>
          <w:p w14:paraId="15D9B031"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C15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FD13"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A21A15D" w14:textId="77777777" w:rsidR="002365C0" w:rsidRPr="003F4CA1" w:rsidRDefault="002365C0" w:rsidP="002365C0">
            <w:pPr>
              <w:pStyle w:val="Betarp"/>
              <w:jc w:val="both"/>
              <w:rPr>
                <w:rFonts w:cstheme="minorHAnsi"/>
                <w:bCs/>
                <w:iCs/>
                <w:sz w:val="22"/>
                <w:szCs w:val="22"/>
                <w:lang w:eastAsia="en-US"/>
              </w:rPr>
            </w:pPr>
          </w:p>
          <w:p w14:paraId="17383000" w14:textId="77777777" w:rsidR="002365C0" w:rsidRPr="003F4CA1" w:rsidRDefault="002365C0" w:rsidP="002365C0">
            <w:pPr>
              <w:pStyle w:val="Betarp"/>
              <w:jc w:val="both"/>
              <w:rPr>
                <w:rFonts w:cstheme="minorHAnsi"/>
                <w:bCs/>
                <w:iCs/>
                <w:sz w:val="22"/>
                <w:szCs w:val="22"/>
                <w:lang w:eastAsia="en-US"/>
              </w:rPr>
            </w:pPr>
          </w:p>
          <w:p w14:paraId="619620DA" w14:textId="77777777" w:rsidR="002365C0" w:rsidRPr="003F4CA1" w:rsidRDefault="002365C0" w:rsidP="002365C0">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773584" w14:textId="77777777" w:rsidR="002365C0" w:rsidRPr="003F4CA1" w:rsidRDefault="002365C0" w:rsidP="002365C0">
            <w:pPr>
              <w:pStyle w:val="Betarp"/>
              <w:jc w:val="both"/>
              <w:rPr>
                <w:rFonts w:cstheme="minorHAnsi"/>
                <w:sz w:val="22"/>
                <w:szCs w:val="22"/>
              </w:rPr>
            </w:pPr>
            <w:hyperlink r:id="rId13" w:history="1">
              <w:r w:rsidRPr="003F4CA1">
                <w:rPr>
                  <w:rStyle w:val="Hipersaitas"/>
                  <w:rFonts w:cstheme="minorHAnsi"/>
                  <w:sz w:val="22"/>
                  <w:szCs w:val="22"/>
                </w:rPr>
                <w:t>https://vpt.lrv.lt/lt/nuorodos/kiti-duomenys/powerbi/melaginga-</w:t>
              </w:r>
              <w:r w:rsidRPr="003F4CA1">
                <w:rPr>
                  <w:rStyle w:val="Hipersaitas"/>
                  <w:rFonts w:cstheme="minorHAnsi"/>
                  <w:sz w:val="22"/>
                  <w:szCs w:val="22"/>
                </w:rPr>
                <w:lastRenderedPageBreak/>
                <w:t>informacija-pateikusiu-tiekeju-sarasas-3/</w:t>
              </w:r>
            </w:hyperlink>
          </w:p>
        </w:tc>
      </w:tr>
      <w:tr w:rsidR="002365C0" w:rsidRPr="003F4CA1" w14:paraId="225158B4"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45E4"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FE962"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3F4CA1">
              <w:rPr>
                <w:rFonts w:cstheme="minorHAnsi"/>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3F3A"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5 punktas</w:t>
            </w:r>
          </w:p>
          <w:p w14:paraId="02DB59C2" w14:textId="77777777" w:rsidR="002365C0" w:rsidRPr="003F4CA1" w:rsidRDefault="002365C0" w:rsidP="002365C0">
            <w:pPr>
              <w:pStyle w:val="Betarp"/>
              <w:jc w:val="both"/>
              <w:rPr>
                <w:rFonts w:eastAsia="Yu Mincho" w:cstheme="minorHAnsi"/>
                <w:sz w:val="22"/>
                <w:szCs w:val="22"/>
              </w:rPr>
            </w:pPr>
          </w:p>
          <w:p w14:paraId="340F181B"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C15 punktas</w:t>
            </w:r>
          </w:p>
          <w:p w14:paraId="421C993B" w14:textId="77777777" w:rsidR="002365C0" w:rsidRPr="003F4CA1" w:rsidRDefault="002365C0" w:rsidP="002365C0">
            <w:pPr>
              <w:pStyle w:val="Betarp"/>
              <w:jc w:val="both"/>
              <w:rPr>
                <w:rFonts w:eastAsia="Yu Mincho" w:cstheme="minorHAnsi"/>
                <w:sz w:val="22"/>
                <w:szCs w:val="22"/>
                <w:lang w:eastAsia="en-US"/>
              </w:rPr>
            </w:pPr>
          </w:p>
          <w:p w14:paraId="5E2F399C" w14:textId="77777777" w:rsidR="002365C0" w:rsidRPr="003F4CA1" w:rsidRDefault="002365C0" w:rsidP="002365C0">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F2F5"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2F928050"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27417CA8"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AA7D"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D40A0" w14:textId="77777777" w:rsidR="002365C0" w:rsidRPr="003F4CA1" w:rsidRDefault="002365C0" w:rsidP="002365C0">
            <w:pPr>
              <w:spacing w:after="0" w:line="240" w:lineRule="auto"/>
              <w:jc w:val="both"/>
              <w:rPr>
                <w:rFonts w:cstheme="minorHAnsi"/>
              </w:rPr>
            </w:pPr>
            <w:r w:rsidRPr="003F4CA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F4CA1">
              <w:rPr>
                <w:rFonts w:cstheme="minorHAnsi"/>
              </w:rPr>
              <w:lastRenderedPageBreak/>
              <w:t xml:space="preserve">trūkumais ir dėl to buvo pritaikyta sutartyje nustatyta sankcija. </w:t>
            </w:r>
          </w:p>
          <w:p w14:paraId="5134EAFA" w14:textId="77777777" w:rsidR="002365C0" w:rsidRPr="003F4CA1" w:rsidRDefault="002365C0" w:rsidP="002365C0">
            <w:pPr>
              <w:spacing w:after="0" w:line="240" w:lineRule="auto"/>
              <w:jc w:val="both"/>
              <w:rPr>
                <w:rFonts w:cstheme="minorHAnsi"/>
              </w:rPr>
            </w:pPr>
            <w:r w:rsidRPr="003F4CA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76324"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6 punktas</w:t>
            </w:r>
          </w:p>
          <w:p w14:paraId="6013529D" w14:textId="77777777" w:rsidR="002365C0" w:rsidRPr="003F4CA1" w:rsidRDefault="002365C0" w:rsidP="002365C0">
            <w:pPr>
              <w:pStyle w:val="Betarp"/>
              <w:jc w:val="both"/>
              <w:rPr>
                <w:rFonts w:eastAsia="Yu Mincho" w:cstheme="minorHAnsi"/>
                <w:sz w:val="22"/>
                <w:szCs w:val="22"/>
              </w:rPr>
            </w:pPr>
          </w:p>
          <w:p w14:paraId="605538A9"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C14 punktas</w:t>
            </w:r>
          </w:p>
          <w:p w14:paraId="406B8D40" w14:textId="77777777" w:rsidR="002365C0" w:rsidRPr="003F4CA1" w:rsidRDefault="002365C0" w:rsidP="002365C0">
            <w:pPr>
              <w:pStyle w:val="Betarp"/>
              <w:jc w:val="both"/>
              <w:rPr>
                <w:rFonts w:eastAsia="Yu Mincho" w:cstheme="minorHAnsi"/>
                <w:sz w:val="22"/>
                <w:szCs w:val="22"/>
                <w:lang w:eastAsia="en-US"/>
              </w:rPr>
            </w:pPr>
          </w:p>
          <w:p w14:paraId="7916B2A1" w14:textId="77777777" w:rsidR="002365C0" w:rsidRPr="003F4CA1" w:rsidRDefault="002365C0" w:rsidP="002365C0">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FB748"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9B73B78" w14:textId="77777777" w:rsidR="002365C0" w:rsidRPr="003F4CA1" w:rsidRDefault="002365C0" w:rsidP="002365C0">
            <w:pPr>
              <w:pStyle w:val="Betarp"/>
              <w:jc w:val="both"/>
              <w:rPr>
                <w:rFonts w:cstheme="minorHAnsi"/>
                <w:bCs/>
                <w:iCs/>
                <w:sz w:val="22"/>
                <w:szCs w:val="22"/>
                <w:lang w:eastAsia="en-US"/>
              </w:rPr>
            </w:pPr>
          </w:p>
          <w:p w14:paraId="25713D3E" w14:textId="77777777" w:rsidR="002365C0" w:rsidRPr="003F4CA1" w:rsidRDefault="002365C0" w:rsidP="002365C0">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0447346A" w14:textId="77777777" w:rsidR="002365C0" w:rsidRPr="003F4CA1" w:rsidRDefault="002365C0" w:rsidP="002365C0">
            <w:pPr>
              <w:pStyle w:val="Betarp"/>
              <w:jc w:val="both"/>
              <w:rPr>
                <w:rFonts w:cstheme="minorHAnsi"/>
                <w:sz w:val="22"/>
                <w:szCs w:val="22"/>
              </w:rPr>
            </w:pPr>
          </w:p>
          <w:p w14:paraId="3AB28586" w14:textId="77777777" w:rsidR="002365C0" w:rsidRPr="003F4CA1" w:rsidRDefault="002365C0" w:rsidP="002365C0">
            <w:pPr>
              <w:pStyle w:val="Betarp"/>
              <w:jc w:val="both"/>
              <w:rPr>
                <w:rFonts w:cstheme="minorHAnsi"/>
                <w:sz w:val="22"/>
                <w:szCs w:val="22"/>
              </w:rPr>
            </w:pPr>
            <w:hyperlink r:id="rId14" w:history="1">
              <w:r w:rsidRPr="003F4CA1">
                <w:rPr>
                  <w:rStyle w:val="Hipersaitas"/>
                  <w:rFonts w:cstheme="minorHAnsi"/>
                  <w:sz w:val="22"/>
                  <w:szCs w:val="22"/>
                </w:rPr>
                <w:t>https://vpt.lrv.lt/lt/nuorodos/kiti-duomenys/powerbi/nepatikimi-tiekejai-1/</w:t>
              </w:r>
            </w:hyperlink>
          </w:p>
          <w:p w14:paraId="6DB9364D" w14:textId="77777777" w:rsidR="002365C0" w:rsidRPr="003F4CA1" w:rsidRDefault="002365C0" w:rsidP="002365C0">
            <w:pPr>
              <w:pStyle w:val="Betarp"/>
              <w:jc w:val="both"/>
              <w:rPr>
                <w:rFonts w:cstheme="minorHAnsi"/>
                <w:sz w:val="22"/>
                <w:szCs w:val="22"/>
              </w:rPr>
            </w:pPr>
          </w:p>
          <w:p w14:paraId="756512E4" w14:textId="77777777" w:rsidR="002365C0" w:rsidRPr="003F4CA1" w:rsidRDefault="002365C0" w:rsidP="002365C0">
            <w:pPr>
              <w:pStyle w:val="Betarp"/>
              <w:jc w:val="both"/>
              <w:rPr>
                <w:rFonts w:cstheme="minorHAnsi"/>
                <w:sz w:val="22"/>
                <w:szCs w:val="22"/>
              </w:rPr>
            </w:pPr>
            <w:hyperlink r:id="rId15" w:history="1">
              <w:r w:rsidRPr="003F4CA1">
                <w:rPr>
                  <w:rStyle w:val="Hipersaitas"/>
                  <w:rFonts w:cstheme="minorHAnsi"/>
                  <w:sz w:val="22"/>
                  <w:szCs w:val="22"/>
                </w:rPr>
                <w:t>https://vpt.lrv.lt/lt/pasalinimo-pagrindai-1/nepatikimu-koncesininku-sarasas-1/nepatikimu-koncesininku-sarasas/</w:t>
              </w:r>
            </w:hyperlink>
          </w:p>
          <w:p w14:paraId="4192BCD3" w14:textId="77777777" w:rsidR="002365C0" w:rsidRPr="003F4CA1" w:rsidRDefault="002365C0" w:rsidP="002365C0">
            <w:pPr>
              <w:pStyle w:val="Betarp"/>
              <w:jc w:val="both"/>
              <w:rPr>
                <w:rFonts w:cstheme="minorHAnsi"/>
                <w:bCs/>
                <w:sz w:val="22"/>
                <w:szCs w:val="22"/>
              </w:rPr>
            </w:pPr>
          </w:p>
          <w:p w14:paraId="3562B834" w14:textId="77777777" w:rsidR="002365C0" w:rsidRPr="003F4CA1" w:rsidRDefault="002365C0" w:rsidP="002365C0">
            <w:pPr>
              <w:pStyle w:val="Betarp"/>
              <w:jc w:val="both"/>
              <w:rPr>
                <w:rFonts w:cstheme="minorHAnsi"/>
                <w:b/>
                <w:bCs/>
                <w:sz w:val="22"/>
                <w:szCs w:val="22"/>
              </w:rPr>
            </w:pPr>
          </w:p>
        </w:tc>
      </w:tr>
      <w:tr w:rsidR="002365C0" w:rsidRPr="003F4CA1" w14:paraId="6FBC40A5"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803BD" w14:textId="77777777" w:rsidR="002365C0" w:rsidRPr="003F4CA1" w:rsidRDefault="002365C0" w:rsidP="002365C0">
            <w:pPr>
              <w:pStyle w:val="Betarp"/>
              <w:numPr>
                <w:ilvl w:val="0"/>
                <w:numId w:val="3"/>
              </w:numPr>
              <w:ind w:left="0" w:firstLine="0"/>
              <w:rPr>
                <w:rFonts w:cstheme="minorHAnsi"/>
                <w:sz w:val="22"/>
                <w:szCs w:val="22"/>
              </w:rPr>
            </w:pPr>
          </w:p>
          <w:p w14:paraId="499420CF" w14:textId="77777777" w:rsidR="002365C0" w:rsidRPr="003F4CA1" w:rsidRDefault="002365C0" w:rsidP="002365C0">
            <w:pPr>
              <w:pStyle w:val="Betarp"/>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B730D" w14:textId="77777777" w:rsidR="002365C0" w:rsidRPr="003F4CA1" w:rsidRDefault="002365C0" w:rsidP="002365C0">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 kai jis</w:t>
            </w:r>
            <w:bookmarkStart w:id="56" w:name="part_030e6c6c64ba4f96a23474e439d1b80c"/>
            <w:bookmarkEnd w:id="56"/>
            <w:r w:rsidRPr="003F4CA1">
              <w:rPr>
                <w:rFonts w:cstheme="minorHAnsi"/>
                <w:sz w:val="22"/>
                <w:szCs w:val="22"/>
              </w:rPr>
              <w:t xml:space="preserve"> yra padaręs finansinės atskaitomybės ir audito teisės aktų pažeidimą ir nuo jo padarymo dienos praėjo mažiau kaip vieni metai.</w:t>
            </w:r>
          </w:p>
          <w:p w14:paraId="7C3988FE" w14:textId="77777777" w:rsidR="002365C0" w:rsidRPr="003F4CA1" w:rsidRDefault="002365C0" w:rsidP="002365C0">
            <w:pPr>
              <w:spacing w:after="0" w:line="240" w:lineRule="auto"/>
              <w:jc w:val="both"/>
              <w:rPr>
                <w:rFonts w:cstheme="minorHAnsi"/>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97F38"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7 punkto a papunktis</w:t>
            </w:r>
          </w:p>
          <w:p w14:paraId="0CA2666E" w14:textId="77777777" w:rsidR="002365C0" w:rsidRPr="003F4CA1" w:rsidRDefault="002365C0" w:rsidP="002365C0">
            <w:pPr>
              <w:pStyle w:val="Betarp"/>
              <w:jc w:val="both"/>
              <w:rPr>
                <w:rFonts w:eastAsia="Yu Mincho" w:cstheme="minorHAnsi"/>
                <w:sz w:val="22"/>
                <w:szCs w:val="22"/>
              </w:rPr>
            </w:pPr>
          </w:p>
          <w:p w14:paraId="4D4050B1"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48220"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 xml:space="preserve">Iš Lietuvoje įsteigtų subjektų įrodančių dokumentų nereikalaujama. Užtenka pateikto EBVPD. </w:t>
            </w: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16" w:history="1">
              <w:r w:rsidRPr="003F4CA1">
                <w:rPr>
                  <w:rStyle w:val="Hipersaitas"/>
                  <w:rFonts w:cstheme="minorHAnsi"/>
                  <w:sz w:val="22"/>
                  <w:szCs w:val="22"/>
                  <w:u w:val="single"/>
                </w:rPr>
                <w:t>https://www.registrucentras.lt/jar/p/index.php</w:t>
              </w:r>
            </w:hyperlink>
          </w:p>
          <w:p w14:paraId="25E0C7B7" w14:textId="77777777" w:rsidR="002365C0" w:rsidRPr="003F4CA1" w:rsidRDefault="002365C0" w:rsidP="002365C0">
            <w:pPr>
              <w:pStyle w:val="Betarp"/>
              <w:jc w:val="both"/>
              <w:rPr>
                <w:rFonts w:cstheme="minorHAnsi"/>
                <w:sz w:val="22"/>
                <w:szCs w:val="22"/>
              </w:rPr>
            </w:pPr>
            <w:r w:rsidRPr="003F4CA1">
              <w:rPr>
                <w:rFonts w:cstheme="minorHAnsi"/>
                <w:sz w:val="22"/>
                <w:szCs w:val="22"/>
              </w:rPr>
              <w:t>paskelbtą informaciją, taip pat į šiame informaciniame pranešime pateiktą informaciją:</w:t>
            </w:r>
          </w:p>
          <w:p w14:paraId="3B5A72E6" w14:textId="77777777" w:rsidR="002365C0" w:rsidRPr="003F4CA1" w:rsidRDefault="002365C0" w:rsidP="002365C0">
            <w:pPr>
              <w:pStyle w:val="Betarp"/>
              <w:jc w:val="both"/>
              <w:rPr>
                <w:rFonts w:cstheme="minorHAnsi"/>
                <w:sz w:val="22"/>
                <w:szCs w:val="22"/>
              </w:rPr>
            </w:pPr>
            <w:hyperlink r:id="rId17" w:history="1">
              <w:r w:rsidRPr="003F4CA1">
                <w:rPr>
                  <w:rStyle w:val="Hipersaitas"/>
                  <w:rFonts w:cstheme="minorHAnsi"/>
                  <w:sz w:val="22"/>
                  <w:szCs w:val="22"/>
                </w:rPr>
                <w:t>https://vpt.lrv.lt/lt/naujienos-3/finansiniu-ataskaitu-nepateikimas-gali-tapti-kliutimi-dalyvauti-viesuosiuose-pirkimuose/</w:t>
              </w:r>
            </w:hyperlink>
          </w:p>
          <w:p w14:paraId="17F6BCF8" w14:textId="77777777" w:rsidR="002365C0" w:rsidRPr="003F4CA1" w:rsidRDefault="002365C0" w:rsidP="002365C0">
            <w:pPr>
              <w:pStyle w:val="Betarp"/>
              <w:jc w:val="both"/>
              <w:rPr>
                <w:rFonts w:cstheme="minorHAnsi"/>
                <w:b/>
                <w:bCs/>
                <w:iCs/>
                <w:sz w:val="22"/>
                <w:szCs w:val="22"/>
              </w:rPr>
            </w:pPr>
          </w:p>
        </w:tc>
      </w:tr>
      <w:tr w:rsidR="002365C0" w:rsidRPr="003F4CA1" w14:paraId="174B172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8EFE1" w14:textId="77777777" w:rsidR="002365C0" w:rsidRPr="003F4CA1" w:rsidRDefault="002365C0" w:rsidP="002365C0">
            <w:pPr>
              <w:pStyle w:val="Betarp"/>
              <w:numPr>
                <w:ilvl w:val="0"/>
                <w:numId w:val="3"/>
              </w:numPr>
              <w:ind w:left="0" w:firstLine="0"/>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760F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yra padaręs rimtą profesinį pažeidimą, dėl kurio </w:t>
            </w:r>
            <w:r w:rsidRPr="003F4CA1">
              <w:rPr>
                <w:rFonts w:cstheme="minorHAnsi"/>
                <w:sz w:val="22"/>
                <w:szCs w:val="22"/>
              </w:rPr>
              <w:lastRenderedPageBreak/>
              <w:t xml:space="preserve">perkančioji organizacija abejoja tiekėjo sąžiningumu, </w:t>
            </w:r>
            <w:r w:rsidRPr="003F4CA1">
              <w:rPr>
                <w:rFonts w:eastAsia="Times New Roman" w:cstheme="minorHAnsi"/>
                <w:sz w:val="22"/>
                <w:szCs w:val="22"/>
              </w:rPr>
              <w:t xml:space="preserve"> kai jis (tiekėjas) neatitinka minimalių patikimo mokesčių mokėtojo kriterijų, nustatytų Lietuvos Respublikos mokesčių administravimo įstatymo 40</w:t>
            </w:r>
            <w:r w:rsidRPr="003F4CA1">
              <w:rPr>
                <w:rFonts w:eastAsia="Times New Roman" w:cstheme="minorHAnsi"/>
                <w:sz w:val="22"/>
                <w:szCs w:val="22"/>
                <w:vertAlign w:val="superscript"/>
              </w:rPr>
              <w:t>1</w:t>
            </w:r>
            <w:r w:rsidRPr="003F4CA1">
              <w:rPr>
                <w:rFonts w:eastAsia="Times New Roman" w:cstheme="minorHAnsi"/>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59A6"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7 punkto b papunktis</w:t>
            </w:r>
          </w:p>
          <w:p w14:paraId="0EFBEE54" w14:textId="77777777" w:rsidR="002365C0" w:rsidRPr="003F4CA1" w:rsidRDefault="002365C0" w:rsidP="002365C0">
            <w:pPr>
              <w:pStyle w:val="Betarp"/>
              <w:jc w:val="both"/>
              <w:rPr>
                <w:rFonts w:eastAsia="Yu Mincho" w:cstheme="minorHAnsi"/>
                <w:sz w:val="22"/>
                <w:szCs w:val="22"/>
              </w:rPr>
            </w:pPr>
          </w:p>
          <w:p w14:paraId="71F2C8C1"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C95D1"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lastRenderedPageBreak/>
              <w:t xml:space="preserve">Iš Lietuvoje įsteigtų subjektų įrodančių dokumentų </w:t>
            </w:r>
            <w:r w:rsidRPr="003F4CA1">
              <w:rPr>
                <w:rFonts w:cstheme="minorHAnsi"/>
                <w:sz w:val="22"/>
                <w:szCs w:val="22"/>
                <w:lang w:eastAsia="en-US"/>
              </w:rPr>
              <w:lastRenderedPageBreak/>
              <w:t>nereikalaujama. Užtenka pateikto EBVPD.</w:t>
            </w:r>
          </w:p>
          <w:p w14:paraId="1FDC3697" w14:textId="77777777" w:rsidR="002365C0" w:rsidRPr="003F4CA1" w:rsidRDefault="002365C0" w:rsidP="002365C0">
            <w:pPr>
              <w:pStyle w:val="Betarp"/>
              <w:jc w:val="both"/>
              <w:rPr>
                <w:rFonts w:cstheme="minorHAnsi"/>
                <w:b/>
                <w:bCs/>
                <w:iCs/>
                <w:sz w:val="22"/>
                <w:szCs w:val="22"/>
                <w:lang w:eastAsia="en-US"/>
              </w:rPr>
            </w:pPr>
          </w:p>
          <w:p w14:paraId="5E26F327"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18">
              <w:r w:rsidRPr="003F4CA1">
                <w:rPr>
                  <w:rStyle w:val="Hipersaitas"/>
                  <w:rFonts w:cstheme="minorHAnsi"/>
                  <w:sz w:val="22"/>
                  <w:szCs w:val="22"/>
                  <w:u w:val="single"/>
                </w:rPr>
                <w:t>https://www.vmi.lt/evmi/mokesciu-moketoju-informacija</w:t>
              </w:r>
            </w:hyperlink>
            <w:r w:rsidRPr="003F4CA1">
              <w:rPr>
                <w:rFonts w:cstheme="minorHAnsi"/>
                <w:sz w:val="22"/>
                <w:szCs w:val="22"/>
              </w:rPr>
              <w:t xml:space="preserve"> skelbiamą informaciją.</w:t>
            </w:r>
          </w:p>
        </w:tc>
      </w:tr>
      <w:tr w:rsidR="002365C0" w:rsidRPr="003F4CA1" w14:paraId="524E5187"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1F69" w14:textId="77777777" w:rsidR="002365C0" w:rsidRPr="003F4CA1" w:rsidRDefault="002365C0" w:rsidP="002365C0">
            <w:pPr>
              <w:pStyle w:val="Betarp"/>
              <w:numPr>
                <w:ilvl w:val="0"/>
                <w:numId w:val="3"/>
              </w:numPr>
              <w:ind w:left="0" w:firstLine="0"/>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8D17D" w14:textId="77777777" w:rsidR="002365C0" w:rsidRPr="003F4CA1" w:rsidRDefault="002365C0" w:rsidP="002365C0">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w:t>
            </w:r>
            <w:r w:rsidRPr="003F4CA1">
              <w:rPr>
                <w:rFonts w:eastAsia="Times New Roman" w:cstheme="minorHAnsi"/>
                <w:sz w:val="22"/>
                <w:szCs w:val="22"/>
              </w:rPr>
              <w:t xml:space="preserve"> kai jis </w:t>
            </w:r>
            <w:r w:rsidRPr="003F4CA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9A26"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7 punkto c papunktis</w:t>
            </w:r>
          </w:p>
          <w:p w14:paraId="088B99D2" w14:textId="77777777" w:rsidR="002365C0" w:rsidRPr="003F4CA1" w:rsidRDefault="002365C0" w:rsidP="002365C0">
            <w:pPr>
              <w:pStyle w:val="Betarp"/>
              <w:jc w:val="both"/>
              <w:rPr>
                <w:rFonts w:eastAsia="Yu Mincho" w:cstheme="minorHAnsi"/>
                <w:sz w:val="22"/>
                <w:szCs w:val="22"/>
              </w:rPr>
            </w:pPr>
          </w:p>
          <w:p w14:paraId="6E98C3FC"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8B50"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E246424" w14:textId="77777777" w:rsidR="002365C0" w:rsidRPr="003F4CA1" w:rsidRDefault="002365C0" w:rsidP="002365C0">
            <w:pPr>
              <w:pStyle w:val="Betarp"/>
              <w:jc w:val="both"/>
              <w:rPr>
                <w:rFonts w:cstheme="minorHAnsi"/>
                <w:bCs/>
                <w:iCs/>
                <w:sz w:val="22"/>
                <w:szCs w:val="22"/>
                <w:lang w:eastAsia="en-US"/>
              </w:rPr>
            </w:pPr>
          </w:p>
          <w:p w14:paraId="75227817" w14:textId="77777777" w:rsidR="002365C0" w:rsidRPr="003F4CA1" w:rsidRDefault="002365C0" w:rsidP="002365C0">
            <w:pPr>
              <w:rPr>
                <w:rFonts w:cstheme="minorHAnsi"/>
                <w:b/>
                <w:bCs/>
              </w:rPr>
            </w:pPr>
            <w:r w:rsidRPr="003F4CA1">
              <w:rPr>
                <w:rFonts w:cstheme="minorHAnsi"/>
                <w:b/>
                <w:bCs/>
              </w:rPr>
              <w:t xml:space="preserve">Priimant sprendimus dėl tiekėjo pašalinimo iš pirkimo procedūros šiame punkte nurodytu pašalinimo pagrindu, be kita ko, atsižvelgiama į nacionalinėje duomenų bazėje adresu: </w:t>
            </w:r>
          </w:p>
          <w:p w14:paraId="46660157" w14:textId="77777777" w:rsidR="002365C0" w:rsidRPr="003F4CA1" w:rsidRDefault="002365C0" w:rsidP="002365C0">
            <w:pPr>
              <w:rPr>
                <w:rFonts w:cstheme="minorHAnsi"/>
                <w:bCs/>
                <w:iCs/>
              </w:rPr>
            </w:pPr>
            <w:hyperlink r:id="rId19" w:history="1">
              <w:r w:rsidRPr="003F4CA1">
                <w:rPr>
                  <w:rStyle w:val="Hipersaitas"/>
                  <w:rFonts w:cstheme="minorHAnsi"/>
                  <w:u w:val="single"/>
                </w:rPr>
                <w:t>https://kt.gov.lt/lt/atviri-duomenys/diskvalifikavimas-is-viesuju-pirkimu</w:t>
              </w:r>
            </w:hyperlink>
            <w:r w:rsidRPr="003F4CA1">
              <w:rPr>
                <w:rFonts w:cstheme="minorHAnsi"/>
              </w:rPr>
              <w:t xml:space="preserve"> skelbiamą informaciją. </w:t>
            </w:r>
          </w:p>
        </w:tc>
      </w:tr>
    </w:tbl>
    <w:p w14:paraId="7CC29AFF"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0C127B7"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1D1D73B8"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0DED2453"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D974CC2" w14:textId="77777777" w:rsidR="00E32A9A" w:rsidRDefault="00E32A9A" w:rsidP="00E32A9A">
      <w:pPr>
        <w:spacing w:after="0" w:line="240" w:lineRule="auto"/>
        <w:ind w:firstLine="851"/>
        <w:jc w:val="both"/>
        <w:rPr>
          <w:rFonts w:eastAsia="Calibri" w:cstheme="minorHAnsi"/>
          <w:kern w:val="0"/>
          <w:sz w:val="24"/>
          <w:szCs w:val="24"/>
          <w:lang w:eastAsia="lt-LT"/>
          <w14:ligatures w14:val="none"/>
        </w:rPr>
      </w:pPr>
    </w:p>
    <w:p w14:paraId="32BA07BD"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237B61A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3239E2AB"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340DF8F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463BD20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4EA59173"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0A49FB35"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1CAE81A9" w14:textId="77777777" w:rsidR="003F4CA1" w:rsidRPr="003F4CA1" w:rsidRDefault="003F4CA1" w:rsidP="00E32A9A">
      <w:pPr>
        <w:spacing w:after="0" w:line="240" w:lineRule="auto"/>
        <w:ind w:firstLine="851"/>
        <w:jc w:val="both"/>
        <w:rPr>
          <w:rFonts w:eastAsia="Calibri" w:cstheme="minorHAnsi"/>
          <w:kern w:val="0"/>
          <w:sz w:val="24"/>
          <w:szCs w:val="24"/>
          <w:lang w:eastAsia="lt-LT"/>
          <w14:ligatures w14:val="none"/>
        </w:rPr>
      </w:pPr>
    </w:p>
    <w:p w14:paraId="6A125EA8"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7" w:name="_Toc230253028"/>
      <w:r w:rsidRPr="003F4CA1">
        <w:rPr>
          <w:rFonts w:eastAsia="Calibri Light" w:cstheme="minorHAnsi"/>
          <w:color w:val="262626"/>
          <w:kern w:val="0"/>
          <w:sz w:val="24"/>
          <w:szCs w:val="24"/>
          <w:lang w:eastAsia="lt-LT"/>
          <w14:ligatures w14:val="none"/>
        </w:rPr>
        <w:lastRenderedPageBreak/>
        <w:t>Pirkimo sąlygų 4 priedas „</w:t>
      </w:r>
      <w:bookmarkEnd w:id="52"/>
      <w:bookmarkEnd w:id="53"/>
      <w:bookmarkEnd w:id="54"/>
      <w:r w:rsidRPr="003F4CA1">
        <w:rPr>
          <w:rFonts w:eastAsia="Calibri Light" w:cstheme="minorHAnsi"/>
          <w:color w:val="262626"/>
          <w:kern w:val="0"/>
          <w:sz w:val="24"/>
          <w:szCs w:val="24"/>
          <w:lang w:eastAsia="lt-LT"/>
          <w14:ligatures w14:val="none"/>
        </w:rPr>
        <w:t>Tiekėjų kvalifikacijos reikalavimai”</w:t>
      </w:r>
      <w:bookmarkEnd w:id="57"/>
    </w:p>
    <w:p w14:paraId="5DC64CF0"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B828156" w14:textId="77777777" w:rsidR="00E32A9A" w:rsidRPr="003F4CA1" w:rsidRDefault="00E32A9A" w:rsidP="00E32A9A">
      <w:pPr>
        <w:widowControl w:val="0"/>
        <w:numPr>
          <w:ilvl w:val="1"/>
          <w:numId w:val="0"/>
        </w:numPr>
        <w:spacing w:after="0" w:line="240" w:lineRule="auto"/>
        <w:jc w:val="center"/>
        <w:rPr>
          <w:rFonts w:eastAsia="Calibri" w:cstheme="minorHAnsi"/>
          <w:b/>
          <w:bCs/>
          <w:caps/>
          <w:color w:val="404040"/>
          <w:spacing w:val="20"/>
          <w:kern w:val="0"/>
          <w:sz w:val="24"/>
          <w:szCs w:val="24"/>
          <w14:ligatures w14:val="none"/>
        </w:rPr>
      </w:pPr>
      <w:r w:rsidRPr="003F4CA1">
        <w:rPr>
          <w:rFonts w:eastAsia="Calibri" w:cstheme="minorHAnsi"/>
          <w:b/>
          <w:bCs/>
          <w:caps/>
          <w:smallCaps/>
          <w:color w:val="404040"/>
          <w:spacing w:val="20"/>
          <w:kern w:val="0"/>
          <w:sz w:val="24"/>
          <w:szCs w:val="24"/>
          <w:lang w:eastAsia="lt-LT"/>
          <w14:ligatures w14:val="none"/>
        </w:rPr>
        <w:t xml:space="preserve">TIEKĖJŲ KVALIFIKACIJOS REIKALAVIMAI </w:t>
      </w:r>
    </w:p>
    <w:p w14:paraId="78A8742A" w14:textId="77777777" w:rsidR="00E32A9A" w:rsidRPr="003F4CA1" w:rsidRDefault="00E32A9A" w:rsidP="00E32A9A">
      <w:pPr>
        <w:spacing w:line="276" w:lineRule="auto"/>
        <w:rPr>
          <w:rFonts w:eastAsia="Calibri" w:cstheme="minorHAnsi"/>
          <w:kern w:val="0"/>
          <w:sz w:val="24"/>
          <w:szCs w:val="24"/>
          <w:lang w:eastAsia="lt-LT"/>
          <w14:ligatures w14:val="none"/>
        </w:rPr>
      </w:pPr>
    </w:p>
    <w:p w14:paraId="0C57A7BF" w14:textId="39A02466" w:rsidR="00E32A9A" w:rsidRPr="003F4CA1" w:rsidRDefault="00EE3D64" w:rsidP="00E32A9A">
      <w:pPr>
        <w:widowControl w:val="0"/>
        <w:spacing w:after="0" w:line="240" w:lineRule="auto"/>
        <w:rPr>
          <w:rFonts w:eastAsia="Calibri" w:cstheme="minorHAnsi"/>
          <w:kern w:val="0"/>
          <w:sz w:val="24"/>
          <w:szCs w:val="24"/>
          <w14:ligatures w14:val="none"/>
        </w:rPr>
      </w:pPr>
      <w:r w:rsidRPr="003F4CA1">
        <w:rPr>
          <w:rFonts w:eastAsia="Calibri" w:cstheme="minorHAnsi"/>
          <w:kern w:val="0"/>
          <w:sz w:val="24"/>
          <w:szCs w:val="24"/>
          <w14:ligatures w14:val="none"/>
        </w:rPr>
        <w:t>Tiekėjams kvalifikacijos reikalavimai nenustatomi.</w:t>
      </w:r>
    </w:p>
    <w:p w14:paraId="19CB116C"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E68173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A4EFDDC"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636D9DD6"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4D0E6E"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4A2F7D2F"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AE24B3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66C605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36B8978A"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629A49F2"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413A753"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106EFE6"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22E0EBD"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4BF84DBD"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0FCB26C7"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9B4EF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0431868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B024AB2"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21F87937"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44EF1D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3A0D484"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746B3D" w14:textId="77777777" w:rsidR="00E32A9A" w:rsidRPr="003F4CA1" w:rsidRDefault="00E32A9A" w:rsidP="00E32A9A">
      <w:pPr>
        <w:widowControl w:val="0"/>
        <w:spacing w:after="0" w:line="240" w:lineRule="auto"/>
        <w:jc w:val="both"/>
        <w:rPr>
          <w:rFonts w:eastAsia="Calibri" w:cstheme="minorHAnsi"/>
          <w:kern w:val="0"/>
          <w:sz w:val="24"/>
          <w:szCs w:val="24"/>
          <w14:ligatures w14:val="none"/>
        </w:rPr>
      </w:pPr>
    </w:p>
    <w:p w14:paraId="7D919BB7"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49FFA5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22A007E9"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1E56F14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2106A41F"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6C509D5"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4AE50693"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7F7365B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04303E3" w14:textId="77777777" w:rsidR="00E32A9A" w:rsidRPr="003F4CA1" w:rsidRDefault="00E32A9A" w:rsidP="00E32A9A">
      <w:pPr>
        <w:widowControl w:val="0"/>
        <w:spacing w:after="0" w:line="240" w:lineRule="auto"/>
        <w:jc w:val="both"/>
        <w:rPr>
          <w:rFonts w:eastAsia="Calibri" w:cstheme="minorHAnsi"/>
          <w:kern w:val="0"/>
          <w:sz w:val="24"/>
          <w:szCs w:val="24"/>
          <w14:ligatures w14:val="none"/>
        </w:rPr>
      </w:pPr>
    </w:p>
    <w:p w14:paraId="623C603A" w14:textId="77777777" w:rsidR="00EB5F00" w:rsidRPr="003F4CA1" w:rsidRDefault="00EB5F00" w:rsidP="00E32A9A">
      <w:pPr>
        <w:widowControl w:val="0"/>
        <w:spacing w:after="0" w:line="240" w:lineRule="auto"/>
        <w:jc w:val="both"/>
        <w:rPr>
          <w:rFonts w:eastAsia="Calibri" w:cstheme="minorHAnsi"/>
          <w:kern w:val="0"/>
          <w:sz w:val="24"/>
          <w:szCs w:val="24"/>
          <w14:ligatures w14:val="none"/>
        </w:rPr>
      </w:pPr>
    </w:p>
    <w:p w14:paraId="7E27205E" w14:textId="77777777" w:rsidR="00EB5F00" w:rsidRPr="003F4CA1" w:rsidRDefault="00EB5F00" w:rsidP="00E32A9A">
      <w:pPr>
        <w:widowControl w:val="0"/>
        <w:spacing w:after="0" w:line="240" w:lineRule="auto"/>
        <w:jc w:val="both"/>
        <w:rPr>
          <w:rFonts w:eastAsia="Calibri" w:cstheme="minorHAnsi"/>
          <w:kern w:val="0"/>
          <w:sz w:val="24"/>
          <w:szCs w:val="24"/>
          <w14:ligatures w14:val="none"/>
        </w:rPr>
      </w:pPr>
    </w:p>
    <w:p w14:paraId="15F8F7B4"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8" w:name="_Toc230253029"/>
      <w:bookmarkStart w:id="59" w:name="_Ref38291379"/>
      <w:bookmarkStart w:id="60" w:name="_Ref38291394"/>
      <w:bookmarkStart w:id="61" w:name="_Ref38898251"/>
      <w:r w:rsidRPr="003F4CA1">
        <w:rPr>
          <w:rFonts w:eastAsia="Calibri Light" w:cstheme="minorHAnsi"/>
          <w:color w:val="262626"/>
          <w:kern w:val="0"/>
          <w:sz w:val="24"/>
          <w:szCs w:val="24"/>
          <w:lang w:eastAsia="lt-LT"/>
          <w14:ligatures w14:val="none"/>
        </w:rPr>
        <w:lastRenderedPageBreak/>
        <w:t>Pirkimo sąlygų 5 priedas „EBVPD“</w:t>
      </w:r>
      <w:bookmarkEnd w:id="58"/>
      <w:r w:rsidRPr="003F4CA1">
        <w:rPr>
          <w:rFonts w:eastAsia="Calibri Light" w:cstheme="minorHAnsi"/>
          <w:color w:val="262626"/>
          <w:kern w:val="0"/>
          <w:sz w:val="24"/>
          <w:szCs w:val="24"/>
          <w:lang w:eastAsia="lt-LT"/>
          <w14:ligatures w14:val="none"/>
        </w:rPr>
        <w:t xml:space="preserve"> </w:t>
      </w:r>
      <w:bookmarkEnd w:id="59"/>
      <w:bookmarkEnd w:id="60"/>
      <w:bookmarkEnd w:id="61"/>
    </w:p>
    <w:p w14:paraId="0B437EDF"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3766F99E" w14:textId="77777777" w:rsidR="00E32A9A" w:rsidRPr="003F4CA1" w:rsidRDefault="00E32A9A" w:rsidP="00E32A9A">
      <w:pPr>
        <w:widowControl w:val="0"/>
        <w:numPr>
          <w:ilvl w:val="1"/>
          <w:numId w:val="0"/>
        </w:numPr>
        <w:spacing w:after="0" w:line="240" w:lineRule="auto"/>
        <w:jc w:val="center"/>
        <w:rPr>
          <w:rFonts w:eastAsia="Calibri" w:cstheme="minorHAnsi"/>
          <w:b/>
          <w:bCs/>
          <w:caps/>
          <w:spacing w:val="20"/>
          <w:kern w:val="0"/>
          <w:sz w:val="24"/>
          <w:szCs w:val="24"/>
          <w:lang w:eastAsia="lt-LT"/>
          <w14:ligatures w14:val="none"/>
        </w:rPr>
      </w:pPr>
      <w:r w:rsidRPr="003F4CA1">
        <w:rPr>
          <w:rFonts w:eastAsia="Calibri" w:cstheme="minorHAnsi"/>
          <w:b/>
          <w:bCs/>
          <w:caps/>
          <w:spacing w:val="20"/>
          <w:kern w:val="0"/>
          <w:sz w:val="24"/>
          <w:szCs w:val="24"/>
          <w:lang w:eastAsia="lt-LT"/>
          <w14:ligatures w14:val="none"/>
        </w:rPr>
        <w:t>EUROPOS BENDRASIS VIEŠŲJŲ PIRKIMŲ DOKUMENTAS</w:t>
      </w:r>
    </w:p>
    <w:p w14:paraId="0482FC9E" w14:textId="77777777" w:rsidR="00E32A9A" w:rsidRPr="003F4CA1" w:rsidRDefault="00E32A9A" w:rsidP="00E32A9A">
      <w:pPr>
        <w:spacing w:line="276" w:lineRule="auto"/>
        <w:rPr>
          <w:rFonts w:eastAsia="Calibri" w:cstheme="minorHAnsi"/>
          <w:kern w:val="0"/>
          <w:sz w:val="24"/>
          <w:szCs w:val="24"/>
          <w:lang w:eastAsia="lt-LT"/>
          <w14:ligatures w14:val="none"/>
        </w:rPr>
      </w:pPr>
    </w:p>
    <w:p w14:paraId="3021E130"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„Europos bendrasis viešųjų pirkimų dokumentas (EBVPD)“ pateikiamas .</w:t>
      </w:r>
      <w:proofErr w:type="spellStart"/>
      <w:r w:rsidRPr="003F4CA1">
        <w:rPr>
          <w:rFonts w:eastAsia="Calibri" w:cstheme="minorHAnsi"/>
          <w:kern w:val="0"/>
          <w:sz w:val="24"/>
          <w:szCs w:val="24"/>
          <w:lang w:eastAsia="lt-LT"/>
          <w14:ligatures w14:val="none"/>
        </w:rPr>
        <w:t>pdf</w:t>
      </w:r>
      <w:proofErr w:type="spellEnd"/>
      <w:r w:rsidRPr="003F4CA1">
        <w:rPr>
          <w:rFonts w:eastAsia="Calibri" w:cstheme="minorHAnsi"/>
          <w:kern w:val="0"/>
          <w:sz w:val="24"/>
          <w:szCs w:val="24"/>
          <w:lang w:eastAsia="lt-LT"/>
          <w14:ligatures w14:val="none"/>
        </w:rPr>
        <w:t xml:space="preserve">  ir .</w:t>
      </w:r>
      <w:proofErr w:type="spellStart"/>
      <w:r w:rsidRPr="003F4CA1">
        <w:rPr>
          <w:rFonts w:eastAsia="Calibri" w:cstheme="minorHAnsi"/>
          <w:kern w:val="0"/>
          <w:sz w:val="24"/>
          <w:szCs w:val="24"/>
          <w:lang w:eastAsia="lt-LT"/>
          <w14:ligatures w14:val="none"/>
        </w:rPr>
        <w:t>xml</w:t>
      </w:r>
      <w:proofErr w:type="spellEnd"/>
      <w:r w:rsidRPr="003F4CA1">
        <w:rPr>
          <w:rFonts w:eastAsia="Calibri" w:cstheme="minorHAnsi"/>
          <w:kern w:val="0"/>
          <w:sz w:val="24"/>
          <w:szCs w:val="24"/>
          <w:lang w:eastAsia="lt-LT"/>
          <w14:ligatures w14:val="none"/>
        </w:rPr>
        <w:t xml:space="preserve"> formatu.</w:t>
      </w:r>
    </w:p>
    <w:p w14:paraId="1EC8B339" w14:textId="77777777" w:rsidR="00E32A9A" w:rsidRPr="003F4CA1" w:rsidRDefault="00E32A9A" w:rsidP="00E32A9A">
      <w:pPr>
        <w:widowControl w:val="0"/>
        <w:spacing w:after="0" w:line="240" w:lineRule="auto"/>
        <w:jc w:val="center"/>
        <w:rPr>
          <w:rFonts w:eastAsia="Calibri" w:cstheme="minorHAnsi"/>
          <w:smallCaps/>
          <w:kern w:val="0"/>
          <w:sz w:val="24"/>
          <w:szCs w:val="24"/>
          <w:lang w:eastAsia="lt-LT"/>
          <w14:ligatures w14:val="none"/>
        </w:rPr>
      </w:pPr>
      <w:r w:rsidRPr="003F4CA1">
        <w:rPr>
          <w:rFonts w:eastAsia="Calibri" w:cstheme="minorHAnsi"/>
          <w:smallCaps/>
          <w:kern w:val="0"/>
          <w:sz w:val="24"/>
          <w:szCs w:val="24"/>
          <w:lang w:eastAsia="lt-LT"/>
          <w14:ligatures w14:val="none"/>
        </w:rPr>
        <w:t>__________</w:t>
      </w:r>
    </w:p>
    <w:p w14:paraId="149061CF"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0204FC59"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4519403"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8A7FAFB"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7F542906"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5AB6D413"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32F2B159"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238A7202" w14:textId="77777777" w:rsidR="00E32A9A" w:rsidRPr="003F4CA1" w:rsidRDefault="00E32A9A" w:rsidP="00E32A9A">
      <w:pPr>
        <w:widowControl w:val="0"/>
        <w:spacing w:after="0" w:line="240" w:lineRule="auto"/>
        <w:ind w:left="5103"/>
        <w:outlineLvl w:val="1"/>
        <w:rPr>
          <w:rFonts w:eastAsia="Calibri" w:cstheme="minorHAnsi"/>
          <w:kern w:val="0"/>
          <w:sz w:val="24"/>
          <w:szCs w:val="24"/>
          <w:lang w:eastAsia="lt-LT"/>
          <w14:ligatures w14:val="none"/>
        </w:rPr>
      </w:pPr>
      <w:bookmarkStart w:id="62" w:name="_Ref38540913"/>
      <w:bookmarkStart w:id="63" w:name="_Ref38898051"/>
      <w:bookmarkStart w:id="64" w:name="_Ref38901392"/>
    </w:p>
    <w:p w14:paraId="114485EE" w14:textId="77777777" w:rsidR="00E32A9A" w:rsidRPr="003F4CA1" w:rsidRDefault="00E32A9A" w:rsidP="00E32A9A">
      <w:pPr>
        <w:spacing w:line="276" w:lineRule="auto"/>
        <w:rPr>
          <w:rFonts w:eastAsia="Calibri" w:cstheme="minorHAnsi"/>
          <w:kern w:val="0"/>
          <w:sz w:val="21"/>
          <w:szCs w:val="21"/>
          <w:lang w:eastAsia="lt-LT"/>
          <w14:ligatures w14:val="none"/>
        </w:rPr>
      </w:pPr>
    </w:p>
    <w:p w14:paraId="0CD2AEB7" w14:textId="77777777" w:rsidR="00E32A9A" w:rsidRPr="003F4CA1" w:rsidRDefault="00E32A9A" w:rsidP="00E32A9A">
      <w:pPr>
        <w:spacing w:line="276" w:lineRule="auto"/>
        <w:rPr>
          <w:rFonts w:eastAsia="Calibri" w:cstheme="minorHAnsi"/>
          <w:kern w:val="0"/>
          <w:sz w:val="21"/>
          <w:szCs w:val="21"/>
          <w:lang w:eastAsia="lt-LT"/>
          <w14:ligatures w14:val="none"/>
        </w:rPr>
      </w:pPr>
    </w:p>
    <w:p w14:paraId="09855F40" w14:textId="77777777" w:rsidR="00E32A9A" w:rsidRPr="003F4CA1" w:rsidRDefault="00E32A9A" w:rsidP="00E32A9A">
      <w:pPr>
        <w:spacing w:line="276" w:lineRule="auto"/>
        <w:rPr>
          <w:rFonts w:eastAsia="Calibri" w:cstheme="minorHAnsi"/>
          <w:kern w:val="0"/>
          <w:sz w:val="21"/>
          <w:szCs w:val="21"/>
          <w:lang w:eastAsia="lt-LT"/>
          <w14:ligatures w14:val="none"/>
        </w:rPr>
      </w:pPr>
    </w:p>
    <w:p w14:paraId="5CA3D9A3"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4E135A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ED52A8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2CD607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BFADD3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205907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5A8457B5"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225AE5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A9F306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810BA9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4D3A852"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6ED2DBA"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4000D8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114403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0F0A37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19662E9" w14:textId="77777777" w:rsidR="00955EB4" w:rsidRPr="003F4CA1" w:rsidRDefault="00E32A9A" w:rsidP="00D85867">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65" w:name="_Toc230253030"/>
      <w:r w:rsidRPr="003F4CA1">
        <w:rPr>
          <w:rFonts w:eastAsia="Calibri Light" w:cstheme="minorHAnsi"/>
          <w:color w:val="262626"/>
          <w:kern w:val="0"/>
          <w:sz w:val="24"/>
          <w:szCs w:val="24"/>
          <w:lang w:eastAsia="lt-LT"/>
          <w14:ligatures w14:val="none"/>
        </w:rPr>
        <w:lastRenderedPageBreak/>
        <w:t>Pirkimo sąlygų 6 priedas „Pasiūlymo forma</w:t>
      </w:r>
      <w:bookmarkEnd w:id="62"/>
      <w:bookmarkEnd w:id="63"/>
      <w:bookmarkEnd w:id="64"/>
      <w:bookmarkEnd w:id="65"/>
    </w:p>
    <w:p w14:paraId="0831D0C4" w14:textId="77777777" w:rsidR="00D41DA9" w:rsidRPr="003F4CA1" w:rsidRDefault="00D41DA9" w:rsidP="00D41DA9">
      <w:pPr>
        <w:spacing w:after="0" w:line="276" w:lineRule="auto"/>
        <w:jc w:val="center"/>
        <w:rPr>
          <w:rFonts w:eastAsia="Calibri" w:cstheme="minorHAnsi"/>
          <w:b/>
          <w:color w:val="000000"/>
          <w:kern w:val="0"/>
          <w:sz w:val="24"/>
          <w:szCs w:val="24"/>
          <w:lang w:eastAsia="lt-LT"/>
          <w14:ligatures w14:val="none"/>
        </w:rPr>
      </w:pPr>
    </w:p>
    <w:p w14:paraId="1CA56F80" w14:textId="13E30B36" w:rsidR="00E32A9A" w:rsidRPr="003F4CA1" w:rsidRDefault="00E32A9A" w:rsidP="00D41DA9">
      <w:pPr>
        <w:spacing w:after="0" w:line="276" w:lineRule="auto"/>
        <w:jc w:val="center"/>
        <w:rPr>
          <w:rFonts w:eastAsia="Calibri" w:cstheme="minorHAnsi"/>
          <w:b/>
          <w:color w:val="000000"/>
          <w:kern w:val="0"/>
          <w:sz w:val="24"/>
          <w:szCs w:val="24"/>
          <w:lang w:eastAsia="lt-LT"/>
          <w14:ligatures w14:val="none"/>
        </w:rPr>
      </w:pPr>
      <w:r w:rsidRPr="003F4CA1">
        <w:rPr>
          <w:rFonts w:eastAsia="Calibri" w:cstheme="minorHAnsi"/>
          <w:b/>
          <w:color w:val="000000"/>
          <w:kern w:val="0"/>
          <w:sz w:val="24"/>
          <w:szCs w:val="24"/>
          <w:lang w:eastAsia="lt-LT"/>
          <w14:ligatures w14:val="none"/>
        </w:rPr>
        <w:t>PASIŪLYMAS SUPAPRASTINTAM PIRKIMUI ATVIRO KONKURSO BŪDU</w:t>
      </w:r>
    </w:p>
    <w:p w14:paraId="11B331FB" w14:textId="55AEAA70" w:rsidR="00E32A9A" w:rsidRPr="003F4CA1" w:rsidRDefault="00E32A9A" w:rsidP="00E32A9A">
      <w:pPr>
        <w:spacing w:after="0" w:line="276" w:lineRule="auto"/>
        <w:jc w:val="center"/>
        <w:rPr>
          <w:rFonts w:eastAsia="Calibri" w:cstheme="minorHAnsi"/>
          <w:b/>
          <w:caps/>
          <w:kern w:val="0"/>
          <w:sz w:val="24"/>
          <w:szCs w:val="24"/>
          <w:lang w:eastAsia="lt-LT"/>
          <w14:ligatures w14:val="none"/>
        </w:rPr>
      </w:pPr>
      <w:r w:rsidRPr="003F4CA1">
        <w:rPr>
          <w:rFonts w:eastAsia="Calibri" w:cstheme="minorHAnsi"/>
          <w:b/>
          <w:caps/>
          <w:kern w:val="0"/>
          <w:sz w:val="24"/>
          <w:szCs w:val="24"/>
          <w:lang w:eastAsia="lt-LT"/>
          <w14:ligatures w14:val="none"/>
        </w:rPr>
        <w:t>„</w:t>
      </w:r>
      <w:r w:rsidR="00D2276C" w:rsidRPr="003F4CA1">
        <w:rPr>
          <w:rFonts w:eastAsia="Calibri" w:cstheme="minorHAnsi"/>
          <w:b/>
          <w:bCs/>
          <w:kern w:val="0"/>
          <w:sz w:val="24"/>
          <w:szCs w:val="24"/>
          <w14:ligatures w14:val="none"/>
        </w:rPr>
        <w:t>KELEIVIŲ INFORMAVIMO ŠVIESLENTĖS VIEŠOJO TRANSPORTO STOTELĖSE</w:t>
      </w:r>
      <w:r w:rsidRPr="003F4CA1">
        <w:rPr>
          <w:rFonts w:eastAsia="Calibri" w:cstheme="minorHAnsi"/>
          <w:b/>
          <w:bCs/>
          <w:kern w:val="0"/>
          <w:sz w:val="24"/>
          <w:szCs w:val="24"/>
          <w:lang w:eastAsia="lt-LT"/>
          <w14:ligatures w14:val="none"/>
        </w:rPr>
        <w:t>“</w:t>
      </w:r>
    </w:p>
    <w:p w14:paraId="229131AB" w14:textId="77777777" w:rsidR="00E32A9A" w:rsidRPr="003F4CA1" w:rsidRDefault="00E32A9A" w:rsidP="00E32A9A">
      <w:pPr>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(Data)</w:t>
      </w:r>
    </w:p>
    <w:p w14:paraId="372B2B8A" w14:textId="77777777" w:rsidR="00E32A9A" w:rsidRPr="003F4CA1" w:rsidRDefault="00E32A9A" w:rsidP="00E32A9A">
      <w:pPr>
        <w:shd w:val="clear" w:color="auto" w:fill="FFFFFF"/>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__________</w:t>
      </w:r>
    </w:p>
    <w:p w14:paraId="0E320C60" w14:textId="77777777" w:rsidR="00E32A9A" w:rsidRPr="003F4CA1" w:rsidRDefault="00E32A9A" w:rsidP="00E32A9A">
      <w:pPr>
        <w:shd w:val="clear" w:color="auto" w:fill="FFFFFF"/>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E32A9A" w:rsidRPr="003F4CA1" w14:paraId="4BF9AFBB" w14:textId="77777777" w:rsidTr="00043D9A">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7E0A"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kern w:val="0"/>
                <w:sz w:val="24"/>
                <w:szCs w:val="24"/>
                <w:lang w:eastAsia="lt-LT"/>
                <w14:ligatures w14:val="none"/>
              </w:rPr>
              <w:t xml:space="preserve">Tiekėjo pavadinimas ir įm. kodas </w:t>
            </w:r>
            <w:r w:rsidRPr="003F4CA1">
              <w:rPr>
                <w:rFonts w:eastAsia="Calibri" w:cstheme="minorHAnsi"/>
                <w:i/>
                <w:kern w:val="0"/>
                <w:sz w:val="24"/>
                <w:szCs w:val="24"/>
                <w:lang w:eastAsia="lt-LT"/>
                <w14:ligatures w14:val="none"/>
              </w:rPr>
              <w:t xml:space="preserve">(jeigu dalyvauja ūkio subjektų grupė, surašomi visų narių pavadinimai ir įm. kodai: </w:t>
            </w:r>
          </w:p>
          <w:p w14:paraId="071D2432"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i/>
                <w:kern w:val="0"/>
                <w:sz w:val="24"/>
                <w:szCs w:val="24"/>
                <w:lang w:eastAsia="lt-LT"/>
                <w14:ligatures w14:val="none"/>
              </w:rPr>
              <w:t xml:space="preserve">Atsakingasis partneris: </w:t>
            </w:r>
          </w:p>
          <w:p w14:paraId="04024E7C"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i/>
                <w:kern w:val="0"/>
                <w:sz w:val="24"/>
                <w:szCs w:val="24"/>
                <w:lang w:eastAsia="lt-LT"/>
                <w14:ligatures w14:val="none"/>
              </w:rPr>
              <w:t>Partneris Nr. 1:</w:t>
            </w:r>
          </w:p>
          <w:p w14:paraId="6789A6FD" w14:textId="77777777" w:rsidR="00E32A9A" w:rsidRPr="003F4CA1" w:rsidRDefault="00E32A9A" w:rsidP="00E32A9A">
            <w:pPr>
              <w:snapToGrid w:val="0"/>
              <w:spacing w:after="0" w:line="276" w:lineRule="auto"/>
              <w:rPr>
                <w:rFonts w:eastAsia="Calibri" w:cstheme="minorHAnsi"/>
                <w:kern w:val="0"/>
                <w:sz w:val="24"/>
                <w:szCs w:val="24"/>
                <w:lang w:eastAsia="lt-LT"/>
                <w14:ligatures w14:val="none"/>
              </w:rPr>
            </w:pPr>
            <w:r w:rsidRPr="003F4CA1">
              <w:rPr>
                <w:rFonts w:eastAsia="Calibri" w:cstheme="minorHAnsi"/>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1DBD"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0265A77E"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76B21" w14:textId="77777777" w:rsidR="00E32A9A" w:rsidRPr="003F4CA1" w:rsidRDefault="00E32A9A" w:rsidP="00E32A9A">
            <w:pPr>
              <w:snapToGrid w:val="0"/>
              <w:spacing w:after="0" w:line="276" w:lineRule="auto"/>
              <w:rPr>
                <w:rFonts w:eastAsia="Calibri" w:cstheme="minorHAnsi"/>
                <w:kern w:val="0"/>
                <w:sz w:val="24"/>
                <w:szCs w:val="24"/>
                <w:lang w:eastAsia="lt-LT"/>
                <w14:ligatures w14:val="none"/>
              </w:rPr>
            </w:pPr>
            <w:r w:rsidRPr="003F4CA1">
              <w:rPr>
                <w:rFonts w:eastAsia="Calibri" w:cstheme="minorHAnsi"/>
                <w:color w:val="000000"/>
                <w:kern w:val="0"/>
                <w:sz w:val="24"/>
                <w:szCs w:val="24"/>
                <w:lang w:eastAsia="lt-LT"/>
                <w14:ligatures w14:val="none"/>
              </w:rPr>
              <w:t xml:space="preserve">Tiekėjo adresas </w:t>
            </w:r>
            <w:r w:rsidRPr="003F4CA1">
              <w:rPr>
                <w:rFonts w:eastAsia="Calibri" w:cstheme="minorHAnsi"/>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5B4CC"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443D452D" w14:textId="77777777" w:rsidTr="00043D9A">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4CA"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0DCB6"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40F00CDB"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542A061F"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6B39C7EC"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22B7A1D2"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79C7BD24"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7EB015B2"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tc>
      </w:tr>
      <w:tr w:rsidR="00E32A9A" w:rsidRPr="003F4CA1" w14:paraId="15E14375"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39E65"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7ABC"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0B01D466"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5AC14"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6D87"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53D3A320" w14:textId="77777777" w:rsidTr="00043D9A">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0660"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68FE"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bl>
    <w:p w14:paraId="7925EE12" w14:textId="77777777" w:rsidR="00E32A9A" w:rsidRPr="003F4CA1" w:rsidRDefault="00E32A9A" w:rsidP="00E32A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jc w:val="both"/>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Šiuo pasiūlymu pažymime, kad sutinkame su visais viešojo pirkimo dokumentais, nustatytais:</w:t>
      </w:r>
    </w:p>
    <w:p w14:paraId="3F2B1483" w14:textId="77777777" w:rsidR="00E32A9A" w:rsidRPr="003F4CA1" w:rsidRDefault="00E32A9A" w:rsidP="00B968E0">
      <w:pPr>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textAlignment w:val="baseline"/>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viešojo pirkimo, atliekamo atviro konkurso būdu, skelbime, paskelbtame Viešųjų pirkimų įstatymo nustatyta tvarka;</w:t>
      </w:r>
    </w:p>
    <w:p w14:paraId="72BEB5AF" w14:textId="77777777" w:rsidR="00E32A9A" w:rsidRPr="003F4CA1" w:rsidRDefault="00E32A9A" w:rsidP="00B968E0">
      <w:pPr>
        <w:numPr>
          <w:ilvl w:val="0"/>
          <w:numId w:val="7"/>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jc w:val="both"/>
        <w:textAlignment w:val="baseline"/>
        <w:rPr>
          <w:rFonts w:eastAsia="Lucida Sans Unicode" w:cstheme="minorHAnsi"/>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kituose pirkimo dokumentuose (jų paaiškinimuose, papildymuose).</w:t>
      </w:r>
    </w:p>
    <w:p w14:paraId="74FFA878" w14:textId="1B01523E" w:rsidR="00955EB4" w:rsidRPr="003F4CA1" w:rsidRDefault="00E32A9A"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Siūlom</w:t>
      </w:r>
      <w:r w:rsidR="005348B7" w:rsidRPr="003F4CA1">
        <w:rPr>
          <w:rFonts w:eastAsia="Calibri" w:cstheme="minorHAnsi"/>
          <w:color w:val="000000"/>
          <w:kern w:val="0"/>
          <w:sz w:val="24"/>
          <w:szCs w:val="24"/>
          <w:lang w:eastAsia="lt-LT"/>
          <w14:ligatures w14:val="none"/>
        </w:rPr>
        <w:t>os</w:t>
      </w:r>
      <w:r w:rsidRPr="003F4CA1">
        <w:rPr>
          <w:rFonts w:eastAsia="Calibri" w:cstheme="minorHAnsi"/>
          <w:color w:val="000000"/>
          <w:kern w:val="0"/>
          <w:sz w:val="24"/>
          <w:szCs w:val="24"/>
          <w:lang w:eastAsia="lt-LT"/>
          <w14:ligatures w14:val="none"/>
        </w:rPr>
        <w:t xml:space="preserve"> </w:t>
      </w:r>
      <w:r w:rsidR="005348B7" w:rsidRPr="003F4CA1">
        <w:rPr>
          <w:rFonts w:eastAsia="Calibri" w:cstheme="minorHAnsi"/>
          <w:color w:val="000000"/>
          <w:kern w:val="0"/>
          <w:sz w:val="24"/>
          <w:szCs w:val="24"/>
          <w:lang w:eastAsia="lt-LT"/>
          <w14:ligatures w14:val="none"/>
        </w:rPr>
        <w:t>prekės</w:t>
      </w:r>
      <w:r w:rsidRPr="003F4CA1">
        <w:rPr>
          <w:rFonts w:eastAsia="Calibri" w:cstheme="minorHAnsi"/>
          <w:color w:val="000000"/>
          <w:kern w:val="0"/>
          <w:sz w:val="24"/>
          <w:szCs w:val="24"/>
          <w:lang w:eastAsia="lt-LT"/>
          <w14:ligatures w14:val="none"/>
        </w:rPr>
        <w:t xml:space="preserve"> visiškai atitinka pirkimo dokumentuose nurodytus reikalavimus.</w:t>
      </w:r>
    </w:p>
    <w:p w14:paraId="621B3D8C" w14:textId="02903714" w:rsidR="001A3CAB" w:rsidRPr="003F4CA1" w:rsidRDefault="001A3CAB"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1. Lentelė:</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841"/>
      </w:tblGrid>
      <w:tr w:rsidR="003B39D8" w:rsidRPr="003F4CA1" w14:paraId="64B86082" w14:textId="77777777" w:rsidTr="003B39D8">
        <w:trPr>
          <w:trHeight w:val="764"/>
        </w:trPr>
        <w:tc>
          <w:tcPr>
            <w:tcW w:w="787" w:type="dxa"/>
            <w:vAlign w:val="center"/>
          </w:tcPr>
          <w:p w14:paraId="42021DFF"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Eil. Nr.</w:t>
            </w:r>
          </w:p>
        </w:tc>
        <w:tc>
          <w:tcPr>
            <w:tcW w:w="3960" w:type="dxa"/>
            <w:vAlign w:val="center"/>
          </w:tcPr>
          <w:p w14:paraId="66458C36"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Pirkimo objekto pavadinimas</w:t>
            </w:r>
          </w:p>
        </w:tc>
        <w:tc>
          <w:tcPr>
            <w:tcW w:w="1554" w:type="dxa"/>
          </w:tcPr>
          <w:p w14:paraId="62DC55DA" w14:textId="77777777" w:rsidR="00B84957" w:rsidRDefault="00B84957" w:rsidP="00043D9A">
            <w:pPr>
              <w:spacing w:line="276" w:lineRule="auto"/>
              <w:jc w:val="center"/>
              <w:rPr>
                <w:rFonts w:eastAsia="Calibri" w:cstheme="minorHAnsi"/>
                <w:kern w:val="0"/>
                <w:sz w:val="24"/>
                <w:szCs w:val="24"/>
                <w:lang w:eastAsia="lt-LT"/>
                <w14:ligatures w14:val="none"/>
              </w:rPr>
            </w:pPr>
          </w:p>
          <w:p w14:paraId="1520E5E3" w14:textId="6B317181"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Kaina, Eur be PVM</w:t>
            </w:r>
          </w:p>
        </w:tc>
        <w:tc>
          <w:tcPr>
            <w:tcW w:w="1564" w:type="dxa"/>
          </w:tcPr>
          <w:p w14:paraId="721DAD0A" w14:textId="77777777" w:rsidR="00B84957" w:rsidRDefault="00B84957" w:rsidP="00043D9A">
            <w:pPr>
              <w:spacing w:line="276" w:lineRule="auto"/>
              <w:jc w:val="center"/>
              <w:rPr>
                <w:rFonts w:eastAsia="Calibri" w:cstheme="minorHAnsi"/>
                <w:kern w:val="0"/>
                <w:sz w:val="24"/>
                <w:szCs w:val="24"/>
                <w:lang w:eastAsia="lt-LT"/>
                <w14:ligatures w14:val="none"/>
              </w:rPr>
            </w:pPr>
          </w:p>
          <w:p w14:paraId="2A1FE904" w14:textId="39D66CEE"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PVM (...%)</w:t>
            </w:r>
          </w:p>
          <w:p w14:paraId="253B1718"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Eur</w:t>
            </w:r>
          </w:p>
        </w:tc>
        <w:tc>
          <w:tcPr>
            <w:tcW w:w="1841" w:type="dxa"/>
            <w:vAlign w:val="center"/>
          </w:tcPr>
          <w:p w14:paraId="2BEC1482" w14:textId="77777777" w:rsidR="00B84957" w:rsidRDefault="00B84957" w:rsidP="00043D9A">
            <w:pPr>
              <w:spacing w:line="276" w:lineRule="auto"/>
              <w:jc w:val="center"/>
              <w:rPr>
                <w:rFonts w:eastAsia="Calibri" w:cstheme="minorHAnsi"/>
                <w:kern w:val="0"/>
                <w:sz w:val="24"/>
                <w:szCs w:val="24"/>
                <w:lang w:eastAsia="lt-LT"/>
                <w14:ligatures w14:val="none"/>
              </w:rPr>
            </w:pPr>
          </w:p>
          <w:p w14:paraId="66F1C8FC" w14:textId="77845CE1"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Pasiūlymo kaina, Eur su PVM</w:t>
            </w:r>
          </w:p>
        </w:tc>
      </w:tr>
      <w:tr w:rsidR="003B39D8" w:rsidRPr="003F4CA1" w14:paraId="35F8F6D4" w14:textId="77777777" w:rsidTr="003B39D8">
        <w:trPr>
          <w:trHeight w:val="305"/>
        </w:trPr>
        <w:tc>
          <w:tcPr>
            <w:tcW w:w="787" w:type="dxa"/>
            <w:vAlign w:val="center"/>
          </w:tcPr>
          <w:p w14:paraId="105B49D3"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3960" w:type="dxa"/>
            <w:vAlign w:val="center"/>
          </w:tcPr>
          <w:p w14:paraId="192BDB07"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w:t>
            </w:r>
          </w:p>
        </w:tc>
        <w:tc>
          <w:tcPr>
            <w:tcW w:w="1554" w:type="dxa"/>
          </w:tcPr>
          <w:p w14:paraId="427E57EF" w14:textId="1F950196"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3</w:t>
            </w:r>
          </w:p>
        </w:tc>
        <w:tc>
          <w:tcPr>
            <w:tcW w:w="1564" w:type="dxa"/>
          </w:tcPr>
          <w:p w14:paraId="0400551A"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w:t>
            </w:r>
          </w:p>
        </w:tc>
        <w:tc>
          <w:tcPr>
            <w:tcW w:w="1841" w:type="dxa"/>
            <w:vAlign w:val="center"/>
          </w:tcPr>
          <w:p w14:paraId="1BCD81CB"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5 </w:t>
            </w:r>
          </w:p>
        </w:tc>
      </w:tr>
      <w:tr w:rsidR="003B39D8" w:rsidRPr="003F4CA1" w14:paraId="15D8EED8" w14:textId="77777777" w:rsidTr="003B39D8">
        <w:trPr>
          <w:trHeight w:val="248"/>
        </w:trPr>
        <w:tc>
          <w:tcPr>
            <w:tcW w:w="787" w:type="dxa"/>
          </w:tcPr>
          <w:p w14:paraId="2B21F1B1"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3960" w:type="dxa"/>
          </w:tcPr>
          <w:p w14:paraId="5041E280" w14:textId="563A29EA" w:rsidR="006F2596" w:rsidRPr="003F4CA1" w:rsidRDefault="003B39D8" w:rsidP="00043D9A">
            <w:pPr>
              <w:spacing w:line="276"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Keleivių informavimo švieslentės viešojo transporto stotelėse</w:t>
            </w:r>
            <w:r w:rsidR="00B84957">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 xml:space="preserve"> </w:t>
            </w:r>
            <w:r w:rsidR="00B84957">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17 vnt.</w:t>
            </w:r>
            <w:r w:rsidR="003F4CA1">
              <w:rPr>
                <w:rFonts w:eastAsia="Calibri" w:cstheme="minorHAnsi"/>
                <w:kern w:val="0"/>
                <w:sz w:val="24"/>
                <w:szCs w:val="24"/>
                <w:lang w:eastAsia="lt-LT"/>
                <w14:ligatures w14:val="none"/>
              </w:rPr>
              <w:t>)</w:t>
            </w:r>
          </w:p>
        </w:tc>
        <w:tc>
          <w:tcPr>
            <w:tcW w:w="1554" w:type="dxa"/>
          </w:tcPr>
          <w:p w14:paraId="0A9B221E" w14:textId="1981003C" w:rsidR="003B39D8" w:rsidRPr="003F4CA1" w:rsidRDefault="003B39D8" w:rsidP="00043D9A">
            <w:pPr>
              <w:spacing w:line="276" w:lineRule="auto"/>
              <w:rPr>
                <w:rFonts w:eastAsia="Calibri" w:cstheme="minorHAnsi"/>
                <w:kern w:val="0"/>
                <w:sz w:val="24"/>
                <w:szCs w:val="24"/>
                <w:lang w:eastAsia="lt-LT"/>
                <w14:ligatures w14:val="none"/>
              </w:rPr>
            </w:pPr>
          </w:p>
        </w:tc>
        <w:tc>
          <w:tcPr>
            <w:tcW w:w="1564" w:type="dxa"/>
          </w:tcPr>
          <w:p w14:paraId="7C7895A9"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p>
        </w:tc>
        <w:tc>
          <w:tcPr>
            <w:tcW w:w="1841" w:type="dxa"/>
          </w:tcPr>
          <w:p w14:paraId="39128083" w14:textId="77777777" w:rsidR="003B39D8" w:rsidRPr="003F4CA1" w:rsidRDefault="003B39D8" w:rsidP="00043D9A">
            <w:pPr>
              <w:spacing w:line="276" w:lineRule="auto"/>
              <w:rPr>
                <w:rFonts w:eastAsia="Calibri" w:cstheme="minorHAnsi"/>
                <w:kern w:val="0"/>
                <w:sz w:val="24"/>
                <w:szCs w:val="24"/>
                <w:lang w:eastAsia="lt-LT"/>
                <w14:ligatures w14:val="none"/>
              </w:rPr>
            </w:pPr>
          </w:p>
        </w:tc>
      </w:tr>
    </w:tbl>
    <w:p w14:paraId="0108D79E" w14:textId="380B1768" w:rsidR="00B84957" w:rsidRPr="00B84957" w:rsidRDefault="00B84957" w:rsidP="00E32A9A">
      <w:pPr>
        <w:spacing w:before="120" w:after="120" w:line="276" w:lineRule="auto"/>
        <w:jc w:val="both"/>
        <w:rPr>
          <w:rFonts w:cstheme="minorHAnsi"/>
          <w:sz w:val="24"/>
          <w:szCs w:val="24"/>
        </w:rPr>
      </w:pPr>
      <w:r w:rsidRPr="00B84957">
        <w:rPr>
          <w:rFonts w:cstheme="minorHAnsi"/>
          <w:sz w:val="24"/>
          <w:szCs w:val="24"/>
        </w:rPr>
        <w:lastRenderedPageBreak/>
        <w:t xml:space="preserve">* </w:t>
      </w:r>
      <w:r w:rsidR="00706208">
        <w:rPr>
          <w:rFonts w:cstheme="minorHAnsi"/>
          <w:sz w:val="24"/>
          <w:szCs w:val="24"/>
        </w:rPr>
        <w:t xml:space="preserve">į </w:t>
      </w:r>
      <w:r w:rsidR="00706208" w:rsidRPr="00706208">
        <w:rPr>
          <w:rFonts w:cstheme="minorHAnsi"/>
          <w:sz w:val="24"/>
          <w:szCs w:val="24"/>
        </w:rPr>
        <w:t xml:space="preserve">kaina </w:t>
      </w:r>
      <w:r w:rsidR="00706208">
        <w:rPr>
          <w:rFonts w:cstheme="minorHAnsi"/>
          <w:sz w:val="24"/>
          <w:szCs w:val="24"/>
        </w:rPr>
        <w:t xml:space="preserve">turi būti įskaičiuota </w:t>
      </w:r>
      <w:r w:rsidR="00706208" w:rsidRPr="00706208">
        <w:rPr>
          <w:rFonts w:cstheme="minorHAnsi"/>
          <w:sz w:val="24"/>
          <w:szCs w:val="24"/>
        </w:rPr>
        <w:t>programinės įrangos aptarnavim</w:t>
      </w:r>
      <w:r w:rsidR="00706208">
        <w:rPr>
          <w:rFonts w:cstheme="minorHAnsi"/>
          <w:sz w:val="24"/>
          <w:szCs w:val="24"/>
        </w:rPr>
        <w:t>as,</w:t>
      </w:r>
      <w:r w:rsidR="00706208" w:rsidRPr="00706208">
        <w:rPr>
          <w:rFonts w:cstheme="minorHAnsi"/>
          <w:sz w:val="24"/>
          <w:szCs w:val="24"/>
        </w:rPr>
        <w:t xml:space="preserve">  sistemos priežiūr</w:t>
      </w:r>
      <w:r w:rsidR="00706208">
        <w:rPr>
          <w:rFonts w:cstheme="minorHAnsi"/>
          <w:sz w:val="24"/>
          <w:szCs w:val="24"/>
        </w:rPr>
        <w:t>a</w:t>
      </w:r>
      <w:r w:rsidR="00706208" w:rsidRPr="00706208">
        <w:rPr>
          <w:rFonts w:cstheme="minorHAnsi"/>
          <w:sz w:val="24"/>
          <w:szCs w:val="24"/>
        </w:rPr>
        <w:t>, prekių montavim</w:t>
      </w:r>
      <w:r w:rsidR="00706208">
        <w:rPr>
          <w:rFonts w:cstheme="minorHAnsi"/>
          <w:sz w:val="24"/>
          <w:szCs w:val="24"/>
        </w:rPr>
        <w:t>as</w:t>
      </w:r>
      <w:r w:rsidR="00706208" w:rsidRPr="00706208">
        <w:rPr>
          <w:rFonts w:cstheme="minorHAnsi"/>
          <w:sz w:val="24"/>
          <w:szCs w:val="24"/>
        </w:rPr>
        <w:t xml:space="preserve"> ir sistemos įdiegim</w:t>
      </w:r>
      <w:r w:rsidR="00706208">
        <w:rPr>
          <w:rFonts w:cstheme="minorHAnsi"/>
          <w:sz w:val="24"/>
          <w:szCs w:val="24"/>
        </w:rPr>
        <w:t>as</w:t>
      </w:r>
      <w:r w:rsidR="00706208" w:rsidRPr="00706208">
        <w:rPr>
          <w:rFonts w:cstheme="minorHAnsi"/>
          <w:sz w:val="24"/>
          <w:szCs w:val="24"/>
        </w:rPr>
        <w:t>, testavimo ir mokymo procedūr</w:t>
      </w:r>
      <w:r w:rsidR="00706208">
        <w:rPr>
          <w:rFonts w:cstheme="minorHAnsi"/>
          <w:sz w:val="24"/>
          <w:szCs w:val="24"/>
        </w:rPr>
        <w:t>o</w:t>
      </w:r>
      <w:r w:rsidR="00706208" w:rsidRPr="00706208">
        <w:rPr>
          <w:rFonts w:cstheme="minorHAnsi"/>
          <w:sz w:val="24"/>
          <w:szCs w:val="24"/>
        </w:rPr>
        <w:t>s prieš sistemos paleidimą į eksploataciją</w:t>
      </w:r>
      <w:r w:rsidR="00706208">
        <w:rPr>
          <w:rFonts w:cstheme="minorHAnsi"/>
          <w:sz w:val="24"/>
          <w:szCs w:val="24"/>
        </w:rPr>
        <w:t>.</w:t>
      </w:r>
    </w:p>
    <w:p w14:paraId="416F89A2" w14:textId="549C08C2" w:rsidR="00953795" w:rsidRDefault="00D85867" w:rsidP="00E32A9A">
      <w:pPr>
        <w:spacing w:before="120" w:after="120" w:line="276" w:lineRule="auto"/>
        <w:jc w:val="both"/>
        <w:rPr>
          <w:rFonts w:eastAsia="Arial" w:cstheme="minorHAnsi"/>
          <w:b/>
          <w:bCs/>
          <w:sz w:val="24"/>
          <w:szCs w:val="24"/>
          <w:u w:val="single"/>
        </w:rPr>
      </w:pPr>
      <w:r w:rsidRPr="003F4CA1">
        <w:rPr>
          <w:rFonts w:cstheme="minorHAnsi"/>
          <w:b/>
          <w:bCs/>
          <w:sz w:val="24"/>
          <w:szCs w:val="24"/>
          <w:u w:val="single"/>
        </w:rPr>
        <w:t>Pateikti pirkimo objekto technines charakteristikas patvirtinančius gamintojo dokumentus. Su p</w:t>
      </w:r>
      <w:r w:rsidRPr="003F4CA1">
        <w:rPr>
          <w:rFonts w:eastAsia="Arial" w:cstheme="minorHAnsi"/>
          <w:b/>
          <w:bCs/>
          <w:sz w:val="24"/>
          <w:szCs w:val="24"/>
          <w:u w:val="single"/>
        </w:rPr>
        <w:t xml:space="preserve">asiūlymu teikiami dokumentai, patvirtinantys objekto technines charakteristikas. </w:t>
      </w:r>
    </w:p>
    <w:p w14:paraId="4373FB4E" w14:textId="77777777" w:rsidR="00B84957" w:rsidRDefault="00B84957" w:rsidP="00E32A9A">
      <w:pPr>
        <w:spacing w:before="120" w:after="120" w:line="276" w:lineRule="auto"/>
        <w:jc w:val="both"/>
        <w:rPr>
          <w:rFonts w:eastAsia="Calibri" w:cstheme="minorHAnsi"/>
          <w:color w:val="000000"/>
          <w:kern w:val="0"/>
          <w:sz w:val="24"/>
          <w:szCs w:val="24"/>
          <w:lang w:eastAsia="lt-LT"/>
          <w14:ligatures w14:val="none"/>
        </w:rPr>
      </w:pPr>
    </w:p>
    <w:p w14:paraId="0010B1B4" w14:textId="1D197D92" w:rsidR="00B84957" w:rsidRPr="003F4CA1" w:rsidRDefault="00B84957" w:rsidP="00E32A9A">
      <w:pPr>
        <w:spacing w:before="120" w:after="120" w:line="276" w:lineRule="auto"/>
        <w:jc w:val="both"/>
        <w:rPr>
          <w:rFonts w:eastAsia="Calibri" w:cstheme="minorHAnsi"/>
          <w:color w:val="000000"/>
          <w:kern w:val="0"/>
          <w:sz w:val="24"/>
          <w:szCs w:val="24"/>
          <w:lang w:eastAsia="lt-LT"/>
          <w14:ligatures w14:val="none"/>
        </w:rPr>
        <w:sectPr w:rsidR="00B84957" w:rsidRPr="003F4CA1" w:rsidSect="006F2596">
          <w:footerReference w:type="first" r:id="rId20"/>
          <w:pgSz w:w="12240" w:h="15840"/>
          <w:pgMar w:top="1134" w:right="758" w:bottom="1134" w:left="1701" w:header="720" w:footer="720" w:gutter="0"/>
          <w:cols w:space="720"/>
          <w:titlePg/>
          <w:docGrid w:linePitch="360"/>
        </w:sectPr>
      </w:pPr>
    </w:p>
    <w:p w14:paraId="018005B9" w14:textId="09677C61" w:rsidR="00955EB4" w:rsidRPr="003F4CA1" w:rsidRDefault="00955EB4"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lastRenderedPageBreak/>
        <w:t>2.</w:t>
      </w:r>
      <w:r w:rsidR="001A3CAB" w:rsidRPr="003F4CA1">
        <w:rPr>
          <w:rFonts w:eastAsia="Calibri" w:cstheme="minorHAnsi"/>
          <w:color w:val="000000"/>
          <w:kern w:val="0"/>
          <w:sz w:val="24"/>
          <w:szCs w:val="24"/>
          <w:lang w:eastAsia="lt-LT"/>
          <w14:ligatures w14:val="none"/>
        </w:rPr>
        <w:t xml:space="preserve"> Lentelė</w:t>
      </w:r>
    </w:p>
    <w:tbl>
      <w:tblPr>
        <w:tblW w:w="4958" w:type="pct"/>
        <w:tblInd w:w="88" w:type="dxa"/>
        <w:tblCellMar>
          <w:left w:w="10" w:type="dxa"/>
          <w:right w:w="10" w:type="dxa"/>
        </w:tblCellMar>
        <w:tblLook w:val="04A0" w:firstRow="1" w:lastRow="0" w:firstColumn="1" w:lastColumn="0" w:noHBand="0" w:noVBand="1"/>
      </w:tblPr>
      <w:tblGrid>
        <w:gridCol w:w="775"/>
        <w:gridCol w:w="2730"/>
        <w:gridCol w:w="3066"/>
        <w:gridCol w:w="2254"/>
        <w:gridCol w:w="4623"/>
      </w:tblGrid>
      <w:tr w:rsidR="00AC1E9E" w:rsidRPr="003F4CA1" w14:paraId="25375BDF"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0ACB12B" w14:textId="77777777" w:rsidR="00AC1E9E" w:rsidRPr="003F4CA1" w:rsidRDefault="00AC1E9E" w:rsidP="00043D9A">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Eil. Nr.</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1589DA" w14:textId="77777777" w:rsidR="00AC1E9E" w:rsidRPr="003F4CA1" w:rsidRDefault="00AC1E9E"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b/>
                <w:sz w:val="24"/>
                <w:szCs w:val="24"/>
                <w:lang w:eastAsia="zh-CN"/>
              </w:rPr>
              <w:t>Prekės pavadinimas ir reikalavimai</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BE8AB18"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57214157"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418C98DC"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3A9DD6CA" w14:textId="77777777" w:rsidR="00A23086" w:rsidRPr="003F4CA1" w:rsidRDefault="00A23086" w:rsidP="00C443E4">
            <w:pPr>
              <w:suppressAutoHyphens/>
              <w:spacing w:after="0" w:line="240" w:lineRule="auto"/>
              <w:jc w:val="center"/>
              <w:rPr>
                <w:rFonts w:eastAsia="Times New Roman" w:cstheme="minorHAnsi"/>
                <w:b/>
                <w:bCs/>
                <w:sz w:val="24"/>
                <w:szCs w:val="24"/>
                <w:lang w:eastAsia="zh-CN"/>
              </w:rPr>
            </w:pPr>
          </w:p>
          <w:p w14:paraId="14FFFF81" w14:textId="77777777" w:rsidR="00A23086" w:rsidRPr="003F4CA1" w:rsidRDefault="00A23086" w:rsidP="00C443E4">
            <w:pPr>
              <w:suppressAutoHyphens/>
              <w:spacing w:after="0" w:line="240" w:lineRule="auto"/>
              <w:jc w:val="center"/>
              <w:rPr>
                <w:rFonts w:eastAsia="Times New Roman" w:cstheme="minorHAnsi"/>
                <w:b/>
                <w:bCs/>
                <w:sz w:val="24"/>
                <w:szCs w:val="24"/>
                <w:lang w:eastAsia="zh-CN"/>
              </w:rPr>
            </w:pPr>
          </w:p>
          <w:p w14:paraId="2861E00D" w14:textId="5445CE16" w:rsidR="00AC1E9E" w:rsidRPr="003F4CA1" w:rsidRDefault="0015267C"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b/>
                <w:bCs/>
                <w:sz w:val="24"/>
                <w:szCs w:val="24"/>
                <w:lang w:eastAsia="zh-CN"/>
              </w:rPr>
              <w:t>Reikalavimas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15631C3" w14:textId="13E73827" w:rsidR="00AC1E9E" w:rsidRPr="003F4CA1" w:rsidRDefault="00AC1E9E" w:rsidP="00043D9A">
            <w:pPr>
              <w:suppressAutoHyphens/>
              <w:spacing w:after="0" w:line="240" w:lineRule="auto"/>
              <w:rPr>
                <w:rFonts w:eastAsia="Times New Roman" w:cstheme="minorHAnsi"/>
                <w:b/>
                <w:bCs/>
                <w:sz w:val="24"/>
                <w:szCs w:val="24"/>
                <w:lang w:eastAsia="zh-CN"/>
              </w:rPr>
            </w:pPr>
          </w:p>
          <w:p w14:paraId="02BFB6D9" w14:textId="77777777" w:rsidR="00AC1E9E" w:rsidRPr="003F4CA1" w:rsidRDefault="00AC1E9E" w:rsidP="00043D9A">
            <w:pPr>
              <w:suppressAutoHyphens/>
              <w:spacing w:after="0" w:line="240" w:lineRule="auto"/>
              <w:rPr>
                <w:rFonts w:eastAsia="Times New Roman" w:cstheme="minorHAnsi"/>
                <w:b/>
                <w:bCs/>
                <w:sz w:val="24"/>
                <w:szCs w:val="24"/>
                <w:lang w:eastAsia="zh-CN"/>
              </w:rPr>
            </w:pPr>
          </w:p>
          <w:p w14:paraId="0FD64E5E" w14:textId="77777777" w:rsidR="00AC1E9E" w:rsidRPr="003F4CA1" w:rsidRDefault="00AC1E9E" w:rsidP="00043D9A">
            <w:pPr>
              <w:suppressAutoHyphens/>
              <w:spacing w:after="0" w:line="240" w:lineRule="auto"/>
              <w:jc w:val="center"/>
              <w:rPr>
                <w:rFonts w:eastAsia="Times New Roman" w:cstheme="minorHAnsi"/>
                <w:b/>
                <w:bCs/>
                <w:sz w:val="24"/>
                <w:szCs w:val="24"/>
                <w:lang w:eastAsia="zh-CN"/>
              </w:rPr>
            </w:pPr>
          </w:p>
          <w:p w14:paraId="3602F8E3" w14:textId="77777777" w:rsidR="00955EB4" w:rsidRPr="003F4CA1" w:rsidRDefault="00955EB4" w:rsidP="00043D9A">
            <w:pPr>
              <w:suppressAutoHyphens/>
              <w:spacing w:after="0" w:line="240" w:lineRule="auto"/>
              <w:jc w:val="center"/>
              <w:rPr>
                <w:rFonts w:eastAsia="Times New Roman" w:cstheme="minorHAnsi"/>
                <w:b/>
                <w:bCs/>
                <w:sz w:val="24"/>
                <w:szCs w:val="24"/>
                <w:lang w:eastAsia="zh-CN"/>
              </w:rPr>
            </w:pPr>
          </w:p>
          <w:p w14:paraId="273FAB2C" w14:textId="77777777" w:rsidR="00AC1E9E" w:rsidRPr="003F4CA1" w:rsidRDefault="00AC1E9E" w:rsidP="00043D9A">
            <w:pPr>
              <w:suppressAutoHyphens/>
              <w:spacing w:after="0" w:line="240" w:lineRule="auto"/>
              <w:jc w:val="center"/>
              <w:rPr>
                <w:rFonts w:eastAsia="Times New Roman" w:cstheme="minorHAnsi"/>
                <w:i/>
                <w:iCs/>
                <w:sz w:val="24"/>
                <w:szCs w:val="24"/>
                <w:lang w:eastAsia="zh-CN"/>
              </w:rPr>
            </w:pPr>
            <w:r w:rsidRPr="003F4CA1">
              <w:rPr>
                <w:rFonts w:eastAsia="Times New Roman" w:cstheme="minorHAnsi"/>
                <w:b/>
                <w:bCs/>
                <w:sz w:val="24"/>
                <w:szCs w:val="24"/>
                <w:lang w:eastAsia="zh-CN"/>
              </w:rPr>
              <w:t xml:space="preserve">Tiekėjo siūlomos įrangos parametrai </w:t>
            </w:r>
            <w:r w:rsidRPr="003F4CA1">
              <w:rPr>
                <w:rFonts w:eastAsia="Times New Roman" w:cstheme="minorHAnsi"/>
                <w:i/>
                <w:iCs/>
                <w:sz w:val="24"/>
                <w:szCs w:val="24"/>
                <w:lang w:eastAsia="zh-CN"/>
              </w:rPr>
              <w:t>(pildo tiekėjas)</w:t>
            </w:r>
          </w:p>
          <w:p w14:paraId="2B893415" w14:textId="65CAF417" w:rsidR="003D0498" w:rsidRPr="003F4CA1" w:rsidRDefault="003D0498" w:rsidP="00043D9A">
            <w:pPr>
              <w:suppressAutoHyphens/>
              <w:spacing w:after="0" w:line="240" w:lineRule="auto"/>
              <w:jc w:val="center"/>
              <w:rPr>
                <w:rFonts w:eastAsia="Times New Roman" w:cstheme="minorHAnsi"/>
                <w:b/>
                <w:sz w:val="24"/>
                <w:szCs w:val="24"/>
                <w:lang w:eastAsia="zh-CN"/>
              </w:rPr>
            </w:pP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99FE27E" w14:textId="77777777" w:rsidR="00AC1E9E" w:rsidRPr="003F4CA1" w:rsidRDefault="00AC1E9E" w:rsidP="007674AB">
            <w:pPr>
              <w:suppressAutoHyphens/>
              <w:spacing w:after="0" w:line="240" w:lineRule="auto"/>
              <w:ind w:right="-3658"/>
              <w:jc w:val="center"/>
              <w:rPr>
                <w:rFonts w:cstheme="minorHAnsi"/>
                <w:b/>
                <w:bCs/>
                <w:noProof/>
                <w:sz w:val="24"/>
                <w:szCs w:val="24"/>
              </w:rPr>
            </w:pPr>
          </w:p>
          <w:p w14:paraId="15C0E5F3" w14:textId="77777777" w:rsidR="00AC1E9E" w:rsidRPr="003F4CA1" w:rsidRDefault="00AC1E9E" w:rsidP="007674AB">
            <w:pPr>
              <w:snapToGrid w:val="0"/>
              <w:jc w:val="center"/>
              <w:rPr>
                <w:rFonts w:cstheme="minorHAnsi"/>
                <w:b/>
                <w:bCs/>
                <w:noProof/>
                <w:sz w:val="24"/>
                <w:szCs w:val="24"/>
              </w:rPr>
            </w:pPr>
          </w:p>
          <w:p w14:paraId="24425D84" w14:textId="77777777" w:rsidR="00AC1E9E" w:rsidRPr="003F4CA1" w:rsidRDefault="00AC1E9E" w:rsidP="007674AB">
            <w:pPr>
              <w:snapToGrid w:val="0"/>
              <w:jc w:val="center"/>
              <w:rPr>
                <w:rFonts w:cstheme="minorHAnsi"/>
                <w:b/>
                <w:bCs/>
                <w:sz w:val="24"/>
                <w:szCs w:val="24"/>
              </w:rPr>
            </w:pPr>
            <w:r w:rsidRPr="003F4CA1">
              <w:rPr>
                <w:rFonts w:cstheme="minorHAnsi"/>
                <w:b/>
                <w:bCs/>
                <w:noProof/>
                <w:sz w:val="24"/>
                <w:szCs w:val="24"/>
              </w:rPr>
              <w:t>Nuoroda į gamintojo katalogo ar techninės dokumentacijos psl.</w:t>
            </w:r>
            <w:r w:rsidRPr="003F4CA1">
              <w:rPr>
                <w:rFonts w:cstheme="minorHAnsi"/>
                <w:b/>
                <w:bCs/>
                <w:sz w:val="24"/>
                <w:szCs w:val="24"/>
              </w:rPr>
              <w:t xml:space="preserve">, kuriame matomas </w:t>
            </w:r>
            <w:r w:rsidRPr="003F4CA1">
              <w:rPr>
                <w:rFonts w:cstheme="minorHAnsi"/>
                <w:b/>
                <w:bCs/>
                <w:noProof/>
                <w:sz w:val="24"/>
                <w:szCs w:val="24"/>
              </w:rPr>
              <w:t>pirkimo objektas su visomis techninėmis charakteristikomis</w:t>
            </w:r>
            <w:r w:rsidRPr="003F4CA1">
              <w:rPr>
                <w:rFonts w:cstheme="minorHAnsi"/>
                <w:noProof/>
                <w:sz w:val="24"/>
                <w:szCs w:val="24"/>
              </w:rPr>
              <w:t>(Į</w:t>
            </w:r>
            <w:r w:rsidRPr="003F4CA1">
              <w:rPr>
                <w:rFonts w:cstheme="minorHAnsi"/>
                <w:sz w:val="24"/>
                <w:szCs w:val="24"/>
              </w:rPr>
              <w:t>rašyti psl. Nr., esantį dokumentuose / techniniuose aprašuose/kataloguose).</w:t>
            </w:r>
          </w:p>
          <w:p w14:paraId="210A5A4F" w14:textId="77777777" w:rsidR="00AC1E9E" w:rsidRPr="003F4CA1" w:rsidRDefault="00AC1E9E" w:rsidP="007674AB">
            <w:pPr>
              <w:suppressAutoHyphens/>
              <w:spacing w:after="0" w:line="240" w:lineRule="auto"/>
              <w:ind w:right="214"/>
              <w:jc w:val="center"/>
              <w:rPr>
                <w:rFonts w:eastAsia="Times New Roman" w:cstheme="minorHAnsi"/>
                <w:i/>
                <w:iCs/>
                <w:sz w:val="24"/>
                <w:szCs w:val="24"/>
                <w:lang w:eastAsia="zh-CN"/>
              </w:rPr>
            </w:pPr>
            <w:r w:rsidRPr="003F4CA1">
              <w:rPr>
                <w:rFonts w:eastAsia="Times New Roman" w:cstheme="minorHAnsi"/>
                <w:i/>
                <w:iCs/>
                <w:sz w:val="24"/>
                <w:szCs w:val="24"/>
                <w:lang w:eastAsia="zh-CN"/>
              </w:rPr>
              <w:t>(pildo tiekėjas)</w:t>
            </w:r>
          </w:p>
        </w:tc>
      </w:tr>
      <w:tr w:rsidR="0041641B" w:rsidRPr="003F4CA1" w14:paraId="60FBC769" w14:textId="77777777" w:rsidTr="0041641B">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053C8E3B" w14:textId="77777777" w:rsidR="003F4CA1" w:rsidRPr="003F4CA1" w:rsidRDefault="003F4CA1" w:rsidP="003F4CA1">
            <w:pPr>
              <w:rPr>
                <w:rFonts w:cstheme="minorHAnsi"/>
                <w:b/>
                <w:bCs/>
                <w:i/>
                <w:iCs/>
                <w:sz w:val="24"/>
                <w:szCs w:val="24"/>
              </w:rPr>
            </w:pPr>
          </w:p>
          <w:p w14:paraId="07FC0862" w14:textId="185B64F3" w:rsidR="00F01F1A" w:rsidRPr="003F4CA1" w:rsidRDefault="00F01F1A" w:rsidP="003F4CA1">
            <w:pPr>
              <w:rPr>
                <w:rFonts w:cstheme="minorHAnsi"/>
                <w:b/>
                <w:bCs/>
                <w:i/>
                <w:iCs/>
                <w:sz w:val="24"/>
                <w:szCs w:val="24"/>
              </w:rPr>
            </w:pPr>
            <w:r w:rsidRPr="003F4CA1">
              <w:rPr>
                <w:rFonts w:cstheme="minorHAnsi"/>
                <w:b/>
                <w:bCs/>
                <w:i/>
                <w:iCs/>
                <w:sz w:val="24"/>
                <w:szCs w:val="24"/>
              </w:rPr>
              <w:t>Reikalavimai keleivių laukimo paviljonuose montuojamoms švieslentėms</w:t>
            </w:r>
          </w:p>
          <w:p w14:paraId="02145489" w14:textId="77777777" w:rsidR="0041641B" w:rsidRPr="003F4CA1" w:rsidRDefault="0041641B" w:rsidP="007674AB">
            <w:pPr>
              <w:suppressAutoHyphens/>
              <w:spacing w:after="0" w:line="240" w:lineRule="auto"/>
              <w:ind w:right="-3658"/>
              <w:rPr>
                <w:rFonts w:cstheme="minorHAnsi"/>
                <w:b/>
                <w:bCs/>
                <w:noProof/>
                <w:sz w:val="24"/>
                <w:szCs w:val="24"/>
              </w:rPr>
            </w:pPr>
          </w:p>
        </w:tc>
      </w:tr>
      <w:tr w:rsidR="00A23086" w:rsidRPr="003F4CA1" w14:paraId="7EA0599A" w14:textId="77777777" w:rsidTr="0041641B">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89A640D" w14:textId="77777777" w:rsidR="00A23086" w:rsidRPr="003F4CA1" w:rsidRDefault="00A23086" w:rsidP="003F4CA1">
            <w:pPr>
              <w:rPr>
                <w:rFonts w:cstheme="minorHAnsi"/>
                <w:i/>
                <w:iCs/>
                <w:sz w:val="24"/>
                <w:szCs w:val="24"/>
              </w:rPr>
            </w:pPr>
            <w:r w:rsidRPr="003F4CA1">
              <w:rPr>
                <w:rFonts w:cstheme="minorHAnsi"/>
                <w:i/>
                <w:iCs/>
                <w:sz w:val="24"/>
                <w:szCs w:val="24"/>
              </w:rPr>
              <w:t>Gamintojas:</w:t>
            </w:r>
          </w:p>
          <w:p w14:paraId="1A7110DB" w14:textId="05FD3159" w:rsidR="00A23086" w:rsidRPr="003F4CA1" w:rsidRDefault="00A23086" w:rsidP="003F4CA1">
            <w:pPr>
              <w:rPr>
                <w:rFonts w:cstheme="minorHAnsi"/>
                <w:b/>
                <w:bCs/>
              </w:rPr>
            </w:pPr>
            <w:r w:rsidRPr="003F4CA1">
              <w:rPr>
                <w:rFonts w:cstheme="minorHAnsi"/>
                <w:i/>
                <w:iCs/>
                <w:sz w:val="24"/>
                <w:szCs w:val="24"/>
              </w:rPr>
              <w:t>Modelis:</w:t>
            </w:r>
          </w:p>
        </w:tc>
      </w:tr>
      <w:tr w:rsidR="006F51A0" w:rsidRPr="003F4CA1" w14:paraId="427792E3"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1706992" w14:textId="2679ED70"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708EC0EE" w14:textId="197B3F7B"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ekrano dydis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2F8C61D3" w14:textId="283F053C"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0"/>
                <w14:ligatures w14:val="none"/>
              </w:rPr>
              <w:t>Ne mažesnis kaip 28“ aktyvus matymo plotas ne mažesnis kaip: 680 mm x 190 mm</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7919CC4" w14:textId="6EE64F1D"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837DF1F"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033F2BE2"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CA19723" w14:textId="22BAA35A"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E301545" w14:textId="14B8A771"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korpusas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5ACE622" w14:textId="0AFC48F6"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mažesnis kaip 900x280x90 mm. Švieslentės korpuso spalva derinama Sutarties vykdymo metu</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505A00A" w14:textId="139BAF70"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3D95282"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453D8FF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EA4597E" w14:textId="043E61A6"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20A10D6" w14:textId="0B87AD9B"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Raiška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1734C852" w14:textId="6F1BDB89"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mažesnė kaip 3840 x 1080 taškų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F5BED0" w14:textId="530FC843"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4A62747"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778331B2"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8CE0ECA" w14:textId="4E5F8D23"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41A15D4" w14:textId="1AC21ADF"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Svoris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67C43390" w14:textId="2A7966A7"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didesnis kaip 20 kg</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CFB1B70" w14:textId="6A4567E8"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85888C0"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78BF77A3"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31E3DAD" w14:textId="67918430"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5.</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A30E7D2" w14:textId="0A45CD91"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Montavimas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13A3230" w14:textId="32EBEAE6"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Horizontaliai, prie paviljono lubų ar sienelės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0A43F8B" w14:textId="7D12D697"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82684BE"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2596" w:rsidRPr="003F4CA1" w14:paraId="649D80B8"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3D1184B" w14:textId="2842C69F"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6.</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79DA74C" w14:textId="4433DFD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technologija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627F556" w14:textId="151F167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Elektroninio rašalo (angl. </w:t>
            </w:r>
            <w:r w:rsidRPr="003F4CA1">
              <w:rPr>
                <w:rFonts w:eastAsia="Times New Roman" w:cstheme="minorHAnsi"/>
                <w:i/>
                <w:iCs/>
                <w:kern w:val="0"/>
                <w:sz w:val="24"/>
                <w:szCs w:val="24"/>
                <w14:ligatures w14:val="none"/>
              </w:rPr>
              <w:t>E-Ink</w:t>
            </w:r>
            <w:r w:rsidRPr="003F4CA1">
              <w:rPr>
                <w:rFonts w:eastAsia="Times New Roman" w:cstheme="minorHAnsi"/>
                <w:kern w:val="0"/>
                <w:sz w:val="24"/>
                <w:szCs w:val="24"/>
                <w14:ligatures w14:val="none"/>
              </w:rPr>
              <w:t>) technologija arba lygiavertė</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5FBBF34" w14:textId="64ACD6FF"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5E31B5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D7FFE79"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77D7E98" w14:textId="06F1EBF9"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7.</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46E9810" w14:textId="55C0EEB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Įrengimo vieta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1CC679E" w14:textId="6591F86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Atvirame lauke</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9AFEF04" w14:textId="2BF299A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D71456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258AA6B5"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B20F7EB" w14:textId="4C0A7ED3"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8.</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AD3AA45" w14:textId="14FD4B2D"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Veikimo temperatūra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537DFDF" w14:textId="5439B6F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Pritaikyta dirbti temperatūroje nuo -20°C iki +60°C</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B9460CC" w14:textId="452D15B8"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6527CCE"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CC5FD8" w:rsidRPr="003F4CA1" w14:paraId="157266B3"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FA18F5B" w14:textId="08E73E9F"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9.</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405815D" w14:textId="6DA71493"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Apsauga nuo vandens ir dulkių</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2407518" w14:textId="7F586235"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4"/>
                <w14:ligatures w14:val="none"/>
              </w:rPr>
              <w:t>Ne mažesnė nei IP65 klasė pagal LST EN 60529:2001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D90F48" w14:textId="04F78C5F"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B2C16C5"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CC5FD8" w:rsidRPr="003F4CA1" w14:paraId="3353E32D"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D5DFD75" w14:textId="07FA5ECF"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10.</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9D17D0F" w14:textId="27D0CA6A"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Smūgių atsparumo klasė</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4B77AF3" w14:textId="67086737"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0"/>
                <w14:ligatures w14:val="none"/>
              </w:rPr>
              <w:t>Ne mažesnė nei IK9 pagal LST EN 62262:2003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F46F3A" w14:textId="565ACFD0"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55BF1B2"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6F2596" w:rsidRPr="003F4CA1" w14:paraId="3E2B3918"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FE50642" w14:textId="7B3B2AD0"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02DF688" w14:textId="74E34B48"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UV apsauga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E57901B" w14:textId="4ECBF880"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Rėmui ir ekranui naudojama medžiaga, turi būti atspari UV spinduliams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0402756" w14:textId="02091D5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831EBA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80054A9"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7171E71" w14:textId="6E0B7E24"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CF7936E" w14:textId="32B78074"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Stiklas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0DFB1E7" w14:textId="44C7A08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Neblizgus antirefleksiniu būdu apdorotas stiklas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0B898ED" w14:textId="3967643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4CF83CE"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8B3F186"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A2928F5" w14:textId="2C110BBB"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281524E8" w14:textId="4E7B8843"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Matymo kampas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E35B352" w14:textId="742751B8"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175 laipsniai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D2D1EDC" w14:textId="237708D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705E877"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BDABD7A"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E7F3D93" w14:textId="637750A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26A0393" w14:textId="2899EEE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apšvietimas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817E9B6" w14:textId="346ED78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Švieslentės ekranas tamsiu paros metu turi būti apšviestas </w:t>
            </w:r>
            <w:r w:rsidRPr="003F4CA1">
              <w:rPr>
                <w:rFonts w:eastAsia="Times New Roman" w:cstheme="minorHAnsi"/>
                <w:kern w:val="0"/>
                <w:sz w:val="24"/>
                <w:szCs w:val="24"/>
                <w14:ligatures w14:val="none"/>
              </w:rPr>
              <w:lastRenderedPageBreak/>
              <w:t>integruotu foniniu apšvietimu. Apšvietimas turi būti valdomas centralizuotai, pagal švieslentės montavimo vietą ir kalendorių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6D8D4A" w14:textId="1B4E4390"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lastRenderedPageBreak/>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DD1FCC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5330EDA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7D066B8" w14:textId="5E17D57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15.</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71018312" w14:textId="24829AAB"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turinio atnaujinimo laikas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20E4EC3" w14:textId="4174642B"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0"/>
                <w14:ligatures w14:val="none"/>
              </w:rPr>
              <w:t xml:space="preserve">Ne daugiau nei 100 </w:t>
            </w:r>
            <w:proofErr w:type="spellStart"/>
            <w:r w:rsidRPr="003F4CA1">
              <w:rPr>
                <w:rFonts w:eastAsia="Times New Roman" w:cstheme="minorHAnsi"/>
                <w:kern w:val="0"/>
                <w:sz w:val="24"/>
                <w:szCs w:val="20"/>
                <w14:ligatures w14:val="none"/>
              </w:rPr>
              <w:t>ms</w:t>
            </w:r>
            <w:proofErr w:type="spellEnd"/>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9F0672E" w14:textId="29339B7E"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6B32F77"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64C7A88"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C7822B2" w14:textId="0C113A46"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16.</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7D7D87C" w14:textId="3BE0EA6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Duomenų ryšys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3E98F460" w14:textId="3E8CF25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Švieslentėje turi būti integruotas ne prastesnis nei 4G ryšio modemas duomenų į švieslentę perdavimui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CE3CCDD" w14:textId="4038EE2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36E06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655A4A9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6033F7E" w14:textId="20E6A2CB"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17.</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25A7BACA" w14:textId="6315617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Elektros maitinimas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2EB58E15" w14:textId="4649633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turi veikti su baterijomis be išorinio maitinimo šaltinio, be saulės baterijų – ekranai turi veikti visose vietose bet kokiomis aplinkybėmis, net kai saulės energija neprieinama</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6188609" w14:textId="086FB29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5DAC8E7"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36EFDC9"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DFB5D86" w14:textId="4E1BFF55"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18.</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F3FA65D" w14:textId="4022DF2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7DDF89A" w14:textId="14D80A5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 montuojamos į švieslentės korpusą. Jokie išoriniai kabeliai neturi būti matomi ar pasiekiami. Baterijų tarnavimo laikas ne mažiau kaip 5 metai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9971C56" w14:textId="4782D3C7" w:rsidR="006F2596" w:rsidRPr="003F4CA1" w:rsidRDefault="00C668F4" w:rsidP="00C668F4">
            <w:pPr>
              <w:suppressAutoHyphens/>
              <w:spacing w:after="0" w:line="240" w:lineRule="auto"/>
              <w:jc w:val="center"/>
              <w:rPr>
                <w:rFonts w:eastAsia="Times New Roman" w:cstheme="minorHAnsi"/>
                <w:i/>
                <w:iCs/>
                <w:color w:val="EE0000"/>
                <w:sz w:val="24"/>
                <w:szCs w:val="24"/>
                <w:lang w:eastAsia="zh-CN"/>
              </w:rPr>
            </w:pPr>
            <w:r>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526FAC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1CEDF65A" w14:textId="77777777" w:rsidTr="006F51A0">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397ADA8" w14:textId="4C5B6D3B" w:rsidR="006F2596" w:rsidRPr="003F4CA1" w:rsidRDefault="006F2596" w:rsidP="006F2596">
            <w:pPr>
              <w:suppressAutoHyphens/>
              <w:spacing w:after="0" w:line="240" w:lineRule="auto"/>
              <w:ind w:right="-3658"/>
              <w:rPr>
                <w:rFonts w:cstheme="minorHAnsi"/>
                <w:b/>
                <w:bCs/>
                <w:i/>
                <w:iCs/>
                <w:noProof/>
                <w:sz w:val="24"/>
                <w:szCs w:val="24"/>
              </w:rPr>
            </w:pPr>
            <w:r w:rsidRPr="003F4CA1">
              <w:rPr>
                <w:rFonts w:eastAsia="Calibri" w:cstheme="minorHAnsi"/>
                <w:b/>
                <w:bCs/>
                <w:i/>
                <w:iCs/>
                <w:kern w:val="0"/>
                <w:sz w:val="24"/>
                <w:szCs w:val="24"/>
                <w14:ligatures w14:val="none"/>
              </w:rPr>
              <w:t>Reikalavimai ant atramos montuojamoms švieslentėms</w:t>
            </w:r>
          </w:p>
        </w:tc>
      </w:tr>
      <w:tr w:rsidR="006F2596" w:rsidRPr="003F4CA1" w14:paraId="666F7EFE" w14:textId="77777777" w:rsidTr="006F51A0">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0F0108F" w14:textId="77777777" w:rsidR="006F2596" w:rsidRPr="003F4CA1" w:rsidRDefault="006F2596" w:rsidP="006F2596">
            <w:pPr>
              <w:suppressAutoHyphens/>
              <w:spacing w:after="0" w:line="240" w:lineRule="auto"/>
              <w:ind w:right="-3658"/>
              <w:rPr>
                <w:rFonts w:eastAsia="Calibri" w:cstheme="minorHAnsi"/>
                <w:i/>
                <w:iCs/>
                <w:kern w:val="0"/>
                <w:sz w:val="24"/>
                <w:szCs w:val="24"/>
                <w14:ligatures w14:val="none"/>
              </w:rPr>
            </w:pPr>
            <w:r w:rsidRPr="003F4CA1">
              <w:rPr>
                <w:rFonts w:eastAsia="Calibri" w:cstheme="minorHAnsi"/>
                <w:i/>
                <w:iCs/>
                <w:kern w:val="0"/>
                <w:sz w:val="24"/>
                <w:szCs w:val="24"/>
                <w14:ligatures w14:val="none"/>
              </w:rPr>
              <w:t>Gamintojas:</w:t>
            </w:r>
          </w:p>
          <w:p w14:paraId="39149A48" w14:textId="58A94E8D" w:rsidR="006F2596" w:rsidRPr="003F4CA1" w:rsidRDefault="006F2596" w:rsidP="006F2596">
            <w:pPr>
              <w:suppressAutoHyphens/>
              <w:spacing w:after="0" w:line="240" w:lineRule="auto"/>
              <w:ind w:right="-3658"/>
              <w:rPr>
                <w:rFonts w:eastAsia="Calibri" w:cstheme="minorHAnsi"/>
                <w:b/>
                <w:bCs/>
                <w:i/>
                <w:iCs/>
                <w:kern w:val="0"/>
                <w:sz w:val="24"/>
                <w:szCs w:val="24"/>
                <w14:ligatures w14:val="none"/>
              </w:rPr>
            </w:pPr>
            <w:r w:rsidRPr="003F4CA1">
              <w:rPr>
                <w:rFonts w:eastAsia="Calibri" w:cstheme="minorHAnsi"/>
                <w:i/>
                <w:iCs/>
                <w:kern w:val="0"/>
                <w:sz w:val="24"/>
                <w:szCs w:val="24"/>
                <w14:ligatures w14:val="none"/>
              </w:rPr>
              <w:t>Modelis:</w:t>
            </w:r>
          </w:p>
        </w:tc>
      </w:tr>
      <w:tr w:rsidR="006F2596" w:rsidRPr="003F4CA1" w14:paraId="1D034C3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D11DB36" w14:textId="4353EABA"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19.</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11362A2" w14:textId="573D44B5"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ekrano dydis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6FBBCDA5" w14:textId="6481AF77"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mažesnis kaip 13” aktyvus matymo plotas ne mažesnis kaip: 270mm x 200mm</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2CD2942" w14:textId="3DF14224"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3B4754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14EE81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547BB86" w14:textId="483E15A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20.</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BF1DB0C" w14:textId="5E354EA8"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korpusas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86D2D42" w14:textId="3E17687C"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mažesnis kaip 500x400x50 mm. Švieslentės korpuso spalva derinama Sutarties vykdymo metu</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F6E04E9" w14:textId="795F8546"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2ABF208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0573BF0"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6F1DF9B" w14:textId="2C72E07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81BF548" w14:textId="231034A4"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Raiška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539D98EE" w14:textId="3FC03804"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mažesnė kaip 1600 x 1200 taškų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000D121" w14:textId="443A9E2A"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63C3B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72D0D83A"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01EEA05" w14:textId="2685BBD3"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D04731E" w14:textId="4C31D362"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Svoris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0EC133AC" w14:textId="0E63E345"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didesnis kaip 15 kg</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4E804EF" w14:textId="6BB689A7"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412082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7DB0B4EF"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C6311AC" w14:textId="19801F8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FA9B952" w14:textId="15AD35F4"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Montavimas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D373D5B" w14:textId="30FBA1F7"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Horizontaliai, ant atskiro stulpo, kurio aukštis ne mažesnis kaip 2300 mm nuo žemės paviršiaus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39993C" w14:textId="12472C27"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BB87015"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0931F90"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A3C03FB" w14:textId="64A44556"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B71B669" w14:textId="463BA0B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technologija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46FA824" w14:textId="7891AF3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Elektroninio rašalo (angl. </w:t>
            </w:r>
            <w:r w:rsidRPr="003F4CA1">
              <w:rPr>
                <w:rFonts w:eastAsia="Times New Roman" w:cstheme="minorHAnsi"/>
                <w:i/>
                <w:iCs/>
                <w:kern w:val="0"/>
                <w:sz w:val="24"/>
                <w:szCs w:val="24"/>
                <w14:ligatures w14:val="none"/>
              </w:rPr>
              <w:t>E-Ink</w:t>
            </w:r>
            <w:r w:rsidRPr="003F4CA1">
              <w:rPr>
                <w:rFonts w:eastAsia="Times New Roman" w:cstheme="minorHAnsi"/>
                <w:kern w:val="0"/>
                <w:sz w:val="24"/>
                <w:szCs w:val="24"/>
                <w14:ligatures w14:val="none"/>
              </w:rPr>
              <w:t>) technologija arba lygiavertė</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A9270A6" w14:textId="07FC0BA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5EF88F0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CF241FE"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CE64605" w14:textId="6C6D967E"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25.</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918EA0E" w14:textId="6B56E4F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Įrengimo vieta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BD81CC9" w14:textId="7F9A005C"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Atvirame lauke</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D5350B" w14:textId="520CD1B7"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5A60C1A8"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13E1D133"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A0E771E" w14:textId="69506FBB"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26.</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7FC7AC9" w14:textId="50D642E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Veikimo temperatūra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BFF5665" w14:textId="46D18790"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Pritaikyta dirbti temperatūroje nuo -20°C iki +60°C</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A257AD" w14:textId="6F4A6B8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80A72C6"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CC5FD8" w:rsidRPr="003F4CA1" w14:paraId="3C41888C"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3FA4378" w14:textId="64D29F32"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27.</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2FB0AF2" w14:textId="150B7661"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Apsauga nuo vandens ir dulkių</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3DF89CD" w14:textId="6F4D318D"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4"/>
                <w14:ligatures w14:val="none"/>
              </w:rPr>
              <w:t>Ne mažesnė nei IP65 klasė pagal LST EN 60529:2001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1B67DE6" w14:textId="082C0C76"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108DE36"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CC5FD8" w:rsidRPr="003F4CA1" w14:paraId="097C5C68"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7F19AF1" w14:textId="42D2298D"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28</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AD1C19B" w14:textId="1CE6CB88"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Smūgių atsparumo klasė</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BFD17AC" w14:textId="73B96561"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0"/>
                <w14:ligatures w14:val="none"/>
              </w:rPr>
              <w:t>Ne mažesnė nei IK9 pagal LST EN 62262:2003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781FC72" w14:textId="6D97C4B9"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0BE8EE2"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6F2596" w:rsidRPr="003F4CA1" w14:paraId="30A24545"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DCCDDC6" w14:textId="5D86656D"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29.</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764C0CB" w14:textId="7262D70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UV apsauga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F45155B" w14:textId="54DF2D7C"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Rėmui ir ekranui naudojama medžiaga, turi būti atspari UV spinduliams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85131E8" w14:textId="10E0CC1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DF44FB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330A4A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2224E17" w14:textId="53A43BC4"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30.</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91AC0EA" w14:textId="1B0219E6"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Stiklas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267B4CF" w14:textId="3AA83EFB"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Neblizgus antirefleksiniu būdu apdorotas stiklas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F90674F" w14:textId="6385066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1D7E9C9"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515E005"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F8180C9" w14:textId="71DF623D"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6367C75" w14:textId="0152F0B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Matymo kampas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3515B62" w14:textId="65E858E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175 laipsniai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2BB85C" w14:textId="1DA8061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F4C81A0"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5C767080"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65AA445" w14:textId="539FD42F"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0E5CDE89" w14:textId="51FD7F2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apšvietimas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BD1DDCD" w14:textId="0505131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ekranas tamsiu paros metu turi būti apšviestas integruotu foniniu apšvietimu. Apšvietimas turi būti valdomas centralizuotai, pagal švieslentės montavimo vietą ir kalendorių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36C582" w14:textId="2EB9BA6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943E35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BA1DB37"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3CCFA92" w14:textId="4D09975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9B57C65" w14:textId="26312750"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turinio atnaujinimo laikas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27201DE" w14:textId="46BDE16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0"/>
                <w14:ligatures w14:val="none"/>
              </w:rPr>
              <w:t xml:space="preserve">Ne daugiau nei 100 </w:t>
            </w:r>
            <w:proofErr w:type="spellStart"/>
            <w:r w:rsidRPr="003F4CA1">
              <w:rPr>
                <w:rFonts w:eastAsia="Times New Roman" w:cstheme="minorHAnsi"/>
                <w:kern w:val="0"/>
                <w:sz w:val="24"/>
                <w:szCs w:val="20"/>
                <w14:ligatures w14:val="none"/>
              </w:rPr>
              <w:t>ms</w:t>
            </w:r>
            <w:proofErr w:type="spellEnd"/>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ABE4696" w14:textId="7D7C44B7"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20A6D76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C04DD9C"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32D9830" w14:textId="32C644D5"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7345077" w14:textId="236511B3"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Duomenų ryšys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3CFFB5B4" w14:textId="7764C52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Švieslentėje turi būti integruotas ne prastesnis nei 4G ryšio modemas duomenų į švieslentę perdavimui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8EA9761" w14:textId="6FED8F0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BE27A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A877C61"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36758E9" w14:textId="5BDA9DAC"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35.</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ECAB358" w14:textId="0794588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Elektros maitinimas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14F0280" w14:textId="611434C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turi veikti su baterijomis be išorinio maitinimo šaltinio, be saulės baterijų – ekranai turi veikti visose vietose bet kokiomis aplinkybėmis, net kai saulės energija neprieinama</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1F9F92" w14:textId="5F3A00BF"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B39914A"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2B6801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D42BA93" w14:textId="0D96C08C"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36.</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03FC9DCE" w14:textId="4F3B97A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D3E99D1" w14:textId="3C35833D"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 montuojamos į švieslentės korpusą. Jokie išoriniai kabeliai neturi būti matomi ar pasiekiami. Baterijų tarnavimo laikas ne mažiau kaip 5 metai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59FA052" w14:textId="7910F5D9" w:rsidR="006F2596" w:rsidRPr="003F4CA1" w:rsidRDefault="00C668F4" w:rsidP="00C668F4">
            <w:pPr>
              <w:suppressAutoHyphens/>
              <w:spacing w:after="0" w:line="240" w:lineRule="auto"/>
              <w:jc w:val="center"/>
              <w:rPr>
                <w:rFonts w:eastAsia="Times New Roman" w:cstheme="minorHAnsi"/>
                <w:i/>
                <w:iCs/>
                <w:color w:val="EE0000"/>
                <w:sz w:val="24"/>
                <w:szCs w:val="24"/>
                <w:lang w:eastAsia="zh-CN"/>
              </w:rPr>
            </w:pPr>
            <w:r>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7D648D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bl>
    <w:p w14:paraId="46185D84" w14:textId="59E3EC1A" w:rsidR="00E32A9A" w:rsidRPr="003F4CA1" w:rsidRDefault="00E32A9A" w:rsidP="00E32A9A">
      <w:pPr>
        <w:widowControl w:val="0"/>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xml:space="preserve">Pastabos: </w:t>
      </w:r>
    </w:p>
    <w:p w14:paraId="2FC865B3" w14:textId="77777777" w:rsidR="00E32A9A" w:rsidRPr="003F4CA1" w:rsidRDefault="00E32A9A" w:rsidP="00E32A9A">
      <w:pPr>
        <w:widowControl w:val="0"/>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kainos pasiūlyme nurodomos, paliekant du skaitmenis po kablelio;</w:t>
      </w:r>
    </w:p>
    <w:p w14:paraId="35F24837" w14:textId="77777777" w:rsidR="00E32A9A" w:rsidRPr="003F4CA1" w:rsidRDefault="00E32A9A" w:rsidP="00E32A9A">
      <w:pPr>
        <w:tabs>
          <w:tab w:val="left" w:leader="underscore" w:pos="6293"/>
          <w:tab w:val="left" w:leader="underscore" w:pos="8453"/>
        </w:tabs>
        <w:spacing w:line="276" w:lineRule="auto"/>
        <w:jc w:val="both"/>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AC924B2" w14:textId="77777777" w:rsidR="00E32A9A" w:rsidRPr="003F4CA1" w:rsidRDefault="00E32A9A" w:rsidP="00E32A9A">
      <w:pPr>
        <w:tabs>
          <w:tab w:val="left" w:leader="underscore" w:pos="6293"/>
          <w:tab w:val="left" w:leader="underscore" w:pos="8453"/>
        </w:tabs>
        <w:spacing w:line="276"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01919BC8" w14:textId="77777777" w:rsidR="00E32A9A" w:rsidRPr="003F4CA1" w:rsidRDefault="00E32A9A" w:rsidP="00E32A9A">
      <w:pPr>
        <w:widowControl w:val="0"/>
        <w:spacing w:line="276" w:lineRule="auto"/>
        <w:jc w:val="both"/>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E32A9A" w:rsidRPr="003F4CA1" w14:paraId="18637281" w14:textId="77777777" w:rsidTr="00E32A9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11F656"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24214E"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1E6708"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Dokumento puslapių skaičius</w:t>
            </w:r>
          </w:p>
        </w:tc>
      </w:tr>
      <w:tr w:rsidR="00E32A9A" w:rsidRPr="003F4CA1" w14:paraId="7E1C06CC" w14:textId="77777777" w:rsidTr="00E32A9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C751D" w14:textId="77777777" w:rsidR="00E32A9A" w:rsidRPr="003F4CA1" w:rsidRDefault="00E32A9A" w:rsidP="00E32A9A">
            <w:pPr>
              <w:widowControl w:val="0"/>
              <w:snapToGrid w:val="0"/>
              <w:spacing w:line="276" w:lineRule="auto"/>
              <w:ind w:firstLine="567"/>
              <w:jc w:val="center"/>
              <w:rPr>
                <w:rFonts w:eastAsia="Calibri" w:cstheme="minorHAnsi"/>
                <w:color w:val="000000"/>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95A07E"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ADC23" w14:textId="77777777" w:rsidR="00E32A9A" w:rsidRPr="003F4CA1" w:rsidRDefault="00E32A9A" w:rsidP="00E32A9A">
            <w:pPr>
              <w:widowControl w:val="0"/>
              <w:snapToGrid w:val="0"/>
              <w:spacing w:line="276" w:lineRule="auto"/>
              <w:ind w:firstLine="567"/>
              <w:jc w:val="right"/>
              <w:rPr>
                <w:rFonts w:eastAsia="Lucida Sans Unicode" w:cstheme="minorHAnsi"/>
                <w:color w:val="000000"/>
                <w:kern w:val="3"/>
                <w:sz w:val="24"/>
                <w:szCs w:val="24"/>
                <w:lang w:eastAsia="hi-IN" w:bidi="hi-IN"/>
                <w14:ligatures w14:val="none"/>
              </w:rPr>
            </w:pPr>
          </w:p>
        </w:tc>
      </w:tr>
      <w:tr w:rsidR="00E32A9A" w:rsidRPr="003F4CA1" w14:paraId="4AA265B2" w14:textId="77777777" w:rsidTr="008A7C2F">
        <w:trPr>
          <w:trHeight w:val="117"/>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3DC962" w14:textId="77777777" w:rsidR="00E32A9A" w:rsidRPr="003F4CA1" w:rsidRDefault="00E32A9A" w:rsidP="00E32A9A">
            <w:pPr>
              <w:widowControl w:val="0"/>
              <w:snapToGrid w:val="0"/>
              <w:spacing w:line="276" w:lineRule="auto"/>
              <w:ind w:firstLine="567"/>
              <w:jc w:val="center"/>
              <w:rPr>
                <w:rFonts w:eastAsia="Calibri" w:cstheme="minorHAnsi"/>
                <w:color w:val="000000"/>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35F17"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43A874" w14:textId="77777777" w:rsidR="00E32A9A" w:rsidRPr="003F4CA1" w:rsidRDefault="00E32A9A" w:rsidP="00E32A9A">
            <w:pPr>
              <w:widowControl w:val="0"/>
              <w:snapToGrid w:val="0"/>
              <w:spacing w:line="276" w:lineRule="auto"/>
              <w:ind w:firstLine="567"/>
              <w:jc w:val="right"/>
              <w:rPr>
                <w:rFonts w:eastAsia="Lucida Sans Unicode" w:cstheme="minorHAnsi"/>
                <w:color w:val="000000"/>
                <w:kern w:val="3"/>
                <w:sz w:val="24"/>
                <w:szCs w:val="24"/>
                <w:lang w:eastAsia="hi-IN" w:bidi="hi-IN"/>
                <w14:ligatures w14:val="none"/>
              </w:rPr>
            </w:pPr>
          </w:p>
        </w:tc>
      </w:tr>
    </w:tbl>
    <w:p w14:paraId="327A3E9E" w14:textId="77777777" w:rsidR="00E32A9A" w:rsidRPr="003F4CA1" w:rsidRDefault="00E32A9A" w:rsidP="00E32A9A">
      <w:pPr>
        <w:widowControl w:val="0"/>
        <w:spacing w:line="276" w:lineRule="auto"/>
        <w:ind w:left="36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Ši pasiūlyme nurodyta informacija yra konfidenciali </w:t>
      </w:r>
      <w:r w:rsidRPr="003F4CA1">
        <w:rPr>
          <w:rFonts w:eastAsia="Calibri" w:cstheme="minorHAnsi"/>
          <w:i/>
          <w:iCs/>
          <w:kern w:val="0"/>
          <w:sz w:val="24"/>
          <w:szCs w:val="24"/>
          <w:lang w:eastAsia="lt-LT"/>
          <w14:ligatures w14:val="none"/>
        </w:rPr>
        <w:t>/Perkančioji organizacija šios informacijos negali atskleisti tretiesiems asmenims/</w:t>
      </w:r>
      <w:r w:rsidRPr="003F4CA1">
        <w:rPr>
          <w:rFonts w:eastAsia="Calibri" w:cstheme="minorHAnsi"/>
          <w:kern w:val="0"/>
          <w:sz w:val="24"/>
          <w:szCs w:val="24"/>
          <w:lang w:eastAsia="lt-LT"/>
          <w14:ligatures w14:val="none"/>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E32A9A" w:rsidRPr="003F4CA1" w14:paraId="452EA42B" w14:textId="77777777" w:rsidTr="00E32A9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C10CA4"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proofErr w:type="spellStart"/>
            <w:r w:rsidRPr="003F4CA1">
              <w:rPr>
                <w:rFonts w:eastAsia="Lucida Sans Unicode" w:cstheme="minorHAnsi"/>
                <w:color w:val="000000"/>
                <w:kern w:val="3"/>
                <w:sz w:val="24"/>
                <w:szCs w:val="24"/>
                <w:lang w:eastAsia="hi-IN" w:bidi="hi-IN"/>
                <w14:ligatures w14:val="none"/>
              </w:rPr>
              <w:t>Eil.Nr</w:t>
            </w:r>
            <w:proofErr w:type="spellEnd"/>
            <w:r w:rsidRPr="003F4CA1">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0EAFDF" w14:textId="77777777" w:rsidR="00E32A9A" w:rsidRPr="003F4CA1" w:rsidRDefault="00E32A9A" w:rsidP="00E32A9A">
            <w:pPr>
              <w:widowControl w:val="0"/>
              <w:snapToGrid w:val="0"/>
              <w:spacing w:line="276" w:lineRule="auto"/>
              <w:jc w:val="center"/>
              <w:rPr>
                <w:rFonts w:eastAsia="Calibri" w:cstheme="minorHAnsi"/>
                <w:color w:val="000000"/>
                <w:kern w:val="3"/>
                <w:sz w:val="24"/>
                <w:szCs w:val="24"/>
                <w:lang w:eastAsia="hi-IN" w:bidi="hi-IN"/>
                <w14:ligatures w14:val="none"/>
              </w:rPr>
            </w:pPr>
            <w:r w:rsidRPr="003F4CA1">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DABA4" w14:textId="77777777" w:rsidR="00E32A9A" w:rsidRPr="003F4CA1" w:rsidRDefault="00E32A9A" w:rsidP="00E32A9A">
            <w:pPr>
              <w:widowControl w:val="0"/>
              <w:snapToGrid w:val="0"/>
              <w:spacing w:line="276" w:lineRule="auto"/>
              <w:jc w:val="center"/>
              <w:rPr>
                <w:rFonts w:eastAsia="Calibri" w:cstheme="minorHAnsi"/>
                <w:color w:val="000000"/>
                <w:kern w:val="3"/>
                <w:sz w:val="24"/>
                <w:szCs w:val="24"/>
                <w:lang w:eastAsia="hi-IN" w:bidi="hi-IN"/>
                <w14:ligatures w14:val="none"/>
              </w:rPr>
            </w:pPr>
            <w:r w:rsidRPr="003F4CA1">
              <w:rPr>
                <w:rFonts w:eastAsia="Calibri" w:cstheme="minorHAnsi"/>
                <w:color w:val="000000"/>
                <w:kern w:val="3"/>
                <w:sz w:val="24"/>
                <w:szCs w:val="24"/>
                <w:lang w:eastAsia="hi-IN" w:bidi="hi-IN"/>
                <w14:ligatures w14:val="none"/>
              </w:rPr>
              <w:t>Dokumentas yra įkeltas šioje CVP IS pasiūlymo lango eilutėje („Prisegti dokumentai“)</w:t>
            </w:r>
          </w:p>
        </w:tc>
      </w:tr>
      <w:tr w:rsidR="00E32A9A" w:rsidRPr="003F4CA1" w14:paraId="55DEAF19" w14:textId="77777777" w:rsidTr="00E32A9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295CED8C"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6D11EB39"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E1F7"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r>
      <w:tr w:rsidR="00E32A9A" w:rsidRPr="003F4CA1" w14:paraId="2EA7C100" w14:textId="77777777" w:rsidTr="00E32A9A">
        <w:tc>
          <w:tcPr>
            <w:tcW w:w="567" w:type="dxa"/>
            <w:tcBorders>
              <w:left w:val="single" w:sz="4" w:space="0" w:color="000000"/>
              <w:bottom w:val="single" w:sz="4" w:space="0" w:color="000000"/>
            </w:tcBorders>
            <w:tcMar>
              <w:top w:w="0" w:type="dxa"/>
              <w:left w:w="108" w:type="dxa"/>
              <w:bottom w:w="0" w:type="dxa"/>
              <w:right w:w="108" w:type="dxa"/>
            </w:tcMar>
          </w:tcPr>
          <w:p w14:paraId="5AF04146"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4E05098C" w14:textId="77777777" w:rsidR="00E32A9A" w:rsidRPr="003F4CA1" w:rsidRDefault="00E32A9A" w:rsidP="00E32A9A">
            <w:pPr>
              <w:widowControl w:val="0"/>
              <w:snapToGrid w:val="0"/>
              <w:spacing w:line="276" w:lineRule="auto"/>
              <w:jc w:val="both"/>
              <w:rPr>
                <w:rFonts w:eastAsia="Lucida Sans Unicode" w:cstheme="minorHAnsi"/>
                <w:color w:val="000000"/>
                <w:kern w:val="3"/>
                <w:sz w:val="24"/>
                <w:szCs w:val="24"/>
                <w:lang w:eastAsia="hi-IN" w:bidi="hi-IN"/>
                <w14:ligatures w14:val="none"/>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4C2803" w14:textId="77777777" w:rsidR="00E32A9A" w:rsidRPr="003F4CA1" w:rsidRDefault="00E32A9A" w:rsidP="00E32A9A">
            <w:pPr>
              <w:widowControl w:val="0"/>
              <w:snapToGrid w:val="0"/>
              <w:spacing w:line="276" w:lineRule="auto"/>
              <w:jc w:val="both"/>
              <w:rPr>
                <w:rFonts w:eastAsia="Lucida Sans Unicode" w:cstheme="minorHAnsi"/>
                <w:color w:val="000000"/>
                <w:kern w:val="3"/>
                <w:sz w:val="24"/>
                <w:szCs w:val="24"/>
                <w:lang w:eastAsia="hi-IN" w:bidi="hi-IN"/>
                <w14:ligatures w14:val="none"/>
              </w:rPr>
            </w:pPr>
          </w:p>
        </w:tc>
      </w:tr>
    </w:tbl>
    <w:p w14:paraId="74A3E288" w14:textId="77777777" w:rsidR="00E32A9A" w:rsidRPr="003F4CA1" w:rsidRDefault="00E32A9A" w:rsidP="00E32A9A">
      <w:pPr>
        <w:widowControl w:val="0"/>
        <w:spacing w:line="276" w:lineRule="auto"/>
        <w:ind w:firstLine="851"/>
        <w:jc w:val="both"/>
        <w:rPr>
          <w:rFonts w:eastAsia="Calibri" w:cstheme="minorHAnsi"/>
          <w:kern w:val="0"/>
          <w:sz w:val="24"/>
          <w:szCs w:val="24"/>
          <w:lang w:eastAsia="lt-LT"/>
          <w14:ligatures w14:val="none"/>
        </w:rPr>
      </w:pPr>
      <w:r w:rsidRPr="003F4CA1">
        <w:rPr>
          <w:rFonts w:eastAsia="Lucida Sans Unicode" w:cstheme="minorHAnsi"/>
          <w:kern w:val="3"/>
          <w:sz w:val="24"/>
          <w:szCs w:val="24"/>
          <w:u w:val="single"/>
          <w:lang w:eastAsia="lt-LT"/>
          <w14:ligatures w14:val="none"/>
        </w:rPr>
        <w:t>Pastaba</w:t>
      </w:r>
      <w:r w:rsidRPr="003F4CA1">
        <w:rPr>
          <w:rFonts w:eastAsia="Lucida Sans Unicode" w:cstheme="minorHAnsi"/>
          <w:kern w:val="3"/>
          <w:sz w:val="24"/>
          <w:szCs w:val="24"/>
          <w:lang w:eastAsia="lt-LT"/>
          <w14:ligatures w14:val="none"/>
        </w:rPr>
        <w:t xml:space="preserve">. </w:t>
      </w:r>
      <w:r w:rsidRPr="003F4CA1">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4E366AD3" w14:textId="77777777" w:rsidR="00E32A9A" w:rsidRPr="003F4CA1" w:rsidRDefault="00E32A9A" w:rsidP="00E32A9A">
      <w:pPr>
        <w:widowControl w:val="0"/>
        <w:spacing w:after="0" w:line="276" w:lineRule="auto"/>
        <w:ind w:firstLine="709"/>
        <w:jc w:val="both"/>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Pasirašydamas šį pasiūlymą, tvirtintu, kad:</w:t>
      </w:r>
    </w:p>
    <w:p w14:paraId="18ACFE64"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A7FEB8"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sutinku su pirkimo dokumentuose nustatytomis sąlygomis ir procedūromis,</w:t>
      </w:r>
    </w:p>
    <w:p w14:paraId="2AE3C21F"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pasiūlymo dokumentuose pateikti duomenys ir informacija yra teisinga ir apima viską, ko reikia tinkamam sutarties įvykdymui;</w:t>
      </w:r>
    </w:p>
    <w:p w14:paraId="7E9ADA9A" w14:textId="77777777" w:rsidR="00E32A9A" w:rsidRPr="003F4CA1" w:rsidRDefault="00E32A9A" w:rsidP="005348B7">
      <w:pPr>
        <w:widowControl w:val="0"/>
        <w:numPr>
          <w:ilvl w:val="0"/>
          <w:numId w:val="15"/>
        </w:numPr>
        <w:spacing w:after="0" w:line="240" w:lineRule="auto"/>
        <w:ind w:left="0" w:firstLine="993"/>
        <w:contextualSpacing/>
        <w:jc w:val="both"/>
        <w:rPr>
          <w:rFonts w:eastAsia="Calibri" w:cstheme="minorHAnsi"/>
          <w:i/>
          <w:kern w:val="0"/>
          <w:sz w:val="24"/>
          <w:szCs w:val="24"/>
          <w:u w:val="single"/>
          <w:lang w:eastAsia="lt-LT"/>
          <w14:ligatures w14:val="none"/>
        </w:rPr>
      </w:pPr>
      <w:r w:rsidRPr="003F4CA1">
        <w:rPr>
          <w:rFonts w:eastAsia="Calibri" w:cstheme="minorHAnsi"/>
          <w:kern w:val="0"/>
          <w:sz w:val="24"/>
          <w:szCs w:val="24"/>
          <w:lang w:eastAsia="lt-LT"/>
          <w14:ligatures w14:val="none"/>
        </w:rPr>
        <w:t>patvirtinu, kad Pasiūlymas galioja ne trumpiau nei 90 dienų nuo pasiūlymų pateikimo galutinio termino pabaigos.</w:t>
      </w:r>
      <w:r w:rsidRPr="003F4CA1">
        <w:rPr>
          <w:rFonts w:eastAsia="Calibri" w:cstheme="minorHAnsi"/>
          <w:i/>
          <w:kern w:val="0"/>
          <w:sz w:val="24"/>
          <w:szCs w:val="24"/>
          <w:u w:val="single"/>
          <w:lang w:eastAsia="lt-LT"/>
          <w14:ligatures w14:val="none"/>
        </w:rPr>
        <w:t xml:space="preserve"> </w:t>
      </w:r>
    </w:p>
    <w:p w14:paraId="10BCB137" w14:textId="77777777" w:rsidR="0084444B" w:rsidRPr="003F4CA1" w:rsidRDefault="0084444B" w:rsidP="0084444B">
      <w:pPr>
        <w:widowControl w:val="0"/>
        <w:spacing w:after="0" w:line="240" w:lineRule="auto"/>
        <w:contextualSpacing/>
        <w:jc w:val="both"/>
        <w:rPr>
          <w:rFonts w:eastAsia="Calibri" w:cstheme="minorHAnsi"/>
          <w:i/>
          <w:kern w:val="0"/>
          <w:sz w:val="24"/>
          <w:szCs w:val="24"/>
          <w:u w:val="single"/>
          <w:lang w:eastAsia="lt-LT"/>
          <w14:ligatures w14:val="none"/>
        </w:rPr>
      </w:pPr>
    </w:p>
    <w:tbl>
      <w:tblPr>
        <w:tblpPr w:leftFromText="180" w:rightFromText="180" w:horzAnchor="margin" w:tblpY="390"/>
        <w:tblW w:w="9828" w:type="dxa"/>
        <w:tblLayout w:type="fixed"/>
        <w:tblLook w:val="04A0" w:firstRow="1" w:lastRow="0" w:firstColumn="1" w:lastColumn="0" w:noHBand="0" w:noVBand="1"/>
      </w:tblPr>
      <w:tblGrid>
        <w:gridCol w:w="3588"/>
        <w:gridCol w:w="300"/>
        <w:gridCol w:w="2445"/>
        <w:gridCol w:w="236"/>
        <w:gridCol w:w="3259"/>
      </w:tblGrid>
      <w:tr w:rsidR="00E32A9A" w:rsidRPr="003F4CA1" w14:paraId="38FFF9BE" w14:textId="77777777" w:rsidTr="0084444B">
        <w:trPr>
          <w:trHeight w:val="73"/>
        </w:trPr>
        <w:tc>
          <w:tcPr>
            <w:tcW w:w="3588" w:type="dxa"/>
            <w:tcBorders>
              <w:top w:val="single" w:sz="4" w:space="0" w:color="auto"/>
              <w:left w:val="nil"/>
              <w:bottom w:val="nil"/>
              <w:right w:val="nil"/>
            </w:tcBorders>
          </w:tcPr>
          <w:p w14:paraId="31DDFADD" w14:textId="77777777" w:rsidR="00E32A9A" w:rsidRPr="003F4CA1" w:rsidRDefault="00E32A9A" w:rsidP="0084444B">
            <w:pPr>
              <w:snapToGrid w:val="0"/>
              <w:spacing w:line="276" w:lineRule="auto"/>
              <w:ind w:left="37"/>
              <w:jc w:val="both"/>
              <w:rPr>
                <w:rFonts w:eastAsia="Calibri" w:cstheme="minorHAnsi"/>
                <w:kern w:val="0"/>
                <w:sz w:val="24"/>
                <w:szCs w:val="24"/>
                <w:lang w:eastAsia="lt-LT"/>
                <w14:ligatures w14:val="none"/>
              </w:rPr>
            </w:pPr>
            <w:r w:rsidRPr="003F4CA1">
              <w:rPr>
                <w:rFonts w:eastAsia="Calibri" w:cstheme="minorHAnsi"/>
                <w:kern w:val="0"/>
                <w:position w:val="6"/>
                <w:sz w:val="24"/>
                <w:szCs w:val="24"/>
                <w:lang w:eastAsia="lt-LT"/>
                <w14:ligatures w14:val="none"/>
              </w:rPr>
              <w:t>(</w:t>
            </w:r>
            <w:r w:rsidRPr="003F4CA1">
              <w:rPr>
                <w:rFonts w:eastAsia="Calibri" w:cstheme="minorHAnsi"/>
                <w:i/>
                <w:iCs/>
                <w:kern w:val="0"/>
                <w:position w:val="6"/>
                <w:sz w:val="24"/>
                <w:szCs w:val="24"/>
                <w:lang w:eastAsia="lt-LT"/>
                <w14:ligatures w14:val="none"/>
              </w:rPr>
              <w:t>Tiekėjo arba jo įgalioto asmens pareigų pavadinimas)</w:t>
            </w:r>
          </w:p>
        </w:tc>
        <w:tc>
          <w:tcPr>
            <w:tcW w:w="300" w:type="dxa"/>
          </w:tcPr>
          <w:p w14:paraId="2BEDC674" w14:textId="77777777" w:rsidR="00E32A9A" w:rsidRPr="003F4CA1" w:rsidRDefault="00E32A9A" w:rsidP="0084444B">
            <w:pPr>
              <w:spacing w:line="276" w:lineRule="auto"/>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5BE325A2"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position w:val="6"/>
                <w:sz w:val="24"/>
                <w:szCs w:val="24"/>
                <w:lang w:eastAsia="lt-LT"/>
                <w14:ligatures w14:val="none"/>
              </w:rPr>
              <w:t>(Parašas)</w:t>
            </w:r>
          </w:p>
        </w:tc>
        <w:tc>
          <w:tcPr>
            <w:tcW w:w="236" w:type="dxa"/>
          </w:tcPr>
          <w:p w14:paraId="34279B5B"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6E7FD449"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position w:val="6"/>
                <w:sz w:val="24"/>
                <w:szCs w:val="24"/>
                <w:lang w:eastAsia="lt-LT"/>
                <w14:ligatures w14:val="none"/>
              </w:rPr>
              <w:t>(Vardas ir pavardė)</w:t>
            </w:r>
          </w:p>
        </w:tc>
      </w:tr>
    </w:tbl>
    <w:p w14:paraId="334894F0" w14:textId="77777777" w:rsidR="00955EB4" w:rsidRPr="003F4CA1" w:rsidRDefault="00955EB4" w:rsidP="00E32A9A">
      <w:pPr>
        <w:widowControl w:val="0"/>
        <w:spacing w:after="0" w:line="240" w:lineRule="auto"/>
        <w:outlineLvl w:val="1"/>
        <w:rPr>
          <w:rFonts w:eastAsia="Calibri" w:cstheme="minorHAnsi"/>
          <w:kern w:val="0"/>
          <w:sz w:val="24"/>
          <w:szCs w:val="24"/>
          <w:lang w:eastAsia="lt-LT"/>
          <w14:ligatures w14:val="none"/>
        </w:rPr>
        <w:sectPr w:rsidR="00955EB4" w:rsidRPr="003F4CA1" w:rsidSect="00955EB4">
          <w:pgSz w:w="15840" w:h="12240" w:orient="landscape"/>
          <w:pgMar w:top="1701" w:right="1134" w:bottom="567" w:left="1134" w:header="720" w:footer="720" w:gutter="0"/>
          <w:cols w:space="720"/>
          <w:titlePg/>
          <w:docGrid w:linePitch="360"/>
        </w:sectPr>
      </w:pPr>
    </w:p>
    <w:p w14:paraId="247231DE"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66" w:name="_Ref39484039"/>
      <w:bookmarkStart w:id="67" w:name="_Ref40278562"/>
      <w:bookmarkStart w:id="68" w:name="_Toc230253031"/>
      <w:r w:rsidRPr="003F4CA1">
        <w:rPr>
          <w:rFonts w:eastAsia="Calibri Light" w:cstheme="minorHAnsi"/>
          <w:color w:val="262626"/>
          <w:kern w:val="0"/>
          <w:sz w:val="24"/>
          <w:szCs w:val="24"/>
          <w:lang w:eastAsia="lt-LT"/>
          <w14:ligatures w14:val="none"/>
        </w:rPr>
        <w:lastRenderedPageBreak/>
        <w:t>Pirkimo sąlygų 7 priedas „Pasiūlymų vertinimo kriterijai ir sąlygos“</w:t>
      </w:r>
      <w:bookmarkEnd w:id="66"/>
      <w:bookmarkEnd w:id="67"/>
      <w:bookmarkEnd w:id="68"/>
    </w:p>
    <w:p w14:paraId="4BEFD0BD"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p>
    <w:p w14:paraId="4A27BA40" w14:textId="77777777" w:rsidR="00E32A9A" w:rsidRPr="003F4CA1" w:rsidRDefault="00E32A9A" w:rsidP="00E32A9A">
      <w:pPr>
        <w:widowControl w:val="0"/>
        <w:numPr>
          <w:ilvl w:val="1"/>
          <w:numId w:val="0"/>
        </w:numPr>
        <w:spacing w:after="0" w:line="240" w:lineRule="auto"/>
        <w:jc w:val="center"/>
        <w:rPr>
          <w:rFonts w:eastAsia="Calibri" w:cstheme="minorHAnsi"/>
          <w:bCs/>
          <w:caps/>
          <w:smallCaps/>
          <w:spacing w:val="20"/>
          <w:kern w:val="0"/>
          <w:sz w:val="24"/>
          <w:szCs w:val="24"/>
          <w:lang w:eastAsia="lt-LT"/>
          <w14:ligatures w14:val="none"/>
        </w:rPr>
      </w:pPr>
      <w:r w:rsidRPr="003F4CA1">
        <w:rPr>
          <w:rFonts w:eastAsia="Calibri" w:cstheme="minorHAnsi"/>
          <w:caps/>
          <w:spacing w:val="20"/>
          <w:kern w:val="0"/>
          <w:sz w:val="24"/>
          <w:szCs w:val="24"/>
          <w:lang w:eastAsia="lt-LT"/>
          <w14:ligatures w14:val="none"/>
        </w:rPr>
        <w:t>PASIŪLYMŲ VERTINIMO KRITERIJAI ir Sąlygos</w:t>
      </w:r>
    </w:p>
    <w:p w14:paraId="7121100D" w14:textId="77777777" w:rsidR="00E32A9A" w:rsidRPr="003F4CA1" w:rsidRDefault="00E32A9A" w:rsidP="00E32A9A">
      <w:pPr>
        <w:widowControl w:val="0"/>
        <w:spacing w:after="0" w:line="240" w:lineRule="auto"/>
        <w:ind w:left="7314"/>
        <w:rPr>
          <w:rFonts w:eastAsia="Calibri" w:cstheme="minorHAnsi"/>
          <w:kern w:val="0"/>
          <w:sz w:val="24"/>
          <w:szCs w:val="24"/>
          <w:lang w:eastAsia="lt-LT"/>
          <w14:ligatures w14:val="none"/>
        </w:rPr>
      </w:pPr>
    </w:p>
    <w:p w14:paraId="1C71A4A8" w14:textId="361ED993" w:rsidR="00E32A9A" w:rsidRPr="003F4CA1" w:rsidRDefault="00E32A9A" w:rsidP="00E32A9A">
      <w:pPr>
        <w:widowControl w:val="0"/>
        <w:spacing w:after="0" w:line="240" w:lineRule="auto"/>
        <w:ind w:firstLine="397"/>
        <w:rPr>
          <w:rFonts w:eastAsia="Times New Roman" w:cstheme="minorHAnsi"/>
          <w:kern w:val="0"/>
          <w:sz w:val="24"/>
          <w:szCs w:val="24"/>
          <w14:ligatures w14:val="none"/>
        </w:rPr>
      </w:pPr>
      <w:bookmarkStart w:id="69" w:name="_Hlk128411469"/>
      <w:r w:rsidRPr="003F4CA1">
        <w:rPr>
          <w:rFonts w:eastAsia="Times New Roman" w:cstheme="minorHAnsi"/>
          <w:kern w:val="0"/>
          <w:sz w:val="24"/>
          <w:szCs w:val="24"/>
          <w14:ligatures w14:val="none"/>
        </w:rPr>
        <w:t xml:space="preserve">Komisija </w:t>
      </w:r>
      <w:r w:rsidRPr="003F4CA1">
        <w:rPr>
          <w:rFonts w:eastAsia="Calibri" w:cstheme="minorHAnsi"/>
          <w:kern w:val="0"/>
          <w:sz w:val="24"/>
          <w:szCs w:val="24"/>
          <w14:ligatures w14:val="none"/>
        </w:rPr>
        <w:t xml:space="preserve">ekonomiškai naudingiausią pasiūlymą išrenka </w:t>
      </w:r>
      <w:r w:rsidRPr="003F4CA1">
        <w:rPr>
          <w:rFonts w:eastAsia="Calibri" w:cstheme="minorHAnsi"/>
          <w:b/>
          <w:kern w:val="0"/>
          <w:sz w:val="24"/>
          <w:szCs w:val="24"/>
          <w14:ligatures w14:val="none"/>
        </w:rPr>
        <w:t>pagal</w:t>
      </w:r>
      <w:r w:rsidRPr="003F4CA1">
        <w:rPr>
          <w:rFonts w:eastAsia="Times New Roman" w:cstheme="minorHAnsi"/>
          <w:b/>
          <w:kern w:val="0"/>
          <w:sz w:val="24"/>
          <w:szCs w:val="24"/>
          <w14:ligatures w14:val="none"/>
        </w:rPr>
        <w:t xml:space="preserve"> kainos kriterijų</w:t>
      </w:r>
      <w:bookmarkEnd w:id="69"/>
      <w:r w:rsidR="004C6247" w:rsidRPr="003F4CA1">
        <w:rPr>
          <w:rFonts w:eastAsia="Times New Roman" w:cstheme="minorHAnsi"/>
          <w:b/>
          <w:kern w:val="0"/>
          <w:sz w:val="24"/>
          <w:szCs w:val="24"/>
          <w14:ligatures w14:val="none"/>
        </w:rPr>
        <w:t xml:space="preserve">, </w:t>
      </w:r>
      <w:proofErr w:type="spellStart"/>
      <w:r w:rsidR="004C6247" w:rsidRPr="003F4CA1">
        <w:rPr>
          <w:rFonts w:eastAsia="Times New Roman" w:cstheme="minorHAnsi"/>
          <w:b/>
          <w:kern w:val="0"/>
          <w:sz w:val="24"/>
          <w:szCs w:val="24"/>
          <w14:ligatures w14:val="none"/>
        </w:rPr>
        <w:t>t.y</w:t>
      </w:r>
      <w:proofErr w:type="spellEnd"/>
      <w:r w:rsidR="004C6247" w:rsidRPr="003F4CA1">
        <w:rPr>
          <w:rFonts w:eastAsia="Times New Roman" w:cstheme="minorHAnsi"/>
          <w:b/>
          <w:kern w:val="0"/>
          <w:sz w:val="24"/>
          <w:szCs w:val="24"/>
          <w14:ligatures w14:val="none"/>
        </w:rPr>
        <w:t xml:space="preserve">. </w:t>
      </w:r>
      <w:r w:rsidR="004F6F89" w:rsidRPr="003F4CA1">
        <w:rPr>
          <w:rFonts w:eastAsia="Times New Roman" w:cstheme="minorHAnsi"/>
          <w:b/>
          <w:kern w:val="0"/>
          <w:sz w:val="24"/>
          <w:szCs w:val="24"/>
          <w14:ligatures w14:val="none"/>
        </w:rPr>
        <w:t>išrenkamas tas pasiūlymas, kurio kaina mažiausia.</w:t>
      </w:r>
      <w:r w:rsidRPr="003F4CA1">
        <w:rPr>
          <w:rFonts w:eastAsia="Times New Roman" w:cstheme="minorHAnsi"/>
          <w:kern w:val="0"/>
          <w:sz w:val="24"/>
          <w:szCs w:val="24"/>
          <w14:ligatures w14:val="none"/>
        </w:rPr>
        <w:t xml:space="preserve"> </w:t>
      </w:r>
    </w:p>
    <w:p w14:paraId="4EC68417" w14:textId="77777777" w:rsidR="00E32A9A" w:rsidRPr="003F4CA1" w:rsidRDefault="00E32A9A" w:rsidP="00E32A9A">
      <w:pPr>
        <w:widowControl w:val="0"/>
        <w:spacing w:after="0" w:line="240" w:lineRule="auto"/>
        <w:jc w:val="center"/>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__________</w:t>
      </w:r>
      <w:r w:rsidRPr="003F4CA1">
        <w:rPr>
          <w:rFonts w:eastAsia="Calibri" w:cstheme="minorHAnsi"/>
          <w:b/>
          <w:bCs/>
          <w:smallCaps/>
          <w:kern w:val="0"/>
          <w:sz w:val="24"/>
          <w:szCs w:val="24"/>
          <w:lang w:eastAsia="lt-LT"/>
          <w14:ligatures w14:val="none"/>
        </w:rPr>
        <w:br w:type="page"/>
      </w:r>
    </w:p>
    <w:p w14:paraId="30C65600" w14:textId="2BEFFCC4"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0" w:name="_Toc230253032"/>
      <w:bookmarkStart w:id="71" w:name="_Ref39586171"/>
      <w:bookmarkStart w:id="72" w:name="_Ref39673580"/>
      <w:bookmarkStart w:id="73" w:name="_Ref39674283"/>
      <w:r w:rsidRPr="003F4CA1">
        <w:rPr>
          <w:rFonts w:eastAsia="Calibri Light" w:cstheme="minorHAnsi"/>
          <w:color w:val="262626"/>
          <w:kern w:val="0"/>
          <w:sz w:val="24"/>
          <w:szCs w:val="24"/>
          <w:lang w:eastAsia="lt-LT"/>
          <w14:ligatures w14:val="none"/>
        </w:rPr>
        <w:lastRenderedPageBreak/>
        <w:t>Pirkimo sąlygų 8 priedas „Tiekėjo deklaracij</w:t>
      </w:r>
      <w:r w:rsidR="00C80EEE" w:rsidRPr="003F4CA1">
        <w:rPr>
          <w:rFonts w:eastAsia="Calibri Light" w:cstheme="minorHAnsi"/>
          <w:color w:val="262626"/>
          <w:kern w:val="0"/>
          <w:sz w:val="24"/>
          <w:szCs w:val="24"/>
          <w:lang w:eastAsia="lt-LT"/>
          <w14:ligatures w14:val="none"/>
        </w:rPr>
        <w:t xml:space="preserve">os </w:t>
      </w:r>
      <w:r w:rsidRPr="003F4CA1">
        <w:rPr>
          <w:rFonts w:eastAsia="Calibri Light" w:cstheme="minorHAnsi"/>
          <w:color w:val="262626"/>
          <w:kern w:val="0"/>
          <w:sz w:val="24"/>
          <w:szCs w:val="24"/>
          <w:lang w:eastAsia="lt-LT"/>
          <w14:ligatures w14:val="none"/>
        </w:rPr>
        <w:t>juridiniam asmeniui“</w:t>
      </w:r>
      <w:bookmarkStart w:id="74" w:name="_Hlk128411844"/>
      <w:bookmarkEnd w:id="70"/>
    </w:p>
    <w:p w14:paraId="43DE0A34"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p>
    <w:p w14:paraId="52A7B906" w14:textId="77777777" w:rsidR="00C80EEE" w:rsidRPr="003F4CA1" w:rsidRDefault="00C80EEE" w:rsidP="00E32A9A">
      <w:pPr>
        <w:widowControl w:val="0"/>
        <w:spacing w:after="0" w:line="240" w:lineRule="auto"/>
        <w:jc w:val="center"/>
        <w:rPr>
          <w:rFonts w:eastAsia="Calibri" w:cstheme="minorHAnsi"/>
          <w:kern w:val="0"/>
          <w:sz w:val="24"/>
          <w:szCs w:val="24"/>
          <w:lang w:eastAsia="lt-LT"/>
          <w14:ligatures w14:val="none"/>
        </w:rPr>
      </w:pPr>
    </w:p>
    <w:p w14:paraId="383A3C51" w14:textId="2E60CD10"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pavadinimas, įmonės kodas)</w:t>
      </w:r>
    </w:p>
    <w:p w14:paraId="2D28B795"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DEKLARACIJA DĖL NEATITIKTIES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NURODYTOMS SĄLYGOMS </w:t>
      </w:r>
    </w:p>
    <w:p w14:paraId="0E17A5E6"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20__ m._____________ d. </w:t>
      </w:r>
    </w:p>
    <w:p w14:paraId="3C442912" w14:textId="77777777" w:rsidR="00E32A9A" w:rsidRPr="003F4CA1" w:rsidRDefault="00E32A9A" w:rsidP="00E32A9A">
      <w:pPr>
        <w:widowControl w:val="0"/>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Aš, ___________________________________________________________________ ,</w:t>
      </w:r>
    </w:p>
    <w:p w14:paraId="1DE85A14" w14:textId="77777777" w:rsidR="00E32A9A" w:rsidRPr="003F4CA1" w:rsidRDefault="00E32A9A" w:rsidP="00E32A9A">
      <w:pPr>
        <w:widowControl w:val="0"/>
        <w:spacing w:after="0" w:line="240" w:lineRule="auto"/>
        <w:ind w:left="960" w:firstLine="318"/>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(tiekėjo vadovo ar jo įgalioto asmens pareigų pavadinimas, vardas ir pavardė)</w:t>
      </w:r>
    </w:p>
    <w:p w14:paraId="75D47021"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patvirtinu, kad mano vadovaujamas (-a) (atstovaujamas (-a))____________________________ ,</w:t>
      </w:r>
    </w:p>
    <w:p w14:paraId="71DE8B09" w14:textId="77777777" w:rsidR="00E32A9A" w:rsidRPr="003F4CA1" w:rsidRDefault="00E32A9A" w:rsidP="00E32A9A">
      <w:pPr>
        <w:widowControl w:val="0"/>
        <w:spacing w:after="0" w:line="240" w:lineRule="auto"/>
        <w:ind w:left="5640" w:firstLine="742"/>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(tiekėjo pavadinimas)    </w:t>
      </w:r>
    </w:p>
    <w:p w14:paraId="0188CB97" w14:textId="77777777" w:rsidR="00E32A9A" w:rsidRPr="003F4CA1" w:rsidRDefault="00E32A9A" w:rsidP="00E32A9A">
      <w:pPr>
        <w:widowControl w:val="0"/>
        <w:spacing w:after="0" w:line="240" w:lineRule="auto"/>
        <w:jc w:val="both"/>
        <w:rPr>
          <w:rFonts w:eastAsia="Calibri" w:cstheme="minorHAnsi"/>
          <w:kern w:val="0"/>
          <w:sz w:val="24"/>
          <w:szCs w:val="24"/>
          <w:u w:val="single"/>
          <w:lang w:eastAsia="lt-LT"/>
          <w14:ligatures w14:val="none"/>
        </w:rPr>
      </w:pPr>
      <w:r w:rsidRPr="003F4CA1">
        <w:rPr>
          <w:rFonts w:eastAsia="Calibri" w:cstheme="minorHAnsi"/>
          <w:kern w:val="0"/>
          <w:sz w:val="24"/>
          <w:szCs w:val="24"/>
          <w:lang w:eastAsia="lt-LT"/>
          <w14:ligatures w14:val="none"/>
        </w:rPr>
        <w:t>dalyvaujantis (-i) ______________________________________________________________</w:t>
      </w:r>
    </w:p>
    <w:p w14:paraId="77F701F2" w14:textId="04EFA013" w:rsidR="00E32A9A" w:rsidRPr="003F4CA1" w:rsidRDefault="00E32A9A" w:rsidP="00E32A9A">
      <w:pPr>
        <w:widowControl w:val="0"/>
        <w:spacing w:after="0" w:line="240" w:lineRule="auto"/>
        <w:ind w:left="2040" w:firstLine="371"/>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(perkančiosios organizacijos pavadinimas)</w:t>
      </w:r>
    </w:p>
    <w:p w14:paraId="5A12938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vykdomame  _____________________________________, </w:t>
      </w:r>
    </w:p>
    <w:p w14:paraId="15B39085" w14:textId="77777777" w:rsidR="00E32A9A" w:rsidRPr="003F4CA1" w:rsidRDefault="00E32A9A" w:rsidP="00E32A9A">
      <w:pPr>
        <w:widowControl w:val="0"/>
        <w:spacing w:after="0" w:line="240" w:lineRule="auto"/>
        <w:ind w:firstLine="636"/>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          (pirkimo objekto pavadinimas, pirkimo numeris</w:t>
      </w:r>
      <w:r w:rsidRPr="003F4CA1">
        <w:rPr>
          <w:rFonts w:eastAsia="Calibri" w:cstheme="minorHAnsi"/>
          <w:kern w:val="0"/>
          <w:sz w:val="24"/>
          <w:szCs w:val="24"/>
          <w:lang w:eastAsia="lt-LT"/>
          <w14:ligatures w14:val="none"/>
        </w:rPr>
        <w:t>)</w:t>
      </w:r>
    </w:p>
    <w:p w14:paraId="24BC014E" w14:textId="77777777" w:rsidR="00E32A9A" w:rsidRPr="003F4CA1" w:rsidRDefault="00E32A9A" w:rsidP="00E32A9A">
      <w:pPr>
        <w:widowControl w:val="0"/>
        <w:spacing w:after="0" w:line="240" w:lineRule="auto"/>
        <w:jc w:val="both"/>
        <w:rPr>
          <w:rFonts w:eastAsia="Calibri" w:cstheme="minorHAnsi"/>
          <w:b/>
          <w:bCs/>
          <w:kern w:val="0"/>
          <w:sz w:val="24"/>
          <w:szCs w:val="24"/>
          <w:lang w:eastAsia="lt-LT"/>
          <w14:ligatures w14:val="none"/>
        </w:rPr>
      </w:pPr>
    </w:p>
    <w:p w14:paraId="5B8ACFA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neatitinka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nurodytų sąlygų, galinčių kelti grėsmę nacionaliniam saugumui</w:t>
      </w:r>
      <w:r w:rsidRPr="003F4CA1">
        <w:rPr>
          <w:rFonts w:eastAsia="Calibri" w:cstheme="minorHAnsi"/>
          <w:kern w:val="0"/>
          <w:sz w:val="24"/>
          <w:szCs w:val="24"/>
          <w:lang w:eastAsia="lt-LT"/>
          <w14:ligatures w14:val="none"/>
        </w:rPr>
        <w:t>:</w:t>
      </w:r>
    </w:p>
    <w:p w14:paraId="774CE3A0" w14:textId="77777777" w:rsidR="00E32A9A" w:rsidRPr="003F4CA1" w:rsidRDefault="00E32A9A" w:rsidP="00E32A9A">
      <w:pPr>
        <w:widowControl w:val="0"/>
        <w:spacing w:after="0" w:line="240" w:lineRule="auto"/>
        <w:jc w:val="both"/>
        <w:rPr>
          <w:rFonts w:eastAsia="Times New Roman" w:cstheme="minorHAnsi"/>
          <w:kern w:val="0"/>
          <w:sz w:val="24"/>
          <w:szCs w:val="24"/>
          <w:lang w:eastAsia="lt-LT"/>
          <w14:ligatures w14:val="none"/>
        </w:rPr>
      </w:pPr>
    </w:p>
    <w:p w14:paraId="5BC56689" w14:textId="6545506B"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juridiniai asmenys, registruoti šio įstatymo 92 straipsnio 15 dalyje numatytame sąraše nurodytose valstybėse ar teritorijose.</w:t>
      </w:r>
    </w:p>
    <w:p w14:paraId="3EFB87E3" w14:textId="3D3C27F7"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298DB71" w14:textId="77777777"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 (įskaitant jų sudedamąsias dalis, pakuotes) kilmė yra ar paslaugos teikiamos iš šio įstatymo 92 straipsnio 15 dalyje numatytame sąraše nurodytų valstybių ar teritorijų.</w:t>
      </w:r>
    </w:p>
    <w:p w14:paraId="4D275EEF" w14:textId="6E6C7B5D"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7A71CB57"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p>
    <w:p w14:paraId="7A92C49C"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Patvirtinu, kad šie duomenys yra teisingi ir aktualūs pasiūlymo pateikimo dieną</w:t>
      </w:r>
      <w:r w:rsidRPr="003F4CA1">
        <w:rPr>
          <w:rFonts w:eastAsia="Calibri" w:cstheme="minorHAnsi"/>
          <w:kern w:val="0"/>
          <w:sz w:val="24"/>
          <w:szCs w:val="24"/>
          <w:lang w:eastAsia="lt-LT"/>
          <w14:ligatures w14:val="none"/>
        </w:rPr>
        <w:t>.</w:t>
      </w:r>
    </w:p>
    <w:p w14:paraId="6B8D8630" w14:textId="77777777" w:rsidR="00E32A9A" w:rsidRPr="003F4CA1" w:rsidRDefault="00E32A9A" w:rsidP="00E32A9A">
      <w:pPr>
        <w:widowControl w:val="0"/>
        <w:shd w:val="clear" w:color="auto" w:fill="FFFFFF"/>
        <w:spacing w:after="0" w:line="240" w:lineRule="auto"/>
        <w:ind w:firstLine="720"/>
        <w:rPr>
          <w:rFonts w:eastAsia="Calibri" w:cstheme="minorHAnsi"/>
          <w:kern w:val="0"/>
          <w:sz w:val="24"/>
          <w:szCs w:val="24"/>
          <w:lang w:eastAsia="lt-LT"/>
          <w14:ligatures w14:val="none"/>
        </w:rPr>
      </w:pPr>
    </w:p>
    <w:p w14:paraId="5FCA2E5D" w14:textId="77777777" w:rsidR="00090A0C" w:rsidRPr="003F4CA1" w:rsidRDefault="004173B1" w:rsidP="00E32A9A">
      <w:pPr>
        <w:widowControl w:val="0"/>
        <w:spacing w:after="0" w:line="240" w:lineRule="auto"/>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Suprantu, kad jeigu perkančiajai kyla abejonių dėl šioje deklaracijoje nurodytos informacijos teisingumo, ji, vadovaudamasi VPĮ 45 str. 5 d., privalo paprašyti ekonomiškai naudingiausią pasiūlymą pateikusio tiekėjo pateikti informaciją patvirtinančius VPĮ 51 str. 12 d. nurodytus (vieną ar kelis) ar kitus perkančiajai organizacijai priimtinus dokumentus ir (ar) paaiškinimus. Perkančioji organizacija šių </w:t>
      </w:r>
      <w:r w:rsidRPr="003F4CA1">
        <w:rPr>
          <w:rFonts w:eastAsia="Calibri" w:cstheme="minorHAnsi"/>
          <w:kern w:val="0"/>
          <w:sz w:val="24"/>
          <w:szCs w:val="24"/>
          <w:lang w:eastAsia="lt-LT"/>
          <w14:ligatures w14:val="none"/>
        </w:rPr>
        <w:lastRenderedPageBreak/>
        <w:t>dokumentų ir (ar) paaiškinimų gali paprašyti ir iš dalyvių bet kuriuo pirkimo procedūros metu, jeigu tai būtina siekiant užtikrinti tinkamą pirkimo procedūros atlikimą.</w:t>
      </w:r>
    </w:p>
    <w:p w14:paraId="328CD8F9" w14:textId="77777777" w:rsidR="00EB4385" w:rsidRPr="003F4CA1" w:rsidRDefault="00EB4385" w:rsidP="00E32A9A">
      <w:pPr>
        <w:widowControl w:val="0"/>
        <w:spacing w:after="0" w:line="240" w:lineRule="auto"/>
        <w:textAlignment w:val="baseline"/>
        <w:rPr>
          <w:rFonts w:eastAsia="Calibri" w:cstheme="minorHAnsi"/>
          <w:kern w:val="0"/>
          <w:sz w:val="24"/>
          <w:szCs w:val="24"/>
          <w:lang w:eastAsia="lt-LT"/>
          <w14:ligatures w14:val="none"/>
        </w:rPr>
      </w:pPr>
    </w:p>
    <w:p w14:paraId="54219E20" w14:textId="3CCA97C7" w:rsidR="00E32A9A" w:rsidRPr="003F4CA1" w:rsidRDefault="00E32A9A" w:rsidP="00E32A9A">
      <w:pPr>
        <w:widowControl w:val="0"/>
        <w:spacing w:after="0" w:line="240" w:lineRule="auto"/>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____________________</w:t>
      </w:r>
      <w:r w:rsidRPr="003F4CA1">
        <w:rPr>
          <w:rFonts w:eastAsia="Calibri" w:cstheme="minorHAnsi"/>
          <w:i/>
          <w:iCs/>
          <w:kern w:val="0"/>
          <w:sz w:val="24"/>
          <w:szCs w:val="24"/>
          <w:lang w:eastAsia="lt-LT"/>
          <w14:ligatures w14:val="none"/>
        </w:rPr>
        <w:t xml:space="preserve">                 </w:t>
      </w:r>
      <w:r w:rsidRPr="003F4CA1">
        <w:rPr>
          <w:rFonts w:eastAsia="Calibri" w:cstheme="minorHAnsi"/>
          <w:kern w:val="0"/>
          <w:sz w:val="24"/>
          <w:szCs w:val="24"/>
          <w:lang w:eastAsia="lt-LT"/>
          <w14:ligatures w14:val="none"/>
        </w:rPr>
        <w:t>___________________         __________________</w:t>
      </w:r>
    </w:p>
    <w:p w14:paraId="28BC05FF" w14:textId="51A4914B"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(pareigos)                                          (parašas)                                   (vardas ir pavardė)</w:t>
      </w:r>
      <w:bookmarkStart w:id="75" w:name="_Toc128472219"/>
      <w:bookmarkStart w:id="76" w:name="_Toc145668373"/>
    </w:p>
    <w:p w14:paraId="503ECF58" w14:textId="77777777" w:rsidR="00E32A9A" w:rsidRPr="003F4CA1" w:rsidRDefault="00E32A9A" w:rsidP="00E32A9A">
      <w:pPr>
        <w:widowControl w:val="0"/>
        <w:spacing w:after="0" w:line="240" w:lineRule="auto"/>
        <w:jc w:val="right"/>
        <w:outlineLvl w:val="1"/>
        <w:rPr>
          <w:rFonts w:eastAsia="Calibri Light" w:cstheme="minorHAnsi"/>
          <w:kern w:val="0"/>
          <w:sz w:val="24"/>
          <w:szCs w:val="24"/>
          <w:lang w:eastAsia="lt-LT"/>
          <w14:ligatures w14:val="none"/>
        </w:rPr>
      </w:pPr>
    </w:p>
    <w:p w14:paraId="14A5364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1208E20"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8F921E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C010370" w14:textId="77777777" w:rsidR="00C80EEE" w:rsidRPr="003F4CA1" w:rsidRDefault="00C80EEE" w:rsidP="00E32A9A">
      <w:pPr>
        <w:spacing w:line="276" w:lineRule="auto"/>
        <w:rPr>
          <w:rFonts w:eastAsia="Calibri" w:cstheme="minorHAnsi"/>
          <w:kern w:val="0"/>
          <w:sz w:val="21"/>
          <w:szCs w:val="21"/>
          <w:lang w:eastAsia="lt-LT"/>
          <w14:ligatures w14:val="none"/>
        </w:rPr>
      </w:pPr>
    </w:p>
    <w:p w14:paraId="253DD2FF"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AE00E36"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DEFE82A"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3CB7FE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0436B08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999266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367B5AE"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4D1388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5E1CA9B" w14:textId="77777777" w:rsidR="00C80EEE" w:rsidRPr="003F4CA1" w:rsidRDefault="00C80EEE" w:rsidP="00E32A9A">
      <w:pPr>
        <w:spacing w:line="276" w:lineRule="auto"/>
        <w:rPr>
          <w:rFonts w:eastAsia="Calibri" w:cstheme="minorHAnsi"/>
          <w:kern w:val="0"/>
          <w:sz w:val="21"/>
          <w:szCs w:val="21"/>
          <w:lang w:eastAsia="lt-LT"/>
          <w14:ligatures w14:val="none"/>
        </w:rPr>
      </w:pPr>
    </w:p>
    <w:p w14:paraId="4E6EBDF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004C80A" w14:textId="77777777" w:rsidR="00C80EEE" w:rsidRPr="003F4CA1" w:rsidRDefault="00C80EEE" w:rsidP="00E32A9A">
      <w:pPr>
        <w:spacing w:line="276" w:lineRule="auto"/>
        <w:rPr>
          <w:rFonts w:eastAsia="Calibri" w:cstheme="minorHAnsi"/>
          <w:kern w:val="0"/>
          <w:sz w:val="21"/>
          <w:szCs w:val="21"/>
          <w:lang w:eastAsia="lt-LT"/>
          <w14:ligatures w14:val="none"/>
        </w:rPr>
      </w:pPr>
    </w:p>
    <w:p w14:paraId="3707ED32" w14:textId="77777777" w:rsidR="00C80EEE" w:rsidRPr="003F4CA1" w:rsidRDefault="00C80EEE" w:rsidP="00E32A9A">
      <w:pPr>
        <w:spacing w:line="276" w:lineRule="auto"/>
        <w:rPr>
          <w:rFonts w:eastAsia="Calibri" w:cstheme="minorHAnsi"/>
          <w:kern w:val="0"/>
          <w:sz w:val="21"/>
          <w:szCs w:val="21"/>
          <w:lang w:eastAsia="lt-LT"/>
          <w14:ligatures w14:val="none"/>
        </w:rPr>
      </w:pPr>
    </w:p>
    <w:p w14:paraId="5623A285" w14:textId="77777777" w:rsidR="00C80EEE" w:rsidRPr="003F4CA1" w:rsidRDefault="00C80EEE" w:rsidP="00E32A9A">
      <w:pPr>
        <w:spacing w:line="276" w:lineRule="auto"/>
        <w:rPr>
          <w:rFonts w:eastAsia="Calibri" w:cstheme="minorHAnsi"/>
          <w:kern w:val="0"/>
          <w:sz w:val="21"/>
          <w:szCs w:val="21"/>
          <w:lang w:eastAsia="lt-LT"/>
          <w14:ligatures w14:val="none"/>
        </w:rPr>
      </w:pPr>
    </w:p>
    <w:p w14:paraId="2502CA64"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7C2B843" w14:textId="77777777" w:rsidR="00C80EEE" w:rsidRPr="003F4CA1" w:rsidRDefault="00C80EEE" w:rsidP="00E32A9A">
      <w:pPr>
        <w:spacing w:line="276" w:lineRule="auto"/>
        <w:rPr>
          <w:rFonts w:eastAsia="Calibri" w:cstheme="minorHAnsi"/>
          <w:kern w:val="0"/>
          <w:sz w:val="21"/>
          <w:szCs w:val="21"/>
          <w:lang w:eastAsia="lt-LT"/>
          <w14:ligatures w14:val="none"/>
        </w:rPr>
      </w:pPr>
    </w:p>
    <w:p w14:paraId="5A477EC3"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4269E2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11644F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0607267" w14:textId="77777777" w:rsidR="00706208" w:rsidRDefault="00706208" w:rsidP="006562F4">
      <w:pPr>
        <w:widowControl w:val="0"/>
        <w:shd w:val="clear" w:color="auto" w:fill="FFFFFF"/>
        <w:spacing w:after="0" w:line="240" w:lineRule="auto"/>
        <w:jc w:val="center"/>
        <w:rPr>
          <w:rFonts w:cstheme="minorHAnsi"/>
          <w:b/>
          <w:sz w:val="24"/>
          <w:szCs w:val="24"/>
        </w:rPr>
      </w:pPr>
    </w:p>
    <w:p w14:paraId="4153C7F9" w14:textId="77777777" w:rsidR="00706208" w:rsidRDefault="00706208" w:rsidP="006562F4">
      <w:pPr>
        <w:widowControl w:val="0"/>
        <w:shd w:val="clear" w:color="auto" w:fill="FFFFFF"/>
        <w:spacing w:after="0" w:line="240" w:lineRule="auto"/>
        <w:jc w:val="center"/>
        <w:rPr>
          <w:rFonts w:cstheme="minorHAnsi"/>
          <w:b/>
          <w:sz w:val="24"/>
          <w:szCs w:val="24"/>
        </w:rPr>
      </w:pPr>
    </w:p>
    <w:p w14:paraId="79657B83" w14:textId="5F119A28" w:rsidR="006562F4" w:rsidRPr="003F4CA1" w:rsidRDefault="006562F4" w:rsidP="006562F4">
      <w:pPr>
        <w:widowControl w:val="0"/>
        <w:shd w:val="clear" w:color="auto" w:fill="FFFFFF"/>
        <w:spacing w:after="0" w:line="240" w:lineRule="auto"/>
        <w:jc w:val="center"/>
        <w:rPr>
          <w:rFonts w:cstheme="minorHAnsi"/>
          <w:b/>
          <w:sz w:val="24"/>
          <w:szCs w:val="24"/>
        </w:rPr>
      </w:pPr>
      <w:r w:rsidRPr="003F4CA1">
        <w:rPr>
          <w:rFonts w:cstheme="minorHAnsi"/>
          <w:b/>
          <w:sz w:val="24"/>
          <w:szCs w:val="24"/>
        </w:rPr>
        <w:lastRenderedPageBreak/>
        <w:t>(Nacionalinio saugumo reikalavimų atitikties deklaracijos tipinė forma)</w:t>
      </w:r>
    </w:p>
    <w:p w14:paraId="454055D0" w14:textId="77777777" w:rsidR="006562F4" w:rsidRPr="003F4CA1" w:rsidRDefault="006562F4" w:rsidP="006562F4">
      <w:pPr>
        <w:widowControl w:val="0"/>
        <w:tabs>
          <w:tab w:val="right" w:leader="underscore" w:pos="9071"/>
        </w:tabs>
        <w:spacing w:after="0" w:line="240" w:lineRule="auto"/>
        <w:textAlignment w:val="baseline"/>
        <w:rPr>
          <w:rFonts w:cstheme="minorHAnsi"/>
          <w:sz w:val="24"/>
          <w:szCs w:val="24"/>
        </w:rPr>
      </w:pPr>
      <w:r w:rsidRPr="003F4CA1">
        <w:rPr>
          <w:rFonts w:eastAsia="Calibri" w:cstheme="minorHAnsi"/>
          <w:sz w:val="24"/>
          <w:szCs w:val="24"/>
        </w:rPr>
        <w:tab/>
      </w:r>
    </w:p>
    <w:p w14:paraId="5028E4E7" w14:textId="77777777" w:rsidR="006562F4" w:rsidRPr="003F4CA1" w:rsidRDefault="006562F4" w:rsidP="006562F4">
      <w:pPr>
        <w:widowControl w:val="0"/>
        <w:shd w:val="clear" w:color="auto" w:fill="FFFFFF"/>
        <w:spacing w:after="0" w:line="240" w:lineRule="auto"/>
        <w:ind w:right="-178"/>
        <w:rPr>
          <w:rFonts w:cstheme="minorHAnsi"/>
          <w:sz w:val="24"/>
          <w:szCs w:val="24"/>
        </w:rPr>
      </w:pPr>
      <w:r w:rsidRPr="003F4CA1">
        <w:rPr>
          <w:rFonts w:cstheme="minorHAnsi"/>
          <w:sz w:val="24"/>
          <w:szCs w:val="24"/>
        </w:rPr>
        <w:t>(</w:t>
      </w:r>
      <w:r w:rsidRPr="003F4CA1">
        <w:rPr>
          <w:rFonts w:cstheme="minorHAnsi"/>
          <w:i/>
          <w:iCs/>
          <w:sz w:val="24"/>
          <w:szCs w:val="24"/>
        </w:rPr>
        <w:t>tiekėjo pavadinimas</w:t>
      </w:r>
      <w:r w:rsidRPr="003F4CA1">
        <w:rPr>
          <w:rFonts w:cstheme="minorHAnsi"/>
          <w:sz w:val="24"/>
          <w:szCs w:val="24"/>
        </w:rPr>
        <w:t>)</w:t>
      </w:r>
    </w:p>
    <w:p w14:paraId="4BE251AD" w14:textId="77777777" w:rsidR="006562F4" w:rsidRPr="003F4CA1" w:rsidRDefault="006562F4" w:rsidP="006562F4">
      <w:pPr>
        <w:widowControl w:val="0"/>
        <w:tabs>
          <w:tab w:val="right" w:leader="underscore" w:pos="9071"/>
        </w:tabs>
        <w:spacing w:after="0" w:line="240" w:lineRule="auto"/>
        <w:textAlignment w:val="baseline"/>
        <w:rPr>
          <w:rFonts w:eastAsia="Calibri" w:cstheme="minorHAnsi"/>
          <w:sz w:val="24"/>
          <w:szCs w:val="24"/>
        </w:rPr>
      </w:pPr>
      <w:r w:rsidRPr="003F4CA1">
        <w:rPr>
          <w:rFonts w:eastAsia="Calibri" w:cstheme="minorHAnsi"/>
          <w:sz w:val="24"/>
          <w:szCs w:val="24"/>
        </w:rPr>
        <w:tab/>
      </w:r>
    </w:p>
    <w:p w14:paraId="446438EF" w14:textId="77777777" w:rsidR="006562F4" w:rsidRPr="003F4CA1" w:rsidRDefault="006562F4" w:rsidP="006562F4">
      <w:pPr>
        <w:widowControl w:val="0"/>
        <w:spacing w:after="0" w:line="240" w:lineRule="auto"/>
        <w:textAlignment w:val="baseline"/>
        <w:rPr>
          <w:rFonts w:cstheme="minorHAnsi"/>
          <w:sz w:val="24"/>
          <w:szCs w:val="24"/>
        </w:rPr>
      </w:pPr>
      <w:r w:rsidRPr="003F4CA1">
        <w:rPr>
          <w:rFonts w:eastAsia="Calibri" w:cstheme="minorHAnsi"/>
          <w:iCs/>
          <w:sz w:val="24"/>
          <w:szCs w:val="24"/>
        </w:rPr>
        <w:t>(</w:t>
      </w:r>
      <w:r w:rsidRPr="003F4CA1">
        <w:rPr>
          <w:rFonts w:eastAsia="Calibri" w:cstheme="minorHAnsi"/>
          <w:i/>
          <w:sz w:val="24"/>
          <w:szCs w:val="24"/>
        </w:rPr>
        <w:t>adresatas (PO pavadinimas</w:t>
      </w:r>
      <w:r w:rsidRPr="003F4CA1">
        <w:rPr>
          <w:rFonts w:eastAsia="Calibri" w:cstheme="minorHAnsi"/>
          <w:iCs/>
          <w:sz w:val="24"/>
          <w:szCs w:val="24"/>
        </w:rPr>
        <w:t>)</w:t>
      </w:r>
    </w:p>
    <w:p w14:paraId="53E8EF8E" w14:textId="77777777" w:rsidR="006562F4" w:rsidRPr="003F4CA1" w:rsidRDefault="006562F4" w:rsidP="006562F4">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b/>
          <w:bCs/>
          <w:sz w:val="24"/>
          <w:szCs w:val="24"/>
        </w:rPr>
        <w:t>NACIONALINIO SAUGUMO REIKALAVIMŲ ATITIKTIES DEKLARACIJA</w:t>
      </w:r>
    </w:p>
    <w:p w14:paraId="2A3B0669" w14:textId="77777777" w:rsidR="006562F4" w:rsidRPr="003F4CA1" w:rsidRDefault="006562F4" w:rsidP="006562F4">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20__ m._____________ d. Nr. ______</w:t>
      </w:r>
    </w:p>
    <w:p w14:paraId="3571AC3B" w14:textId="77777777" w:rsidR="006562F4" w:rsidRPr="003F4CA1" w:rsidRDefault="006562F4" w:rsidP="006562F4">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__________________________</w:t>
      </w:r>
    </w:p>
    <w:p w14:paraId="64E93537" w14:textId="77777777" w:rsidR="006562F4" w:rsidRPr="003F4CA1" w:rsidRDefault="006562F4" w:rsidP="006562F4">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i/>
          <w:iCs/>
          <w:sz w:val="24"/>
          <w:szCs w:val="24"/>
        </w:rPr>
        <w:t>(Sudarymo vieta)</w:t>
      </w:r>
    </w:p>
    <w:p w14:paraId="61AB5A64" w14:textId="77777777" w:rsidR="006562F4" w:rsidRPr="003F4CA1" w:rsidRDefault="006562F4" w:rsidP="006562F4">
      <w:pPr>
        <w:widowControl w:val="0"/>
        <w:spacing w:after="0" w:line="240" w:lineRule="auto"/>
        <w:ind w:firstLine="567"/>
        <w:rPr>
          <w:rFonts w:cstheme="minorHAnsi"/>
          <w:sz w:val="24"/>
          <w:szCs w:val="24"/>
        </w:rPr>
      </w:pPr>
      <w:r w:rsidRPr="003F4CA1">
        <w:rPr>
          <w:rFonts w:cstheme="minorHAnsi"/>
          <w:sz w:val="24"/>
          <w:szCs w:val="24"/>
        </w:rPr>
        <w:t>Aš, ______________________________________</w:t>
      </w:r>
    </w:p>
    <w:p w14:paraId="05B79F40" w14:textId="77777777" w:rsidR="006562F4" w:rsidRPr="003F4CA1" w:rsidRDefault="006562F4" w:rsidP="006562F4">
      <w:pPr>
        <w:widowControl w:val="0"/>
        <w:spacing w:after="0" w:line="240" w:lineRule="auto"/>
        <w:ind w:firstLine="567"/>
        <w:rPr>
          <w:rFonts w:cstheme="minorHAnsi"/>
          <w:sz w:val="24"/>
          <w:szCs w:val="24"/>
        </w:rPr>
      </w:pPr>
      <w:r w:rsidRPr="003F4CA1">
        <w:rPr>
          <w:rFonts w:cstheme="minorHAnsi"/>
          <w:i/>
          <w:iCs/>
          <w:sz w:val="24"/>
          <w:szCs w:val="24"/>
        </w:rPr>
        <w:t>tiekėjo vadovo ar jo įgalioto asmens pareigų pavadinimas, vardas ir pavardė)</w:t>
      </w:r>
    </w:p>
    <w:p w14:paraId="70650375"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patvirtinu, kad mano vadovaujamas (-a) (atstovaujamas (-a))____________________ ,</w:t>
      </w:r>
    </w:p>
    <w:p w14:paraId="6E429BF5" w14:textId="77777777" w:rsidR="006562F4" w:rsidRPr="003F4CA1" w:rsidRDefault="006562F4" w:rsidP="006562F4">
      <w:pPr>
        <w:widowControl w:val="0"/>
        <w:spacing w:after="0" w:line="240" w:lineRule="auto"/>
        <w:ind w:left="5640" w:firstLine="742"/>
        <w:rPr>
          <w:rFonts w:cstheme="minorHAnsi"/>
          <w:sz w:val="24"/>
          <w:szCs w:val="24"/>
        </w:rPr>
      </w:pPr>
      <w:r w:rsidRPr="003F4CA1">
        <w:rPr>
          <w:rFonts w:cstheme="minorHAnsi"/>
          <w:i/>
          <w:iCs/>
          <w:sz w:val="24"/>
          <w:szCs w:val="24"/>
        </w:rPr>
        <w:t xml:space="preserve">(tiekėjo pavadinimas)    </w:t>
      </w:r>
    </w:p>
    <w:p w14:paraId="0C65FAF8" w14:textId="77777777" w:rsidR="006562F4" w:rsidRPr="003F4CA1" w:rsidRDefault="006562F4" w:rsidP="006562F4">
      <w:pPr>
        <w:widowControl w:val="0"/>
        <w:spacing w:after="0" w:line="240" w:lineRule="auto"/>
        <w:rPr>
          <w:rFonts w:cstheme="minorHAnsi"/>
          <w:sz w:val="24"/>
          <w:szCs w:val="24"/>
          <w:u w:val="single"/>
        </w:rPr>
      </w:pPr>
      <w:r w:rsidRPr="003F4CA1">
        <w:rPr>
          <w:rFonts w:cstheme="minorHAnsi"/>
          <w:sz w:val="24"/>
          <w:szCs w:val="24"/>
        </w:rPr>
        <w:t>dalyvaujantis (-i) _____________________________________________________</w:t>
      </w:r>
    </w:p>
    <w:p w14:paraId="3F59C466" w14:textId="77777777" w:rsidR="006562F4" w:rsidRPr="003F4CA1" w:rsidRDefault="006562F4" w:rsidP="006562F4">
      <w:pPr>
        <w:widowControl w:val="0"/>
        <w:spacing w:after="0" w:line="240" w:lineRule="auto"/>
        <w:ind w:left="2040" w:firstLine="371"/>
        <w:rPr>
          <w:rFonts w:cstheme="minorHAnsi"/>
          <w:sz w:val="24"/>
          <w:szCs w:val="24"/>
        </w:rPr>
      </w:pPr>
      <w:r w:rsidRPr="003F4CA1">
        <w:rPr>
          <w:rFonts w:cstheme="minorHAnsi"/>
          <w:i/>
          <w:iCs/>
          <w:sz w:val="24"/>
          <w:szCs w:val="24"/>
        </w:rPr>
        <w:t>(PO pavadinimas)</w:t>
      </w:r>
    </w:p>
    <w:p w14:paraId="71D061C1"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 xml:space="preserve">vykdomame  _____________________________________, atitinka toliau nurodomus </w:t>
      </w:r>
    </w:p>
    <w:p w14:paraId="62432E1C" w14:textId="77777777" w:rsidR="006562F4" w:rsidRPr="003F4CA1" w:rsidRDefault="006562F4" w:rsidP="006562F4">
      <w:pPr>
        <w:widowControl w:val="0"/>
        <w:spacing w:after="0" w:line="240" w:lineRule="auto"/>
        <w:rPr>
          <w:rFonts w:cstheme="minorHAnsi"/>
          <w:sz w:val="24"/>
          <w:szCs w:val="24"/>
        </w:rPr>
      </w:pPr>
      <w:r w:rsidRPr="003F4CA1">
        <w:rPr>
          <w:rFonts w:cstheme="minorHAnsi"/>
          <w:i/>
          <w:iCs/>
          <w:sz w:val="24"/>
          <w:szCs w:val="24"/>
        </w:rPr>
        <w:t>(pirkimo objekto pavadinimas, pirkimo numeris, pirkimo paskelbimo CVP IS data</w:t>
      </w:r>
      <w:r w:rsidRPr="003F4CA1">
        <w:rPr>
          <w:rFonts w:cstheme="minorHAnsi"/>
          <w:sz w:val="24"/>
          <w:szCs w:val="24"/>
        </w:rPr>
        <w:t>)</w:t>
      </w:r>
    </w:p>
    <w:p w14:paraId="464CD1E5"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reikalavimus:</w:t>
      </w:r>
    </w:p>
    <w:p w14:paraId="0C1D2359" w14:textId="77777777" w:rsidR="006562F4" w:rsidRPr="003F4CA1" w:rsidRDefault="006562F4" w:rsidP="00706208">
      <w:pPr>
        <w:widowControl w:val="0"/>
        <w:spacing w:after="0" w:line="240" w:lineRule="auto"/>
        <w:ind w:firstLine="567"/>
        <w:jc w:val="both"/>
        <w:rPr>
          <w:rFonts w:cstheme="minorHAnsi"/>
          <w:sz w:val="24"/>
          <w:szCs w:val="24"/>
        </w:rPr>
      </w:pPr>
      <w:r w:rsidRPr="003F4CA1">
        <w:rPr>
          <w:rFonts w:eastAsia="Times New Roman" w:cstheme="minorHAnsi"/>
          <w:sz w:val="24"/>
          <w:szCs w:val="24"/>
        </w:rPr>
        <w:t xml:space="preserve">• </w:t>
      </w:r>
      <w:r w:rsidRPr="003F4CA1">
        <w:rPr>
          <w:rFonts w:cstheme="minorHAnsi"/>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54E1C90D" w14:textId="77777777" w:rsidR="006562F4" w:rsidRPr="003F4CA1" w:rsidRDefault="006562F4" w:rsidP="00706208">
      <w:pPr>
        <w:widowControl w:val="0"/>
        <w:spacing w:after="0" w:line="240" w:lineRule="auto"/>
        <w:ind w:firstLine="567"/>
        <w:jc w:val="both"/>
        <w:textAlignment w:val="baseline"/>
        <w:rPr>
          <w:rFonts w:eastAsia="Times New Roman" w:cstheme="minorHAnsi"/>
          <w:sz w:val="24"/>
          <w:szCs w:val="24"/>
        </w:rPr>
      </w:pPr>
      <w:r w:rsidRPr="003F4CA1">
        <w:rPr>
          <w:rFonts w:eastAsia="Times New Roman" w:cstheme="minorHAnsi"/>
          <w:sz w:val="24"/>
          <w:szCs w:val="24"/>
        </w:rPr>
        <w:t xml:space="preserve">• Tiekėjo siūlomos teikti paslaugos nekelia grėsmės nacionaliniam saugumui </w:t>
      </w:r>
      <w:r w:rsidRPr="003F4CA1">
        <w:rPr>
          <w:rFonts w:eastAsia="Times New Roman" w:cstheme="minorHAnsi"/>
          <w:sz w:val="24"/>
          <w:szCs w:val="24"/>
          <w:bdr w:val="none" w:sz="0" w:space="0" w:color="auto" w:frame="1"/>
        </w:rPr>
        <w:t>–</w:t>
      </w:r>
      <w:r w:rsidRPr="003F4CA1">
        <w:rPr>
          <w:rFonts w:eastAsia="Times New Roman" w:cstheme="minorHAnsi"/>
          <w:sz w:val="24"/>
          <w:szCs w:val="24"/>
        </w:rPr>
        <w:t xml:space="preserve"> vadovaujantis VPĮ 37 straipsnio 9 dalies 2 punktu, paslaugų teikimas nebus vykdomas iš VPĮ 92 straipsnio 14 dalyje numatytame sąraše nurodytų valstybių ar teritorijų.</w:t>
      </w:r>
    </w:p>
    <w:p w14:paraId="74EAC8A4" w14:textId="52442FAA" w:rsidR="006562F4" w:rsidRPr="003F4CA1" w:rsidRDefault="006562F4" w:rsidP="00706208">
      <w:pPr>
        <w:widowControl w:val="0"/>
        <w:spacing w:after="0" w:line="240" w:lineRule="auto"/>
        <w:ind w:firstLine="567"/>
        <w:jc w:val="both"/>
        <w:textAlignment w:val="baseline"/>
        <w:rPr>
          <w:rFonts w:cstheme="minorHAnsi"/>
          <w:sz w:val="24"/>
          <w:szCs w:val="24"/>
          <w:shd w:val="clear" w:color="auto" w:fill="008000"/>
        </w:rPr>
      </w:pPr>
      <w:r w:rsidRPr="003F4CA1">
        <w:rPr>
          <w:rFonts w:eastAsia="Times New Roman" w:cstheme="minorHAnsi"/>
          <w:sz w:val="24"/>
          <w:szCs w:val="24"/>
        </w:rPr>
        <w:t>• Tiekėjas neturi interesų, galinčių kelti grėsmę nacionaliniam saugumui – vadovaujantis VPĮ 47 straipsnio 9 dalimi, jis pats,</w:t>
      </w:r>
      <w:r w:rsidRPr="003F4CA1">
        <w:rPr>
          <w:rFonts w:eastAsia="Times New Roman" w:cstheme="minorHAnsi"/>
          <w:sz w:val="24"/>
          <w:szCs w:val="24"/>
          <w:bdr w:val="none" w:sz="0" w:space="0" w:color="auto" w:frame="1"/>
        </w:rPr>
        <w:t xml:space="preserve"> jo subtiekėjai ar juos kontroliuojantys asmenys nėra registruoti (jeigu tiekėjas, jo subtiekėjas, ar kontroliuojantis asmuo yra fizinis asmuo – nuolat gyvenantis ar turintis pilietybę) VPĮ 92 straipsnio 14 dalyje numatytame sąraše nurodytose valstybėse ar teritorijose.</w:t>
      </w:r>
    </w:p>
    <w:p w14:paraId="6E20425F" w14:textId="77777777" w:rsidR="006562F4" w:rsidRPr="003F4CA1" w:rsidRDefault="006562F4" w:rsidP="006562F4">
      <w:pPr>
        <w:widowControl w:val="0"/>
        <w:spacing w:after="0" w:line="240" w:lineRule="auto"/>
        <w:ind w:firstLine="567"/>
        <w:textAlignment w:val="baseline"/>
        <w:rPr>
          <w:rFonts w:cstheme="minorHAnsi"/>
          <w:sz w:val="24"/>
          <w:szCs w:val="24"/>
          <w:shd w:val="clear" w:color="auto" w:fill="008000"/>
        </w:rPr>
      </w:pPr>
    </w:p>
    <w:p w14:paraId="669F2E05" w14:textId="77777777" w:rsidR="006562F4" w:rsidRDefault="006562F4" w:rsidP="00706208">
      <w:pPr>
        <w:widowControl w:val="0"/>
        <w:shd w:val="clear" w:color="auto" w:fill="FFFFFF"/>
        <w:spacing w:after="0" w:line="240" w:lineRule="auto"/>
        <w:rPr>
          <w:rFonts w:cstheme="minorHAnsi"/>
          <w:sz w:val="24"/>
          <w:szCs w:val="24"/>
        </w:rPr>
      </w:pPr>
      <w:r w:rsidRPr="00706208">
        <w:rPr>
          <w:rFonts w:cstheme="minorHAnsi"/>
          <w:b/>
          <w:bCs/>
          <w:sz w:val="24"/>
          <w:szCs w:val="24"/>
        </w:rPr>
        <w:t>Patvirtinu, kad šie duomenys yra teisingi ir aktualūs pasiūlymo pateikimo dieną</w:t>
      </w:r>
      <w:r w:rsidRPr="003F4CA1">
        <w:rPr>
          <w:rFonts w:cstheme="minorHAnsi"/>
          <w:sz w:val="24"/>
          <w:szCs w:val="24"/>
        </w:rPr>
        <w:t>.</w:t>
      </w:r>
    </w:p>
    <w:p w14:paraId="1425E076" w14:textId="77777777" w:rsidR="00706208" w:rsidRPr="003F4CA1" w:rsidRDefault="00706208" w:rsidP="00706208">
      <w:pPr>
        <w:widowControl w:val="0"/>
        <w:shd w:val="clear" w:color="auto" w:fill="FFFFFF"/>
        <w:spacing w:after="0" w:line="240" w:lineRule="auto"/>
        <w:rPr>
          <w:rFonts w:cstheme="minorHAnsi"/>
          <w:sz w:val="24"/>
          <w:szCs w:val="24"/>
        </w:rPr>
      </w:pPr>
    </w:p>
    <w:p w14:paraId="03B56B3C" w14:textId="77777777" w:rsidR="006562F4" w:rsidRPr="003F4CA1" w:rsidRDefault="006562F4" w:rsidP="00706208">
      <w:pPr>
        <w:widowControl w:val="0"/>
        <w:spacing w:after="0" w:line="240" w:lineRule="auto"/>
        <w:jc w:val="both"/>
        <w:rPr>
          <w:rFonts w:cstheme="minorHAnsi"/>
          <w:sz w:val="24"/>
          <w:szCs w:val="24"/>
        </w:rPr>
      </w:pPr>
      <w:r w:rsidRPr="003F4CA1">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96E202" w14:textId="61DF821C" w:rsidR="00E32A9A" w:rsidRPr="003F4CA1" w:rsidRDefault="006562F4" w:rsidP="00706208">
      <w:pPr>
        <w:spacing w:line="276" w:lineRule="auto"/>
        <w:jc w:val="both"/>
        <w:rPr>
          <w:rFonts w:eastAsia="Calibri" w:cstheme="minorHAnsi"/>
          <w:kern w:val="0"/>
          <w:sz w:val="21"/>
          <w:szCs w:val="21"/>
          <w:lang w:eastAsia="lt-LT"/>
          <w14:ligatures w14:val="none"/>
        </w:rPr>
      </w:pPr>
      <w:r w:rsidRPr="003F4CA1">
        <w:rPr>
          <w:rFonts w:cstheme="minorHAnsi"/>
          <w:sz w:val="24"/>
          <w:szCs w:val="24"/>
        </w:rPr>
        <w:t>Suprantu, kad jeigu pagal vertinimo rezultatus pasiūlymas bus pripažintas laimėjusiu, turės būti pateikti PO nurodyti atitiktį nacionalinio saugumo reikalavimams patvirtinantys dokumentai.</w:t>
      </w:r>
    </w:p>
    <w:p w14:paraId="1F690BA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BF167A7"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72244E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A06F7DE" w14:textId="623A89A5"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7" w:name="_Toc230253033"/>
      <w:r w:rsidRPr="003F4CA1">
        <w:rPr>
          <w:rFonts w:eastAsia="Calibri Light" w:cstheme="minorHAnsi"/>
          <w:color w:val="262626"/>
          <w:kern w:val="0"/>
          <w:sz w:val="24"/>
          <w:szCs w:val="24"/>
          <w:lang w:eastAsia="lt-LT"/>
          <w14:ligatures w14:val="none"/>
        </w:rPr>
        <w:lastRenderedPageBreak/>
        <w:t>Pirkimo sąlygų 9 priedas „Tiekėjo deklaracij</w:t>
      </w:r>
      <w:r w:rsidR="00AA2F6F" w:rsidRPr="003F4CA1">
        <w:rPr>
          <w:rFonts w:eastAsia="Calibri Light" w:cstheme="minorHAnsi"/>
          <w:color w:val="262626"/>
          <w:kern w:val="0"/>
          <w:sz w:val="24"/>
          <w:szCs w:val="24"/>
          <w:lang w:eastAsia="lt-LT"/>
          <w14:ligatures w14:val="none"/>
        </w:rPr>
        <w:t>os</w:t>
      </w:r>
      <w:r w:rsidRPr="003F4CA1">
        <w:rPr>
          <w:rFonts w:eastAsia="Calibri Light" w:cstheme="minorHAnsi"/>
          <w:color w:val="262626"/>
          <w:kern w:val="0"/>
          <w:sz w:val="24"/>
          <w:szCs w:val="24"/>
          <w:lang w:eastAsia="lt-LT"/>
          <w14:ligatures w14:val="none"/>
        </w:rPr>
        <w:t xml:space="preserve"> fiziniam asmeniui“</w:t>
      </w:r>
      <w:bookmarkEnd w:id="75"/>
      <w:bookmarkEnd w:id="76"/>
      <w:bookmarkEnd w:id="77"/>
    </w:p>
    <w:p w14:paraId="185FB53A"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p>
    <w:bookmarkEnd w:id="74"/>
    <w:p w14:paraId="2AB820AD"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vardas, pavardė)</w:t>
      </w:r>
    </w:p>
    <w:p w14:paraId="74CA65EF"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b/>
          <w:bCs/>
          <w:kern w:val="0"/>
          <w:sz w:val="24"/>
          <w:szCs w:val="24"/>
          <w:lang w:eastAsia="lt-LT"/>
          <w14:ligatures w14:val="none"/>
        </w:rPr>
      </w:pPr>
    </w:p>
    <w:p w14:paraId="13B580E8"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DEKLARACIJA DĖL NEATITIKTIES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NURODYTOMS SĄLYGOMS</w:t>
      </w:r>
    </w:p>
    <w:p w14:paraId="351EFA28"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b/>
          <w:bCs/>
          <w:kern w:val="0"/>
          <w:sz w:val="24"/>
          <w:szCs w:val="24"/>
          <w:lang w:eastAsia="lt-LT"/>
          <w14:ligatures w14:val="none"/>
        </w:rPr>
      </w:pPr>
    </w:p>
    <w:p w14:paraId="006F9B04"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20__ m._____________ d. </w:t>
      </w:r>
    </w:p>
    <w:p w14:paraId="549A8AB2" w14:textId="77777777" w:rsidR="00E32A9A" w:rsidRPr="003F4CA1" w:rsidRDefault="00E32A9A" w:rsidP="00E32A9A">
      <w:pPr>
        <w:widowControl w:val="0"/>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Aš, ___________________________________________________________________ ,</w:t>
      </w:r>
    </w:p>
    <w:p w14:paraId="47C7A8E1" w14:textId="77777777" w:rsidR="00E32A9A" w:rsidRPr="003F4CA1" w:rsidRDefault="00E32A9A" w:rsidP="00E32A9A">
      <w:pPr>
        <w:widowControl w:val="0"/>
        <w:spacing w:after="0" w:line="240" w:lineRule="auto"/>
        <w:ind w:left="960" w:firstLine="318"/>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t>(tiekėjo vardas ir pavardė)</w:t>
      </w:r>
    </w:p>
    <w:p w14:paraId="51A6995A" w14:textId="77777777" w:rsidR="00E32A9A" w:rsidRPr="003F4CA1" w:rsidRDefault="00E32A9A" w:rsidP="00E32A9A">
      <w:pPr>
        <w:widowControl w:val="0"/>
        <w:spacing w:after="0" w:line="240" w:lineRule="auto"/>
        <w:jc w:val="both"/>
        <w:rPr>
          <w:rFonts w:eastAsia="Calibri" w:cstheme="minorHAnsi"/>
          <w:kern w:val="0"/>
          <w:sz w:val="24"/>
          <w:szCs w:val="24"/>
          <w:u w:val="single"/>
          <w:lang w:eastAsia="lt-LT"/>
          <w14:ligatures w14:val="none"/>
        </w:rPr>
      </w:pPr>
      <w:r w:rsidRPr="003F4CA1" w:rsidDel="004561CE">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dalyvaujantis (-i) ______________________________________________________________</w:t>
      </w:r>
    </w:p>
    <w:p w14:paraId="7F55F4D2" w14:textId="0EC32C3B" w:rsidR="00E32A9A" w:rsidRPr="003F4CA1" w:rsidRDefault="00E32A9A" w:rsidP="00E32A9A">
      <w:pPr>
        <w:widowControl w:val="0"/>
        <w:spacing w:after="0" w:line="240" w:lineRule="auto"/>
        <w:ind w:left="2040" w:firstLine="371"/>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perkančiosios organizacijos pavadinimas)</w:t>
      </w:r>
    </w:p>
    <w:p w14:paraId="1F9E286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vykdomame </w:t>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lang w:eastAsia="lt-LT"/>
          <w14:ligatures w14:val="none"/>
        </w:rPr>
        <w:t xml:space="preserve">, </w:t>
      </w:r>
    </w:p>
    <w:p w14:paraId="1180EB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           </w:t>
      </w: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t xml:space="preserve"> (pirkimo objekto pavadinimas, pirkimo numeris</w:t>
      </w:r>
      <w:r w:rsidRPr="003F4CA1">
        <w:rPr>
          <w:rFonts w:eastAsia="Calibri" w:cstheme="minorHAnsi"/>
          <w:kern w:val="0"/>
          <w:sz w:val="24"/>
          <w:szCs w:val="24"/>
          <w:lang w:eastAsia="lt-LT"/>
          <w14:ligatures w14:val="none"/>
        </w:rPr>
        <w:t xml:space="preserve">) </w:t>
      </w:r>
    </w:p>
    <w:p w14:paraId="19C5762A" w14:textId="77777777" w:rsidR="00E32A9A" w:rsidRPr="003F4CA1" w:rsidRDefault="00E32A9A" w:rsidP="00E32A9A">
      <w:pPr>
        <w:widowControl w:val="0"/>
        <w:spacing w:after="0" w:line="240" w:lineRule="auto"/>
        <w:ind w:firstLine="636"/>
        <w:jc w:val="both"/>
        <w:rPr>
          <w:rFonts w:eastAsia="Calibri" w:cstheme="minorHAnsi"/>
          <w:kern w:val="0"/>
          <w:sz w:val="24"/>
          <w:szCs w:val="24"/>
          <w:lang w:eastAsia="lt-LT"/>
          <w14:ligatures w14:val="none"/>
        </w:rPr>
      </w:pPr>
    </w:p>
    <w:p w14:paraId="4752DE1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patvirtinu, kad neatitinku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nurodytų sąlygų, galinčių kelti grėsmę nacionaliniam saugumui</w:t>
      </w:r>
      <w:r w:rsidRPr="003F4CA1">
        <w:rPr>
          <w:rFonts w:eastAsia="Calibri" w:cstheme="minorHAnsi"/>
          <w:kern w:val="0"/>
          <w:sz w:val="24"/>
          <w:szCs w:val="24"/>
          <w:lang w:eastAsia="lt-LT"/>
          <w14:ligatures w14:val="none"/>
        </w:rPr>
        <w:t>:</w:t>
      </w:r>
    </w:p>
    <w:p w14:paraId="511EA7A4"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p>
    <w:p w14:paraId="20121A84" w14:textId="0CA9A985"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juridiniai asmenys, registruoti šio įstatymo 92 straipsnio 15 dalyje numatytame sąraše nurodytose valstybėse ar teritorijose.</w:t>
      </w:r>
    </w:p>
    <w:p w14:paraId="71900EEB" w14:textId="63D90BF6"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994CD3" w14:textId="77777777"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 (įskaitant jų sudedamąsias dalis, pakuotes) kilmė yra ar paslaugos teikiamos iš šio įstatymo 92 straipsnio 15 dalyje numatytame sąraše nurodytų valstybių ar teritorijų.</w:t>
      </w:r>
    </w:p>
    <w:p w14:paraId="1A251372" w14:textId="39986CBA" w:rsidR="00E32A9A" w:rsidRPr="003F4CA1" w:rsidRDefault="00E32A9A" w:rsidP="00706208">
      <w:pPr>
        <w:widowControl w:val="0"/>
        <w:tabs>
          <w:tab w:val="left" w:pos="567"/>
        </w:tabs>
        <w:spacing w:after="0" w:line="240" w:lineRule="auto"/>
        <w:ind w:firstLine="284"/>
        <w:jc w:val="both"/>
        <w:rPr>
          <w:rFonts w:eastAsia="Calibri" w:cstheme="minorHAnsi"/>
          <w:i/>
          <w:iCs/>
          <w:kern w:val="0"/>
          <w:sz w:val="24"/>
          <w:szCs w:val="24"/>
          <w:lang w:eastAsia="lt-LT"/>
          <w14:ligatures w14:val="none"/>
        </w:rPr>
      </w:pPr>
      <w:r w:rsidRPr="003F4CA1">
        <w:rPr>
          <w:rFonts w:eastAsia="Calibri" w:cstheme="minorHAnsi"/>
          <w:kern w:val="0"/>
          <w:sz w:val="24"/>
          <w:szCs w:val="24"/>
          <w:lang w:eastAsia="lt-LT"/>
          <w14:ligatures w14:val="none"/>
        </w:rPr>
        <w:t>Tiekėjas, jo subtiekėjas,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1B67B942" w14:textId="0B564A9B"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bookmarkStart w:id="78" w:name="part_ce0c1ec65cd04504a5c7e7a6019a52b2"/>
      <w:bookmarkEnd w:id="78"/>
      <w:r w:rsidRPr="003F4CA1">
        <w:rPr>
          <w:rFonts w:eastAsia="Calibri" w:cstheme="minorHAnsi"/>
          <w:kern w:val="0"/>
          <w:sz w:val="24"/>
          <w:szCs w:val="24"/>
          <w:lang w:eastAsia="lt-LT"/>
          <w14:ligatures w14:val="none"/>
        </w:rPr>
        <w:t>Tiekėjas, jo subtiekėjas,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ADF55"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p>
    <w:p w14:paraId="6E96AF38"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lastRenderedPageBreak/>
        <w:t>Patvirtinu, kad šie duomenys yra teisingi ir aktualūs pasiūlymo pateikimo dieną</w:t>
      </w:r>
      <w:r w:rsidRPr="003F4CA1">
        <w:rPr>
          <w:rFonts w:eastAsia="Calibri" w:cstheme="minorHAnsi"/>
          <w:kern w:val="0"/>
          <w:sz w:val="24"/>
          <w:szCs w:val="24"/>
          <w:lang w:eastAsia="lt-LT"/>
          <w14:ligatures w14:val="none"/>
        </w:rPr>
        <w:t>.</w:t>
      </w:r>
    </w:p>
    <w:p w14:paraId="25CCF48D" w14:textId="77777777" w:rsidR="00E32A9A" w:rsidRPr="003F4CA1" w:rsidRDefault="00E32A9A" w:rsidP="00E32A9A">
      <w:pPr>
        <w:widowControl w:val="0"/>
        <w:shd w:val="clear" w:color="auto" w:fill="FFFFFF"/>
        <w:spacing w:after="0" w:line="240" w:lineRule="auto"/>
        <w:ind w:firstLine="720"/>
        <w:rPr>
          <w:rFonts w:eastAsia="Calibri" w:cstheme="minorHAnsi"/>
          <w:kern w:val="0"/>
          <w:sz w:val="24"/>
          <w:szCs w:val="24"/>
          <w:lang w:eastAsia="lt-LT"/>
          <w14:ligatures w14:val="none"/>
        </w:rPr>
      </w:pPr>
    </w:p>
    <w:p w14:paraId="5F4B2175" w14:textId="373BE015" w:rsidR="00706208" w:rsidRDefault="009029F6" w:rsidP="00706208">
      <w:pPr>
        <w:widowControl w:val="0"/>
        <w:spacing w:after="0" w:line="240" w:lineRule="auto"/>
        <w:jc w:val="both"/>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Suprantu, kad jeigu perkančiajai kyla abejonių dėl šioje deklaracijoje nurodytos informacijos teisingumo, ji, vadovaudamasi VPĮ 45 str. 5 d., 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7F26130D" w14:textId="77777777" w:rsidR="00706208" w:rsidRDefault="00706208" w:rsidP="00706208">
      <w:pPr>
        <w:widowControl w:val="0"/>
        <w:spacing w:after="0" w:line="240" w:lineRule="auto"/>
        <w:jc w:val="both"/>
        <w:textAlignment w:val="baseline"/>
        <w:rPr>
          <w:rFonts w:eastAsia="Calibri" w:cstheme="minorHAnsi"/>
          <w:kern w:val="0"/>
          <w:sz w:val="24"/>
          <w:szCs w:val="24"/>
          <w:lang w:eastAsia="lt-LT"/>
          <w14:ligatures w14:val="none"/>
        </w:rPr>
      </w:pPr>
    </w:p>
    <w:p w14:paraId="08FB9A0B" w14:textId="0C20BEFA" w:rsidR="00E32A9A" w:rsidRPr="003F4CA1" w:rsidRDefault="00E32A9A" w:rsidP="00706208">
      <w:pPr>
        <w:widowControl w:val="0"/>
        <w:spacing w:after="0" w:line="240" w:lineRule="auto"/>
        <w:jc w:val="both"/>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w:t>
      </w:r>
      <w:r w:rsidRPr="003F4CA1">
        <w:rPr>
          <w:rFonts w:eastAsia="Calibri" w:cstheme="minorHAnsi"/>
          <w:i/>
          <w:iCs/>
          <w:kern w:val="0"/>
          <w:sz w:val="24"/>
          <w:szCs w:val="24"/>
          <w:lang w:eastAsia="lt-LT"/>
          <w14:ligatures w14:val="none"/>
        </w:rPr>
        <w:t xml:space="preserve">                      </w:t>
      </w:r>
      <w:r w:rsidRPr="003F4CA1">
        <w:rPr>
          <w:rFonts w:eastAsia="Calibri" w:cstheme="minorHAnsi"/>
          <w:kern w:val="0"/>
          <w:sz w:val="24"/>
          <w:szCs w:val="24"/>
          <w:lang w:eastAsia="lt-LT"/>
          <w14:ligatures w14:val="none"/>
        </w:rPr>
        <w:t>___________________                  ___________________</w:t>
      </w:r>
    </w:p>
    <w:p w14:paraId="3751531E" w14:textId="2DABE9FA"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xml:space="preserve">(pareigos)                                          (parašas)                                      </w:t>
      </w:r>
      <w:r w:rsidR="00706208">
        <w:rPr>
          <w:rFonts w:eastAsia="Calibri" w:cstheme="minorHAnsi"/>
          <w:i/>
          <w:iCs/>
          <w:kern w:val="0"/>
          <w:sz w:val="24"/>
          <w:szCs w:val="24"/>
          <w:lang w:eastAsia="lt-LT"/>
          <w14:ligatures w14:val="none"/>
        </w:rPr>
        <w:t xml:space="preserve">         </w:t>
      </w:r>
      <w:r w:rsidRPr="003F4CA1">
        <w:rPr>
          <w:rFonts w:eastAsia="Calibri" w:cstheme="minorHAnsi"/>
          <w:i/>
          <w:iCs/>
          <w:kern w:val="0"/>
          <w:sz w:val="24"/>
          <w:szCs w:val="24"/>
          <w:lang w:eastAsia="lt-LT"/>
          <w14:ligatures w14:val="none"/>
        </w:rPr>
        <w:t xml:space="preserve"> (vardas ir pavardė)</w:t>
      </w:r>
    </w:p>
    <w:p w14:paraId="489E0A82" w14:textId="77777777" w:rsidR="0073235D" w:rsidRPr="003F4CA1" w:rsidRDefault="0073235D" w:rsidP="00E32A9A">
      <w:pPr>
        <w:spacing w:line="276" w:lineRule="auto"/>
        <w:rPr>
          <w:rFonts w:eastAsia="Calibri" w:cstheme="minorHAnsi"/>
          <w:i/>
          <w:iCs/>
          <w:kern w:val="0"/>
          <w:sz w:val="24"/>
          <w:szCs w:val="24"/>
          <w:lang w:eastAsia="lt-LT"/>
          <w14:ligatures w14:val="none"/>
        </w:rPr>
      </w:pPr>
    </w:p>
    <w:p w14:paraId="6CCC975A" w14:textId="77777777" w:rsidR="0073235D" w:rsidRPr="003F4CA1" w:rsidRDefault="0073235D" w:rsidP="00E32A9A">
      <w:pPr>
        <w:spacing w:line="276" w:lineRule="auto"/>
        <w:rPr>
          <w:rFonts w:eastAsia="Calibri" w:cstheme="minorHAnsi"/>
          <w:i/>
          <w:iCs/>
          <w:kern w:val="0"/>
          <w:sz w:val="24"/>
          <w:szCs w:val="24"/>
          <w:lang w:eastAsia="lt-LT"/>
          <w14:ligatures w14:val="none"/>
        </w:rPr>
      </w:pPr>
    </w:p>
    <w:p w14:paraId="72328036"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412F44D"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81CB4AA"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689BAD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FA27ADC"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58CC1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7BC6C0D"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654789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0251F6"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03FE79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F413B9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06C974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55351B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93507B2"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A1536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43396F5"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1DF0C9A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F31BBF9"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BD2E5C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7BE734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8F5E3FA"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86E310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B4A76B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B0E4A2C"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3F1B101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86FDE7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1242A3D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340687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79717E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B47B7D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FD737F9" w14:textId="4A7CA80C" w:rsidR="0073235D" w:rsidRPr="003F4CA1" w:rsidRDefault="0073235D" w:rsidP="0073235D">
      <w:pPr>
        <w:widowControl w:val="0"/>
        <w:shd w:val="clear" w:color="auto" w:fill="FFFFFF"/>
        <w:spacing w:after="0" w:line="240" w:lineRule="auto"/>
        <w:jc w:val="center"/>
        <w:rPr>
          <w:rFonts w:cstheme="minorHAnsi"/>
          <w:b/>
          <w:sz w:val="24"/>
          <w:szCs w:val="24"/>
        </w:rPr>
      </w:pPr>
      <w:r w:rsidRPr="003F4CA1">
        <w:rPr>
          <w:rFonts w:cstheme="minorHAnsi"/>
          <w:b/>
          <w:sz w:val="24"/>
          <w:szCs w:val="24"/>
        </w:rPr>
        <w:t>(Nacionalinio saugumo reikalavimų atitikties deklaracijos tipinė forma)</w:t>
      </w:r>
    </w:p>
    <w:p w14:paraId="7E8B5B64" w14:textId="77777777" w:rsidR="0073235D" w:rsidRPr="003F4CA1" w:rsidRDefault="0073235D" w:rsidP="0073235D">
      <w:pPr>
        <w:widowControl w:val="0"/>
        <w:tabs>
          <w:tab w:val="right" w:leader="underscore" w:pos="9071"/>
        </w:tabs>
        <w:spacing w:after="0" w:line="240" w:lineRule="auto"/>
        <w:textAlignment w:val="baseline"/>
        <w:rPr>
          <w:rFonts w:cstheme="minorHAnsi"/>
          <w:sz w:val="24"/>
          <w:szCs w:val="24"/>
        </w:rPr>
      </w:pPr>
      <w:r w:rsidRPr="003F4CA1">
        <w:rPr>
          <w:rFonts w:eastAsia="Calibri" w:cstheme="minorHAnsi"/>
          <w:sz w:val="24"/>
          <w:szCs w:val="24"/>
        </w:rPr>
        <w:tab/>
      </w:r>
    </w:p>
    <w:p w14:paraId="433E08FC" w14:textId="77777777" w:rsidR="0073235D" w:rsidRPr="003F4CA1" w:rsidRDefault="0073235D" w:rsidP="0073235D">
      <w:pPr>
        <w:widowControl w:val="0"/>
        <w:shd w:val="clear" w:color="auto" w:fill="FFFFFF"/>
        <w:spacing w:after="0" w:line="240" w:lineRule="auto"/>
        <w:ind w:right="-178"/>
        <w:jc w:val="center"/>
        <w:rPr>
          <w:rFonts w:cstheme="minorHAnsi"/>
          <w:sz w:val="24"/>
          <w:szCs w:val="24"/>
        </w:rPr>
      </w:pPr>
      <w:r w:rsidRPr="003F4CA1">
        <w:rPr>
          <w:rFonts w:cstheme="minorHAnsi"/>
          <w:sz w:val="24"/>
          <w:szCs w:val="24"/>
        </w:rPr>
        <w:t>(</w:t>
      </w:r>
      <w:r w:rsidRPr="003F4CA1">
        <w:rPr>
          <w:rFonts w:cstheme="minorHAnsi"/>
          <w:i/>
          <w:iCs/>
          <w:sz w:val="24"/>
          <w:szCs w:val="24"/>
        </w:rPr>
        <w:t>tiekėjo pavadinimas</w:t>
      </w:r>
      <w:r w:rsidRPr="003F4CA1">
        <w:rPr>
          <w:rFonts w:cstheme="minorHAnsi"/>
          <w:sz w:val="24"/>
          <w:szCs w:val="24"/>
        </w:rPr>
        <w:t>)</w:t>
      </w:r>
    </w:p>
    <w:p w14:paraId="3DEB768D" w14:textId="77777777" w:rsidR="0073235D" w:rsidRPr="003F4CA1" w:rsidRDefault="0073235D" w:rsidP="0073235D">
      <w:pPr>
        <w:widowControl w:val="0"/>
        <w:tabs>
          <w:tab w:val="right" w:leader="underscore" w:pos="9071"/>
        </w:tabs>
        <w:spacing w:after="0" w:line="240" w:lineRule="auto"/>
        <w:textAlignment w:val="baseline"/>
        <w:rPr>
          <w:rFonts w:eastAsia="Calibri" w:cstheme="minorHAnsi"/>
          <w:sz w:val="24"/>
          <w:szCs w:val="24"/>
        </w:rPr>
      </w:pPr>
      <w:r w:rsidRPr="003F4CA1">
        <w:rPr>
          <w:rFonts w:eastAsia="Calibri" w:cstheme="minorHAnsi"/>
          <w:sz w:val="24"/>
          <w:szCs w:val="24"/>
        </w:rPr>
        <w:tab/>
      </w:r>
    </w:p>
    <w:p w14:paraId="0D2FD23F" w14:textId="77777777" w:rsidR="0073235D" w:rsidRPr="003F4CA1" w:rsidRDefault="0073235D" w:rsidP="0073235D">
      <w:pPr>
        <w:widowControl w:val="0"/>
        <w:spacing w:after="0" w:line="240" w:lineRule="auto"/>
        <w:jc w:val="center"/>
        <w:textAlignment w:val="baseline"/>
        <w:rPr>
          <w:rFonts w:cstheme="minorHAnsi"/>
          <w:sz w:val="24"/>
          <w:szCs w:val="24"/>
        </w:rPr>
      </w:pPr>
      <w:r w:rsidRPr="003F4CA1">
        <w:rPr>
          <w:rFonts w:eastAsia="Calibri" w:cstheme="minorHAnsi"/>
          <w:iCs/>
          <w:sz w:val="24"/>
          <w:szCs w:val="24"/>
        </w:rPr>
        <w:t>(</w:t>
      </w:r>
      <w:r w:rsidRPr="003F4CA1">
        <w:rPr>
          <w:rFonts w:eastAsia="Calibri" w:cstheme="minorHAnsi"/>
          <w:i/>
          <w:sz w:val="24"/>
          <w:szCs w:val="24"/>
        </w:rPr>
        <w:t>adresatas (PO pavadinimas</w:t>
      </w:r>
      <w:r w:rsidRPr="003F4CA1">
        <w:rPr>
          <w:rFonts w:eastAsia="Calibri" w:cstheme="minorHAnsi"/>
          <w:iCs/>
          <w:sz w:val="24"/>
          <w:szCs w:val="24"/>
        </w:rPr>
        <w:t>)</w:t>
      </w:r>
    </w:p>
    <w:p w14:paraId="7EA17840" w14:textId="77777777" w:rsidR="0073235D" w:rsidRPr="003F4CA1" w:rsidRDefault="0073235D" w:rsidP="0073235D">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b/>
          <w:bCs/>
          <w:sz w:val="24"/>
          <w:szCs w:val="24"/>
        </w:rPr>
        <w:t>NACIONALINIO SAUGUMO REIKALAVIMŲ ATITIKTIES DEKLARACIJA</w:t>
      </w:r>
    </w:p>
    <w:p w14:paraId="138F2664" w14:textId="77777777" w:rsidR="0073235D" w:rsidRPr="003F4CA1" w:rsidRDefault="0073235D" w:rsidP="0073235D">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20__ m._____________ d. Nr. ______</w:t>
      </w:r>
    </w:p>
    <w:p w14:paraId="75C0769C" w14:textId="77777777" w:rsidR="0073235D" w:rsidRPr="003F4CA1" w:rsidRDefault="0073235D" w:rsidP="0073235D">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__________________________</w:t>
      </w:r>
    </w:p>
    <w:p w14:paraId="739325EC" w14:textId="77777777" w:rsidR="0073235D" w:rsidRPr="003F4CA1" w:rsidRDefault="0073235D" w:rsidP="0073235D">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i/>
          <w:iCs/>
          <w:sz w:val="24"/>
          <w:szCs w:val="24"/>
        </w:rPr>
        <w:t>(Sudarymo vieta)</w:t>
      </w:r>
    </w:p>
    <w:p w14:paraId="6F22B442" w14:textId="77777777" w:rsidR="0073235D" w:rsidRPr="003F4CA1" w:rsidRDefault="0073235D" w:rsidP="0073235D">
      <w:pPr>
        <w:widowControl w:val="0"/>
        <w:spacing w:after="0" w:line="240" w:lineRule="auto"/>
        <w:ind w:firstLine="567"/>
        <w:rPr>
          <w:rFonts w:cstheme="minorHAnsi"/>
          <w:sz w:val="24"/>
          <w:szCs w:val="24"/>
        </w:rPr>
      </w:pPr>
      <w:r w:rsidRPr="003F4CA1">
        <w:rPr>
          <w:rFonts w:cstheme="minorHAnsi"/>
          <w:sz w:val="24"/>
          <w:szCs w:val="24"/>
        </w:rPr>
        <w:t>Aš, ______________________________________________________________ ,</w:t>
      </w:r>
    </w:p>
    <w:p w14:paraId="216A4CFA" w14:textId="77777777" w:rsidR="0073235D" w:rsidRPr="003F4CA1" w:rsidRDefault="0073235D" w:rsidP="0073235D">
      <w:pPr>
        <w:widowControl w:val="0"/>
        <w:spacing w:after="0" w:line="240" w:lineRule="auto"/>
        <w:ind w:left="960" w:firstLine="318"/>
        <w:rPr>
          <w:rFonts w:cstheme="minorHAnsi"/>
          <w:sz w:val="24"/>
          <w:szCs w:val="24"/>
        </w:rPr>
      </w:pPr>
      <w:r w:rsidRPr="003F4CA1">
        <w:rPr>
          <w:rFonts w:cstheme="minorHAnsi"/>
          <w:i/>
          <w:iCs/>
          <w:sz w:val="24"/>
          <w:szCs w:val="24"/>
        </w:rPr>
        <w:t>(tiekėjo vadovo ar jo įgalioto asmens pareigų pavadinimas, vardas ir pavardė)</w:t>
      </w:r>
    </w:p>
    <w:p w14:paraId="0617D62F"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patvirtinu, kad mano vadovaujamas (-a) (atstovaujamas (-a))______________________ ,</w:t>
      </w:r>
    </w:p>
    <w:p w14:paraId="5B8087DD" w14:textId="77777777" w:rsidR="0073235D" w:rsidRPr="003F4CA1" w:rsidRDefault="0073235D" w:rsidP="0073235D">
      <w:pPr>
        <w:widowControl w:val="0"/>
        <w:spacing w:after="0" w:line="240" w:lineRule="auto"/>
        <w:ind w:left="5640" w:firstLine="742"/>
        <w:rPr>
          <w:rFonts w:cstheme="minorHAnsi"/>
          <w:sz w:val="24"/>
          <w:szCs w:val="24"/>
        </w:rPr>
      </w:pPr>
      <w:r w:rsidRPr="003F4CA1">
        <w:rPr>
          <w:rFonts w:cstheme="minorHAnsi"/>
          <w:i/>
          <w:iCs/>
          <w:sz w:val="24"/>
          <w:szCs w:val="24"/>
        </w:rPr>
        <w:t xml:space="preserve">(tiekėjo pavadinimas)    </w:t>
      </w:r>
    </w:p>
    <w:p w14:paraId="6CE90B5D" w14:textId="77777777" w:rsidR="0073235D" w:rsidRPr="003F4CA1" w:rsidRDefault="0073235D" w:rsidP="0073235D">
      <w:pPr>
        <w:widowControl w:val="0"/>
        <w:spacing w:after="0" w:line="240" w:lineRule="auto"/>
        <w:rPr>
          <w:rFonts w:cstheme="minorHAnsi"/>
          <w:sz w:val="24"/>
          <w:szCs w:val="24"/>
          <w:u w:val="single"/>
        </w:rPr>
      </w:pPr>
      <w:r w:rsidRPr="003F4CA1">
        <w:rPr>
          <w:rFonts w:cstheme="minorHAnsi"/>
          <w:sz w:val="24"/>
          <w:szCs w:val="24"/>
        </w:rPr>
        <w:t>dalyvaujantis (-i) ________________________________________________________</w:t>
      </w:r>
    </w:p>
    <w:p w14:paraId="4365E612" w14:textId="77777777" w:rsidR="0073235D" w:rsidRPr="003F4CA1" w:rsidRDefault="0073235D" w:rsidP="0073235D">
      <w:pPr>
        <w:widowControl w:val="0"/>
        <w:spacing w:after="0" w:line="240" w:lineRule="auto"/>
        <w:ind w:left="2040" w:firstLine="371"/>
        <w:rPr>
          <w:rFonts w:cstheme="minorHAnsi"/>
          <w:sz w:val="24"/>
          <w:szCs w:val="24"/>
        </w:rPr>
      </w:pPr>
      <w:r w:rsidRPr="003F4CA1">
        <w:rPr>
          <w:rFonts w:cstheme="minorHAnsi"/>
          <w:i/>
          <w:iCs/>
          <w:sz w:val="24"/>
          <w:szCs w:val="24"/>
        </w:rPr>
        <w:t>(PO pavadinimas)</w:t>
      </w:r>
    </w:p>
    <w:p w14:paraId="373820F9"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 xml:space="preserve">vykdomame  _____________________________________, atitinka toliau nurodomus </w:t>
      </w:r>
    </w:p>
    <w:p w14:paraId="7F55C187" w14:textId="77777777" w:rsidR="0073235D" w:rsidRPr="003F4CA1" w:rsidRDefault="0073235D" w:rsidP="0073235D">
      <w:pPr>
        <w:widowControl w:val="0"/>
        <w:spacing w:after="0" w:line="240" w:lineRule="auto"/>
        <w:jc w:val="center"/>
        <w:rPr>
          <w:rFonts w:cstheme="minorHAnsi"/>
          <w:sz w:val="24"/>
          <w:szCs w:val="24"/>
        </w:rPr>
      </w:pPr>
      <w:r w:rsidRPr="003F4CA1">
        <w:rPr>
          <w:rFonts w:cstheme="minorHAnsi"/>
          <w:i/>
          <w:iCs/>
          <w:sz w:val="24"/>
          <w:szCs w:val="24"/>
        </w:rPr>
        <w:t>(pirkimo objekto pavadinimas, pirkimo numeris, pirkimo paskelbimo CVP IS data</w:t>
      </w:r>
      <w:r w:rsidRPr="003F4CA1">
        <w:rPr>
          <w:rFonts w:cstheme="minorHAnsi"/>
          <w:sz w:val="24"/>
          <w:szCs w:val="24"/>
        </w:rPr>
        <w:t>)</w:t>
      </w:r>
    </w:p>
    <w:p w14:paraId="17EE466A"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reikalavimus:</w:t>
      </w:r>
    </w:p>
    <w:p w14:paraId="2B10196A" w14:textId="77777777" w:rsidR="0073235D" w:rsidRPr="003F4CA1" w:rsidRDefault="0073235D" w:rsidP="0073235D">
      <w:pPr>
        <w:widowControl w:val="0"/>
        <w:spacing w:after="0" w:line="240" w:lineRule="auto"/>
        <w:ind w:firstLine="636"/>
        <w:rPr>
          <w:rFonts w:cstheme="minorHAnsi"/>
          <w:sz w:val="24"/>
          <w:szCs w:val="24"/>
        </w:rPr>
      </w:pPr>
    </w:p>
    <w:p w14:paraId="23ABC73C" w14:textId="77777777" w:rsidR="0073235D" w:rsidRPr="003F4CA1" w:rsidRDefault="0073235D" w:rsidP="0073235D">
      <w:pPr>
        <w:widowControl w:val="0"/>
        <w:spacing w:after="0" w:line="240" w:lineRule="auto"/>
        <w:jc w:val="both"/>
        <w:rPr>
          <w:rFonts w:cstheme="minorHAnsi"/>
          <w:sz w:val="24"/>
          <w:szCs w:val="24"/>
        </w:rPr>
      </w:pPr>
      <w:r w:rsidRPr="003F4CA1">
        <w:rPr>
          <w:rFonts w:eastAsia="Times New Roman" w:cstheme="minorHAnsi"/>
          <w:sz w:val="24"/>
          <w:szCs w:val="24"/>
        </w:rPr>
        <w:t xml:space="preserve">• </w:t>
      </w:r>
      <w:r w:rsidRPr="003F4CA1">
        <w:rPr>
          <w:rFonts w:cstheme="minorHAnsi"/>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0070677" w14:textId="77777777" w:rsidR="0073235D" w:rsidRPr="003F4CA1" w:rsidRDefault="0073235D" w:rsidP="0073235D">
      <w:pPr>
        <w:widowControl w:val="0"/>
        <w:spacing w:after="0" w:line="240" w:lineRule="auto"/>
        <w:jc w:val="both"/>
        <w:textAlignment w:val="baseline"/>
        <w:rPr>
          <w:rFonts w:eastAsia="Times New Roman" w:cstheme="minorHAnsi"/>
          <w:sz w:val="24"/>
          <w:szCs w:val="24"/>
        </w:rPr>
      </w:pPr>
      <w:r w:rsidRPr="003F4CA1">
        <w:rPr>
          <w:rFonts w:eastAsia="Times New Roman" w:cstheme="minorHAnsi"/>
          <w:sz w:val="24"/>
          <w:szCs w:val="24"/>
        </w:rPr>
        <w:t xml:space="preserve">• Tiekėjo siūlomos teikti paslaugos nekelia grėsmės nacionaliniam saugumui </w:t>
      </w:r>
      <w:r w:rsidRPr="003F4CA1">
        <w:rPr>
          <w:rFonts w:eastAsia="Times New Roman" w:cstheme="minorHAnsi"/>
          <w:sz w:val="24"/>
          <w:szCs w:val="24"/>
          <w:bdr w:val="none" w:sz="0" w:space="0" w:color="auto" w:frame="1"/>
        </w:rPr>
        <w:t>–</w:t>
      </w:r>
      <w:r w:rsidRPr="003F4CA1">
        <w:rPr>
          <w:rFonts w:eastAsia="Times New Roman" w:cstheme="minorHAnsi"/>
          <w:sz w:val="24"/>
          <w:szCs w:val="24"/>
        </w:rPr>
        <w:t xml:space="preserve"> vadovaujantis VPĮ 37 straipsnio 9 dalies 2 punktu, paslaugų teikimas nebus vykdomas iš VPĮ 92 straipsnio 14 dalyje numatytame sąraše nurodytų valstybių ar teritorijų.</w:t>
      </w:r>
    </w:p>
    <w:p w14:paraId="788FC983" w14:textId="4619FF4C" w:rsidR="0073235D" w:rsidRPr="003F4CA1" w:rsidRDefault="0073235D" w:rsidP="0073235D">
      <w:pPr>
        <w:widowControl w:val="0"/>
        <w:spacing w:after="0" w:line="240" w:lineRule="auto"/>
        <w:textAlignment w:val="baseline"/>
        <w:rPr>
          <w:rFonts w:cstheme="minorHAnsi"/>
          <w:sz w:val="24"/>
          <w:szCs w:val="24"/>
          <w:shd w:val="clear" w:color="auto" w:fill="008000"/>
        </w:rPr>
      </w:pPr>
      <w:r w:rsidRPr="003F4CA1">
        <w:rPr>
          <w:rFonts w:eastAsia="Times New Roman" w:cstheme="minorHAnsi"/>
          <w:sz w:val="24"/>
          <w:szCs w:val="24"/>
        </w:rPr>
        <w:t>• Tiekėjas neturi interesų, galinčių kelti grėsmę nacionaliniam saugumui – vadovaujantis VPĮ 47 straipsnio 9 dalimi, jis pats,</w:t>
      </w:r>
      <w:r w:rsidRPr="003F4CA1">
        <w:rPr>
          <w:rFonts w:eastAsia="Times New Roman" w:cstheme="minorHAnsi"/>
          <w:sz w:val="24"/>
          <w:szCs w:val="24"/>
          <w:bdr w:val="none" w:sz="0" w:space="0" w:color="auto" w:frame="1"/>
        </w:rPr>
        <w:t xml:space="preserve"> jo subtiekėjai ar juos kontroliuojantys asmenys nėra registruoti (jeigu tiekėjas, jo subtiekėjas</w:t>
      </w:r>
      <w:r w:rsidR="005E0BB2" w:rsidRPr="003F4CA1">
        <w:rPr>
          <w:rFonts w:eastAsia="Times New Roman" w:cstheme="minorHAnsi"/>
          <w:sz w:val="24"/>
          <w:szCs w:val="24"/>
          <w:bdr w:val="none" w:sz="0" w:space="0" w:color="auto" w:frame="1"/>
        </w:rPr>
        <w:t>,</w:t>
      </w:r>
      <w:r w:rsidRPr="003F4CA1">
        <w:rPr>
          <w:rFonts w:eastAsia="Times New Roman" w:cstheme="minorHAnsi"/>
          <w:sz w:val="24"/>
          <w:szCs w:val="24"/>
          <w:bdr w:val="none" w:sz="0" w:space="0" w:color="auto" w:frame="1"/>
        </w:rPr>
        <w:t xml:space="preserve"> ar kontroliuojantis asmuo yra fizinis asmuo – nuolat gyvenantis ar turintis pilietybę) VPĮ 92 straipsnio 14 dalyje numatytame sąraše nurodytose valstybėse ar teritorijose.</w:t>
      </w:r>
    </w:p>
    <w:p w14:paraId="3F328EF7" w14:textId="77777777" w:rsidR="0073235D" w:rsidRPr="003F4CA1" w:rsidRDefault="0073235D" w:rsidP="0073235D">
      <w:pPr>
        <w:widowControl w:val="0"/>
        <w:spacing w:after="0" w:line="240" w:lineRule="auto"/>
        <w:ind w:firstLine="567"/>
        <w:textAlignment w:val="baseline"/>
        <w:rPr>
          <w:rFonts w:cstheme="minorHAnsi"/>
          <w:sz w:val="24"/>
          <w:szCs w:val="24"/>
          <w:shd w:val="clear" w:color="auto" w:fill="008000"/>
        </w:rPr>
      </w:pPr>
    </w:p>
    <w:p w14:paraId="11A3749F" w14:textId="77777777" w:rsidR="0073235D" w:rsidRPr="003F4CA1" w:rsidRDefault="0073235D" w:rsidP="0073235D">
      <w:pPr>
        <w:widowControl w:val="0"/>
        <w:shd w:val="clear" w:color="auto" w:fill="FFFFFF"/>
        <w:spacing w:after="0" w:line="240" w:lineRule="auto"/>
        <w:rPr>
          <w:rFonts w:cstheme="minorHAnsi"/>
          <w:sz w:val="24"/>
          <w:szCs w:val="24"/>
        </w:rPr>
      </w:pPr>
      <w:r w:rsidRPr="003F4CA1">
        <w:rPr>
          <w:rFonts w:cstheme="minorHAnsi"/>
          <w:sz w:val="24"/>
          <w:szCs w:val="24"/>
        </w:rPr>
        <w:t>Patvirtinu, kad šie duomenys yra teisingi ir aktualūs pasiūlymo pateikimo dieną.</w:t>
      </w:r>
    </w:p>
    <w:p w14:paraId="46BDB7E6"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45EE6570" w14:textId="7744DEF9" w:rsidR="00E32A9A" w:rsidRPr="003F4CA1" w:rsidRDefault="0073235D" w:rsidP="0073235D">
      <w:pPr>
        <w:spacing w:line="276" w:lineRule="auto"/>
        <w:rPr>
          <w:rFonts w:eastAsia="Calibri" w:cstheme="minorHAnsi"/>
          <w:i/>
          <w:iCs/>
          <w:kern w:val="0"/>
          <w:sz w:val="24"/>
          <w:szCs w:val="24"/>
          <w:lang w:eastAsia="lt-LT"/>
          <w14:ligatures w14:val="none"/>
        </w:rPr>
      </w:pPr>
      <w:r w:rsidRPr="003F4CA1">
        <w:rPr>
          <w:rFonts w:cstheme="minorHAnsi"/>
          <w:sz w:val="24"/>
          <w:szCs w:val="24"/>
        </w:rPr>
        <w:t>Suprantu, kad jeigu pagal vertinimo rezultatus pasiūlymas bus pripažintas laimėjusiu, turės būti pateikti PO nurodyti atitiktį nacionalinio saugumo reikalavimams patvirtinantys dokumentai.</w:t>
      </w:r>
      <w:r w:rsidR="00E32A9A" w:rsidRPr="003F4CA1">
        <w:rPr>
          <w:rFonts w:eastAsia="Calibri" w:cstheme="minorHAnsi"/>
          <w:i/>
          <w:iCs/>
          <w:kern w:val="0"/>
          <w:sz w:val="24"/>
          <w:szCs w:val="24"/>
          <w:lang w:eastAsia="lt-LT"/>
          <w14:ligatures w14:val="none"/>
        </w:rPr>
        <w:br w:type="page"/>
      </w:r>
    </w:p>
    <w:p w14:paraId="65B654B9"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9" w:name="_Toc230253034"/>
      <w:r w:rsidRPr="003F4CA1">
        <w:rPr>
          <w:rFonts w:eastAsia="Calibri Light" w:cstheme="minorHAnsi"/>
          <w:color w:val="262626"/>
          <w:kern w:val="0"/>
          <w:sz w:val="24"/>
          <w:szCs w:val="24"/>
          <w:lang w:eastAsia="lt-LT"/>
          <w14:ligatures w14:val="none"/>
        </w:rPr>
        <w:lastRenderedPageBreak/>
        <w:t>Pirkimo sąlygų 10 priedas „Sutarties projektas“</w:t>
      </w:r>
      <w:bookmarkEnd w:id="71"/>
      <w:bookmarkEnd w:id="72"/>
      <w:bookmarkEnd w:id="73"/>
      <w:bookmarkEnd w:id="79"/>
    </w:p>
    <w:p w14:paraId="1EDD31A6" w14:textId="77777777" w:rsidR="00E32A9A" w:rsidRPr="003F4CA1" w:rsidRDefault="00E32A9A" w:rsidP="00E32A9A">
      <w:pPr>
        <w:tabs>
          <w:tab w:val="left" w:pos="567"/>
          <w:tab w:val="left" w:pos="851"/>
        </w:tabs>
        <w:spacing w:after="0" w:line="240" w:lineRule="auto"/>
        <w:textAlignment w:val="center"/>
        <w:rPr>
          <w:rFonts w:eastAsia="Times New Roman" w:cstheme="minorHAnsi"/>
          <w:kern w:val="0"/>
          <w14:ligatures w14:val="none"/>
        </w:rPr>
      </w:pPr>
    </w:p>
    <w:p w14:paraId="2F327ADB" w14:textId="77777777" w:rsidR="00D63F03" w:rsidRPr="003F4CA1" w:rsidRDefault="00D63F03" w:rsidP="00D63F03">
      <w:pPr>
        <w:tabs>
          <w:tab w:val="center" w:pos="4680"/>
          <w:tab w:val="right" w:pos="9360"/>
        </w:tabs>
        <w:spacing w:after="0" w:line="240" w:lineRule="auto"/>
        <w:rPr>
          <w:rFonts w:eastAsia="Times New Roman" w:cstheme="minorHAnsi"/>
          <w:kern w:val="0"/>
          <w:sz w:val="24"/>
          <w:szCs w:val="20"/>
          <w14:ligatures w14:val="none"/>
        </w:rPr>
      </w:pPr>
    </w:p>
    <w:p w14:paraId="062CD4B5" w14:textId="77777777" w:rsidR="00930FE6" w:rsidRPr="003F4CA1" w:rsidRDefault="00930FE6" w:rsidP="00930FE6">
      <w:pPr>
        <w:tabs>
          <w:tab w:val="center" w:pos="4680"/>
          <w:tab w:val="right" w:pos="9360"/>
        </w:tabs>
        <w:spacing w:after="0" w:line="240" w:lineRule="auto"/>
        <w:rPr>
          <w:rFonts w:eastAsia="Times New Roman" w:cstheme="minorHAnsi"/>
          <w:kern w:val="0"/>
          <w:sz w:val="24"/>
          <w:szCs w:val="20"/>
          <w14:ligatures w14:val="none"/>
        </w:rPr>
      </w:pPr>
    </w:p>
    <w:p w14:paraId="00E8CD6B" w14:textId="77777777" w:rsidR="00930FE6" w:rsidRPr="003F4CA1" w:rsidRDefault="00930FE6" w:rsidP="00930FE6">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kern w:val="0"/>
          <w:sz w:val="24"/>
          <w:szCs w:val="24"/>
          <w14:ligatures w14:val="none"/>
        </w:rPr>
      </w:pPr>
      <w:r w:rsidRPr="003F4CA1">
        <w:rPr>
          <w:rFonts w:eastAsia="Times New Roman" w:cstheme="minorHAnsi"/>
          <w:b/>
          <w:caps/>
          <w:kern w:val="0"/>
          <w:sz w:val="24"/>
          <w:szCs w:val="24"/>
          <w14:ligatures w14:val="none"/>
        </w:rPr>
        <w:t xml:space="preserve">Prekių pirkimo-pardavimo sutarties </w:t>
      </w:r>
      <w:r w:rsidRPr="003F4CA1">
        <w:rPr>
          <w:rFonts w:eastAsia="Times New Roman" w:cstheme="minorHAnsi"/>
          <w:b/>
          <w:bCs/>
          <w:caps/>
          <w:kern w:val="0"/>
          <w:sz w:val="24"/>
          <w:szCs w:val="24"/>
          <w14:ligatures w14:val="none"/>
        </w:rPr>
        <w:t>Specialiosios</w:t>
      </w:r>
      <w:r w:rsidRPr="003F4CA1">
        <w:rPr>
          <w:rFonts w:eastAsia="Times New Roman" w:cstheme="minorHAnsi"/>
          <w:b/>
          <w:caps/>
          <w:kern w:val="0"/>
          <w:sz w:val="24"/>
          <w:szCs w:val="24"/>
          <w14:ligatures w14:val="none"/>
        </w:rPr>
        <w:t xml:space="preserve"> sąlygos</w:t>
      </w:r>
    </w:p>
    <w:p w14:paraId="7E1D350B" w14:textId="77777777" w:rsidR="00930FE6" w:rsidRPr="003F4CA1" w:rsidRDefault="00930FE6" w:rsidP="00930FE6">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kern w:val="0"/>
          <w:sz w:val="24"/>
          <w:szCs w:val="24"/>
          <w14:ligatures w14:val="none"/>
        </w:rPr>
      </w:pPr>
    </w:p>
    <w:p w14:paraId="4188E986" w14:textId="77777777" w:rsidR="00930FE6" w:rsidRPr="003F4CA1" w:rsidRDefault="00930FE6" w:rsidP="00930FE6">
      <w:pPr>
        <w:widowControl w:val="0"/>
        <w:pBdr>
          <w:top w:val="nil"/>
          <w:left w:val="nil"/>
          <w:bottom w:val="nil"/>
          <w:right w:val="nil"/>
          <w:between w:val="nil"/>
        </w:pBdr>
        <w:tabs>
          <w:tab w:val="left" w:pos="567"/>
          <w:tab w:val="left" w:pos="851"/>
        </w:tabs>
        <w:spacing w:after="0" w:line="240" w:lineRule="auto"/>
        <w:rPr>
          <w:rFonts w:eastAsia="Times New Roman" w:cstheme="minorHAnsi"/>
          <w:caps/>
          <w:kern w:val="0"/>
          <w:sz w:val="24"/>
          <w:szCs w:val="24"/>
          <w14:ligatures w14:val="none"/>
        </w:rPr>
      </w:pPr>
    </w:p>
    <w:p w14:paraId="3C7388BB" w14:textId="77777777" w:rsidR="00930FE6" w:rsidRPr="003F4CA1" w:rsidRDefault="00930FE6" w:rsidP="00930FE6">
      <w:pPr>
        <w:spacing w:after="0" w:line="240" w:lineRule="auto"/>
        <w:jc w:val="center"/>
        <w:rPr>
          <w:rFonts w:eastAsia="Times New Roman" w:cstheme="minorHAns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0FE6" w:rsidRPr="003F4CA1" w14:paraId="4760E800" w14:textId="77777777" w:rsidTr="00043D9A">
        <w:tc>
          <w:tcPr>
            <w:tcW w:w="2448" w:type="dxa"/>
          </w:tcPr>
          <w:p w14:paraId="3751399D" w14:textId="77777777" w:rsidR="00930FE6" w:rsidRPr="003F4CA1" w:rsidRDefault="00930FE6" w:rsidP="00930FE6">
            <w:pPr>
              <w:spacing w:after="0" w:line="240" w:lineRule="auto"/>
              <w:jc w:val="both"/>
              <w:rPr>
                <w:rFonts w:eastAsia="Times New Roman" w:cstheme="minorHAnsi"/>
                <w:b/>
                <w:bCs/>
                <w:sz w:val="24"/>
                <w:szCs w:val="24"/>
                <w14:ligatures w14:val="none"/>
              </w:rPr>
            </w:pPr>
            <w:r w:rsidRPr="003F4CA1">
              <w:rPr>
                <w:rFonts w:eastAsia="Times New Roman" w:cstheme="minorHAnsi"/>
                <w:b/>
                <w:bCs/>
                <w:sz w:val="24"/>
                <w:szCs w:val="24"/>
                <w14:ligatures w14:val="none"/>
              </w:rPr>
              <w:t>Sutarties pavadinimas</w:t>
            </w:r>
          </w:p>
        </w:tc>
        <w:tc>
          <w:tcPr>
            <w:tcW w:w="7110" w:type="dxa"/>
            <w:gridSpan w:val="3"/>
          </w:tcPr>
          <w:p w14:paraId="421C010B" w14:textId="77777777" w:rsidR="00930FE6" w:rsidRPr="003F4CA1" w:rsidRDefault="00930FE6" w:rsidP="00930FE6">
            <w:pPr>
              <w:spacing w:after="0" w:line="240" w:lineRule="auto"/>
              <w:jc w:val="both"/>
              <w:rPr>
                <w:rFonts w:eastAsia="Times New Roman" w:cstheme="minorHAnsi"/>
                <w:sz w:val="24"/>
                <w:szCs w:val="24"/>
                <w14:ligatures w14:val="none"/>
              </w:rPr>
            </w:pPr>
            <w:r w:rsidRPr="003F4CA1">
              <w:rPr>
                <w:rFonts w:eastAsia="Times New Roman" w:cstheme="minorHAnsi"/>
                <w:sz w:val="24"/>
                <w:szCs w:val="24"/>
                <w14:ligatures w14:val="none"/>
              </w:rPr>
              <w:t>Keleivių informavimo švieslentės viešojo transporto stotelėse</w:t>
            </w:r>
          </w:p>
        </w:tc>
      </w:tr>
      <w:tr w:rsidR="00930FE6" w:rsidRPr="003F4CA1" w14:paraId="03BB53F8" w14:textId="77777777" w:rsidTr="00043D9A">
        <w:tc>
          <w:tcPr>
            <w:tcW w:w="2448" w:type="dxa"/>
          </w:tcPr>
          <w:p w14:paraId="6BB11C24" w14:textId="77777777" w:rsidR="00930FE6" w:rsidRPr="003F4CA1" w:rsidRDefault="00930FE6" w:rsidP="00930FE6">
            <w:pPr>
              <w:spacing w:after="0" w:line="240" w:lineRule="auto"/>
              <w:jc w:val="both"/>
              <w:rPr>
                <w:rFonts w:eastAsia="Times New Roman" w:cstheme="minorHAnsi"/>
                <w:b/>
                <w:bCs/>
                <w:sz w:val="24"/>
                <w:szCs w:val="24"/>
                <w14:ligatures w14:val="none"/>
              </w:rPr>
            </w:pPr>
            <w:r w:rsidRPr="003F4CA1">
              <w:rPr>
                <w:rFonts w:eastAsia="Times New Roman" w:cstheme="minorHAnsi"/>
                <w:b/>
                <w:bCs/>
                <w:sz w:val="24"/>
                <w:szCs w:val="24"/>
                <w14:ligatures w14:val="none"/>
              </w:rPr>
              <w:t>Sutarties data</w:t>
            </w:r>
          </w:p>
        </w:tc>
        <w:tc>
          <w:tcPr>
            <w:tcW w:w="2177" w:type="dxa"/>
          </w:tcPr>
          <w:p w14:paraId="0491909C" w14:textId="77777777" w:rsidR="00930FE6" w:rsidRPr="003F4CA1" w:rsidRDefault="00930FE6" w:rsidP="00930FE6">
            <w:pPr>
              <w:spacing w:after="0" w:line="240" w:lineRule="auto"/>
              <w:jc w:val="both"/>
              <w:rPr>
                <w:rFonts w:eastAsia="Times New Roman" w:cstheme="minorHAnsi"/>
                <w:sz w:val="24"/>
                <w:szCs w:val="24"/>
                <w14:ligatures w14:val="none"/>
              </w:rPr>
            </w:pPr>
          </w:p>
        </w:tc>
        <w:tc>
          <w:tcPr>
            <w:tcW w:w="2362" w:type="dxa"/>
          </w:tcPr>
          <w:p w14:paraId="5F656A24" w14:textId="77777777" w:rsidR="00930FE6" w:rsidRPr="003F4CA1" w:rsidRDefault="00930FE6" w:rsidP="00930FE6">
            <w:pPr>
              <w:spacing w:after="0" w:line="240" w:lineRule="auto"/>
              <w:jc w:val="both"/>
              <w:rPr>
                <w:rFonts w:eastAsia="Times New Roman" w:cstheme="minorHAnsi"/>
                <w:b/>
                <w:bCs/>
                <w:sz w:val="24"/>
                <w:szCs w:val="24"/>
                <w14:ligatures w14:val="none"/>
              </w:rPr>
            </w:pPr>
            <w:r w:rsidRPr="003F4CA1">
              <w:rPr>
                <w:rFonts w:eastAsia="Times New Roman" w:cstheme="minorHAnsi"/>
                <w:b/>
                <w:bCs/>
                <w:sz w:val="24"/>
                <w:szCs w:val="24"/>
                <w14:ligatures w14:val="none"/>
              </w:rPr>
              <w:t>Sutarties numeris</w:t>
            </w:r>
          </w:p>
        </w:tc>
        <w:tc>
          <w:tcPr>
            <w:tcW w:w="2571" w:type="dxa"/>
          </w:tcPr>
          <w:p w14:paraId="50A5CD21" w14:textId="77777777" w:rsidR="00930FE6" w:rsidRPr="003F4CA1" w:rsidRDefault="00930FE6" w:rsidP="00930FE6">
            <w:pPr>
              <w:spacing w:after="0" w:line="240" w:lineRule="auto"/>
              <w:jc w:val="both"/>
              <w:rPr>
                <w:rFonts w:eastAsia="Times New Roman" w:cstheme="minorHAnsi"/>
                <w:sz w:val="24"/>
                <w:szCs w:val="24"/>
                <w14:ligatures w14:val="none"/>
              </w:rPr>
            </w:pPr>
          </w:p>
        </w:tc>
      </w:tr>
    </w:tbl>
    <w:p w14:paraId="4490F090" w14:textId="77777777" w:rsidR="00930FE6" w:rsidRPr="003F4CA1" w:rsidRDefault="00930FE6" w:rsidP="00930FE6">
      <w:pPr>
        <w:spacing w:after="0" w:line="240" w:lineRule="auto"/>
        <w:jc w:val="both"/>
        <w:rPr>
          <w:rFonts w:eastAsia="Times New Roman" w:cstheme="minorHAns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0FE6" w:rsidRPr="003F4CA1" w14:paraId="7B8E7CB2" w14:textId="77777777" w:rsidTr="00043D9A">
        <w:tc>
          <w:tcPr>
            <w:tcW w:w="9558" w:type="dxa"/>
            <w:gridSpan w:val="3"/>
          </w:tcPr>
          <w:p w14:paraId="0769A93F"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1. SUTARTIES ŠALYS</w:t>
            </w:r>
          </w:p>
        </w:tc>
      </w:tr>
      <w:tr w:rsidR="00930FE6" w:rsidRPr="003F4CA1" w14:paraId="27075F66" w14:textId="77777777" w:rsidTr="00043D9A">
        <w:tc>
          <w:tcPr>
            <w:tcW w:w="2808" w:type="dxa"/>
            <w:vMerge w:val="restart"/>
          </w:tcPr>
          <w:p w14:paraId="2452BC51" w14:textId="77777777" w:rsidR="00930FE6" w:rsidRPr="003F4CA1" w:rsidRDefault="00930FE6" w:rsidP="00930FE6">
            <w:pPr>
              <w:spacing w:after="0" w:line="240" w:lineRule="auto"/>
              <w:jc w:val="center"/>
              <w:rPr>
                <w:rFonts w:eastAsia="Times New Roman" w:cstheme="minorHAnsi"/>
                <w:b/>
                <w:bCs/>
                <w:sz w:val="24"/>
                <w:szCs w:val="24"/>
                <w14:ligatures w14:val="none"/>
              </w:rPr>
            </w:pPr>
          </w:p>
          <w:p w14:paraId="150F2873" w14:textId="77777777" w:rsidR="00930FE6" w:rsidRPr="003F4CA1" w:rsidRDefault="00930FE6" w:rsidP="00930FE6">
            <w:pPr>
              <w:spacing w:after="0" w:line="240" w:lineRule="auto"/>
              <w:jc w:val="center"/>
              <w:rPr>
                <w:rFonts w:eastAsia="Times New Roman" w:cstheme="minorHAnsi"/>
                <w:b/>
                <w:bCs/>
                <w:sz w:val="24"/>
                <w:szCs w:val="24"/>
                <w14:ligatures w14:val="none"/>
              </w:rPr>
            </w:pPr>
          </w:p>
          <w:p w14:paraId="018F8006" w14:textId="77777777" w:rsidR="00930FE6" w:rsidRPr="003F4CA1" w:rsidRDefault="00930FE6" w:rsidP="00930FE6">
            <w:pPr>
              <w:spacing w:after="0" w:line="240" w:lineRule="auto"/>
              <w:jc w:val="center"/>
              <w:rPr>
                <w:rFonts w:eastAsia="Times New Roman" w:cstheme="minorHAnsi"/>
                <w:b/>
                <w:bCs/>
                <w:sz w:val="24"/>
                <w:szCs w:val="24"/>
                <w14:ligatures w14:val="none"/>
              </w:rPr>
            </w:pPr>
          </w:p>
          <w:p w14:paraId="792F1B27" w14:textId="77777777" w:rsidR="00930FE6" w:rsidRPr="003F4CA1" w:rsidRDefault="00930FE6" w:rsidP="00930FE6">
            <w:pPr>
              <w:spacing w:after="0" w:line="240" w:lineRule="auto"/>
              <w:rPr>
                <w:rFonts w:eastAsia="Times New Roman" w:cstheme="minorHAnsi"/>
                <w:b/>
                <w:bCs/>
                <w:sz w:val="24"/>
                <w:szCs w:val="24"/>
                <w14:ligatures w14:val="none"/>
              </w:rPr>
            </w:pPr>
          </w:p>
          <w:p w14:paraId="1F31911F"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1.1. Pirkėjas</w:t>
            </w:r>
          </w:p>
        </w:tc>
        <w:tc>
          <w:tcPr>
            <w:tcW w:w="3240" w:type="dxa"/>
          </w:tcPr>
          <w:p w14:paraId="4B990B2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1.1.1. Pavadinimas</w:t>
            </w:r>
          </w:p>
        </w:tc>
        <w:tc>
          <w:tcPr>
            <w:tcW w:w="3510" w:type="dxa"/>
          </w:tcPr>
          <w:p w14:paraId="494CEC05"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Utenos rajono savivaldybės administracija</w:t>
            </w:r>
          </w:p>
        </w:tc>
      </w:tr>
      <w:tr w:rsidR="00930FE6" w:rsidRPr="003F4CA1" w14:paraId="177532D4" w14:textId="77777777" w:rsidTr="00043D9A">
        <w:tc>
          <w:tcPr>
            <w:tcW w:w="2808" w:type="dxa"/>
            <w:vMerge/>
          </w:tcPr>
          <w:p w14:paraId="60E38EE4"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14ED9B9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1.1.2. Juridinio asmens kodas</w:t>
            </w:r>
          </w:p>
        </w:tc>
        <w:tc>
          <w:tcPr>
            <w:tcW w:w="3510" w:type="dxa"/>
          </w:tcPr>
          <w:p w14:paraId="7A75E23D"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188710442</w:t>
            </w:r>
          </w:p>
        </w:tc>
      </w:tr>
      <w:tr w:rsidR="00930FE6" w:rsidRPr="003F4CA1" w14:paraId="2BCE6501" w14:textId="77777777" w:rsidTr="00043D9A">
        <w:tc>
          <w:tcPr>
            <w:tcW w:w="2808" w:type="dxa"/>
            <w:vMerge/>
          </w:tcPr>
          <w:p w14:paraId="062B9B74"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51F7599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1.1.3. Adresas</w:t>
            </w:r>
          </w:p>
        </w:tc>
        <w:tc>
          <w:tcPr>
            <w:tcW w:w="3510" w:type="dxa"/>
          </w:tcPr>
          <w:p w14:paraId="19354615" w14:textId="77777777" w:rsidR="00930FE6" w:rsidRPr="003F4CA1" w:rsidRDefault="00930FE6" w:rsidP="00930FE6">
            <w:pPr>
              <w:spacing w:after="0" w:line="240" w:lineRule="auto"/>
              <w:jc w:val="center"/>
              <w:rPr>
                <w:rFonts w:eastAsia="Times New Roman" w:cstheme="minorHAnsi"/>
                <w:sz w:val="24"/>
                <w:szCs w:val="24"/>
                <w14:ligatures w14:val="none"/>
              </w:rPr>
            </w:pPr>
            <w:proofErr w:type="spellStart"/>
            <w:r w:rsidRPr="003F4CA1">
              <w:rPr>
                <w:rFonts w:eastAsia="Times New Roman" w:cstheme="minorHAnsi"/>
                <w:sz w:val="24"/>
                <w:szCs w:val="24"/>
                <w14:ligatures w14:val="none"/>
              </w:rPr>
              <w:t>Utenio</w:t>
            </w:r>
            <w:proofErr w:type="spellEnd"/>
            <w:r w:rsidRPr="003F4CA1">
              <w:rPr>
                <w:rFonts w:eastAsia="Times New Roman" w:cstheme="minorHAnsi"/>
                <w:sz w:val="24"/>
                <w:szCs w:val="24"/>
                <w14:ligatures w14:val="none"/>
              </w:rPr>
              <w:t xml:space="preserve"> a. 4, LT-28503 Utena</w:t>
            </w:r>
          </w:p>
        </w:tc>
      </w:tr>
      <w:tr w:rsidR="00930FE6" w:rsidRPr="003F4CA1" w14:paraId="2FE7E50C" w14:textId="77777777" w:rsidTr="00043D9A">
        <w:tc>
          <w:tcPr>
            <w:tcW w:w="2808" w:type="dxa"/>
            <w:vMerge/>
          </w:tcPr>
          <w:p w14:paraId="280594E2"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792D5A7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1.1.4. PVM mokėtojo kodas</w:t>
            </w:r>
          </w:p>
        </w:tc>
        <w:tc>
          <w:tcPr>
            <w:tcW w:w="3510" w:type="dxa"/>
          </w:tcPr>
          <w:p w14:paraId="5BF3B808"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Ne PVM mokėtoja</w:t>
            </w:r>
          </w:p>
        </w:tc>
      </w:tr>
      <w:tr w:rsidR="00930FE6" w:rsidRPr="003F4CA1" w14:paraId="039524FB" w14:textId="77777777" w:rsidTr="00043D9A">
        <w:tc>
          <w:tcPr>
            <w:tcW w:w="2808" w:type="dxa"/>
            <w:vMerge/>
          </w:tcPr>
          <w:p w14:paraId="6E4AC48A"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4562D16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1.1.5. Atsiskaitomoji sąskaita</w:t>
            </w:r>
          </w:p>
        </w:tc>
        <w:tc>
          <w:tcPr>
            <w:tcW w:w="3510" w:type="dxa"/>
          </w:tcPr>
          <w:p w14:paraId="7B082C37"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0923A2A6" w14:textId="77777777" w:rsidTr="00043D9A">
        <w:tc>
          <w:tcPr>
            <w:tcW w:w="2808" w:type="dxa"/>
            <w:vMerge/>
          </w:tcPr>
          <w:p w14:paraId="0BB87359"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3E2DDFB8"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1.1.6. Bankas, banko kodas</w:t>
            </w:r>
          </w:p>
        </w:tc>
        <w:tc>
          <w:tcPr>
            <w:tcW w:w="3510" w:type="dxa"/>
          </w:tcPr>
          <w:p w14:paraId="00EC6D24"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33D8097B" w14:textId="77777777" w:rsidTr="00043D9A">
        <w:tc>
          <w:tcPr>
            <w:tcW w:w="2808" w:type="dxa"/>
            <w:vMerge/>
          </w:tcPr>
          <w:p w14:paraId="37235FFF"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632686A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1.1.7. Telefonas</w:t>
            </w:r>
          </w:p>
        </w:tc>
        <w:tc>
          <w:tcPr>
            <w:tcW w:w="3510" w:type="dxa"/>
          </w:tcPr>
          <w:p w14:paraId="58078722"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+370 389 61600</w:t>
            </w:r>
          </w:p>
        </w:tc>
      </w:tr>
      <w:tr w:rsidR="00930FE6" w:rsidRPr="003F4CA1" w14:paraId="7032CA36" w14:textId="77777777" w:rsidTr="00043D9A">
        <w:tc>
          <w:tcPr>
            <w:tcW w:w="2808" w:type="dxa"/>
            <w:vMerge/>
          </w:tcPr>
          <w:p w14:paraId="01F07D44"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02025B6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1.1.8. El. paštas</w:t>
            </w:r>
          </w:p>
        </w:tc>
        <w:tc>
          <w:tcPr>
            <w:tcW w:w="3510" w:type="dxa"/>
          </w:tcPr>
          <w:p w14:paraId="2F79D6D1"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info@utena.lt</w:t>
            </w:r>
          </w:p>
        </w:tc>
      </w:tr>
      <w:tr w:rsidR="00930FE6" w:rsidRPr="003F4CA1" w14:paraId="4F2EE2C2" w14:textId="77777777" w:rsidTr="00043D9A">
        <w:tc>
          <w:tcPr>
            <w:tcW w:w="2808" w:type="dxa"/>
            <w:vMerge/>
          </w:tcPr>
          <w:p w14:paraId="67847E50"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60EEB746"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1.1.9. Šalies atstovas</w:t>
            </w:r>
          </w:p>
        </w:tc>
        <w:tc>
          <w:tcPr>
            <w:tcW w:w="3510" w:type="dxa"/>
          </w:tcPr>
          <w:p w14:paraId="40F9EE11"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Administracijos direktorius</w:t>
            </w:r>
          </w:p>
        </w:tc>
      </w:tr>
      <w:tr w:rsidR="00930FE6" w:rsidRPr="003F4CA1" w14:paraId="5727412C" w14:textId="77777777" w:rsidTr="00043D9A">
        <w:tc>
          <w:tcPr>
            <w:tcW w:w="2808" w:type="dxa"/>
            <w:vMerge/>
          </w:tcPr>
          <w:p w14:paraId="54BE0B7C" w14:textId="77777777" w:rsidR="00930FE6" w:rsidRPr="003F4CA1" w:rsidRDefault="00930FE6" w:rsidP="00930FE6">
            <w:pPr>
              <w:spacing w:after="0" w:line="240" w:lineRule="auto"/>
              <w:rPr>
                <w:rFonts w:eastAsia="Times New Roman" w:cstheme="minorHAnsi"/>
                <w:sz w:val="24"/>
                <w:szCs w:val="24"/>
                <w14:ligatures w14:val="none"/>
              </w:rPr>
            </w:pPr>
          </w:p>
        </w:tc>
        <w:tc>
          <w:tcPr>
            <w:tcW w:w="3240" w:type="dxa"/>
          </w:tcPr>
          <w:p w14:paraId="19CB7A2D"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1.1.10. Atstovavimo pagrindas</w:t>
            </w:r>
          </w:p>
        </w:tc>
        <w:tc>
          <w:tcPr>
            <w:tcW w:w="3510" w:type="dxa"/>
          </w:tcPr>
          <w:p w14:paraId="2E1AD9EE"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Utenos rajono savivaldybės administracijos nuostatai</w:t>
            </w:r>
          </w:p>
        </w:tc>
      </w:tr>
      <w:tr w:rsidR="00930FE6" w:rsidRPr="003F4CA1" w14:paraId="050FDA66" w14:textId="77777777" w:rsidTr="00043D9A">
        <w:tc>
          <w:tcPr>
            <w:tcW w:w="2808" w:type="dxa"/>
            <w:vMerge w:val="restart"/>
          </w:tcPr>
          <w:p w14:paraId="17FC1A4A" w14:textId="77777777" w:rsidR="00930FE6" w:rsidRPr="003F4CA1" w:rsidRDefault="00930FE6" w:rsidP="00930FE6">
            <w:pPr>
              <w:spacing w:after="0" w:line="240" w:lineRule="auto"/>
              <w:rPr>
                <w:rFonts w:eastAsia="Times New Roman" w:cstheme="minorHAnsi"/>
                <w:b/>
                <w:bCs/>
                <w:sz w:val="24"/>
                <w:szCs w:val="24"/>
                <w14:ligatures w14:val="none"/>
              </w:rPr>
            </w:pPr>
          </w:p>
          <w:p w14:paraId="3D89528A" w14:textId="77777777" w:rsidR="00930FE6" w:rsidRPr="003F4CA1" w:rsidRDefault="00930FE6" w:rsidP="00930FE6">
            <w:pPr>
              <w:spacing w:after="0" w:line="240" w:lineRule="auto"/>
              <w:rPr>
                <w:rFonts w:eastAsia="Times New Roman" w:cstheme="minorHAnsi"/>
                <w:b/>
                <w:bCs/>
                <w:sz w:val="24"/>
                <w:szCs w:val="24"/>
                <w14:ligatures w14:val="none"/>
              </w:rPr>
            </w:pPr>
          </w:p>
          <w:p w14:paraId="583040D0" w14:textId="77777777" w:rsidR="00930FE6" w:rsidRPr="003F4CA1" w:rsidRDefault="00930FE6" w:rsidP="00930FE6">
            <w:pPr>
              <w:spacing w:after="0" w:line="240" w:lineRule="auto"/>
              <w:rPr>
                <w:rFonts w:eastAsia="Times New Roman" w:cstheme="minorHAnsi"/>
                <w:b/>
                <w:bCs/>
                <w:color w:val="FF0000"/>
                <w:sz w:val="24"/>
                <w:szCs w:val="24"/>
                <w14:ligatures w14:val="none"/>
              </w:rPr>
            </w:pPr>
          </w:p>
          <w:p w14:paraId="4E334CB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1.2. Tiekėjas</w:t>
            </w:r>
          </w:p>
          <w:p w14:paraId="2114056B" w14:textId="77777777" w:rsidR="00930FE6" w:rsidRPr="003F4CA1" w:rsidRDefault="00930FE6" w:rsidP="00930FE6">
            <w:pPr>
              <w:spacing w:after="0" w:line="240" w:lineRule="auto"/>
              <w:rPr>
                <w:rFonts w:eastAsia="Times New Roman" w:cstheme="minorHAnsi"/>
                <w:color w:val="0070C0"/>
                <w:sz w:val="24"/>
                <w:szCs w:val="24"/>
                <w14:ligatures w14:val="none"/>
              </w:rPr>
            </w:pPr>
            <w:r w:rsidRPr="003F4CA1">
              <w:rPr>
                <w:rFonts w:eastAsia="Times New Roman" w:cstheme="minorHAnsi"/>
                <w:color w:val="0070C0"/>
                <w:sz w:val="24"/>
                <w:szCs w:val="24"/>
                <w14:ligatures w14:val="none"/>
              </w:rPr>
              <w:t>(jei Tiekėjas yra fizinis asmuo, skiltys atitinkamai pakoreguojamos.</w:t>
            </w:r>
          </w:p>
          <w:p w14:paraId="18209F08" w14:textId="77777777" w:rsidR="00930FE6" w:rsidRPr="003F4CA1" w:rsidRDefault="00930FE6" w:rsidP="00930FE6">
            <w:pPr>
              <w:spacing w:after="0" w:line="240" w:lineRule="auto"/>
              <w:rPr>
                <w:rFonts w:eastAsia="Times New Roman" w:cstheme="minorHAnsi"/>
                <w:color w:val="0070C0"/>
                <w:sz w:val="24"/>
                <w:szCs w:val="24"/>
                <w14:ligatures w14:val="none"/>
              </w:rPr>
            </w:pPr>
            <w:r w:rsidRPr="003F4CA1">
              <w:rPr>
                <w:rFonts w:eastAsia="Times New Roman" w:cstheme="minorHAnsi"/>
                <w:color w:val="0070C0"/>
                <w:sz w:val="24"/>
                <w:szCs w:val="24"/>
                <w14:ligatures w14:val="none"/>
              </w:rPr>
              <w:t>Jei Tiekėjas yra tiekėjų grupė, skiltys pildomos įterpiant kiekvieno grupės nario informaciją)</w:t>
            </w:r>
          </w:p>
          <w:p w14:paraId="3681C27C" w14:textId="77777777" w:rsidR="00930FE6" w:rsidRPr="003F4CA1" w:rsidRDefault="00930FE6" w:rsidP="00930FE6">
            <w:pPr>
              <w:spacing w:after="0" w:line="240" w:lineRule="auto"/>
              <w:rPr>
                <w:rFonts w:eastAsia="Times New Roman" w:cstheme="minorHAnsi"/>
                <w:color w:val="0070C0"/>
                <w:sz w:val="24"/>
                <w:szCs w:val="24"/>
                <w14:ligatures w14:val="none"/>
              </w:rPr>
            </w:pPr>
          </w:p>
          <w:p w14:paraId="2B0EDAF3"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73F2763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1.2.1. Pavadinimas</w:t>
            </w:r>
          </w:p>
        </w:tc>
        <w:tc>
          <w:tcPr>
            <w:tcW w:w="3510" w:type="dxa"/>
          </w:tcPr>
          <w:p w14:paraId="37AD0E71"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45C488B3" w14:textId="77777777" w:rsidTr="00043D9A">
        <w:tc>
          <w:tcPr>
            <w:tcW w:w="2808" w:type="dxa"/>
            <w:vMerge/>
          </w:tcPr>
          <w:p w14:paraId="4C3A2A42"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6E74107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1.2.2. Juridinio asmens kodas</w:t>
            </w:r>
          </w:p>
        </w:tc>
        <w:tc>
          <w:tcPr>
            <w:tcW w:w="3510" w:type="dxa"/>
          </w:tcPr>
          <w:p w14:paraId="75A7E9E2"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67E0C625" w14:textId="77777777" w:rsidTr="00043D9A">
        <w:tc>
          <w:tcPr>
            <w:tcW w:w="2808" w:type="dxa"/>
            <w:vMerge/>
          </w:tcPr>
          <w:p w14:paraId="1FBD0FC6"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3312E31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1.2.3. Adresas</w:t>
            </w:r>
          </w:p>
        </w:tc>
        <w:tc>
          <w:tcPr>
            <w:tcW w:w="3510" w:type="dxa"/>
          </w:tcPr>
          <w:p w14:paraId="769FB49C"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5AB976EB" w14:textId="77777777" w:rsidTr="00043D9A">
        <w:tc>
          <w:tcPr>
            <w:tcW w:w="2808" w:type="dxa"/>
            <w:vMerge/>
          </w:tcPr>
          <w:p w14:paraId="351E74D9"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6C7588E3"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1.2.4. PVM mokėtojo kodas</w:t>
            </w:r>
          </w:p>
        </w:tc>
        <w:tc>
          <w:tcPr>
            <w:tcW w:w="3510" w:type="dxa"/>
          </w:tcPr>
          <w:p w14:paraId="7411676B"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227BFF70" w14:textId="77777777" w:rsidTr="00043D9A">
        <w:tc>
          <w:tcPr>
            <w:tcW w:w="2808" w:type="dxa"/>
            <w:vMerge/>
          </w:tcPr>
          <w:p w14:paraId="181409BD"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53C64E8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1.2.5. Atsiskaitomoji sąskaita</w:t>
            </w:r>
          </w:p>
        </w:tc>
        <w:tc>
          <w:tcPr>
            <w:tcW w:w="3510" w:type="dxa"/>
          </w:tcPr>
          <w:p w14:paraId="79BEA990"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0DAA3606" w14:textId="77777777" w:rsidTr="00043D9A">
        <w:tc>
          <w:tcPr>
            <w:tcW w:w="2808" w:type="dxa"/>
            <w:vMerge/>
          </w:tcPr>
          <w:p w14:paraId="0A032490"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359E569F"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1.2.6. Bankas, banko kodas</w:t>
            </w:r>
          </w:p>
        </w:tc>
        <w:tc>
          <w:tcPr>
            <w:tcW w:w="3510" w:type="dxa"/>
          </w:tcPr>
          <w:p w14:paraId="166DCEFB"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0E385451" w14:textId="77777777" w:rsidTr="00043D9A">
        <w:tc>
          <w:tcPr>
            <w:tcW w:w="2808" w:type="dxa"/>
            <w:vMerge/>
          </w:tcPr>
          <w:p w14:paraId="55E7388E"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2271782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1.2.7. Telefonas</w:t>
            </w:r>
          </w:p>
        </w:tc>
        <w:tc>
          <w:tcPr>
            <w:tcW w:w="3510" w:type="dxa"/>
          </w:tcPr>
          <w:p w14:paraId="761B3E77"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00D0B145" w14:textId="77777777" w:rsidTr="00043D9A">
        <w:tc>
          <w:tcPr>
            <w:tcW w:w="2808" w:type="dxa"/>
            <w:vMerge/>
          </w:tcPr>
          <w:p w14:paraId="22076F49"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1244FE6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1.2.8. El. paštas</w:t>
            </w:r>
          </w:p>
        </w:tc>
        <w:tc>
          <w:tcPr>
            <w:tcW w:w="3510" w:type="dxa"/>
          </w:tcPr>
          <w:p w14:paraId="7BE0F981"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1E7772A8" w14:textId="77777777" w:rsidTr="00043D9A">
        <w:tc>
          <w:tcPr>
            <w:tcW w:w="2808" w:type="dxa"/>
            <w:vMerge/>
          </w:tcPr>
          <w:p w14:paraId="612D4AA7"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2195D76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1.2.9. Šalies atstovas</w:t>
            </w:r>
          </w:p>
        </w:tc>
        <w:tc>
          <w:tcPr>
            <w:tcW w:w="3510" w:type="dxa"/>
          </w:tcPr>
          <w:p w14:paraId="0C75CE49" w14:textId="77777777" w:rsidR="00930FE6" w:rsidRPr="003F4CA1" w:rsidRDefault="00930FE6" w:rsidP="00930FE6">
            <w:pPr>
              <w:spacing w:after="0" w:line="240" w:lineRule="auto"/>
              <w:jc w:val="center"/>
              <w:rPr>
                <w:rFonts w:eastAsia="Times New Roman" w:cstheme="minorHAnsi"/>
                <w:sz w:val="24"/>
                <w:szCs w:val="24"/>
                <w14:ligatures w14:val="none"/>
              </w:rPr>
            </w:pPr>
          </w:p>
        </w:tc>
      </w:tr>
      <w:tr w:rsidR="00930FE6" w:rsidRPr="003F4CA1" w14:paraId="2FC20EB9" w14:textId="77777777" w:rsidTr="00043D9A">
        <w:tc>
          <w:tcPr>
            <w:tcW w:w="2808" w:type="dxa"/>
            <w:vMerge/>
          </w:tcPr>
          <w:p w14:paraId="677649FB"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3240" w:type="dxa"/>
          </w:tcPr>
          <w:p w14:paraId="40010FC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1.2.10. Atstovavimo pagrindas</w:t>
            </w:r>
          </w:p>
        </w:tc>
        <w:tc>
          <w:tcPr>
            <w:tcW w:w="3510" w:type="dxa"/>
          </w:tcPr>
          <w:p w14:paraId="03C821B7" w14:textId="77777777" w:rsidR="00930FE6" w:rsidRPr="003F4CA1" w:rsidRDefault="00930FE6" w:rsidP="00930FE6">
            <w:pPr>
              <w:spacing w:after="0" w:line="240" w:lineRule="auto"/>
              <w:jc w:val="center"/>
              <w:rPr>
                <w:rFonts w:eastAsia="Times New Roman" w:cstheme="minorHAnsi"/>
                <w:sz w:val="24"/>
                <w:szCs w:val="24"/>
                <w14:ligatures w14:val="none"/>
              </w:rPr>
            </w:pPr>
          </w:p>
        </w:tc>
      </w:tr>
    </w:tbl>
    <w:p w14:paraId="42BB8D3F" w14:textId="77777777" w:rsidR="00930FE6" w:rsidRPr="003F4CA1" w:rsidRDefault="00930FE6" w:rsidP="00930FE6">
      <w:pPr>
        <w:spacing w:after="0" w:line="240" w:lineRule="auto"/>
        <w:jc w:val="both"/>
        <w:rPr>
          <w:rFonts w:eastAsia="Times New Roman" w:cstheme="minorHAnsi"/>
          <w:kern w:val="0"/>
          <w:sz w:val="24"/>
          <w:szCs w:val="24"/>
          <w14:ligatures w14:val="none"/>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68"/>
        <w:gridCol w:w="7"/>
        <w:gridCol w:w="351"/>
        <w:gridCol w:w="1730"/>
        <w:gridCol w:w="4750"/>
      </w:tblGrid>
      <w:tr w:rsidR="00930FE6" w:rsidRPr="003F4CA1" w14:paraId="52E2ADDC" w14:textId="77777777" w:rsidTr="00043D9A">
        <w:trPr>
          <w:trHeight w:val="300"/>
        </w:trPr>
        <w:tc>
          <w:tcPr>
            <w:tcW w:w="9540" w:type="dxa"/>
            <w:gridSpan w:val="6"/>
          </w:tcPr>
          <w:p w14:paraId="30269303"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2. ATSAKINGI ASMENYS</w:t>
            </w:r>
          </w:p>
        </w:tc>
      </w:tr>
      <w:tr w:rsidR="00930FE6" w:rsidRPr="003F4CA1" w14:paraId="2DA9D11E"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D34AD9B"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2.1. Pirkėjo kontaktiniai asmenys, atsakingi už Sutarties vykdymą, Prekių priėmimą, Sąskaitų per informacinę sistemą SABIS priėmimą</w:t>
            </w:r>
          </w:p>
        </w:tc>
        <w:tc>
          <w:tcPr>
            <w:tcW w:w="6831" w:type="dxa"/>
            <w:gridSpan w:val="3"/>
            <w:tcBorders>
              <w:top w:val="single" w:sz="4" w:space="0" w:color="auto"/>
              <w:left w:val="single" w:sz="4" w:space="0" w:color="auto"/>
              <w:bottom w:val="single" w:sz="4" w:space="0" w:color="auto"/>
              <w:right w:val="single" w:sz="4" w:space="0" w:color="auto"/>
            </w:tcBorders>
          </w:tcPr>
          <w:p w14:paraId="48F5079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Strateginio planavimo ir investicijų skyriaus vyr. specialistė Aida </w:t>
            </w:r>
            <w:proofErr w:type="spellStart"/>
            <w:r w:rsidRPr="003F4CA1">
              <w:rPr>
                <w:rFonts w:eastAsia="Times New Roman" w:cstheme="minorHAnsi"/>
                <w:sz w:val="24"/>
                <w:szCs w:val="24"/>
                <w14:ligatures w14:val="none"/>
              </w:rPr>
              <w:t>Diržauskienė</w:t>
            </w:r>
            <w:proofErr w:type="spellEnd"/>
            <w:r w:rsidRPr="003F4CA1">
              <w:rPr>
                <w:rFonts w:eastAsia="Times New Roman" w:cstheme="minorHAnsi"/>
                <w:sz w:val="24"/>
                <w:szCs w:val="24"/>
                <w14:ligatures w14:val="none"/>
              </w:rPr>
              <w:t xml:space="preserve">, tel. +370 389 43516, el. paštas </w:t>
            </w:r>
            <w:hyperlink r:id="rId21" w:history="1">
              <w:r w:rsidRPr="003F4CA1">
                <w:rPr>
                  <w:rFonts w:eastAsia="Times New Roman" w:cstheme="minorHAnsi"/>
                  <w:color w:val="0563C1"/>
                  <w:sz w:val="24"/>
                  <w:szCs w:val="24"/>
                  <w:u w:val="single"/>
                  <w14:ligatures w14:val="none"/>
                </w:rPr>
                <w:t>aida.dirzauskiene@utena.lt</w:t>
              </w:r>
            </w:hyperlink>
          </w:p>
          <w:p w14:paraId="7B314ED2"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sz w:val="24"/>
                <w:szCs w:val="24"/>
                <w14:ligatures w14:val="none"/>
              </w:rPr>
              <w:t xml:space="preserve">Strateginio planavimo ir investicijų skyriaus vedėja Romualda </w:t>
            </w:r>
            <w:proofErr w:type="spellStart"/>
            <w:r w:rsidRPr="003F4CA1">
              <w:rPr>
                <w:rFonts w:eastAsia="Times New Roman" w:cstheme="minorHAnsi"/>
                <w:sz w:val="24"/>
                <w:szCs w:val="24"/>
                <w14:ligatures w14:val="none"/>
              </w:rPr>
              <w:t>Serbentienė</w:t>
            </w:r>
            <w:proofErr w:type="spellEnd"/>
            <w:r w:rsidRPr="003F4CA1">
              <w:rPr>
                <w:rFonts w:eastAsia="Times New Roman" w:cstheme="minorHAnsi"/>
                <w:sz w:val="24"/>
                <w:szCs w:val="24"/>
                <w14:ligatures w14:val="none"/>
              </w:rPr>
              <w:t xml:space="preserve">, tel. +370 389 64049, el. paštas </w:t>
            </w:r>
            <w:hyperlink r:id="rId22" w:history="1">
              <w:r w:rsidRPr="003F4CA1">
                <w:rPr>
                  <w:rFonts w:eastAsia="Times New Roman" w:cstheme="minorHAnsi"/>
                  <w:sz w:val="24"/>
                  <w:szCs w:val="24"/>
                  <w14:ligatures w14:val="none"/>
                </w:rPr>
                <w:t>romualda.serbentiene@utena.lt</w:t>
              </w:r>
            </w:hyperlink>
            <w:r w:rsidRPr="003F4CA1">
              <w:rPr>
                <w:rFonts w:eastAsia="Times New Roman" w:cstheme="minorHAnsi"/>
                <w:sz w:val="24"/>
                <w:szCs w:val="24"/>
                <w14:ligatures w14:val="none"/>
              </w:rPr>
              <w:t xml:space="preserve"> </w:t>
            </w:r>
          </w:p>
        </w:tc>
      </w:tr>
      <w:tr w:rsidR="00930FE6" w:rsidRPr="003F4CA1" w14:paraId="4DA67EF0"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6C82511"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2.2. Tiekėjo kontaktiniai asmenys, atsakingi už Sutarties vykdymą</w:t>
            </w:r>
          </w:p>
        </w:tc>
        <w:tc>
          <w:tcPr>
            <w:tcW w:w="6831" w:type="dxa"/>
            <w:gridSpan w:val="3"/>
            <w:tcBorders>
              <w:top w:val="single" w:sz="4" w:space="0" w:color="auto"/>
              <w:left w:val="single" w:sz="4" w:space="0" w:color="auto"/>
              <w:bottom w:val="single" w:sz="4" w:space="0" w:color="auto"/>
              <w:right w:val="single" w:sz="4" w:space="0" w:color="auto"/>
            </w:tcBorders>
          </w:tcPr>
          <w:p w14:paraId="2742EDB8"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(nurodyti padalinį / skyrių, pareigas, vardą, pavardę, tel., el. paštą)</w:t>
            </w:r>
          </w:p>
        </w:tc>
      </w:tr>
      <w:tr w:rsidR="00930FE6" w:rsidRPr="003F4CA1" w14:paraId="22157C1E" w14:textId="77777777" w:rsidTr="00043D9A">
        <w:trPr>
          <w:trHeight w:val="300"/>
        </w:trPr>
        <w:tc>
          <w:tcPr>
            <w:tcW w:w="9540" w:type="dxa"/>
            <w:gridSpan w:val="6"/>
          </w:tcPr>
          <w:p w14:paraId="0760A7E4"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3. SUTARTIES DALYKAS</w:t>
            </w:r>
          </w:p>
        </w:tc>
      </w:tr>
      <w:tr w:rsidR="00930FE6" w:rsidRPr="003F4CA1" w14:paraId="3053B870"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D475DC5"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3.1. Sutarties dalykas </w:t>
            </w:r>
          </w:p>
        </w:tc>
        <w:tc>
          <w:tcPr>
            <w:tcW w:w="6831" w:type="dxa"/>
            <w:gridSpan w:val="3"/>
            <w:tcBorders>
              <w:top w:val="single" w:sz="4" w:space="0" w:color="auto"/>
              <w:left w:val="single" w:sz="4" w:space="0" w:color="auto"/>
              <w:bottom w:val="single" w:sz="4" w:space="0" w:color="auto"/>
              <w:right w:val="single" w:sz="4" w:space="0" w:color="auto"/>
            </w:tcBorders>
          </w:tcPr>
          <w:p w14:paraId="25E5245C" w14:textId="77777777" w:rsidR="00930FE6" w:rsidRPr="003F4CA1" w:rsidRDefault="00930FE6" w:rsidP="00930FE6">
            <w:pPr>
              <w:spacing w:after="0" w:line="240" w:lineRule="auto"/>
              <w:rPr>
                <w:rFonts w:eastAsia="Times New Roman" w:cstheme="minorHAnsi"/>
                <w:color w:val="000000"/>
                <w:sz w:val="24"/>
                <w:szCs w:val="20"/>
                <w14:ligatures w14:val="none"/>
              </w:rPr>
            </w:pPr>
            <w:r w:rsidRPr="003F4CA1">
              <w:rPr>
                <w:rFonts w:eastAsia="Times New Roman" w:cstheme="minorHAnsi"/>
                <w:sz w:val="24"/>
                <w:szCs w:val="20"/>
                <w14:ligatures w14:val="none"/>
              </w:rPr>
              <w:t>Tiekėjas įsipareigoja Sutartyje numatytomis sąlygomis perduoti Pirkėjui Prekes</w:t>
            </w:r>
            <w:r w:rsidRPr="003F4CA1">
              <w:rPr>
                <w:rFonts w:eastAsia="Times New Roman" w:cstheme="minorHAnsi"/>
                <w:color w:val="FF0000"/>
                <w:sz w:val="24"/>
                <w:szCs w:val="20"/>
                <w14:ligatures w14:val="none"/>
              </w:rPr>
              <w:t xml:space="preserve"> </w:t>
            </w:r>
            <w:r w:rsidRPr="003F4CA1">
              <w:rPr>
                <w:rFonts w:eastAsia="Times New Roman" w:cstheme="minorHAnsi"/>
                <w:color w:val="000000"/>
                <w:sz w:val="24"/>
                <w:szCs w:val="20"/>
                <w14:ligatures w14:val="none"/>
              </w:rPr>
              <w:t>(toliau – Prekės) ir suteikti paslaugas (toliau - Paslaugos). Prekės apima:</w:t>
            </w:r>
            <w:r w:rsidRPr="003F4CA1">
              <w:rPr>
                <w:rFonts w:eastAsia="Times New Roman" w:cstheme="minorHAnsi"/>
                <w:kern w:val="0"/>
                <w:sz w:val="24"/>
                <w:szCs w:val="20"/>
                <w14:ligatures w14:val="none"/>
              </w:rPr>
              <w:t xml:space="preserve"> </w:t>
            </w:r>
            <w:r w:rsidRPr="003F4CA1">
              <w:rPr>
                <w:rFonts w:eastAsia="Times New Roman" w:cstheme="minorHAnsi"/>
                <w:color w:val="000000"/>
                <w:sz w:val="24"/>
                <w:szCs w:val="20"/>
                <w14:ligatures w14:val="none"/>
              </w:rPr>
              <w:t>17 vnt. elektroninio rašalo (angl. E-ink) technologijos keleivių informavimo švieslentes su baterijomis (techninė įranga) ir programinę įrangą, reikalingą keleivių informavimui Utenos rajono savivaldybės viešojo transporto stotelėse užtikrinti. Paslaugos apima: techninės įrangos montavimą ir sistemos įdiegimą, testavimo ir mokymo procedūras prieš sistemos paleidimą į eksploataciją, 60 mėnesių trukmės techninės įrangos aptarnavimą, sistemos priežiūrą ir garantiją.</w:t>
            </w:r>
          </w:p>
          <w:p w14:paraId="62B0B66F" w14:textId="77777777" w:rsidR="00930FE6" w:rsidRPr="003F4CA1" w:rsidRDefault="00930FE6" w:rsidP="00930FE6">
            <w:pPr>
              <w:spacing w:after="0" w:line="240" w:lineRule="auto"/>
              <w:rPr>
                <w:rFonts w:eastAsia="Times New Roman" w:cstheme="minorHAnsi"/>
                <w:color w:val="000000"/>
                <w:sz w:val="24"/>
                <w:szCs w:val="24"/>
                <w14:ligatures w14:val="none"/>
              </w:rPr>
            </w:pPr>
            <w:r w:rsidRPr="003F4CA1">
              <w:rPr>
                <w:rFonts w:eastAsia="Times New Roman" w:cstheme="minorHAnsi"/>
                <w:color w:val="000000"/>
                <w:sz w:val="24"/>
                <w:szCs w:val="24"/>
                <w14:ligatures w14:val="none"/>
              </w:rPr>
              <w:t xml:space="preserve">Išsamus Prekių ir Paslaugų aprašymas ir kiti reikalavimai tiekiamoms Prekėms ir Paslaugoms nustatyti Sutarties priede Nr. </w:t>
            </w:r>
            <w:r w:rsidRPr="003F4CA1">
              <w:rPr>
                <w:rFonts w:eastAsia="Times New Roman" w:cstheme="minorHAnsi"/>
                <w:color w:val="000000"/>
                <w:sz w:val="24"/>
                <w:szCs w:val="24"/>
                <w:highlight w:val="yellow"/>
                <w14:ligatures w14:val="none"/>
              </w:rPr>
              <w:t>[_]</w:t>
            </w:r>
            <w:r w:rsidRPr="003F4CA1">
              <w:rPr>
                <w:rFonts w:eastAsia="Times New Roman" w:cstheme="minorHAnsi"/>
                <w:color w:val="000000"/>
                <w:sz w:val="24"/>
                <w:szCs w:val="24"/>
                <w14:ligatures w14:val="none"/>
              </w:rPr>
              <w:t xml:space="preserve"> „Techninė specifikacija“ (toliau – Techninė specifikacija) ir Sutarties priede Nr. </w:t>
            </w:r>
            <w:r w:rsidRPr="003F4CA1">
              <w:rPr>
                <w:rFonts w:eastAsia="Times New Roman" w:cstheme="minorHAnsi"/>
                <w:color w:val="000000"/>
                <w:sz w:val="24"/>
                <w:szCs w:val="24"/>
                <w:highlight w:val="yellow"/>
                <w14:ligatures w14:val="none"/>
              </w:rPr>
              <w:t>[_]</w:t>
            </w:r>
            <w:r w:rsidRPr="003F4CA1">
              <w:rPr>
                <w:rFonts w:eastAsia="Times New Roman" w:cstheme="minorHAnsi"/>
                <w:color w:val="000000"/>
                <w:sz w:val="24"/>
                <w:szCs w:val="24"/>
                <w14:ligatures w14:val="none"/>
              </w:rPr>
              <w:t xml:space="preserve"> „Pasiūlymas“.</w:t>
            </w:r>
          </w:p>
        </w:tc>
      </w:tr>
      <w:tr w:rsidR="00930FE6" w:rsidRPr="003F4CA1" w14:paraId="554CA056"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6D75AAF"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3.2. Pirkimo pavadinimas ir numeris</w:t>
            </w:r>
          </w:p>
        </w:tc>
        <w:tc>
          <w:tcPr>
            <w:tcW w:w="6831" w:type="dxa"/>
            <w:gridSpan w:val="3"/>
            <w:tcBorders>
              <w:top w:val="single" w:sz="4" w:space="0" w:color="auto"/>
              <w:left w:val="single" w:sz="4" w:space="0" w:color="auto"/>
              <w:bottom w:val="single" w:sz="4" w:space="0" w:color="auto"/>
              <w:right w:val="single" w:sz="4" w:space="0" w:color="auto"/>
            </w:tcBorders>
          </w:tcPr>
          <w:p w14:paraId="5EBEB5AD"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Keleivių informavimo švieslentės viešojo transporto stotelėse, Nr.</w:t>
            </w:r>
          </w:p>
        </w:tc>
      </w:tr>
      <w:tr w:rsidR="00930FE6" w:rsidRPr="003F4CA1" w14:paraId="5A73A2F1"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7AFF20F"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3.3. Informacija apie Europos Sąjungos lėšomis finansuojamą projektą arba kitą projektą</w:t>
            </w:r>
          </w:p>
        </w:tc>
        <w:tc>
          <w:tcPr>
            <w:tcW w:w="6831" w:type="dxa"/>
            <w:gridSpan w:val="3"/>
            <w:tcBorders>
              <w:top w:val="single" w:sz="4" w:space="0" w:color="auto"/>
              <w:left w:val="single" w:sz="4" w:space="0" w:color="auto"/>
              <w:bottom w:val="single" w:sz="4" w:space="0" w:color="auto"/>
              <w:right w:val="single" w:sz="4" w:space="0" w:color="auto"/>
            </w:tcBorders>
          </w:tcPr>
          <w:p w14:paraId="33E61C1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Europos Sąjungos lėšomis bendrai finansuojamas projektas Nr.</w:t>
            </w:r>
            <w:r w:rsidRPr="003F4CA1">
              <w:rPr>
                <w:rFonts w:eastAsia="Times New Roman" w:cstheme="minorHAnsi"/>
                <w:kern w:val="0"/>
                <w:sz w:val="24"/>
                <w:szCs w:val="20"/>
                <w14:ligatures w14:val="none"/>
              </w:rPr>
              <w:t xml:space="preserve"> </w:t>
            </w:r>
            <w:r w:rsidRPr="003F4CA1">
              <w:rPr>
                <w:rFonts w:eastAsia="Times New Roman" w:cstheme="minorHAnsi"/>
                <w:sz w:val="24"/>
                <w:szCs w:val="24"/>
                <w14:ligatures w14:val="none"/>
              </w:rPr>
              <w:t>29-111-P-0001 „E-bilieto ir keleivių informavimo sistemos diegimas</w:t>
            </w:r>
          </w:p>
          <w:p w14:paraId="1DD074E6"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Utenos miesto viešajame transporte“</w:t>
            </w:r>
          </w:p>
          <w:p w14:paraId="61216D86" w14:textId="77777777" w:rsidR="00930FE6" w:rsidRPr="003F4CA1" w:rsidRDefault="00930FE6" w:rsidP="00930FE6">
            <w:pPr>
              <w:spacing w:after="0" w:line="240" w:lineRule="auto"/>
              <w:rPr>
                <w:rFonts w:eastAsia="Times New Roman" w:cstheme="minorHAnsi"/>
                <w:sz w:val="24"/>
                <w:szCs w:val="24"/>
                <w14:ligatures w14:val="none"/>
              </w:rPr>
            </w:pPr>
          </w:p>
        </w:tc>
      </w:tr>
      <w:tr w:rsidR="00930FE6" w:rsidRPr="003F4CA1" w14:paraId="037D8949" w14:textId="77777777" w:rsidTr="00043D9A">
        <w:trPr>
          <w:trHeight w:val="300"/>
        </w:trPr>
        <w:tc>
          <w:tcPr>
            <w:tcW w:w="9540" w:type="dxa"/>
            <w:gridSpan w:val="6"/>
          </w:tcPr>
          <w:p w14:paraId="213EDBA8"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4. PREKIŲ PRISTATYMO TERMINAI IR PREKIŲ PERDAVIMO - PRIĖMIMO TVARKA</w:t>
            </w:r>
          </w:p>
        </w:tc>
      </w:tr>
      <w:tr w:rsidR="00930FE6" w:rsidRPr="003F4CA1" w14:paraId="3AFB23C5"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208736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4.1.  Prekių pristatymo terminas, kai Prekės pristatomos vienu kartu</w:t>
            </w:r>
          </w:p>
        </w:tc>
        <w:tc>
          <w:tcPr>
            <w:tcW w:w="6831" w:type="dxa"/>
            <w:gridSpan w:val="3"/>
            <w:tcBorders>
              <w:top w:val="single" w:sz="4" w:space="0" w:color="auto"/>
              <w:left w:val="single" w:sz="4" w:space="0" w:color="auto"/>
              <w:bottom w:val="single" w:sz="4" w:space="0" w:color="auto"/>
              <w:right w:val="single" w:sz="4" w:space="0" w:color="auto"/>
            </w:tcBorders>
          </w:tcPr>
          <w:p w14:paraId="19405E56" w14:textId="77777777" w:rsidR="00930FE6" w:rsidRPr="003F4CA1" w:rsidRDefault="00930FE6" w:rsidP="00930FE6">
            <w:pPr>
              <w:spacing w:after="0" w:line="240" w:lineRule="auto"/>
              <w:textAlignment w:val="baseline"/>
              <w:rPr>
                <w:rFonts w:eastAsia="Times New Roman" w:cstheme="minorHAnsi"/>
                <w:sz w:val="24"/>
                <w:szCs w:val="24"/>
                <w14:ligatures w14:val="none"/>
              </w:rPr>
            </w:pPr>
            <w:r w:rsidRPr="003F4CA1">
              <w:rPr>
                <w:rFonts w:eastAsia="Times New Roman" w:cstheme="minorHAnsi"/>
                <w:color w:val="000000"/>
                <w:sz w:val="24"/>
                <w:szCs w:val="24"/>
                <w14:ligatures w14:val="none"/>
              </w:rPr>
              <w:t xml:space="preserve">Tiekėjas įsipareigoja pristatyti Prekes (visą Prekių kiekį) ir suteikti su Prekėmis susijusias Paslaugas (prekių montavimą ir sistemos įdiegimą, testavimo ir mokymo procedūras prieš sistemos paleidimą į eksploataciją) </w:t>
            </w:r>
            <w:r w:rsidRPr="003F4CA1">
              <w:rPr>
                <w:rFonts w:eastAsia="Times New Roman" w:cstheme="minorHAnsi"/>
                <w:sz w:val="24"/>
                <w:szCs w:val="24"/>
                <w14:ligatures w14:val="none"/>
              </w:rPr>
              <w:t xml:space="preserve">per 12 (dvylika) mėnesių Techninėje specifikacijoje nustatytomis sąlygomis. </w:t>
            </w:r>
          </w:p>
          <w:p w14:paraId="556FBEE4" w14:textId="77777777" w:rsidR="00930FE6" w:rsidRPr="003F4CA1" w:rsidRDefault="00930FE6" w:rsidP="00930FE6">
            <w:pPr>
              <w:spacing w:after="0" w:line="240" w:lineRule="auto"/>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Tiekėjas įsipareigoja keleivių informavimo švieslenčių viešojo transporto stotelėse (techninės įrangos) ir programinės įrangos aptarnavimą ir sistemos priežiūrą suteikti nepertraukiamai ne trumpiau kaip 60 mėnesių nuo švieslenčių eksploatavimo pradžios.</w:t>
            </w:r>
          </w:p>
        </w:tc>
      </w:tr>
      <w:tr w:rsidR="00930FE6" w:rsidRPr="003F4CA1" w14:paraId="3D37FCDE"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F980878"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4.2. Prekių (ar jų dalies) pristatymo termino pratęsimas</w:t>
            </w:r>
          </w:p>
        </w:tc>
        <w:tc>
          <w:tcPr>
            <w:tcW w:w="6831" w:type="dxa"/>
            <w:gridSpan w:val="3"/>
            <w:tcBorders>
              <w:top w:val="single" w:sz="4" w:space="0" w:color="auto"/>
              <w:left w:val="single" w:sz="4" w:space="0" w:color="auto"/>
              <w:bottom w:val="single" w:sz="4" w:space="0" w:color="auto"/>
              <w:right w:val="single" w:sz="4" w:space="0" w:color="auto"/>
            </w:tcBorders>
          </w:tcPr>
          <w:p w14:paraId="1689BD83"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Netaikoma</w:t>
            </w:r>
          </w:p>
        </w:tc>
      </w:tr>
      <w:tr w:rsidR="00930FE6" w:rsidRPr="003F4CA1" w14:paraId="460076B0"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7ECA5EB"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4.3. Užsakymų teikimo tvarka</w:t>
            </w:r>
          </w:p>
        </w:tc>
        <w:tc>
          <w:tcPr>
            <w:tcW w:w="6831" w:type="dxa"/>
            <w:gridSpan w:val="3"/>
            <w:tcBorders>
              <w:top w:val="single" w:sz="4" w:space="0" w:color="auto"/>
              <w:left w:val="single" w:sz="4" w:space="0" w:color="auto"/>
              <w:bottom w:val="single" w:sz="4" w:space="0" w:color="auto"/>
              <w:right w:val="single" w:sz="4" w:space="0" w:color="auto"/>
            </w:tcBorders>
          </w:tcPr>
          <w:p w14:paraId="3CA5F6F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7E41A56E"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AD61BAD"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4.4. Dėl minimalios užsakymo vertės / apimties</w:t>
            </w:r>
          </w:p>
        </w:tc>
        <w:tc>
          <w:tcPr>
            <w:tcW w:w="6831" w:type="dxa"/>
            <w:gridSpan w:val="3"/>
            <w:tcBorders>
              <w:top w:val="single" w:sz="4" w:space="0" w:color="auto"/>
              <w:left w:val="single" w:sz="4" w:space="0" w:color="auto"/>
              <w:bottom w:val="single" w:sz="4" w:space="0" w:color="auto"/>
              <w:right w:val="single" w:sz="4" w:space="0" w:color="auto"/>
            </w:tcBorders>
          </w:tcPr>
          <w:p w14:paraId="22F0783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0A0270B6"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7747508"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4.5. Kartu su Prekėmis pateikiami dokumentai </w:t>
            </w:r>
          </w:p>
        </w:tc>
        <w:tc>
          <w:tcPr>
            <w:tcW w:w="6831" w:type="dxa"/>
            <w:gridSpan w:val="3"/>
            <w:tcBorders>
              <w:top w:val="single" w:sz="4" w:space="0" w:color="auto"/>
              <w:left w:val="single" w:sz="4" w:space="0" w:color="auto"/>
              <w:bottom w:val="single" w:sz="4" w:space="0" w:color="auto"/>
              <w:right w:val="single" w:sz="4" w:space="0" w:color="auto"/>
            </w:tcBorders>
          </w:tcPr>
          <w:p w14:paraId="09BA885B"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 xml:space="preserve">Kartu su Prekėmis ir Paslaugomis, kurios apima techninės įrangos montavimą ir sistemos įdiegimą, testavimo ir mokymo procedūras ir sistemos paleidimą į eksploataciją, pateikiami šie dokumentai: </w:t>
            </w:r>
          </w:p>
          <w:p w14:paraId="540DB35E"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1) Prekių perdavimo-priėmimo aktas;</w:t>
            </w:r>
          </w:p>
          <w:p w14:paraId="2CA712B6"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2) Sistemos techninis aprašymas.</w:t>
            </w:r>
          </w:p>
          <w:p w14:paraId="2085A9BC"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3) Sistemos naudojimo ir administravimo vadovus.</w:t>
            </w:r>
          </w:p>
          <w:p w14:paraId="42CD4E10"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 xml:space="preserve">4) Gamintojo pasirašytą ES atitikties (CE ženklinimo) deklaraciją (angl. EU </w:t>
            </w:r>
            <w:proofErr w:type="spellStart"/>
            <w:r w:rsidRPr="003F4CA1">
              <w:rPr>
                <w:rFonts w:eastAsia="Times New Roman" w:cstheme="minorHAnsi"/>
                <w:i/>
                <w:iCs/>
                <w:sz w:val="24"/>
                <w:szCs w:val="24"/>
                <w14:ligatures w14:val="none"/>
              </w:rPr>
              <w:t>Declaration</w:t>
            </w:r>
            <w:proofErr w:type="spellEnd"/>
            <w:r w:rsidRPr="003F4CA1">
              <w:rPr>
                <w:rFonts w:eastAsia="Times New Roman" w:cstheme="minorHAnsi"/>
                <w:i/>
                <w:iCs/>
                <w:sz w:val="24"/>
                <w:szCs w:val="24"/>
                <w14:ligatures w14:val="none"/>
              </w:rPr>
              <w:t xml:space="preserve"> </w:t>
            </w:r>
            <w:proofErr w:type="spellStart"/>
            <w:r w:rsidRPr="003F4CA1">
              <w:rPr>
                <w:rFonts w:eastAsia="Times New Roman" w:cstheme="minorHAnsi"/>
                <w:i/>
                <w:iCs/>
                <w:sz w:val="24"/>
                <w:szCs w:val="24"/>
                <w14:ligatures w14:val="none"/>
              </w:rPr>
              <w:t>of</w:t>
            </w:r>
            <w:proofErr w:type="spellEnd"/>
            <w:r w:rsidRPr="003F4CA1">
              <w:rPr>
                <w:rFonts w:eastAsia="Times New Roman" w:cstheme="minorHAnsi"/>
                <w:i/>
                <w:iCs/>
                <w:sz w:val="24"/>
                <w:szCs w:val="24"/>
                <w14:ligatures w14:val="none"/>
              </w:rPr>
              <w:t xml:space="preserve"> </w:t>
            </w:r>
            <w:proofErr w:type="spellStart"/>
            <w:r w:rsidRPr="003F4CA1">
              <w:rPr>
                <w:rFonts w:eastAsia="Times New Roman" w:cstheme="minorHAnsi"/>
                <w:i/>
                <w:iCs/>
                <w:sz w:val="24"/>
                <w:szCs w:val="24"/>
                <w14:ligatures w14:val="none"/>
              </w:rPr>
              <w:t>Conformity</w:t>
            </w:r>
            <w:proofErr w:type="spellEnd"/>
            <w:r w:rsidRPr="003F4CA1">
              <w:rPr>
                <w:rFonts w:eastAsia="Times New Roman" w:cstheme="minorHAnsi"/>
                <w:i/>
                <w:iCs/>
                <w:sz w:val="24"/>
                <w:szCs w:val="24"/>
                <w14:ligatures w14:val="none"/>
              </w:rPr>
              <w:t>) arba lygiaverčius dokumentus.</w:t>
            </w:r>
          </w:p>
          <w:p w14:paraId="5938A190"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 xml:space="preserve">5) </w:t>
            </w:r>
            <w:proofErr w:type="spellStart"/>
            <w:r w:rsidRPr="003F4CA1">
              <w:rPr>
                <w:rFonts w:eastAsia="Times New Roman" w:cstheme="minorHAnsi"/>
                <w:i/>
                <w:iCs/>
                <w:sz w:val="24"/>
                <w:szCs w:val="24"/>
                <w14:ligatures w14:val="none"/>
              </w:rPr>
              <w:t>RoHS</w:t>
            </w:r>
            <w:proofErr w:type="spellEnd"/>
            <w:r w:rsidRPr="003F4CA1">
              <w:rPr>
                <w:rFonts w:eastAsia="Times New Roman" w:cstheme="minorHAnsi"/>
                <w:i/>
                <w:iCs/>
                <w:sz w:val="24"/>
                <w:szCs w:val="24"/>
                <w14:ligatures w14:val="none"/>
              </w:rPr>
              <w:t xml:space="preserve"> atitikties deklaracija arba lygiaverčiai dokumentai.</w:t>
            </w:r>
          </w:p>
          <w:p w14:paraId="6C9B04C6" w14:textId="77777777" w:rsidR="00930FE6" w:rsidRPr="003F4CA1" w:rsidRDefault="00930FE6" w:rsidP="00930FE6">
            <w:pPr>
              <w:spacing w:after="0" w:line="240" w:lineRule="auto"/>
              <w:rPr>
                <w:rFonts w:eastAsia="Times New Roman" w:cstheme="minorHAnsi"/>
                <w:i/>
                <w:iCs/>
                <w:sz w:val="24"/>
                <w:szCs w:val="24"/>
                <w14:ligatures w14:val="none"/>
              </w:rPr>
            </w:pPr>
            <w:r w:rsidRPr="003F4CA1">
              <w:rPr>
                <w:rFonts w:eastAsia="Times New Roman" w:cstheme="minorHAnsi"/>
                <w:i/>
                <w:iCs/>
                <w:sz w:val="24"/>
                <w:szCs w:val="24"/>
                <w14:ligatures w14:val="none"/>
              </w:rPr>
              <w:t>6) Aplinkos apsaugos kriterijus pagrindžiantys dokumentai.</w:t>
            </w:r>
          </w:p>
          <w:p w14:paraId="12131C9D" w14:textId="77777777" w:rsidR="00930FE6" w:rsidRPr="003F4CA1" w:rsidRDefault="00930FE6" w:rsidP="00930FE6">
            <w:pPr>
              <w:spacing w:after="0" w:line="240" w:lineRule="auto"/>
              <w:rPr>
                <w:rFonts w:eastAsia="Times New Roman" w:cstheme="minorHAnsi"/>
                <w:i/>
                <w:iCs/>
                <w:sz w:val="24"/>
                <w:szCs w:val="24"/>
                <w14:ligatures w14:val="none"/>
              </w:rPr>
            </w:pPr>
          </w:p>
          <w:p w14:paraId="023D701B" w14:textId="77777777" w:rsidR="00930FE6" w:rsidRPr="003F4CA1" w:rsidRDefault="00930FE6" w:rsidP="00930FE6">
            <w:pPr>
              <w:spacing w:after="0" w:line="240" w:lineRule="auto"/>
              <w:jc w:val="both"/>
              <w:rPr>
                <w:rFonts w:eastAsia="Times New Roman" w:cstheme="minorHAnsi"/>
                <w:sz w:val="24"/>
                <w:szCs w:val="24"/>
                <w14:ligatures w14:val="none"/>
              </w:rPr>
            </w:pPr>
            <w:r w:rsidRPr="003F4CA1">
              <w:rPr>
                <w:rFonts w:eastAsia="Times New Roman" w:cstheme="minorHAnsi"/>
                <w:sz w:val="24"/>
                <w:szCs w:val="24"/>
                <w14:ligatures w14:val="none"/>
              </w:rPr>
              <w:t>Tiekėjui nepateikus nurodytų dokumentų, laikoma, kad su Prekėmis susijusios paslaugos ir (ar) Prekės neatitinka Techninėje specifikacijoje nustatytų reikalavimų.</w:t>
            </w:r>
          </w:p>
        </w:tc>
      </w:tr>
      <w:tr w:rsidR="00930FE6" w:rsidRPr="003F4CA1" w14:paraId="2197C51C" w14:textId="77777777" w:rsidTr="00043D9A">
        <w:trPr>
          <w:trHeight w:val="300"/>
        </w:trPr>
        <w:tc>
          <w:tcPr>
            <w:tcW w:w="9540" w:type="dxa"/>
            <w:gridSpan w:val="6"/>
          </w:tcPr>
          <w:p w14:paraId="1AAAB2BD"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5. SUTARTIES KAINA IR ATSISKAITYMO TVARKA</w:t>
            </w:r>
          </w:p>
        </w:tc>
      </w:tr>
      <w:tr w:rsidR="00930FE6" w:rsidRPr="003F4CA1" w14:paraId="296F003C"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6718033"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5.1. Sutarčiai taikomas kainos apskaičiavimo būdas</w:t>
            </w:r>
          </w:p>
        </w:tc>
        <w:tc>
          <w:tcPr>
            <w:tcW w:w="6831" w:type="dxa"/>
            <w:gridSpan w:val="3"/>
            <w:tcBorders>
              <w:top w:val="single" w:sz="4" w:space="0" w:color="auto"/>
              <w:left w:val="single" w:sz="4" w:space="0" w:color="auto"/>
              <w:bottom w:val="single" w:sz="4" w:space="0" w:color="auto"/>
              <w:right w:val="single" w:sz="4" w:space="0" w:color="auto"/>
            </w:tcBorders>
          </w:tcPr>
          <w:p w14:paraId="5B500F7C"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Fiksuotos kainos kainodara</w:t>
            </w:r>
          </w:p>
        </w:tc>
      </w:tr>
      <w:tr w:rsidR="00930FE6" w:rsidRPr="003F4CA1" w14:paraId="781067AD"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268BEC3"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5.2. Pradinės Sutarties vertė ir Sutarties kaina, kai taikoma </w:t>
            </w:r>
            <w:r w:rsidRPr="003F4CA1">
              <w:rPr>
                <w:rFonts w:eastAsia="Times New Roman" w:cstheme="minorHAnsi"/>
                <w:b/>
                <w:bCs/>
                <w:sz w:val="24"/>
                <w:szCs w:val="24"/>
                <w:u w:val="single"/>
                <w14:ligatures w14:val="none"/>
              </w:rPr>
              <w:t>fiksuotos kainos</w:t>
            </w:r>
            <w:r w:rsidRPr="003F4CA1">
              <w:rPr>
                <w:rFonts w:eastAsia="Times New Roman" w:cstheme="minorHAnsi"/>
                <w:b/>
                <w:bCs/>
                <w:sz w:val="24"/>
                <w:szCs w:val="24"/>
                <w14:ligatures w14:val="none"/>
              </w:rPr>
              <w:t xml:space="preserve"> kainodara</w:t>
            </w:r>
          </w:p>
          <w:p w14:paraId="276B04D3" w14:textId="77777777" w:rsidR="00930FE6" w:rsidRPr="003F4CA1" w:rsidRDefault="00930FE6" w:rsidP="00930FE6">
            <w:pPr>
              <w:spacing w:after="0" w:line="240" w:lineRule="auto"/>
              <w:rPr>
                <w:rFonts w:eastAsia="Times New Roman" w:cstheme="minorHAnsi"/>
                <w:b/>
                <w:bCs/>
                <w:sz w:val="24"/>
                <w:szCs w:val="24"/>
                <w14:ligatures w14:val="none"/>
              </w:rPr>
            </w:pPr>
          </w:p>
          <w:p w14:paraId="4FA4DF27" w14:textId="77777777" w:rsidR="00930FE6" w:rsidRPr="003F4CA1" w:rsidRDefault="00930FE6" w:rsidP="00930FE6">
            <w:pPr>
              <w:spacing w:after="0" w:line="240" w:lineRule="auto"/>
              <w:rPr>
                <w:rFonts w:eastAsia="Times New Roman" w:cstheme="minorHAnsi"/>
                <w:b/>
                <w:bCs/>
                <w:sz w:val="24"/>
                <w:szCs w:val="24"/>
                <w14:ligatures w14:val="none"/>
              </w:rPr>
            </w:pPr>
          </w:p>
          <w:p w14:paraId="0311C678" w14:textId="77777777" w:rsidR="00930FE6" w:rsidRPr="003F4CA1" w:rsidRDefault="00930FE6" w:rsidP="00930FE6">
            <w:pPr>
              <w:spacing w:after="0" w:line="240" w:lineRule="auto"/>
              <w:rPr>
                <w:rFonts w:eastAsia="Times New Roman" w:cstheme="minorHAnsi"/>
                <w:b/>
                <w:bCs/>
                <w:sz w:val="24"/>
                <w:szCs w:val="24"/>
                <w14:ligatures w14:val="none"/>
              </w:rPr>
            </w:pPr>
          </w:p>
          <w:p w14:paraId="5BF7A144" w14:textId="77777777" w:rsidR="00930FE6" w:rsidRPr="003F4CA1" w:rsidRDefault="00930FE6" w:rsidP="00930FE6">
            <w:pPr>
              <w:spacing w:after="0" w:line="240" w:lineRule="auto"/>
              <w:jc w:val="both"/>
              <w:rPr>
                <w:rFonts w:eastAsia="Times New Roman" w:cstheme="minorHAnsi"/>
                <w:b/>
                <w:bCs/>
                <w:sz w:val="24"/>
                <w:szCs w:val="24"/>
                <w14:ligatures w14:val="none"/>
              </w:rPr>
            </w:pPr>
          </w:p>
        </w:tc>
        <w:tc>
          <w:tcPr>
            <w:tcW w:w="6831" w:type="dxa"/>
            <w:gridSpan w:val="3"/>
            <w:tcBorders>
              <w:top w:val="single" w:sz="4" w:space="0" w:color="auto"/>
              <w:left w:val="single" w:sz="4" w:space="0" w:color="auto"/>
              <w:bottom w:val="single" w:sz="4" w:space="0" w:color="auto"/>
              <w:right w:val="single" w:sz="4" w:space="0" w:color="auto"/>
            </w:tcBorders>
          </w:tcPr>
          <w:p w14:paraId="45F285F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Pradinės Sutarties vertė yra </w:t>
            </w:r>
            <w:r w:rsidRPr="003F4CA1">
              <w:rPr>
                <w:rFonts w:eastAsia="Times New Roman" w:cstheme="minorHAnsi"/>
                <w:color w:val="4472C4"/>
                <w:sz w:val="24"/>
                <w:szCs w:val="24"/>
                <w14:ligatures w14:val="none"/>
              </w:rPr>
              <w:t>(nurodyti sumą skaičiais)</w:t>
            </w:r>
            <w:r w:rsidRPr="003F4CA1">
              <w:rPr>
                <w:rFonts w:eastAsia="Times New Roman" w:cstheme="minorHAnsi"/>
                <w:sz w:val="24"/>
                <w:szCs w:val="24"/>
                <w14:ligatures w14:val="none"/>
              </w:rPr>
              <w:t xml:space="preserve"> Eur, </w:t>
            </w:r>
            <w:r w:rsidRPr="003F4CA1">
              <w:rPr>
                <w:rFonts w:eastAsia="Times New Roman" w:cstheme="minorHAnsi"/>
                <w:color w:val="4472C4"/>
                <w:sz w:val="24"/>
                <w:szCs w:val="24"/>
                <w14:ligatures w14:val="none"/>
              </w:rPr>
              <w:t>(nurodyti sumą žodžiais)</w:t>
            </w:r>
            <w:r w:rsidRPr="003F4CA1">
              <w:rPr>
                <w:rFonts w:eastAsia="Times New Roman" w:cstheme="minorHAnsi"/>
                <w:sz w:val="24"/>
                <w:szCs w:val="24"/>
                <w14:ligatures w14:val="none"/>
              </w:rPr>
              <w:t xml:space="preserve"> be pridėtinės vertės mokesčio (toliau – PVM). </w:t>
            </w:r>
          </w:p>
          <w:p w14:paraId="040A6AE4"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PVM sudaro </w:t>
            </w:r>
            <w:r w:rsidRPr="003F4CA1">
              <w:rPr>
                <w:rFonts w:eastAsia="Times New Roman" w:cstheme="minorHAnsi"/>
                <w:color w:val="4472C4"/>
                <w:sz w:val="24"/>
                <w:szCs w:val="24"/>
                <w14:ligatures w14:val="none"/>
              </w:rPr>
              <w:t>(nurodyti sumą skaičiais)</w:t>
            </w:r>
            <w:r w:rsidRPr="003F4CA1">
              <w:rPr>
                <w:rFonts w:eastAsia="Times New Roman" w:cstheme="minorHAnsi"/>
                <w:sz w:val="24"/>
                <w:szCs w:val="24"/>
                <w14:ligatures w14:val="none"/>
              </w:rPr>
              <w:t xml:space="preserve"> Eur, </w:t>
            </w:r>
            <w:r w:rsidRPr="003F4CA1">
              <w:rPr>
                <w:rFonts w:eastAsia="Times New Roman" w:cstheme="minorHAnsi"/>
                <w:color w:val="4472C4"/>
                <w:sz w:val="24"/>
                <w:szCs w:val="24"/>
                <w14:ligatures w14:val="none"/>
              </w:rPr>
              <w:t>(nurodyti sumą žodžiais)</w:t>
            </w:r>
            <w:r w:rsidRPr="003F4CA1">
              <w:rPr>
                <w:rFonts w:eastAsia="Times New Roman" w:cstheme="minorHAnsi"/>
                <w:sz w:val="24"/>
                <w:szCs w:val="24"/>
                <w14:ligatures w14:val="none"/>
              </w:rPr>
              <w:t>.</w:t>
            </w:r>
          </w:p>
          <w:p w14:paraId="1EB3609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Sutarties kaina yra </w:t>
            </w:r>
            <w:r w:rsidRPr="003F4CA1">
              <w:rPr>
                <w:rFonts w:eastAsia="Times New Roman" w:cstheme="minorHAnsi"/>
                <w:color w:val="4472C4"/>
                <w:sz w:val="24"/>
                <w:szCs w:val="24"/>
                <w14:ligatures w14:val="none"/>
              </w:rPr>
              <w:t>(nurodyti sumą skaičiais)</w:t>
            </w:r>
            <w:r w:rsidRPr="003F4CA1">
              <w:rPr>
                <w:rFonts w:eastAsia="Times New Roman" w:cstheme="minorHAnsi"/>
                <w:sz w:val="24"/>
                <w:szCs w:val="24"/>
                <w14:ligatures w14:val="none"/>
              </w:rPr>
              <w:t xml:space="preserve"> Eur, </w:t>
            </w:r>
            <w:r w:rsidRPr="003F4CA1">
              <w:rPr>
                <w:rFonts w:eastAsia="Times New Roman" w:cstheme="minorHAnsi"/>
                <w:color w:val="4472C4"/>
                <w:sz w:val="24"/>
                <w:szCs w:val="24"/>
                <w14:ligatures w14:val="none"/>
              </w:rPr>
              <w:t>(nurodyti sumą žodžiais)</w:t>
            </w:r>
            <w:r w:rsidRPr="003F4CA1">
              <w:rPr>
                <w:rFonts w:eastAsia="Times New Roman" w:cstheme="minorHAnsi"/>
                <w:sz w:val="24"/>
                <w:szCs w:val="24"/>
                <w14:ligatures w14:val="none"/>
              </w:rPr>
              <w:t xml:space="preserve"> Eur su PVM.</w:t>
            </w:r>
          </w:p>
          <w:p w14:paraId="628DE17D" w14:textId="77777777" w:rsidR="00930FE6" w:rsidRPr="003F4CA1" w:rsidRDefault="00930FE6" w:rsidP="00930FE6">
            <w:pPr>
              <w:spacing w:after="0" w:line="240" w:lineRule="auto"/>
              <w:rPr>
                <w:rFonts w:eastAsia="Times New Roman" w:cstheme="minorHAnsi"/>
                <w:color w:val="FF0000"/>
                <w:sz w:val="24"/>
                <w:szCs w:val="24"/>
                <w14:ligatures w14:val="none"/>
              </w:rPr>
            </w:pPr>
            <w:r w:rsidRPr="003F4CA1">
              <w:rPr>
                <w:rFonts w:eastAsia="Times New Roman" w:cstheme="minorHAnsi"/>
                <w:sz w:val="24"/>
                <w:szCs w:val="24"/>
                <w14:ligatures w14:val="none"/>
              </w:rPr>
              <w:t>Šioje Sutartyje P</w:t>
            </w:r>
            <w:r w:rsidRPr="003F4CA1">
              <w:rPr>
                <w:rFonts w:eastAsia="Times New Roman" w:cstheme="minorHAnsi"/>
                <w:color w:val="000000"/>
                <w:sz w:val="24"/>
                <w:szCs w:val="24"/>
                <w14:ligatures w14:val="none"/>
              </w:rPr>
              <w:t>radinės Sutarties vertė yra lygi Tiekėjo pasiūlymo kainai be PVM, nurodytai už visą pirkimo dokumentuose ir Sutartyje nurodytą Prekių kiekį ir (ar) apimtį.</w:t>
            </w:r>
          </w:p>
        </w:tc>
      </w:tr>
      <w:tr w:rsidR="00930FE6" w:rsidRPr="003F4CA1" w14:paraId="7EC47D11"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8664DF0"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5.3. Sutarties kainos perskaičiavimas taikant </w:t>
            </w:r>
            <w:r w:rsidRPr="003F4CA1">
              <w:rPr>
                <w:rFonts w:eastAsia="Times New Roman" w:cstheme="minorHAnsi"/>
                <w:b/>
                <w:bCs/>
                <w:sz w:val="24"/>
                <w:szCs w:val="24"/>
                <w:u w:val="single"/>
                <w14:ligatures w14:val="none"/>
              </w:rPr>
              <w:t>peržiūros</w:t>
            </w:r>
            <w:r w:rsidRPr="003F4CA1">
              <w:rPr>
                <w:rFonts w:eastAsia="Times New Roman" w:cstheme="minorHAnsi"/>
                <w:b/>
                <w:bCs/>
                <w:sz w:val="24"/>
                <w:szCs w:val="24"/>
                <w14:ligatures w14:val="none"/>
              </w:rPr>
              <w:t xml:space="preserve"> taisykles</w:t>
            </w:r>
          </w:p>
        </w:tc>
        <w:tc>
          <w:tcPr>
            <w:tcW w:w="6831" w:type="dxa"/>
            <w:gridSpan w:val="3"/>
            <w:tcBorders>
              <w:top w:val="single" w:sz="4" w:space="0" w:color="auto"/>
              <w:left w:val="single" w:sz="4" w:space="0" w:color="auto"/>
              <w:bottom w:val="single" w:sz="4" w:space="0" w:color="auto"/>
              <w:right w:val="single" w:sz="4" w:space="0" w:color="auto"/>
            </w:tcBorders>
          </w:tcPr>
          <w:p w14:paraId="77C8ADD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Sutarties kaina bus perskaičiuojama:</w:t>
            </w:r>
          </w:p>
          <w:p w14:paraId="68C270D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5.3.1. dėl PVM tarifo pasikeitimo;</w:t>
            </w:r>
          </w:p>
          <w:p w14:paraId="066FD0A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5.3.2. netaikoma;</w:t>
            </w:r>
          </w:p>
          <w:p w14:paraId="0AA3993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5.3.3. dėl kainų lygio pokyčio;</w:t>
            </w:r>
          </w:p>
          <w:p w14:paraId="413A9074" w14:textId="77777777" w:rsidR="00930FE6" w:rsidRPr="003F4CA1" w:rsidRDefault="00930FE6" w:rsidP="00930FE6">
            <w:pPr>
              <w:spacing w:after="0" w:line="240" w:lineRule="auto"/>
              <w:rPr>
                <w:rFonts w:eastAsia="Times New Roman" w:cstheme="minorHAnsi"/>
                <w:color w:val="FF0000"/>
                <w:sz w:val="24"/>
                <w:szCs w:val="24"/>
                <w14:ligatures w14:val="none"/>
              </w:rPr>
            </w:pPr>
            <w:r w:rsidRPr="003F4CA1">
              <w:rPr>
                <w:rFonts w:eastAsia="Times New Roman" w:cstheme="minorHAnsi"/>
                <w:sz w:val="24"/>
                <w:szCs w:val="24"/>
                <w14:ligatures w14:val="none"/>
              </w:rPr>
              <w:t>5.3.4. netaikoma.</w:t>
            </w:r>
          </w:p>
        </w:tc>
      </w:tr>
      <w:tr w:rsidR="00930FE6" w:rsidRPr="003F4CA1" w14:paraId="2B862E46"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2FEE797"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5.3.1. Sutarties kainos peržiūra dėl PVM tarifo pasikeitimo</w:t>
            </w:r>
          </w:p>
        </w:tc>
        <w:tc>
          <w:tcPr>
            <w:tcW w:w="6831" w:type="dxa"/>
            <w:gridSpan w:val="3"/>
            <w:tcBorders>
              <w:top w:val="single" w:sz="4" w:space="0" w:color="auto"/>
              <w:left w:val="single" w:sz="4" w:space="0" w:color="auto"/>
              <w:bottom w:val="single" w:sz="4" w:space="0" w:color="auto"/>
              <w:right w:val="single" w:sz="4" w:space="0" w:color="auto"/>
            </w:tcBorders>
          </w:tcPr>
          <w:p w14:paraId="180773C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Jeigu Sutarties vykdymo metu pasikeičia PVM mokėjimą reglamentuojantys teisės aktai, darantys tiesioginę įtaką Tiekėjo tiekiamų Prekių su Prekėmis susijusių paslaugų Sutartyje nurodytai </w:t>
            </w:r>
            <w:r w:rsidRPr="003F4CA1">
              <w:rPr>
                <w:rFonts w:eastAsia="Times New Roman" w:cstheme="minorHAnsi"/>
                <w:sz w:val="24"/>
                <w:szCs w:val="24"/>
                <w14:ligatures w14:val="none"/>
              </w:rPr>
              <w:lastRenderedPageBreak/>
              <w:t xml:space="preserve">kainai, Sutarties kaina perskaičiuojama nekeičiant Prekių kainos be PVM. </w:t>
            </w:r>
          </w:p>
          <w:p w14:paraId="70F19705" w14:textId="77777777" w:rsidR="00930FE6" w:rsidRPr="003F4CA1" w:rsidRDefault="00930FE6" w:rsidP="00930FE6">
            <w:pPr>
              <w:spacing w:after="0" w:line="240" w:lineRule="auto"/>
              <w:rPr>
                <w:rFonts w:eastAsia="Times New Roman" w:cstheme="minorHAnsi"/>
                <w:sz w:val="24"/>
                <w:szCs w:val="24"/>
                <w14:ligatures w14:val="none"/>
              </w:rPr>
            </w:pPr>
          </w:p>
          <w:p w14:paraId="7F3B9313" w14:textId="77777777" w:rsidR="00930FE6" w:rsidRPr="003F4CA1" w:rsidRDefault="00930FE6" w:rsidP="00930FE6">
            <w:pPr>
              <w:spacing w:after="0" w:line="240" w:lineRule="auto"/>
              <w:rPr>
                <w:rFonts w:eastAsia="Times New Roman" w:cstheme="minorHAnsi"/>
                <w:color w:val="FF0000"/>
                <w:sz w:val="24"/>
                <w:szCs w:val="20"/>
                <w14:ligatures w14:val="none"/>
              </w:rPr>
            </w:pPr>
            <w:r w:rsidRPr="003F4CA1">
              <w:rPr>
                <w:rFonts w:eastAsia="Times New Roman" w:cstheme="minorHAnsi"/>
                <w:sz w:val="24"/>
                <w:szCs w:val="20"/>
                <w14:ligatures w14:val="none"/>
              </w:rPr>
              <w:t xml:space="preserve">Perskaičiavimas įforminamas Susitarimu ne vėliau kaip per </w:t>
            </w:r>
            <w:r w:rsidRPr="003F4CA1">
              <w:rPr>
                <w:rFonts w:eastAsia="Times New Roman" w:cstheme="minorHAnsi"/>
                <w:sz w:val="24"/>
                <w:szCs w:val="20"/>
              </w:rPr>
              <w:t xml:space="preserve">10 (dešimt) darbo dienų </w:t>
            </w:r>
            <w:r w:rsidRPr="003F4CA1">
              <w:rPr>
                <w:rFonts w:eastAsia="Times New Roman" w:cstheme="minorHAnsi"/>
                <w:sz w:val="24"/>
                <w:szCs w:val="20"/>
                <w14:ligatures w14:val="none"/>
              </w:rPr>
              <w:t>nuo PVM mokėjimą reglamentuojančių teisės aktų pasikeitimo, kuris tampa neatskiriama Sutarties dalimi. Perskaičiuota (-</w:t>
            </w:r>
            <w:proofErr w:type="spellStart"/>
            <w:r w:rsidRPr="003F4CA1">
              <w:rPr>
                <w:rFonts w:eastAsia="Times New Roman" w:cstheme="minorHAnsi"/>
                <w:sz w:val="24"/>
                <w:szCs w:val="20"/>
                <w14:ligatures w14:val="none"/>
              </w:rPr>
              <w:t>as</w:t>
            </w:r>
            <w:proofErr w:type="spellEnd"/>
            <w:r w:rsidRPr="003F4CA1">
              <w:rPr>
                <w:rFonts w:eastAsia="Times New Roman" w:cstheme="minorHAnsi"/>
                <w:sz w:val="24"/>
                <w:szCs w:val="20"/>
                <w14:ligatures w14:val="none"/>
              </w:rPr>
              <w:t>) Sutarties kaina</w:t>
            </w:r>
            <w:r w:rsidRPr="003F4CA1">
              <w:rPr>
                <w:rFonts w:eastAsia="Times New Roman" w:cstheme="minorHAnsi"/>
                <w:kern w:val="0"/>
                <w:sz w:val="24"/>
                <w:szCs w:val="20"/>
                <w14:ligatures w14:val="none"/>
              </w:rPr>
              <w:t xml:space="preserve"> </w:t>
            </w:r>
            <w:r w:rsidRPr="003F4CA1">
              <w:rPr>
                <w:rFonts w:eastAsia="Times New Roman" w:cstheme="minorHAnsi"/>
                <w:sz w:val="24"/>
                <w:szCs w:val="20"/>
                <w14:ligatures w14:val="none"/>
              </w:rPr>
              <w:t>taikoma (-</w:t>
            </w:r>
            <w:proofErr w:type="spellStart"/>
            <w:r w:rsidRPr="003F4CA1">
              <w:rPr>
                <w:rFonts w:eastAsia="Times New Roman" w:cstheme="minorHAnsi"/>
                <w:sz w:val="24"/>
                <w:szCs w:val="20"/>
                <w14:ligatures w14:val="none"/>
              </w:rPr>
              <w:t>as</w:t>
            </w:r>
            <w:proofErr w:type="spellEnd"/>
            <w:r w:rsidRPr="003F4CA1">
              <w:rPr>
                <w:rFonts w:eastAsia="Times New Roman" w:cstheme="minorHAnsi"/>
                <w:sz w:val="24"/>
                <w:szCs w:val="20"/>
                <w14:ligatures w14:val="none"/>
              </w:rPr>
              <w:t>) už tą Prekių dalį, kurios bus tiekiamos nuo Susitarime nurodytos dienos.</w:t>
            </w:r>
          </w:p>
        </w:tc>
      </w:tr>
      <w:tr w:rsidR="00930FE6" w:rsidRPr="003F4CA1" w14:paraId="09766DC3"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5A9FC55"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b/>
                <w:bCs/>
                <w:sz w:val="24"/>
                <w:szCs w:val="24"/>
                <w14:ligatures w14:val="none"/>
              </w:rPr>
              <w:lastRenderedPageBreak/>
              <w:t>5.3.2.</w:t>
            </w:r>
            <w:r w:rsidRPr="003F4CA1">
              <w:rPr>
                <w:rFonts w:eastAsia="Times New Roman" w:cstheme="minorHAnsi"/>
                <w:sz w:val="24"/>
                <w:szCs w:val="24"/>
                <w14:ligatures w14:val="none"/>
              </w:rPr>
              <w:t> </w:t>
            </w:r>
            <w:r w:rsidRPr="003F4CA1">
              <w:rPr>
                <w:rFonts w:eastAsia="Times New Roman" w:cstheme="minorHAnsi"/>
                <w:b/>
                <w:bCs/>
                <w:sz w:val="24"/>
                <w:szCs w:val="24"/>
                <w14:ligatures w14:val="none"/>
              </w:rPr>
              <w:t>Sutarties kainos peržiūra dėl kitų mokesčių, lemiančių Prekių kainos pokytį, pasikeitimo</w:t>
            </w:r>
          </w:p>
        </w:tc>
        <w:tc>
          <w:tcPr>
            <w:tcW w:w="6831" w:type="dxa"/>
            <w:gridSpan w:val="3"/>
            <w:tcBorders>
              <w:top w:val="single" w:sz="4" w:space="0" w:color="auto"/>
              <w:left w:val="single" w:sz="4" w:space="0" w:color="auto"/>
              <w:bottom w:val="single" w:sz="4" w:space="0" w:color="auto"/>
              <w:right w:val="single" w:sz="4" w:space="0" w:color="auto"/>
            </w:tcBorders>
          </w:tcPr>
          <w:p w14:paraId="75423EF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22AD53F2"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F5D9833"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5.3.3. Sutarties kainos peržiūra dėl kainų lygio pokyčio</w:t>
            </w:r>
          </w:p>
        </w:tc>
        <w:tc>
          <w:tcPr>
            <w:tcW w:w="6831" w:type="dxa"/>
            <w:gridSpan w:val="3"/>
            <w:tcBorders>
              <w:top w:val="single" w:sz="4" w:space="0" w:color="auto"/>
              <w:left w:val="single" w:sz="4" w:space="0" w:color="auto"/>
              <w:bottom w:val="single" w:sz="4" w:space="0" w:color="auto"/>
              <w:right w:val="single" w:sz="4" w:space="0" w:color="auto"/>
            </w:tcBorders>
          </w:tcPr>
          <w:p w14:paraId="64A4A581"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peržiūra atliekama ne rečiau kaip kas  6 (šeši) mėnesiai. </w:t>
            </w:r>
          </w:p>
          <w:p w14:paraId="1B6E42EC"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5.3.3.2. Sutarties kaina peržiūrima tik tai Sutarties daliai, kuri nėra išpirkta, t. y.</w:t>
            </w:r>
            <w:r w:rsidRPr="003F4CA1">
              <w:rPr>
                <w:rFonts w:eastAsia="Times New Roman" w:cstheme="minorHAnsi"/>
                <w:kern w:val="0"/>
                <w:sz w:val="24"/>
                <w:szCs w:val="20"/>
                <w14:ligatures w14:val="none"/>
              </w:rPr>
              <w:t xml:space="preserve"> </w:t>
            </w:r>
            <w:r w:rsidRPr="003F4CA1">
              <w:rPr>
                <w:rFonts w:eastAsia="Times New Roman" w:cstheme="minorHAnsi"/>
                <w:color w:val="000000"/>
                <w:sz w:val="24"/>
                <w:szCs w:val="24"/>
                <w:bdr w:val="none" w:sz="0" w:space="0" w:color="auto" w:frame="1"/>
                <w14:ligatures w14:val="none"/>
              </w:rPr>
              <w:t xml:space="preserve">nepristatytų bei neapmokėtų Prekių, kurios nėra priimtos ir apmokėtos. Vėlesnė Sutarties kainos peržiūra negali apimti laikotarpio, už kurį jau buvo atlikta peržiūra. </w:t>
            </w:r>
          </w:p>
          <w:p w14:paraId="700A1147"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5.3.3.3. Jeigu Prekių teikimas vėluoja dėl Tiekėjo kaltės, uždelstų suteikti Prekių kaina  nėra perskaičiuojama dėl kainų lygio kilimo (gali būti mažinama, tačiau negali būti didinama). </w:t>
            </w:r>
          </w:p>
          <w:p w14:paraId="4D45BDD0"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078FB97F"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5.3.3.5. Šalys privalo Susitarime nurodyti paslaugų indekso reikšmę laikotarpio pradžioje ir jo nustatymo datą, Vartojimo prekių ir paslaugų indekso reikšmę laikotarpio pabaigoje ir jo nustatymo datą, kainų pokytį (k), perskaičiuotą Sutarties kainą, perskaičiuotą Pradinės Sutarties vertę. </w:t>
            </w:r>
          </w:p>
          <w:p w14:paraId="5C966AA3" w14:textId="2EB92EEE" w:rsidR="005F3892" w:rsidRPr="00DB43D1" w:rsidRDefault="005F3892" w:rsidP="005F3892">
            <w:pPr>
              <w:rPr>
                <w:rFonts w:cstheme="minorHAnsi"/>
                <w:color w:val="000000"/>
                <w:szCs w:val="24"/>
                <w:shd w:val="clear" w:color="auto" w:fill="FFFFFF"/>
              </w:rPr>
            </w:pPr>
            <w:r w:rsidRPr="00DB43D1">
              <w:rPr>
                <w:rFonts w:cstheme="minorHAnsi"/>
                <w:szCs w:val="24"/>
                <w:shd w:val="clear" w:color="auto" w:fill="FFFFFF"/>
              </w:rPr>
              <w:t xml:space="preserve">5.3.3.6. Nauja Sutarties kaina apskaičiuojami </w:t>
            </w:r>
            <w:r w:rsidRPr="00DB43D1">
              <w:rPr>
                <w:rFonts w:cstheme="minorHAnsi"/>
                <w:color w:val="000000"/>
                <w:szCs w:val="24"/>
                <w:shd w:val="clear" w:color="auto" w:fill="FFFFFF"/>
              </w:rPr>
              <w:t>pagal žemiau pateiktą formulę:</w:t>
            </w:r>
          </w:p>
          <w:p w14:paraId="1185CA8E" w14:textId="77777777" w:rsidR="005F3892" w:rsidRPr="00CC5FD8" w:rsidRDefault="00202924" w:rsidP="005F3892">
            <w:pPr>
              <w:jc w:val="both"/>
              <w:textAlignment w:val="baseline"/>
              <w:rPr>
                <w:rFonts w:cstheme="minorHAnsi"/>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Yu Mincho" w:hAnsi="Cambria Math" w:cstheme="minorHAnsi"/>
                  <w:szCs w:val="24"/>
                </w:rPr>
                <m:t>a+</m:t>
              </m:r>
              <m:d>
                <m:dPr>
                  <m:ctrlPr>
                    <w:rPr>
                      <w:rFonts w:ascii="Cambria Math" w:eastAsia="Yu Mincho" w:hAnsi="Cambria Math" w:cstheme="minorHAnsi"/>
                      <w:szCs w:val="24"/>
                    </w:rPr>
                  </m:ctrlPr>
                </m:dPr>
                <m:e>
                  <m:f>
                    <m:fPr>
                      <m:ctrlPr>
                        <w:rPr>
                          <w:rFonts w:ascii="Cambria Math" w:eastAsia="Yu Mincho" w:hAnsi="Cambria Math" w:cstheme="minorHAnsi"/>
                          <w:szCs w:val="24"/>
                        </w:rPr>
                      </m:ctrlPr>
                    </m:fPr>
                    <m:num>
                      <m:r>
                        <m:rPr>
                          <m:sty m:val="p"/>
                        </m:rPr>
                        <w:rPr>
                          <w:rFonts w:ascii="Cambria Math" w:eastAsia="Yu Mincho" w:hAnsi="Cambria Math" w:cstheme="minorHAnsi"/>
                          <w:szCs w:val="24"/>
                        </w:rPr>
                        <m:t>k</m:t>
                      </m:r>
                    </m:num>
                    <m:den>
                      <m:r>
                        <m:rPr>
                          <m:sty m:val="p"/>
                        </m:rPr>
                        <w:rPr>
                          <w:rFonts w:ascii="Cambria Math" w:eastAsia="Yu Mincho" w:hAnsi="Cambria Math" w:cstheme="minorHAnsi"/>
                          <w:szCs w:val="24"/>
                        </w:rPr>
                        <m:t>100</m:t>
                      </m:r>
                    </m:den>
                  </m:f>
                  <m:r>
                    <m:rPr>
                      <m:sty m:val="p"/>
                    </m:rPr>
                    <w:rPr>
                      <w:rFonts w:ascii="Cambria Math" w:eastAsia="Yu Mincho" w:hAnsi="Cambria Math" w:cstheme="minorHAnsi"/>
                      <w:szCs w:val="24"/>
                    </w:rPr>
                    <m:t>×a</m:t>
                  </m:r>
                </m:e>
              </m:d>
            </m:oMath>
            <w:r w:rsidR="005F3892" w:rsidRPr="00CC5FD8">
              <w:rPr>
                <w:rFonts w:cstheme="minorHAnsi"/>
                <w:szCs w:val="24"/>
              </w:rPr>
              <w:t>, kur a – kaina (Eur be PVM)) (jei peržiūra jau buvo atlikta, tai po paskutinio perskaičiavimo) </w:t>
            </w:r>
          </w:p>
          <w:p w14:paraId="54B86D2C" w14:textId="77777777" w:rsidR="005F3892" w:rsidRPr="00CC5FD8" w:rsidRDefault="005F3892" w:rsidP="005F3892">
            <w:pPr>
              <w:jc w:val="both"/>
              <w:textAlignment w:val="baseline"/>
              <w:rPr>
                <w:rFonts w:cstheme="minorHAnsi"/>
                <w:szCs w:val="24"/>
              </w:rPr>
            </w:pPr>
            <w:r w:rsidRPr="00CC5FD8">
              <w:rPr>
                <w:rFonts w:cstheme="minorHAnsi"/>
                <w:szCs w:val="24"/>
              </w:rPr>
              <w:t>a</w:t>
            </w:r>
            <w:r w:rsidRPr="00CC5FD8">
              <w:rPr>
                <w:rFonts w:cstheme="minorHAnsi"/>
                <w:szCs w:val="24"/>
                <w:vertAlign w:val="subscript"/>
              </w:rPr>
              <w:t>1</w:t>
            </w:r>
            <w:r w:rsidRPr="00CC5FD8">
              <w:rPr>
                <w:rFonts w:cstheme="minorHAnsi"/>
                <w:szCs w:val="24"/>
              </w:rPr>
              <w:t xml:space="preserve"> – perskaičiuota (pakeista) kaina (Eur be PVM) </w:t>
            </w:r>
          </w:p>
          <w:p w14:paraId="424104AE" w14:textId="77777777" w:rsidR="005F3892" w:rsidRPr="00CC5FD8" w:rsidRDefault="005F3892" w:rsidP="005F3892">
            <w:pPr>
              <w:jc w:val="both"/>
              <w:textAlignment w:val="baseline"/>
              <w:rPr>
                <w:rFonts w:cstheme="minorHAnsi"/>
                <w:szCs w:val="24"/>
              </w:rPr>
            </w:pPr>
            <w:r w:rsidRPr="00CC5FD8">
              <w:rPr>
                <w:rFonts w:cstheme="minorHAnsi"/>
                <w:szCs w:val="24"/>
              </w:rPr>
              <w:t>k – pagal vartotojų kainų indeksą apskaičiuotas Vartojimo prekių ir paslaugų kainų pokytis (padidėjimas arba sumažėjimas) (%). „k“ reikšmė skaičiuojama pagal formulę:</w:t>
            </w:r>
          </w:p>
          <w:p w14:paraId="535D5CEE" w14:textId="77777777" w:rsidR="005F3892" w:rsidRPr="00DB43D1" w:rsidRDefault="005F3892" w:rsidP="005F3892">
            <w:pPr>
              <w:jc w:val="both"/>
              <w:textAlignment w:val="baseline"/>
              <w:rPr>
                <w:rFonts w:cstheme="minorHAnsi"/>
                <w:szCs w:val="24"/>
              </w:rPr>
            </w:pPr>
            <m:oMath>
              <m:r>
                <m:rPr>
                  <m:sty m:val="p"/>
                </m:rPr>
                <w:rPr>
                  <w:rFonts w:ascii="Cambria Math" w:hAnsi="Cambria Math" w:cstheme="minorHAnsi"/>
                  <w:szCs w:val="24"/>
                </w:rPr>
                <m:t>k =</m:t>
              </m:r>
              <m:f>
                <m:fPr>
                  <m:ctrlPr>
                    <w:rPr>
                      <w:rFonts w:ascii="Cambria Math" w:eastAsia="Yu Mincho" w:hAnsi="Cambria Math" w:cstheme="minorHAnsi"/>
                      <w:szCs w:val="24"/>
                    </w:rPr>
                  </m:ctrlPr>
                </m:fPr>
                <m:num>
                  <m:sSub>
                    <m:sSubPr>
                      <m:ctrlPr>
                        <w:rPr>
                          <w:rFonts w:ascii="Cambria Math" w:eastAsia="Yu Mincho" w:hAnsi="Cambria Math" w:cstheme="minorHAnsi"/>
                          <w:szCs w:val="24"/>
                        </w:rPr>
                      </m:ctrlPr>
                    </m:sSubPr>
                    <m:e>
                      <m:r>
                        <m:rPr>
                          <m:sty m:val="p"/>
                        </m:rPr>
                        <w:rPr>
                          <w:rFonts w:ascii="Cambria Math" w:eastAsia="Yu Mincho" w:hAnsi="Cambria Math" w:cstheme="minorHAnsi"/>
                          <w:szCs w:val="24"/>
                        </w:rPr>
                        <m:t>Ind</m:t>
                      </m:r>
                    </m:e>
                    <m:sub>
                      <m:r>
                        <m:rPr>
                          <m:sty m:val="p"/>
                        </m:rPr>
                        <w:rPr>
                          <w:rFonts w:ascii="Cambria Math" w:eastAsia="Yu Mincho" w:hAnsi="Cambria Math" w:cstheme="minorHAnsi"/>
                          <w:szCs w:val="24"/>
                        </w:rPr>
                        <m:t>naujausias</m:t>
                      </m:r>
                    </m:sub>
                  </m:sSub>
                </m:num>
                <m:den>
                  <m:sSub>
                    <m:sSubPr>
                      <m:ctrlPr>
                        <w:rPr>
                          <w:rFonts w:ascii="Cambria Math" w:eastAsia="Yu Mincho" w:hAnsi="Cambria Math" w:cstheme="minorHAnsi"/>
                          <w:szCs w:val="24"/>
                        </w:rPr>
                      </m:ctrlPr>
                    </m:sSubPr>
                    <m:e>
                      <m:r>
                        <m:rPr>
                          <m:sty m:val="p"/>
                        </m:rPr>
                        <w:rPr>
                          <w:rFonts w:ascii="Cambria Math" w:eastAsia="Yu Mincho" w:hAnsi="Cambria Math" w:cstheme="minorHAnsi"/>
                          <w:szCs w:val="24"/>
                        </w:rPr>
                        <m:t>Ind</m:t>
                      </m:r>
                    </m:e>
                    <m:sub>
                      <m:r>
                        <m:rPr>
                          <m:sty m:val="p"/>
                        </m:rPr>
                        <w:rPr>
                          <w:rFonts w:ascii="Cambria Math" w:eastAsia="Yu Mincho" w:hAnsi="Cambria Math" w:cstheme="minorHAnsi"/>
                          <w:szCs w:val="24"/>
                        </w:rPr>
                        <m:t>pradžia</m:t>
                      </m:r>
                    </m:sub>
                  </m:sSub>
                </m:den>
              </m:f>
              <m:r>
                <m:rPr>
                  <m:sty m:val="p"/>
                </m:rPr>
                <w:rPr>
                  <w:rFonts w:ascii="Cambria Math" w:eastAsia="Yu Mincho" w:hAnsi="Cambria Math" w:cstheme="minorHAnsi"/>
                  <w:szCs w:val="24"/>
                </w:rPr>
                <m:t>×100-100</m:t>
              </m:r>
            </m:oMath>
            <w:r w:rsidRPr="00CC5FD8">
              <w:rPr>
                <w:rFonts w:cstheme="minorHAnsi"/>
                <w:szCs w:val="24"/>
              </w:rPr>
              <w:t>, (proc.) kur</w:t>
            </w:r>
          </w:p>
          <w:p w14:paraId="3FC2E882" w14:textId="77777777" w:rsidR="005F3892" w:rsidRPr="00DB43D1" w:rsidRDefault="005F3892" w:rsidP="005F3892">
            <w:pPr>
              <w:jc w:val="both"/>
              <w:textAlignment w:val="baseline"/>
              <w:rPr>
                <w:rFonts w:cstheme="minorHAnsi"/>
                <w:szCs w:val="24"/>
              </w:rPr>
            </w:pPr>
            <w:proofErr w:type="spellStart"/>
            <w:r w:rsidRPr="00DB43D1">
              <w:rPr>
                <w:rFonts w:cstheme="minorHAnsi"/>
                <w:szCs w:val="24"/>
              </w:rPr>
              <w:t>Ind</w:t>
            </w:r>
            <w:r w:rsidRPr="00DB43D1">
              <w:rPr>
                <w:rFonts w:cstheme="minorHAnsi"/>
                <w:szCs w:val="24"/>
                <w:vertAlign w:val="subscript"/>
              </w:rPr>
              <w:t>naujausias</w:t>
            </w:r>
            <w:proofErr w:type="spellEnd"/>
            <w:r w:rsidRPr="00DB43D1">
              <w:rPr>
                <w:rFonts w:cstheme="minorHAnsi"/>
                <w:szCs w:val="24"/>
              </w:rPr>
              <w:t xml:space="preserve"> – kreipimosi dėl kainos peržiūros išsiuntimo kitai šaliai dieną paskelbtas naujausias vartojimo prekių ir paslaugų indeksas.</w:t>
            </w:r>
          </w:p>
          <w:p w14:paraId="7AA9B6D1" w14:textId="77777777" w:rsidR="0020308B" w:rsidRDefault="005F3892" w:rsidP="0020308B">
            <w:pPr>
              <w:rPr>
                <w:rFonts w:cstheme="minorHAnsi"/>
                <w:szCs w:val="24"/>
              </w:rPr>
            </w:pPr>
            <w:proofErr w:type="spellStart"/>
            <w:r w:rsidRPr="00DB43D1">
              <w:rPr>
                <w:rFonts w:cstheme="minorHAnsi"/>
                <w:szCs w:val="24"/>
              </w:rPr>
              <w:t>Ind</w:t>
            </w:r>
            <w:r w:rsidRPr="00DB43D1">
              <w:rPr>
                <w:rFonts w:cstheme="minorHAnsi"/>
                <w:szCs w:val="24"/>
                <w:vertAlign w:val="subscript"/>
              </w:rPr>
              <w:t>pradžia</w:t>
            </w:r>
            <w:proofErr w:type="spellEnd"/>
            <w:r w:rsidRPr="00DB43D1">
              <w:rPr>
                <w:rFonts w:cstheme="minorHAnsi"/>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ED67C4" w14:textId="5F4F2776" w:rsidR="00930FE6" w:rsidRPr="0020308B" w:rsidRDefault="00930FE6" w:rsidP="0020308B">
            <w:pPr>
              <w:rPr>
                <w:rFonts w:cstheme="minorHAnsi"/>
                <w:szCs w:val="24"/>
              </w:rPr>
            </w:pPr>
            <w:r w:rsidRPr="003F4CA1">
              <w:rPr>
                <w:rFonts w:eastAsia="Times New Roman" w:cstheme="minorHAnsi"/>
                <w:color w:val="000000"/>
                <w:sz w:val="24"/>
                <w:szCs w:val="24"/>
                <w:bdr w:val="none" w:sz="0" w:space="0" w:color="auto" w:frame="1"/>
                <w14:ligatures w14:val="none"/>
              </w:rPr>
              <w:t xml:space="preserve">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kaina (nesuteiktų Paslaugų kainos dalis)„a“ suapvalinamas iki dviejų skaitmenų po kablelio. </w:t>
            </w:r>
          </w:p>
          <w:p w14:paraId="27B29CB3"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0A325858"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t xml:space="preserve">5.3.3.9. Susitarimas turi būti sudarytas per 10 (dešimt darbo dienų) nuo Šalies pateikto tinkamo prašymo perskaičiuoti Sutarties kainą gavimo dienos. </w:t>
            </w:r>
          </w:p>
          <w:p w14:paraId="4873EF3A" w14:textId="77777777" w:rsidR="00930FE6" w:rsidRPr="003F4CA1" w:rsidRDefault="00930FE6" w:rsidP="00930FE6">
            <w:pPr>
              <w:spacing w:after="0" w:line="240" w:lineRule="auto"/>
              <w:rPr>
                <w:rFonts w:eastAsia="Times New Roman" w:cstheme="minorHAnsi"/>
                <w:color w:val="000000"/>
                <w:sz w:val="24"/>
                <w:szCs w:val="24"/>
                <w:bdr w:val="none" w:sz="0" w:space="0" w:color="auto" w:frame="1"/>
                <w14:ligatures w14:val="none"/>
              </w:rPr>
            </w:pPr>
            <w:r w:rsidRPr="003F4CA1">
              <w:rPr>
                <w:rFonts w:eastAsia="Times New Roman" w:cstheme="minorHAnsi"/>
                <w:color w:val="000000"/>
                <w:sz w:val="24"/>
                <w:szCs w:val="24"/>
                <w:bdr w:val="none" w:sz="0" w:space="0" w:color="auto" w:frame="1"/>
                <w14:ligatures w14:val="none"/>
              </w:rPr>
              <w:lastRenderedPageBreak/>
              <w:t>5.3.3.10. Susitarimu Šalys neturi teisės keisti procedūroje nurodytos tvarkos ar kitų Sutarties nuostatų, išskyrus, jei keitimas atliekamas pagal VPĮ nuostatas.</w:t>
            </w:r>
          </w:p>
        </w:tc>
      </w:tr>
      <w:tr w:rsidR="00930FE6" w:rsidRPr="003F4CA1" w14:paraId="11536E30"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E7A3684"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5.3.4. Sutarties kainos peržiūra dėl kainų lygio pokyčio pagal Prekių grupių kainų pokyčius</w:t>
            </w:r>
          </w:p>
        </w:tc>
        <w:tc>
          <w:tcPr>
            <w:tcW w:w="6831" w:type="dxa"/>
            <w:gridSpan w:val="3"/>
            <w:tcBorders>
              <w:top w:val="single" w:sz="4" w:space="0" w:color="auto"/>
              <w:left w:val="single" w:sz="4" w:space="0" w:color="auto"/>
              <w:bottom w:val="single" w:sz="4" w:space="0" w:color="auto"/>
              <w:right w:val="single" w:sz="4" w:space="0" w:color="auto"/>
            </w:tcBorders>
          </w:tcPr>
          <w:p w14:paraId="618A4A5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6F53AF74"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8B6D4D8"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5.4. Sutarties kainos apskaičiavimas taikant </w:t>
            </w:r>
            <w:r w:rsidRPr="003F4CA1">
              <w:rPr>
                <w:rFonts w:eastAsia="Times New Roman" w:cstheme="minorHAnsi"/>
                <w:b/>
                <w:bCs/>
                <w:sz w:val="24"/>
                <w:szCs w:val="24"/>
                <w:u w:val="single"/>
                <w14:ligatures w14:val="none"/>
              </w:rPr>
              <w:t>kiekio (apimties)</w:t>
            </w:r>
            <w:r w:rsidRPr="003F4CA1">
              <w:rPr>
                <w:rFonts w:eastAsia="Times New Roman" w:cstheme="minorHAnsi"/>
                <w:b/>
                <w:bCs/>
                <w:sz w:val="24"/>
                <w:szCs w:val="24"/>
                <w14:ligatures w14:val="none"/>
              </w:rPr>
              <w:t xml:space="preserve"> keitimo taisykles</w:t>
            </w:r>
          </w:p>
        </w:tc>
        <w:tc>
          <w:tcPr>
            <w:tcW w:w="6831" w:type="dxa"/>
            <w:gridSpan w:val="3"/>
            <w:tcBorders>
              <w:top w:val="single" w:sz="4" w:space="0" w:color="auto"/>
              <w:left w:val="single" w:sz="4" w:space="0" w:color="auto"/>
              <w:bottom w:val="single" w:sz="4" w:space="0" w:color="auto"/>
              <w:right w:val="single" w:sz="4" w:space="0" w:color="auto"/>
            </w:tcBorders>
          </w:tcPr>
          <w:p w14:paraId="29103F28"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6F683752"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87EF1B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5.5. Atsiskaitymo su Tiekėju terminas ir tvarka</w:t>
            </w:r>
          </w:p>
        </w:tc>
        <w:tc>
          <w:tcPr>
            <w:tcW w:w="6831" w:type="dxa"/>
            <w:gridSpan w:val="3"/>
            <w:tcBorders>
              <w:top w:val="single" w:sz="4" w:space="0" w:color="auto"/>
              <w:left w:val="single" w:sz="4" w:space="0" w:color="auto"/>
              <w:bottom w:val="single" w:sz="4" w:space="0" w:color="auto"/>
              <w:right w:val="single" w:sz="4" w:space="0" w:color="auto"/>
            </w:tcBorders>
          </w:tcPr>
          <w:p w14:paraId="390D08ED"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5.5.1. Atsiskaitymo pagrindas: Pirkėjas už Prekes ir su jomis susijusias Paslaugas (įskaitant montavimą, diegimą, mokymus bei 60 mėnesių techninės įrangos aptarnavimą ir sistemos priežiūrą) atsiskaito viena bendra suma.</w:t>
            </w:r>
          </w:p>
          <w:p w14:paraId="441C2C2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5.5.2. Mokėjimo sąlygos: Mokėjimas vykdomas Tiekėjui tinkamai įvykdžius šias sąlygas:</w:t>
            </w:r>
          </w:p>
          <w:p w14:paraId="07D7065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5.5.2.1. Pristačius visas Prekes, jas sumontavus, įdiegus programinę įrangą ir atlikus testavimo bei mokymo procedūras;</w:t>
            </w:r>
          </w:p>
          <w:p w14:paraId="5F1B5BEC"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5.5.2.2. Šalims pasirašius galutinį Prekių ir su jomis susijusių paslaugų perdavimo–priėmimo aktą;</w:t>
            </w:r>
          </w:p>
          <w:p w14:paraId="37A2538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5.5.2.3. Tiekėjui pateikus Pirkėjui galiojantį Sutarties įvykdymo užtikrinimą (banko garantiją ar draudimo bendrovės laidavimo raštą), dengiantį visą 60 mėnesių aptarnavimo ir priežiūros laikotarpį;</w:t>
            </w:r>
          </w:p>
          <w:p w14:paraId="696B90B3"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5.5.2.4. Tiekėjui pateikus Pirkėjui tinkamai įformintą sąskaitą faktūrą.</w:t>
            </w:r>
          </w:p>
          <w:p w14:paraId="5E9B0C6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5.5.3. Mokėjimo terminas: Pirkėjas atsiskaito su Tiekėju ne vėliau kaip per 30 (trisdešimt) dienų nuo visų 5.5.2 punkte nurodytų sąlygų įvykdymo ir sąskaitos gavimo dienos.</w:t>
            </w:r>
          </w:p>
          <w:p w14:paraId="7D36A78C"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5.5.4. Aptarnavimo paslaugų įskaičiavimas: Šalys susitaria, kad į Sutarties kainą įskaičiuotos 60 mėnesių techninės įrangos aptarnavimo ir sistemos priežiūros paslaugos yra apmokamos iš anksto (avansu) po sistemos paleidimo į eksploataciją. Tiekėjas įsipareigoja šias paslaugas teikti visą nustatytą laikotarpį be papildomo užmokesčio.</w:t>
            </w:r>
          </w:p>
          <w:p w14:paraId="34C69C8C"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5.5.5. Ataskaitos: Tiekėjas įsipareigoja teikti Pirkėjui metines suteiktų aptarnavimo ir priežiūros paslaugų ataskaitas, kurios patvirtintų tinkamą sutartinių įsipareigojimų vykdymą per visą 60 mėnesių laikotarpį.</w:t>
            </w:r>
          </w:p>
          <w:p w14:paraId="427075E9" w14:textId="77777777" w:rsidR="00930FE6" w:rsidRPr="003F4CA1" w:rsidRDefault="00930FE6" w:rsidP="00930FE6">
            <w:pPr>
              <w:spacing w:after="0" w:line="240" w:lineRule="auto"/>
              <w:rPr>
                <w:rFonts w:eastAsia="Times New Roman" w:cstheme="minorHAnsi"/>
                <w:color w:val="000000"/>
                <w:sz w:val="24"/>
                <w:szCs w:val="24"/>
                <w:shd w:val="clear" w:color="auto" w:fill="FFFFFF"/>
                <w14:ligatures w14:val="none"/>
              </w:rPr>
            </w:pPr>
          </w:p>
        </w:tc>
      </w:tr>
      <w:tr w:rsidR="00930FE6" w:rsidRPr="003F4CA1" w14:paraId="1F5F2092"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C1F302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5.6. Avansas</w:t>
            </w:r>
          </w:p>
        </w:tc>
        <w:tc>
          <w:tcPr>
            <w:tcW w:w="6831" w:type="dxa"/>
            <w:gridSpan w:val="3"/>
            <w:tcBorders>
              <w:top w:val="single" w:sz="4" w:space="0" w:color="auto"/>
              <w:left w:val="single" w:sz="4" w:space="0" w:color="auto"/>
              <w:bottom w:val="single" w:sz="4" w:space="0" w:color="auto"/>
              <w:right w:val="single" w:sz="4" w:space="0" w:color="auto"/>
            </w:tcBorders>
          </w:tcPr>
          <w:p w14:paraId="238779FA" w14:textId="77777777" w:rsidR="00930FE6" w:rsidRPr="003F4CA1" w:rsidRDefault="00930FE6" w:rsidP="00930FE6">
            <w:pPr>
              <w:spacing w:after="0"/>
              <w:rPr>
                <w:rFonts w:eastAsia="Times New Roman" w:cstheme="minorHAnsi"/>
                <w:color w:val="000000"/>
                <w:sz w:val="24"/>
                <w:szCs w:val="24"/>
                <w:shd w:val="clear" w:color="auto" w:fill="FFFFFF"/>
                <w14:ligatures w14:val="none"/>
              </w:rPr>
            </w:pPr>
            <w:r w:rsidRPr="003F4CA1">
              <w:rPr>
                <w:rFonts w:eastAsia="Times New Roman" w:cstheme="minorHAnsi"/>
                <w:color w:val="000000"/>
                <w:sz w:val="24"/>
                <w:szCs w:val="24"/>
                <w:shd w:val="clear" w:color="auto" w:fill="FFFFFF"/>
                <w14:ligatures w14:val="none"/>
              </w:rPr>
              <w:t>Netaikoma</w:t>
            </w:r>
          </w:p>
        </w:tc>
      </w:tr>
      <w:tr w:rsidR="00930FE6" w:rsidRPr="003F4CA1" w14:paraId="57318B88"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F715616"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5.7. Avanso užtikrinimas</w:t>
            </w:r>
          </w:p>
        </w:tc>
        <w:tc>
          <w:tcPr>
            <w:tcW w:w="6831" w:type="dxa"/>
            <w:gridSpan w:val="3"/>
            <w:tcBorders>
              <w:top w:val="single" w:sz="4" w:space="0" w:color="auto"/>
              <w:left w:val="single" w:sz="4" w:space="0" w:color="auto"/>
              <w:bottom w:val="single" w:sz="4" w:space="0" w:color="auto"/>
              <w:right w:val="single" w:sz="4" w:space="0" w:color="auto"/>
            </w:tcBorders>
          </w:tcPr>
          <w:p w14:paraId="5A0043B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color w:val="000000"/>
                <w:sz w:val="24"/>
                <w:szCs w:val="24"/>
                <w:shd w:val="clear" w:color="auto" w:fill="FFFFFF"/>
                <w14:ligatures w14:val="none"/>
              </w:rPr>
              <w:t>Netaikoma</w:t>
            </w:r>
          </w:p>
        </w:tc>
      </w:tr>
      <w:tr w:rsidR="00930FE6" w:rsidRPr="003F4CA1" w14:paraId="23DA2FC7" w14:textId="77777777" w:rsidTr="00043D9A">
        <w:trPr>
          <w:trHeight w:val="300"/>
        </w:trPr>
        <w:tc>
          <w:tcPr>
            <w:tcW w:w="9540" w:type="dxa"/>
            <w:gridSpan w:val="6"/>
          </w:tcPr>
          <w:p w14:paraId="22C2BD05"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6. PREKIŲ KOKYBĖ IR GARANTINIAI ĮSIPAREIGOJIMAI</w:t>
            </w:r>
          </w:p>
        </w:tc>
      </w:tr>
      <w:tr w:rsidR="00930FE6" w:rsidRPr="003F4CA1" w14:paraId="190250DF"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467994C"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6.1. Garantinis terminas</w:t>
            </w:r>
          </w:p>
        </w:tc>
        <w:tc>
          <w:tcPr>
            <w:tcW w:w="6831" w:type="dxa"/>
            <w:gridSpan w:val="3"/>
            <w:tcBorders>
              <w:top w:val="single" w:sz="4" w:space="0" w:color="auto"/>
              <w:left w:val="single" w:sz="4" w:space="0" w:color="auto"/>
              <w:bottom w:val="single" w:sz="4" w:space="0" w:color="auto"/>
              <w:right w:val="single" w:sz="4" w:space="0" w:color="auto"/>
            </w:tcBorders>
          </w:tcPr>
          <w:p w14:paraId="1570AE56" w14:textId="3A150B9C"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sz w:val="24"/>
                <w:szCs w:val="20"/>
                <w14:ligatures w14:val="none"/>
              </w:rPr>
              <w:t>Prekėms, įskaitant ir baterijas,</w:t>
            </w:r>
            <w:r w:rsidRPr="003F4CA1">
              <w:rPr>
                <w:rFonts w:eastAsia="Times New Roman" w:cstheme="minorHAnsi"/>
                <w:sz w:val="24"/>
                <w:szCs w:val="24"/>
                <w14:ligatures w14:val="none"/>
              </w:rPr>
              <w:t xml:space="preserve"> </w:t>
            </w:r>
            <w:r w:rsidRPr="003F4CA1">
              <w:rPr>
                <w:rFonts w:eastAsia="Times New Roman" w:cstheme="minorHAnsi"/>
                <w:sz w:val="24"/>
                <w:szCs w:val="20"/>
                <w14:ligatures w14:val="none"/>
              </w:rPr>
              <w:t xml:space="preserve">ir montavimui nustatomas garantinis terminas, </w:t>
            </w:r>
            <w:r w:rsidRPr="00842E1A">
              <w:rPr>
                <w:rFonts w:eastAsia="Times New Roman" w:cstheme="minorHAnsi"/>
                <w:sz w:val="24"/>
                <w:szCs w:val="20"/>
                <w14:ligatures w14:val="none"/>
              </w:rPr>
              <w:t>kuris yra</w:t>
            </w:r>
            <w:r w:rsidRPr="00842E1A">
              <w:rPr>
                <w:rFonts w:eastAsia="Times New Roman" w:cstheme="minorHAnsi"/>
                <w:sz w:val="24"/>
                <w:szCs w:val="24"/>
                <w14:ligatures w14:val="none"/>
              </w:rPr>
              <w:t xml:space="preserve"> </w:t>
            </w:r>
            <w:r w:rsidR="00CC5FD8">
              <w:rPr>
                <w:rFonts w:eastAsia="Times New Roman" w:cstheme="minorHAnsi"/>
                <w:sz w:val="24"/>
                <w:szCs w:val="24"/>
                <w14:ligatures w14:val="none"/>
              </w:rPr>
              <w:t>ne mažiau</w:t>
            </w:r>
            <w:r w:rsidR="000043CC" w:rsidRPr="00842E1A">
              <w:rPr>
                <w:rFonts w:eastAsia="Times New Roman" w:cstheme="minorHAnsi"/>
                <w:sz w:val="24"/>
                <w:szCs w:val="24"/>
                <w14:ligatures w14:val="none"/>
              </w:rPr>
              <w:t xml:space="preserve">, kaip </w:t>
            </w:r>
            <w:r w:rsidRPr="00842E1A">
              <w:rPr>
                <w:rFonts w:eastAsia="Times New Roman" w:cstheme="minorHAnsi"/>
                <w:color w:val="4472C4"/>
                <w:sz w:val="24"/>
                <w:szCs w:val="20"/>
                <w14:ligatures w14:val="none"/>
              </w:rPr>
              <w:t>5 metai.</w:t>
            </w:r>
            <w:r w:rsidRPr="003F4CA1">
              <w:rPr>
                <w:rFonts w:eastAsia="Times New Roman" w:cstheme="minorHAnsi"/>
                <w:color w:val="4472C4"/>
                <w:sz w:val="24"/>
                <w:szCs w:val="20"/>
                <w14:ligatures w14:val="none"/>
              </w:rPr>
              <w:t xml:space="preserve"> </w:t>
            </w:r>
            <w:r w:rsidRPr="003F4CA1">
              <w:rPr>
                <w:rFonts w:eastAsia="Times New Roman" w:cstheme="minorHAnsi"/>
                <w:sz w:val="24"/>
                <w:szCs w:val="20"/>
                <w14:ligatures w14:val="none"/>
              </w:rPr>
              <w:t>Garantinis terminas skaičiuojamas nuo Prekių perdavimo</w:t>
            </w:r>
            <w:r w:rsidR="008939E1" w:rsidRPr="003F4CA1">
              <w:rPr>
                <w:rFonts w:eastAsia="Times New Roman" w:cstheme="minorHAnsi"/>
                <w:sz w:val="24"/>
                <w:szCs w:val="20"/>
                <w14:ligatures w14:val="none"/>
              </w:rPr>
              <w:t xml:space="preserve"> </w:t>
            </w:r>
            <w:r w:rsidRPr="003F4CA1">
              <w:rPr>
                <w:rFonts w:eastAsia="Times New Roman" w:cstheme="minorHAnsi"/>
                <w:sz w:val="24"/>
                <w:szCs w:val="20"/>
                <w14:ligatures w14:val="none"/>
              </w:rPr>
              <w:t>–</w:t>
            </w:r>
            <w:r w:rsidR="008939E1" w:rsidRPr="003F4CA1">
              <w:rPr>
                <w:rFonts w:eastAsia="Times New Roman" w:cstheme="minorHAnsi"/>
                <w:sz w:val="24"/>
                <w:szCs w:val="20"/>
                <w14:ligatures w14:val="none"/>
              </w:rPr>
              <w:t xml:space="preserve"> </w:t>
            </w:r>
            <w:r w:rsidRPr="003F4CA1">
              <w:rPr>
                <w:rFonts w:eastAsia="Times New Roman" w:cstheme="minorHAnsi"/>
                <w:sz w:val="24"/>
                <w:szCs w:val="20"/>
                <w14:ligatures w14:val="none"/>
              </w:rPr>
              <w:t>priėmimo akto pasirašymo dienos.</w:t>
            </w:r>
            <w:r w:rsidRPr="003F4CA1">
              <w:rPr>
                <w:rFonts w:eastAsia="Times New Roman" w:cstheme="minorHAnsi"/>
                <w:kern w:val="0"/>
                <w:sz w:val="24"/>
                <w:szCs w:val="20"/>
                <w14:ligatures w14:val="none"/>
              </w:rPr>
              <w:t xml:space="preserve"> </w:t>
            </w:r>
          </w:p>
          <w:p w14:paraId="1EDCD5C9" w14:textId="77777777" w:rsidR="00930FE6" w:rsidRPr="003F4CA1" w:rsidRDefault="00930FE6" w:rsidP="00930FE6">
            <w:pPr>
              <w:spacing w:after="0" w:line="240" w:lineRule="auto"/>
              <w:rPr>
                <w:rFonts w:eastAsia="Times New Roman" w:cstheme="minorHAnsi"/>
                <w:sz w:val="24"/>
                <w:szCs w:val="24"/>
                <w14:ligatures w14:val="none"/>
              </w:rPr>
            </w:pPr>
          </w:p>
        </w:tc>
      </w:tr>
      <w:tr w:rsidR="00930FE6" w:rsidRPr="003F4CA1" w14:paraId="2F5A0654"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8E52E1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6.2. Garantinė priežiūra</w:t>
            </w:r>
          </w:p>
        </w:tc>
        <w:tc>
          <w:tcPr>
            <w:tcW w:w="6831" w:type="dxa"/>
            <w:gridSpan w:val="3"/>
            <w:tcBorders>
              <w:top w:val="single" w:sz="4" w:space="0" w:color="auto"/>
              <w:left w:val="single" w:sz="4" w:space="0" w:color="auto"/>
              <w:bottom w:val="single" w:sz="4" w:space="0" w:color="auto"/>
              <w:right w:val="single" w:sz="4" w:space="0" w:color="auto"/>
            </w:tcBorders>
          </w:tcPr>
          <w:p w14:paraId="5B26E3B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Garantinio termino laikotarpiu nustačius Prekių trūkumus, Tiekėjas turi juos pašalinti.</w:t>
            </w:r>
          </w:p>
          <w:p w14:paraId="7DFB449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Prekių trūkumų nustatymo bei šalinimo tvarka:</w:t>
            </w:r>
          </w:p>
          <w:p w14:paraId="2B823B0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6.2.1.</w:t>
            </w:r>
            <w:r w:rsidRPr="003F4CA1">
              <w:rPr>
                <w:rFonts w:eastAsia="Times New Roman" w:cstheme="minorHAnsi"/>
                <w:sz w:val="24"/>
                <w:szCs w:val="24"/>
                <w14:ligatures w14:val="none"/>
              </w:rPr>
              <w:tab/>
              <w:t>Garantinis gedimas – visi garantiniu laikotarpiu įvykę sumontuotos įrangos (įskaitant programinę įrangą) ar komponento gedimai, nustatyti atliktų įrengimo darbų ar suteiktų papildomų paslaugų trūkumai, nepriklausomai nuo gedimo ar trūkumo tipo ir priežasties, išskyrus:</w:t>
            </w:r>
          </w:p>
          <w:p w14:paraId="3E1F58F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6.2.1.1.</w:t>
            </w:r>
            <w:r w:rsidRPr="003F4CA1">
              <w:rPr>
                <w:rFonts w:eastAsia="Times New Roman" w:cstheme="minorHAnsi"/>
                <w:sz w:val="24"/>
                <w:szCs w:val="24"/>
                <w14:ligatures w14:val="none"/>
              </w:rPr>
              <w:tab/>
              <w:t>trūkumus, atsiradusius išimtinai dėl trečiosios šalies veiksmų (pvz., įrangos sugadinimas dėl chuliganiškų paskatų);</w:t>
            </w:r>
          </w:p>
          <w:p w14:paraId="53A55C11"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6.2.1.2.</w:t>
            </w:r>
            <w:r w:rsidRPr="003F4CA1">
              <w:rPr>
                <w:rFonts w:eastAsia="Times New Roman" w:cstheme="minorHAnsi"/>
                <w:sz w:val="24"/>
                <w:szCs w:val="24"/>
                <w14:ligatures w14:val="none"/>
              </w:rPr>
              <w:tab/>
              <w:t>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C9CB93"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6.2.1.3.</w:t>
            </w:r>
            <w:r w:rsidRPr="003F4CA1">
              <w:rPr>
                <w:rFonts w:eastAsia="Times New Roman" w:cstheme="minorHAnsi"/>
                <w:sz w:val="24"/>
                <w:szCs w:val="24"/>
                <w14:ligatures w14:val="none"/>
              </w:rPr>
              <w:tab/>
              <w:t>gedimus ar trūkumus, atsiradusius dėl Pirkėjo veiksmų arba neveikimo (tokiu atveju pareiga įrodyti Pirkėjo kaltę tenka Tiekėjui).</w:t>
            </w:r>
          </w:p>
          <w:p w14:paraId="1D93804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6.2.2.</w:t>
            </w:r>
            <w:r w:rsidRPr="003F4CA1">
              <w:rPr>
                <w:rFonts w:eastAsia="Times New Roman" w:cstheme="minorHAnsi"/>
                <w:sz w:val="24"/>
                <w:szCs w:val="24"/>
                <w14:ligatures w14:val="none"/>
              </w:rPr>
              <w:tab/>
              <w:t>Visus veiksmus pagal garantinius įsipareigojimus Tiekėjas turi atlikti savo sąskaita ir ištekliais, nepriklausomai nuo garantinio gedimo tipo.</w:t>
            </w:r>
          </w:p>
          <w:p w14:paraId="3EABD36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6.2.3. Garantinė priežiūra švieslentei ar jos komponentams:</w:t>
            </w:r>
          </w:p>
          <w:p w14:paraId="60DA843D"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6.2.3.1.  gedimas turi būti pašalintas ne vėliau kaip per 10 darbo dienų nuo Pirkėjo pranešimo apie gedimą, trūkumus ar defektus gavimo dienos.</w:t>
            </w:r>
          </w:p>
          <w:p w14:paraId="3A10063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6.2.3.2. gedimo atveju švieslentė turi būti pataisyta arba pakeista tokia pačia arba kita, atitinkančia šios techninės specifikacijos reikalavimus. </w:t>
            </w:r>
          </w:p>
          <w:p w14:paraId="13CBD8C2"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6.2.3.3. išimtinais atvejais, Tiekėjui pateikus termino pratęsimo poreikį įrodančius dokumentus, garantinis švieslentės ar jos komponento gedimas turi būti pašalintas ne vėliau kaip per 20 darbo dienų. </w:t>
            </w:r>
          </w:p>
          <w:p w14:paraId="0E473D5B"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lastRenderedPageBreak/>
              <w:t xml:space="preserve">6.2.3.4. termino pratęsimo poreikį įrodančius dokumentus Tiekėjas turi pateikti Pirkėjui ne vėliau kaip per 5 darbo dienas nuo pranešimo apie gedimą dienos. </w:t>
            </w:r>
          </w:p>
          <w:p w14:paraId="5E098C58"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6.2.3.5. terminas pratęsiamas tik patvirtinus Pirkėjui.</w:t>
            </w:r>
          </w:p>
        </w:tc>
      </w:tr>
      <w:tr w:rsidR="00930FE6" w:rsidRPr="003F4CA1" w14:paraId="337568A5"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BB18FBF"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6.3. Kokybinių kriterijų įgyvendinimo ir tikrinimo tvarka</w:t>
            </w:r>
          </w:p>
        </w:tc>
        <w:tc>
          <w:tcPr>
            <w:tcW w:w="6831" w:type="dxa"/>
            <w:gridSpan w:val="3"/>
            <w:tcBorders>
              <w:top w:val="single" w:sz="4" w:space="0" w:color="auto"/>
              <w:left w:val="single" w:sz="4" w:space="0" w:color="auto"/>
              <w:bottom w:val="single" w:sz="4" w:space="0" w:color="auto"/>
              <w:right w:val="single" w:sz="4" w:space="0" w:color="auto"/>
            </w:tcBorders>
          </w:tcPr>
          <w:p w14:paraId="55E453F3"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3769270A" w14:textId="77777777" w:rsidTr="00043D9A">
        <w:trPr>
          <w:trHeight w:val="300"/>
        </w:trPr>
        <w:tc>
          <w:tcPr>
            <w:tcW w:w="9540" w:type="dxa"/>
            <w:gridSpan w:val="6"/>
          </w:tcPr>
          <w:p w14:paraId="3A3C53D7"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7. SUTARTIES VYKDYMUI PASITELKIAMI SUBTIEKĖJAI</w:t>
            </w:r>
          </w:p>
        </w:tc>
      </w:tr>
      <w:tr w:rsidR="00930FE6" w:rsidRPr="003F4CA1" w14:paraId="058216CA"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80B6C7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Sutarties vykdymui pasitelkiami subtiekėjai ir (ar) specialistai</w:t>
            </w:r>
          </w:p>
        </w:tc>
        <w:tc>
          <w:tcPr>
            <w:tcW w:w="6831" w:type="dxa"/>
            <w:gridSpan w:val="3"/>
            <w:tcBorders>
              <w:top w:val="single" w:sz="4" w:space="0" w:color="auto"/>
              <w:left w:val="single" w:sz="4" w:space="0" w:color="auto"/>
              <w:bottom w:val="single" w:sz="4" w:space="0" w:color="auto"/>
              <w:right w:val="single" w:sz="4" w:space="0" w:color="auto"/>
            </w:tcBorders>
          </w:tcPr>
          <w:p w14:paraId="494E1103" w14:textId="77777777" w:rsidR="00930FE6" w:rsidRPr="003F4CA1" w:rsidRDefault="00930FE6" w:rsidP="00930FE6">
            <w:pPr>
              <w:spacing w:after="0" w:line="240" w:lineRule="auto"/>
              <w:rPr>
                <w:rFonts w:eastAsia="Times New Roman" w:cstheme="minorHAnsi"/>
                <w:sz w:val="24"/>
                <w:szCs w:val="24"/>
                <w:highlight w:val="lightGray"/>
                <w14:ligatures w14:val="none"/>
              </w:rPr>
            </w:pPr>
            <w:r w:rsidRPr="003F4CA1">
              <w:rPr>
                <w:rFonts w:eastAsia="Times New Roman" w:cstheme="minorHAnsi"/>
                <w:sz w:val="24"/>
                <w:szCs w:val="24"/>
                <w:highlight w:val="lightGray"/>
                <w14:ligatures w14:val="none"/>
              </w:rPr>
              <w:t>Sutarties vykdymui subtiekėjai ir (ar) specialistai nepasitelkiami.</w:t>
            </w:r>
          </w:p>
          <w:p w14:paraId="52EF87DD" w14:textId="77777777" w:rsidR="00930FE6" w:rsidRPr="003F4CA1" w:rsidRDefault="00930FE6" w:rsidP="00930FE6">
            <w:pPr>
              <w:spacing w:after="0" w:line="240" w:lineRule="auto"/>
              <w:rPr>
                <w:rFonts w:eastAsia="Times New Roman" w:cstheme="minorHAnsi"/>
                <w:sz w:val="24"/>
                <w:szCs w:val="24"/>
                <w:highlight w:val="lightGray"/>
                <w14:ligatures w14:val="none"/>
              </w:rPr>
            </w:pPr>
          </w:p>
          <w:p w14:paraId="4A3C1914" w14:textId="77777777" w:rsidR="00930FE6" w:rsidRPr="003F4CA1" w:rsidRDefault="00930FE6" w:rsidP="00930FE6">
            <w:pPr>
              <w:spacing w:after="0" w:line="240" w:lineRule="auto"/>
              <w:rPr>
                <w:rFonts w:eastAsia="Times New Roman" w:cstheme="minorHAnsi"/>
                <w:sz w:val="24"/>
                <w:szCs w:val="24"/>
                <w:highlight w:val="lightGray"/>
                <w14:ligatures w14:val="none"/>
              </w:rPr>
            </w:pPr>
            <w:r w:rsidRPr="003F4CA1">
              <w:rPr>
                <w:rFonts w:eastAsia="Times New Roman" w:cstheme="minorHAnsi"/>
                <w:sz w:val="24"/>
                <w:szCs w:val="24"/>
                <w:highlight w:val="lightGray"/>
                <w14:ligatures w14:val="none"/>
              </w:rPr>
              <w:t>arba</w:t>
            </w:r>
          </w:p>
          <w:p w14:paraId="7E9AEE67" w14:textId="77777777" w:rsidR="00930FE6" w:rsidRPr="003F4CA1" w:rsidRDefault="00930FE6" w:rsidP="00930FE6">
            <w:pPr>
              <w:spacing w:after="0" w:line="240" w:lineRule="auto"/>
              <w:rPr>
                <w:rFonts w:eastAsia="Times New Roman" w:cstheme="minorHAnsi"/>
                <w:sz w:val="24"/>
                <w:szCs w:val="24"/>
                <w:highlight w:val="lightGray"/>
                <w14:ligatures w14:val="none"/>
              </w:rPr>
            </w:pPr>
          </w:p>
          <w:p w14:paraId="18B8D2F7"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sz w:val="24"/>
                <w:szCs w:val="24"/>
                <w:highlight w:val="lightGray"/>
                <w14:ligatures w14:val="none"/>
              </w:rPr>
              <w:t>Sutarties vykdymui pasitelkiami subtiekėjai ir (ar) specialistai yra nurodyti Sutarties priede Nr. [...] „Sutarties vykdymui pasitelkiami subtiekėjai ir (ar) specialistai“.</w:t>
            </w:r>
          </w:p>
        </w:tc>
      </w:tr>
      <w:tr w:rsidR="00930FE6" w:rsidRPr="003F4CA1" w14:paraId="228DC100" w14:textId="77777777" w:rsidTr="00043D9A">
        <w:trPr>
          <w:trHeight w:val="300"/>
        </w:trPr>
        <w:tc>
          <w:tcPr>
            <w:tcW w:w="9540" w:type="dxa"/>
            <w:gridSpan w:val="6"/>
          </w:tcPr>
          <w:p w14:paraId="6AB0FAAD"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8. PRIEVOLIŲ PAGAL SUTARTĮ ĮVYKDYMO UŽTIKRINIMAS</w:t>
            </w:r>
          </w:p>
        </w:tc>
      </w:tr>
      <w:tr w:rsidR="00930FE6" w:rsidRPr="003F4CA1" w14:paraId="2DAC8447"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331E408"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8.1. Prievolių pagal Sutartį įvykdymo užtikrinimas</w:t>
            </w:r>
          </w:p>
        </w:tc>
        <w:tc>
          <w:tcPr>
            <w:tcW w:w="6831" w:type="dxa"/>
            <w:gridSpan w:val="3"/>
            <w:tcBorders>
              <w:top w:val="single" w:sz="4" w:space="0" w:color="auto"/>
              <w:left w:val="single" w:sz="4" w:space="0" w:color="auto"/>
              <w:bottom w:val="single" w:sz="4" w:space="0" w:color="auto"/>
              <w:right w:val="single" w:sz="4" w:space="0" w:color="auto"/>
            </w:tcBorders>
          </w:tcPr>
          <w:p w14:paraId="1C05E83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Prievolių pagal Sutartį įvykdymas užtikrinamas</w:t>
            </w:r>
            <w:r w:rsidRPr="003F4CA1">
              <w:rPr>
                <w:rFonts w:eastAsia="Times New Roman" w:cstheme="minorHAnsi"/>
                <w:color w:val="4472C4"/>
                <w:sz w:val="24"/>
                <w:szCs w:val="24"/>
                <w14:ligatures w14:val="none"/>
              </w:rPr>
              <w:t>:</w:t>
            </w:r>
          </w:p>
          <w:p w14:paraId="29AB4421"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Netesybomis (delspinigiais, bauda);</w:t>
            </w:r>
          </w:p>
          <w:p w14:paraId="2A6162E8"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Pirmo pareikalavimo banko garantija arba </w:t>
            </w:r>
          </w:p>
          <w:p w14:paraId="751C2B9B" w14:textId="0D8CD728"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Draudimo bendrovės laidavimo draudimu</w:t>
            </w:r>
            <w:r w:rsidR="004A5148" w:rsidRPr="003F4CA1">
              <w:rPr>
                <w:rFonts w:eastAsia="Times New Roman" w:cstheme="minorHAnsi"/>
                <w:sz w:val="24"/>
                <w:szCs w:val="24"/>
                <w14:ligatures w14:val="none"/>
              </w:rPr>
              <w:t>.</w:t>
            </w:r>
          </w:p>
          <w:p w14:paraId="54C1C488" w14:textId="77777777" w:rsidR="00930FE6" w:rsidRPr="003F4CA1" w:rsidRDefault="00930FE6" w:rsidP="00930FE6">
            <w:pPr>
              <w:spacing w:after="0" w:line="240" w:lineRule="auto"/>
              <w:rPr>
                <w:rFonts w:eastAsia="Times New Roman" w:cstheme="minorHAnsi"/>
                <w:sz w:val="24"/>
                <w:szCs w:val="24"/>
                <w14:ligatures w14:val="none"/>
              </w:rPr>
            </w:pPr>
          </w:p>
          <w:p w14:paraId="289D6C8D" w14:textId="77777777" w:rsidR="00930FE6" w:rsidRPr="003F4CA1" w:rsidRDefault="00930FE6" w:rsidP="00930FE6">
            <w:pPr>
              <w:spacing w:after="0" w:line="240" w:lineRule="auto"/>
              <w:rPr>
                <w:rFonts w:eastAsia="Times New Roman" w:cstheme="minorHAnsi"/>
                <w:sz w:val="24"/>
                <w:szCs w:val="24"/>
                <w14:ligatures w14:val="none"/>
              </w:rPr>
            </w:pPr>
          </w:p>
          <w:p w14:paraId="3A5A1A37"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 </w:t>
            </w:r>
          </w:p>
        </w:tc>
      </w:tr>
      <w:tr w:rsidR="00930FE6" w:rsidRPr="003F4CA1" w14:paraId="023ECDB3"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E5B5888"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8.2. Sutarties įvykdymo užtikrinimo galiojimo terminas</w:t>
            </w:r>
          </w:p>
        </w:tc>
        <w:tc>
          <w:tcPr>
            <w:tcW w:w="6831" w:type="dxa"/>
            <w:gridSpan w:val="3"/>
            <w:tcBorders>
              <w:top w:val="single" w:sz="4" w:space="0" w:color="auto"/>
              <w:left w:val="single" w:sz="4" w:space="0" w:color="auto"/>
              <w:bottom w:val="single" w:sz="4" w:space="0" w:color="auto"/>
              <w:right w:val="single" w:sz="4" w:space="0" w:color="auto"/>
            </w:tcBorders>
          </w:tcPr>
          <w:p w14:paraId="216030DA" w14:textId="67160EE5"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Sutarties įvykdymo užtikrinimo galiojimo terminas turi būti ne trumpesnis nei Tiekėjo prievolių įvykdymo </w:t>
            </w:r>
            <w:r w:rsidRPr="00CC5FD8">
              <w:rPr>
                <w:rFonts w:eastAsia="Times New Roman" w:cstheme="minorHAnsi"/>
                <w:sz w:val="24"/>
                <w:szCs w:val="24"/>
                <w14:ligatures w14:val="none"/>
              </w:rPr>
              <w:t xml:space="preserve">terminas </w:t>
            </w:r>
            <w:r w:rsidR="00A078DE" w:rsidRPr="00CC5FD8">
              <w:rPr>
                <w:rFonts w:eastAsia="Times New Roman" w:cstheme="minorHAnsi"/>
                <w:sz w:val="24"/>
                <w:szCs w:val="24"/>
                <w14:ligatures w14:val="none"/>
              </w:rPr>
              <w:t>t. y. ne trumpesnis kaip 5 metai.</w:t>
            </w:r>
          </w:p>
        </w:tc>
      </w:tr>
      <w:tr w:rsidR="00930FE6" w:rsidRPr="003F4CA1" w14:paraId="2FC1A954"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E660FD6"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8.3. Sutarties įvykdymo užtikrinimo pateikimas </w:t>
            </w:r>
          </w:p>
        </w:tc>
        <w:tc>
          <w:tcPr>
            <w:tcW w:w="6831" w:type="dxa"/>
            <w:gridSpan w:val="3"/>
            <w:tcBorders>
              <w:top w:val="single" w:sz="4" w:space="0" w:color="auto"/>
              <w:left w:val="single" w:sz="4" w:space="0" w:color="auto"/>
              <w:bottom w:val="single" w:sz="4" w:space="0" w:color="auto"/>
              <w:right w:val="single" w:sz="4" w:space="0" w:color="auto"/>
            </w:tcBorders>
          </w:tcPr>
          <w:p w14:paraId="6C7A6D58"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Tiekėjas ne vėliau kaip per 10 (dešimt) darbo dienų nuo Sutarties pasirašymo dienos turi pateikti Pirkėjui 10 procentų nuo Pradinės Sutarties vertės be PVM nurodytos Specialiųjų sąlygų 5.2 punkte, dydžio pirmo pareikalavimo banko garantiją arba draudimo bendrovės laidavimo draudimo raštą, nurodytą Specialiųjų sąlygų 8.1 punkte, atitinkantį Bendrųjų sąlygų 10 skyriaus reikalavimus. Esant poreikiui, gavus tiekėjo prašymą, šis terminas gali būti pratęstas Šalių suderintam terminui.</w:t>
            </w:r>
          </w:p>
        </w:tc>
      </w:tr>
      <w:tr w:rsidR="00930FE6" w:rsidRPr="003F4CA1" w14:paraId="4774F0A1" w14:textId="77777777" w:rsidTr="00043D9A">
        <w:trPr>
          <w:trHeight w:val="300"/>
        </w:trPr>
        <w:tc>
          <w:tcPr>
            <w:tcW w:w="9540" w:type="dxa"/>
            <w:gridSpan w:val="6"/>
          </w:tcPr>
          <w:p w14:paraId="3389C5C5"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9. ŠALIŲ ATSAKOMYBĖ</w:t>
            </w:r>
            <w:r w:rsidRPr="003F4CA1">
              <w:rPr>
                <w:rFonts w:eastAsia="Times New Roman" w:cstheme="minorHAnsi"/>
                <w:b/>
                <w:bCs/>
                <w:sz w:val="24"/>
                <w:szCs w:val="24"/>
                <w14:ligatures w14:val="none"/>
              </w:rPr>
              <w:tab/>
            </w:r>
          </w:p>
        </w:tc>
      </w:tr>
      <w:tr w:rsidR="00930FE6" w:rsidRPr="003F4CA1" w14:paraId="26E41E3E"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C403710"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9.1. Pirkėjui taikomos netesybos už mokėjimų pagal Sutartį vėlavimą</w:t>
            </w:r>
          </w:p>
        </w:tc>
        <w:tc>
          <w:tcPr>
            <w:tcW w:w="6831" w:type="dxa"/>
            <w:gridSpan w:val="3"/>
            <w:tcBorders>
              <w:top w:val="single" w:sz="4" w:space="0" w:color="auto"/>
              <w:left w:val="single" w:sz="4" w:space="0" w:color="auto"/>
              <w:bottom w:val="single" w:sz="4" w:space="0" w:color="auto"/>
              <w:right w:val="single" w:sz="4" w:space="0" w:color="auto"/>
            </w:tcBorders>
          </w:tcPr>
          <w:p w14:paraId="768D5433" w14:textId="77777777" w:rsidR="00930FE6" w:rsidRPr="003F4CA1" w:rsidRDefault="00930FE6" w:rsidP="00930FE6">
            <w:pPr>
              <w:spacing w:after="0" w:line="240" w:lineRule="auto"/>
              <w:rPr>
                <w:rFonts w:eastAsia="Times New Roman" w:cstheme="minorHAnsi"/>
                <w:color w:val="FF0000"/>
                <w:sz w:val="24"/>
                <w:szCs w:val="24"/>
                <w14:ligatures w14:val="none"/>
              </w:rPr>
            </w:pPr>
            <w:r w:rsidRPr="003F4CA1">
              <w:rPr>
                <w:rFonts w:eastAsia="Times New Roman" w:cstheme="minorHAnsi"/>
                <w:color w:val="000000"/>
                <w:sz w:val="24"/>
                <w:szCs w:val="24"/>
                <w14:ligatures w14:val="none"/>
              </w:rPr>
              <w:t xml:space="preserve">Jei Pirkėjas, gavęs tinkamai pateiktą ir užpildytą Sąskaitą, uždelsia atsiskaityti už tinkamai Tiekėjo perduotas kokybiškas Prekes per Sutartyje nurodytą </w:t>
            </w:r>
            <w:r w:rsidRPr="003F4CA1">
              <w:rPr>
                <w:rFonts w:eastAsia="Times New Roman" w:cstheme="minorHAnsi"/>
                <w:sz w:val="24"/>
                <w:szCs w:val="24"/>
                <w14:ligatures w14:val="none"/>
              </w:rPr>
              <w:t>terminą, Tiekėjas nuo kitos nei nustatytas terminas dienos skaičiuoja Pirkėjui 0,02 (dvi šimtosios) procento dydžio delspinigius nuo neapmokėtos sumos be PVM už kiekvieną vėlavimo dieną.   </w:t>
            </w:r>
          </w:p>
        </w:tc>
      </w:tr>
      <w:tr w:rsidR="00930FE6" w:rsidRPr="003F4CA1" w14:paraId="4F1FACC1"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868F1C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9.2. Tiekėjui taikomos netesybos</w:t>
            </w:r>
          </w:p>
        </w:tc>
        <w:tc>
          <w:tcPr>
            <w:tcW w:w="6831" w:type="dxa"/>
            <w:gridSpan w:val="3"/>
            <w:tcBorders>
              <w:top w:val="single" w:sz="4" w:space="0" w:color="auto"/>
              <w:left w:val="single" w:sz="4" w:space="0" w:color="auto"/>
              <w:bottom w:val="single" w:sz="4" w:space="0" w:color="auto"/>
              <w:right w:val="single" w:sz="4" w:space="0" w:color="auto"/>
            </w:tcBorders>
          </w:tcPr>
          <w:p w14:paraId="0D108DE1" w14:textId="77777777" w:rsidR="00930FE6" w:rsidRPr="003F4CA1" w:rsidRDefault="00930FE6" w:rsidP="00930FE6">
            <w:pPr>
              <w:spacing w:after="0" w:line="240" w:lineRule="auto"/>
              <w:rPr>
                <w:rFonts w:eastAsia="Times New Roman" w:cstheme="minorHAnsi"/>
                <w:b/>
                <w:sz w:val="24"/>
                <w:szCs w:val="20"/>
                <w14:ligatures w14:val="none"/>
              </w:rPr>
            </w:pPr>
            <w:r w:rsidRPr="003F4CA1">
              <w:rPr>
                <w:rFonts w:eastAsia="Times New Roman" w:cstheme="minorHAnsi"/>
                <w:color w:val="000000"/>
                <w:sz w:val="24"/>
                <w:szCs w:val="20"/>
                <w14:ligatures w14:val="none"/>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ir su jomis susijusių Paslaugų ar Prekių ir su jomis susijusių Paslaugų, turinčių trūkumų, kainos be PVM.</w:t>
            </w:r>
          </w:p>
        </w:tc>
      </w:tr>
      <w:tr w:rsidR="00930FE6" w:rsidRPr="003F4CA1" w14:paraId="323B68AB"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D3354E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9.3. Tiekėjui / Pirkėjui taikoma bauda nutraukus Sutartį dėl esminio Sutarties pažeidimo </w:t>
            </w:r>
            <w:r w:rsidRPr="003F4CA1">
              <w:rPr>
                <w:rFonts w:eastAsia="Times New Roman" w:cstheme="minorHAnsi"/>
                <w:b/>
                <w:sz w:val="24"/>
                <w:szCs w:val="24"/>
                <w14:ligatures w14:val="none"/>
              </w:rPr>
              <w:t>ar nepagrįstai nutraukus Sutarties vykdymą ne Sutartyje nustatyta tvarka</w:t>
            </w:r>
          </w:p>
        </w:tc>
        <w:tc>
          <w:tcPr>
            <w:tcW w:w="6831" w:type="dxa"/>
            <w:gridSpan w:val="3"/>
            <w:tcBorders>
              <w:top w:val="single" w:sz="4" w:space="0" w:color="auto"/>
              <w:left w:val="single" w:sz="4" w:space="0" w:color="auto"/>
              <w:bottom w:val="single" w:sz="4" w:space="0" w:color="auto"/>
              <w:right w:val="single" w:sz="4" w:space="0" w:color="auto"/>
            </w:tcBorders>
          </w:tcPr>
          <w:p w14:paraId="054D3E9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9.3.1. Nutraukus Sutartį dėl esminio Sutarties pažeidimo, nustatyto Sutarties Specialiosiose sąlygose, mokama 2 (dviejų) procentų dydžio bauda nuo Pradinės Sutarties vertės be PVM, nurodytos Specialiųjų sąlygų 5.2 punkte. </w:t>
            </w:r>
          </w:p>
          <w:p w14:paraId="7F671FC9" w14:textId="77777777" w:rsidR="00930FE6" w:rsidRPr="003F4CA1" w:rsidRDefault="00930FE6" w:rsidP="00930FE6">
            <w:pPr>
              <w:spacing w:after="0" w:line="240" w:lineRule="auto"/>
              <w:rPr>
                <w:rFonts w:eastAsia="Times New Roman" w:cstheme="minorHAnsi"/>
                <w:kern w:val="0"/>
                <w:sz w:val="24"/>
                <w:szCs w:val="24"/>
                <w14:ligatures w14:val="none"/>
              </w:rPr>
            </w:pPr>
            <w:r w:rsidRPr="003F4CA1">
              <w:rPr>
                <w:rFonts w:eastAsia="Times New Roman" w:cstheme="minorHAnsi"/>
                <w:sz w:val="24"/>
                <w:szCs w:val="24"/>
                <w14:ligatures w14:val="none"/>
              </w:rPr>
              <w:t>9.3.2. </w:t>
            </w:r>
            <w:r w:rsidRPr="003F4CA1">
              <w:rPr>
                <w:rFonts w:eastAsia="Times New Roman" w:cstheme="minorHAnsi"/>
                <w:kern w:val="0"/>
                <w:sz w:val="24"/>
                <w:szCs w:val="24"/>
                <w14:ligatures w14:val="none"/>
              </w:rPr>
              <w:t>Nepagrįstai nutraukus Sutarties vykdymą ne Sutartyje nustatyta tvarka, mokama 2 (dviejų)</w:t>
            </w:r>
            <w:r w:rsidRPr="003F4CA1">
              <w:rPr>
                <w:rFonts w:eastAsia="Times New Roman" w:cstheme="minorHAnsi"/>
                <w:sz w:val="24"/>
                <w:szCs w:val="24"/>
                <w14:ligatures w14:val="none"/>
              </w:rPr>
              <w:t xml:space="preserve"> procentų dydžio bauda nuo Pradinės Sutarties vertės, nurodytos Specialiųjų sąlygų 5.2 punkte.</w:t>
            </w:r>
          </w:p>
        </w:tc>
      </w:tr>
      <w:tr w:rsidR="00930FE6" w:rsidRPr="003F4CA1" w14:paraId="60F70A0A"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C2B2B55"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Borders>
              <w:top w:val="single" w:sz="4" w:space="0" w:color="auto"/>
              <w:left w:val="single" w:sz="4" w:space="0" w:color="auto"/>
              <w:bottom w:val="single" w:sz="4" w:space="0" w:color="auto"/>
              <w:right w:val="single" w:sz="4" w:space="0" w:color="auto"/>
            </w:tcBorders>
          </w:tcPr>
          <w:p w14:paraId="0F2A3319"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Netaikoma</w:t>
            </w:r>
          </w:p>
        </w:tc>
      </w:tr>
      <w:tr w:rsidR="00930FE6" w:rsidRPr="003F4CA1" w14:paraId="6869C000"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049182C"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9.5. Tiekėjui taikomos baudos dėl aplinkosauginių ir (arba) socialinių kriterijų nesilaikymo</w:t>
            </w:r>
          </w:p>
        </w:tc>
        <w:tc>
          <w:tcPr>
            <w:tcW w:w="6831" w:type="dxa"/>
            <w:gridSpan w:val="3"/>
            <w:tcBorders>
              <w:top w:val="single" w:sz="4" w:space="0" w:color="auto"/>
              <w:left w:val="single" w:sz="4" w:space="0" w:color="auto"/>
              <w:bottom w:val="single" w:sz="4" w:space="0" w:color="auto"/>
              <w:right w:val="single" w:sz="4" w:space="0" w:color="auto"/>
            </w:tcBorders>
          </w:tcPr>
          <w:p w14:paraId="0F31111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2000,00 (du tūkstančiai Eur ir 00 ct) už kiekvieną atvejį.</w:t>
            </w:r>
          </w:p>
        </w:tc>
      </w:tr>
      <w:tr w:rsidR="00930FE6" w:rsidRPr="003F4CA1" w14:paraId="491441B1"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BF7B8F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9.6. Tiekėjui / Pirkėjui taikoma bauda dėl konfidencialumo reikalavimų nesilaikymo</w:t>
            </w:r>
          </w:p>
        </w:tc>
        <w:tc>
          <w:tcPr>
            <w:tcW w:w="6831" w:type="dxa"/>
            <w:gridSpan w:val="3"/>
            <w:tcBorders>
              <w:top w:val="single" w:sz="4" w:space="0" w:color="auto"/>
              <w:left w:val="single" w:sz="4" w:space="0" w:color="auto"/>
              <w:bottom w:val="single" w:sz="4" w:space="0" w:color="auto"/>
              <w:right w:val="single" w:sz="4" w:space="0" w:color="auto"/>
            </w:tcBorders>
          </w:tcPr>
          <w:p w14:paraId="2980B108"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sz w:val="24"/>
                <w:szCs w:val="24"/>
                <w14:ligatures w14:val="none"/>
              </w:rPr>
              <w:t>Netaikoma</w:t>
            </w:r>
          </w:p>
        </w:tc>
      </w:tr>
      <w:tr w:rsidR="00930FE6" w:rsidRPr="003F4CA1" w14:paraId="736CA33D"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9290F93" w14:textId="365B501E" w:rsidR="00930FE6" w:rsidRPr="003F4CA1" w:rsidRDefault="00930FE6" w:rsidP="00930FE6">
            <w:pPr>
              <w:spacing w:after="0" w:line="240" w:lineRule="auto"/>
              <w:rPr>
                <w:rFonts w:eastAsia="Times New Roman" w:cstheme="minorHAnsi"/>
                <w:b/>
                <w:bCs/>
                <w:sz w:val="24"/>
                <w:szCs w:val="20"/>
                <w14:ligatures w14:val="none"/>
              </w:rPr>
            </w:pPr>
            <w:r w:rsidRPr="003F4CA1">
              <w:rPr>
                <w:rFonts w:eastAsia="Times New Roman" w:cstheme="minorHAnsi"/>
                <w:b/>
                <w:bCs/>
                <w:sz w:val="24"/>
                <w:szCs w:val="20"/>
                <w14:ligatures w14:val="none"/>
              </w:rPr>
              <w:t>9.7. Tiekėjui taikomos netesybos dėl pirkimo dokumentuose nustatytų Kokybinių kriterijų ne</w:t>
            </w:r>
            <w:r w:rsidR="00CC5FD8">
              <w:rPr>
                <w:rFonts w:eastAsia="Times New Roman" w:cstheme="minorHAnsi"/>
                <w:b/>
                <w:bCs/>
                <w:sz w:val="24"/>
                <w:szCs w:val="20"/>
                <w14:ligatures w14:val="none"/>
              </w:rPr>
              <w:t xml:space="preserve"> </w:t>
            </w:r>
            <w:r w:rsidRPr="003F4CA1">
              <w:rPr>
                <w:rFonts w:eastAsia="Times New Roman" w:cstheme="minorHAnsi"/>
                <w:b/>
                <w:bCs/>
                <w:sz w:val="24"/>
                <w:szCs w:val="20"/>
                <w14:ligatures w14:val="none"/>
              </w:rPr>
              <w:t>pasiekimo Sutarties vykdymo metu</w:t>
            </w:r>
          </w:p>
        </w:tc>
        <w:tc>
          <w:tcPr>
            <w:tcW w:w="6831" w:type="dxa"/>
            <w:gridSpan w:val="3"/>
            <w:tcBorders>
              <w:top w:val="single" w:sz="4" w:space="0" w:color="auto"/>
              <w:left w:val="single" w:sz="4" w:space="0" w:color="auto"/>
              <w:bottom w:val="single" w:sz="4" w:space="0" w:color="auto"/>
              <w:right w:val="single" w:sz="4" w:space="0" w:color="auto"/>
            </w:tcBorders>
          </w:tcPr>
          <w:p w14:paraId="27473FF0"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sz w:val="24"/>
                <w:szCs w:val="24"/>
                <w14:ligatures w14:val="none"/>
              </w:rPr>
              <w:t>Netaikoma</w:t>
            </w:r>
          </w:p>
        </w:tc>
      </w:tr>
      <w:tr w:rsidR="00930FE6" w:rsidRPr="003F4CA1" w14:paraId="56F6CA0F"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9BF5F2F"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9.8. Tiekėjui taikomos netesybos dėl Sutarties </w:t>
            </w:r>
            <w:r w:rsidRPr="003F4CA1">
              <w:rPr>
                <w:rFonts w:eastAsia="Times New Roman" w:cstheme="minorHAnsi"/>
                <w:b/>
                <w:bCs/>
                <w:sz w:val="24"/>
                <w:szCs w:val="24"/>
                <w14:ligatures w14:val="none"/>
              </w:rPr>
              <w:lastRenderedPageBreak/>
              <w:t>įvykdymo užtikrinimo nepratęsimo</w:t>
            </w:r>
          </w:p>
        </w:tc>
        <w:tc>
          <w:tcPr>
            <w:tcW w:w="6831" w:type="dxa"/>
            <w:gridSpan w:val="3"/>
            <w:tcBorders>
              <w:top w:val="single" w:sz="4" w:space="0" w:color="auto"/>
              <w:left w:val="single" w:sz="4" w:space="0" w:color="auto"/>
              <w:bottom w:val="single" w:sz="4" w:space="0" w:color="auto"/>
              <w:right w:val="single" w:sz="4" w:space="0" w:color="auto"/>
            </w:tcBorders>
          </w:tcPr>
          <w:p w14:paraId="2DB36A03" w14:textId="77777777" w:rsidR="00930FE6" w:rsidRPr="003F4CA1" w:rsidRDefault="00930FE6" w:rsidP="00930FE6">
            <w:pPr>
              <w:spacing w:after="0" w:line="240" w:lineRule="auto"/>
              <w:rPr>
                <w:rFonts w:eastAsia="Times New Roman" w:cstheme="minorHAnsi"/>
                <w:sz w:val="24"/>
                <w:szCs w:val="24"/>
                <w:highlight w:val="yellow"/>
                <w14:ligatures w14:val="none"/>
              </w:rPr>
            </w:pPr>
            <w:r w:rsidRPr="003F4CA1">
              <w:rPr>
                <w:rFonts w:eastAsia="Times New Roman" w:cstheme="minorHAnsi"/>
                <w:sz w:val="24"/>
                <w:szCs w:val="24"/>
                <w14:ligatures w14:val="none"/>
              </w:rPr>
              <w:lastRenderedPageBreak/>
              <w:t>Netaikoma</w:t>
            </w:r>
          </w:p>
        </w:tc>
      </w:tr>
      <w:tr w:rsidR="00930FE6" w:rsidRPr="003F4CA1" w14:paraId="71035F3E"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4B27A8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Borders>
              <w:top w:val="single" w:sz="4" w:space="0" w:color="auto"/>
              <w:left w:val="single" w:sz="4" w:space="0" w:color="auto"/>
              <w:bottom w:val="single" w:sz="4" w:space="0" w:color="auto"/>
              <w:right w:val="single" w:sz="4" w:space="0" w:color="auto"/>
            </w:tcBorders>
          </w:tcPr>
          <w:p w14:paraId="5E13D8D9" w14:textId="77777777" w:rsidR="00930FE6" w:rsidRPr="003F4CA1" w:rsidRDefault="00930FE6" w:rsidP="00930FE6">
            <w:pPr>
              <w:spacing w:after="0"/>
              <w:rPr>
                <w:rFonts w:eastAsia="Times New Roman" w:cstheme="minorHAnsi"/>
                <w:sz w:val="24"/>
                <w:szCs w:val="24"/>
                <w14:ligatures w14:val="none"/>
              </w:rPr>
            </w:pPr>
            <w:r w:rsidRPr="003F4CA1">
              <w:rPr>
                <w:rFonts w:eastAsia="Times New Roman" w:cstheme="minorHAnsi"/>
                <w:sz w:val="24"/>
                <w:szCs w:val="24"/>
                <w14:ligatures w14:val="none"/>
              </w:rPr>
              <w:t>Netaikoma</w:t>
            </w:r>
          </w:p>
          <w:p w14:paraId="3A72D912" w14:textId="77777777" w:rsidR="00930FE6" w:rsidRPr="003F4CA1" w:rsidRDefault="00930FE6" w:rsidP="00930FE6">
            <w:pPr>
              <w:spacing w:after="0"/>
              <w:rPr>
                <w:rFonts w:eastAsia="Times New Roman" w:cstheme="minorHAnsi"/>
                <w:szCs w:val="24"/>
                <w14:ligatures w14:val="none"/>
              </w:rPr>
            </w:pPr>
          </w:p>
          <w:p w14:paraId="62FE5204" w14:textId="77777777" w:rsidR="00930FE6" w:rsidRPr="003F4CA1" w:rsidRDefault="00930FE6" w:rsidP="00930FE6">
            <w:pPr>
              <w:spacing w:after="0" w:line="240" w:lineRule="auto"/>
              <w:rPr>
                <w:rFonts w:eastAsia="Times New Roman" w:cstheme="minorHAnsi"/>
                <w:kern w:val="0"/>
                <w:sz w:val="14"/>
                <w:szCs w:val="14"/>
                <w14:ligatures w14:val="none"/>
              </w:rPr>
            </w:pPr>
          </w:p>
          <w:p w14:paraId="519D526C" w14:textId="77777777" w:rsidR="00930FE6" w:rsidRPr="003F4CA1" w:rsidRDefault="00930FE6" w:rsidP="00930FE6">
            <w:pPr>
              <w:spacing w:after="0"/>
              <w:rPr>
                <w:rFonts w:eastAsia="Times New Roman" w:cstheme="minorHAnsi"/>
                <w:szCs w:val="24"/>
                <w14:ligatures w14:val="none"/>
              </w:rPr>
            </w:pPr>
          </w:p>
          <w:p w14:paraId="1B6FD373" w14:textId="77777777" w:rsidR="00930FE6" w:rsidRPr="003F4CA1" w:rsidRDefault="00930FE6" w:rsidP="00930FE6">
            <w:pPr>
              <w:spacing w:after="0" w:line="240" w:lineRule="auto"/>
              <w:rPr>
                <w:rFonts w:eastAsia="Times New Roman" w:cstheme="minorHAnsi"/>
                <w:kern w:val="0"/>
                <w:sz w:val="14"/>
                <w:szCs w:val="14"/>
                <w14:ligatures w14:val="none"/>
              </w:rPr>
            </w:pPr>
          </w:p>
          <w:p w14:paraId="2C0FB0EE" w14:textId="77777777" w:rsidR="00930FE6" w:rsidRPr="003F4CA1" w:rsidRDefault="00930FE6" w:rsidP="00930FE6">
            <w:pPr>
              <w:spacing w:after="0" w:line="240" w:lineRule="auto"/>
              <w:rPr>
                <w:rFonts w:eastAsia="Times New Roman" w:cstheme="minorHAnsi"/>
                <w:color w:val="4472C4"/>
                <w:sz w:val="24"/>
                <w:szCs w:val="24"/>
                <w14:ligatures w14:val="none"/>
              </w:rPr>
            </w:pPr>
          </w:p>
        </w:tc>
      </w:tr>
      <w:tr w:rsidR="00930FE6" w:rsidRPr="003F4CA1" w14:paraId="57CB3FC3"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969C3FD"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9.10. Kitos netesybos</w:t>
            </w:r>
          </w:p>
        </w:tc>
        <w:tc>
          <w:tcPr>
            <w:tcW w:w="6831" w:type="dxa"/>
            <w:gridSpan w:val="3"/>
            <w:tcBorders>
              <w:top w:val="single" w:sz="4" w:space="0" w:color="auto"/>
              <w:left w:val="single" w:sz="4" w:space="0" w:color="auto"/>
              <w:bottom w:val="single" w:sz="4" w:space="0" w:color="auto"/>
              <w:right w:val="single" w:sz="4" w:space="0" w:color="auto"/>
            </w:tcBorders>
          </w:tcPr>
          <w:p w14:paraId="59907B21"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Netaikoma</w:t>
            </w:r>
          </w:p>
          <w:p w14:paraId="16D08000" w14:textId="77777777" w:rsidR="00930FE6" w:rsidRPr="003F4CA1" w:rsidRDefault="00930FE6" w:rsidP="00930FE6">
            <w:pPr>
              <w:spacing w:after="0" w:line="240" w:lineRule="auto"/>
              <w:rPr>
                <w:rFonts w:eastAsia="Times New Roman" w:cstheme="minorHAnsi"/>
                <w:color w:val="4472C4"/>
                <w:sz w:val="24"/>
                <w:szCs w:val="24"/>
                <w14:ligatures w14:val="none"/>
              </w:rPr>
            </w:pPr>
          </w:p>
        </w:tc>
      </w:tr>
      <w:tr w:rsidR="00930FE6" w:rsidRPr="003F4CA1" w14:paraId="3882DFBC" w14:textId="77777777" w:rsidTr="00043D9A">
        <w:trPr>
          <w:trHeight w:val="300"/>
        </w:trPr>
        <w:tc>
          <w:tcPr>
            <w:tcW w:w="9540" w:type="dxa"/>
            <w:gridSpan w:val="6"/>
          </w:tcPr>
          <w:p w14:paraId="2B5A0BC9"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sz w:val="24"/>
                <w:szCs w:val="24"/>
                <w14:ligatures w14:val="none"/>
              </w:rPr>
              <w:t>10. ESMINĖS SUTARTIES SĄLYGOS</w:t>
            </w:r>
          </w:p>
        </w:tc>
      </w:tr>
      <w:tr w:rsidR="00930FE6" w:rsidRPr="003F4CA1" w14:paraId="36B7119B" w14:textId="77777777" w:rsidTr="00043D9A">
        <w:trPr>
          <w:trHeight w:val="300"/>
        </w:trPr>
        <w:tc>
          <w:tcPr>
            <w:tcW w:w="2709" w:type="dxa"/>
            <w:gridSpan w:val="3"/>
          </w:tcPr>
          <w:p w14:paraId="0FCDEE3D" w14:textId="77777777" w:rsidR="00930FE6" w:rsidRPr="003F4CA1" w:rsidRDefault="00930FE6" w:rsidP="00930FE6">
            <w:pPr>
              <w:spacing w:after="0" w:line="240" w:lineRule="auto"/>
              <w:rPr>
                <w:rFonts w:eastAsia="Times New Roman" w:cstheme="minorHAnsi"/>
                <w:b/>
                <w:bCs/>
                <w:sz w:val="24"/>
                <w:szCs w:val="20"/>
                <w14:ligatures w14:val="none"/>
              </w:rPr>
            </w:pPr>
            <w:r w:rsidRPr="003F4CA1">
              <w:rPr>
                <w:rFonts w:eastAsia="Times New Roman" w:cstheme="minorHAnsi"/>
                <w:b/>
                <w:bCs/>
                <w:kern w:val="0"/>
                <w:sz w:val="24"/>
                <w:szCs w:val="20"/>
                <w14:ligatures w14:val="none"/>
              </w:rPr>
              <w:t>10.1. Esminės Sutarties sąlygos</w:t>
            </w:r>
          </w:p>
        </w:tc>
        <w:tc>
          <w:tcPr>
            <w:tcW w:w="6831" w:type="dxa"/>
            <w:gridSpan w:val="3"/>
          </w:tcPr>
          <w:p w14:paraId="6A3963D0" w14:textId="77777777" w:rsidR="00930FE6" w:rsidRPr="003F4CA1" w:rsidRDefault="00930FE6" w:rsidP="00930FE6">
            <w:pPr>
              <w:spacing w:after="0" w:line="240" w:lineRule="auto"/>
              <w:rPr>
                <w:rFonts w:eastAsia="Times New Roman" w:cstheme="minorHAnsi"/>
                <w:b/>
                <w:bCs/>
                <w:color w:val="4472C4"/>
                <w:sz w:val="24"/>
                <w:szCs w:val="24"/>
                <w14:ligatures w14:val="none"/>
              </w:rPr>
            </w:pPr>
            <w:r w:rsidRPr="003F4CA1">
              <w:rPr>
                <w:rFonts w:eastAsia="Times New Roman" w:cstheme="minorHAnsi"/>
                <w:sz w:val="24"/>
                <w:szCs w:val="24"/>
                <w14:ligatures w14:val="none"/>
              </w:rPr>
              <w:t xml:space="preserve"> Netaikoma</w:t>
            </w:r>
          </w:p>
        </w:tc>
      </w:tr>
      <w:tr w:rsidR="00930FE6" w:rsidRPr="003F4CA1" w14:paraId="5F324AFE" w14:textId="77777777" w:rsidTr="00043D9A">
        <w:trPr>
          <w:trHeight w:val="300"/>
        </w:trPr>
        <w:tc>
          <w:tcPr>
            <w:tcW w:w="2702" w:type="dxa"/>
            <w:gridSpan w:val="2"/>
          </w:tcPr>
          <w:p w14:paraId="282B487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10.2. Dideli arba nuolatiniai esminės Sutarties sąlygos vykdymo trūkumai</w:t>
            </w:r>
          </w:p>
        </w:tc>
        <w:tc>
          <w:tcPr>
            <w:tcW w:w="6838" w:type="dxa"/>
            <w:gridSpan w:val="4"/>
          </w:tcPr>
          <w:p w14:paraId="1F88D3C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Netaikoma </w:t>
            </w:r>
          </w:p>
        </w:tc>
      </w:tr>
      <w:tr w:rsidR="00930FE6" w:rsidRPr="003F4CA1" w14:paraId="242D3AE3" w14:textId="77777777" w:rsidTr="00043D9A">
        <w:trPr>
          <w:trHeight w:val="300"/>
        </w:trPr>
        <w:tc>
          <w:tcPr>
            <w:tcW w:w="9540" w:type="dxa"/>
            <w:gridSpan w:val="6"/>
          </w:tcPr>
          <w:p w14:paraId="2773E537"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11. SUTARTIES GALIOJIMAS IR KEITIMAS</w:t>
            </w:r>
          </w:p>
        </w:tc>
      </w:tr>
      <w:tr w:rsidR="00930FE6" w:rsidRPr="003F4CA1" w14:paraId="43FFA575"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638CA03"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11.1. Sutarties sudarymas ir įsigaliojimas</w:t>
            </w:r>
          </w:p>
        </w:tc>
        <w:tc>
          <w:tcPr>
            <w:tcW w:w="6831" w:type="dxa"/>
            <w:gridSpan w:val="3"/>
            <w:tcBorders>
              <w:top w:val="single" w:sz="4" w:space="0" w:color="auto"/>
              <w:left w:val="single" w:sz="4" w:space="0" w:color="auto"/>
              <w:bottom w:val="single" w:sz="4" w:space="0" w:color="auto"/>
              <w:right w:val="single" w:sz="4" w:space="0" w:color="auto"/>
            </w:tcBorders>
          </w:tcPr>
          <w:p w14:paraId="727BD4A2" w14:textId="520773B2" w:rsidR="006A0E3F" w:rsidRPr="00C668F4" w:rsidRDefault="006A0E3F" w:rsidP="006A0E3F">
            <w:pPr>
              <w:spacing w:after="0" w:line="240" w:lineRule="auto"/>
              <w:rPr>
                <w:rFonts w:eastAsia="Times New Roman" w:cstheme="minorHAnsi"/>
                <w:color w:val="000000" w:themeColor="text1"/>
                <w:sz w:val="24"/>
                <w:szCs w:val="24"/>
                <w14:ligatures w14:val="none"/>
              </w:rPr>
            </w:pPr>
            <w:r w:rsidRPr="00C668F4">
              <w:rPr>
                <w:rFonts w:eastAsia="Times New Roman" w:cstheme="minorHAnsi"/>
                <w:color w:val="000000" w:themeColor="text1"/>
                <w:sz w:val="24"/>
                <w:szCs w:val="24"/>
                <w14:ligatures w14:val="none"/>
              </w:rPr>
              <w:t>Ši Sutartis laikoma sudaryta, kai (pirma) ją pasirašo abi Šalys, ir (antra) pateikiamas Sutarties įvykdymo užtikrinimas.</w:t>
            </w:r>
            <w:r w:rsidR="00E3249F" w:rsidRPr="00C668F4">
              <w:rPr>
                <w:color w:val="000000" w:themeColor="text1"/>
              </w:rPr>
              <w:t xml:space="preserve"> </w:t>
            </w:r>
            <w:r w:rsidR="00E3249F" w:rsidRPr="00C668F4">
              <w:rPr>
                <w:rFonts w:eastAsia="Times New Roman" w:cstheme="minorHAnsi"/>
                <w:color w:val="000000" w:themeColor="text1"/>
                <w:sz w:val="24"/>
                <w:szCs w:val="24"/>
                <w14:ligatures w14:val="none"/>
              </w:rPr>
              <w:t>Tik pateikus užtikrinantį dokumentą, įsigalios sutartis.</w:t>
            </w:r>
          </w:p>
          <w:p w14:paraId="6397720F" w14:textId="3006F530" w:rsidR="006A0E3F" w:rsidRPr="00C668F4" w:rsidRDefault="006A0E3F" w:rsidP="006A0E3F">
            <w:pPr>
              <w:spacing w:after="0" w:line="240" w:lineRule="auto"/>
              <w:rPr>
                <w:rFonts w:eastAsia="Times New Roman" w:cstheme="minorHAnsi"/>
                <w:color w:val="4472C4"/>
                <w:sz w:val="24"/>
                <w:szCs w:val="24"/>
                <w14:ligatures w14:val="none"/>
              </w:rPr>
            </w:pPr>
          </w:p>
        </w:tc>
      </w:tr>
      <w:tr w:rsidR="00930FE6" w:rsidRPr="003F4CA1" w14:paraId="56A97882" w14:textId="77777777" w:rsidTr="00043D9A">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17B4495"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11.2. Sutarties galiojimo termino pratęsimas</w:t>
            </w:r>
          </w:p>
        </w:tc>
        <w:tc>
          <w:tcPr>
            <w:tcW w:w="6831" w:type="dxa"/>
            <w:gridSpan w:val="3"/>
            <w:tcBorders>
              <w:top w:val="single" w:sz="4" w:space="0" w:color="auto"/>
              <w:left w:val="single" w:sz="4" w:space="0" w:color="auto"/>
              <w:bottom w:val="single" w:sz="4" w:space="0" w:color="auto"/>
              <w:right w:val="single" w:sz="4" w:space="0" w:color="auto"/>
            </w:tcBorders>
          </w:tcPr>
          <w:p w14:paraId="3102E21E" w14:textId="77777777" w:rsidR="00930FE6" w:rsidRPr="003F4CA1" w:rsidRDefault="00930FE6" w:rsidP="00930FE6">
            <w:pPr>
              <w:spacing w:after="0" w:line="240" w:lineRule="auto"/>
              <w:rPr>
                <w:rFonts w:eastAsia="Calibri" w:cstheme="minorHAnsi"/>
                <w:color w:val="FF0000"/>
                <w:kern w:val="0"/>
                <w:sz w:val="24"/>
                <w:szCs w:val="24"/>
                <w14:ligatures w14:val="none"/>
              </w:rPr>
            </w:pPr>
            <w:r w:rsidRPr="003F4CA1">
              <w:rPr>
                <w:rFonts w:eastAsia="Times New Roman" w:cstheme="minorHAnsi"/>
                <w:sz w:val="24"/>
                <w:szCs w:val="24"/>
                <w14:ligatures w14:val="none"/>
              </w:rPr>
              <w:t>Netaikoma</w:t>
            </w:r>
          </w:p>
        </w:tc>
      </w:tr>
      <w:tr w:rsidR="00930FE6" w:rsidRPr="003F4CA1" w14:paraId="71C605D9" w14:textId="77777777" w:rsidTr="00043D9A">
        <w:trPr>
          <w:trHeight w:val="300"/>
        </w:trPr>
        <w:tc>
          <w:tcPr>
            <w:tcW w:w="9540" w:type="dxa"/>
            <w:gridSpan w:val="6"/>
          </w:tcPr>
          <w:p w14:paraId="3E80E460"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12. SUTARTIES NUTRAUKIMAS</w:t>
            </w:r>
          </w:p>
        </w:tc>
      </w:tr>
      <w:tr w:rsidR="00930FE6" w:rsidRPr="003F4CA1" w14:paraId="48B8F9A5" w14:textId="77777777" w:rsidTr="00043D9A">
        <w:trPr>
          <w:trHeight w:val="300"/>
        </w:trPr>
        <w:tc>
          <w:tcPr>
            <w:tcW w:w="2534" w:type="dxa"/>
          </w:tcPr>
          <w:p w14:paraId="54DB40E7"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12.1. Sutarties nutraukimo pagrindai</w:t>
            </w:r>
          </w:p>
        </w:tc>
        <w:tc>
          <w:tcPr>
            <w:tcW w:w="7006" w:type="dxa"/>
            <w:gridSpan w:val="5"/>
          </w:tcPr>
          <w:p w14:paraId="7A55CD7C"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sz w:val="24"/>
                <w:szCs w:val="24"/>
                <w14:ligatures w14:val="none"/>
              </w:rPr>
              <w:t>Sutartis gali būti nutraukiama rašytiniu Šalių susitarimu arba vienašališkai, Bendrosiose sąlygose ir šiais Specialiosiose sąlygose nurodytais atvejais ir nustatyta tvarka.</w:t>
            </w:r>
          </w:p>
        </w:tc>
      </w:tr>
      <w:tr w:rsidR="00930FE6" w:rsidRPr="003F4CA1" w14:paraId="464E0C51" w14:textId="77777777" w:rsidTr="00043D9A">
        <w:trPr>
          <w:trHeight w:val="300"/>
        </w:trPr>
        <w:tc>
          <w:tcPr>
            <w:tcW w:w="2534" w:type="dxa"/>
          </w:tcPr>
          <w:p w14:paraId="7B4E027C"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12.2. Esminiai Sutarties pažeidimai</w:t>
            </w:r>
          </w:p>
          <w:p w14:paraId="7AC23D30" w14:textId="77777777" w:rsidR="00930FE6" w:rsidRPr="003F4CA1" w:rsidRDefault="00930FE6" w:rsidP="00930FE6">
            <w:pPr>
              <w:spacing w:after="0" w:line="240" w:lineRule="auto"/>
              <w:rPr>
                <w:rFonts w:eastAsia="Times New Roman" w:cstheme="minorHAnsi"/>
                <w:b/>
                <w:bCs/>
                <w:sz w:val="24"/>
                <w:szCs w:val="24"/>
                <w14:ligatures w14:val="none"/>
              </w:rPr>
            </w:pPr>
          </w:p>
        </w:tc>
        <w:tc>
          <w:tcPr>
            <w:tcW w:w="7006" w:type="dxa"/>
            <w:gridSpan w:val="5"/>
          </w:tcPr>
          <w:p w14:paraId="08B25B3E"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12.2.1. jeigu Tiekėjas nevykdo prisiimtų įsipareigojimų už Sutartyje nustatytą Sutarties kainą;</w:t>
            </w:r>
          </w:p>
          <w:p w14:paraId="3D63164A"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 xml:space="preserve">12.2.2.  </w:t>
            </w:r>
            <w:r w:rsidRPr="003F4CA1">
              <w:rPr>
                <w:rFonts w:eastAsia="Arial" w:cstheme="minorHAnsi"/>
                <w:sz w:val="24"/>
                <w:szCs w:val="24"/>
                <w14:ligatures w14:val="none"/>
              </w:rPr>
              <w:t>jeigu Tiekėjas pažeidžia Prekių pristatymo terminą ir priskaičiuotų netesybų už vėlavimą suma viršija 5 (penkis) proc. Pradinės Sutarties vertės;</w:t>
            </w:r>
          </w:p>
          <w:p w14:paraId="1D5AFAA3" w14:textId="77777777" w:rsidR="00930FE6" w:rsidRPr="003F4CA1" w:rsidRDefault="00930FE6" w:rsidP="00930FE6">
            <w:pPr>
              <w:tabs>
                <w:tab w:val="left" w:pos="567"/>
                <w:tab w:val="left" w:pos="851"/>
                <w:tab w:val="left" w:pos="992"/>
                <w:tab w:val="left" w:pos="1134"/>
              </w:tabs>
              <w:spacing w:after="0" w:line="257" w:lineRule="auto"/>
              <w:jc w:val="both"/>
              <w:rPr>
                <w:rFonts w:eastAsia="Times New Roman" w:cstheme="minorHAnsi"/>
                <w:sz w:val="24"/>
                <w:szCs w:val="24"/>
                <w14:ligatures w14:val="none"/>
              </w:rPr>
            </w:pPr>
          </w:p>
        </w:tc>
      </w:tr>
      <w:tr w:rsidR="00930FE6" w:rsidRPr="003F4CA1" w14:paraId="6E553D73" w14:textId="77777777" w:rsidTr="00043D9A">
        <w:trPr>
          <w:trHeight w:val="300"/>
        </w:trPr>
        <w:tc>
          <w:tcPr>
            <w:tcW w:w="9540" w:type="dxa"/>
            <w:gridSpan w:val="6"/>
          </w:tcPr>
          <w:p w14:paraId="3B3B55BE"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b/>
                <w:bCs/>
                <w:sz w:val="24"/>
                <w:szCs w:val="24"/>
                <w14:ligatures w14:val="none"/>
              </w:rPr>
              <w:t xml:space="preserve">13. APLINKOSAUGINIAI IR SOCIALINIAI KRITERIJAI </w:t>
            </w:r>
            <w:r w:rsidRPr="003F4CA1">
              <w:rPr>
                <w:rFonts w:eastAsia="Times New Roman" w:cstheme="minorHAnsi"/>
                <w:sz w:val="24"/>
                <w:szCs w:val="24"/>
                <w14:ligatures w14:val="none"/>
              </w:rPr>
              <w:t>(</w:t>
            </w:r>
            <w:r w:rsidRPr="003F4CA1">
              <w:rPr>
                <w:rFonts w:eastAsia="Times New Roman" w:cstheme="minorHAnsi"/>
                <w:color w:val="0070C0"/>
                <w:sz w:val="24"/>
                <w:szCs w:val="24"/>
                <w14:ligatures w14:val="none"/>
              </w:rPr>
              <w:t>taikoma, jeigu aplinkosauginiai ir (arba) socialiniai kriterijai nustatomi kaip Sutarties vykdymo sąlygos</w:t>
            </w:r>
            <w:r w:rsidRPr="003F4CA1">
              <w:rPr>
                <w:rFonts w:eastAsia="Times New Roman" w:cstheme="minorHAnsi"/>
                <w:sz w:val="24"/>
                <w:szCs w:val="24"/>
                <w14:ligatures w14:val="none"/>
              </w:rPr>
              <w:t>)</w:t>
            </w:r>
          </w:p>
        </w:tc>
      </w:tr>
      <w:tr w:rsidR="00930FE6" w:rsidRPr="003F4CA1" w14:paraId="0E6EA3DE" w14:textId="77777777" w:rsidTr="00043D9A">
        <w:trPr>
          <w:trHeight w:val="300"/>
        </w:trPr>
        <w:tc>
          <w:tcPr>
            <w:tcW w:w="2534" w:type="dxa"/>
          </w:tcPr>
          <w:p w14:paraId="57236667"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13.1. Aplinkosauginių kriterijų nustatymo teisinis pagrindas</w:t>
            </w:r>
          </w:p>
        </w:tc>
        <w:tc>
          <w:tcPr>
            <w:tcW w:w="7006" w:type="dxa"/>
            <w:gridSpan w:val="5"/>
          </w:tcPr>
          <w:p w14:paraId="041C608D" w14:textId="77777777" w:rsidR="00930FE6" w:rsidRPr="003F4CA1" w:rsidRDefault="00930FE6" w:rsidP="00930FE6">
            <w:pPr>
              <w:spacing w:after="0" w:line="240" w:lineRule="auto"/>
              <w:jc w:val="both"/>
              <w:rPr>
                <w:rFonts w:eastAsia="Times New Roman" w:cstheme="minorHAnsi"/>
                <w:kern w:val="0"/>
                <w:sz w:val="24"/>
                <w:szCs w:val="20"/>
                <w14:ligatures w14:val="none"/>
              </w:rPr>
            </w:pPr>
            <w:r w:rsidRPr="003F4CA1">
              <w:rPr>
                <w:rFonts w:eastAsia="Times New Roman" w:cstheme="minorHAnsi"/>
                <w:color w:val="000000"/>
                <w:sz w:val="24"/>
                <w:szCs w:val="24"/>
                <w14:ligatures w14:val="none"/>
              </w:rPr>
              <w:t xml:space="preserve">Tiekėjas privalo užtikrinti, kad siūlomas sprendimas (įskaitant prekes ir paslaugas) </w:t>
            </w:r>
            <w:r w:rsidRPr="003F4CA1">
              <w:rPr>
                <w:rFonts w:eastAsia="Times New Roman" w:cstheme="minorHAnsi"/>
                <w:kern w:val="0"/>
                <w:sz w:val="24"/>
                <w:szCs w:val="20"/>
                <w14:ligatures w14:val="none"/>
              </w:rPr>
              <w:t xml:space="preserve">Vykdomas žaliasis pirkimas.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p>
          <w:p w14:paraId="4FB0C09D" w14:textId="77777777" w:rsidR="00930FE6" w:rsidRPr="003F4CA1" w:rsidRDefault="00930FE6" w:rsidP="00930FE6">
            <w:pPr>
              <w:spacing w:after="0" w:line="240" w:lineRule="auto"/>
              <w:jc w:val="both"/>
              <w:rPr>
                <w:rFonts w:eastAsia="Times New Roman" w:cstheme="minorHAnsi"/>
                <w:kern w:val="0"/>
                <w:sz w:val="24"/>
                <w:szCs w:val="20"/>
                <w14:ligatures w14:val="none"/>
              </w:rPr>
            </w:pPr>
            <w:r w:rsidRPr="003F4CA1">
              <w:rPr>
                <w:rFonts w:eastAsia="Times New Roman" w:cstheme="minorHAnsi"/>
                <w:kern w:val="0"/>
                <w:sz w:val="24"/>
                <w:szCs w:val="20"/>
                <w14:ligatures w14:val="none"/>
              </w:rPr>
              <w:t>4.4.3 punktu (perkama tik nematerialaus pobūdžio (intelektinė) ar kitokia paslauga, nesusijusi su materialaus objekto sukūrimu, kurios teikimo metu nėra numatomas reikšmingas neigiamas poveikis aplinkai, nesukuriamas taršos šaltinis ir negeneruojamos atliekos) - programinei įrangai;</w:t>
            </w:r>
          </w:p>
          <w:p w14:paraId="4ADA1423" w14:textId="77777777" w:rsidR="00930FE6" w:rsidRPr="003F4CA1" w:rsidRDefault="00930FE6" w:rsidP="00930FE6">
            <w:pPr>
              <w:spacing w:after="0" w:line="240" w:lineRule="auto"/>
              <w:jc w:val="both"/>
              <w:rPr>
                <w:rFonts w:eastAsia="Times New Roman" w:cstheme="minorHAnsi"/>
                <w:kern w:val="0"/>
                <w:sz w:val="24"/>
                <w:szCs w:val="20"/>
                <w14:ligatures w14:val="none"/>
              </w:rPr>
            </w:pPr>
            <w:r w:rsidRPr="003F4CA1">
              <w:rPr>
                <w:rFonts w:eastAsia="Times New Roman" w:cstheme="minorHAnsi"/>
                <w:kern w:val="0"/>
                <w:sz w:val="24"/>
                <w:szCs w:val="20"/>
                <w14:ligatures w14:val="none"/>
              </w:rPr>
              <w:t>4.4.4 punktu, perkančioji savarankiškai nustato aplinkos apsaugos kriterijų, taikant Aprašo 4.4.4.4 p. nustatytą aplinkosauginį principą (prekė turi būti tvirta, ilgaamžė, funkcionali, ji ir (ar) jos sudedamosios dalys turi būti tinkamos naudoti daug kartų ir (ar) lengvai pataisomos, ir (ar) pakeičiamos) – elektros įranga turi būti tvirta ilgaamžė, sudedamos dalys turi būti tinkamos naudoti daug kartų;</w:t>
            </w:r>
          </w:p>
          <w:p w14:paraId="2B435909" w14:textId="77777777" w:rsidR="00930FE6" w:rsidRPr="003F4CA1" w:rsidRDefault="00930FE6" w:rsidP="00930FE6">
            <w:pPr>
              <w:spacing w:after="0" w:line="240" w:lineRule="auto"/>
              <w:rPr>
                <w:rFonts w:eastAsia="Times New Roman" w:cstheme="minorHAnsi"/>
                <w:color w:val="000000"/>
                <w:sz w:val="24"/>
                <w:szCs w:val="24"/>
                <w14:ligatures w14:val="none"/>
              </w:rPr>
            </w:pPr>
            <w:r w:rsidRPr="003F4CA1">
              <w:rPr>
                <w:rFonts w:eastAsia="Times New Roman" w:cstheme="minorHAnsi"/>
                <w:kern w:val="0"/>
                <w:sz w:val="24"/>
                <w:szCs w:val="20"/>
                <w14:ligatures w14:val="none"/>
              </w:rPr>
              <w:t xml:space="preserve">4.4.4 punktu, perkančioji savarankiškai nustato aplinkos apsaugos kriterijų, taikant Aprašo 4.4.4.3 p. nustatytą aplinkosauginį principą (prekei pagaminti, paslaugai teikti ar darbams atlikti naudojama mažiau ar nenaudojama pavojingųjų cheminių medžiagų, neteršiama aplinka ir nekeliamas pavojus sveikatai) – montuojant įrangą, privalo rūšiuoti visas susidariusias statybines atliekas jų susidarymo vietoje vadovaujantis Lietuvos Respublikos aplinkos ministro įsakymu patvirtintomis Statybinių atliekų tvarkymo taisyklėmis. </w:t>
            </w:r>
          </w:p>
          <w:p w14:paraId="51BB6B56" w14:textId="77777777" w:rsidR="00930FE6" w:rsidRPr="003F4CA1" w:rsidRDefault="00930FE6" w:rsidP="00930FE6">
            <w:pPr>
              <w:spacing w:after="0" w:line="240" w:lineRule="auto"/>
              <w:rPr>
                <w:rFonts w:eastAsia="Times New Roman" w:cstheme="minorHAnsi"/>
                <w:color w:val="000000"/>
                <w:sz w:val="24"/>
                <w:szCs w:val="24"/>
                <w14:ligatures w14:val="none"/>
              </w:rPr>
            </w:pPr>
            <w:r w:rsidRPr="003F4CA1">
              <w:rPr>
                <w:rFonts w:eastAsia="Times New Roman" w:cstheme="minorHAnsi"/>
                <w:color w:val="000000"/>
                <w:sz w:val="24"/>
                <w:szCs w:val="24"/>
                <w14:ligatures w14:val="none"/>
              </w:rPr>
              <w:t xml:space="preserve"> Pateikiami dokumentai nurodyti techninės specifikacijos 14.2 p.</w:t>
            </w:r>
          </w:p>
          <w:p w14:paraId="1E119D82" w14:textId="77777777" w:rsidR="00930FE6" w:rsidRPr="003F4CA1" w:rsidRDefault="00930FE6" w:rsidP="00930FE6">
            <w:pPr>
              <w:spacing w:after="0" w:line="240" w:lineRule="auto"/>
              <w:rPr>
                <w:rFonts w:eastAsia="Times New Roman" w:cstheme="minorHAnsi"/>
                <w:color w:val="000000"/>
                <w:sz w:val="24"/>
                <w:szCs w:val="24"/>
                <w14:ligatures w14:val="none"/>
              </w:rPr>
            </w:pPr>
          </w:p>
          <w:p w14:paraId="24D440D8" w14:textId="77777777" w:rsidR="00930FE6" w:rsidRPr="003F4CA1" w:rsidRDefault="00930FE6" w:rsidP="00930FE6">
            <w:pPr>
              <w:spacing w:after="0" w:line="240" w:lineRule="auto"/>
              <w:rPr>
                <w:rFonts w:eastAsia="Times New Roman" w:cstheme="minorHAnsi"/>
                <w:color w:val="000000"/>
                <w:sz w:val="24"/>
                <w:szCs w:val="24"/>
                <w14:ligatures w14:val="none"/>
              </w:rPr>
            </w:pPr>
          </w:p>
          <w:p w14:paraId="7DC87648" w14:textId="77777777" w:rsidR="00930FE6" w:rsidRPr="003F4CA1" w:rsidRDefault="00930FE6" w:rsidP="00930FE6">
            <w:pPr>
              <w:spacing w:after="0" w:line="240" w:lineRule="auto"/>
              <w:rPr>
                <w:rFonts w:eastAsia="Times New Roman" w:cstheme="minorHAnsi"/>
                <w:color w:val="000000"/>
                <w:sz w:val="24"/>
                <w:szCs w:val="24"/>
                <w14:ligatures w14:val="none"/>
              </w:rPr>
            </w:pPr>
            <w:r w:rsidRPr="003F4CA1">
              <w:rPr>
                <w:rFonts w:eastAsia="Times New Roman" w:cstheme="minorHAnsi"/>
                <w:color w:val="000000"/>
                <w:sz w:val="24"/>
                <w:szCs w:val="24"/>
                <w14:ligatures w14:val="none"/>
              </w:rPr>
              <w:t>Nustačius, kad Tiekėjas šiame papunktyje nustatyto kriterijaus (-jų) nesilaiko, Tiekėjui taikoma Specialiųjų sąlygų 9.5 punkte nurodyto dydžio bauda.</w:t>
            </w:r>
          </w:p>
        </w:tc>
      </w:tr>
      <w:tr w:rsidR="00930FE6" w:rsidRPr="003F4CA1" w14:paraId="4E16031F" w14:textId="77777777" w:rsidTr="00043D9A">
        <w:trPr>
          <w:trHeight w:val="300"/>
        </w:trPr>
        <w:tc>
          <w:tcPr>
            <w:tcW w:w="2534" w:type="dxa"/>
          </w:tcPr>
          <w:p w14:paraId="45912AEE"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13.2.  Su perkamomis Prekėmis susiję socialiniai kriterijai</w:t>
            </w:r>
          </w:p>
        </w:tc>
        <w:tc>
          <w:tcPr>
            <w:tcW w:w="7006" w:type="dxa"/>
            <w:gridSpan w:val="5"/>
          </w:tcPr>
          <w:p w14:paraId="6D28B789" w14:textId="77777777" w:rsidR="00930FE6" w:rsidRPr="003F4CA1" w:rsidRDefault="00930FE6" w:rsidP="00930FE6">
            <w:pPr>
              <w:spacing w:after="0" w:line="240" w:lineRule="auto"/>
              <w:rPr>
                <w:rFonts w:eastAsia="Times New Roman" w:cstheme="minorHAnsi"/>
                <w:color w:val="0070C0"/>
                <w:sz w:val="24"/>
                <w:szCs w:val="24"/>
                <w14:ligatures w14:val="none"/>
              </w:rPr>
            </w:pPr>
            <w:r w:rsidRPr="003F4CA1">
              <w:rPr>
                <w:rFonts w:eastAsia="Times New Roman" w:cstheme="minorHAnsi"/>
                <w:color w:val="000000"/>
                <w:sz w:val="24"/>
                <w:szCs w:val="24"/>
                <w:shd w:val="clear" w:color="auto" w:fill="FFFFFF"/>
                <w14:ligatures w14:val="none"/>
              </w:rPr>
              <w:t>Netaikoma</w:t>
            </w:r>
          </w:p>
        </w:tc>
      </w:tr>
      <w:tr w:rsidR="00930FE6" w:rsidRPr="003F4CA1" w14:paraId="56A56B07" w14:textId="77777777" w:rsidTr="00043D9A">
        <w:trPr>
          <w:trHeight w:val="300"/>
        </w:trPr>
        <w:tc>
          <w:tcPr>
            <w:tcW w:w="9540" w:type="dxa"/>
            <w:gridSpan w:val="6"/>
          </w:tcPr>
          <w:p w14:paraId="3D829BF2"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14. BENDRŲJŲ SĄLYGŲ PAKEITIMAI IR PAPILDYMAI</w:t>
            </w:r>
          </w:p>
        </w:tc>
      </w:tr>
      <w:tr w:rsidR="00930FE6" w:rsidRPr="003F4CA1" w14:paraId="2796EEB5" w14:textId="77777777" w:rsidTr="00043D9A">
        <w:trPr>
          <w:trHeight w:val="300"/>
        </w:trPr>
        <w:tc>
          <w:tcPr>
            <w:tcW w:w="2534" w:type="dxa"/>
          </w:tcPr>
          <w:p w14:paraId="2307DCC3" w14:textId="77777777" w:rsidR="00930FE6" w:rsidRPr="003F4CA1" w:rsidRDefault="00930FE6" w:rsidP="00930FE6">
            <w:pPr>
              <w:spacing w:after="0" w:line="240" w:lineRule="auto"/>
              <w:jc w:val="center"/>
              <w:rPr>
                <w:rFonts w:eastAsia="Times New Roman" w:cstheme="minorHAnsi"/>
                <w:b/>
                <w:bCs/>
                <w:sz w:val="24"/>
                <w:szCs w:val="24"/>
                <w14:ligatures w14:val="none"/>
              </w:rPr>
            </w:pPr>
          </w:p>
        </w:tc>
        <w:tc>
          <w:tcPr>
            <w:tcW w:w="7006" w:type="dxa"/>
            <w:gridSpan w:val="5"/>
          </w:tcPr>
          <w:p w14:paraId="7FACE9EC" w14:textId="77777777" w:rsidR="00930FE6" w:rsidRPr="003F4CA1" w:rsidRDefault="00930FE6" w:rsidP="00930FE6">
            <w:pPr>
              <w:spacing w:after="0" w:line="240" w:lineRule="auto"/>
              <w:jc w:val="center"/>
              <w:rPr>
                <w:rFonts w:eastAsia="Times New Roman" w:cstheme="minorHAnsi"/>
                <w:b/>
                <w:bCs/>
                <w:sz w:val="24"/>
                <w:szCs w:val="24"/>
                <w14:ligatures w14:val="none"/>
              </w:rPr>
            </w:pPr>
          </w:p>
        </w:tc>
      </w:tr>
      <w:tr w:rsidR="00930FE6" w:rsidRPr="003F4CA1" w14:paraId="10756F4A" w14:textId="77777777" w:rsidTr="00043D9A">
        <w:trPr>
          <w:trHeight w:val="300"/>
        </w:trPr>
        <w:tc>
          <w:tcPr>
            <w:tcW w:w="2534" w:type="dxa"/>
            <w:tcBorders>
              <w:top w:val="single" w:sz="4" w:space="0" w:color="auto"/>
              <w:left w:val="single" w:sz="4" w:space="0" w:color="auto"/>
              <w:bottom w:val="single" w:sz="4" w:space="0" w:color="auto"/>
              <w:right w:val="single" w:sz="4" w:space="0" w:color="auto"/>
            </w:tcBorders>
            <w:hideMark/>
          </w:tcPr>
          <w:p w14:paraId="645065DA"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 xml:space="preserve">14.1. </w:t>
            </w:r>
          </w:p>
        </w:tc>
        <w:tc>
          <w:tcPr>
            <w:tcW w:w="7006" w:type="dxa"/>
            <w:gridSpan w:val="5"/>
            <w:tcBorders>
              <w:top w:val="single" w:sz="4" w:space="0" w:color="auto"/>
              <w:left w:val="single" w:sz="4" w:space="0" w:color="auto"/>
              <w:bottom w:val="single" w:sz="4" w:space="0" w:color="auto"/>
              <w:right w:val="single" w:sz="4" w:space="0" w:color="auto"/>
            </w:tcBorders>
            <w:hideMark/>
          </w:tcPr>
          <w:p w14:paraId="7B603CB3"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(pildyti jei keičiamas Sutarties Bendrųjų sąlygų punktas, jį išdėstant nauja redakcija):</w:t>
            </w:r>
          </w:p>
          <w:p w14:paraId="36059D6F"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Šalys susitaria pakeisti nurodytą Sutarties Bendrųjų sąlygų punktą ir išdėstyti jį nauja redakcija: ____.</w:t>
            </w:r>
          </w:p>
        </w:tc>
      </w:tr>
      <w:tr w:rsidR="00930FE6" w:rsidRPr="003F4CA1" w14:paraId="73A4443D" w14:textId="77777777" w:rsidTr="00043D9A">
        <w:trPr>
          <w:trHeight w:val="300"/>
        </w:trPr>
        <w:tc>
          <w:tcPr>
            <w:tcW w:w="2534" w:type="dxa"/>
            <w:tcBorders>
              <w:top w:val="single" w:sz="4" w:space="0" w:color="auto"/>
              <w:left w:val="single" w:sz="4" w:space="0" w:color="auto"/>
              <w:bottom w:val="single" w:sz="4" w:space="0" w:color="auto"/>
              <w:right w:val="single" w:sz="4" w:space="0" w:color="auto"/>
            </w:tcBorders>
            <w:hideMark/>
          </w:tcPr>
          <w:p w14:paraId="043B13B2"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lastRenderedPageBreak/>
              <w:t>14.2.</w:t>
            </w:r>
          </w:p>
        </w:tc>
        <w:tc>
          <w:tcPr>
            <w:tcW w:w="7006" w:type="dxa"/>
            <w:gridSpan w:val="5"/>
            <w:tcBorders>
              <w:top w:val="single" w:sz="4" w:space="0" w:color="auto"/>
              <w:left w:val="single" w:sz="4" w:space="0" w:color="auto"/>
              <w:bottom w:val="single" w:sz="4" w:space="0" w:color="auto"/>
              <w:right w:val="single" w:sz="4" w:space="0" w:color="auto"/>
            </w:tcBorders>
            <w:hideMark/>
          </w:tcPr>
          <w:p w14:paraId="696F54C6"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(pildyti jei papildomos Sutarties Bendrosios sąlygos naujomis nuostatomis):</w:t>
            </w:r>
          </w:p>
          <w:p w14:paraId="6F142A36"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Šalys susitaria papildyti Sutarties Bendrąsias sąlygas nurodytu punktu, tačiau kitų punktų numeracijos nekeisti: ________.</w:t>
            </w:r>
          </w:p>
        </w:tc>
      </w:tr>
      <w:tr w:rsidR="00930FE6" w:rsidRPr="003F4CA1" w14:paraId="798870D5" w14:textId="77777777" w:rsidTr="00043D9A">
        <w:trPr>
          <w:trHeight w:val="300"/>
        </w:trPr>
        <w:tc>
          <w:tcPr>
            <w:tcW w:w="2534" w:type="dxa"/>
            <w:tcBorders>
              <w:top w:val="single" w:sz="4" w:space="0" w:color="auto"/>
              <w:left w:val="single" w:sz="4" w:space="0" w:color="auto"/>
              <w:bottom w:val="single" w:sz="4" w:space="0" w:color="auto"/>
              <w:right w:val="single" w:sz="4" w:space="0" w:color="auto"/>
            </w:tcBorders>
            <w:hideMark/>
          </w:tcPr>
          <w:p w14:paraId="7FDAC447"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14.3.</w:t>
            </w:r>
          </w:p>
        </w:tc>
        <w:tc>
          <w:tcPr>
            <w:tcW w:w="7006" w:type="dxa"/>
            <w:gridSpan w:val="5"/>
            <w:tcBorders>
              <w:top w:val="single" w:sz="4" w:space="0" w:color="auto"/>
              <w:left w:val="single" w:sz="4" w:space="0" w:color="auto"/>
              <w:bottom w:val="single" w:sz="4" w:space="0" w:color="auto"/>
              <w:right w:val="single" w:sz="4" w:space="0" w:color="auto"/>
            </w:tcBorders>
            <w:hideMark/>
          </w:tcPr>
          <w:p w14:paraId="06A8DC32"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(pildyti jei išbraukiamas Sutarties Bendrųjų sąlygų atitinkamas punktas:</w:t>
            </w:r>
          </w:p>
          <w:p w14:paraId="17141C25"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Šalys susitaria išbraukti nurodytą Sutarties Bendrųjų sąlygų punktą, tačiau kitų punktų numeracijos nekeisti: _____.</w:t>
            </w:r>
          </w:p>
        </w:tc>
      </w:tr>
      <w:tr w:rsidR="00930FE6" w:rsidRPr="003F4CA1" w14:paraId="10811C9A" w14:textId="77777777" w:rsidTr="00043D9A">
        <w:trPr>
          <w:trHeight w:val="300"/>
        </w:trPr>
        <w:tc>
          <w:tcPr>
            <w:tcW w:w="2534" w:type="dxa"/>
            <w:tcBorders>
              <w:top w:val="single" w:sz="4" w:space="0" w:color="auto"/>
              <w:left w:val="single" w:sz="4" w:space="0" w:color="auto"/>
              <w:bottom w:val="single" w:sz="4" w:space="0" w:color="auto"/>
              <w:right w:val="single" w:sz="4" w:space="0" w:color="auto"/>
            </w:tcBorders>
            <w:hideMark/>
          </w:tcPr>
          <w:p w14:paraId="025DA0D5"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14.4.</w:t>
            </w:r>
          </w:p>
        </w:tc>
        <w:tc>
          <w:tcPr>
            <w:tcW w:w="7006" w:type="dxa"/>
            <w:gridSpan w:val="5"/>
            <w:tcBorders>
              <w:top w:val="single" w:sz="4" w:space="0" w:color="auto"/>
              <w:left w:val="single" w:sz="4" w:space="0" w:color="auto"/>
              <w:bottom w:val="single" w:sz="4" w:space="0" w:color="auto"/>
              <w:right w:val="single" w:sz="4" w:space="0" w:color="auto"/>
            </w:tcBorders>
          </w:tcPr>
          <w:p w14:paraId="5CEFABD2" w14:textId="77777777" w:rsidR="00930FE6" w:rsidRPr="003F4CA1" w:rsidRDefault="00930FE6" w:rsidP="00930FE6">
            <w:pPr>
              <w:spacing w:after="0" w:line="240" w:lineRule="auto"/>
              <w:rPr>
                <w:rFonts w:eastAsia="Times New Roman" w:cstheme="minorHAnsi"/>
                <w:color w:val="4472C4"/>
                <w:sz w:val="24"/>
                <w:szCs w:val="24"/>
                <w14:ligatures w14:val="none"/>
              </w:rPr>
            </w:pPr>
            <w:r w:rsidRPr="003F4CA1">
              <w:rPr>
                <w:rFonts w:eastAsia="Times New Roman" w:cstheme="minorHAnsi"/>
                <w:color w:val="4472C4"/>
                <w:sz w:val="24"/>
                <w:szCs w:val="24"/>
                <w14:ligatures w14:val="none"/>
              </w:rPr>
              <w:t>(pildyti jei nustatomos kitokios nei Sutarties Bendrosiose sąlygose nustatytos nuostatos dėl Prekių intelektinės nuosavybės):</w:t>
            </w:r>
          </w:p>
          <w:p w14:paraId="719F8A14" w14:textId="77777777" w:rsidR="00930FE6" w:rsidRPr="003F4CA1" w:rsidRDefault="00930FE6" w:rsidP="00930FE6">
            <w:pPr>
              <w:spacing w:after="0" w:line="240" w:lineRule="auto"/>
              <w:rPr>
                <w:rFonts w:eastAsia="Times New Roman" w:cstheme="minorHAnsi"/>
                <w:color w:val="0070C0"/>
                <w:sz w:val="24"/>
                <w:szCs w:val="24"/>
                <w14:ligatures w14:val="none"/>
              </w:rPr>
            </w:pPr>
          </w:p>
        </w:tc>
      </w:tr>
      <w:tr w:rsidR="00930FE6" w:rsidRPr="003F4CA1" w14:paraId="46ED198C" w14:textId="77777777" w:rsidTr="00043D9A">
        <w:trPr>
          <w:trHeight w:val="300"/>
        </w:trPr>
        <w:tc>
          <w:tcPr>
            <w:tcW w:w="2534" w:type="dxa"/>
            <w:tcBorders>
              <w:top w:val="single" w:sz="4" w:space="0" w:color="auto"/>
              <w:left w:val="single" w:sz="4" w:space="0" w:color="auto"/>
              <w:bottom w:val="single" w:sz="4" w:space="0" w:color="auto"/>
              <w:right w:val="single" w:sz="4" w:space="0" w:color="auto"/>
            </w:tcBorders>
            <w:hideMark/>
          </w:tcPr>
          <w:p w14:paraId="4432F2D2" w14:textId="77777777" w:rsidR="00930FE6" w:rsidRPr="003F4CA1" w:rsidRDefault="00930FE6" w:rsidP="00930FE6">
            <w:pPr>
              <w:spacing w:after="0" w:line="240" w:lineRule="auto"/>
              <w:rPr>
                <w:rFonts w:eastAsia="Times New Roman" w:cstheme="minorHAnsi"/>
                <w:b/>
                <w:bCs/>
                <w:sz w:val="24"/>
                <w:szCs w:val="24"/>
                <w14:ligatures w14:val="none"/>
              </w:rPr>
            </w:pPr>
            <w:r w:rsidRPr="003F4CA1">
              <w:rPr>
                <w:rFonts w:eastAsia="Times New Roman" w:cstheme="minorHAnsi"/>
                <w:b/>
                <w:bCs/>
                <w:sz w:val="24"/>
                <w:szCs w:val="24"/>
                <w14:ligatures w14:val="none"/>
              </w:rPr>
              <w:t>14.5.</w:t>
            </w:r>
          </w:p>
        </w:tc>
        <w:tc>
          <w:tcPr>
            <w:tcW w:w="7006" w:type="dxa"/>
            <w:gridSpan w:val="5"/>
            <w:tcBorders>
              <w:top w:val="single" w:sz="4" w:space="0" w:color="auto"/>
              <w:left w:val="single" w:sz="4" w:space="0" w:color="auto"/>
              <w:bottom w:val="single" w:sz="4" w:space="0" w:color="auto"/>
              <w:right w:val="single" w:sz="4" w:space="0" w:color="auto"/>
            </w:tcBorders>
            <w:hideMark/>
          </w:tcPr>
          <w:p w14:paraId="719A48F0" w14:textId="77777777" w:rsidR="00930FE6" w:rsidRPr="003F4CA1" w:rsidRDefault="00930FE6" w:rsidP="00930FE6">
            <w:pPr>
              <w:spacing w:after="0" w:line="240" w:lineRule="auto"/>
              <w:rPr>
                <w:rFonts w:eastAsia="Times New Roman" w:cstheme="minorHAnsi"/>
                <w:sz w:val="24"/>
                <w:szCs w:val="24"/>
                <w14:ligatures w14:val="none"/>
              </w:rPr>
            </w:pPr>
            <w:r w:rsidRPr="003F4CA1">
              <w:rPr>
                <w:rFonts w:eastAsia="Times New Roman" w:cstheme="minorHAnsi"/>
                <w:sz w:val="24"/>
                <w:szCs w:val="24"/>
                <w14:ligatures w14:val="none"/>
              </w:rPr>
              <w:t>Sutarties Bendrosiose sąlygose nurodytos alternatyvios nuostatos (su prierašu „jei taikoma“ ir pan.) taikomos tik tokiu atveju, jeigu jos konkrečiai aprašomos Sutarties Specialiosiose sąlygose.</w:t>
            </w:r>
          </w:p>
        </w:tc>
      </w:tr>
      <w:tr w:rsidR="00930FE6" w:rsidRPr="003F4CA1" w14:paraId="5C59A2C9"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954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9DB2A"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 SUTARTIES PRIEDAI</w:t>
            </w:r>
          </w:p>
        </w:tc>
      </w:tr>
      <w:tr w:rsidR="00930FE6" w:rsidRPr="003F4CA1" w14:paraId="5B5FE966"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6F2A0"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15.1. Priedas Nr. 1</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56DCC2" w14:textId="76C722E2"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Techninė specifikacija </w:t>
            </w:r>
          </w:p>
        </w:tc>
      </w:tr>
      <w:tr w:rsidR="00930FE6" w:rsidRPr="003F4CA1" w14:paraId="750C954D"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9CFB1"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15.2. Priedas Nr. 2</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F1606B" w14:textId="65C77457"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 Prekių priėmimo – perdavimo aktas</w:t>
            </w:r>
          </w:p>
        </w:tc>
      </w:tr>
      <w:tr w:rsidR="00930FE6" w:rsidRPr="003F4CA1" w14:paraId="4CE75E5A"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8A028"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15.3. Priedas Nr. 3</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B52207" w14:textId="6A478345"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Pasiūlymas </w:t>
            </w:r>
          </w:p>
        </w:tc>
      </w:tr>
      <w:tr w:rsidR="00930FE6" w:rsidRPr="003F4CA1" w14:paraId="3F47C883"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B8D9E"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15.4. Priedas Nr. 4</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14C7F5" w14:textId="77777777"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 </w:t>
            </w:r>
          </w:p>
        </w:tc>
      </w:tr>
      <w:tr w:rsidR="00930FE6" w:rsidRPr="003F4CA1" w14:paraId="36747282" w14:textId="77777777" w:rsidTr="00043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42082" w14:textId="77777777" w:rsidR="00930FE6" w:rsidRPr="003F4CA1" w:rsidRDefault="00930FE6" w:rsidP="00930FE6">
            <w:pPr>
              <w:spacing w:after="0" w:line="240" w:lineRule="auto"/>
              <w:jc w:val="center"/>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15.5. Priedas Nr. 5</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BFE9AE" w14:textId="77777777" w:rsidR="00930FE6" w:rsidRPr="003F4CA1" w:rsidRDefault="00930FE6" w:rsidP="00930FE6">
            <w:pPr>
              <w:spacing w:after="0" w:line="240" w:lineRule="auto"/>
              <w:rPr>
                <w:rFonts w:eastAsia="Times New Roman" w:cstheme="minorHAnsi"/>
                <w:kern w:val="0"/>
                <w:sz w:val="24"/>
                <w:szCs w:val="20"/>
                <w14:ligatures w14:val="none"/>
              </w:rPr>
            </w:pPr>
            <w:r w:rsidRPr="003F4CA1">
              <w:rPr>
                <w:rFonts w:eastAsia="Times New Roman" w:cstheme="minorHAnsi"/>
                <w:b/>
                <w:bCs/>
                <w:kern w:val="0"/>
                <w:sz w:val="24"/>
                <w:szCs w:val="20"/>
                <w14:ligatures w14:val="none"/>
              </w:rPr>
              <w:t> </w:t>
            </w:r>
          </w:p>
        </w:tc>
      </w:tr>
      <w:tr w:rsidR="00930FE6" w:rsidRPr="003F4CA1" w14:paraId="0615AE1E" w14:textId="77777777" w:rsidTr="00043D9A">
        <w:tc>
          <w:tcPr>
            <w:tcW w:w="9540" w:type="dxa"/>
            <w:gridSpan w:val="6"/>
          </w:tcPr>
          <w:p w14:paraId="2C59A4D8" w14:textId="77777777" w:rsidR="00930FE6" w:rsidRPr="003F4CA1" w:rsidRDefault="00930FE6" w:rsidP="00930FE6">
            <w:pPr>
              <w:spacing w:after="0" w:line="240" w:lineRule="auto"/>
              <w:jc w:val="center"/>
              <w:rPr>
                <w:rFonts w:eastAsia="Times New Roman" w:cstheme="minorHAnsi"/>
                <w:b/>
                <w:bCs/>
                <w:sz w:val="24"/>
                <w:szCs w:val="24"/>
                <w14:ligatures w14:val="none"/>
              </w:rPr>
            </w:pPr>
          </w:p>
        </w:tc>
      </w:tr>
      <w:tr w:rsidR="00930FE6" w:rsidRPr="003F4CA1" w14:paraId="15E097F8" w14:textId="77777777" w:rsidTr="00043D9A">
        <w:tc>
          <w:tcPr>
            <w:tcW w:w="9540" w:type="dxa"/>
            <w:gridSpan w:val="6"/>
          </w:tcPr>
          <w:p w14:paraId="08C5587E"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16. ŠALIŲ ATSTOVŲ PARAŠAI</w:t>
            </w:r>
          </w:p>
        </w:tc>
      </w:tr>
      <w:tr w:rsidR="00930FE6" w:rsidRPr="003F4CA1" w14:paraId="754ACAD8" w14:textId="77777777" w:rsidTr="00043D9A">
        <w:tc>
          <w:tcPr>
            <w:tcW w:w="4790" w:type="dxa"/>
            <w:gridSpan w:val="5"/>
            <w:tcBorders>
              <w:top w:val="single" w:sz="4" w:space="0" w:color="auto"/>
              <w:left w:val="single" w:sz="4" w:space="0" w:color="auto"/>
              <w:bottom w:val="single" w:sz="4" w:space="0" w:color="auto"/>
              <w:right w:val="single" w:sz="4" w:space="0" w:color="auto"/>
            </w:tcBorders>
          </w:tcPr>
          <w:p w14:paraId="6432AF6D"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PIRKĖJAS</w:t>
            </w:r>
          </w:p>
        </w:tc>
        <w:tc>
          <w:tcPr>
            <w:tcW w:w="4750" w:type="dxa"/>
            <w:tcBorders>
              <w:top w:val="single" w:sz="4" w:space="0" w:color="auto"/>
              <w:left w:val="single" w:sz="4" w:space="0" w:color="auto"/>
              <w:bottom w:val="single" w:sz="4" w:space="0" w:color="auto"/>
              <w:right w:val="single" w:sz="4" w:space="0" w:color="auto"/>
            </w:tcBorders>
          </w:tcPr>
          <w:p w14:paraId="0780DA7E"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b/>
                <w:bCs/>
                <w:sz w:val="24"/>
                <w:szCs w:val="24"/>
                <w14:ligatures w14:val="none"/>
              </w:rPr>
              <w:t>TIEKĖJAS</w:t>
            </w:r>
          </w:p>
        </w:tc>
      </w:tr>
      <w:tr w:rsidR="00930FE6" w:rsidRPr="003F4CA1" w14:paraId="6461E953" w14:textId="77777777" w:rsidTr="00043D9A">
        <w:tc>
          <w:tcPr>
            <w:tcW w:w="4790" w:type="dxa"/>
            <w:gridSpan w:val="5"/>
            <w:tcBorders>
              <w:top w:val="single" w:sz="4" w:space="0" w:color="auto"/>
              <w:left w:val="single" w:sz="4" w:space="0" w:color="auto"/>
              <w:bottom w:val="single" w:sz="4" w:space="0" w:color="auto"/>
              <w:right w:val="single" w:sz="4" w:space="0" w:color="auto"/>
            </w:tcBorders>
          </w:tcPr>
          <w:p w14:paraId="5154ADB7" w14:textId="77777777" w:rsidR="00930FE6" w:rsidRPr="003F4CA1" w:rsidRDefault="00930FE6" w:rsidP="00930FE6">
            <w:pPr>
              <w:spacing w:after="0" w:line="240" w:lineRule="auto"/>
              <w:jc w:val="center"/>
              <w:rPr>
                <w:rFonts w:eastAsia="Times New Roman" w:cstheme="minorHAnsi"/>
                <w:sz w:val="24"/>
                <w:szCs w:val="24"/>
                <w14:ligatures w14:val="none"/>
              </w:rPr>
            </w:pPr>
            <w:r w:rsidRPr="003F4CA1">
              <w:rPr>
                <w:rFonts w:eastAsia="Times New Roman" w:cstheme="minorHAnsi"/>
                <w:sz w:val="24"/>
                <w:szCs w:val="24"/>
                <w14:ligatures w14:val="none"/>
              </w:rPr>
              <w:t xml:space="preserve">Administracijos direktorius Paulius </w:t>
            </w:r>
            <w:proofErr w:type="spellStart"/>
            <w:r w:rsidRPr="003F4CA1">
              <w:rPr>
                <w:rFonts w:eastAsia="Times New Roman" w:cstheme="minorHAnsi"/>
                <w:sz w:val="24"/>
                <w:szCs w:val="24"/>
                <w14:ligatures w14:val="none"/>
              </w:rPr>
              <w:t>Čyvas</w:t>
            </w:r>
            <w:proofErr w:type="spellEnd"/>
          </w:p>
        </w:tc>
        <w:tc>
          <w:tcPr>
            <w:tcW w:w="4750" w:type="dxa"/>
            <w:tcBorders>
              <w:top w:val="single" w:sz="4" w:space="0" w:color="auto"/>
              <w:left w:val="single" w:sz="4" w:space="0" w:color="auto"/>
              <w:bottom w:val="single" w:sz="4" w:space="0" w:color="auto"/>
              <w:right w:val="single" w:sz="4" w:space="0" w:color="auto"/>
            </w:tcBorders>
          </w:tcPr>
          <w:p w14:paraId="38991907" w14:textId="77777777" w:rsidR="00930FE6" w:rsidRPr="003F4CA1" w:rsidRDefault="00930FE6" w:rsidP="00930FE6">
            <w:pPr>
              <w:spacing w:after="0" w:line="240" w:lineRule="auto"/>
              <w:jc w:val="center"/>
              <w:rPr>
                <w:rFonts w:eastAsia="Times New Roman" w:cstheme="minorHAnsi"/>
                <w:b/>
                <w:bCs/>
                <w:sz w:val="24"/>
                <w:szCs w:val="24"/>
                <w14:ligatures w14:val="none"/>
              </w:rPr>
            </w:pPr>
            <w:r w:rsidRPr="003F4CA1">
              <w:rPr>
                <w:rFonts w:eastAsia="Times New Roman" w:cstheme="minorHAnsi"/>
                <w:color w:val="4472C4"/>
                <w:sz w:val="24"/>
                <w:szCs w:val="24"/>
                <w14:ligatures w14:val="none"/>
              </w:rPr>
              <w:t>(nurodomos atstovo pareigos, vardas, pavardė)</w:t>
            </w:r>
          </w:p>
        </w:tc>
      </w:tr>
      <w:tr w:rsidR="00930FE6" w:rsidRPr="003F4CA1" w14:paraId="0BCB3FFB" w14:textId="77777777" w:rsidTr="00043D9A">
        <w:tc>
          <w:tcPr>
            <w:tcW w:w="4790" w:type="dxa"/>
            <w:gridSpan w:val="5"/>
            <w:tcBorders>
              <w:top w:val="single" w:sz="4" w:space="0" w:color="auto"/>
              <w:left w:val="single" w:sz="4" w:space="0" w:color="auto"/>
              <w:bottom w:val="single" w:sz="4" w:space="0" w:color="auto"/>
              <w:right w:val="single" w:sz="4" w:space="0" w:color="auto"/>
            </w:tcBorders>
          </w:tcPr>
          <w:p w14:paraId="1B40EF72"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p>
          <w:p w14:paraId="252E972C"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r w:rsidRPr="003F4CA1">
              <w:rPr>
                <w:rFonts w:eastAsia="Times New Roman" w:cstheme="minorHAnsi"/>
                <w:b/>
                <w:bCs/>
                <w:color w:val="4472C4"/>
                <w:sz w:val="24"/>
                <w:szCs w:val="24"/>
                <w14:ligatures w14:val="none"/>
              </w:rPr>
              <w:t>(parašas)</w:t>
            </w:r>
          </w:p>
          <w:p w14:paraId="076A33A7"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p>
          <w:p w14:paraId="104C37C8"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p>
        </w:tc>
        <w:tc>
          <w:tcPr>
            <w:tcW w:w="4750" w:type="dxa"/>
            <w:tcBorders>
              <w:top w:val="single" w:sz="4" w:space="0" w:color="auto"/>
              <w:left w:val="single" w:sz="4" w:space="0" w:color="auto"/>
              <w:bottom w:val="single" w:sz="4" w:space="0" w:color="auto"/>
              <w:right w:val="single" w:sz="4" w:space="0" w:color="auto"/>
            </w:tcBorders>
          </w:tcPr>
          <w:p w14:paraId="5704AA47"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p>
          <w:p w14:paraId="69054F97" w14:textId="77777777" w:rsidR="00930FE6" w:rsidRPr="003F4CA1" w:rsidRDefault="00930FE6" w:rsidP="00930FE6">
            <w:pPr>
              <w:spacing w:after="0" w:line="240" w:lineRule="auto"/>
              <w:jc w:val="center"/>
              <w:rPr>
                <w:rFonts w:eastAsia="Times New Roman" w:cstheme="minorHAnsi"/>
                <w:b/>
                <w:bCs/>
                <w:color w:val="4472C4"/>
                <w:sz w:val="24"/>
                <w:szCs w:val="24"/>
                <w14:ligatures w14:val="none"/>
              </w:rPr>
            </w:pPr>
            <w:r w:rsidRPr="003F4CA1">
              <w:rPr>
                <w:rFonts w:eastAsia="Times New Roman" w:cstheme="minorHAnsi"/>
                <w:b/>
                <w:bCs/>
                <w:color w:val="4472C4"/>
                <w:sz w:val="24"/>
                <w:szCs w:val="24"/>
                <w14:ligatures w14:val="none"/>
              </w:rPr>
              <w:t>(parašas)</w:t>
            </w:r>
          </w:p>
        </w:tc>
      </w:tr>
    </w:tbl>
    <w:p w14:paraId="0F6237C9" w14:textId="77777777" w:rsidR="00930FE6" w:rsidRPr="003F4CA1" w:rsidRDefault="00930FE6" w:rsidP="00930FE6">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4"/>
          <w:szCs w:val="24"/>
          <w14:ligatures w14:val="none"/>
        </w:rPr>
      </w:pPr>
    </w:p>
    <w:p w14:paraId="4602C4F4" w14:textId="77777777" w:rsidR="00930FE6" w:rsidRPr="003F4CA1" w:rsidRDefault="00930FE6" w:rsidP="00930FE6">
      <w:pPr>
        <w:spacing w:after="0" w:line="240" w:lineRule="auto"/>
        <w:jc w:val="center"/>
        <w:rPr>
          <w:rFonts w:eastAsia="Times New Roman" w:cstheme="minorHAnsi"/>
          <w:kern w:val="0"/>
          <w:sz w:val="24"/>
          <w:szCs w:val="24"/>
          <w14:ligatures w14:val="none"/>
        </w:rPr>
      </w:pPr>
      <w:r w:rsidRPr="003F4CA1">
        <w:rPr>
          <w:rFonts w:eastAsia="Times New Roman" w:cstheme="minorHAnsi"/>
          <w:color w:val="000000"/>
          <w:kern w:val="0"/>
          <w:sz w:val="24"/>
          <w:szCs w:val="24"/>
          <w14:ligatures w14:val="none"/>
        </w:rPr>
        <w:t>____________</w:t>
      </w:r>
    </w:p>
    <w:p w14:paraId="734AA18D" w14:textId="77777777" w:rsidR="00930FE6" w:rsidRPr="003F4CA1" w:rsidRDefault="00930FE6" w:rsidP="00930FE6">
      <w:pPr>
        <w:spacing w:after="0" w:line="240" w:lineRule="auto"/>
        <w:rPr>
          <w:rFonts w:eastAsia="Times New Roman" w:cstheme="minorHAnsi"/>
          <w:kern w:val="0"/>
          <w:sz w:val="24"/>
          <w:szCs w:val="20"/>
          <w14:ligatures w14:val="none"/>
        </w:rPr>
      </w:pPr>
    </w:p>
    <w:p w14:paraId="1124810E" w14:textId="77777777" w:rsidR="00930FE6" w:rsidRPr="003F4CA1" w:rsidRDefault="00930FE6" w:rsidP="00930FE6">
      <w:pPr>
        <w:spacing w:after="0" w:line="240" w:lineRule="auto"/>
        <w:rPr>
          <w:rFonts w:eastAsia="Times New Roman" w:cstheme="minorHAnsi"/>
          <w:kern w:val="0"/>
          <w:sz w:val="24"/>
          <w:szCs w:val="20"/>
          <w14:ligatures w14:val="none"/>
        </w:rPr>
      </w:pPr>
    </w:p>
    <w:p w14:paraId="4077C00A" w14:textId="77777777" w:rsidR="00930FE6" w:rsidRPr="003F4CA1" w:rsidRDefault="00930FE6" w:rsidP="00930FE6">
      <w:pPr>
        <w:spacing w:after="0" w:line="240" w:lineRule="auto"/>
        <w:rPr>
          <w:rFonts w:eastAsia="Times New Roman" w:cstheme="minorHAnsi"/>
          <w:kern w:val="0"/>
          <w:sz w:val="24"/>
          <w:szCs w:val="20"/>
          <w14:ligatures w14:val="none"/>
        </w:rPr>
      </w:pPr>
    </w:p>
    <w:p w14:paraId="4D0F2430" w14:textId="77777777" w:rsidR="00930FE6" w:rsidRPr="003F4CA1" w:rsidRDefault="00930FE6" w:rsidP="00930FE6">
      <w:pPr>
        <w:spacing w:after="0" w:line="240" w:lineRule="auto"/>
        <w:rPr>
          <w:rFonts w:eastAsia="Times New Roman" w:cstheme="minorHAnsi"/>
          <w:kern w:val="0"/>
          <w:sz w:val="24"/>
          <w:szCs w:val="20"/>
          <w14:ligatures w14:val="none"/>
        </w:rPr>
      </w:pPr>
    </w:p>
    <w:p w14:paraId="58EC1622" w14:textId="77777777" w:rsidR="00930FE6" w:rsidRPr="003F4CA1" w:rsidRDefault="00930FE6" w:rsidP="00930FE6">
      <w:pPr>
        <w:spacing w:after="0" w:line="240" w:lineRule="auto"/>
        <w:textAlignment w:val="center"/>
        <w:rPr>
          <w:rFonts w:eastAsia="Times New Roman" w:cstheme="minorHAnsi"/>
          <w:color w:val="000000"/>
          <w:kern w:val="0"/>
          <w:sz w:val="24"/>
          <w:szCs w:val="24"/>
          <w14:ligatures w14:val="none"/>
        </w:rPr>
      </w:pPr>
    </w:p>
    <w:p w14:paraId="1B1F3217"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78A27C85"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09348162"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3FDAC012"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1E7D7445"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7B456377" w14:textId="77777777" w:rsidR="00C668F4" w:rsidRDefault="00C668F4" w:rsidP="00930FE6">
      <w:pPr>
        <w:spacing w:after="0" w:line="257" w:lineRule="atLeast"/>
        <w:jc w:val="center"/>
        <w:rPr>
          <w:rFonts w:eastAsia="Times New Roman" w:cstheme="minorHAnsi"/>
          <w:b/>
          <w:bCs/>
          <w:caps/>
          <w:color w:val="000000"/>
          <w:kern w:val="0"/>
          <w:sz w:val="24"/>
          <w:szCs w:val="24"/>
          <w14:ligatures w14:val="none"/>
        </w:rPr>
      </w:pPr>
    </w:p>
    <w:p w14:paraId="741A083D" w14:textId="4DE23CDA"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lastRenderedPageBreak/>
        <w:t>PREKIŲ PIRKIMO</w:t>
      </w:r>
      <w:r w:rsidRPr="003F4CA1">
        <w:rPr>
          <w:rFonts w:eastAsia="Times New Roman" w:cstheme="minorHAnsi"/>
          <w:color w:val="000000"/>
          <w:kern w:val="0"/>
          <w:sz w:val="24"/>
          <w:szCs w:val="24"/>
          <w14:ligatures w14:val="none"/>
        </w:rPr>
        <w:t>–</w:t>
      </w:r>
      <w:r w:rsidRPr="003F4CA1">
        <w:rPr>
          <w:rFonts w:eastAsia="Times New Roman" w:cstheme="minorHAnsi"/>
          <w:b/>
          <w:bCs/>
          <w:caps/>
          <w:color w:val="000000"/>
          <w:kern w:val="0"/>
          <w:sz w:val="24"/>
          <w:szCs w:val="24"/>
          <w14:ligatures w14:val="none"/>
        </w:rPr>
        <w:t>PARDAVIMO SUTARTIES BENDROSIOS SĄLYGOS</w:t>
      </w:r>
    </w:p>
    <w:p w14:paraId="25BB0FF6" w14:textId="77777777" w:rsidR="00930FE6" w:rsidRPr="003F4CA1" w:rsidRDefault="00930FE6" w:rsidP="00930FE6">
      <w:pPr>
        <w:spacing w:after="0" w:line="257" w:lineRule="atLeast"/>
        <w:ind w:firstLine="62"/>
        <w:jc w:val="center"/>
        <w:rPr>
          <w:rFonts w:eastAsia="Times New Roman" w:cstheme="minorHAnsi"/>
          <w:color w:val="000000"/>
          <w:kern w:val="0"/>
          <w:sz w:val="24"/>
          <w:szCs w:val="24"/>
          <w14:ligatures w14:val="none"/>
        </w:rPr>
      </w:pPr>
    </w:p>
    <w:p w14:paraId="14601754"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  PAGRINDINĖS SĄVOKOS IR SUTARTIES AIŠKINIMAS</w:t>
      </w:r>
    </w:p>
    <w:p w14:paraId="456BA58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DB9950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1.1. Sąvokos</w:t>
      </w:r>
    </w:p>
    <w:p w14:paraId="63978389"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69E15F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 Šioje Sutartyje didžiąja raide rašomos sąvokos turi paskiau nurodytas reikšmes:</w:t>
      </w:r>
    </w:p>
    <w:p w14:paraId="39BE17A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1.1.1.1. </w:t>
      </w:r>
      <w:r w:rsidRPr="003F4CA1">
        <w:rPr>
          <w:rFonts w:eastAsia="Times New Roman" w:cstheme="minorHAnsi"/>
          <w:b/>
          <w:bCs/>
          <w:color w:val="000000"/>
          <w:kern w:val="0"/>
          <w:sz w:val="24"/>
          <w:szCs w:val="24"/>
          <w14:ligatures w14:val="none"/>
        </w:rPr>
        <w:t>Bendrosios sąlygos</w:t>
      </w:r>
      <w:r w:rsidRPr="003F4CA1">
        <w:rPr>
          <w:rFonts w:eastAsia="Times New Roman" w:cstheme="minorHAnsi"/>
          <w:color w:val="000000"/>
          <w:kern w:val="0"/>
          <w:sz w:val="24"/>
          <w:szCs w:val="24"/>
          <w14:ligatures w14:val="none"/>
        </w:rPr>
        <w:t> –  Sutarties dalis, kuri vadinasi „Prekių pirkimo–pardavimo sutarties Bendrosios sąlygos“;</w:t>
      </w:r>
    </w:p>
    <w:p w14:paraId="4C9E107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1.1.1.2. </w:t>
      </w:r>
      <w:r w:rsidRPr="003F4CA1">
        <w:rPr>
          <w:rFonts w:eastAsia="Times New Roman" w:cstheme="minorHAnsi"/>
          <w:b/>
          <w:bCs/>
          <w:color w:val="000000"/>
          <w:kern w:val="0"/>
          <w:sz w:val="24"/>
          <w:szCs w:val="24"/>
          <w14:ligatures w14:val="none"/>
        </w:rPr>
        <w:t>Pirkėjas</w:t>
      </w:r>
      <w:r w:rsidRPr="003F4CA1">
        <w:rPr>
          <w:rFonts w:eastAsia="Times New Roman" w:cstheme="minorHAnsi"/>
          <w:color w:val="000000"/>
          <w:kern w:val="0"/>
          <w:sz w:val="24"/>
          <w:szCs w:val="24"/>
          <w14:ligatures w14:val="none"/>
        </w:rPr>
        <w:t> – asmuo, kuris Specialiosiose sąlygose yra įvardytas kaip Pirkėjas, įsigyjantis Specialiosiose sąlygose ir Sutarties prieduose nurodytas Prekes;</w:t>
      </w:r>
    </w:p>
    <w:p w14:paraId="66EBC62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1.1.1.3. </w:t>
      </w:r>
      <w:r w:rsidRPr="003F4CA1">
        <w:rPr>
          <w:rFonts w:eastAsia="Times New Roman" w:cstheme="minorHAnsi"/>
          <w:b/>
          <w:bCs/>
          <w:color w:val="000000"/>
          <w:kern w:val="0"/>
          <w:sz w:val="24"/>
          <w:szCs w:val="24"/>
          <w14:ligatures w14:val="none"/>
        </w:rPr>
        <w:t>Pradinės sutarties vertė </w:t>
      </w:r>
      <w:r w:rsidRPr="003F4CA1">
        <w:rPr>
          <w:rFonts w:eastAsia="Times New Roman" w:cstheme="minorHAnsi"/>
          <w:color w:val="000000"/>
          <w:kern w:val="0"/>
          <w:sz w:val="24"/>
          <w:szCs w:val="24"/>
          <w14:ligatures w14:val="none"/>
        </w:rPr>
        <w:t>– Specialiosiose sąlygose nurodyta</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vertė be pridėtinės vertės mokesčio (toliau – PVM);</w:t>
      </w:r>
    </w:p>
    <w:p w14:paraId="7E1CD2B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1.1.1.4. </w:t>
      </w:r>
      <w:r w:rsidRPr="003F4CA1">
        <w:rPr>
          <w:rFonts w:eastAsia="Times New Roman" w:cstheme="minorHAnsi"/>
          <w:b/>
          <w:bCs/>
          <w:color w:val="000000"/>
          <w:kern w:val="0"/>
          <w:sz w:val="24"/>
          <w:szCs w:val="24"/>
          <w14:ligatures w14:val="none"/>
        </w:rPr>
        <w:t>Prekės</w:t>
      </w:r>
      <w:r w:rsidRPr="003F4CA1">
        <w:rPr>
          <w:rFonts w:eastAsia="Times New Roman" w:cstheme="minorHAnsi"/>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CC20C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1.1.1.5. </w:t>
      </w:r>
      <w:r w:rsidRPr="003F4CA1">
        <w:rPr>
          <w:rFonts w:eastAsia="Times New Roman" w:cstheme="minorHAnsi"/>
          <w:b/>
          <w:bCs/>
          <w:color w:val="000000"/>
          <w:kern w:val="0"/>
          <w:sz w:val="24"/>
          <w:szCs w:val="24"/>
          <w14:ligatures w14:val="none"/>
        </w:rPr>
        <w:t>Prekių perdavimo–priėmimo aktas </w:t>
      </w:r>
      <w:r w:rsidRPr="003F4CA1">
        <w:rPr>
          <w:rFonts w:eastAsia="Times New Roman" w:cstheme="minorHAnsi"/>
          <w:color w:val="000000"/>
          <w:kern w:val="0"/>
          <w:sz w:val="24"/>
          <w:szCs w:val="24"/>
          <w14:ligatures w14:val="none"/>
        </w:rPr>
        <w:t>– dokumentas,</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114C2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1.1.1.6. </w:t>
      </w:r>
      <w:r w:rsidRPr="003F4CA1">
        <w:rPr>
          <w:rFonts w:eastAsia="Times New Roman" w:cstheme="minorHAnsi"/>
          <w:b/>
          <w:bCs/>
          <w:color w:val="000000"/>
          <w:kern w:val="0"/>
          <w:sz w:val="24"/>
          <w:szCs w:val="24"/>
          <w14:ligatures w14:val="none"/>
        </w:rPr>
        <w:t>Prekių trūkumai</w:t>
      </w:r>
      <w:r w:rsidRPr="003F4CA1">
        <w:rPr>
          <w:rFonts w:eastAsia="Times New Roman" w:cstheme="minorHAnsi"/>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A43FC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1.1.1.7. </w:t>
      </w:r>
      <w:r w:rsidRPr="003F4CA1">
        <w:rPr>
          <w:rFonts w:eastAsia="Times New Roman" w:cstheme="minorHAnsi"/>
          <w:b/>
          <w:bCs/>
          <w:color w:val="000000"/>
          <w:kern w:val="0"/>
          <w:sz w:val="24"/>
          <w:szCs w:val="24"/>
          <w14:ligatures w14:val="none"/>
        </w:rPr>
        <w:t>Sąskaita </w:t>
      </w:r>
      <w:r w:rsidRPr="003F4CA1">
        <w:rPr>
          <w:rFonts w:eastAsia="Times New Roman" w:cstheme="minorHAnsi"/>
          <w:color w:val="000000"/>
          <w:kern w:val="0"/>
          <w:sz w:val="24"/>
          <w:szCs w:val="24"/>
          <w14:ligatures w14:val="none"/>
        </w:rPr>
        <w:t>–</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30731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1.1.1.8. </w:t>
      </w:r>
      <w:r w:rsidRPr="003F4CA1">
        <w:rPr>
          <w:rFonts w:eastAsia="Times New Roman" w:cstheme="minorHAnsi"/>
          <w:b/>
          <w:bCs/>
          <w:color w:val="000000"/>
          <w:kern w:val="0"/>
          <w:sz w:val="24"/>
          <w:szCs w:val="24"/>
          <w14:ligatures w14:val="none"/>
        </w:rPr>
        <w:t>Specialiosios sąlygos</w:t>
      </w:r>
      <w:r w:rsidRPr="003F4CA1">
        <w:rPr>
          <w:rFonts w:eastAsia="Times New Roman" w:cstheme="minorHAnsi"/>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BB139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1.1.1.9. </w:t>
      </w:r>
      <w:r w:rsidRPr="003F4CA1">
        <w:rPr>
          <w:rFonts w:eastAsia="Times New Roman" w:cstheme="minorHAnsi"/>
          <w:b/>
          <w:bCs/>
          <w:color w:val="000000"/>
          <w:kern w:val="0"/>
          <w:sz w:val="24"/>
          <w:szCs w:val="24"/>
          <w14:ligatures w14:val="none"/>
        </w:rPr>
        <w:t>Susitarimas </w:t>
      </w:r>
      <w:r w:rsidRPr="003F4CA1">
        <w:rPr>
          <w:rFonts w:eastAsia="Times New Roman" w:cstheme="minorHAnsi"/>
          <w:color w:val="000000"/>
          <w:kern w:val="0"/>
          <w:sz w:val="24"/>
          <w:szCs w:val="24"/>
          <w14:ligatures w14:val="none"/>
        </w:rPr>
        <w:t>– tai dokumentas, kurį Šalys sudaro keisdamos Sutarties sąlygas VPĮ leidžiama apimtimi;</w:t>
      </w:r>
    </w:p>
    <w:p w14:paraId="7AEC4FF7"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1.1.1.10. </w:t>
      </w:r>
      <w:r w:rsidRPr="003F4CA1">
        <w:rPr>
          <w:rFonts w:eastAsia="Times New Roman" w:cstheme="minorHAnsi"/>
          <w:b/>
          <w:bCs/>
          <w:kern w:val="0"/>
          <w:sz w:val="24"/>
          <w:szCs w:val="24"/>
          <w14:ligatures w14:val="none"/>
        </w:rPr>
        <w:t>Sutarties kaina</w:t>
      </w:r>
      <w:r w:rsidRPr="003F4CA1">
        <w:rPr>
          <w:rFonts w:eastAsia="Times New Roman" w:cstheme="minorHAnsi"/>
          <w:kern w:val="0"/>
          <w:sz w:val="24"/>
          <w:szCs w:val="24"/>
          <w14:ligatures w14:val="none"/>
        </w:rPr>
        <w:t> – pagal Sutartį Tiekėjui mokėtina suma, įskaitant visus privalomus mokesčius ir išlaidas;</w:t>
      </w:r>
    </w:p>
    <w:p w14:paraId="56C4A01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1.1.1.11. </w:t>
      </w:r>
      <w:r w:rsidRPr="003F4CA1">
        <w:rPr>
          <w:rFonts w:eastAsia="Times New Roman" w:cstheme="minorHAnsi"/>
          <w:b/>
          <w:bCs/>
          <w:color w:val="000000"/>
          <w:kern w:val="0"/>
          <w:sz w:val="24"/>
          <w:szCs w:val="24"/>
          <w14:ligatures w14:val="none"/>
        </w:rPr>
        <w:t>Sutarties sąlygos </w:t>
      </w:r>
      <w:r w:rsidRPr="003F4CA1">
        <w:rPr>
          <w:rFonts w:eastAsia="Times New Roman" w:cstheme="minorHAnsi"/>
          <w:color w:val="000000"/>
          <w:kern w:val="0"/>
          <w:sz w:val="24"/>
          <w:szCs w:val="24"/>
          <w14:ligatures w14:val="none"/>
        </w:rPr>
        <w:t>– Bendrosios sąlygos ir Specialiosios sąlygos kartu;</w:t>
      </w:r>
    </w:p>
    <w:p w14:paraId="503E081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1.1.1.12. </w:t>
      </w:r>
      <w:r w:rsidRPr="003F4CA1">
        <w:rPr>
          <w:rFonts w:eastAsia="Times New Roman" w:cstheme="minorHAnsi"/>
          <w:b/>
          <w:bCs/>
          <w:color w:val="000000"/>
          <w:kern w:val="0"/>
          <w:sz w:val="24"/>
          <w:szCs w:val="24"/>
          <w14:ligatures w14:val="none"/>
        </w:rPr>
        <w:t>Sutartis </w:t>
      </w:r>
      <w:r w:rsidRPr="003F4CA1">
        <w:rPr>
          <w:rFonts w:eastAsia="Times New Roman" w:cstheme="minorHAnsi"/>
          <w:color w:val="000000"/>
          <w:kern w:val="0"/>
          <w:sz w:val="24"/>
          <w:szCs w:val="24"/>
          <w14:ligatures w14:val="none"/>
        </w:rPr>
        <w:t>– Prekių pirkimo–pardavimo sutartis, kurią sudaro Sutarties sąlygos, Specialiosiose sąlygose išvardyti priedai ir Susitarimai;</w:t>
      </w:r>
    </w:p>
    <w:p w14:paraId="76C9389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1.1.1.13. </w:t>
      </w:r>
      <w:r w:rsidRPr="003F4CA1">
        <w:rPr>
          <w:rFonts w:eastAsia="Times New Roman" w:cstheme="minorHAnsi"/>
          <w:b/>
          <w:bCs/>
          <w:color w:val="000000"/>
          <w:kern w:val="0"/>
          <w:sz w:val="24"/>
          <w:szCs w:val="24"/>
          <w14:ligatures w14:val="none"/>
        </w:rPr>
        <w:t>Šalis</w:t>
      </w:r>
      <w:r w:rsidRPr="003F4CA1">
        <w:rPr>
          <w:rFonts w:eastAsia="Times New Roman" w:cstheme="minorHAnsi"/>
          <w:color w:val="000000"/>
          <w:kern w:val="0"/>
          <w:sz w:val="24"/>
          <w:szCs w:val="24"/>
          <w14:ligatures w14:val="none"/>
        </w:rPr>
        <w:t> – Pirkėjas arba Tiekėjas, kiekvienas atskirai, priklausomai nuo konteksto;</w:t>
      </w:r>
    </w:p>
    <w:p w14:paraId="208DCC3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1.1.1.14. </w:t>
      </w:r>
      <w:r w:rsidRPr="003F4CA1">
        <w:rPr>
          <w:rFonts w:eastAsia="Times New Roman" w:cstheme="minorHAnsi"/>
          <w:b/>
          <w:bCs/>
          <w:color w:val="000000"/>
          <w:kern w:val="0"/>
          <w:sz w:val="24"/>
          <w:szCs w:val="24"/>
          <w14:ligatures w14:val="none"/>
        </w:rPr>
        <w:t>Šalys</w:t>
      </w:r>
      <w:r w:rsidRPr="003F4CA1">
        <w:rPr>
          <w:rFonts w:eastAsia="Times New Roman" w:cstheme="minorHAnsi"/>
          <w:color w:val="000000"/>
          <w:kern w:val="0"/>
          <w:sz w:val="24"/>
          <w:szCs w:val="24"/>
          <w14:ligatures w14:val="none"/>
        </w:rPr>
        <w:t> – Pirkėjas ir Tiekėjas kartu;</w:t>
      </w:r>
    </w:p>
    <w:p w14:paraId="7ADFD9C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1.1.1.15. </w:t>
      </w:r>
      <w:r w:rsidRPr="003F4CA1">
        <w:rPr>
          <w:rFonts w:eastAsia="Times New Roman" w:cstheme="minorHAnsi"/>
          <w:b/>
          <w:bCs/>
          <w:color w:val="000000"/>
          <w:kern w:val="0"/>
          <w:sz w:val="24"/>
          <w:szCs w:val="24"/>
          <w14:ligatures w14:val="none"/>
        </w:rPr>
        <w:t>Tiekėjas</w:t>
      </w:r>
      <w:r w:rsidRPr="003F4CA1">
        <w:rPr>
          <w:rFonts w:eastAsia="Times New Roman" w:cstheme="minorHAnsi"/>
          <w:color w:val="000000"/>
          <w:kern w:val="0"/>
          <w:sz w:val="24"/>
          <w:szCs w:val="24"/>
          <w14:ligatures w14:val="none"/>
        </w:rPr>
        <w:t> – asmuo, kuris Specialiosiose sąlygose yra įvardytas kaip Tiekėjas, tiekiantis Specialiosiose sąlygose nurodytas Prekes;</w:t>
      </w:r>
    </w:p>
    <w:p w14:paraId="78B1AC6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1.1.1.16. </w:t>
      </w:r>
      <w:r w:rsidRPr="003F4CA1">
        <w:rPr>
          <w:rFonts w:eastAsia="Times New Roman" w:cstheme="minorHAnsi"/>
          <w:b/>
          <w:bCs/>
          <w:color w:val="000000"/>
          <w:kern w:val="0"/>
          <w:sz w:val="24"/>
          <w:szCs w:val="24"/>
          <w14:ligatures w14:val="none"/>
        </w:rPr>
        <w:t>VPĮ </w:t>
      </w:r>
      <w:r w:rsidRPr="003F4CA1">
        <w:rPr>
          <w:rFonts w:eastAsia="Times New Roman" w:cstheme="minorHAnsi"/>
          <w:color w:val="000000"/>
          <w:kern w:val="0"/>
          <w:sz w:val="24"/>
          <w:szCs w:val="24"/>
          <w14:ligatures w14:val="none"/>
        </w:rPr>
        <w:t>– Lietuvos Respublikos viešųjų pirkimų įstatymas.</w:t>
      </w:r>
    </w:p>
    <w:p w14:paraId="5330162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1.1.1.17. Kitų Sutartyje didžiąja raide rašomų sąvokų reikšmės yra nurodytos Sutarties tekste.</w:t>
      </w:r>
    </w:p>
    <w:p w14:paraId="76CFBB0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1A47C17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4DD66AEB"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5D08E0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1.2.  Sutarties aiškinimas</w:t>
      </w:r>
    </w:p>
    <w:p w14:paraId="1CE5F937" w14:textId="77777777" w:rsidR="00930FE6" w:rsidRPr="003F4CA1" w:rsidRDefault="00930FE6" w:rsidP="00930FE6">
      <w:pPr>
        <w:spacing w:after="0" w:line="257" w:lineRule="atLeast"/>
        <w:ind w:left="792" w:firstLine="62"/>
        <w:jc w:val="both"/>
        <w:rPr>
          <w:rFonts w:eastAsia="Times New Roman" w:cstheme="minorHAnsi"/>
          <w:color w:val="000000"/>
          <w:kern w:val="0"/>
          <w:sz w:val="24"/>
          <w:szCs w:val="24"/>
          <w14:ligatures w14:val="none"/>
        </w:rPr>
      </w:pPr>
    </w:p>
    <w:p w14:paraId="3D9675D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 Sutartis yra sudaryta ir turi būti aiškinama pagal Lietuvos Respublikos teisės aktus.</w:t>
      </w:r>
    </w:p>
    <w:p w14:paraId="5032ADA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 Jei Bendrosios sąlygos ir (ar) Specialiosios sąlygos prieštarauja VPĮ ir kitų teisės aktų reikalavimams, taikomos VPĮ ir kitų teisės aktų nuostatos.</w:t>
      </w:r>
    </w:p>
    <w:p w14:paraId="433D2B5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1.2.3. Diena Sutartyje reiškia kalendorinę dieną.</w:t>
      </w:r>
    </w:p>
    <w:p w14:paraId="1CB3DD7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1.2.4. Darbo diena Sutartyje reiškia bet kurią dieną, išskyrus šeštadienį, sekmadienį ir švenčių dienas Lietuvoje, nurodytas Lietuvos Respublikos darbo kodekse.</w:t>
      </w:r>
    </w:p>
    <w:p w14:paraId="3B437DD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1.2.5. Terminai pagal Sutartį yra skaičiuojami metais, mėnesiais, savaitėmis, darbo dienomis, kalendorinėmis dienomis ir valandomis ir minutėmis.</w:t>
      </w:r>
    </w:p>
    <w:p w14:paraId="27404F2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1.2.6. Kvalifikacija, rėmimasis kitų ūkio subjektų pajėgumais, Prekių apimtis, peržiūra suprantami taip, kaip nustatyta VPĮ bei jį įgyvendinančiuose teisės aktuose.</w:t>
      </w:r>
    </w:p>
    <w:p w14:paraId="6928F95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F2293D"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1.2.8. Informuoti, pranešti, įspėti arba atsakyti – reiškia pateikti informaciją, pranešimą, įspėjimą arba atsakymą Bendrosiose ir (ar) Specialiosiose sąlygose nustatyta tvarka.</w:t>
      </w:r>
    </w:p>
    <w:p w14:paraId="5C24F08F"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1.2.9. Patvirtinti – reiškia pateikti patvirtinimą raštu arba pasirašyti dokumentą be išlygų ar su išlygomis, išskyrus atvejus, kai asmuo, pasirašydamas dokumentą, nurodo, jog atsisako jį patvirtinti.</w:t>
      </w:r>
    </w:p>
    <w:p w14:paraId="102D914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1.2.10. </w:t>
      </w:r>
      <w:r w:rsidRPr="003F4CA1">
        <w:rPr>
          <w:rFonts w:eastAsia="Times New Roman" w:cstheme="minorHAnsi"/>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2AA61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1.2.11. </w:t>
      </w:r>
      <w:r w:rsidRPr="003F4CA1">
        <w:rPr>
          <w:rFonts w:eastAsia="Times New Roman" w:cstheme="minorHAnsi"/>
          <w:color w:val="000000"/>
          <w:kern w:val="0"/>
          <w:sz w:val="24"/>
          <w:szCs w:val="24"/>
          <w:shd w:val="clear" w:color="auto" w:fill="FFFFFF"/>
          <w14:ligatures w14:val="none"/>
        </w:rPr>
        <w:t>Jeigu Sutartyje nurodyta reikšmė skaičiais ir žodžiais skiriasi, vadovaujamasi žodžiais nurodyta reikšme.</w:t>
      </w:r>
    </w:p>
    <w:p w14:paraId="62325F4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1.2.12. </w:t>
      </w:r>
      <w:r w:rsidRPr="003F4CA1">
        <w:rPr>
          <w:rFonts w:eastAsia="Times New Roman" w:cstheme="minorHAnsi"/>
          <w:color w:val="000000"/>
          <w:kern w:val="0"/>
          <w:sz w:val="24"/>
          <w:szCs w:val="24"/>
          <w:shd w:val="clear" w:color="auto" w:fill="FFFFFF"/>
          <w14:ligatures w14:val="none"/>
        </w:rPr>
        <w:t>Jei pateikiamos nuorodos į teisės aktus, turi būti taikomos aktualios teisės aktų redakcijos, jeigu nenurodyta kitaip.</w:t>
      </w:r>
    </w:p>
    <w:p w14:paraId="417EE77C"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C836A12"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1.3. Dokumentų viršenybė</w:t>
      </w:r>
    </w:p>
    <w:p w14:paraId="18890F3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D190F7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57400D5"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1.3.1.1. Techninė specifikacija;</w:t>
      </w:r>
    </w:p>
    <w:p w14:paraId="6E50BDB9"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1.3.1.2. Specialiosios sąlygos;</w:t>
      </w:r>
    </w:p>
    <w:p w14:paraId="2A8B53F3"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1.3.1.3. Bendrosios sąlygos;</w:t>
      </w:r>
    </w:p>
    <w:p w14:paraId="3E2060ED"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1.3.1.4. Pirkimo dokumentai (išskyrus techninę specifikaciją);</w:t>
      </w:r>
    </w:p>
    <w:p w14:paraId="7B334128"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1.3.1.5. Pasiūlymas;</w:t>
      </w:r>
    </w:p>
    <w:p w14:paraId="78578C4C" w14:textId="77777777" w:rsidR="00930FE6" w:rsidRPr="003F4CA1" w:rsidRDefault="00930FE6" w:rsidP="00930FE6">
      <w:pPr>
        <w:spacing w:after="0" w:line="276"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1.3.1.6. Kiti Specialiosiose sąlygose išvardinti priedai.</w:t>
      </w:r>
    </w:p>
    <w:p w14:paraId="51AE27A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1.3.2. Tuo atveju, kai Šalių Susitarimu yra keičiamos Sutarties sąlygos, naujai sutartos Sutarties sąlygos turi viršenybę prieš pakeistąsias.</w:t>
      </w:r>
    </w:p>
    <w:p w14:paraId="213549F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462E64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4CA1">
        <w:rPr>
          <w:rFonts w:eastAsia="Times New Roman" w:cstheme="minorHAnsi"/>
          <w:color w:val="000000"/>
          <w:kern w:val="0"/>
          <w:sz w:val="24"/>
          <w:szCs w:val="24"/>
          <w:vertAlign w:val="superscript"/>
          <w14:ligatures w14:val="none"/>
        </w:rPr>
        <w:t>1</w:t>
      </w:r>
      <w:r w:rsidRPr="003F4CA1">
        <w:rPr>
          <w:rFonts w:eastAsia="Times New Roman" w:cstheme="minorHAnsi"/>
          <w:color w:val="000000"/>
          <w:kern w:val="0"/>
          <w:sz w:val="24"/>
          <w:szCs w:val="24"/>
          <w14:ligatures w14:val="none"/>
        </w:rPr>
        <w:t>).</w:t>
      </w:r>
    </w:p>
    <w:p w14:paraId="3128834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A4082E5"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  SUTARTIES DALYKAS</w:t>
      </w:r>
    </w:p>
    <w:p w14:paraId="17EA7811"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90CD4C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4CB84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45722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390227"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3149704"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3.  TIEKĖJAS IR KITI SUTARTIES VYKDYMUI PASITELKIAMI ASMENYS</w:t>
      </w:r>
    </w:p>
    <w:p w14:paraId="37F2503E"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65FD218E"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3.1.  Kvalifikacija ir kiti Tiekėjo pasiūlymu prisiimti įsipareigojimai</w:t>
      </w:r>
    </w:p>
    <w:p w14:paraId="3AFD25EB"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CA4805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DDC468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3.1.1.1. turėtų teisę verstis ta veikla, kuri yra reikalinga Sutarčiai įvykdyti. </w:t>
      </w:r>
      <w:r w:rsidRPr="003F4CA1">
        <w:rPr>
          <w:rFonts w:eastAsia="Arial" w:cstheme="minorHAnsi"/>
          <w:kern w:val="0"/>
          <w:sz w:val="24"/>
          <w:szCs w:val="24"/>
          <w14:ligatures w14:val="none"/>
        </w:rPr>
        <w:t>Pirkėjui pareikalavus, Tiekėjas turi pateikti dokumentus, įrodančius, kad Sutartį vykdo tik tokią teisę turintys asmenys</w:t>
      </w:r>
      <w:r w:rsidRPr="003F4CA1">
        <w:rPr>
          <w:rFonts w:eastAsia="Times New Roman" w:cstheme="minorHAnsi"/>
          <w:color w:val="000000"/>
          <w:kern w:val="0"/>
          <w:sz w:val="24"/>
          <w:szCs w:val="24"/>
          <w14:ligatures w14:val="none"/>
        </w:rPr>
        <w:t>;</w:t>
      </w:r>
    </w:p>
    <w:p w14:paraId="368A500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3.1.1.2. atitiktų tiekėjų kvalifikacijai pirkimo dokumentuose nustatytus reikalavimus bei neturėtų pirkimo dokumentuose nustatytų pašalinimo pagrindų;</w:t>
      </w:r>
    </w:p>
    <w:p w14:paraId="732C2195"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3F4CA1">
        <w:rPr>
          <w:rFonts w:eastAsia="Arial" w:cstheme="minorHAnsi"/>
          <w:kern w:val="0"/>
          <w:sz w:val="24"/>
          <w:szCs w:val="20"/>
          <w14:ligatures w14:val="none"/>
        </w:rPr>
        <w:t xml:space="preserve">(toliau – </w:t>
      </w:r>
      <w:r w:rsidRPr="003F4CA1">
        <w:rPr>
          <w:rFonts w:eastAsia="Arial" w:cstheme="minorHAnsi"/>
          <w:b/>
          <w:bCs/>
          <w:kern w:val="0"/>
          <w:sz w:val="24"/>
          <w:szCs w:val="20"/>
          <w14:ligatures w14:val="none"/>
        </w:rPr>
        <w:t>Kokybiniai kriterijai</w:t>
      </w:r>
      <w:r w:rsidRPr="003F4CA1">
        <w:rPr>
          <w:rFonts w:eastAsia="Arial" w:cstheme="minorHAnsi"/>
          <w:kern w:val="0"/>
          <w:sz w:val="24"/>
          <w:szCs w:val="20"/>
          <w14:ligatures w14:val="none"/>
        </w:rPr>
        <w:t>),</w:t>
      </w:r>
      <w:r w:rsidRPr="003F4CA1">
        <w:rPr>
          <w:rFonts w:eastAsia="Times New Roman" w:cstheme="minorHAnsi"/>
          <w:color w:val="000000"/>
          <w:kern w:val="0"/>
          <w:sz w:val="24"/>
          <w:szCs w:val="20"/>
          <w14:ligatures w14:val="none"/>
        </w:rPr>
        <w:t xml:space="preserve"> reikšmes ir parametrus. </w:t>
      </w:r>
      <w:r w:rsidRPr="003F4CA1">
        <w:rPr>
          <w:rFonts w:eastAsia="Arial" w:cstheme="minorHAnsi"/>
          <w:kern w:val="0"/>
          <w:sz w:val="24"/>
          <w:szCs w:val="20"/>
          <w14:ligatures w14:val="none"/>
        </w:rPr>
        <w:t>Šiame papunktyje nurodytų įsipareigojimų laikymosi tikrinimo tvarka nustatoma Specialiosiose sąlygose;</w:t>
      </w:r>
    </w:p>
    <w:p w14:paraId="7F114E8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55FFA07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3.1.1.5. </w:t>
      </w:r>
      <w:r w:rsidRPr="003F4CA1">
        <w:rPr>
          <w:rFonts w:eastAsia="Times New Roman" w:cstheme="minorHAnsi"/>
          <w:color w:val="000000"/>
          <w:kern w:val="0"/>
          <w:sz w:val="24"/>
          <w:szCs w:val="24"/>
          <w:shd w:val="clear" w:color="auto" w:fill="FFFFFF"/>
          <w14:ligatures w14:val="none"/>
        </w:rPr>
        <w:t xml:space="preserve">atitiktų nacionalinio saugumo interesus </w:t>
      </w:r>
      <w:r w:rsidRPr="003F4CA1">
        <w:rPr>
          <w:rFonts w:eastAsia="Arial" w:cstheme="minorHAnsi"/>
          <w:kern w:val="0"/>
          <w:sz w:val="24"/>
          <w:szCs w:val="24"/>
          <w14:ligatures w14:val="none"/>
        </w:rPr>
        <w:t>bei nebūtų registruotas (nuolat gyvenantis ar turintis pilietybę) nepatikimomis laikomose valstybėse ar teritorijose</w:t>
      </w:r>
      <w:r w:rsidRPr="003F4CA1">
        <w:rPr>
          <w:rFonts w:eastAsia="Times New Roman" w:cstheme="minorHAnsi"/>
          <w:color w:val="000000"/>
          <w:kern w:val="0"/>
          <w:sz w:val="24"/>
          <w:szCs w:val="24"/>
          <w:shd w:val="clear" w:color="auto" w:fill="FFFFFF"/>
          <w14:ligatures w14:val="none"/>
        </w:rPr>
        <w:t>, jei tokie reikalavimai buvo numatyti pirkimo dokumentuose</w:t>
      </w:r>
      <w:r w:rsidRPr="003F4CA1">
        <w:rPr>
          <w:rFonts w:eastAsia="Times New Roman" w:cstheme="minorHAnsi"/>
          <w:color w:val="000000"/>
          <w:kern w:val="0"/>
          <w:sz w:val="24"/>
          <w:szCs w:val="24"/>
          <w14:ligatures w14:val="none"/>
        </w:rPr>
        <w:t>.</w:t>
      </w:r>
    </w:p>
    <w:p w14:paraId="4ABC9B79" w14:textId="77777777" w:rsidR="00930FE6" w:rsidRPr="003F4CA1" w:rsidRDefault="00930FE6" w:rsidP="00930FE6">
      <w:pPr>
        <w:spacing w:after="0" w:line="240" w:lineRule="auto"/>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3.1.2. Tuo atveju, kai Tiekėjas yra jungtinės veiklos </w:t>
      </w:r>
      <w:r w:rsidRPr="003F4CA1">
        <w:rPr>
          <w:rFonts w:eastAsia="Arial" w:cstheme="minorHAnsi"/>
          <w:kern w:val="0"/>
          <w:sz w:val="24"/>
          <w:szCs w:val="24"/>
          <w14:ligatures w14:val="none"/>
        </w:rPr>
        <w:t>sutarties pagrindu veikianti tiekėjų grupė</w:t>
      </w:r>
      <w:r w:rsidRPr="003F4CA1">
        <w:rPr>
          <w:rFonts w:eastAsia="Times New Roman" w:cstheme="minorHAnsi"/>
          <w:color w:val="000000"/>
          <w:kern w:val="0"/>
          <w:sz w:val="24"/>
          <w:szCs w:val="24"/>
          <w14:ligatures w14:val="none"/>
        </w:rPr>
        <w:t>, jos nariai Pirkėjui už Sutarties vykdymą atsako solidariai. </w:t>
      </w:r>
      <w:r w:rsidRPr="003F4CA1">
        <w:rPr>
          <w:rFonts w:eastAsia="Times New Roman" w:cstheme="minorHAnsi"/>
          <w:color w:val="000000"/>
          <w:kern w:val="0"/>
          <w:sz w:val="24"/>
          <w:szCs w:val="24"/>
          <w:shd w:val="clear" w:color="auto" w:fill="FFFFFF"/>
          <w14:ligatures w14:val="none"/>
        </w:rPr>
        <w:t>Jeigu Tiekėjas remiasi </w:t>
      </w:r>
      <w:r w:rsidRPr="003F4CA1">
        <w:rPr>
          <w:rFonts w:eastAsia="Times New Roman" w:cstheme="minorHAnsi"/>
          <w:color w:val="000000"/>
          <w:kern w:val="0"/>
          <w:sz w:val="24"/>
          <w:szCs w:val="24"/>
          <w14:ligatures w14:val="none"/>
        </w:rPr>
        <w:t>ūkio </w:t>
      </w:r>
      <w:r w:rsidRPr="003F4CA1">
        <w:rPr>
          <w:rFonts w:eastAsia="Times New Roman" w:cstheme="minorHAnsi"/>
          <w:color w:val="000000"/>
          <w:kern w:val="0"/>
          <w:sz w:val="24"/>
          <w:szCs w:val="24"/>
          <w:shd w:val="clear" w:color="auto" w:fill="FFFFFF"/>
          <w14:ligatures w14:val="none"/>
        </w:rPr>
        <w:t>subjektų pajėgumais, siekdamas atitikti finansinio ir ekonominio pajėgumo reikalavimus, Tiekėjas su tokiais </w:t>
      </w:r>
      <w:r w:rsidRPr="003F4CA1">
        <w:rPr>
          <w:rFonts w:eastAsia="Times New Roman" w:cstheme="minorHAnsi"/>
          <w:color w:val="000000"/>
          <w:kern w:val="0"/>
          <w:sz w:val="24"/>
          <w:szCs w:val="24"/>
          <w14:ligatures w14:val="none"/>
        </w:rPr>
        <w:t>ūkio </w:t>
      </w:r>
      <w:r w:rsidRPr="003F4CA1">
        <w:rPr>
          <w:rFonts w:eastAsia="Times New Roman" w:cstheme="minorHAnsi"/>
          <w:color w:val="000000"/>
          <w:kern w:val="0"/>
          <w:sz w:val="24"/>
          <w:szCs w:val="24"/>
          <w:shd w:val="clear" w:color="auto" w:fill="FFFFFF"/>
          <w14:ligatures w14:val="none"/>
        </w:rPr>
        <w:t>subjektais už Sutarties vykdymą atsako solidariai (jeigu to buvo reikalaujama pirkimo dokumentuose).</w:t>
      </w:r>
    </w:p>
    <w:p w14:paraId="40A55669" w14:textId="77777777" w:rsidR="00930FE6" w:rsidRPr="003F4CA1" w:rsidRDefault="00930FE6" w:rsidP="00930FE6">
      <w:pPr>
        <w:spacing w:after="0" w:line="240" w:lineRule="auto"/>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F0D1B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EAB001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3.2.</w:t>
      </w:r>
      <w:r w:rsidRPr="003F4CA1">
        <w:rPr>
          <w:rFonts w:eastAsia="Times New Roman" w:cstheme="minorHAnsi"/>
          <w:color w:val="000000"/>
          <w:kern w:val="0"/>
          <w:sz w:val="24"/>
          <w:szCs w:val="24"/>
          <w14:ligatures w14:val="none"/>
        </w:rPr>
        <w:t xml:space="preserve">  </w:t>
      </w:r>
      <w:r w:rsidRPr="003F4CA1">
        <w:rPr>
          <w:rFonts w:eastAsia="Times New Roman" w:cstheme="minorHAnsi"/>
          <w:b/>
          <w:bCs/>
          <w:color w:val="000000"/>
          <w:kern w:val="0"/>
          <w:sz w:val="24"/>
          <w:szCs w:val="24"/>
          <w14:ligatures w14:val="none"/>
        </w:rPr>
        <w:t>Subtiekėjų bei specialistų pasitelkimas ir keitimas</w:t>
      </w:r>
    </w:p>
    <w:p w14:paraId="712FA10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B40D970" w14:textId="77777777" w:rsidR="00930FE6" w:rsidRPr="003F4CA1" w:rsidRDefault="00930FE6" w:rsidP="00930F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3F4CA1">
        <w:rPr>
          <w:rFonts w:eastAsia="Arial" w:cstheme="minorHAnsi"/>
          <w:kern w:val="0"/>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E28684" w14:textId="77777777" w:rsidR="00930FE6" w:rsidRPr="003F4CA1" w:rsidRDefault="00930FE6" w:rsidP="00930F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3F4CA1">
        <w:rPr>
          <w:rFonts w:eastAsia="Arial" w:cstheme="minorHAnsi"/>
          <w:kern w:val="0"/>
          <w:sz w:val="24"/>
          <w:szCs w:val="24"/>
          <w14:ligatures w14:val="none"/>
        </w:rPr>
        <w:t>3.2.2. Sutarties vykdymui pasitelkiami subtiekėjai ir (ar) specialistai (jeigu tokie pasitelkiami) nurodomi Specialiosiose sąlygose.</w:t>
      </w:r>
    </w:p>
    <w:p w14:paraId="3A4F2DDA" w14:textId="77777777" w:rsidR="00930FE6" w:rsidRPr="003F4CA1" w:rsidRDefault="00930FE6" w:rsidP="00930F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3F4CA1">
        <w:rPr>
          <w:rFonts w:eastAsia="Arial" w:cstheme="minorHAnsi"/>
          <w:kern w:val="0"/>
          <w:sz w:val="24"/>
          <w:szCs w:val="24"/>
          <w14:ligatures w14:val="none"/>
        </w:rPr>
        <w:t>3.2.3. Tiekėjas gali keisti ir (ar) pasitelkti subtiekėjus ir (ar) specialistus šiame Sutarties poskyryje nustatytais atvejais ir tvarka.</w:t>
      </w:r>
    </w:p>
    <w:p w14:paraId="0A9ECB02" w14:textId="77777777" w:rsidR="00930FE6" w:rsidRPr="003F4CA1" w:rsidRDefault="00930FE6" w:rsidP="00930FE6">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0"/>
          <w:sz w:val="24"/>
          <w:szCs w:val="24"/>
          <w:shd w:val="clear" w:color="auto" w:fill="FFFFFF"/>
          <w14:ligatures w14:val="none"/>
        </w:rPr>
      </w:pPr>
      <w:r w:rsidRPr="003F4CA1">
        <w:rPr>
          <w:rFonts w:eastAsia="Cambria" w:cstheme="minorHAnsi"/>
          <w:kern w:val="0"/>
          <w:sz w:val="24"/>
          <w:szCs w:val="24"/>
          <w14:ligatures w14:val="none"/>
        </w:rPr>
        <w:t>3.2.4. Naujas subtiekėjas ar specialistas gali pradėti vykdyti jiems Tiekėjo pavestus įsipareigojimus pagal Sutartį ne anksčiau, nei bus pasirašytas Susitarimas.</w:t>
      </w:r>
    </w:p>
    <w:p w14:paraId="08DEB1CB" w14:textId="77777777" w:rsidR="00930FE6" w:rsidRPr="003F4CA1" w:rsidRDefault="00930FE6" w:rsidP="00930FE6">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4CA1">
        <w:rPr>
          <w:rFonts w:eastAsia="Arial" w:cstheme="minorHAnsi"/>
          <w:kern w:val="0"/>
          <w:sz w:val="24"/>
          <w:szCs w:val="24"/>
          <w14:ligatures w14:val="none"/>
        </w:rPr>
        <w:t xml:space="preserve">nebūti </w:t>
      </w:r>
      <w:r w:rsidRPr="003F4CA1">
        <w:rPr>
          <w:rFonts w:eastAsia="Arial" w:cstheme="minorHAnsi"/>
          <w:kern w:val="0"/>
          <w:sz w:val="24"/>
          <w:szCs w:val="24"/>
          <w14:ligatures w14:val="none"/>
        </w:rPr>
        <w:lastRenderedPageBreak/>
        <w:t xml:space="preserve">registruotu (nuolat gyvenančiu ar turinčiu pilietybę) nepatikimomis laikomose valstybėse ar teritorijose </w:t>
      </w:r>
      <w:r w:rsidRPr="003F4CA1">
        <w:rPr>
          <w:rFonts w:eastAsia="Cambria" w:cstheme="minorHAnsi"/>
          <w:kern w:val="0"/>
          <w:sz w:val="24"/>
          <w:szCs w:val="24"/>
          <w14:ligatures w14:val="none"/>
        </w:rPr>
        <w:t>(jei taikoma) ir Tiekėjo pasiūlyme nurodytų sąlygų pirkimo dokumentuose nustatytiems Kokybiniams kriterijams pagrįsti (jei taikoma), Tiekėjui taikoma Specialiosiose sąlygose nustatyto dydžio bauda.</w:t>
      </w:r>
    </w:p>
    <w:p w14:paraId="625776B6" w14:textId="77777777" w:rsidR="00930FE6" w:rsidRPr="003F4CA1" w:rsidRDefault="00930FE6" w:rsidP="00930FE6">
      <w:pPr>
        <w:widowControl w:val="0"/>
        <w:tabs>
          <w:tab w:val="left" w:pos="993"/>
        </w:tabs>
        <w:spacing w:after="0" w:line="240" w:lineRule="auto"/>
        <w:jc w:val="both"/>
        <w:rPr>
          <w:rFonts w:eastAsia="Arial" w:cstheme="minorHAnsi"/>
          <w:kern w:val="0"/>
          <w:sz w:val="24"/>
          <w:szCs w:val="24"/>
          <w:shd w:val="clear" w:color="auto" w:fill="FFFFFF"/>
          <w14:ligatures w14:val="none"/>
        </w:rPr>
      </w:pPr>
      <w:r w:rsidRPr="003F4CA1">
        <w:rPr>
          <w:rFonts w:eastAsia="Arial" w:cstheme="minorHAnsi"/>
          <w:kern w:val="0"/>
          <w:sz w:val="24"/>
          <w:szCs w:val="24"/>
          <w14:ligatures w14:val="none"/>
        </w:rPr>
        <w:t xml:space="preserve">3.2.6. Tiekėjas turi teisę Sutarties vykdymui pasitelkti naujus, Specialiosiose sąlygose nenurodytus subtiekėjus, kurių pajėgumais Tiekėjas </w:t>
      </w:r>
      <w:r w:rsidRPr="003F4CA1">
        <w:rPr>
          <w:rFonts w:eastAsia="Cambria" w:cstheme="minorHAnsi"/>
          <w:kern w:val="0"/>
          <w:sz w:val="24"/>
          <w:szCs w:val="24"/>
          <w14:ligatures w14:val="none"/>
        </w:rPr>
        <w:t>nesirėmė pirkimo dokumentuose numatytiems kvalifikacijos reikalavimams pagrįsti.</w:t>
      </w:r>
    </w:p>
    <w:p w14:paraId="50720646" w14:textId="77777777" w:rsidR="00930FE6" w:rsidRPr="003F4CA1" w:rsidRDefault="00930FE6" w:rsidP="00930FE6">
      <w:pPr>
        <w:widowControl w:val="0"/>
        <w:tabs>
          <w:tab w:val="left" w:pos="993"/>
        </w:tabs>
        <w:spacing w:after="0" w:line="240" w:lineRule="auto"/>
        <w:jc w:val="both"/>
        <w:rPr>
          <w:rFonts w:eastAsia="Arial" w:cstheme="minorHAnsi"/>
          <w:kern w:val="0"/>
          <w:sz w:val="24"/>
          <w:szCs w:val="24"/>
          <w:shd w:val="clear" w:color="auto" w:fill="FFFFFF"/>
          <w14:ligatures w14:val="none"/>
        </w:rPr>
      </w:pPr>
      <w:r w:rsidRPr="003F4CA1">
        <w:rPr>
          <w:rFonts w:eastAsia="Arial" w:cstheme="minorHAnsi"/>
          <w:kern w:val="0"/>
          <w:sz w:val="24"/>
          <w:szCs w:val="24"/>
          <w14:ligatures w14:val="none"/>
        </w:rPr>
        <w:t xml:space="preserve">3.2.7. Sudarius Sutartį, tačiau ne vėliau negu Sutartis pradedama vykdyti, Tiekėjas įsipareigoja Pirkėjui pranešti tuo metu žinomų subtiekėjų, kurių pajėgumais Tiekėjas </w:t>
      </w:r>
      <w:r w:rsidRPr="003F4CA1">
        <w:rPr>
          <w:rFonts w:eastAsia="Cambria" w:cstheme="minorHAnsi"/>
          <w:kern w:val="0"/>
          <w:sz w:val="24"/>
          <w:szCs w:val="24"/>
          <w14:ligatures w14:val="none"/>
        </w:rPr>
        <w:t>nesirėmė pirkimo dokumentuose numatytiems kvalifikacijos reikalavimams pagrįsti,</w:t>
      </w:r>
      <w:r w:rsidRPr="003F4CA1">
        <w:rPr>
          <w:rFonts w:eastAsia="Arial" w:cstheme="minorHAnsi"/>
          <w:kern w:val="0"/>
          <w:sz w:val="24"/>
          <w:szCs w:val="24"/>
          <w14:ligatures w14:val="none"/>
        </w:rPr>
        <w:t xml:space="preserve"> pavadinimus, juridinio asmens kodą, kontaktinius duomenis, jų atstovus.</w:t>
      </w:r>
    </w:p>
    <w:p w14:paraId="41678352" w14:textId="77777777" w:rsidR="00930FE6" w:rsidRPr="003F4CA1" w:rsidRDefault="00930FE6" w:rsidP="00930FE6">
      <w:pPr>
        <w:widowControl w:val="0"/>
        <w:tabs>
          <w:tab w:val="left" w:pos="993"/>
        </w:tabs>
        <w:spacing w:after="0" w:line="240" w:lineRule="auto"/>
        <w:jc w:val="both"/>
        <w:rPr>
          <w:rFonts w:eastAsia="Cambria" w:cstheme="minorHAnsi"/>
          <w:kern w:val="0"/>
          <w:sz w:val="24"/>
          <w:szCs w:val="20"/>
          <w:shd w:val="clear" w:color="auto" w:fill="FFFFFF"/>
          <w14:ligatures w14:val="none"/>
        </w:rPr>
      </w:pPr>
      <w:r w:rsidRPr="003F4CA1">
        <w:rPr>
          <w:rFonts w:eastAsia="Arial" w:cstheme="minorHAnsi"/>
          <w:kern w:val="0"/>
          <w:sz w:val="24"/>
          <w:szCs w:val="20"/>
          <w14:ligatures w14:val="none"/>
        </w:rPr>
        <w:t>3.2.8. Tiekėjas bet kuriuo Sutarties vykdymo metu</w:t>
      </w:r>
      <w:r w:rsidRPr="003F4CA1">
        <w:rPr>
          <w:rFonts w:eastAsia="Cambria" w:cstheme="minorHAnsi"/>
          <w:kern w:val="0"/>
          <w:sz w:val="24"/>
          <w:szCs w:val="20"/>
          <w14:ligatures w14:val="none"/>
        </w:rPr>
        <w:t xml:space="preserve"> subtiekėjus, kurių pajėgumais Tiekėjas nesirėmė pirkimo dokumentuose numatytiems kvalifikacijos reikalavimams pagrįsti, gali keisti savo nuožiūra.</w:t>
      </w:r>
    </w:p>
    <w:p w14:paraId="3B25BD1A" w14:textId="77777777" w:rsidR="00930FE6" w:rsidRPr="003F4CA1" w:rsidRDefault="00930FE6" w:rsidP="00930FE6">
      <w:pPr>
        <w:widowControl w:val="0"/>
        <w:pBdr>
          <w:top w:val="nil"/>
          <w:left w:val="nil"/>
          <w:bottom w:val="nil"/>
          <w:right w:val="nil"/>
          <w:between w:val="nil"/>
        </w:pBdr>
        <w:tabs>
          <w:tab w:val="left" w:pos="993"/>
        </w:tabs>
        <w:spacing w:after="0" w:line="240" w:lineRule="auto"/>
        <w:jc w:val="both"/>
        <w:rPr>
          <w:rFonts w:eastAsia="Cambria" w:cstheme="minorHAnsi"/>
          <w:kern w:val="0"/>
          <w:sz w:val="24"/>
          <w:szCs w:val="20"/>
          <w14:ligatures w14:val="none"/>
        </w:rPr>
      </w:pPr>
      <w:r w:rsidRPr="003F4CA1">
        <w:rPr>
          <w:rFonts w:eastAsia="Arial" w:cstheme="minorHAnsi"/>
          <w:kern w:val="0"/>
          <w:sz w:val="24"/>
          <w:szCs w:val="20"/>
          <w14:ligatures w14:val="none"/>
        </w:rPr>
        <w:t>3.2.9. Tiekėjas bet kuriuo Sutarties vykdymo metu,</w:t>
      </w:r>
      <w:r w:rsidRPr="003F4CA1">
        <w:rPr>
          <w:rFonts w:eastAsia="Cambria" w:cstheme="minorHAnsi"/>
          <w:kern w:val="0"/>
          <w:sz w:val="24"/>
          <w:szCs w:val="20"/>
          <w14:ligatures w14:val="none"/>
        </w:rPr>
        <w:t xml:space="preserve"> ne vėliau nei prieš 5 (penkias) darbo dienas</w:t>
      </w:r>
      <w:r w:rsidRPr="003F4CA1">
        <w:rPr>
          <w:rFonts w:eastAsia="Arial" w:cstheme="minorHAnsi"/>
          <w:kern w:val="0"/>
          <w:sz w:val="24"/>
          <w:szCs w:val="20"/>
          <w14:ligatures w14:val="none"/>
        </w:rPr>
        <w:t xml:space="preserve"> iki numatomo naujo subtiekėjo, kurio pajėgumais Tiekėjas </w:t>
      </w:r>
      <w:r w:rsidRPr="003F4CA1">
        <w:rPr>
          <w:rFonts w:eastAsia="Cambria" w:cstheme="minorHAnsi"/>
          <w:kern w:val="0"/>
          <w:sz w:val="24"/>
          <w:szCs w:val="20"/>
          <w14:ligatures w14:val="none"/>
        </w:rPr>
        <w:t>nesirėmė pirkimo dokumentuose numatytiems kvalifikacijos reikalavimams pagrįsti,</w:t>
      </w:r>
      <w:r w:rsidRPr="003F4CA1">
        <w:rPr>
          <w:rFonts w:eastAsia="Arial" w:cstheme="minorHAnsi"/>
          <w:kern w:val="0"/>
          <w:sz w:val="24"/>
          <w:szCs w:val="20"/>
          <w14:ligatures w14:val="none"/>
        </w:rPr>
        <w:t xml:space="preserve"> pasitelkimo ir (arba) keitimo apie tai privalo informuoti </w:t>
      </w:r>
      <w:r w:rsidRPr="003F4CA1">
        <w:rPr>
          <w:rFonts w:eastAsia="Calibri" w:cstheme="minorHAnsi"/>
          <w:kern w:val="0"/>
          <w:sz w:val="24"/>
          <w:szCs w:val="20"/>
          <w14:ligatures w14:val="none"/>
        </w:rPr>
        <w:t>Pirkėją</w:t>
      </w:r>
      <w:r w:rsidRPr="003F4CA1">
        <w:rPr>
          <w:rFonts w:eastAsia="Arial" w:cstheme="minorHAnsi"/>
          <w:kern w:val="0"/>
          <w:sz w:val="24"/>
          <w:szCs w:val="20"/>
          <w14:ligatures w14:val="none"/>
        </w:rPr>
        <w:t xml:space="preserve">. </w:t>
      </w:r>
      <w:r w:rsidRPr="003F4CA1">
        <w:rPr>
          <w:rFonts w:eastAsia="Calibri" w:cstheme="minorHAnsi"/>
          <w:kern w:val="0"/>
          <w:sz w:val="24"/>
          <w:szCs w:val="20"/>
          <w14:ligatures w14:val="none"/>
        </w:rPr>
        <w:t xml:space="preserve">Pirkėjas (jeigu buvo taikoma pirkimo dokumentuose) turi patikrinti, ar nėra </w:t>
      </w:r>
      <w:r w:rsidRPr="003F4CA1">
        <w:rPr>
          <w:rFonts w:eastAsia="Cambria" w:cstheme="minorHAnsi"/>
          <w:kern w:val="0"/>
          <w:sz w:val="24"/>
          <w:szCs w:val="20"/>
          <w14:ligatures w14:val="none"/>
        </w:rPr>
        <w:t xml:space="preserve">subtiekėjo pašalinimo pagrindų ir subtiekėjo atitiktį nacionalinio saugumo interesams ir reikalavimams </w:t>
      </w:r>
      <w:r w:rsidRPr="003F4CA1">
        <w:rPr>
          <w:rFonts w:eastAsia="Arial" w:cstheme="minorHAnsi"/>
          <w:kern w:val="0"/>
          <w:sz w:val="24"/>
          <w:szCs w:val="20"/>
          <w14:ligatures w14:val="none"/>
        </w:rPr>
        <w:t>nebūti registruotu (nuolat gyvenančiu ar turinčiu pilietybę) nepatikimomis laikomose valstybėse ar teritorijose</w:t>
      </w:r>
      <w:r w:rsidRPr="003F4CA1">
        <w:rPr>
          <w:rFonts w:eastAsia="Cambria" w:cstheme="minorHAnsi"/>
          <w:kern w:val="0"/>
          <w:sz w:val="24"/>
          <w:szCs w:val="20"/>
          <w14:ligatures w14:val="none"/>
        </w:rPr>
        <w:t>. Jeigu subtiekėjo padėtis neatitinka bent vieno iš nurodytų reikalavimų, Pirkėjas reikalauja pakeisti šį subtiekėją reikalavimus atitinkančiu subtiekėju.</w:t>
      </w:r>
      <w:r w:rsidRPr="003F4CA1">
        <w:rPr>
          <w:rFonts w:eastAsia="Calibri" w:cstheme="minorHAnsi"/>
          <w:kern w:val="0"/>
          <w:sz w:val="24"/>
          <w:szCs w:val="20"/>
          <w14:ligatures w14:val="none"/>
        </w:rPr>
        <w:t xml:space="preserve"> </w:t>
      </w:r>
      <w:r w:rsidRPr="003F4CA1">
        <w:rPr>
          <w:rFonts w:eastAsia="Cambria" w:cstheme="minorHAnsi"/>
          <w:kern w:val="0"/>
          <w:sz w:val="24"/>
          <w:szCs w:val="20"/>
          <w14:ligatures w14:val="none"/>
        </w:rPr>
        <w:t>Pirkėjas</w:t>
      </w:r>
      <w:r w:rsidRPr="003F4CA1">
        <w:rPr>
          <w:rFonts w:eastAsia="Calibri" w:cstheme="minorHAnsi"/>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F4CA1">
        <w:rPr>
          <w:rFonts w:eastAsia="Cambria" w:cstheme="minorHAnsi"/>
          <w:kern w:val="0"/>
          <w:sz w:val="24"/>
          <w:szCs w:val="20"/>
          <w14:ligatures w14:val="none"/>
        </w:rPr>
        <w:t>Pirkėjui sutikus, Šalys pasirašo Susitarimą, kuris laikomas neatsiejama Sutarties dalimi.</w:t>
      </w:r>
    </w:p>
    <w:p w14:paraId="31D45FE5" w14:textId="77777777" w:rsidR="00930FE6" w:rsidRPr="003F4CA1" w:rsidRDefault="00930FE6" w:rsidP="00930FE6">
      <w:pPr>
        <w:widowControl w:val="0"/>
        <w:pBdr>
          <w:top w:val="nil"/>
          <w:left w:val="nil"/>
          <w:bottom w:val="nil"/>
          <w:right w:val="nil"/>
          <w:between w:val="nil"/>
        </w:pBdr>
        <w:tabs>
          <w:tab w:val="left" w:pos="993"/>
        </w:tabs>
        <w:spacing w:after="0" w:line="240" w:lineRule="auto"/>
        <w:jc w:val="both"/>
        <w:rPr>
          <w:rFonts w:eastAsia="Arial" w:cstheme="minorHAnsi"/>
          <w:kern w:val="0"/>
          <w:sz w:val="24"/>
          <w:szCs w:val="24"/>
          <w:shd w:val="clear" w:color="auto" w:fill="FFFFFF"/>
          <w14:ligatures w14:val="none"/>
        </w:rPr>
      </w:pPr>
      <w:r w:rsidRPr="003F4CA1">
        <w:rPr>
          <w:rFonts w:eastAsia="Arial" w:cstheme="minorHAnsi"/>
          <w:kern w:val="0"/>
          <w:sz w:val="24"/>
          <w:szCs w:val="24"/>
          <w14:ligatures w14:val="none"/>
        </w:rPr>
        <w:t>3.2.10. Subtiekėjai, kurių pajėgumais Tiekėjas rėmėsi, kad atitiktų pirkimo dokumentuose nustatytus kvalifikacijos reikalavimus, gali būti keičiami tik šiais atvejais:</w:t>
      </w:r>
    </w:p>
    <w:p w14:paraId="3B6F98AD"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Arial" w:cstheme="minorHAnsi"/>
          <w:kern w:val="0"/>
          <w:sz w:val="24"/>
          <w:szCs w:val="24"/>
          <w14:ligatures w14:val="none"/>
        </w:rPr>
      </w:pPr>
      <w:r w:rsidRPr="003F4CA1">
        <w:rPr>
          <w:rFonts w:eastAsia="Cambria" w:cstheme="minorHAnsi"/>
          <w:kern w:val="0"/>
          <w:sz w:val="24"/>
          <w:szCs w:val="24"/>
          <w14:ligatures w14:val="none"/>
        </w:rPr>
        <w:t xml:space="preserve">3.2.10.1. kai subtiekėjui </w:t>
      </w:r>
      <w:r w:rsidRPr="003F4CA1">
        <w:rPr>
          <w:rFonts w:eastAsia="Calibri" w:cstheme="minorHAnsi"/>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F4CA1">
        <w:rPr>
          <w:rFonts w:eastAsia="Cambria" w:cstheme="minorHAnsi"/>
          <w:kern w:val="0"/>
          <w:sz w:val="24"/>
          <w:szCs w:val="24"/>
          <w14:ligatures w14:val="none"/>
        </w:rPr>
        <w:t>;</w:t>
      </w:r>
    </w:p>
    <w:p w14:paraId="4340FF70"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Arial" w:cstheme="minorHAnsi"/>
          <w:kern w:val="0"/>
          <w:sz w:val="24"/>
          <w:szCs w:val="24"/>
          <w14:ligatures w14:val="none"/>
        </w:rPr>
      </w:pPr>
      <w:r w:rsidRPr="003F4CA1">
        <w:rPr>
          <w:rFonts w:eastAsia="Cambria" w:cstheme="minorHAnsi"/>
          <w:kern w:val="0"/>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F943651"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Arial" w:cstheme="minorHAnsi"/>
          <w:kern w:val="0"/>
          <w:sz w:val="24"/>
          <w:szCs w:val="24"/>
          <w14:ligatures w14:val="none"/>
        </w:rPr>
      </w:pPr>
      <w:r w:rsidRPr="003F4CA1">
        <w:rPr>
          <w:rFonts w:eastAsia="Cambria" w:cstheme="minorHAnsi"/>
          <w:kern w:val="0"/>
          <w:sz w:val="24"/>
          <w:szCs w:val="24"/>
          <w14:ligatures w14:val="none"/>
        </w:rPr>
        <w:t>3.2.10.3. Tiekėjas ar subtiekėjas privalo pakeisti subtiekėją, jei paaiškėja, kad jis neatitinka jam pirkimo dokumentuose keliamų reikalavimų.</w:t>
      </w:r>
    </w:p>
    <w:p w14:paraId="63F497F7" w14:textId="77777777" w:rsidR="00930FE6" w:rsidRPr="003F4CA1" w:rsidRDefault="00930FE6" w:rsidP="00930FE6">
      <w:pPr>
        <w:widowControl w:val="0"/>
        <w:pBdr>
          <w:top w:val="nil"/>
          <w:left w:val="nil"/>
          <w:bottom w:val="nil"/>
          <w:right w:val="nil"/>
          <w:between w:val="nil"/>
        </w:pBdr>
        <w:tabs>
          <w:tab w:val="left" w:pos="993"/>
        </w:tabs>
        <w:spacing w:after="0" w:line="240" w:lineRule="auto"/>
        <w:ind w:left="720" w:hanging="720"/>
        <w:jc w:val="both"/>
        <w:rPr>
          <w:rFonts w:eastAsia="Cambria" w:cstheme="minorHAnsi"/>
          <w:kern w:val="0"/>
          <w:sz w:val="24"/>
          <w:szCs w:val="24"/>
          <w14:ligatures w14:val="none"/>
        </w:rPr>
      </w:pPr>
      <w:r w:rsidRPr="003F4CA1">
        <w:rPr>
          <w:rFonts w:eastAsia="Cambria" w:cstheme="minorHAnsi"/>
          <w:kern w:val="0"/>
          <w:sz w:val="24"/>
          <w:szCs w:val="24"/>
          <w14:ligatures w14:val="none"/>
        </w:rPr>
        <w:t>3.2.11. </w:t>
      </w:r>
      <w:r w:rsidRPr="003F4CA1">
        <w:rPr>
          <w:rFonts w:eastAsia="Calibri" w:cstheme="minorHAnsi"/>
          <w:kern w:val="0"/>
          <w:sz w:val="24"/>
          <w:szCs w:val="20"/>
          <w14:ligatures w14:val="none"/>
        </w:rPr>
        <w:tab/>
      </w:r>
      <w:r w:rsidRPr="003F4CA1">
        <w:rPr>
          <w:rFonts w:eastAsia="Cambria" w:cstheme="minorHAnsi"/>
          <w:kern w:val="0"/>
          <w:sz w:val="24"/>
          <w:szCs w:val="24"/>
          <w14:ligatures w14:val="none"/>
        </w:rPr>
        <w:t>Tiekėjo (ar subtiekėjų) specialistai, vykdantys Sutartį, gali būti keičiami šiais atvejais:</w:t>
      </w:r>
    </w:p>
    <w:p w14:paraId="3976D711"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57614" w14:textId="77777777" w:rsidR="00930FE6" w:rsidRPr="003F4CA1" w:rsidRDefault="00930FE6" w:rsidP="00930FE6">
      <w:pPr>
        <w:widowControl w:val="0"/>
        <w:pBdr>
          <w:top w:val="nil"/>
          <w:left w:val="nil"/>
          <w:bottom w:val="nil"/>
          <w:right w:val="nil"/>
          <w:between w:val="nil"/>
        </w:pBdr>
        <w:tabs>
          <w:tab w:val="left" w:pos="1134"/>
          <w:tab w:val="left" w:pos="1418"/>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3.2.11.2. Pirkėjo iniciatyva, jei Pirkėjas turi pagrįstų įtarimų, kad Tiekėjo Sutarties vykdymui paskirtas specialistas nekompetentingas vykdyti nustatytas pareigas;</w:t>
      </w:r>
    </w:p>
    <w:p w14:paraId="7B2F9B01" w14:textId="77777777" w:rsidR="00930FE6" w:rsidRPr="003F4CA1" w:rsidRDefault="00930FE6" w:rsidP="00930FE6">
      <w:pPr>
        <w:widowControl w:val="0"/>
        <w:pBdr>
          <w:top w:val="nil"/>
          <w:left w:val="nil"/>
          <w:bottom w:val="nil"/>
          <w:right w:val="nil"/>
          <w:between w:val="nil"/>
        </w:pBdr>
        <w:tabs>
          <w:tab w:val="left" w:pos="1134"/>
          <w:tab w:val="left" w:pos="1276"/>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3.2.11.3. Tiekėjas ar subtiekėjas privalo pakeisti specialistą, jei paaiškėja, kad jis neatitinka jam pirkimo dokumentuose keliamų reikalavimų.</w:t>
      </w:r>
    </w:p>
    <w:p w14:paraId="6C5A68FA" w14:textId="77777777" w:rsidR="00930FE6" w:rsidRPr="003F4CA1" w:rsidRDefault="00930FE6" w:rsidP="00930FE6">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0"/>
          <w:sz w:val="24"/>
          <w:szCs w:val="20"/>
          <w14:ligatures w14:val="none"/>
        </w:rPr>
      </w:pPr>
      <w:r w:rsidRPr="003F4CA1">
        <w:rPr>
          <w:rFonts w:eastAsia="Cambria" w:cstheme="minorHAnsi"/>
          <w:color w:val="000000"/>
          <w:kern w:val="0"/>
          <w:sz w:val="24"/>
          <w:szCs w:val="20"/>
          <w14:ligatures w14:val="none"/>
        </w:rPr>
        <w:t xml:space="preserve">3.2.12. Naujas specialistas ir (ar) subtiekėjas Tiekėjo prašymo pakeisti specialistą ir (ar) subtiekėją </w:t>
      </w:r>
      <w:r w:rsidRPr="003F4CA1">
        <w:rPr>
          <w:rFonts w:eastAsia="Cambria" w:cstheme="minorHAnsi"/>
          <w:color w:val="000000"/>
          <w:kern w:val="0"/>
          <w:sz w:val="24"/>
          <w:szCs w:val="20"/>
          <w14:ligatures w14:val="none"/>
        </w:rPr>
        <w:lastRenderedPageBreak/>
        <w:t>pateikimo metu turi atitikti pirkimo dokumentuose specialistui ir (ar) subtiekėjui keliamus reikalavimus ir Tiekėjo pasiūlyme nurodytas Kokybinių kriterijų reikšmes.</w:t>
      </w:r>
    </w:p>
    <w:p w14:paraId="637A2326" w14:textId="77777777" w:rsidR="00930FE6" w:rsidRPr="003F4CA1" w:rsidRDefault="00930FE6" w:rsidP="00930FE6">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 xml:space="preserve">3.2.13. Tiekėjas privalo ne vėliau nei prieš 5 (penkias) darbo dienas iki numatomo subtiekėjo, </w:t>
      </w:r>
      <w:r w:rsidRPr="003F4CA1">
        <w:rPr>
          <w:rFonts w:eastAsia="Arial" w:cstheme="minorHAnsi"/>
          <w:kern w:val="0"/>
          <w:sz w:val="24"/>
          <w:szCs w:val="24"/>
          <w14:ligatures w14:val="none"/>
        </w:rPr>
        <w:t>kurio pajėgumais Tiekėjas rėmėsi, kad atitiktų pirkimo dokumentuose nustatytus kvalifikacijos reikalavimus,</w:t>
      </w:r>
      <w:r w:rsidRPr="003F4CA1">
        <w:rPr>
          <w:rFonts w:eastAsia="Cambria" w:cstheme="minorHAnsi"/>
          <w:kern w:val="0"/>
          <w:sz w:val="24"/>
          <w:szCs w:val="24"/>
          <w14:ligatures w14:val="none"/>
        </w:rPr>
        <w:t xml:space="preserve"> </w:t>
      </w:r>
      <w:r w:rsidRPr="003F4CA1">
        <w:rPr>
          <w:rFonts w:eastAsia="Arial" w:cstheme="minorHAnsi"/>
          <w:kern w:val="0"/>
          <w:sz w:val="24"/>
          <w:szCs w:val="24"/>
          <w14:ligatures w14:val="none"/>
        </w:rPr>
        <w:t xml:space="preserve">ir (ar) specialisto </w:t>
      </w:r>
      <w:r w:rsidRPr="003F4CA1">
        <w:rPr>
          <w:rFonts w:eastAsia="Cambria" w:cstheme="minorHAnsi"/>
          <w:kern w:val="0"/>
          <w:sz w:val="24"/>
          <w:szCs w:val="24"/>
          <w14:ligatures w14:val="none"/>
        </w:rPr>
        <w:t>keitimo pateikti Pirkėjui šiuos dokumentus:</w:t>
      </w:r>
    </w:p>
    <w:p w14:paraId="5FA34B09"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3.2.13.1. argumentuotą rašytinį prašymą pakeisti subtiekėją ir (ar) specialistą, paaiškinant keitimo aplinkybę. Pirkėjas pasilieka teisę paprašyti įrodymų, pagrindžiančių keitimo aplinkybę;</w:t>
      </w:r>
    </w:p>
    <w:p w14:paraId="16827722" w14:textId="77777777" w:rsidR="00930FE6" w:rsidRPr="003F4CA1" w:rsidRDefault="00930FE6" w:rsidP="00930FE6">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4CA1">
        <w:rPr>
          <w:rFonts w:eastAsia="Arial" w:cstheme="minorHAnsi"/>
          <w:kern w:val="0"/>
          <w:sz w:val="24"/>
          <w:szCs w:val="24"/>
          <w14:ligatures w14:val="none"/>
        </w:rPr>
        <w:t>nacionalinio saugumo interesams bei reikalavimams</w:t>
      </w:r>
      <w:r w:rsidRPr="003F4CA1">
        <w:rPr>
          <w:rFonts w:eastAsia="Cambria" w:cstheme="minorHAnsi"/>
          <w:kern w:val="0"/>
          <w:sz w:val="24"/>
          <w:szCs w:val="24"/>
          <w14:ligatures w14:val="none"/>
        </w:rPr>
        <w:t xml:space="preserve"> </w:t>
      </w:r>
      <w:r w:rsidRPr="003F4CA1">
        <w:rPr>
          <w:rFonts w:eastAsia="Arial" w:cstheme="minorHAnsi"/>
          <w:kern w:val="0"/>
          <w:sz w:val="24"/>
          <w:szCs w:val="24"/>
          <w14:ligatures w14:val="none"/>
        </w:rPr>
        <w:t>nebūti registruotu (nuolat gyvenančiu ar turinčiu pilietybę) nepatikimomis laikomose valstybėse ar teritorijose</w:t>
      </w:r>
      <w:r w:rsidRPr="003F4CA1">
        <w:rPr>
          <w:rFonts w:eastAsia="Cambria" w:cstheme="minorHAnsi"/>
          <w:kern w:val="0"/>
          <w:sz w:val="24"/>
          <w:szCs w:val="24"/>
          <w14:ligatures w14:val="none"/>
        </w:rPr>
        <w:t xml:space="preserve"> (jei taikoma) įrodančius dokumentus pagal Sutarties reikalavimus.</w:t>
      </w:r>
    </w:p>
    <w:p w14:paraId="2621052E" w14:textId="77777777" w:rsidR="00930FE6" w:rsidRPr="003F4CA1" w:rsidRDefault="00930FE6" w:rsidP="00930FE6">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0"/>
          <w:sz w:val="24"/>
          <w:szCs w:val="24"/>
          <w14:ligatures w14:val="none"/>
        </w:rPr>
      </w:pPr>
      <w:r w:rsidRPr="003F4CA1">
        <w:rPr>
          <w:rFonts w:eastAsia="Cambria" w:cstheme="minorHAnsi"/>
          <w:kern w:val="0"/>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3F4CA1">
        <w:rPr>
          <w:rFonts w:eastAsia="Arial" w:cstheme="minorHAnsi"/>
          <w:kern w:val="0"/>
          <w:sz w:val="24"/>
          <w:szCs w:val="24"/>
          <w14:ligatures w14:val="none"/>
        </w:rPr>
        <w:t>kurio pajėgumais Tiekėjas rėmėsi, kad atitiktų pirkimo dokumentuose nustatytus kvalifikacijos reikalavimus,</w:t>
      </w:r>
      <w:r w:rsidRPr="003F4CA1">
        <w:rPr>
          <w:rFonts w:eastAsia="Cambria" w:cstheme="minorHAnsi"/>
          <w:kern w:val="0"/>
          <w:sz w:val="24"/>
          <w:szCs w:val="24"/>
          <w14:ligatures w14:val="none"/>
        </w:rPr>
        <w:t xml:space="preserve"> ir (ar) specialistą. Pirkėjui sutikus, Šalys pasirašo Susitarimą, kuris laikomas neatsiejama Sutarties dalimi.</w:t>
      </w:r>
    </w:p>
    <w:p w14:paraId="5BD0878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p>
    <w:p w14:paraId="69EC53BB"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3.3. Jungtinės veiklos partnerių keitimas</w:t>
      </w:r>
    </w:p>
    <w:p w14:paraId="2A551948"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DB7ABA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 xml:space="preserve">3.3.1. Tiekėjas, vykdantis Sutartį </w:t>
      </w:r>
      <w:r w:rsidRPr="003F4CA1">
        <w:rPr>
          <w:rFonts w:eastAsia="Cambria" w:cstheme="minorHAnsi"/>
          <w:kern w:val="0"/>
          <w:sz w:val="24"/>
          <w:szCs w:val="24"/>
          <w14:ligatures w14:val="none"/>
        </w:rPr>
        <w:t xml:space="preserve">kaip tiekėjų grupė, veikianti </w:t>
      </w:r>
      <w:r w:rsidRPr="003F4CA1">
        <w:rPr>
          <w:rFonts w:eastAsia="Cambria" w:cstheme="minorHAnsi"/>
          <w:kern w:val="0"/>
          <w:sz w:val="24"/>
          <w:szCs w:val="24"/>
          <w:shd w:val="clear" w:color="auto" w:fill="FFFFFF"/>
          <w14:ligatures w14:val="none"/>
        </w:rPr>
        <w:t>jungtinės veiklos</w:t>
      </w:r>
      <w:r w:rsidRPr="003F4CA1">
        <w:rPr>
          <w:rFonts w:eastAsia="Cambria" w:cstheme="minorHAnsi"/>
          <w:kern w:val="0"/>
          <w:sz w:val="24"/>
          <w:szCs w:val="24"/>
          <w14:ligatures w14:val="none"/>
        </w:rPr>
        <w:t xml:space="preserve"> sutarties</w:t>
      </w:r>
      <w:r w:rsidRPr="003F4CA1">
        <w:rPr>
          <w:rFonts w:eastAsia="Cambria" w:cstheme="minorHAnsi"/>
          <w:kern w:val="0"/>
          <w:sz w:val="24"/>
          <w:szCs w:val="24"/>
          <w:shd w:val="clear" w:color="auto" w:fill="FFFFFF"/>
          <w14:ligatures w14:val="none"/>
        </w:rPr>
        <w:t xml:space="preserve"> pagrindu</w:t>
      </w:r>
      <w:r w:rsidRPr="003F4CA1">
        <w:rPr>
          <w:rFonts w:eastAsia="Times New Roman" w:cstheme="minorHAnsi"/>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41375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 xml:space="preserve">3.3.2. Tiekėjas, vykdantis Sutartį </w:t>
      </w:r>
      <w:r w:rsidRPr="003F4CA1">
        <w:rPr>
          <w:rFonts w:eastAsia="Cambria" w:cstheme="minorHAnsi"/>
          <w:kern w:val="0"/>
          <w:sz w:val="24"/>
          <w:szCs w:val="24"/>
          <w:shd w:val="clear" w:color="auto" w:fill="FFFFFF"/>
          <w14:ligatures w14:val="none"/>
        </w:rPr>
        <w:t>kaip tiekėjų grupė</w:t>
      </w:r>
      <w:r w:rsidRPr="003F4CA1">
        <w:rPr>
          <w:rFonts w:eastAsia="Times New Roman" w:cstheme="minorHAnsi"/>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F46F8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16684C7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3.3.3.1. </w:t>
      </w:r>
      <w:r w:rsidRPr="003F4CA1">
        <w:rPr>
          <w:rFonts w:eastAsia="Cambria" w:cstheme="minorHAnsi"/>
          <w:kern w:val="0"/>
          <w:sz w:val="24"/>
          <w:szCs w:val="24"/>
          <w:shd w:val="clear" w:color="auto" w:fill="FFFFFF"/>
          <w14:ligatures w14:val="none"/>
        </w:rPr>
        <w:t>argumentuotą</w:t>
      </w:r>
      <w:r w:rsidRPr="003F4CA1">
        <w:rPr>
          <w:rFonts w:eastAsia="Times New Roman" w:cstheme="minorHAnsi"/>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3A4B303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3F4CA1">
        <w:rPr>
          <w:rFonts w:eastAsia="Cambria" w:cstheme="minorHAnsi"/>
          <w:kern w:val="0"/>
          <w:sz w:val="24"/>
          <w:szCs w:val="24"/>
          <w:shd w:val="clear" w:color="auto" w:fill="FFFFFF"/>
          <w14:ligatures w14:val="none"/>
        </w:rPr>
        <w:t>pasiliekantysis Partneris ir (ar) naujai pasitelktas Partneris</w:t>
      </w:r>
      <w:r w:rsidRPr="003F4CA1">
        <w:rPr>
          <w:rFonts w:eastAsia="Times New Roman" w:cstheme="minorHAnsi"/>
          <w:color w:val="000000"/>
          <w:kern w:val="0"/>
          <w:sz w:val="24"/>
          <w:szCs w:val="24"/>
          <w:shd w:val="clear" w:color="auto" w:fill="FFFFFF"/>
          <w14:ligatures w14:val="none"/>
        </w:rPr>
        <w:t>;</w:t>
      </w:r>
    </w:p>
    <w:p w14:paraId="7184F7BB" w14:textId="77777777" w:rsidR="00930FE6" w:rsidRPr="003F4CA1" w:rsidRDefault="00930FE6" w:rsidP="00930FE6">
      <w:pPr>
        <w:spacing w:after="0" w:line="240" w:lineRule="auto"/>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3F4CA1">
        <w:rPr>
          <w:rFonts w:eastAsia="Times New Roman" w:cstheme="minorHAnsi"/>
          <w:color w:val="000000"/>
          <w:kern w:val="0"/>
          <w:sz w:val="24"/>
          <w:szCs w:val="24"/>
          <w:shd w:val="clear" w:color="auto" w:fill="FFFFFF"/>
          <w14:ligatures w14:val="none"/>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4CA1">
        <w:rPr>
          <w:rFonts w:eastAsia="Times New Roman" w:cstheme="minorHAnsi"/>
          <w:color w:val="000000"/>
          <w:kern w:val="0"/>
          <w:sz w:val="24"/>
          <w:szCs w:val="24"/>
          <w14:ligatures w14:val="none"/>
        </w:rPr>
        <w:t xml:space="preserve">nacionalinio saugumo interesams </w:t>
      </w:r>
      <w:r w:rsidRPr="003F4CA1">
        <w:rPr>
          <w:rFonts w:eastAsia="Cambria" w:cstheme="minorHAnsi"/>
          <w:kern w:val="0"/>
          <w:sz w:val="24"/>
          <w:szCs w:val="24"/>
          <w14:ligatures w14:val="none"/>
        </w:rPr>
        <w:t xml:space="preserve">bei reikalavimams </w:t>
      </w:r>
      <w:r w:rsidRPr="003F4CA1">
        <w:rPr>
          <w:rFonts w:eastAsia="Arial" w:cstheme="minorHAnsi"/>
          <w:kern w:val="0"/>
          <w:sz w:val="24"/>
          <w:szCs w:val="24"/>
          <w:shd w:val="clear" w:color="auto" w:fill="FFFFFF"/>
          <w14:ligatures w14:val="none"/>
        </w:rPr>
        <w:t>nebūti registruotu (nuolat gyvenančiu ar turinčiu pilietybę) nepatikimomis laikomose valstybėse ar teritorijose</w:t>
      </w:r>
      <w:r w:rsidRPr="003F4CA1">
        <w:rPr>
          <w:rFonts w:eastAsia="Cambria" w:cstheme="minorHAnsi"/>
          <w:kern w:val="0"/>
          <w:sz w:val="24"/>
          <w:szCs w:val="24"/>
          <w:shd w:val="clear" w:color="auto" w:fill="FFFFFF"/>
          <w14:ligatures w14:val="none"/>
        </w:rPr>
        <w:t xml:space="preserve"> (jei taikoma)</w:t>
      </w:r>
      <w:r w:rsidRPr="003F4CA1">
        <w:rPr>
          <w:rFonts w:eastAsia="Times New Roman" w:cstheme="minorHAnsi"/>
          <w:color w:val="000000"/>
          <w:kern w:val="0"/>
          <w:sz w:val="24"/>
          <w:szCs w:val="24"/>
          <w:shd w:val="clear" w:color="auto" w:fill="FFFFFF"/>
          <w14:ligatures w14:val="none"/>
        </w:rPr>
        <w:t>.</w:t>
      </w:r>
    </w:p>
    <w:p w14:paraId="1520ADA8" w14:textId="77777777" w:rsidR="00930FE6" w:rsidRPr="003F4CA1" w:rsidRDefault="00930FE6" w:rsidP="00930F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shd w:val="clear" w:color="auto" w:fill="FFFFFF"/>
          <w14:ligatures w14:val="none"/>
        </w:rPr>
      </w:pPr>
      <w:r w:rsidRPr="003F4CA1">
        <w:rPr>
          <w:rFonts w:eastAsia="Times New Roman" w:cstheme="minorHAnsi"/>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3F4CA1">
        <w:rPr>
          <w:rFonts w:eastAsia="Cambria" w:cstheme="minorHAnsi"/>
          <w:kern w:val="0"/>
          <w:sz w:val="24"/>
          <w:szCs w:val="24"/>
          <w:shd w:val="clear" w:color="auto" w:fill="FFFFFF"/>
          <w14:ligatures w14:val="none"/>
        </w:rPr>
        <w:t>apie sutikimą arba apie ne</w:t>
      </w:r>
      <w:r w:rsidRPr="003F4CA1">
        <w:rPr>
          <w:rFonts w:eastAsia="Cambria" w:cstheme="minorHAnsi"/>
          <w:kern w:val="0"/>
          <w:sz w:val="24"/>
          <w:szCs w:val="24"/>
          <w14:ligatures w14:val="none"/>
        </w:rPr>
        <w:t xml:space="preserve">sutikimą </w:t>
      </w:r>
      <w:r w:rsidRPr="003F4CA1">
        <w:rPr>
          <w:rFonts w:eastAsia="Cambria" w:cstheme="minorHAnsi"/>
          <w:kern w:val="0"/>
          <w:sz w:val="24"/>
          <w:szCs w:val="24"/>
          <w:shd w:val="clear" w:color="auto" w:fill="FFFFFF"/>
          <w14:ligatures w14:val="none"/>
        </w:rPr>
        <w:t>atsisakyti ar pakeisti Partnerį</w:t>
      </w:r>
      <w:r w:rsidRPr="003F4CA1">
        <w:rPr>
          <w:rFonts w:eastAsia="Times New Roman" w:cstheme="minorHAnsi"/>
          <w:color w:val="000000"/>
          <w:kern w:val="0"/>
          <w:sz w:val="24"/>
          <w:szCs w:val="24"/>
          <w:shd w:val="clear" w:color="auto" w:fill="FFFFFF"/>
          <w14:ligatures w14:val="none"/>
        </w:rPr>
        <w:t xml:space="preserve">. Pirkėjui sutikus, Šalys pasirašo Susitarimą, kuris laikomas neatsiejama Sutarties dalimi. </w:t>
      </w:r>
      <w:r w:rsidRPr="003F4CA1">
        <w:rPr>
          <w:rFonts w:eastAsia="Cambria" w:cstheme="minorHAnsi"/>
          <w:kern w:val="0"/>
          <w:sz w:val="24"/>
          <w:szCs w:val="24"/>
          <w:shd w:val="clear" w:color="auto" w:fill="FFFFFF"/>
          <w14:ligatures w14:val="none"/>
        </w:rPr>
        <w:t>Prieš Susitarimo pasirašymą, Pirkėjui pateikiama naujos jungtinės veiklos sutarties ar esamos jungtinės veiklos sutarties pakeitimo kopija arba nuorašas.</w:t>
      </w:r>
    </w:p>
    <w:p w14:paraId="21B2CF17" w14:textId="77777777" w:rsidR="00930FE6" w:rsidRPr="003F4CA1" w:rsidRDefault="00930FE6" w:rsidP="00930FE6">
      <w:pPr>
        <w:spacing w:after="0" w:line="240" w:lineRule="auto"/>
        <w:rPr>
          <w:rFonts w:eastAsia="Times New Roman" w:cstheme="minorHAnsi"/>
          <w:kern w:val="0"/>
          <w:sz w:val="14"/>
          <w:szCs w:val="14"/>
          <w14:ligatures w14:val="none"/>
        </w:rPr>
      </w:pPr>
    </w:p>
    <w:p w14:paraId="63BF5CA7"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F524E75"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3.4.  Susitarimai dėl tiesioginio atsiskaitymo su subtiekėjais</w:t>
      </w:r>
    </w:p>
    <w:p w14:paraId="5398A589"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2135A1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3.4.1. </w:t>
      </w:r>
      <w:r w:rsidRPr="003F4CA1">
        <w:rPr>
          <w:rFonts w:eastAsia="Times New Roman" w:cstheme="minorHAnsi"/>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5B746F6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3.4.1.1. </w:t>
      </w:r>
      <w:r w:rsidRPr="003F4CA1">
        <w:rPr>
          <w:rFonts w:eastAsia="Times New Roman" w:cstheme="minorHAnsi"/>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3F4CA1">
        <w:rPr>
          <w:rFonts w:eastAsia="Cambria" w:cstheme="minorHAnsi"/>
          <w:kern w:val="0"/>
          <w:sz w:val="24"/>
          <w:szCs w:val="24"/>
          <w:shd w:val="clear" w:color="auto" w:fill="FFFFFF"/>
          <w14:ligatures w14:val="none"/>
        </w:rPr>
        <w:t>kontaktinius duomenis</w:t>
      </w:r>
      <w:r w:rsidRPr="003F4CA1">
        <w:rPr>
          <w:rFonts w:eastAsia="Times New Roman" w:cstheme="minorHAnsi"/>
          <w:color w:val="000000"/>
          <w:kern w:val="0"/>
          <w:sz w:val="24"/>
          <w:szCs w:val="24"/>
          <w:shd w:val="clear" w:color="auto" w:fill="FFFFFF"/>
          <w14:ligatures w14:val="none"/>
        </w:rPr>
        <w:t>. Pirkėjas taip pat reikalauja, kad Tiekėjas informuotų apie minėtos informacijos pasikeitimus bei</w:t>
      </w:r>
      <w:r w:rsidRPr="003F4CA1">
        <w:rPr>
          <w:rFonts w:eastAsia="Times New Roman" w:cstheme="minorHAnsi"/>
          <w:b/>
          <w:bCs/>
          <w:color w:val="5C5D5D"/>
          <w:kern w:val="0"/>
          <w:sz w:val="24"/>
          <w:szCs w:val="24"/>
          <w14:ligatures w14:val="none"/>
        </w:rPr>
        <w:t> </w:t>
      </w:r>
      <w:r w:rsidRPr="003F4CA1">
        <w:rPr>
          <w:rFonts w:eastAsia="Times New Roman" w:cstheme="minorHAnsi"/>
          <w:color w:val="000000"/>
          <w:kern w:val="0"/>
          <w:sz w:val="24"/>
          <w:szCs w:val="24"/>
          <w:shd w:val="clear" w:color="auto" w:fill="FFFFFF"/>
          <w14:ligatures w14:val="none"/>
        </w:rPr>
        <w:t>naujų subtiekėjų pasitelkimą visu Sutarties vykdymo metu;</w:t>
      </w:r>
    </w:p>
    <w:p w14:paraId="1CE2F26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3.4.1.2. </w:t>
      </w:r>
      <w:r w:rsidRPr="003F4CA1">
        <w:rPr>
          <w:rFonts w:eastAsia="Times New Roman" w:cstheme="minorHAnsi"/>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497B0CE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3.4.1.3. </w:t>
      </w:r>
      <w:r w:rsidRPr="003F4CA1">
        <w:rPr>
          <w:rFonts w:eastAsia="Times New Roman" w:cstheme="minorHAnsi"/>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4CA1">
        <w:rPr>
          <w:rFonts w:eastAsia="Times New Roman" w:cstheme="minorHAnsi"/>
          <w:color w:val="000000"/>
          <w:kern w:val="0"/>
          <w:sz w:val="24"/>
          <w:szCs w:val="24"/>
          <w:shd w:val="clear" w:color="auto" w:fill="FFFFFF"/>
          <w14:ligatures w14:val="none"/>
        </w:rPr>
        <w:t>subtiekimo</w:t>
      </w:r>
      <w:proofErr w:type="spellEnd"/>
      <w:r w:rsidRPr="003F4CA1">
        <w:rPr>
          <w:rFonts w:eastAsia="Times New Roman" w:cstheme="minorHAnsi"/>
          <w:color w:val="000000"/>
          <w:kern w:val="0"/>
          <w:sz w:val="24"/>
          <w:szCs w:val="24"/>
          <w:shd w:val="clear" w:color="auto" w:fill="FFFFFF"/>
          <w14:ligatures w14:val="none"/>
        </w:rPr>
        <w:t xml:space="preserve"> sutartyje nustatytus reikalavimus;</w:t>
      </w:r>
    </w:p>
    <w:p w14:paraId="10ABA4F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3.4.1.4. </w:t>
      </w:r>
      <w:r w:rsidRPr="003F4CA1">
        <w:rPr>
          <w:rFonts w:eastAsia="Times New Roman" w:cstheme="minorHAnsi"/>
          <w:color w:val="000000"/>
          <w:kern w:val="0"/>
          <w:sz w:val="24"/>
          <w:szCs w:val="24"/>
          <w:shd w:val="clear" w:color="auto" w:fill="FFFFFF"/>
          <w14:ligatures w14:val="none"/>
        </w:rPr>
        <w:t>tiesioginio atsiskaitymo su subtiekėjais galimybė nekeičia Tiekėjo atsakomybės dėl Sutarties įvykdymo.</w:t>
      </w:r>
    </w:p>
    <w:p w14:paraId="23E4221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01FBE8EE" w14:textId="77777777" w:rsidR="00930FE6" w:rsidRPr="003F4CA1" w:rsidRDefault="00930FE6" w:rsidP="00930FE6">
      <w:pPr>
        <w:spacing w:after="0" w:line="257" w:lineRule="atLeast"/>
        <w:ind w:left="360" w:hanging="360"/>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4.  ŠALIŲ BENDRADARBIAVIMAS</w:t>
      </w:r>
    </w:p>
    <w:p w14:paraId="3823A48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A6B1C52"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4.1.  Šalių bendradarbiavimo pareiga</w:t>
      </w:r>
    </w:p>
    <w:p w14:paraId="0A2A4165"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121B7DB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B3580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2460B3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4.1.3. </w:t>
      </w:r>
      <w:r w:rsidRPr="003F4CA1">
        <w:rPr>
          <w:rFonts w:eastAsia="Times New Roman" w:cstheme="minorHAnsi"/>
          <w:color w:val="000000"/>
          <w:kern w:val="0"/>
          <w:sz w:val="24"/>
          <w:szCs w:val="24"/>
          <w:shd w:val="clear" w:color="auto" w:fill="FFFFFF"/>
          <w14:ligatures w14:val="none"/>
        </w:rPr>
        <w:t>Jeigu Šalis susiduria su </w:t>
      </w:r>
      <w:r w:rsidRPr="003F4CA1">
        <w:rPr>
          <w:rFonts w:eastAsia="Times New Roman" w:cstheme="minorHAnsi"/>
          <w:color w:val="000000"/>
          <w:kern w:val="0"/>
          <w:sz w:val="24"/>
          <w:szCs w:val="24"/>
          <w14:ligatures w14:val="none"/>
        </w:rPr>
        <w:t>S</w:t>
      </w:r>
      <w:r w:rsidRPr="003F4CA1">
        <w:rPr>
          <w:rFonts w:eastAsia="Times New Roman" w:cstheme="minorHAnsi"/>
          <w:color w:val="000000"/>
          <w:kern w:val="0"/>
          <w:sz w:val="24"/>
          <w:szCs w:val="24"/>
          <w:shd w:val="clear" w:color="auto" w:fill="FFFFFF"/>
          <w14:ligatures w14:val="none"/>
        </w:rPr>
        <w:t>utarties vykdymo kliūtimi, ji turi nedelsdama, bet ne vėliau kaip per 5 (penkias) darbo dienas, įspėti kitą Šalį apie tokia</w:t>
      </w:r>
      <w:r w:rsidRPr="003F4CA1">
        <w:rPr>
          <w:rFonts w:eastAsia="Times New Roman" w:cstheme="minorHAnsi"/>
          <w:color w:val="000000"/>
          <w:kern w:val="0"/>
          <w:sz w:val="24"/>
          <w:szCs w:val="24"/>
          <w14:ligatures w14:val="none"/>
        </w:rPr>
        <w:t>s</w:t>
      </w:r>
      <w:r w:rsidRPr="003F4CA1">
        <w:rPr>
          <w:rFonts w:eastAsia="Times New Roman" w:cstheme="minorHAnsi"/>
          <w:color w:val="000000"/>
          <w:kern w:val="0"/>
          <w:sz w:val="24"/>
          <w:szCs w:val="24"/>
          <w:shd w:val="clear" w:color="auto" w:fill="FFFFFF"/>
          <w14:ligatures w14:val="none"/>
        </w:rPr>
        <w:t> kliūtis</w:t>
      </w:r>
      <w:r w:rsidRPr="003F4CA1">
        <w:rPr>
          <w:rFonts w:eastAsia="Times New Roman" w:cstheme="minorHAnsi"/>
          <w:color w:val="000000"/>
          <w:kern w:val="0"/>
          <w:sz w:val="24"/>
          <w:szCs w:val="24"/>
          <w14:ligatures w14:val="none"/>
        </w:rPr>
        <w:t> ir imtis visų nuo jos priklausančių protingų priemonių toms kliūtims pašalinti.</w:t>
      </w:r>
    </w:p>
    <w:p w14:paraId="64294007" w14:textId="77777777" w:rsidR="00930FE6" w:rsidRPr="003F4CA1" w:rsidRDefault="00930FE6" w:rsidP="00930FE6">
      <w:pPr>
        <w:spacing w:after="0" w:line="257" w:lineRule="atLeast"/>
        <w:ind w:firstLine="115"/>
        <w:jc w:val="both"/>
        <w:rPr>
          <w:rFonts w:eastAsia="Times New Roman" w:cstheme="minorHAnsi"/>
          <w:color w:val="000000"/>
          <w:kern w:val="0"/>
          <w:sz w:val="24"/>
          <w:szCs w:val="24"/>
          <w14:ligatures w14:val="none"/>
        </w:rPr>
      </w:pPr>
    </w:p>
    <w:p w14:paraId="1D8A40D6"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4.2.  Kontaktiniai asmenys</w:t>
      </w:r>
    </w:p>
    <w:p w14:paraId="5BE6019F"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1D90D3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DD231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80BF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0FB7B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0E075E58"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5.  SUTARTIES VYKDYMO METU PATEIKIAMI DOKUMENTAI</w:t>
      </w:r>
    </w:p>
    <w:p w14:paraId="4BBB037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080366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1B50A2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526A9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9D09540"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1FA8308"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6.  PREKIŲ TIEKIMO PABAIGA IR PREKIŲ PRIĖMIMAS</w:t>
      </w:r>
    </w:p>
    <w:p w14:paraId="52818805"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4E4C17E9"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6.1.  Prekių tiekimo pabaiga</w:t>
      </w:r>
    </w:p>
    <w:p w14:paraId="583E154B"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60C3BB4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6.1.1. Prekių tiekimas laikomas užbaigtu, kai yra įvykdytos visos šios sąlygos:</w:t>
      </w:r>
    </w:p>
    <w:p w14:paraId="4FF5901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1AA61D7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6.1.1.2. Tiekėjas perdavė Pirkėjui visą reikalingą dokumentaciją, įskaitant naudojimo instrukcijas, sertifikatus ir garantijas (jei to reikalaujama);</w:t>
      </w:r>
    </w:p>
    <w:p w14:paraId="71C47CB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6.1.1.3. Tiekėjas apmokė Pirkėjo personalą, kaip naudoti Prekes (jeigu to reikalaujama);</w:t>
      </w:r>
    </w:p>
    <w:p w14:paraId="19F29F8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BDEC68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C71E8C6"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8FBF0B0"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6.2.  Prekių perdavimas–priėmimas</w:t>
      </w:r>
    </w:p>
    <w:p w14:paraId="344D540C"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59E2E7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6990D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E5E9B0"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6.2.3. Tiekėjui pristačius Prekes, Pirkėjas atlieka jų patikrinimą ir privalo:</w:t>
      </w:r>
    </w:p>
    <w:p w14:paraId="3B42C24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6.2.3.1. ne vėliau kaip per 5 (penkias) darbo dienas nuo faktinio Prekių perdavimo priimti Prekes, pasirašydamas Prekių perdavimo–priėmimo aktą; arba</w:t>
      </w:r>
    </w:p>
    <w:p w14:paraId="0B24FB1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4CA1">
        <w:rPr>
          <w:rFonts w:eastAsia="Times New Roman" w:cstheme="minorHAnsi"/>
          <w:b/>
          <w:bCs/>
          <w:color w:val="000000"/>
          <w:kern w:val="0"/>
          <w:sz w:val="24"/>
          <w:szCs w:val="24"/>
          <w14:ligatures w14:val="none"/>
        </w:rPr>
        <w:t>Defektų aktas</w:t>
      </w:r>
      <w:r w:rsidRPr="003F4CA1">
        <w:rPr>
          <w:rFonts w:eastAsia="Times New Roman" w:cstheme="minorHAnsi"/>
          <w:color w:val="000000"/>
          <w:kern w:val="0"/>
          <w:sz w:val="24"/>
          <w:szCs w:val="24"/>
          <w14:ligatures w14:val="none"/>
        </w:rPr>
        <w:t>); arba</w:t>
      </w:r>
    </w:p>
    <w:p w14:paraId="24C233A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6.2.3.3. atsisakyti priimti Prekes ar jų dalį ir įteikti (arba išsiųsti) Defektų aktą Tiekėjui dėl netinkamų Prekių ar jų dalies. </w:t>
      </w:r>
    </w:p>
    <w:p w14:paraId="4945006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72E8FF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5506C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F23F2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6.2.7. Jeigu Pirkėjas per 5 (penkias) darbo dienas </w:t>
      </w:r>
      <w:r w:rsidRPr="003F4CA1">
        <w:rPr>
          <w:rFonts w:eastAsia="Arial" w:cstheme="minorHAnsi"/>
          <w:kern w:val="0"/>
          <w:sz w:val="24"/>
          <w:szCs w:val="24"/>
          <w14:ligatures w14:val="none"/>
        </w:rPr>
        <w:t xml:space="preserve">nuo Prekių perdavimo–priėmimo akto gavimo </w:t>
      </w:r>
      <w:r w:rsidRPr="003F4CA1">
        <w:rPr>
          <w:rFonts w:eastAsia="Times New Roman" w:cstheme="minorHAnsi"/>
          <w:color w:val="000000"/>
          <w:kern w:val="0"/>
          <w:sz w:val="24"/>
          <w:szCs w:val="24"/>
          <w14:ligatures w14:val="none"/>
        </w:rPr>
        <w:t>nepateikia (neišsiunčia) Tiekėjui Defektų akto, laikoma, kad Pirkėjas Prekes priėmė ir joms pretenzijų neturi.</w:t>
      </w:r>
    </w:p>
    <w:p w14:paraId="306CEDB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6.2.8. Prekių praradimo ar sugadinimo ar atsitiktinio žuvimo rizika Pirkėjui iš Tiekėjo pereina nuo faktinio tokių Prekių priėmimo momento.</w:t>
      </w:r>
    </w:p>
    <w:p w14:paraId="5DE7802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6.2.9. Pirkėjas turi teisę naudotis Prekėmis tik po Prekių perdavimo-priėmimo akto pasirašymo.</w:t>
      </w:r>
    </w:p>
    <w:p w14:paraId="152D5F9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B91FDE"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1082C5D"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7.  TIEKĖJO GARANTINIAI ĮSIPAREIGOJIMAI</w:t>
      </w:r>
    </w:p>
    <w:p w14:paraId="719AC5C5"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59A21C89" w14:textId="77777777" w:rsidR="00930FE6" w:rsidRPr="003F4CA1" w:rsidRDefault="00930FE6" w:rsidP="00930FE6">
      <w:pPr>
        <w:spacing w:after="0" w:line="257" w:lineRule="atLeast"/>
        <w:ind w:left="360" w:hanging="360"/>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7.1.  Garantiniai terminai (jei taikoma)</w:t>
      </w:r>
    </w:p>
    <w:p w14:paraId="3B2DAB48" w14:textId="77777777" w:rsidR="00930FE6" w:rsidRPr="003F4CA1" w:rsidRDefault="00930FE6" w:rsidP="00930FE6">
      <w:pPr>
        <w:spacing w:after="0" w:line="257" w:lineRule="atLeast"/>
        <w:ind w:left="360" w:firstLine="62"/>
        <w:rPr>
          <w:rFonts w:eastAsia="Times New Roman" w:cstheme="minorHAnsi"/>
          <w:color w:val="000000"/>
          <w:kern w:val="0"/>
          <w:sz w:val="24"/>
          <w:szCs w:val="24"/>
          <w14:ligatures w14:val="none"/>
        </w:rPr>
      </w:pPr>
    </w:p>
    <w:p w14:paraId="6210B82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74B510"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52EFF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CBD52E"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4BE1D60"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7.2.  Pretenzijos dėl Prekių trūkumų</w:t>
      </w:r>
    </w:p>
    <w:p w14:paraId="3C79D9A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99F6CD4"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1ECB5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6BD001" w14:textId="77777777" w:rsidR="00930FE6" w:rsidRPr="003F4CA1" w:rsidRDefault="00930FE6" w:rsidP="00930FE6">
      <w:pPr>
        <w:spacing w:after="0" w:line="240" w:lineRule="auto"/>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177275" w14:textId="77777777" w:rsidR="00930FE6" w:rsidRPr="003F4CA1" w:rsidRDefault="00930FE6" w:rsidP="00930FE6">
      <w:pPr>
        <w:spacing w:after="0" w:line="240" w:lineRule="auto"/>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7.2.3.1. jei Prekės atitinka Sutartyje </w:t>
      </w:r>
      <w:r w:rsidRPr="003F4CA1">
        <w:rPr>
          <w:rFonts w:eastAsia="Calibri" w:cstheme="minorHAnsi"/>
          <w:kern w:val="0"/>
          <w:sz w:val="24"/>
          <w:szCs w:val="24"/>
          <w14:ligatures w14:val="none"/>
        </w:rPr>
        <w:t>ir įstatymuose bei kituose teisės aktuose nurodytus reikalavimus</w:t>
      </w:r>
      <w:r w:rsidRPr="003F4CA1">
        <w:rPr>
          <w:rFonts w:eastAsia="Times New Roman" w:cstheme="minorHAnsi"/>
          <w:color w:val="000000"/>
          <w:kern w:val="0"/>
          <w:sz w:val="24"/>
          <w:szCs w:val="24"/>
          <w14:ligatures w14:val="none"/>
        </w:rPr>
        <w:t xml:space="preserve"> – Pirkėjas;</w:t>
      </w:r>
    </w:p>
    <w:p w14:paraId="618EBFE7" w14:textId="77777777" w:rsidR="00930FE6" w:rsidRPr="003F4CA1" w:rsidRDefault="00930FE6" w:rsidP="00930FE6">
      <w:pPr>
        <w:spacing w:after="0" w:line="240" w:lineRule="auto"/>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 xml:space="preserve">7.2.3.2. jei Prekės neatitinka Sutartyje </w:t>
      </w:r>
      <w:r w:rsidRPr="003F4CA1">
        <w:rPr>
          <w:rFonts w:eastAsia="Calibri" w:cstheme="minorHAnsi"/>
          <w:kern w:val="0"/>
          <w:sz w:val="24"/>
          <w:szCs w:val="24"/>
          <w14:ligatures w14:val="none"/>
        </w:rPr>
        <w:t>ir įstatymuose bei kituose teisės aktuose nurodytų reikalavimų</w:t>
      </w:r>
      <w:r w:rsidRPr="003F4CA1">
        <w:rPr>
          <w:rFonts w:eastAsia="Times New Roman" w:cstheme="minorHAnsi"/>
          <w:color w:val="000000"/>
          <w:kern w:val="0"/>
          <w:sz w:val="24"/>
          <w:szCs w:val="24"/>
          <w14:ligatures w14:val="none"/>
        </w:rPr>
        <w:t xml:space="preserve"> – Tiekėjas.</w:t>
      </w:r>
    </w:p>
    <w:p w14:paraId="3C64F31C" w14:textId="77777777" w:rsidR="00930FE6" w:rsidRPr="003F4CA1" w:rsidRDefault="00930FE6" w:rsidP="00930FE6">
      <w:pPr>
        <w:tabs>
          <w:tab w:val="left" w:pos="567"/>
          <w:tab w:val="left" w:pos="851"/>
          <w:tab w:val="left" w:pos="992"/>
          <w:tab w:val="left" w:pos="1134"/>
        </w:tabs>
        <w:spacing w:after="0" w:line="240" w:lineRule="auto"/>
        <w:jc w:val="both"/>
        <w:rPr>
          <w:rFonts w:eastAsia="Calibri" w:cstheme="minorHAnsi"/>
          <w:kern w:val="0"/>
          <w:sz w:val="24"/>
          <w:szCs w:val="24"/>
          <w14:ligatures w14:val="none"/>
        </w:rPr>
      </w:pPr>
      <w:r w:rsidRPr="003F4CA1">
        <w:rPr>
          <w:rFonts w:eastAsia="Calibri" w:cstheme="minorHAnsi"/>
          <w:kern w:val="0"/>
          <w:sz w:val="24"/>
          <w:szCs w:val="24"/>
          <w14:ligatures w14:val="none"/>
        </w:rPr>
        <w:t>7.2.4. Ekspertizės išvados Šalims yra privalomos.</w:t>
      </w:r>
    </w:p>
    <w:p w14:paraId="07CF4C1F" w14:textId="77777777" w:rsidR="00930FE6" w:rsidRPr="003F4CA1" w:rsidRDefault="00930FE6" w:rsidP="00930FE6">
      <w:pPr>
        <w:tabs>
          <w:tab w:val="left" w:pos="567"/>
          <w:tab w:val="left" w:pos="851"/>
          <w:tab w:val="left" w:pos="992"/>
          <w:tab w:val="left" w:pos="1134"/>
        </w:tabs>
        <w:spacing w:after="0" w:line="240" w:lineRule="auto"/>
        <w:jc w:val="both"/>
        <w:rPr>
          <w:rFonts w:eastAsia="Times New Roman" w:cstheme="minorHAnsi"/>
          <w:color w:val="000000"/>
          <w:kern w:val="0"/>
          <w:sz w:val="24"/>
          <w:szCs w:val="24"/>
          <w14:ligatures w14:val="none"/>
        </w:rPr>
      </w:pPr>
      <w:r w:rsidRPr="003F4CA1">
        <w:rPr>
          <w:rFonts w:eastAsia="Calibri" w:cstheme="minorHAnsi"/>
          <w:kern w:val="0"/>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A7F7A9" w14:textId="77777777" w:rsidR="00930FE6" w:rsidRPr="003F4CA1" w:rsidRDefault="00930FE6" w:rsidP="00930FE6">
      <w:pPr>
        <w:spacing w:after="0" w:line="240" w:lineRule="auto"/>
        <w:rPr>
          <w:rFonts w:eastAsia="Times New Roman" w:cstheme="minorHAnsi"/>
          <w:kern w:val="0"/>
          <w:sz w:val="14"/>
          <w:szCs w:val="14"/>
          <w14:ligatures w14:val="none"/>
        </w:rPr>
      </w:pPr>
    </w:p>
    <w:p w14:paraId="64D4E349"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6206001"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7.3.  Prekių trūkumų šalinimas</w:t>
      </w:r>
    </w:p>
    <w:p w14:paraId="330FE33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038BF76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7.3.1. Tiekėjas privalo nemokamai pašalinti Prekių trūkumus, sutaisydamas Prekes ar jų dalį arba pakeisdamas Prekę nauja Preke ar jos dalimi.</w:t>
      </w:r>
    </w:p>
    <w:p w14:paraId="2B9E855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6DC4B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D20EBE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307297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CF1360"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7.3.6. Tiekėjas, pašalinęs visus Prekių trūkumus, privalo apie tai informuoti Pirkėją.</w:t>
      </w:r>
    </w:p>
    <w:p w14:paraId="07270C7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0016DD3F"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08327875"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7.4.  Pirkėjo teisės, Tiekėjui nepašalinus Prekių trūkumų</w:t>
      </w:r>
    </w:p>
    <w:p w14:paraId="1343C752"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A42595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7.4.1. Jeigu Tiekėjas atsisako pašalinti arba nepašalina Prekių trūkumų per Pirkėjo nustatytus protingus terminus, Pirkėjas turi teisę:</w:t>
      </w:r>
    </w:p>
    <w:p w14:paraId="4E6B44DB"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3F4CA1">
        <w:rPr>
          <w:rFonts w:eastAsia="Times New Roman" w:cstheme="minorHAnsi"/>
          <w:kern w:val="0"/>
          <w:sz w:val="24"/>
          <w:szCs w:val="24"/>
          <w14:ligatures w14:val="none"/>
        </w:rPr>
        <w:t>šalinimo išlaidas ir padengti patirtus nuostolius; arba</w:t>
      </w:r>
    </w:p>
    <w:p w14:paraId="043D67CB"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42C38F3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kern w:val="0"/>
          <w:sz w:val="24"/>
          <w:szCs w:val="24"/>
          <w14:ligatures w14:val="none"/>
        </w:rPr>
        <w:t xml:space="preserve">7.4.1.3. grąžinti Prekes Tiekėjui ir nemokėti už tokias Prekes ar reikalauti grąžinti </w:t>
      </w:r>
      <w:r w:rsidRPr="003F4CA1">
        <w:rPr>
          <w:rFonts w:eastAsia="Times New Roman" w:cstheme="minorHAnsi"/>
          <w:color w:val="000000"/>
          <w:kern w:val="0"/>
          <w:sz w:val="24"/>
          <w:szCs w:val="24"/>
          <w14:ligatures w14:val="none"/>
        </w:rPr>
        <w:t>už Prekes sumokėtą sumą bei nutraukti Sutartį.</w:t>
      </w:r>
    </w:p>
    <w:p w14:paraId="635B15B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7.4.2. Tiekėjui pagal Sutartį mokėtina suma sumažinama tiek, kiek sumažėja Prekių vertė Pirkėjui dėl Prekių trūkumų, </w:t>
      </w:r>
      <w:r w:rsidRPr="003F4CA1">
        <w:rPr>
          <w:rFonts w:eastAsia="Arial" w:cstheme="minorHAnsi"/>
          <w:kern w:val="0"/>
          <w:sz w:val="24"/>
          <w:szCs w:val="24"/>
          <w14:ligatures w14:val="none"/>
        </w:rPr>
        <w:t>jeigu tokia Prekių vertė gali būti išskaitoma iš bendros Prekių vertės</w:t>
      </w:r>
      <w:r w:rsidRPr="003F4CA1">
        <w:rPr>
          <w:rFonts w:eastAsia="Times New Roman" w:cstheme="minorHAnsi"/>
          <w:color w:val="000000"/>
          <w:kern w:val="0"/>
          <w:sz w:val="24"/>
          <w:szCs w:val="24"/>
          <w14:ligatures w14:val="none"/>
        </w:rPr>
        <w:t xml:space="preserve"> Į Prekių vertės </w:t>
      </w:r>
      <w:r w:rsidRPr="003F4CA1">
        <w:rPr>
          <w:rFonts w:eastAsia="Times New Roman" w:cstheme="minorHAnsi"/>
          <w:color w:val="000000"/>
          <w:kern w:val="0"/>
          <w:sz w:val="24"/>
          <w:szCs w:val="24"/>
          <w14:ligatures w14:val="none"/>
        </w:rPr>
        <w:lastRenderedPageBreak/>
        <w:t xml:space="preserve">sumažėjimą, be kita ko, įskaičiuojamos Pirkėjo išlaidos Prekių trūkumų įvertinimui ir šalinimui </w:t>
      </w:r>
      <w:r w:rsidRPr="003F4CA1">
        <w:rPr>
          <w:rFonts w:eastAsia="Arial" w:cstheme="minorHAnsi"/>
          <w:kern w:val="0"/>
          <w:sz w:val="24"/>
          <w:szCs w:val="24"/>
          <w14:ligatures w14:val="none"/>
        </w:rPr>
        <w:t>(jeigu tokių Prekių kaina buvo nurodyta pirkimo metu)</w:t>
      </w:r>
      <w:r w:rsidRPr="003F4CA1">
        <w:rPr>
          <w:rFonts w:eastAsia="Times New Roman" w:cstheme="minorHAnsi"/>
          <w:color w:val="000000"/>
          <w:kern w:val="0"/>
          <w:sz w:val="24"/>
          <w:szCs w:val="24"/>
          <w14:ligatures w14:val="none"/>
        </w:rPr>
        <w:t>, Pirkėjo esamų ar būsimų išlaidų Prekių eksploatavimui padidėjimas (jeigu tokios išlaidos buvo vertinamos pirkimo metu).</w:t>
      </w:r>
    </w:p>
    <w:p w14:paraId="385CDF4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DEF744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7.4.4. Už vėlavimą pašalinti Prekių trūkumus Pirkėjas privalo reikalauti Tiekėjo sumokėti Specialiosiose sąlygose nustatyto dydžio netesybas.</w:t>
      </w:r>
    </w:p>
    <w:p w14:paraId="464D73F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4664A82"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8.  PRISTATYMO TERMINAI</w:t>
      </w:r>
    </w:p>
    <w:p w14:paraId="0345222A"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0E3C5CEF"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8.1.  Pristatymo terminai ir Prekių tiekimo grafikas</w:t>
      </w:r>
    </w:p>
    <w:p w14:paraId="3CC5EEBB"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064455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8.1.1. Tiekėjas privalo pristatyti Prekes laikydamasis terminų, nurodytų Specialiosiose sąlygose.</w:t>
      </w:r>
    </w:p>
    <w:p w14:paraId="71C5DAE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3F4CA1">
        <w:rPr>
          <w:rFonts w:eastAsia="Times New Roman" w:cstheme="minorHAnsi"/>
          <w:b/>
          <w:bCs/>
          <w:color w:val="000000"/>
          <w:kern w:val="0"/>
          <w:sz w:val="24"/>
          <w:szCs w:val="24"/>
          <w14:ligatures w14:val="none"/>
        </w:rPr>
        <w:t>Grafikas</w:t>
      </w:r>
      <w:r w:rsidRPr="003F4CA1">
        <w:rPr>
          <w:rFonts w:eastAsia="Times New Roman" w:cstheme="minorHAnsi"/>
          <w:color w:val="000000"/>
          <w:kern w:val="0"/>
          <w:sz w:val="24"/>
          <w:szCs w:val="24"/>
          <w14:ligatures w14:val="none"/>
        </w:rPr>
        <w:t>).</w:t>
      </w:r>
    </w:p>
    <w:p w14:paraId="4E6C7D4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8.1.3. Jei aktualu, Grafike turi būti pažymėta, kurios Prekės gali būti pristatomos lygiagrečiai, o kurios gali būti pristatomos tik numatytu eiliškumu.</w:t>
      </w:r>
    </w:p>
    <w:p w14:paraId="330EFC36"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0EE8147"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8.2.  Netesybos už Prekių pristatymo vėlavimą</w:t>
      </w:r>
    </w:p>
    <w:p w14:paraId="38E25C9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F06872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187C113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AADB60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2D5A8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7F7A08C"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9.  PRIEVOLIŲ PAGAL SUTARTĮ ĮVYKDYMO UŽTIKRINIMO BŪDAI</w:t>
      </w:r>
    </w:p>
    <w:p w14:paraId="51D70615" w14:textId="77777777" w:rsidR="00930FE6" w:rsidRPr="003F4CA1" w:rsidRDefault="00930FE6" w:rsidP="00930FE6">
      <w:pPr>
        <w:spacing w:after="0" w:line="257" w:lineRule="atLeast"/>
        <w:ind w:firstLine="62"/>
        <w:rPr>
          <w:rFonts w:eastAsia="Times New Roman" w:cstheme="minorHAnsi"/>
          <w:color w:val="000000"/>
          <w:kern w:val="0"/>
          <w:sz w:val="24"/>
          <w:szCs w:val="24"/>
          <w14:ligatures w14:val="none"/>
        </w:rPr>
      </w:pPr>
    </w:p>
    <w:p w14:paraId="41112AB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9FCB0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F3D8A23"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10.  SUTARTIES ĮVYKDYMO UŽTIKRINIMAS (JEI TAIKOMA)</w:t>
      </w:r>
    </w:p>
    <w:p w14:paraId="26E94772"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E66951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72616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Pastaba.</w:t>
      </w:r>
      <w:r w:rsidRPr="003F4CA1">
        <w:rPr>
          <w:rFonts w:eastAsia="Times New Roman" w:cstheme="minorHAnsi"/>
          <w:color w:val="000000"/>
          <w:kern w:val="0"/>
          <w:sz w:val="24"/>
          <w:szCs w:val="24"/>
          <w14:ligatures w14:val="none"/>
        </w:rPr>
        <w:t> </w:t>
      </w:r>
      <w:r w:rsidRPr="003F4CA1">
        <w:rPr>
          <w:rFonts w:eastAsia="Times New Roman" w:cstheme="minorHAnsi"/>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09D2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3F4CA1">
        <w:rPr>
          <w:rFonts w:eastAsia="Times New Roman" w:cstheme="minorHAnsi"/>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3F4CA1">
        <w:rPr>
          <w:rFonts w:eastAsia="Times New Roman" w:cstheme="minorHAnsi"/>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3F4CA1">
        <w:rPr>
          <w:rFonts w:eastAsia="Times New Roman" w:cstheme="minorHAnsi"/>
          <w:b/>
          <w:bCs/>
          <w:color w:val="000000"/>
          <w:kern w:val="0"/>
          <w:sz w:val="24"/>
          <w:szCs w:val="24"/>
          <w:shd w:val="clear" w:color="auto" w:fill="FFFFFF"/>
          <w14:ligatures w14:val="none"/>
        </w:rPr>
        <w:t>Sutarties įvykdymo užtikrinimas</w:t>
      </w:r>
      <w:r w:rsidRPr="003F4CA1">
        <w:rPr>
          <w:rFonts w:eastAsia="Times New Roman" w:cstheme="minorHAnsi"/>
          <w:color w:val="000000"/>
          <w:kern w:val="0"/>
          <w:sz w:val="24"/>
          <w:szCs w:val="24"/>
          <w:shd w:val="clear" w:color="auto" w:fill="FFFFFF"/>
          <w14:ligatures w14:val="none"/>
        </w:rPr>
        <w:t>).</w:t>
      </w:r>
    </w:p>
    <w:p w14:paraId="1B69424D"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213DB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4A7D97"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C0BBFB"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F879E0"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10.7. Sutarties įvykdymo užtikrinimas turi įsigalioti ne vėliau negu jo pateikimo Pirkėjui dieną. </w:t>
      </w:r>
    </w:p>
    <w:p w14:paraId="65688394"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10.8. Sutarties įvykdymo užtikrinimo suma turi būti nurodoma ir išmokama eurais. </w:t>
      </w:r>
    </w:p>
    <w:p w14:paraId="758CB29C"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color w:val="000000"/>
          <w:kern w:val="0"/>
          <w:sz w:val="24"/>
          <w:szCs w:val="24"/>
          <w14:ligatures w14:val="none"/>
        </w:rPr>
        <w:t xml:space="preserve">10.9. Sutarties įvykdymo užtikrinimas turi būti surašytas lietuvių arba kita kalba (esant Pirkėjo </w:t>
      </w:r>
      <w:r w:rsidRPr="003F4CA1">
        <w:rPr>
          <w:rFonts w:eastAsia="Times New Roman" w:cstheme="minorHAnsi"/>
          <w:kern w:val="0"/>
          <w:sz w:val="24"/>
          <w:szCs w:val="24"/>
          <w14:ligatures w14:val="none"/>
        </w:rPr>
        <w:t>prašymui, turi būti pateiktas vertimas į lietuvių kalbą). </w:t>
      </w:r>
    </w:p>
    <w:p w14:paraId="31ACEF74"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10.10. Sutarties įvykdymo užtikrinime nurodytas jo galiojimo terminas turi būti ne trumpesnis nei nurodytas </w:t>
      </w:r>
      <w:r w:rsidRPr="003F4CA1">
        <w:rPr>
          <w:rFonts w:eastAsia="Calibri" w:cstheme="minorHAnsi"/>
          <w:kern w:val="0"/>
          <w:sz w:val="24"/>
          <w:szCs w:val="24"/>
          <w14:ligatures w14:val="none"/>
        </w:rPr>
        <w:t>Specialiosiose sąlygose</w:t>
      </w:r>
      <w:r w:rsidRPr="003F4CA1">
        <w:rPr>
          <w:rFonts w:eastAsia="Times New Roman" w:cstheme="minorHAnsi"/>
          <w:kern w:val="0"/>
          <w:sz w:val="24"/>
          <w:szCs w:val="24"/>
          <w14:ligatures w14:val="none"/>
        </w:rPr>
        <w:t>. </w:t>
      </w:r>
    </w:p>
    <w:p w14:paraId="526AF474"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0F2A2"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931A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52B6C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3B95DD"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F10C64"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10.16. Pirkėjas gali pasinaudoti Sutarties įvykdymo užtikrinimu, esant bet kuriai iš žemiau nurodytų aplinkybių:  </w:t>
      </w:r>
    </w:p>
    <w:p w14:paraId="5175084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10.16.1. Tiekėjas neįvykdė, nevykdo arba netinkamai vykdo savo įsipareigojimus pagal Sutartį;  </w:t>
      </w:r>
    </w:p>
    <w:p w14:paraId="11CB9597"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10.16.2. Tiekėjas per protingai nustatytą laikotarpį neįvykdo Pirkėjo nurodymo ištaisyti Prekių trūkumus;  </w:t>
      </w:r>
    </w:p>
    <w:p w14:paraId="4A3676C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76AD1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10.16.4. Tiekėjas be pateisinamos priežasties (ne Sutartyje nustatytais atvejais) vienašališkai nutraukia Sutartį. </w:t>
      </w:r>
    </w:p>
    <w:p w14:paraId="31DB4989"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44A0E21D"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11.  SUTARTIES KAINA IR JOS PERSKAIČIAVIMAS</w:t>
      </w:r>
    </w:p>
    <w:p w14:paraId="6B0F481A"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44DF7E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2CD08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11.2. Pradinės sutarties vertė yra nurodyta Specialiosiose sąlygose.</w:t>
      </w:r>
    </w:p>
    <w:p w14:paraId="1849BDC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02BEE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11.4. Sutarties kainos peržiūra atliekama Specialiosiose sąlygose nustatyta tvarka.</w:t>
      </w:r>
    </w:p>
    <w:p w14:paraId="6463946A"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5B418C2F"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12.  ATSISKAITYMO TVARKA</w:t>
      </w:r>
    </w:p>
    <w:p w14:paraId="7CABD391" w14:textId="77777777" w:rsidR="00930FE6" w:rsidRPr="003F4CA1" w:rsidRDefault="00930FE6" w:rsidP="00930FE6">
      <w:pPr>
        <w:spacing w:after="0" w:line="257" w:lineRule="atLeast"/>
        <w:ind w:firstLine="62"/>
        <w:jc w:val="center"/>
        <w:rPr>
          <w:rFonts w:eastAsia="Times New Roman" w:cstheme="minorHAnsi"/>
          <w:color w:val="000000"/>
          <w:kern w:val="0"/>
          <w:sz w:val="24"/>
          <w:szCs w:val="24"/>
          <w14:ligatures w14:val="none"/>
        </w:rPr>
      </w:pPr>
    </w:p>
    <w:p w14:paraId="66E0627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12.1.  Išankstinis mokėjimas (avansas) (jei taikoma)</w:t>
      </w:r>
    </w:p>
    <w:p w14:paraId="492EC57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259B28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3F4CA1">
        <w:rPr>
          <w:rFonts w:eastAsia="Times New Roman" w:cstheme="minorHAnsi"/>
          <w:b/>
          <w:bCs/>
          <w:color w:val="000000"/>
          <w:kern w:val="0"/>
          <w:sz w:val="24"/>
          <w:szCs w:val="24"/>
          <w14:ligatures w14:val="none"/>
        </w:rPr>
        <w:t>Avansas</w:t>
      </w:r>
      <w:r w:rsidRPr="003F4CA1">
        <w:rPr>
          <w:rFonts w:eastAsia="Times New Roman" w:cstheme="minorHAnsi"/>
          <w:color w:val="000000"/>
          <w:kern w:val="0"/>
          <w:sz w:val="24"/>
          <w:szCs w:val="24"/>
          <w14:ligatures w14:val="none"/>
        </w:rPr>
        <w:t>). </w:t>
      </w:r>
    </w:p>
    <w:p w14:paraId="6622D88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12.1.2. Pirkėjas sumoka Tiekėjui </w:t>
      </w:r>
      <w:r w:rsidRPr="003F4CA1">
        <w:rPr>
          <w:rFonts w:eastAsia="Calibri" w:cstheme="minorHAnsi"/>
          <w:kern w:val="0"/>
          <w:sz w:val="24"/>
          <w:szCs w:val="24"/>
          <w14:ligatures w14:val="none"/>
        </w:rPr>
        <w:t>ne didesnį kaip Specialiosiose sąlygose nurodyto dydžio Avansą</w:t>
      </w:r>
      <w:r w:rsidRPr="003F4CA1">
        <w:rPr>
          <w:rFonts w:eastAsia="Times New Roman" w:cstheme="minorHAnsi"/>
          <w:color w:val="000000"/>
          <w:kern w:val="0"/>
          <w:sz w:val="24"/>
          <w:szCs w:val="24"/>
          <w14:ligatures w14:val="none"/>
        </w:rPr>
        <w:t>.</w:t>
      </w:r>
    </w:p>
    <w:p w14:paraId="61D8C98B"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4CA1">
        <w:rPr>
          <w:rFonts w:eastAsia="Times New Roman" w:cstheme="minorHAnsi"/>
          <w:b/>
          <w:bCs/>
          <w:color w:val="000000"/>
          <w:kern w:val="0"/>
          <w:sz w:val="24"/>
          <w:szCs w:val="24"/>
          <w14:ligatures w14:val="none"/>
        </w:rPr>
        <w:t>Avanso užtikrinimas</w:t>
      </w:r>
      <w:r w:rsidRPr="003F4CA1">
        <w:rPr>
          <w:rFonts w:eastAsia="Times New Roman" w:cstheme="minorHAnsi"/>
          <w:color w:val="000000"/>
          <w:kern w:val="0"/>
          <w:sz w:val="24"/>
          <w:szCs w:val="24"/>
          <w14:ligatures w14:val="none"/>
        </w:rPr>
        <w:t>). </w:t>
      </w:r>
    </w:p>
    <w:p w14:paraId="54B8BCED"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Pastaba.</w:t>
      </w:r>
      <w:r w:rsidRPr="003F4CA1">
        <w:rPr>
          <w:rFonts w:eastAsia="Times New Roman" w:cstheme="minorHAnsi"/>
          <w:color w:val="000000"/>
          <w:kern w:val="0"/>
          <w:sz w:val="24"/>
          <w:szCs w:val="24"/>
          <w14:ligatures w14:val="none"/>
        </w:rPr>
        <w:t> </w:t>
      </w:r>
      <w:r w:rsidRPr="003F4CA1">
        <w:rPr>
          <w:rFonts w:eastAsia="Times New Roman" w:cstheme="minorHAnsi"/>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4CA1">
        <w:rPr>
          <w:rFonts w:eastAsia="Times New Roman" w:cstheme="minorHAnsi"/>
          <w:color w:val="000000"/>
          <w:kern w:val="0"/>
          <w:sz w:val="24"/>
          <w:szCs w:val="24"/>
          <w14:ligatures w14:val="none"/>
        </w:rPr>
        <w:t> </w:t>
      </w:r>
      <w:r w:rsidRPr="003F4CA1">
        <w:rPr>
          <w:rFonts w:eastAsia="Times New Roman" w:cstheme="minorHAnsi"/>
          <w:color w:val="000000"/>
          <w:kern w:val="0"/>
          <w:sz w:val="24"/>
          <w:szCs w:val="24"/>
          <w:shd w:val="clear" w:color="auto" w:fill="FFFFFF"/>
          <w14:ligatures w14:val="none"/>
        </w:rPr>
        <w:t>įstatymų bei kitų teisės aktų</w:t>
      </w:r>
      <w:r w:rsidRPr="003F4CA1">
        <w:rPr>
          <w:rFonts w:eastAsia="Times New Roman" w:cstheme="minorHAnsi"/>
          <w:color w:val="000000"/>
          <w:kern w:val="0"/>
          <w:sz w:val="24"/>
          <w:szCs w:val="24"/>
          <w14:ligatures w14:val="none"/>
        </w:rPr>
        <w:t> </w:t>
      </w:r>
      <w:r w:rsidRPr="003F4CA1">
        <w:rPr>
          <w:rFonts w:eastAsia="Times New Roman" w:cstheme="minorHAnsi"/>
          <w:color w:val="000000"/>
          <w:kern w:val="0"/>
          <w:sz w:val="24"/>
          <w:szCs w:val="24"/>
          <w:shd w:val="clear" w:color="auto" w:fill="FFFFFF"/>
          <w14:ligatures w14:val="none"/>
        </w:rPr>
        <w:t>nuostatas.</w:t>
      </w:r>
    </w:p>
    <w:p w14:paraId="4E34AB5C"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59ECB67"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E063C"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720125"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12.1.7. Avanso užtikrinimo suma turi būti nurodoma ir išmokama eurais. </w:t>
      </w:r>
    </w:p>
    <w:p w14:paraId="5DA297A5"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12.1.8. Avanso užtikrinimas turi būti surašytas lietuvių arba kita kalba (esant Pirkėjo prašymui, turi būti pateiktas vertimas į lietuvių kalbą). </w:t>
      </w:r>
    </w:p>
    <w:p w14:paraId="41A07F6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12.1.9. Avanso užtikrinimas, neatitinkantis šiame Sutarties poskyryje nustatytų reikalavimų, nebus priimamas. </w:t>
      </w:r>
    </w:p>
    <w:p w14:paraId="4544E39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DD03A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FE13284"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3F4CA1">
        <w:rPr>
          <w:rFonts w:eastAsia="Times New Roman" w:cstheme="minorHAnsi"/>
          <w:color w:val="000000"/>
          <w:kern w:val="0"/>
          <w:sz w:val="24"/>
          <w:szCs w:val="24"/>
          <w14:ligatures w14:val="none"/>
        </w:rPr>
        <w:lastRenderedPageBreak/>
        <w:t>punktas, Tiekėjas turi sumokėti Specialiosiose sąlygose nurodyto dydžio netesybas, skaičiuojamas nuo grąžintinos Avanso sumos už laikotarpį nuo Avanso išmokėjimo iki jo grąžinimo.</w:t>
      </w:r>
    </w:p>
    <w:p w14:paraId="7D5BFC0B"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4CE12935"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12.2.  Mokėjimų tvarka</w:t>
      </w:r>
    </w:p>
    <w:p w14:paraId="74F6AFCA"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6C2DAE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12.2.1. Tiekėjas išrašo Sąskaitą tik Šalims pasirašius Prekių perdavimo–priėmimo aktą, jeigu kitaip nenumatyta Specialiosiose sąlygose:</w:t>
      </w:r>
    </w:p>
    <w:p w14:paraId="6C54E04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3F4CA1">
        <w:rPr>
          <w:rFonts w:eastAsia="Times New Roman" w:cstheme="minorHAnsi"/>
          <w:color w:val="467886"/>
          <w:kern w:val="0"/>
          <w:sz w:val="24"/>
          <w:szCs w:val="24"/>
          <w:u w:val="single"/>
          <w14:ligatures w14:val="none"/>
        </w:rPr>
        <w:t>(ES) 2017/1870</w:t>
      </w:r>
      <w:r w:rsidRPr="003F4CA1">
        <w:rPr>
          <w:rFonts w:eastAsia="Times New Roman" w:cstheme="minorHAnsi"/>
          <w:color w:val="000000"/>
          <w:kern w:val="0"/>
          <w:sz w:val="24"/>
          <w:szCs w:val="24"/>
          <w14:ligatures w14:val="none"/>
        </w:rPr>
        <w:t xml:space="preserve"> dėl nuorodos į Europos elektroninių sąskaitų faktūrų standartą ir sintaksių sąrašo paskelbimo pagal Europos Parlamento ir Tarybos direktyvą </w:t>
      </w:r>
      <w:r w:rsidRPr="003F4CA1">
        <w:rPr>
          <w:rFonts w:eastAsia="Times New Roman" w:cstheme="minorHAnsi"/>
          <w:color w:val="467886"/>
          <w:kern w:val="0"/>
          <w:sz w:val="24"/>
          <w:szCs w:val="24"/>
          <w:u w:val="single"/>
          <w14:ligatures w14:val="none"/>
        </w:rPr>
        <w:t>2014/55/ES</w:t>
      </w:r>
      <w:r w:rsidRPr="003F4CA1">
        <w:rPr>
          <w:rFonts w:eastAsia="Times New Roman" w:cstheme="minorHAnsi"/>
          <w:color w:val="000000"/>
          <w:kern w:val="0"/>
          <w:sz w:val="24"/>
          <w:szCs w:val="24"/>
          <w14:ligatures w14:val="none"/>
        </w:rPr>
        <w:t> (toliau – </w:t>
      </w:r>
      <w:r w:rsidRPr="003F4CA1">
        <w:rPr>
          <w:rFonts w:eastAsia="Times New Roman" w:cstheme="minorHAnsi"/>
          <w:b/>
          <w:bCs/>
          <w:color w:val="000000"/>
          <w:kern w:val="0"/>
          <w:sz w:val="24"/>
          <w:szCs w:val="24"/>
          <w14:ligatures w14:val="none"/>
        </w:rPr>
        <w:t>Europos elektroninių sąskaitų faktūrų</w:t>
      </w:r>
      <w:r w:rsidRPr="003F4CA1">
        <w:rPr>
          <w:rFonts w:eastAsia="Times New Roman" w:cstheme="minorHAnsi"/>
          <w:color w:val="000000"/>
          <w:kern w:val="0"/>
          <w:sz w:val="24"/>
          <w:szCs w:val="24"/>
          <w14:ligatures w14:val="none"/>
        </w:rPr>
        <w:t> </w:t>
      </w:r>
      <w:r w:rsidRPr="003F4CA1">
        <w:rPr>
          <w:rFonts w:eastAsia="Times New Roman" w:cstheme="minorHAnsi"/>
          <w:b/>
          <w:bCs/>
          <w:color w:val="000000"/>
          <w:kern w:val="0"/>
          <w:sz w:val="24"/>
          <w:szCs w:val="24"/>
          <w14:ligatures w14:val="none"/>
        </w:rPr>
        <w:t>standartas</w:t>
      </w:r>
      <w:r w:rsidRPr="003F4CA1">
        <w:rPr>
          <w:rFonts w:eastAsia="Times New Roman" w:cstheme="minorHAnsi"/>
          <w:color w:val="000000"/>
          <w:kern w:val="0"/>
          <w:sz w:val="24"/>
          <w:szCs w:val="24"/>
          <w14:ligatures w14:val="none"/>
        </w:rPr>
        <w:t xml:space="preserve">), Tiekėjas gali pateikti </w:t>
      </w:r>
      <w:r w:rsidRPr="003F4CA1">
        <w:rPr>
          <w:rFonts w:eastAsia="Arial" w:cstheme="minorHAnsi"/>
          <w:kern w:val="0"/>
          <w:sz w:val="24"/>
          <w:szCs w:val="24"/>
          <w14:ligatures w14:val="none"/>
        </w:rPr>
        <w:t>pasirinktomis priemonėmis</w:t>
      </w:r>
      <w:r w:rsidRPr="003F4CA1">
        <w:rPr>
          <w:rFonts w:eastAsia="Times New Roman" w:cstheme="minorHAnsi"/>
          <w:color w:val="000000"/>
          <w:kern w:val="0"/>
          <w:sz w:val="24"/>
          <w:szCs w:val="24"/>
          <w14:ligatures w14:val="none"/>
        </w:rPr>
        <w:t>;</w:t>
      </w:r>
    </w:p>
    <w:p w14:paraId="0F2DEB0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12.2.1.2. Europos elektroninių sąskaitų faktūrų standarto neatitinkančią elektroninę sąskaitą faktūrą Tiekėjas </w:t>
      </w:r>
      <w:r w:rsidRPr="003F4CA1">
        <w:rPr>
          <w:rFonts w:eastAsia="Arial" w:cstheme="minorHAnsi"/>
          <w:kern w:val="0"/>
          <w:sz w:val="24"/>
          <w:szCs w:val="24"/>
          <w14:ligatures w14:val="none"/>
        </w:rPr>
        <w:t xml:space="preserve">gali teikti tik naudodamasis Sąskaitų administravimo bendrosios informacinės sistemos (toliau – </w:t>
      </w:r>
      <w:r w:rsidRPr="003F4CA1">
        <w:rPr>
          <w:rFonts w:eastAsia="Arial" w:cstheme="minorHAnsi"/>
          <w:b/>
          <w:bCs/>
          <w:kern w:val="0"/>
          <w:sz w:val="24"/>
          <w:szCs w:val="24"/>
          <w14:ligatures w14:val="none"/>
        </w:rPr>
        <w:t>SABIS</w:t>
      </w:r>
      <w:r w:rsidRPr="003F4CA1">
        <w:rPr>
          <w:rFonts w:eastAsia="Arial" w:cstheme="minorHAnsi"/>
          <w:kern w:val="0"/>
          <w:sz w:val="24"/>
          <w:szCs w:val="24"/>
          <w14:ligatures w14:val="none"/>
        </w:rPr>
        <w:t>) priemonėmis</w:t>
      </w:r>
      <w:r w:rsidRPr="003F4CA1">
        <w:rPr>
          <w:rFonts w:eastAsia="Times New Roman" w:cstheme="minorHAnsi"/>
          <w:color w:val="000000"/>
          <w:kern w:val="0"/>
          <w:sz w:val="24"/>
          <w:szCs w:val="24"/>
          <w14:ligatures w14:val="none"/>
        </w:rPr>
        <w:t>.</w:t>
      </w:r>
    </w:p>
    <w:p w14:paraId="6F9D30B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12.2.2. Pirkėjas elektronines sąskaitas faktūras priima ir apdoroja naudodamasis informacinės sistemos SABIS priemonėmis, </w:t>
      </w:r>
      <w:r w:rsidRPr="003F4CA1">
        <w:rPr>
          <w:rFonts w:eastAsia="Arial" w:cstheme="minorHAnsi"/>
          <w:kern w:val="0"/>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3F4CA1">
        <w:rPr>
          <w:rFonts w:eastAsia="Times New Roman" w:cstheme="minorHAnsi"/>
          <w:color w:val="000000"/>
          <w:kern w:val="0"/>
          <w:sz w:val="24"/>
          <w:szCs w:val="24"/>
          <w14:ligatures w14:val="none"/>
        </w:rPr>
        <w:t>.</w:t>
      </w:r>
    </w:p>
    <w:p w14:paraId="7C63EFB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0F13CA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12.2.4. Pirkėjas atlieka mokėjimus už Prekes Specialiosiose sąlygose nustatytais terminais.</w:t>
      </w:r>
    </w:p>
    <w:p w14:paraId="61B039B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12.2.5. Už mokėjimų pagal Sutartį vėlavimus, Pirkėjui taikomos netesybos Specialiosiose sąlygose nustatyta tvarka.</w:t>
      </w:r>
    </w:p>
    <w:p w14:paraId="40A30F0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12.2.6. Jei Prekės pristatomos dalimis, aukščiau nurodyta atsiskaitymo tvarka galioja kiekvienai tokiai daliai, jei Specialiosiose sąlygose nenustatyta kitaip.</w:t>
      </w:r>
    </w:p>
    <w:p w14:paraId="4A84487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DC3380"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DB09987"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12.3.  Kiti atsiskaitymo klausimai</w:t>
      </w:r>
    </w:p>
    <w:p w14:paraId="0AFEBCB1"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999944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12.3.1. Pirkėjas privalo pervesti mokėjimus Tiekėjui į Tiekėjo banko sąskaitą, nurodytą Specialiosiose sąlygose.</w:t>
      </w:r>
    </w:p>
    <w:p w14:paraId="43DB9BE0"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F7BFE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12.3.3. Visi mokėjimai pagal Sutartį atliekami eurais.</w:t>
      </w:r>
    </w:p>
    <w:p w14:paraId="6D8A17D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12.3.4. Už pavėluotus mokėjimus pagal Sutartį mokančioji Šalis privalo sumokėti kitai Šaliai Specialiosiose sąlygose nurodyto dydžio netesybas.</w:t>
      </w:r>
    </w:p>
    <w:p w14:paraId="65C0CCBF"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07BA629"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13.  KONFIDENCIALI INFORMACIJA</w:t>
      </w:r>
    </w:p>
    <w:p w14:paraId="12A2468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67804B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59438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13.2.  Šalis turi teisę atskleisti kitos Šalies konfidencialią informaciją šiais atvejais:</w:t>
      </w:r>
    </w:p>
    <w:p w14:paraId="7C819A9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48460"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27118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8E3F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13.4. Šalis atsako:</w:t>
      </w:r>
    </w:p>
    <w:p w14:paraId="19ADD50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3CD2D2D3"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EEEBB9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13.5. Šalis nepagrįstai atskleidusi kitos Šalies konfidencialią informaciją privalo sumokėti kitai Šaliai Specialiosiose sąlygose nurodyto dydžio baudą.</w:t>
      </w:r>
    </w:p>
    <w:p w14:paraId="279FB958"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5963A03"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14.  ASMENS DUOMENŲ APSAUGA</w:t>
      </w:r>
    </w:p>
    <w:p w14:paraId="5F3C652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B01376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3F4CA1">
        <w:rPr>
          <w:rFonts w:eastAsia="Times New Roman" w:cstheme="minorHAnsi"/>
          <w:color w:val="467886"/>
          <w:kern w:val="0"/>
          <w:sz w:val="24"/>
          <w:szCs w:val="24"/>
          <w:u w:val="single"/>
          <w14:ligatures w14:val="none"/>
        </w:rPr>
        <w:t>(ES) 2016/679</w:t>
      </w:r>
      <w:r w:rsidRPr="003F4CA1">
        <w:rPr>
          <w:rFonts w:eastAsia="Times New Roman" w:cstheme="minorHAnsi"/>
          <w:color w:val="000000"/>
          <w:kern w:val="0"/>
          <w:sz w:val="24"/>
          <w:szCs w:val="24"/>
          <w14:ligatures w14:val="none"/>
        </w:rPr>
        <w:t> dėl fizinių asmenų apsaugos tvarkant asmens duomenis ir dėl laisvo tokių duomenų judėjimo ir kuriuo panaikinama Direktyva </w:t>
      </w:r>
      <w:r w:rsidRPr="003F4CA1">
        <w:rPr>
          <w:rFonts w:eastAsia="Times New Roman" w:cstheme="minorHAnsi"/>
          <w:color w:val="467886"/>
          <w:kern w:val="0"/>
          <w:sz w:val="24"/>
          <w:szCs w:val="24"/>
          <w:u w:val="single"/>
          <w14:ligatures w14:val="none"/>
        </w:rPr>
        <w:t>95/46/EB</w:t>
      </w:r>
      <w:r w:rsidRPr="003F4CA1">
        <w:rPr>
          <w:rFonts w:eastAsia="Times New Roman" w:cstheme="minorHAnsi"/>
          <w:color w:val="000000"/>
          <w:kern w:val="0"/>
          <w:sz w:val="24"/>
          <w:szCs w:val="24"/>
          <w14:ligatures w14:val="none"/>
        </w:rPr>
        <w:t> (Bendrasis duomenų apsaugos reglamentas) ir kitų teisės aktų, reglamentuojančių asmens duomenų tvarkymą, nuostatomis.</w:t>
      </w:r>
    </w:p>
    <w:p w14:paraId="68B720A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6D0714" w14:textId="77777777" w:rsidR="00930FE6" w:rsidRPr="003F4CA1" w:rsidRDefault="00930FE6" w:rsidP="00930FE6">
      <w:pPr>
        <w:spacing w:after="0" w:line="257" w:lineRule="atLeast"/>
        <w:ind w:left="360" w:firstLine="115"/>
        <w:jc w:val="both"/>
        <w:rPr>
          <w:rFonts w:eastAsia="Times New Roman" w:cstheme="minorHAnsi"/>
          <w:color w:val="000000"/>
          <w:kern w:val="0"/>
          <w:sz w:val="24"/>
          <w:szCs w:val="24"/>
          <w14:ligatures w14:val="none"/>
        </w:rPr>
      </w:pPr>
    </w:p>
    <w:p w14:paraId="75B564A0"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lastRenderedPageBreak/>
        <w:t>15.  INTELEKTINĖ NUOSAVYBĖ</w:t>
      </w:r>
    </w:p>
    <w:p w14:paraId="4AE2509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739FA6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47596B"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4CA1">
        <w:rPr>
          <w:rFonts w:eastAsia="Times New Roman" w:cstheme="minorHAnsi"/>
          <w:i/>
          <w:iCs/>
          <w:color w:val="000000"/>
          <w:kern w:val="0"/>
          <w:sz w:val="24"/>
          <w:szCs w:val="24"/>
          <w14:ligatures w14:val="none"/>
        </w:rPr>
        <w:t>sui</w:t>
      </w:r>
      <w:proofErr w:type="spellEnd"/>
      <w:r w:rsidRPr="003F4CA1">
        <w:rPr>
          <w:rFonts w:eastAsia="Times New Roman" w:cstheme="minorHAnsi"/>
          <w:i/>
          <w:iCs/>
          <w:color w:val="000000"/>
          <w:kern w:val="0"/>
          <w:sz w:val="24"/>
          <w:szCs w:val="24"/>
          <w14:ligatures w14:val="none"/>
        </w:rPr>
        <w:t xml:space="preserve"> </w:t>
      </w:r>
      <w:proofErr w:type="spellStart"/>
      <w:r w:rsidRPr="003F4CA1">
        <w:rPr>
          <w:rFonts w:eastAsia="Times New Roman" w:cstheme="minorHAnsi"/>
          <w:i/>
          <w:iCs/>
          <w:color w:val="000000"/>
          <w:kern w:val="0"/>
          <w:sz w:val="24"/>
          <w:szCs w:val="24"/>
          <w14:ligatures w14:val="none"/>
        </w:rPr>
        <w:t>generis</w:t>
      </w:r>
      <w:proofErr w:type="spellEnd"/>
      <w:r w:rsidRPr="003F4CA1">
        <w:rPr>
          <w:rFonts w:eastAsia="Times New Roman" w:cstheme="minorHAnsi"/>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E3336"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4CA1">
        <w:rPr>
          <w:rFonts w:eastAsia="Calibri" w:cstheme="minorHAnsi"/>
          <w:kern w:val="0"/>
          <w:sz w:val="24"/>
          <w:szCs w:val="24"/>
          <w14:ligatures w14:val="none"/>
        </w:rPr>
        <w:t>Specialiosiose sąlygose nurodyta bauda</w:t>
      </w:r>
      <w:r w:rsidRPr="003F4CA1">
        <w:rPr>
          <w:rFonts w:eastAsia="Times New Roman" w:cstheme="minorHAnsi"/>
          <w:kern w:val="0"/>
          <w:sz w:val="24"/>
          <w:szCs w:val="24"/>
          <w14:ligatures w14:val="none"/>
        </w:rPr>
        <w:t>.</w:t>
      </w:r>
    </w:p>
    <w:p w14:paraId="6F3F9A8C"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7618D754"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16.  PAREIŠKIMAI IR GARANTIJOS</w:t>
      </w:r>
    </w:p>
    <w:p w14:paraId="3209B611"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99A6A1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 Kiekviena iš Šalių pareiškia ir garantuoja kitai Šaliai, kad:</w:t>
      </w:r>
    </w:p>
    <w:p w14:paraId="73E4CBD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B6E09D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7C899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B77C2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2318F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81C76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16.1.6. visi Šalies pareiškimai ir garantijos yra išsamūs ir nepalieka nutylėtų jokių aplinkybių, kurios darytų šiuos pareiškimus ar garantijas neteisingais.</w:t>
      </w:r>
    </w:p>
    <w:p w14:paraId="7BCB5DB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 xml:space="preserve">16.2. Tiekėjas papildomai pareiškia ir garantuoja Pirkėjui, kad Tiekėjas, subtiekėjai, jungtinės veiklos partneriai ir specialistai turi galiojančius ir teisėtus visus įstatymuose bei kituose teisės </w:t>
      </w:r>
      <w:r w:rsidRPr="003F4CA1">
        <w:rPr>
          <w:rFonts w:eastAsia="Times New Roman" w:cstheme="minorHAnsi"/>
          <w:color w:val="000000"/>
          <w:kern w:val="0"/>
          <w:sz w:val="24"/>
          <w:szCs w:val="24"/>
          <w14:ligatures w14:val="none"/>
        </w:rPr>
        <w:lastRenderedPageBreak/>
        <w:t>aktuose numatytus leidimus, licencijas, atestatus, teisės pripažinimo dokumentus, reikalingus vykdant Sutartį.</w:t>
      </w:r>
    </w:p>
    <w:p w14:paraId="43D6D7CC" w14:textId="77777777" w:rsidR="00930FE6" w:rsidRPr="003F4CA1" w:rsidRDefault="00930FE6" w:rsidP="00930FE6">
      <w:pPr>
        <w:spacing w:after="0" w:line="240" w:lineRule="auto"/>
        <w:jc w:val="both"/>
        <w:rPr>
          <w:rFonts w:eastAsia="Times New Roman" w:cstheme="minorHAnsi"/>
          <w:color w:val="000000"/>
          <w:kern w:val="0"/>
          <w:sz w:val="24"/>
          <w:szCs w:val="24"/>
          <w:shd w:val="clear" w:color="auto" w:fill="FFFFFF"/>
          <w14:ligatures w14:val="none"/>
        </w:rPr>
      </w:pPr>
      <w:r w:rsidRPr="003F4CA1">
        <w:rPr>
          <w:rFonts w:eastAsia="Times New Roman" w:cstheme="minorHAnsi"/>
          <w:color w:val="000000"/>
          <w:kern w:val="0"/>
          <w:sz w:val="24"/>
          <w:szCs w:val="24"/>
          <w:shd w:val="clear" w:color="auto" w:fill="FFFFFF"/>
          <w14:ligatures w14:val="none"/>
        </w:rPr>
        <w:t>16.3. </w:t>
      </w:r>
      <w:r w:rsidRPr="003F4CA1">
        <w:rPr>
          <w:rFonts w:eastAsia="Times New Roman" w:cstheme="minorHAnsi"/>
          <w:color w:val="000000"/>
          <w:kern w:val="0"/>
          <w:sz w:val="24"/>
          <w:szCs w:val="24"/>
          <w14:ligatures w14:val="none"/>
        </w:rPr>
        <w:t>Tiekėjas pareiškia, kad parduodamų Prekių disponavimo, valdymo ir naudojimosi teisės nėra apribotos </w:t>
      </w:r>
      <w:r w:rsidRPr="003F4CA1">
        <w:rPr>
          <w:rFonts w:eastAsia="Times New Roman" w:cstheme="minorHAnsi"/>
          <w:color w:val="000000"/>
          <w:kern w:val="0"/>
          <w:sz w:val="24"/>
          <w:szCs w:val="24"/>
          <w:shd w:val="clear" w:color="auto" w:fill="FFFFFF"/>
          <w14:ligatures w14:val="none"/>
        </w:rPr>
        <w:t>ir jokie tretieji asmenys neturi pretenzijų į Sutartimi perduodamas Prekes (įkeitimai, areštai ar pan.).</w:t>
      </w:r>
    </w:p>
    <w:p w14:paraId="24218E71" w14:textId="77777777" w:rsidR="00930FE6" w:rsidRPr="003F4CA1" w:rsidRDefault="00930FE6" w:rsidP="00930FE6">
      <w:pPr>
        <w:widowControl w:val="0"/>
        <w:tabs>
          <w:tab w:val="left" w:pos="567"/>
          <w:tab w:val="left" w:pos="851"/>
          <w:tab w:val="left" w:pos="992"/>
          <w:tab w:val="left" w:pos="1134"/>
        </w:tabs>
        <w:spacing w:after="0" w:line="240" w:lineRule="auto"/>
        <w:jc w:val="both"/>
        <w:rPr>
          <w:rFonts w:eastAsia="Calibri" w:cstheme="minorHAnsi"/>
          <w:kern w:val="0"/>
          <w:sz w:val="24"/>
          <w:szCs w:val="24"/>
          <w14:ligatures w14:val="none"/>
        </w:rPr>
      </w:pPr>
      <w:r w:rsidRPr="003F4CA1">
        <w:rPr>
          <w:rFonts w:eastAsia="Arial" w:cstheme="minorHAnsi"/>
          <w:kern w:val="0"/>
          <w:sz w:val="24"/>
          <w:szCs w:val="24"/>
          <w14:ligatures w14:val="none"/>
        </w:rPr>
        <w:t>16.4. T</w:t>
      </w:r>
      <w:r w:rsidRPr="003F4CA1">
        <w:rPr>
          <w:rFonts w:eastAsia="Calibri" w:cstheme="minorHAnsi"/>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6625D04" w14:textId="77777777" w:rsidR="00930FE6" w:rsidRPr="003F4CA1" w:rsidRDefault="00930FE6" w:rsidP="00930FE6">
      <w:pPr>
        <w:spacing w:after="0" w:line="240" w:lineRule="auto"/>
        <w:rPr>
          <w:rFonts w:eastAsia="Times New Roman" w:cstheme="minorHAnsi"/>
          <w:kern w:val="0"/>
          <w:sz w:val="14"/>
          <w:szCs w:val="14"/>
          <w14:ligatures w14:val="none"/>
        </w:rPr>
      </w:pPr>
    </w:p>
    <w:p w14:paraId="769745BB"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45B0AA0"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17.  BENDRIEJI ATSAKOMYBĖS KLAUSIMAI</w:t>
      </w:r>
    </w:p>
    <w:p w14:paraId="53B360FC"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39C7A9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17.1. Netesybų sumokėjimas už vėlavimą ar pareigų pagal Sutartį pažeidimą neatleidžia Šalies nuo Sutartyje numatytų jos pareigų vykdymo.</w:t>
      </w:r>
    </w:p>
    <w:p w14:paraId="4518B56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4CA1">
        <w:rPr>
          <w:rFonts w:eastAsia="Times New Roman" w:cstheme="minorHAnsi"/>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FF4C8A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C26F0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17.4. Šioje Sutartyje numatytos teisių gynybos priemonės neapriboja Šalių teisės pasinaudoti kitomis teisėtomis teisių gynybos priemonėmis.</w:t>
      </w:r>
    </w:p>
    <w:p w14:paraId="5A2A60DE"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D3121F"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6AF134"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B4055F" w14:textId="77777777" w:rsidR="00930FE6" w:rsidRPr="003F4CA1" w:rsidRDefault="00930FE6" w:rsidP="00930FE6">
      <w:pPr>
        <w:spacing w:after="0" w:line="257" w:lineRule="atLeast"/>
        <w:ind w:firstLine="115"/>
        <w:jc w:val="both"/>
        <w:rPr>
          <w:rFonts w:eastAsia="Times New Roman" w:cstheme="minorHAnsi"/>
          <w:color w:val="000000"/>
          <w:kern w:val="0"/>
          <w:sz w:val="24"/>
          <w:szCs w:val="24"/>
          <w14:ligatures w14:val="none"/>
        </w:rPr>
      </w:pPr>
    </w:p>
    <w:p w14:paraId="6C3EF12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lastRenderedPageBreak/>
        <w:t>18.  NENUGALIMA JĖGA (FORCE MAJEURE)</w:t>
      </w:r>
    </w:p>
    <w:p w14:paraId="45B6C86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033D44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18.1.</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Atsakomybė pagal Sutartį netaikoma, taip pat Šalys gali būti visiškai ar iš dalies atleistos nuo civilinės atsakomybės šiais pagrindais:</w:t>
      </w:r>
    </w:p>
    <w:p w14:paraId="2F63FACB"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18.1.1. dėl nenugalimos jėgos (</w:t>
      </w:r>
      <w:r w:rsidRPr="003F4CA1">
        <w:rPr>
          <w:rFonts w:eastAsia="Times New Roman" w:cstheme="minorHAnsi"/>
          <w:i/>
          <w:iCs/>
          <w:color w:val="000000"/>
          <w:kern w:val="0"/>
          <w:sz w:val="24"/>
          <w:szCs w:val="20"/>
          <w14:ligatures w14:val="none"/>
        </w:rPr>
        <w:t>force majeure</w:t>
      </w:r>
      <w:r w:rsidRPr="003F4CA1">
        <w:rPr>
          <w:rFonts w:eastAsia="Times New Roman" w:cstheme="minorHAnsi"/>
          <w:color w:val="000000"/>
          <w:kern w:val="0"/>
          <w:sz w:val="24"/>
          <w:szCs w:val="20"/>
          <w14:ligatures w14:val="none"/>
        </w:rPr>
        <w:t>) – taikomos Lietuvos Respublikos civilinio kodekso 6.212 straipsnio ir Lietuvos Respublikos Vyriausybės 1996 m. liepos 15 d. nutarimu Nr. 840 „Dėl Atleidimo nuo atsakomybės esant nenugalimos jėgos (</w:t>
      </w:r>
      <w:r w:rsidRPr="003F4CA1">
        <w:rPr>
          <w:rFonts w:eastAsia="Times New Roman" w:cstheme="minorHAnsi"/>
          <w:i/>
          <w:iCs/>
          <w:color w:val="000000"/>
          <w:kern w:val="0"/>
          <w:sz w:val="24"/>
          <w:szCs w:val="20"/>
          <w14:ligatures w14:val="none"/>
        </w:rPr>
        <w:t>force majeure</w:t>
      </w:r>
      <w:r w:rsidRPr="003F4CA1">
        <w:rPr>
          <w:rFonts w:eastAsia="Times New Roman" w:cstheme="minorHAnsi"/>
          <w:color w:val="000000"/>
          <w:kern w:val="0"/>
          <w:sz w:val="24"/>
          <w:szCs w:val="20"/>
          <w14:ligatures w14:val="none"/>
        </w:rPr>
        <w:t>) aplinkybėms taisyklių patvirtinimo“ patvirtintų taisyklių nuostatos;</w:t>
      </w:r>
    </w:p>
    <w:p w14:paraId="2999046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4AC84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18.2.</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F1EBA3"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18.3.</w:t>
      </w:r>
      <w:r w:rsidRPr="003F4CA1">
        <w:rPr>
          <w:rFonts w:eastAsia="Times New Roman" w:cstheme="minorHAnsi"/>
          <w:b/>
          <w:bCs/>
          <w:color w:val="000000"/>
          <w:kern w:val="0"/>
          <w:sz w:val="24"/>
          <w:szCs w:val="20"/>
          <w14:ligatures w14:val="none"/>
        </w:rPr>
        <w:t> </w:t>
      </w:r>
      <w:r w:rsidRPr="003F4CA1">
        <w:rPr>
          <w:rFonts w:eastAsia="Times New Roman" w:cstheme="minorHAnsi"/>
          <w:color w:val="000000"/>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E9ADB2"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18.4. Jeigu nenugalimos jėgos (</w:t>
      </w:r>
      <w:r w:rsidRPr="003F4CA1">
        <w:rPr>
          <w:rFonts w:eastAsia="Times New Roman" w:cstheme="minorHAnsi"/>
          <w:i/>
          <w:iCs/>
          <w:color w:val="000000"/>
          <w:kern w:val="0"/>
          <w:sz w:val="24"/>
          <w:szCs w:val="24"/>
          <w14:ligatures w14:val="none"/>
        </w:rPr>
        <w:t>force majeure</w:t>
      </w:r>
      <w:r w:rsidRPr="003F4CA1">
        <w:rPr>
          <w:rFonts w:eastAsia="Times New Roman" w:cstheme="minorHAnsi"/>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B96B91"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36074B6"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19.  SUTARTIES NUOSTATŲ NEGALIOJIMAS</w:t>
      </w:r>
    </w:p>
    <w:p w14:paraId="566A5E8E"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49BA51EA" w14:textId="77777777" w:rsidR="00930FE6" w:rsidRPr="003F4CA1" w:rsidRDefault="00930FE6" w:rsidP="00930FE6">
      <w:pPr>
        <w:spacing w:after="0" w:line="257" w:lineRule="atLeast"/>
        <w:jc w:val="both"/>
        <w:rPr>
          <w:rFonts w:eastAsia="Times New Roman" w:cstheme="minorHAnsi"/>
          <w:color w:val="000000"/>
          <w:kern w:val="0"/>
          <w:sz w:val="24"/>
          <w:szCs w:val="20"/>
          <w14:ligatures w14:val="none"/>
        </w:rPr>
      </w:pPr>
      <w:r w:rsidRPr="003F4CA1">
        <w:rPr>
          <w:rFonts w:eastAsia="Times New Roman" w:cstheme="minorHAnsi"/>
          <w:color w:val="000000"/>
          <w:kern w:val="0"/>
          <w:sz w:val="24"/>
          <w:szCs w:val="20"/>
          <w14:ligatures w14:val="none"/>
        </w:rPr>
        <w:t>19.1. 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E5602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A70325"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730A51F"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20.  SUTARTIES PAKEITIMAI</w:t>
      </w:r>
    </w:p>
    <w:p w14:paraId="403B4159"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C46B7D1"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0006A785"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20.2. Sutarties pakeitimai įforminami Šalims sudarant Susitarimą.</w:t>
      </w:r>
    </w:p>
    <w:p w14:paraId="1A553D9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2853A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20.4. Susitarimai įsigalioja nuo jų sudarymo, jei Susitarime nenurodyta kitaip. Susitarimą Pirkėjas privalo paviešinti VPĮ 33 ir 86 straipsniuose nustatyta tvarka.</w:t>
      </w:r>
    </w:p>
    <w:p w14:paraId="4D1ECD1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AF9AD1"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8D31021"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21.  SUTARTIES SUSTABDYMAS</w:t>
      </w:r>
    </w:p>
    <w:p w14:paraId="141E916A"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3BD57A9"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D8EB86"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 Prekių (jų dalies) tiekimas gali būti stabdomas esant bent vienai iš šių aplinkybių: </w:t>
      </w:r>
    </w:p>
    <w:p w14:paraId="39D05AB5"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4A23B"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4340680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21.2.3. dėl nenumatytų prekių, paslaugų ir (ar) darbų, susijusių su perkamu objektu, kurių poreikis paaiškėjo tik vykdant Sutartį; </w:t>
      </w:r>
    </w:p>
    <w:p w14:paraId="18E4CAE3"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21.2.4. ne dėl Pirkėjo kaltės vėluoja kitos Pirkėjo pirkimo sutarties, turinčios tiesioginės įtakos šiai Sutarčiai, vykdymas;  </w:t>
      </w:r>
    </w:p>
    <w:p w14:paraId="1C482C3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7D564AB"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21.2.6. pasikeitus galiojančiam teisės aktui ar įsigaliojus naujam teisės aktui, kuris turi įtakos šios Sutarties vykdymui; </w:t>
      </w:r>
    </w:p>
    <w:p w14:paraId="7083C56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0A3976C9"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21.2.8. dėl teisminių (arbitražinių) ginčų su Pirkėju ar trečiaisiais asmenimis, kurių dalykas yra tiesiogiai susijęs su Sutarties vykdymu. </w:t>
      </w:r>
    </w:p>
    <w:p w14:paraId="598EB97C"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F4CA1">
        <w:rPr>
          <w:rFonts w:eastAsia="Calibri" w:cstheme="minorHAnsi"/>
          <w:kern w:val="0"/>
          <w:sz w:val="24"/>
          <w:szCs w:val="24"/>
          <w14:ligatures w14:val="none"/>
        </w:rPr>
        <w:t>ir įforminamas Sutarties 21.6 punkte nustatyta tvarka</w:t>
      </w:r>
      <w:r w:rsidRPr="003F4CA1">
        <w:rPr>
          <w:rFonts w:eastAsia="Times New Roman" w:cstheme="minorHAnsi"/>
          <w:color w:val="000000"/>
          <w:kern w:val="0"/>
          <w:sz w:val="24"/>
          <w:szCs w:val="24"/>
          <w14:ligatures w14:val="none"/>
        </w:rPr>
        <w:t>.</w:t>
      </w:r>
    </w:p>
    <w:p w14:paraId="536EBA4A" w14:textId="77777777" w:rsidR="00930FE6" w:rsidRPr="003F4CA1" w:rsidRDefault="00930FE6" w:rsidP="00930FE6">
      <w:pPr>
        <w:tabs>
          <w:tab w:val="left" w:pos="567"/>
        </w:tabs>
        <w:spacing w:after="0" w:line="240" w:lineRule="auto"/>
        <w:jc w:val="both"/>
        <w:textAlignment w:val="baseline"/>
        <w:rPr>
          <w:rFonts w:eastAsia="Calibri" w:cstheme="minorHAnsi"/>
          <w:kern w:val="0"/>
          <w:sz w:val="24"/>
          <w:szCs w:val="24"/>
          <w14:ligatures w14:val="none"/>
        </w:rPr>
      </w:pPr>
      <w:r w:rsidRPr="003F4CA1">
        <w:rPr>
          <w:rFonts w:eastAsia="Times New Roman" w:cstheme="minorHAnsi"/>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4CA1">
        <w:rPr>
          <w:rFonts w:eastAsia="Calibri" w:cstheme="minorHAnsi"/>
          <w:kern w:val="0"/>
          <w:sz w:val="24"/>
          <w:szCs w:val="24"/>
          <w14:ligatures w14:val="none"/>
        </w:rPr>
        <w:t>ir įforminamas Sutarties 21.6 punkte nustatyta tvarka.</w:t>
      </w:r>
    </w:p>
    <w:p w14:paraId="59ED8678"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21.5. Sutartinių įsipareigojimų vykdymas gali būti stabdomas tik Sutarties galiojimo laikotarpiu tokia tvarka:</w:t>
      </w:r>
    </w:p>
    <w:p w14:paraId="084C7E6B"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9A73A8" w14:textId="77777777" w:rsidR="00930FE6" w:rsidRPr="003F4CA1" w:rsidRDefault="00930FE6" w:rsidP="00930FE6">
      <w:pPr>
        <w:spacing w:after="0" w:line="264"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53FB5A" w14:textId="77777777" w:rsidR="00930FE6" w:rsidRPr="003F4CA1" w:rsidRDefault="00930FE6" w:rsidP="00930FE6">
      <w:pPr>
        <w:spacing w:after="0" w:line="264"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4CA1">
        <w:rPr>
          <w:rFonts w:eastAsia="Calibri" w:cstheme="minorHAnsi"/>
          <w:kern w:val="0"/>
          <w:sz w:val="24"/>
          <w:szCs w:val="24"/>
          <w14:ligatures w14:val="none"/>
        </w:rPr>
        <w:t>Jei sutartinių įsipareigojimų ar jų dalies vykdymas sustabdytas</w:t>
      </w:r>
      <w:r w:rsidRPr="003F4CA1">
        <w:rPr>
          <w:rFonts w:eastAsia="Times New Roman" w:cstheme="minorHAnsi"/>
          <w:kern w:val="0"/>
          <w:sz w:val="24"/>
          <w:szCs w:val="24"/>
          <w14:ligatures w14:val="none"/>
        </w:rPr>
        <w:t>, Šalys negali vykdyti jokių jiems pagal Sutartį ar Sutarties dalį priskirtų įsipareigojimų.</w:t>
      </w:r>
    </w:p>
    <w:p w14:paraId="71DE8754" w14:textId="77777777" w:rsidR="00930FE6" w:rsidRPr="003F4CA1" w:rsidRDefault="00930FE6" w:rsidP="00930FE6">
      <w:pPr>
        <w:spacing w:after="0" w:line="264"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FAA757" w14:textId="77777777" w:rsidR="00930FE6" w:rsidRPr="003F4CA1" w:rsidRDefault="00930FE6" w:rsidP="00930FE6">
      <w:pPr>
        <w:spacing w:after="0" w:line="264"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21.7. Sutartinių įsipareigojimų vykdymas stabdomas ne ilgesniam kaip konkrečios, pagrįstos aplinkybės egzistavimo laikotarpiui.</w:t>
      </w:r>
    </w:p>
    <w:p w14:paraId="2AF277F8"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F123E3" w14:textId="77777777" w:rsidR="00930FE6" w:rsidRPr="003F4CA1" w:rsidRDefault="00930FE6" w:rsidP="00930FE6">
      <w:pPr>
        <w:tabs>
          <w:tab w:val="left" w:pos="567"/>
        </w:tabs>
        <w:spacing w:after="0" w:line="240" w:lineRule="auto"/>
        <w:jc w:val="both"/>
        <w:textAlignment w:val="baseline"/>
        <w:rPr>
          <w:rFonts w:eastAsia="Calibri" w:cstheme="minorHAnsi"/>
          <w:kern w:val="0"/>
          <w:sz w:val="24"/>
          <w:szCs w:val="24"/>
          <w14:ligatures w14:val="none"/>
        </w:rPr>
      </w:pPr>
      <w:r w:rsidRPr="003F4CA1">
        <w:rPr>
          <w:rFonts w:eastAsia="Times New Roman" w:cstheme="minorHAnsi"/>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4CA1">
        <w:rPr>
          <w:rFonts w:eastAsia="Calibri" w:cstheme="minorHAnsi"/>
          <w:kern w:val="0"/>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7FA82AF"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10745326"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A6933F"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666BCBCC"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22.  SUTARTIES NUTRAUKIMAS</w:t>
      </w:r>
    </w:p>
    <w:p w14:paraId="5076513C"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66175BD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Sutartis gali būti nutraukiama VPĮ 90 straipsnyje ir Sutartyje numatytais atvejais, įskaitant galimybę nutraukti Sutartį Šalių susitarimu.</w:t>
      </w:r>
    </w:p>
    <w:p w14:paraId="292C0ACC"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19A701F6"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22.1.  Pretenzijos dėl Sutarties pažeidimų</w:t>
      </w:r>
    </w:p>
    <w:p w14:paraId="370309A4"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0A95B92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ED38E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4CA1">
        <w:rPr>
          <w:rFonts w:eastAsia="Times New Roman" w:cstheme="minorHAnsi"/>
          <w:b/>
          <w:bCs/>
          <w:color w:val="000000"/>
          <w:kern w:val="0"/>
          <w:sz w:val="24"/>
          <w:szCs w:val="24"/>
          <w14:ligatures w14:val="none"/>
        </w:rPr>
        <w:t> </w:t>
      </w:r>
      <w:r w:rsidRPr="003F4CA1">
        <w:rPr>
          <w:rFonts w:eastAsia="Times New Roman" w:cstheme="minorHAnsi"/>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23ACDC0C"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398281F1"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22.2.  Sutarties nutraukimas Pirkėjo iniciatyva</w:t>
      </w:r>
    </w:p>
    <w:p w14:paraId="5EBFBC43"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CA63BA4"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4AF299"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22.2.2. Pirkėjas turi teisę vienašališkai nutraukti Sutartį ar jos dalį raštu įspėjęs Tiekėją prieš ne trumpesnį nei 10 (dešimties) dienų terminą, jeigu: </w:t>
      </w:r>
    </w:p>
    <w:p w14:paraId="2649A057"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22.2.2.1. Tiekėjui yra iškelta bankroto byla, pradėtas bankroto procesas ne teismo tvarka, jis tampa nemokus arba yra nemokumo tikimybė, sustabdo ūkinę veiklą ar susidaro</w:t>
      </w:r>
      <w:r w:rsidRPr="003F4CA1">
        <w:rPr>
          <w:rFonts w:eastAsia="Times New Roman" w:cstheme="minorHAnsi"/>
          <w:b/>
          <w:bCs/>
          <w:color w:val="5C5D5D"/>
          <w:kern w:val="0"/>
          <w:sz w:val="24"/>
          <w:szCs w:val="24"/>
          <w14:ligatures w14:val="none"/>
        </w:rPr>
        <w:t> </w:t>
      </w:r>
      <w:r w:rsidRPr="003F4CA1">
        <w:rPr>
          <w:rFonts w:eastAsia="Times New Roman" w:cstheme="minorHAnsi"/>
          <w:color w:val="000000"/>
          <w:kern w:val="0"/>
          <w:sz w:val="24"/>
          <w:szCs w:val="24"/>
          <w14:ligatures w14:val="none"/>
        </w:rPr>
        <w:t>įstatymuose ir kituose teisės aktuose nustatyta tvarka analogiška situacija</w:t>
      </w:r>
      <w:r w:rsidRPr="003F4CA1">
        <w:rPr>
          <w:rFonts w:eastAsia="Times New Roman" w:cstheme="minorHAnsi"/>
          <w:color w:val="000000"/>
          <w:kern w:val="0"/>
          <w:sz w:val="24"/>
          <w:szCs w:val="24"/>
          <w:shd w:val="clear" w:color="auto" w:fill="FFFFFF"/>
          <w14:ligatures w14:val="none"/>
        </w:rPr>
        <w:t>;</w:t>
      </w:r>
      <w:r w:rsidRPr="003F4CA1">
        <w:rPr>
          <w:rFonts w:eastAsia="Times New Roman" w:cstheme="minorHAnsi"/>
          <w:color w:val="000000"/>
          <w:kern w:val="0"/>
          <w:sz w:val="24"/>
          <w:szCs w:val="24"/>
          <w14:ligatures w14:val="none"/>
        </w:rPr>
        <w:t> </w:t>
      </w:r>
    </w:p>
    <w:p w14:paraId="7198EB64"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22.2.2.2. Tiekėjo padėtis pasikeičia ir jis atitinka pirkimo dokumentuose nustatytą pašalinimo pagrindą;</w:t>
      </w:r>
    </w:p>
    <w:p w14:paraId="128B479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kern w:val="0"/>
          <w:sz w:val="24"/>
          <w:szCs w:val="24"/>
          <w14:ligatures w14:val="none"/>
        </w:rPr>
        <w:t xml:space="preserve">22.2.2.3. pasikeičia </w:t>
      </w:r>
      <w:r w:rsidRPr="003F4CA1">
        <w:rPr>
          <w:rFonts w:eastAsia="Times New Roman" w:cstheme="minorHAnsi"/>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446A48F"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22.2.2.4. Pirkėjas nusprendžia nebevykdyti veiklos, kurios vykdymui Sutartimi įsigyjamos Prekės ir Sutarties poreikis išnyksta; </w:t>
      </w:r>
    </w:p>
    <w:p w14:paraId="2523AB9C"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22.2.2.5. Pirkėjo valdymo organas priima sprendimą, dėl kurio Sutarties poreikis išnyksta; </w:t>
      </w:r>
    </w:p>
    <w:p w14:paraId="647B5936"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22.2.2.6. pasikeičia (pablogėja) Pirkėjo finansinė padėtis ar Pirkėjas negauna arba netenka finansavimo ir dėl šios priežasties nusprendžia nutraukti Sutartį; </w:t>
      </w:r>
    </w:p>
    <w:p w14:paraId="6B1A48C7"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22.2.2.7. keičiasi Pirkėjo organizacinė struktūra – juridinis statusas, pobūdis ar valdymo struktūra ir tai gali turėti įtakos tinkamam Sutarties įvykdymui arba Sutarties poreikiui; </w:t>
      </w:r>
    </w:p>
    <w:p w14:paraId="6A66E42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22.2.2.8. nebelieka perkamų Prekių poreikio; </w:t>
      </w:r>
    </w:p>
    <w:p w14:paraId="084C126D"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22.2.2.9. Pirkėjas iš pirkimų priežiūrą atliekančių institucijų gauna nurodymą ar rekomendaciją nutraukti Sutartį;</w:t>
      </w:r>
    </w:p>
    <w:p w14:paraId="696B9A0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6001658C"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22.2.2.11. Tiekėjas atsisako pašalinti arba nepašalina Prekių trūkumų per Pirkėjo nustatytus protingus terminus;</w:t>
      </w:r>
    </w:p>
    <w:p w14:paraId="30A185A0"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22.2.2.12. Tiekėjas pažeidžia Sutartį arba įstatymus bei kitus teisės aktus ir per Pirkėjo rašytinėje pretenzijoje nurodytą terminą neištaiso pažeidimo;</w:t>
      </w:r>
    </w:p>
    <w:p w14:paraId="3F9015D4" w14:textId="77777777" w:rsidR="00930FE6" w:rsidRPr="003F4CA1" w:rsidRDefault="00930FE6" w:rsidP="00930FE6">
      <w:pPr>
        <w:tabs>
          <w:tab w:val="left" w:pos="567"/>
        </w:tabs>
        <w:spacing w:after="0" w:line="240" w:lineRule="auto"/>
        <w:jc w:val="both"/>
        <w:textAlignment w:val="baseline"/>
        <w:rPr>
          <w:rFonts w:eastAsia="Calibri" w:cstheme="minorHAnsi"/>
          <w:kern w:val="0"/>
          <w:sz w:val="24"/>
          <w:szCs w:val="24"/>
          <w14:ligatures w14:val="none"/>
        </w:rPr>
      </w:pPr>
      <w:r w:rsidRPr="003F4CA1">
        <w:rPr>
          <w:rFonts w:eastAsia="Calibri" w:cstheme="minorHAnsi"/>
          <w:kern w:val="0"/>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A24387" w14:textId="77777777" w:rsidR="00930FE6" w:rsidRPr="003F4CA1" w:rsidRDefault="00930FE6" w:rsidP="00930FE6">
      <w:pPr>
        <w:tabs>
          <w:tab w:val="left" w:pos="567"/>
        </w:tabs>
        <w:spacing w:after="0" w:line="240" w:lineRule="auto"/>
        <w:jc w:val="both"/>
        <w:textAlignment w:val="baseline"/>
        <w:rPr>
          <w:rFonts w:eastAsia="Calibri" w:cstheme="minorHAnsi"/>
          <w:kern w:val="0"/>
          <w:sz w:val="24"/>
          <w:szCs w:val="24"/>
          <w14:ligatures w14:val="none"/>
        </w:rPr>
      </w:pPr>
      <w:r w:rsidRPr="003F4CA1">
        <w:rPr>
          <w:rFonts w:eastAsia="Calibri" w:cstheme="minorHAnsi"/>
          <w:kern w:val="0"/>
          <w:sz w:val="24"/>
          <w:szCs w:val="24"/>
          <w14:ligatures w14:val="none"/>
        </w:rPr>
        <w:t>22.2.2.14. paaiškėja VPĮ 37 straipsnio 8 dalyje ir (ar) 47 straipsnio 8 dalyje nurodytos aplinkybės.</w:t>
      </w:r>
    </w:p>
    <w:p w14:paraId="0D055FE6" w14:textId="77777777" w:rsidR="00930FE6" w:rsidRPr="003F4CA1" w:rsidRDefault="00930FE6" w:rsidP="00930FE6">
      <w:pPr>
        <w:spacing w:after="0" w:line="240" w:lineRule="auto"/>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3CA378"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57ECD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24C692"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8E2B52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22.2.7. Sutartis laikoma nutraukta kitą dieną po to, kai pasibaigia įspėjimo apie Sutarties nutraukimą terminas.  </w:t>
      </w:r>
    </w:p>
    <w:p w14:paraId="5C4CFC33" w14:textId="77777777" w:rsidR="00930FE6" w:rsidRPr="003F4CA1" w:rsidRDefault="00930FE6" w:rsidP="00930FE6">
      <w:pPr>
        <w:spacing w:after="0" w:line="257" w:lineRule="atLeast"/>
        <w:jc w:val="both"/>
        <w:textAlignment w:val="baseline"/>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4CA1">
        <w:rPr>
          <w:rFonts w:eastAsia="Calibri" w:cstheme="minorHAnsi"/>
          <w:kern w:val="0"/>
          <w:sz w:val="24"/>
          <w:szCs w:val="24"/>
          <w14:ligatures w14:val="none"/>
        </w:rPr>
        <w:t>pateikia informaciją apie pažeidimo pašalinimą ar išnykusias aplinkybes, dėl kurių buvo inicijuota Sutarties nutraukimo procedūra</w:t>
      </w:r>
      <w:r w:rsidRPr="003F4CA1">
        <w:rPr>
          <w:rFonts w:eastAsia="Times New Roman" w:cstheme="minorHAnsi"/>
          <w:kern w:val="0"/>
          <w:sz w:val="24"/>
          <w:szCs w:val="24"/>
          <w14:ligatures w14:val="none"/>
        </w:rPr>
        <w:t>. </w:t>
      </w:r>
    </w:p>
    <w:p w14:paraId="1074189B"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50E0B13F"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22.3.  Sutarties nutraukimas Tiekėjo iniciatyva</w:t>
      </w:r>
    </w:p>
    <w:p w14:paraId="56FCADE7"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6A865F6"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5C6F8C"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22.3.2. Tiekėjas turi teisę vienašališkai nutraukti Sutartį, įspėjęs Pirkėją raštu prieš ne trumpesnį nei 10 (dešimties) dienų terminą, jeigu:</w:t>
      </w:r>
    </w:p>
    <w:p w14:paraId="76303E40"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D108C6"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54A6094"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1680700"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22.3.4. Tiekėjas turi teisę vienašališkai nutraukti Sutartį ir kitais įstatymuose bei kituose teisės aktuose įtvirtintais atvejais. </w:t>
      </w:r>
    </w:p>
    <w:p w14:paraId="4EE160F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50E481"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22.3.6. Sutartis laikoma nutraukta kitą dieną po to, kai pasibaigia įspėjimo apie Sutarties nutraukimą terminas. </w:t>
      </w:r>
    </w:p>
    <w:p w14:paraId="355AF25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10E141"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0B9E640A"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olor w:val="000000"/>
          <w:kern w:val="0"/>
          <w:sz w:val="24"/>
          <w:szCs w:val="24"/>
          <w14:ligatures w14:val="none"/>
        </w:rPr>
        <w:t>22.4.  Šalių teisės ir pareigos Sutarties nutraukimo atveju</w:t>
      </w:r>
    </w:p>
    <w:p w14:paraId="56709CF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39436915"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22.4.1. Sutarties nutraukimas neturi įtakos ginčų nagrinėjimo tvarką nustatančių Sutarties sąlygų ir kitų Sutarties sąlygų, kurios pagal savo esmę lieka galioti ir po Sutarties nutraukimo, galiojimui. </w:t>
      </w:r>
    </w:p>
    <w:p w14:paraId="6A2315E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22.4.2. Nutraukus Sutartį, Šalys privalo: </w:t>
      </w:r>
    </w:p>
    <w:p w14:paraId="5F0D3A5A"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1984884E"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22.4.2.2. atsiskaityti už iki Sutarties nutraukimo pristatytas Prekes, atitinkančias Sutarties reikalavimus; </w:t>
      </w:r>
    </w:p>
    <w:p w14:paraId="0C6DEA9C" w14:textId="77777777" w:rsidR="00930FE6" w:rsidRPr="003F4CA1" w:rsidRDefault="00930FE6" w:rsidP="00930FE6">
      <w:pPr>
        <w:spacing w:after="0" w:line="257" w:lineRule="atLeast"/>
        <w:jc w:val="both"/>
        <w:textAlignment w:val="baseline"/>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22.4.2.3. per 10 (dešimt) dienų nuo pranešimo apie Sutarties nutraukimą gavimo dienos ar Susitarimo dėl Sutarties nutraukimo sudarymo dienos</w:t>
      </w:r>
      <w:r w:rsidRPr="003F4CA1">
        <w:rPr>
          <w:rFonts w:eastAsia="Times New Roman" w:cstheme="minorHAnsi"/>
          <w:b/>
          <w:bCs/>
          <w:color w:val="5C5D5D"/>
          <w:kern w:val="0"/>
          <w:sz w:val="24"/>
          <w:szCs w:val="24"/>
          <w14:ligatures w14:val="none"/>
        </w:rPr>
        <w:t> </w:t>
      </w:r>
      <w:r w:rsidRPr="003F4CA1">
        <w:rPr>
          <w:rFonts w:eastAsia="Times New Roman" w:cstheme="minorHAnsi"/>
          <w:color w:val="000000"/>
          <w:kern w:val="0"/>
          <w:sz w:val="24"/>
          <w:szCs w:val="24"/>
          <w14:ligatures w14:val="none"/>
        </w:rPr>
        <w:t>perduoti viena kitai visus dokumentus, kuriuos buvo būtina perduoti pagal Sutarties nuostatas. </w:t>
      </w:r>
    </w:p>
    <w:p w14:paraId="6FCE2714" w14:textId="77777777" w:rsidR="00930FE6" w:rsidRPr="003F4CA1" w:rsidRDefault="00930FE6" w:rsidP="00930FE6">
      <w:pPr>
        <w:spacing w:after="0" w:line="257" w:lineRule="atLeast"/>
        <w:ind w:firstLine="62"/>
        <w:jc w:val="both"/>
        <w:textAlignment w:val="baseline"/>
        <w:rPr>
          <w:rFonts w:eastAsia="Times New Roman" w:cstheme="minorHAnsi"/>
          <w:color w:val="000000"/>
          <w:kern w:val="0"/>
          <w:sz w:val="24"/>
          <w:szCs w:val="24"/>
          <w14:ligatures w14:val="none"/>
        </w:rPr>
      </w:pPr>
    </w:p>
    <w:p w14:paraId="52BE2440" w14:textId="77777777" w:rsidR="00930FE6" w:rsidRPr="003F4CA1" w:rsidRDefault="00930FE6" w:rsidP="00930FE6">
      <w:pPr>
        <w:spacing w:after="0" w:line="257" w:lineRule="atLeast"/>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23.  PREKIŲ MODELIO AR GAMINTOJO KEITIMAS</w:t>
      </w:r>
    </w:p>
    <w:p w14:paraId="638179FF"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932282A"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aps/>
          <w:color w:val="000000"/>
          <w:kern w:val="0"/>
          <w:sz w:val="24"/>
          <w:szCs w:val="24"/>
          <w14:ligatures w14:val="none"/>
        </w:rPr>
        <w:t>23.1. </w:t>
      </w:r>
      <w:r w:rsidRPr="003F4CA1">
        <w:rPr>
          <w:rFonts w:eastAsia="Times New Roman" w:cstheme="minorHAnsi"/>
          <w:color w:val="000000"/>
          <w:kern w:val="0"/>
          <w:sz w:val="24"/>
          <w:szCs w:val="24"/>
          <w14:ligatures w14:val="none"/>
        </w:rPr>
        <w:t>Tiekėjas turi teisę keisti Prekių modelį ir (ar) gamintoją, jei yra visos toliau nurodytos sąlygos:</w:t>
      </w:r>
    </w:p>
    <w:p w14:paraId="143BCF1E" w14:textId="77777777" w:rsidR="00930FE6" w:rsidRPr="003F4CA1" w:rsidRDefault="00930FE6" w:rsidP="00930FE6">
      <w:pPr>
        <w:spacing w:after="0" w:line="257" w:lineRule="atLeast"/>
        <w:jc w:val="both"/>
        <w:rPr>
          <w:rFonts w:eastAsia="Times New Roman" w:cstheme="minorHAnsi"/>
          <w:kern w:val="0"/>
          <w:sz w:val="24"/>
          <w:szCs w:val="24"/>
          <w14:ligatures w14:val="none"/>
        </w:rPr>
      </w:pPr>
      <w:r w:rsidRPr="003F4CA1">
        <w:rPr>
          <w:rFonts w:eastAsia="Times New Roman" w:cstheme="minorHAnsi"/>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4CA1">
        <w:rPr>
          <w:rFonts w:eastAsia="Times New Roman" w:cstheme="minorHAnsi"/>
          <w:kern w:val="0"/>
          <w:sz w:val="24"/>
          <w:szCs w:val="24"/>
          <w:vertAlign w:val="superscript"/>
          <w14:ligatures w14:val="none"/>
        </w:rPr>
        <w:t>1 </w:t>
      </w:r>
      <w:r w:rsidRPr="003F4CA1">
        <w:rPr>
          <w:rFonts w:eastAsia="Times New Roman" w:cstheme="minorHAnsi"/>
          <w:kern w:val="0"/>
          <w:sz w:val="24"/>
          <w:szCs w:val="24"/>
          <w14:ligatures w14:val="none"/>
        </w:rPr>
        <w:t>dalies nuostatų;</w:t>
      </w:r>
    </w:p>
    <w:p w14:paraId="55856F1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0494BB"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4CA1">
        <w:rPr>
          <w:rFonts w:eastAsia="Times New Roman" w:cstheme="minorHAnsi"/>
          <w:color w:val="000000"/>
          <w:kern w:val="0"/>
          <w:sz w:val="24"/>
          <w:szCs w:val="24"/>
          <w:shd w:val="clear" w:color="auto" w:fill="FFFFFF"/>
          <w14:ligatures w14:val="none"/>
        </w:rPr>
        <w:t>ir lygiavertiškumo ar geresnės kokybės nei Sutartyje nurodytos Prekės</w:t>
      </w:r>
      <w:r w:rsidRPr="003F4CA1">
        <w:rPr>
          <w:rFonts w:eastAsia="Times New Roman" w:cstheme="minorHAnsi"/>
          <w:color w:val="000000"/>
          <w:kern w:val="0"/>
          <w:sz w:val="24"/>
          <w:szCs w:val="24"/>
          <w14:ligatures w14:val="none"/>
        </w:rPr>
        <w:t>;</w:t>
      </w:r>
    </w:p>
    <w:p w14:paraId="79CACB0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23.1.4. Šalys sudarė rašytinį Susitarimą prie Sutarties dėl Prekių keitimo.</w:t>
      </w:r>
    </w:p>
    <w:p w14:paraId="73DBF0E8"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23.2. Šiame Bendrųjų sąlygų skyriuje nurodytu atveju Prekės turi būti pristatytos už ne didesnę nei pasiūlyme nurodytą kainą.</w:t>
      </w:r>
    </w:p>
    <w:p w14:paraId="57B5EFFD"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79C4928D" w14:textId="77777777" w:rsidR="00930FE6" w:rsidRPr="003F4CA1" w:rsidRDefault="00930FE6" w:rsidP="00930FE6">
      <w:pPr>
        <w:spacing w:after="0" w:line="257" w:lineRule="atLeast"/>
        <w:ind w:left="360" w:hanging="360"/>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24.  BENDRAVIMO TVARKA IR KALBA</w:t>
      </w:r>
    </w:p>
    <w:p w14:paraId="05371CAB" w14:textId="77777777" w:rsidR="00930FE6" w:rsidRPr="003F4CA1" w:rsidRDefault="00930FE6" w:rsidP="00930FE6">
      <w:pPr>
        <w:spacing w:after="0" w:line="257" w:lineRule="atLeast"/>
        <w:ind w:left="360" w:firstLine="62"/>
        <w:jc w:val="both"/>
        <w:rPr>
          <w:rFonts w:eastAsia="Times New Roman" w:cstheme="minorHAnsi"/>
          <w:color w:val="000000"/>
          <w:kern w:val="0"/>
          <w:sz w:val="24"/>
          <w:szCs w:val="24"/>
          <w14:ligatures w14:val="none"/>
        </w:rPr>
      </w:pPr>
    </w:p>
    <w:p w14:paraId="2E537FE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24.1. Sutartis sudaroma lietuvių kalba. Jeigu Sutartis ar kuris nors ją sudarantis dokumentas sudaromas kita kalba arba išverčiamas į kitą kalbą, visais atvejais </w:t>
      </w:r>
      <w:r w:rsidRPr="003F4CA1">
        <w:rPr>
          <w:rFonts w:eastAsia="Times New Roman" w:cstheme="minorHAnsi"/>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45E61BC"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D85891"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lastRenderedPageBreak/>
        <w:t>24.3. Jeigu pranešimas yra įteikiamas asmeniškai arba siunčiamas paštu ar per kurjerį, jis turi būti įteikiamas pasirašytinai ir laikomas gautu gavimo patvirtinime nurodytą dieną.</w:t>
      </w:r>
    </w:p>
    <w:p w14:paraId="5DCA826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24.4. Jeigu pranešimas siunčiamas el. paštu, laikoma, kad Šalis jį gavo kitą darbo dieną.</w:t>
      </w:r>
    </w:p>
    <w:p w14:paraId="3CF96716"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24.5. Jeigu pranešimas siunčiamas keliais skirtingais būdais, laikoma, kad gavėjas jį gavo tada, kai jis gavo pirmesnįjį pranešimą.</w:t>
      </w:r>
    </w:p>
    <w:p w14:paraId="46F47D46" w14:textId="77777777" w:rsidR="00930FE6" w:rsidRPr="003F4CA1" w:rsidRDefault="00930FE6" w:rsidP="00930FE6">
      <w:pPr>
        <w:spacing w:after="0" w:line="257" w:lineRule="atLeast"/>
        <w:ind w:firstLine="62"/>
        <w:jc w:val="both"/>
        <w:rPr>
          <w:rFonts w:eastAsia="Times New Roman" w:cstheme="minorHAnsi"/>
          <w:color w:val="000000"/>
          <w:kern w:val="0"/>
          <w:sz w:val="24"/>
          <w:szCs w:val="24"/>
          <w14:ligatures w14:val="none"/>
        </w:rPr>
      </w:pPr>
    </w:p>
    <w:p w14:paraId="2C76CECE" w14:textId="77777777" w:rsidR="00930FE6" w:rsidRPr="003F4CA1" w:rsidRDefault="00930FE6" w:rsidP="00930FE6">
      <w:pPr>
        <w:spacing w:after="0" w:line="257" w:lineRule="atLeast"/>
        <w:ind w:left="360" w:hanging="360"/>
        <w:jc w:val="center"/>
        <w:rPr>
          <w:rFonts w:eastAsia="Times New Roman" w:cstheme="minorHAnsi"/>
          <w:color w:val="000000"/>
          <w:kern w:val="0"/>
          <w:sz w:val="24"/>
          <w:szCs w:val="24"/>
          <w14:ligatures w14:val="none"/>
        </w:rPr>
      </w:pPr>
      <w:r w:rsidRPr="003F4CA1">
        <w:rPr>
          <w:rFonts w:eastAsia="Times New Roman" w:cstheme="minorHAnsi"/>
          <w:b/>
          <w:bCs/>
          <w:caps/>
          <w:color w:val="000000"/>
          <w:kern w:val="0"/>
          <w:sz w:val="24"/>
          <w:szCs w:val="24"/>
          <w14:ligatures w14:val="none"/>
        </w:rPr>
        <w:t>25.  PRETENZIJOS IR GINČŲ SPRENDIMAS</w:t>
      </w:r>
    </w:p>
    <w:p w14:paraId="64E88FA6" w14:textId="77777777" w:rsidR="00930FE6" w:rsidRPr="003F4CA1" w:rsidRDefault="00930FE6" w:rsidP="00930FE6">
      <w:pPr>
        <w:spacing w:after="0" w:line="257" w:lineRule="atLeast"/>
        <w:ind w:left="360" w:firstLine="62"/>
        <w:jc w:val="both"/>
        <w:rPr>
          <w:rFonts w:eastAsia="Times New Roman" w:cstheme="minorHAnsi"/>
          <w:color w:val="000000"/>
          <w:kern w:val="0"/>
          <w:sz w:val="24"/>
          <w:szCs w:val="24"/>
          <w14:ligatures w14:val="none"/>
        </w:rPr>
      </w:pPr>
    </w:p>
    <w:p w14:paraId="48DBB2D7"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F68AC49"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A63F9D" w14:textId="77777777" w:rsidR="00930FE6" w:rsidRPr="003F4CA1" w:rsidRDefault="00930FE6" w:rsidP="00930FE6">
      <w:pPr>
        <w:spacing w:after="0" w:line="257" w:lineRule="atLeast"/>
        <w:jc w:val="both"/>
        <w:rPr>
          <w:rFonts w:eastAsia="Times New Roman" w:cstheme="minorHAnsi"/>
          <w:color w:val="000000"/>
          <w:kern w:val="0"/>
          <w:sz w:val="24"/>
          <w:szCs w:val="24"/>
          <w14:ligatures w14:val="none"/>
        </w:rPr>
      </w:pPr>
      <w:r w:rsidRPr="003F4CA1">
        <w:rPr>
          <w:rFonts w:eastAsia="Times New Roman" w:cstheme="minorHAnsi"/>
          <w:color w:val="000000"/>
          <w:kern w:val="0"/>
          <w:sz w:val="24"/>
          <w:szCs w:val="24"/>
          <w14:ligatures w14:val="none"/>
        </w:rPr>
        <w:t>25.3. Kilę ginčai nesudaro pagrindo Šalims atsisakyti vykdyti savo prievoles pagal Sutartį.</w:t>
      </w:r>
    </w:p>
    <w:p w14:paraId="4DE354BC" w14:textId="77777777" w:rsidR="00930FE6" w:rsidRPr="003F4CA1" w:rsidRDefault="00930FE6" w:rsidP="00930FE6">
      <w:pPr>
        <w:spacing w:after="0" w:line="240" w:lineRule="auto"/>
        <w:rPr>
          <w:rFonts w:eastAsia="Times New Roman" w:cstheme="minorHAnsi"/>
          <w:kern w:val="0"/>
          <w:sz w:val="24"/>
          <w:szCs w:val="20"/>
          <w14:ligatures w14:val="none"/>
        </w:rPr>
      </w:pPr>
    </w:p>
    <w:p w14:paraId="446BEA8F"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7D399FD"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5773F89"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39C36BEC"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7FCE590"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72E66DC2"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600189A5"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4B2426F8"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70690493"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6D6CFC5D"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57D70D72"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59608F10"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5DC59BCD"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A0C0D4A"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8626B3C"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3E2D3779"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48C738EE"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3152594A"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6D36779C"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910770F"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4621D0F8"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ED8F5C9"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6301402"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25599928"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5AB6C530"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E74A729"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4D41F811"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BCA46DB"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E0DEF5B"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4AE46D6"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3EEECA77"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6EBF2658"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43A5F20F"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5CD758B3"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13040B3D" w14:textId="50440742" w:rsidR="00930FE6" w:rsidRPr="003F4CA1" w:rsidRDefault="00930FE6" w:rsidP="00930FE6">
      <w:pPr>
        <w:widowControl w:val="0"/>
        <w:autoSpaceDN w:val="0"/>
        <w:spacing w:after="0" w:line="240" w:lineRule="auto"/>
        <w:jc w:val="right"/>
        <w:rPr>
          <w:rFonts w:eastAsia="Arial" w:cstheme="minorHAnsi"/>
          <w:kern w:val="0"/>
          <w:sz w:val="24"/>
          <w:szCs w:val="24"/>
          <w:lang w:eastAsia="ar-SA"/>
          <w14:ligatures w14:val="none"/>
        </w:rPr>
      </w:pPr>
      <w:r w:rsidRPr="003F4CA1">
        <w:rPr>
          <w:rFonts w:eastAsia="Arial" w:cstheme="minorHAnsi"/>
          <w:kern w:val="0"/>
          <w:sz w:val="24"/>
          <w:szCs w:val="24"/>
          <w:lang w:eastAsia="ar-SA"/>
          <w14:ligatures w14:val="none"/>
        </w:rPr>
        <w:t xml:space="preserve">2026 m.        d. sutarties Nr. </w:t>
      </w:r>
    </w:p>
    <w:p w14:paraId="1D2FD5AA" w14:textId="77777777" w:rsidR="00930FE6" w:rsidRPr="003F4CA1" w:rsidRDefault="00930FE6" w:rsidP="00930FE6">
      <w:pPr>
        <w:widowControl w:val="0"/>
        <w:autoSpaceDN w:val="0"/>
        <w:spacing w:after="0" w:line="240" w:lineRule="auto"/>
        <w:jc w:val="right"/>
        <w:rPr>
          <w:rFonts w:eastAsia="Lucida Sans Unicode" w:cstheme="minorHAnsi"/>
          <w:sz w:val="24"/>
          <w:szCs w:val="24"/>
          <w:lang w:eastAsia="hi-IN" w:bidi="hi-IN"/>
          <w14:ligatures w14:val="none"/>
        </w:rPr>
      </w:pPr>
      <w:r w:rsidRPr="003F4CA1">
        <w:rPr>
          <w:rFonts w:eastAsia="Arial" w:cstheme="minorHAnsi"/>
          <w:kern w:val="0"/>
          <w:sz w:val="24"/>
          <w:szCs w:val="24"/>
          <w:lang w:eastAsia="ar-SA"/>
          <w14:ligatures w14:val="none"/>
        </w:rPr>
        <w:t>priedas Nr. 2</w:t>
      </w:r>
    </w:p>
    <w:p w14:paraId="4F249E91" w14:textId="77777777" w:rsidR="00930FE6" w:rsidRPr="003F4CA1" w:rsidRDefault="00930FE6" w:rsidP="00930FE6">
      <w:pPr>
        <w:widowControl w:val="0"/>
        <w:tabs>
          <w:tab w:val="left" w:pos="0"/>
        </w:tabs>
        <w:autoSpaceDN w:val="0"/>
        <w:spacing w:after="0" w:line="240" w:lineRule="auto"/>
        <w:ind w:left="168"/>
        <w:jc w:val="both"/>
        <w:rPr>
          <w:rFonts w:eastAsia="Times New Roman" w:cstheme="minorHAnsi"/>
          <w:kern w:val="0"/>
          <w:sz w:val="24"/>
          <w:szCs w:val="24"/>
          <w14:ligatures w14:val="none"/>
        </w:rPr>
      </w:pPr>
    </w:p>
    <w:p w14:paraId="4AE40946" w14:textId="77777777" w:rsidR="00930FE6" w:rsidRPr="003F4CA1" w:rsidRDefault="00930FE6" w:rsidP="00930FE6">
      <w:pPr>
        <w:widowControl w:val="0"/>
        <w:tabs>
          <w:tab w:val="left" w:pos="0"/>
        </w:tabs>
        <w:autoSpaceDN w:val="0"/>
        <w:spacing w:after="0" w:line="240" w:lineRule="auto"/>
        <w:ind w:left="168"/>
        <w:jc w:val="both"/>
        <w:rPr>
          <w:rFonts w:eastAsia="Times New Roman" w:cstheme="minorHAnsi"/>
          <w:kern w:val="0"/>
          <w:sz w:val="24"/>
          <w:szCs w:val="24"/>
          <w14:ligatures w14:val="none"/>
        </w:rPr>
      </w:pPr>
    </w:p>
    <w:p w14:paraId="2944B226"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w:t>
      </w:r>
      <w:r w:rsidRPr="003F4CA1">
        <w:rPr>
          <w:rFonts w:eastAsia="Times New Roman" w:cstheme="minorHAnsi"/>
          <w:b/>
          <w:kern w:val="0"/>
          <w:sz w:val="24"/>
          <w:szCs w:val="24"/>
          <w14:ligatures w14:val="none"/>
        </w:rPr>
        <w:t>Prekių p</w:t>
      </w:r>
      <w:r w:rsidRPr="003F4CA1">
        <w:rPr>
          <w:rFonts w:eastAsia="Times New Roman" w:cstheme="minorHAnsi"/>
          <w:b/>
          <w:bCs/>
          <w:kern w:val="0"/>
          <w:sz w:val="24"/>
          <w:szCs w:val="24"/>
          <w14:ligatures w14:val="none"/>
        </w:rPr>
        <w:t>erdavimo-priėmimo akto formos pavyzdys</w:t>
      </w:r>
      <w:r w:rsidRPr="003F4CA1">
        <w:rPr>
          <w:rFonts w:eastAsia="Times New Roman" w:cstheme="minorHAnsi"/>
          <w:kern w:val="0"/>
          <w:sz w:val="24"/>
          <w:szCs w:val="24"/>
          <w14:ligatures w14:val="none"/>
        </w:rPr>
        <w:t>)</w:t>
      </w:r>
    </w:p>
    <w:p w14:paraId="4B732EFA"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1CDDF820"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bl>
      <w:tblPr>
        <w:tblW w:w="9750" w:type="dxa"/>
        <w:tblLayout w:type="fixed"/>
        <w:tblCellMar>
          <w:left w:w="10" w:type="dxa"/>
          <w:right w:w="10" w:type="dxa"/>
        </w:tblCellMar>
        <w:tblLook w:val="04A0" w:firstRow="1" w:lastRow="0" w:firstColumn="1" w:lastColumn="0" w:noHBand="0" w:noVBand="1"/>
      </w:tblPr>
      <w:tblGrid>
        <w:gridCol w:w="1669"/>
        <w:gridCol w:w="8081"/>
      </w:tblGrid>
      <w:tr w:rsidR="00930FE6" w:rsidRPr="003F4CA1" w14:paraId="452D9D90" w14:textId="77777777" w:rsidTr="00043D9A">
        <w:tc>
          <w:tcPr>
            <w:tcW w:w="1668" w:type="dxa"/>
            <w:tcMar>
              <w:top w:w="0" w:type="dxa"/>
              <w:left w:w="108" w:type="dxa"/>
              <w:bottom w:w="0" w:type="dxa"/>
              <w:right w:w="108" w:type="dxa"/>
            </w:tcMar>
            <w:hideMark/>
          </w:tcPr>
          <w:p w14:paraId="0A84AC29"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Pirkėjas:</w:t>
            </w:r>
          </w:p>
        </w:tc>
        <w:tc>
          <w:tcPr>
            <w:tcW w:w="8079" w:type="dxa"/>
            <w:tcMar>
              <w:top w:w="0" w:type="dxa"/>
              <w:left w:w="108" w:type="dxa"/>
              <w:bottom w:w="0" w:type="dxa"/>
              <w:right w:w="108" w:type="dxa"/>
            </w:tcMar>
          </w:tcPr>
          <w:p w14:paraId="1ECD4DC7"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r>
      <w:tr w:rsidR="00930FE6" w:rsidRPr="003F4CA1" w14:paraId="3EFE60CA" w14:textId="77777777" w:rsidTr="00043D9A">
        <w:tc>
          <w:tcPr>
            <w:tcW w:w="1668" w:type="dxa"/>
            <w:tcMar>
              <w:top w:w="0" w:type="dxa"/>
              <w:left w:w="108" w:type="dxa"/>
              <w:bottom w:w="0" w:type="dxa"/>
              <w:right w:w="108" w:type="dxa"/>
            </w:tcMar>
            <w:hideMark/>
          </w:tcPr>
          <w:p w14:paraId="02028817"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Tiekėjas:</w:t>
            </w:r>
          </w:p>
        </w:tc>
        <w:tc>
          <w:tcPr>
            <w:tcW w:w="8079" w:type="dxa"/>
            <w:tcBorders>
              <w:top w:val="single" w:sz="4" w:space="0" w:color="000000"/>
              <w:left w:val="nil"/>
              <w:bottom w:val="nil"/>
              <w:right w:val="nil"/>
            </w:tcBorders>
            <w:tcMar>
              <w:top w:w="0" w:type="dxa"/>
              <w:left w:w="108" w:type="dxa"/>
              <w:bottom w:w="0" w:type="dxa"/>
              <w:right w:w="108" w:type="dxa"/>
            </w:tcMar>
            <w:hideMark/>
          </w:tcPr>
          <w:p w14:paraId="362B879D"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fldChar w:fldCharType="begin"/>
            </w:r>
            <w:r w:rsidRPr="003F4CA1">
              <w:rPr>
                <w:rFonts w:eastAsia="Times New Roman" w:cstheme="minorHAnsi"/>
                <w:kern w:val="0"/>
                <w:sz w:val="24"/>
                <w:szCs w:val="24"/>
                <w14:ligatures w14:val="none"/>
              </w:rPr>
              <w:instrText xml:space="preserve"> MERGEFIELD Pavadinimas </w:instrText>
            </w:r>
            <w:r w:rsidRPr="003F4CA1">
              <w:rPr>
                <w:rFonts w:eastAsia="Times New Roman" w:cstheme="minorHAnsi"/>
                <w:kern w:val="0"/>
                <w:sz w:val="24"/>
                <w:szCs w:val="24"/>
                <w14:ligatures w14:val="none"/>
              </w:rPr>
              <w:fldChar w:fldCharType="end"/>
            </w:r>
            <w:r w:rsidRPr="003F4CA1">
              <w:rPr>
                <w:rFonts w:eastAsia="Times New Roman" w:cstheme="minorHAnsi"/>
                <w:kern w:val="0"/>
                <w:sz w:val="24"/>
                <w:szCs w:val="24"/>
                <w14:ligatures w14:val="none"/>
              </w:rPr>
              <w:fldChar w:fldCharType="begin"/>
            </w:r>
            <w:r w:rsidRPr="003F4CA1">
              <w:rPr>
                <w:rFonts w:eastAsia="Times New Roman" w:cstheme="minorHAnsi"/>
                <w:kern w:val="0"/>
                <w:sz w:val="24"/>
                <w:szCs w:val="24"/>
                <w14:ligatures w14:val="none"/>
              </w:rPr>
              <w:instrText xml:space="preserve"> MERGEFIELD Kodas </w:instrText>
            </w:r>
            <w:r w:rsidRPr="003F4CA1">
              <w:rPr>
                <w:rFonts w:eastAsia="Times New Roman" w:cstheme="minorHAnsi"/>
                <w:kern w:val="0"/>
                <w:sz w:val="24"/>
                <w:szCs w:val="24"/>
                <w14:ligatures w14:val="none"/>
              </w:rPr>
              <w:fldChar w:fldCharType="end"/>
            </w:r>
            <w:r w:rsidRPr="003F4CA1">
              <w:rPr>
                <w:rFonts w:eastAsia="Times New Roman" w:cstheme="minorHAnsi"/>
                <w:kern w:val="0"/>
                <w:sz w:val="24"/>
                <w:szCs w:val="24"/>
                <w14:ligatures w14:val="none"/>
              </w:rPr>
              <w:fldChar w:fldCharType="begin"/>
            </w:r>
            <w:r w:rsidRPr="003F4CA1">
              <w:rPr>
                <w:rFonts w:eastAsia="Times New Roman" w:cstheme="minorHAnsi"/>
                <w:kern w:val="0"/>
                <w:sz w:val="24"/>
                <w:szCs w:val="24"/>
                <w14:ligatures w14:val="none"/>
              </w:rPr>
              <w:instrText xml:space="preserve"> MERGEFIELD Adresas </w:instrText>
            </w:r>
            <w:r w:rsidRPr="003F4CA1">
              <w:rPr>
                <w:rFonts w:eastAsia="Times New Roman" w:cstheme="minorHAnsi"/>
                <w:kern w:val="0"/>
                <w:sz w:val="24"/>
                <w:szCs w:val="24"/>
                <w14:ligatures w14:val="none"/>
              </w:rPr>
              <w:fldChar w:fldCharType="end"/>
            </w:r>
          </w:p>
        </w:tc>
      </w:tr>
      <w:tr w:rsidR="00930FE6" w:rsidRPr="003F4CA1" w14:paraId="155EF567" w14:textId="77777777" w:rsidTr="00043D9A">
        <w:tc>
          <w:tcPr>
            <w:tcW w:w="1668" w:type="dxa"/>
            <w:tcMar>
              <w:top w:w="0" w:type="dxa"/>
              <w:left w:w="108" w:type="dxa"/>
              <w:bottom w:w="0" w:type="dxa"/>
              <w:right w:w="108" w:type="dxa"/>
            </w:tcMar>
            <w:hideMark/>
          </w:tcPr>
          <w:p w14:paraId="3FD3EC31"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Objektas: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4018E03A"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r>
      <w:tr w:rsidR="00930FE6" w:rsidRPr="003F4CA1" w14:paraId="4054B69D" w14:textId="77777777" w:rsidTr="00043D9A">
        <w:tc>
          <w:tcPr>
            <w:tcW w:w="1668" w:type="dxa"/>
            <w:tcMar>
              <w:top w:w="0" w:type="dxa"/>
              <w:left w:w="108" w:type="dxa"/>
              <w:bottom w:w="0" w:type="dxa"/>
              <w:right w:w="108" w:type="dxa"/>
            </w:tcMar>
            <w:hideMark/>
          </w:tcPr>
          <w:p w14:paraId="76F92C35"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Sutartis: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5021EB82"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r>
    </w:tbl>
    <w:p w14:paraId="0CEE7D74"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(data ir Nr.)</w:t>
      </w:r>
    </w:p>
    <w:p w14:paraId="344F8B81"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6AA7AED3"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3DEAC21F"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b/>
          <w:kern w:val="0"/>
          <w:sz w:val="24"/>
          <w:szCs w:val="24"/>
          <w14:ligatures w14:val="none"/>
        </w:rPr>
        <w:t>PREKIŲ PERDAVIMO-PRIĖMIMO AKTAS</w:t>
      </w:r>
    </w:p>
    <w:p w14:paraId="7226078F"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prie PVM sąskaitos faktūros _______________________</w:t>
      </w:r>
    </w:p>
    <w:p w14:paraId="37FCF328"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                          (data ir Nr.)</w:t>
      </w:r>
    </w:p>
    <w:p w14:paraId="7E092942"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p>
    <w:p w14:paraId="4080C01D"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p>
    <w:p w14:paraId="2656EB2F"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_______________________________________</w:t>
      </w:r>
    </w:p>
    <w:p w14:paraId="6F892AF6"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(dokumento išrašymo data)</w:t>
      </w:r>
    </w:p>
    <w:p w14:paraId="7C4204BE"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bl>
      <w:tblPr>
        <w:tblW w:w="9614" w:type="dxa"/>
        <w:jc w:val="center"/>
        <w:tblLayout w:type="fixed"/>
        <w:tblCellMar>
          <w:left w:w="10" w:type="dxa"/>
          <w:right w:w="10" w:type="dxa"/>
        </w:tblCellMar>
        <w:tblLook w:val="04A0" w:firstRow="1" w:lastRow="0" w:firstColumn="1" w:lastColumn="0" w:noHBand="0" w:noVBand="1"/>
      </w:tblPr>
      <w:tblGrid>
        <w:gridCol w:w="5789"/>
        <w:gridCol w:w="1276"/>
        <w:gridCol w:w="1274"/>
        <w:gridCol w:w="1275"/>
      </w:tblGrid>
      <w:tr w:rsidR="00930FE6" w:rsidRPr="003F4CA1" w14:paraId="76CB207B" w14:textId="77777777" w:rsidTr="00043D9A">
        <w:trPr>
          <w:trHeight w:val="1307"/>
          <w:jc w:val="center"/>
        </w:trPr>
        <w:tc>
          <w:tcPr>
            <w:tcW w:w="5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CE417"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Prekių (dokumentų)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6EB98"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Mato vnt.</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90AA0"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Kiekis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95EE3"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Kaina, Eur</w:t>
            </w:r>
          </w:p>
          <w:p w14:paraId="47E9FE3C" w14:textId="77777777" w:rsidR="00930FE6" w:rsidRPr="003F4CA1" w:rsidRDefault="00930FE6" w:rsidP="00930FE6">
            <w:pPr>
              <w:widowControl w:val="0"/>
              <w:autoSpaceDE w:val="0"/>
              <w:autoSpaceDN w:val="0"/>
              <w:adjustRightInd w:val="0"/>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(su PVM)</w:t>
            </w:r>
          </w:p>
        </w:tc>
      </w:tr>
      <w:tr w:rsidR="00930FE6" w:rsidRPr="003F4CA1" w14:paraId="4822075A" w14:textId="77777777" w:rsidTr="00043D9A">
        <w:trPr>
          <w:trHeight w:val="454"/>
          <w:jc w:val="center"/>
        </w:trPr>
        <w:tc>
          <w:tcPr>
            <w:tcW w:w="5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A02F8"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E0B3"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0F7D"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0DCC"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tc>
      </w:tr>
    </w:tbl>
    <w:p w14:paraId="5C80E308"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579293DB"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2D3F0C41"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66C5EF54"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527B61ED"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Perdavė</w:t>
      </w:r>
    </w:p>
    <w:p w14:paraId="626896F7"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(Pareigų pavadinimas)</w:t>
      </w:r>
      <w:r w:rsidRPr="003F4CA1">
        <w:rPr>
          <w:rFonts w:eastAsia="Times New Roman" w:cstheme="minorHAnsi"/>
          <w:kern w:val="0"/>
          <w:sz w:val="24"/>
          <w:szCs w:val="24"/>
          <w14:ligatures w14:val="none"/>
        </w:rPr>
        <w:tab/>
      </w:r>
      <w:r w:rsidRPr="003F4CA1">
        <w:rPr>
          <w:rFonts w:eastAsia="Times New Roman" w:cstheme="minorHAnsi"/>
          <w:kern w:val="0"/>
          <w:sz w:val="24"/>
          <w:szCs w:val="24"/>
          <w14:ligatures w14:val="none"/>
        </w:rPr>
        <w:tab/>
        <w:t xml:space="preserve">      (Parašas)</w:t>
      </w:r>
      <w:r w:rsidRPr="003F4CA1">
        <w:rPr>
          <w:rFonts w:eastAsia="Times New Roman" w:cstheme="minorHAnsi"/>
          <w:kern w:val="0"/>
          <w:sz w:val="24"/>
          <w:szCs w:val="24"/>
          <w14:ligatures w14:val="none"/>
        </w:rPr>
        <w:tab/>
      </w:r>
      <w:r w:rsidRPr="003F4CA1">
        <w:rPr>
          <w:rFonts w:eastAsia="Times New Roman" w:cstheme="minorHAnsi"/>
          <w:kern w:val="0"/>
          <w:sz w:val="24"/>
          <w:szCs w:val="24"/>
          <w14:ligatures w14:val="none"/>
        </w:rPr>
        <w:tab/>
        <w:t xml:space="preserve">                       (Vardas ir pavardė)</w:t>
      </w:r>
    </w:p>
    <w:p w14:paraId="617461B6"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48D5771B"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4047278B"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p>
    <w:p w14:paraId="04C4C615"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Priėmė</w:t>
      </w:r>
    </w:p>
    <w:p w14:paraId="0BEFCB27" w14:textId="77777777" w:rsidR="00930FE6" w:rsidRPr="003F4CA1" w:rsidRDefault="00930FE6" w:rsidP="00930FE6">
      <w:pPr>
        <w:widowControl w:val="0"/>
        <w:autoSpaceDE w:val="0"/>
        <w:autoSpaceDN w:val="0"/>
        <w:adjustRightInd w:val="0"/>
        <w:spacing w:after="0" w:line="240" w:lineRule="auto"/>
        <w:rPr>
          <w:rFonts w:eastAsia="Times New Roman" w:cstheme="minorHAnsi"/>
          <w:kern w:val="0"/>
          <w:sz w:val="24"/>
          <w:szCs w:val="24"/>
          <w14:ligatures w14:val="none"/>
        </w:rPr>
      </w:pPr>
      <w:r w:rsidRPr="003F4CA1">
        <w:rPr>
          <w:rFonts w:eastAsia="Times New Roman" w:cstheme="minorHAnsi"/>
          <w:kern w:val="0"/>
          <w:sz w:val="24"/>
          <w:szCs w:val="24"/>
          <w14:ligatures w14:val="none"/>
        </w:rPr>
        <w:t>(Pareigų pavadinimas)</w:t>
      </w:r>
      <w:r w:rsidRPr="003F4CA1">
        <w:rPr>
          <w:rFonts w:eastAsia="Times New Roman" w:cstheme="minorHAnsi"/>
          <w:kern w:val="0"/>
          <w:sz w:val="24"/>
          <w:szCs w:val="24"/>
          <w14:ligatures w14:val="none"/>
        </w:rPr>
        <w:tab/>
      </w:r>
      <w:r w:rsidRPr="003F4CA1">
        <w:rPr>
          <w:rFonts w:eastAsia="Times New Roman" w:cstheme="minorHAnsi"/>
          <w:kern w:val="0"/>
          <w:sz w:val="24"/>
          <w:szCs w:val="24"/>
          <w14:ligatures w14:val="none"/>
        </w:rPr>
        <w:tab/>
        <w:t xml:space="preserve">      (Parašas)</w:t>
      </w:r>
      <w:r w:rsidRPr="003F4CA1">
        <w:rPr>
          <w:rFonts w:eastAsia="Times New Roman" w:cstheme="minorHAnsi"/>
          <w:kern w:val="0"/>
          <w:sz w:val="24"/>
          <w:szCs w:val="24"/>
          <w14:ligatures w14:val="none"/>
        </w:rPr>
        <w:tab/>
      </w:r>
      <w:r w:rsidRPr="003F4CA1">
        <w:rPr>
          <w:rFonts w:eastAsia="Times New Roman" w:cstheme="minorHAnsi"/>
          <w:kern w:val="0"/>
          <w:sz w:val="24"/>
          <w:szCs w:val="24"/>
          <w14:ligatures w14:val="none"/>
        </w:rPr>
        <w:tab/>
        <w:t xml:space="preserve">                        (Vardas ir pavardė)</w:t>
      </w:r>
    </w:p>
    <w:p w14:paraId="09516180" w14:textId="77777777" w:rsidR="00930FE6" w:rsidRPr="003F4CA1" w:rsidRDefault="00930FE6" w:rsidP="00930FE6">
      <w:pPr>
        <w:spacing w:after="0" w:line="240" w:lineRule="auto"/>
        <w:rPr>
          <w:rFonts w:eastAsia="Times New Roman" w:cstheme="minorHAnsi"/>
          <w:kern w:val="0"/>
          <w:sz w:val="24"/>
          <w:szCs w:val="20"/>
          <w14:ligatures w14:val="none"/>
        </w:rPr>
      </w:pPr>
    </w:p>
    <w:p w14:paraId="4D28022E" w14:textId="77777777" w:rsidR="00D63F03" w:rsidRPr="003F4CA1" w:rsidRDefault="00D63F03" w:rsidP="00D63F03">
      <w:pPr>
        <w:spacing w:after="0" w:line="240" w:lineRule="auto"/>
        <w:rPr>
          <w:rFonts w:eastAsia="Times New Roman" w:cstheme="minorHAnsi"/>
          <w:kern w:val="0"/>
          <w:sz w:val="24"/>
          <w:szCs w:val="20"/>
          <w14:ligatures w14:val="none"/>
        </w:rPr>
      </w:pPr>
    </w:p>
    <w:p w14:paraId="0535F74C" w14:textId="77777777" w:rsidR="00E32A9A" w:rsidRDefault="00E32A9A" w:rsidP="00E32A9A">
      <w:pPr>
        <w:widowControl w:val="0"/>
        <w:spacing w:after="0" w:line="240" w:lineRule="auto"/>
        <w:rPr>
          <w:rFonts w:eastAsia="Calibri" w:cstheme="minorHAnsi"/>
          <w:kern w:val="0"/>
          <w:sz w:val="24"/>
          <w:szCs w:val="24"/>
          <w:lang w:eastAsia="lt-LT"/>
          <w14:ligatures w14:val="none"/>
        </w:rPr>
      </w:pPr>
    </w:p>
    <w:p w14:paraId="025CD9CF" w14:textId="7877ED0A" w:rsidR="00E32A9A" w:rsidRPr="003F4CA1" w:rsidRDefault="00E32A9A" w:rsidP="00E32A9A">
      <w:pPr>
        <w:keepNext/>
        <w:keepLines/>
        <w:pBdr>
          <w:bottom w:val="single" w:sz="4" w:space="2" w:color="ED7D31"/>
        </w:pBdr>
        <w:spacing w:before="360" w:after="120" w:line="240" w:lineRule="auto"/>
        <w:jc w:val="right"/>
        <w:outlineLvl w:val="0"/>
        <w:rPr>
          <w:rFonts w:eastAsia="Calibri" w:cstheme="minorHAnsi"/>
          <w:color w:val="262626"/>
          <w:kern w:val="0"/>
          <w:sz w:val="24"/>
          <w:szCs w:val="24"/>
          <w:lang w:eastAsia="lt-LT"/>
          <w14:ligatures w14:val="none"/>
        </w:rPr>
      </w:pPr>
      <w:bookmarkStart w:id="80" w:name="_Ref39673589"/>
      <w:bookmarkStart w:id="81" w:name="_Toc230253035"/>
      <w:r w:rsidRPr="003F4CA1">
        <w:rPr>
          <w:rFonts w:eastAsia="Calibri" w:cstheme="minorHAnsi"/>
          <w:color w:val="262626"/>
          <w:kern w:val="0"/>
          <w:sz w:val="24"/>
          <w:szCs w:val="24"/>
          <w:lang w:eastAsia="lt-LT"/>
          <w14:ligatures w14:val="none"/>
        </w:rPr>
        <w:t>Pirkimo sąlygų 11 priedas „</w:t>
      </w:r>
      <w:bookmarkStart w:id="82" w:name="_Hlk128411749"/>
      <w:r w:rsidRPr="003F4CA1">
        <w:rPr>
          <w:rFonts w:eastAsia="Calibri Light" w:cstheme="minorHAnsi"/>
          <w:color w:val="262626"/>
          <w:kern w:val="0"/>
          <w:sz w:val="24"/>
          <w:szCs w:val="24"/>
          <w:lang w:eastAsia="lt-LT"/>
          <w14:ligatures w14:val="none"/>
        </w:rPr>
        <w:t>Pažyma apie pasitelkiamus subtiekėjus</w:t>
      </w:r>
      <w:bookmarkEnd w:id="82"/>
      <w:r w:rsidRPr="003F4CA1">
        <w:rPr>
          <w:rFonts w:eastAsia="Calibri" w:cstheme="minorHAnsi"/>
          <w:color w:val="262626"/>
          <w:kern w:val="0"/>
          <w:sz w:val="24"/>
          <w:szCs w:val="24"/>
          <w:lang w:eastAsia="lt-LT"/>
          <w14:ligatures w14:val="none"/>
        </w:rPr>
        <w:t>“</w:t>
      </w:r>
      <w:bookmarkEnd w:id="80"/>
      <w:bookmarkEnd w:id="81"/>
    </w:p>
    <w:p w14:paraId="3F1C7A58" w14:textId="77777777" w:rsidR="00E32A9A" w:rsidRPr="003F4CA1" w:rsidRDefault="00E32A9A" w:rsidP="00E32A9A">
      <w:pPr>
        <w:widowControl w:val="0"/>
        <w:spacing w:after="0" w:line="300" w:lineRule="auto"/>
        <w:ind w:left="-426"/>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 xml:space="preserve">PAŽYMA </w:t>
      </w:r>
    </w:p>
    <w:p w14:paraId="428E58E3" w14:textId="437B9E62" w:rsidR="00E32A9A" w:rsidRPr="003F4CA1" w:rsidRDefault="00E32A9A" w:rsidP="00E32A9A">
      <w:pPr>
        <w:widowControl w:val="0"/>
        <w:spacing w:after="0" w:line="300" w:lineRule="auto"/>
        <w:jc w:val="center"/>
        <w:rPr>
          <w:rFonts w:eastAsia="Calibri" w:cstheme="minorHAnsi"/>
          <w:b/>
          <w:bCs/>
          <w:kern w:val="0"/>
          <w:sz w:val="24"/>
          <w:szCs w:val="24"/>
          <w:lang w:val="en-US" w:eastAsia="lt-LT"/>
          <w14:ligatures w14:val="none"/>
        </w:rPr>
      </w:pPr>
      <w:r w:rsidRPr="003F4CA1">
        <w:rPr>
          <w:rFonts w:eastAsia="Calibri" w:cstheme="minorHAnsi"/>
          <w:b/>
          <w:bCs/>
          <w:kern w:val="0"/>
          <w:sz w:val="24"/>
          <w:szCs w:val="24"/>
          <w:lang w:eastAsia="lt-LT"/>
          <w14:ligatures w14:val="none"/>
        </w:rPr>
        <w:t>APIE PASITELKIAMUS SUBTIEKĖJUS</w:t>
      </w:r>
    </w:p>
    <w:p w14:paraId="69F4E1E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p>
    <w:p w14:paraId="728BCBF6" w14:textId="77777777" w:rsidR="00E32A9A" w:rsidRPr="003F4CA1" w:rsidRDefault="00E32A9A" w:rsidP="00B968E0">
      <w:pPr>
        <w:widowControl w:val="0"/>
        <w:numPr>
          <w:ilvl w:val="3"/>
          <w:numId w:val="7"/>
        </w:numPr>
        <w:tabs>
          <w:tab w:val="left" w:pos="426"/>
        </w:tabs>
        <w:spacing w:after="0" w:line="276"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E32A9A" w:rsidRPr="003F4CA1" w14:paraId="6321A5B6" w14:textId="77777777" w:rsidTr="00043D9A">
        <w:trPr>
          <w:jc w:val="center"/>
        </w:trPr>
        <w:tc>
          <w:tcPr>
            <w:tcW w:w="1094" w:type="dxa"/>
            <w:vAlign w:val="center"/>
          </w:tcPr>
          <w:p w14:paraId="781C832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Eil. Nr.</w:t>
            </w:r>
          </w:p>
        </w:tc>
        <w:tc>
          <w:tcPr>
            <w:tcW w:w="4661" w:type="dxa"/>
            <w:vAlign w:val="center"/>
          </w:tcPr>
          <w:p w14:paraId="78E0EA8D" w14:textId="0E50B9B5" w:rsidR="00E32A9A" w:rsidRPr="003F4CA1" w:rsidRDefault="005348B7"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Prekių </w:t>
            </w:r>
            <w:r w:rsidR="00E32A9A" w:rsidRPr="003F4CA1">
              <w:rPr>
                <w:rFonts w:eastAsia="Calibri" w:cstheme="minorHAnsi"/>
                <w:kern w:val="0"/>
                <w:sz w:val="24"/>
                <w:szCs w:val="24"/>
                <w:lang w:eastAsia="lt-LT"/>
                <w14:ligatures w14:val="none"/>
              </w:rPr>
              <w:t>paskirstymas</w:t>
            </w:r>
          </w:p>
        </w:tc>
        <w:tc>
          <w:tcPr>
            <w:tcW w:w="1452" w:type="dxa"/>
            <w:vAlign w:val="center"/>
          </w:tcPr>
          <w:p w14:paraId="67930CA5" w14:textId="49F106BB" w:rsidR="00E32A9A" w:rsidRPr="003F4CA1" w:rsidRDefault="005348B7"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w:t>
            </w:r>
          </w:p>
          <w:p w14:paraId="0F5905A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aprašymas</w:t>
            </w:r>
          </w:p>
        </w:tc>
        <w:tc>
          <w:tcPr>
            <w:tcW w:w="2004" w:type="dxa"/>
            <w:vAlign w:val="center"/>
          </w:tcPr>
          <w:p w14:paraId="653AF790"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Procentinė atliekamų </w:t>
            </w:r>
          </w:p>
          <w:p w14:paraId="223840FB" w14:textId="3E9C13B1" w:rsidR="00E32A9A" w:rsidRPr="003F4CA1" w:rsidRDefault="005348B7"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prekių </w:t>
            </w:r>
            <w:r w:rsidR="00E32A9A" w:rsidRPr="003F4CA1">
              <w:rPr>
                <w:rFonts w:eastAsia="Calibri" w:cstheme="minorHAnsi"/>
                <w:kern w:val="0"/>
                <w:sz w:val="24"/>
                <w:szCs w:val="24"/>
                <w:lang w:eastAsia="lt-LT"/>
                <w14:ligatures w14:val="none"/>
              </w:rPr>
              <w:t>vertė nuo pasiūlymo kainos, %</w:t>
            </w:r>
          </w:p>
        </w:tc>
      </w:tr>
      <w:tr w:rsidR="00E32A9A" w:rsidRPr="003F4CA1" w14:paraId="7DC86E2B" w14:textId="77777777" w:rsidTr="00043D9A">
        <w:trPr>
          <w:jc w:val="center"/>
        </w:trPr>
        <w:tc>
          <w:tcPr>
            <w:tcW w:w="1094" w:type="dxa"/>
          </w:tcPr>
          <w:p w14:paraId="1CDF30BA" w14:textId="77777777" w:rsidR="00E32A9A" w:rsidRPr="003F4CA1" w:rsidRDefault="00E32A9A"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4661" w:type="dxa"/>
            <w:vAlign w:val="center"/>
          </w:tcPr>
          <w:p w14:paraId="395D21D8" w14:textId="04AC4C64" w:rsidR="00E32A9A" w:rsidRPr="003F4CA1" w:rsidRDefault="005348B7"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Prekės </w:t>
            </w:r>
            <w:r w:rsidR="00E32A9A" w:rsidRPr="003F4CA1">
              <w:rPr>
                <w:rFonts w:eastAsia="Calibri" w:cstheme="minorHAnsi"/>
                <w:kern w:val="0"/>
                <w:sz w:val="24"/>
                <w:szCs w:val="24"/>
                <w:lang w:eastAsia="lt-LT"/>
                <w14:ligatures w14:val="none"/>
              </w:rPr>
              <w:t>pagal pirkimo sutartį, kurias teiksiu savo jėgomis</w:t>
            </w:r>
          </w:p>
        </w:tc>
        <w:tc>
          <w:tcPr>
            <w:tcW w:w="1452" w:type="dxa"/>
            <w:vAlign w:val="center"/>
          </w:tcPr>
          <w:p w14:paraId="44E81FE1" w14:textId="77777777" w:rsidR="00E32A9A" w:rsidRPr="003F4CA1" w:rsidRDefault="00E32A9A" w:rsidP="00E32A9A">
            <w:pPr>
              <w:spacing w:after="0" w:line="300" w:lineRule="auto"/>
              <w:jc w:val="both"/>
              <w:rPr>
                <w:rFonts w:eastAsia="Calibri" w:cstheme="minorHAnsi"/>
                <w:kern w:val="0"/>
                <w:sz w:val="24"/>
                <w:szCs w:val="24"/>
                <w:lang w:eastAsia="lt-LT"/>
                <w14:ligatures w14:val="none"/>
              </w:rPr>
            </w:pPr>
          </w:p>
        </w:tc>
        <w:tc>
          <w:tcPr>
            <w:tcW w:w="2004" w:type="dxa"/>
            <w:vAlign w:val="center"/>
          </w:tcPr>
          <w:p w14:paraId="181BCE5C"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r>
      <w:tr w:rsidR="00E32A9A" w:rsidRPr="003F4CA1" w14:paraId="2AC9F701" w14:textId="77777777" w:rsidTr="00043D9A">
        <w:trPr>
          <w:jc w:val="center"/>
        </w:trPr>
        <w:tc>
          <w:tcPr>
            <w:tcW w:w="1094" w:type="dxa"/>
          </w:tcPr>
          <w:p w14:paraId="1FFEE7AB" w14:textId="46DFD41A" w:rsidR="00E32A9A" w:rsidRPr="003F4CA1" w:rsidDel="005571B8" w:rsidRDefault="00961BE3"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w:t>
            </w:r>
            <w:r w:rsidR="00E32A9A" w:rsidRPr="003F4CA1">
              <w:rPr>
                <w:rFonts w:eastAsia="Calibri" w:cstheme="minorHAnsi"/>
                <w:kern w:val="0"/>
                <w:sz w:val="24"/>
                <w:szCs w:val="24"/>
                <w:lang w:eastAsia="lt-LT"/>
                <w14:ligatures w14:val="none"/>
              </w:rPr>
              <w:t>.</w:t>
            </w:r>
          </w:p>
        </w:tc>
        <w:tc>
          <w:tcPr>
            <w:tcW w:w="4661" w:type="dxa"/>
          </w:tcPr>
          <w:p w14:paraId="110A5A19" w14:textId="6EA1979F" w:rsidR="00E32A9A" w:rsidRPr="003F4CA1" w:rsidRDefault="005348B7"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Prekės </w:t>
            </w:r>
            <w:r w:rsidR="00E32A9A" w:rsidRPr="003F4CA1">
              <w:rPr>
                <w:rFonts w:eastAsia="Calibri" w:cstheme="minorHAnsi"/>
                <w:kern w:val="0"/>
                <w:sz w:val="24"/>
                <w:szCs w:val="24"/>
                <w:lang w:eastAsia="lt-LT"/>
                <w14:ligatures w14:val="none"/>
              </w:rPr>
              <w:t>pagal pirkimo sutartį, kurias t</w:t>
            </w:r>
            <w:r w:rsidRPr="003F4CA1">
              <w:rPr>
                <w:rFonts w:eastAsia="Calibri" w:cstheme="minorHAnsi"/>
                <w:kern w:val="0"/>
                <w:sz w:val="24"/>
                <w:szCs w:val="24"/>
                <w:lang w:eastAsia="lt-LT"/>
                <w14:ligatures w14:val="none"/>
              </w:rPr>
              <w:t>ie</w:t>
            </w:r>
            <w:r w:rsidR="00E32A9A" w:rsidRPr="003F4CA1">
              <w:rPr>
                <w:rFonts w:eastAsia="Calibri" w:cstheme="minorHAnsi"/>
                <w:kern w:val="0"/>
                <w:sz w:val="24"/>
                <w:szCs w:val="24"/>
                <w:lang w:eastAsia="lt-LT"/>
                <w14:ligatures w14:val="none"/>
              </w:rPr>
              <w:t xml:space="preserve">ks žinomi subtiekėjai, </w:t>
            </w:r>
            <w:r w:rsidR="00E32A9A" w:rsidRPr="003F4CA1">
              <w:rPr>
                <w:rFonts w:eastAsia="Calibri" w:cstheme="minorHAnsi"/>
                <w:kern w:val="0"/>
                <w:sz w:val="21"/>
                <w:szCs w:val="21"/>
                <w:lang w:eastAsia="lt-LT"/>
                <w14:ligatures w14:val="none"/>
              </w:rPr>
              <w:t>kurių pajėgumais nesiremiama įrodinėjant kvalifikacijos atitiktį</w:t>
            </w:r>
            <w:r w:rsidR="00E32A9A" w:rsidRPr="003F4CA1" w:rsidDel="0019266E">
              <w:rPr>
                <w:rFonts w:eastAsia="Calibri" w:cstheme="minorHAnsi"/>
                <w:kern w:val="0"/>
                <w:sz w:val="24"/>
                <w:szCs w:val="24"/>
                <w:lang w:eastAsia="lt-LT"/>
                <w14:ligatures w14:val="none"/>
              </w:rPr>
              <w:t xml:space="preserve"> </w:t>
            </w:r>
            <w:r w:rsidR="00E32A9A" w:rsidRPr="003F4CA1">
              <w:rPr>
                <w:rFonts w:eastAsia="Calibri" w:cstheme="minorHAnsi"/>
                <w:i/>
                <w:kern w:val="0"/>
                <w:sz w:val="24"/>
                <w:szCs w:val="24"/>
                <w:lang w:eastAsia="lt-LT"/>
                <w14:ligatures w14:val="none"/>
              </w:rPr>
              <w:t xml:space="preserve">[informacija pateikiama </w:t>
            </w:r>
            <w:r w:rsidR="00DC7889" w:rsidRPr="003F4CA1">
              <w:rPr>
                <w:rFonts w:eastAsia="Calibri" w:cstheme="minorHAnsi"/>
                <w:i/>
                <w:kern w:val="0"/>
                <w:sz w:val="24"/>
                <w:szCs w:val="24"/>
                <w:lang w:eastAsia="lt-LT"/>
                <w14:ligatures w14:val="none"/>
              </w:rPr>
              <w:t>2</w:t>
            </w:r>
            <w:r w:rsidR="00E32A9A" w:rsidRPr="003F4CA1">
              <w:rPr>
                <w:rFonts w:eastAsia="Calibri" w:cstheme="minorHAnsi"/>
                <w:i/>
                <w:kern w:val="0"/>
                <w:sz w:val="24"/>
                <w:szCs w:val="24"/>
                <w:lang w:eastAsia="lt-LT"/>
                <w14:ligatures w14:val="none"/>
              </w:rPr>
              <w:t xml:space="preserve"> lentelėje]</w:t>
            </w:r>
          </w:p>
        </w:tc>
        <w:tc>
          <w:tcPr>
            <w:tcW w:w="1452" w:type="dxa"/>
          </w:tcPr>
          <w:p w14:paraId="552F35CA"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c>
          <w:tcPr>
            <w:tcW w:w="2004" w:type="dxa"/>
          </w:tcPr>
          <w:p w14:paraId="0F2F75E1"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r>
      <w:tr w:rsidR="006273C2" w:rsidRPr="003F4CA1" w14:paraId="3BD3E770" w14:textId="77777777" w:rsidTr="00043D9A">
        <w:trPr>
          <w:jc w:val="center"/>
        </w:trPr>
        <w:tc>
          <w:tcPr>
            <w:tcW w:w="1094" w:type="dxa"/>
          </w:tcPr>
          <w:p w14:paraId="1C6D69AA" w14:textId="234EF52D" w:rsidR="006273C2" w:rsidRPr="003F4CA1" w:rsidRDefault="006273C2"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3. </w:t>
            </w:r>
          </w:p>
        </w:tc>
        <w:tc>
          <w:tcPr>
            <w:tcW w:w="4661" w:type="dxa"/>
          </w:tcPr>
          <w:p w14:paraId="2C7B6438" w14:textId="04B4A62C"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Prekės pagal pirkimo sutartį, kurias tieks nežinomi subtiekėjai.</w:t>
            </w:r>
          </w:p>
        </w:tc>
        <w:tc>
          <w:tcPr>
            <w:tcW w:w="1452" w:type="dxa"/>
          </w:tcPr>
          <w:p w14:paraId="14C07A6F" w14:textId="77777777"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p>
        </w:tc>
        <w:tc>
          <w:tcPr>
            <w:tcW w:w="2004" w:type="dxa"/>
          </w:tcPr>
          <w:p w14:paraId="3725AFBE" w14:textId="77777777"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p>
        </w:tc>
      </w:tr>
      <w:tr w:rsidR="00E32A9A" w:rsidRPr="003F4CA1" w14:paraId="32B714E8" w14:textId="77777777" w:rsidTr="00043D9A">
        <w:trPr>
          <w:jc w:val="center"/>
        </w:trPr>
        <w:tc>
          <w:tcPr>
            <w:tcW w:w="7207" w:type="dxa"/>
            <w:gridSpan w:val="3"/>
          </w:tcPr>
          <w:p w14:paraId="31B6DFDC" w14:textId="77777777" w:rsidR="00E32A9A" w:rsidRPr="003F4CA1" w:rsidRDefault="00E32A9A" w:rsidP="00E32A9A">
            <w:pPr>
              <w:widowControl w:val="0"/>
              <w:spacing w:after="0" w:line="300" w:lineRule="auto"/>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Viso: </w:t>
            </w:r>
            <w:r w:rsidRPr="003F4CA1">
              <w:rPr>
                <w:rFonts w:eastAsia="Calibri" w:cstheme="minorHAnsi"/>
                <w:i/>
                <w:kern w:val="0"/>
                <w:sz w:val="24"/>
                <w:szCs w:val="24"/>
                <w:lang w:eastAsia="lt-LT"/>
                <w14:ligatures w14:val="none"/>
              </w:rPr>
              <w:t>[1-</w:t>
            </w:r>
            <w:r w:rsidRPr="003F4CA1">
              <w:rPr>
                <w:rFonts w:eastAsia="Calibri" w:cstheme="minorHAnsi"/>
                <w:i/>
                <w:kern w:val="0"/>
                <w:sz w:val="24"/>
                <w:szCs w:val="24"/>
                <w:lang w:val="en-US" w:eastAsia="lt-LT"/>
                <w14:ligatures w14:val="none"/>
              </w:rPr>
              <w:t>4</w:t>
            </w:r>
            <w:r w:rsidRPr="003F4CA1">
              <w:rPr>
                <w:rFonts w:eastAsia="Calibri" w:cstheme="minorHAnsi"/>
                <w:i/>
                <w:kern w:val="0"/>
                <w:sz w:val="24"/>
                <w:szCs w:val="24"/>
                <w:lang w:eastAsia="lt-LT"/>
                <w14:ligatures w14:val="none"/>
              </w:rPr>
              <w:t xml:space="preserve"> eilučių suma]</w:t>
            </w:r>
          </w:p>
        </w:tc>
        <w:tc>
          <w:tcPr>
            <w:tcW w:w="2004" w:type="dxa"/>
          </w:tcPr>
          <w:p w14:paraId="4FB6CBD9"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100 %</w:t>
            </w:r>
          </w:p>
        </w:tc>
      </w:tr>
    </w:tbl>
    <w:p w14:paraId="34A9D04A" w14:textId="77777777" w:rsidR="00E32A9A" w:rsidRPr="003F4CA1" w:rsidRDefault="00E32A9A" w:rsidP="00E32A9A">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22EAB0B9" w14:textId="6A13A909" w:rsidR="00E32A9A" w:rsidRPr="003F4CA1" w:rsidRDefault="00DC7889" w:rsidP="00E32A9A">
      <w:pPr>
        <w:numPr>
          <w:ilvl w:val="3"/>
          <w:numId w:val="0"/>
        </w:numPr>
        <w:spacing w:before="240" w:after="240" w:line="240" w:lineRule="auto"/>
        <w:ind w:left="360" w:hanging="360"/>
        <w:jc w:val="center"/>
        <w:rPr>
          <w:rFonts w:eastAsia="Calibri" w:cstheme="minorHAnsi"/>
          <w:b/>
          <w:kern w:val="0"/>
          <w:lang w:eastAsia="lt-LT"/>
          <w14:ligatures w14:val="none"/>
        </w:rPr>
      </w:pPr>
      <w:r w:rsidRPr="000043CC">
        <w:rPr>
          <w:rFonts w:eastAsia="Calibri" w:cstheme="minorHAnsi"/>
          <w:b/>
          <w:kern w:val="0"/>
          <w:lang w:eastAsia="lt-LT"/>
          <w14:ligatures w14:val="none"/>
        </w:rPr>
        <w:t>2</w:t>
      </w:r>
      <w:r w:rsidR="00E32A9A" w:rsidRPr="000043CC">
        <w:rPr>
          <w:rFonts w:eastAsia="Calibri" w:cstheme="minorHAnsi"/>
          <w:b/>
          <w:kern w:val="0"/>
          <w:lang w:eastAsia="lt-LT"/>
          <w14:ligatures w14:val="none"/>
        </w:rPr>
        <w:t xml:space="preserve">. </w:t>
      </w:r>
      <w:r w:rsidR="00E32A9A" w:rsidRPr="003F4CA1">
        <w:rPr>
          <w:rFonts w:eastAsia="Calibri" w:cstheme="minorHAnsi"/>
          <w:b/>
          <w:kern w:val="0"/>
          <w:lang w:eastAsia="lt-LT"/>
          <w14:ligatures w14:val="none"/>
        </w:rPr>
        <w:t>INFORMACIJA APIE ŽINOMUS SUBTIEKĖJUS</w:t>
      </w:r>
      <w:r w:rsidR="00961BE3" w:rsidRPr="003F4CA1">
        <w:rPr>
          <w:rFonts w:eastAsia="Calibri" w:cstheme="minorHAnsi"/>
          <w:b/>
          <w:kern w:val="0"/>
          <w:lang w:eastAsia="lt-LT"/>
          <w14:ligatures w14:val="none"/>
        </w:rPr>
        <w:t>,</w:t>
      </w:r>
      <w:r w:rsidR="00E32A9A" w:rsidRPr="003F4CA1">
        <w:rPr>
          <w:rFonts w:eastAsia="Times New Roman" w:cstheme="minorHAnsi"/>
          <w:b/>
          <w:kern w:val="0"/>
          <w14:ligatures w14:val="none"/>
        </w:rPr>
        <w:t xml:space="preserve"> </w:t>
      </w:r>
      <w:r w:rsidR="00E32A9A" w:rsidRPr="003F4CA1">
        <w:rPr>
          <w:rFonts w:eastAsia="Calibri" w:cstheme="minorHAnsi"/>
          <w:b/>
          <w:kern w:val="0"/>
          <w:lang w:eastAsia="lt-LT"/>
          <w14:ligatures w14:val="none"/>
        </w:rPr>
        <w:t>KURIŲ PAJĖGUMAIS NESIREMIAMA ĮRODINĖJANT KVALIFIKACIJOS ATITIKTĮ</w:t>
      </w:r>
      <w:r w:rsidR="00961BE3" w:rsidRPr="003F4CA1">
        <w:rPr>
          <w:rFonts w:eastAsia="Calibri" w:cstheme="minorHAnsi"/>
          <w:b/>
          <w:kern w:val="0"/>
          <w:lang w:eastAsia="lt-LT"/>
          <w14:ligatures w14:val="none"/>
        </w:rPr>
        <w:t>,</w:t>
      </w:r>
      <w:r w:rsidR="00E32A9A" w:rsidRPr="003F4CA1">
        <w:rPr>
          <w:rFonts w:eastAsia="Calibri" w:cstheme="minorHAnsi"/>
          <w:b/>
          <w:kern w:val="0"/>
          <w:lang w:eastAsia="lt-LT"/>
          <w14:ligatures w14:val="none"/>
        </w:rPr>
        <w:t xml:space="preserve"> IR JŲ T</w:t>
      </w:r>
      <w:r w:rsidR="005348B7" w:rsidRPr="003F4CA1">
        <w:rPr>
          <w:rFonts w:eastAsia="Calibri" w:cstheme="minorHAnsi"/>
          <w:b/>
          <w:kern w:val="0"/>
          <w:lang w:eastAsia="lt-LT"/>
          <w14:ligatures w14:val="none"/>
        </w:rPr>
        <w:t>IE</w:t>
      </w:r>
      <w:r w:rsidR="00E32A9A" w:rsidRPr="003F4CA1">
        <w:rPr>
          <w:rFonts w:eastAsia="Calibri" w:cstheme="minorHAnsi"/>
          <w:b/>
          <w:kern w:val="0"/>
          <w:lang w:eastAsia="lt-LT"/>
          <w14:ligatures w14:val="none"/>
        </w:rPr>
        <w:t xml:space="preserve">KIAMŲ </w:t>
      </w:r>
      <w:r w:rsidR="005348B7" w:rsidRPr="003F4CA1">
        <w:rPr>
          <w:rFonts w:eastAsia="Calibri" w:cstheme="minorHAnsi"/>
          <w:b/>
          <w:kern w:val="0"/>
          <w:lang w:eastAsia="lt-LT"/>
          <w14:ligatures w14:val="none"/>
        </w:rPr>
        <w:t xml:space="preserve">PREKIŲ </w:t>
      </w:r>
      <w:r w:rsidR="00E32A9A" w:rsidRPr="003F4CA1">
        <w:rPr>
          <w:rFonts w:eastAsia="Calibri" w:cstheme="minorHAnsi"/>
          <w:b/>
          <w:kern w:val="0"/>
          <w:lang w:eastAsia="lt-LT"/>
          <w14:ligatures w14:val="none"/>
        </w:rPr>
        <w:t>DALIS</w:t>
      </w:r>
    </w:p>
    <w:p w14:paraId="208A7915" w14:textId="77777777" w:rsidR="00E32A9A" w:rsidRPr="003F4CA1" w:rsidRDefault="00E32A9A" w:rsidP="00E32A9A">
      <w:pPr>
        <w:widowControl w:val="0"/>
        <w:spacing w:after="0" w:line="300" w:lineRule="auto"/>
        <w:ind w:left="142"/>
        <w:jc w:val="center"/>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E32A9A" w:rsidRPr="003F4CA1" w14:paraId="035332BE" w14:textId="77777777" w:rsidTr="00043D9A">
        <w:tc>
          <w:tcPr>
            <w:tcW w:w="849" w:type="dxa"/>
          </w:tcPr>
          <w:p w14:paraId="7B53E63A" w14:textId="77777777" w:rsidR="00E32A9A" w:rsidRPr="003F4CA1" w:rsidRDefault="00E32A9A" w:rsidP="00E32A9A">
            <w:pPr>
              <w:widowControl w:val="0"/>
              <w:ind w:right="-25"/>
              <w:contextualSpacing/>
              <w:rPr>
                <w:rFonts w:asciiTheme="minorHAnsi" w:cstheme="minorHAnsi"/>
                <w:sz w:val="24"/>
                <w:szCs w:val="24"/>
              </w:rPr>
            </w:pPr>
          </w:p>
          <w:p w14:paraId="5CB449D6" w14:textId="77777777" w:rsidR="00E32A9A" w:rsidRPr="003F4CA1" w:rsidRDefault="00E32A9A" w:rsidP="00E32A9A">
            <w:pPr>
              <w:widowControl w:val="0"/>
              <w:ind w:right="-25"/>
              <w:contextualSpacing/>
              <w:rPr>
                <w:rFonts w:asciiTheme="minorHAnsi" w:cstheme="minorHAnsi"/>
                <w:sz w:val="24"/>
                <w:szCs w:val="24"/>
              </w:rPr>
            </w:pPr>
          </w:p>
          <w:p w14:paraId="0B817FDF" w14:textId="77777777" w:rsidR="00E32A9A" w:rsidRPr="003F4CA1" w:rsidRDefault="00E32A9A" w:rsidP="00E32A9A">
            <w:pPr>
              <w:widowControl w:val="0"/>
              <w:ind w:right="-25"/>
              <w:contextualSpacing/>
              <w:rPr>
                <w:rFonts w:asciiTheme="minorHAnsi" w:cstheme="minorHAnsi"/>
                <w:sz w:val="24"/>
                <w:szCs w:val="24"/>
              </w:rPr>
            </w:pPr>
            <w:proofErr w:type="spellStart"/>
            <w:r w:rsidRPr="003F4CA1">
              <w:rPr>
                <w:rFonts w:asciiTheme="minorHAnsi" w:cstheme="minorHAnsi"/>
                <w:sz w:val="24"/>
                <w:szCs w:val="24"/>
              </w:rPr>
              <w:t>Eil.Nr</w:t>
            </w:r>
            <w:proofErr w:type="spellEnd"/>
            <w:r w:rsidRPr="003F4CA1">
              <w:rPr>
                <w:rFonts w:asciiTheme="minorHAnsi" w:cstheme="minorHAnsi"/>
                <w:sz w:val="24"/>
                <w:szCs w:val="24"/>
              </w:rPr>
              <w:t>.</w:t>
            </w:r>
          </w:p>
        </w:tc>
        <w:tc>
          <w:tcPr>
            <w:tcW w:w="2648" w:type="dxa"/>
          </w:tcPr>
          <w:p w14:paraId="44AB0A93" w14:textId="77777777" w:rsidR="005348B7" w:rsidRPr="003F4CA1" w:rsidRDefault="005348B7" w:rsidP="00E32A9A">
            <w:pPr>
              <w:widowControl w:val="0"/>
              <w:contextualSpacing/>
              <w:jc w:val="center"/>
              <w:rPr>
                <w:rFonts w:asciiTheme="minorHAnsi" w:cstheme="minorHAnsi"/>
                <w:sz w:val="24"/>
                <w:szCs w:val="24"/>
              </w:rPr>
            </w:pPr>
          </w:p>
          <w:p w14:paraId="02133B6C" w14:textId="378D5963"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rPr>
              <w:t>Subtiekėjo</w:t>
            </w:r>
            <w:r w:rsidRPr="003F4CA1">
              <w:rPr>
                <w:rFonts w:asciiTheme="minorHAnsi" w:cstheme="minorHAnsi"/>
                <w:sz w:val="24"/>
                <w:szCs w:val="24"/>
                <w:lang w:eastAsia="lt-LT"/>
              </w:rPr>
              <w:t>,</w:t>
            </w:r>
            <w:r w:rsidRPr="003F4CA1">
              <w:rPr>
                <w:rFonts w:asciiTheme="minorHAnsi" w:cstheme="minorHAnsi"/>
                <w:sz w:val="24"/>
                <w:szCs w:val="24"/>
              </w:rPr>
              <w:t xml:space="preserve"> pavadinimas, juridinio asmens kodas, </w:t>
            </w:r>
            <w:r w:rsidRPr="003F4CA1">
              <w:rPr>
                <w:rFonts w:asciiTheme="minorHAnsi" w:cstheme="minorHAnsi"/>
                <w:sz w:val="24"/>
                <w:szCs w:val="24"/>
              </w:rPr>
              <w:lastRenderedPageBreak/>
              <w:t>adresas</w:t>
            </w:r>
          </w:p>
        </w:tc>
        <w:tc>
          <w:tcPr>
            <w:tcW w:w="2528" w:type="dxa"/>
          </w:tcPr>
          <w:p w14:paraId="36DB548F" w14:textId="77777777" w:rsidR="00E32A9A" w:rsidRPr="003F4CA1" w:rsidRDefault="00E32A9A" w:rsidP="00E32A9A">
            <w:pPr>
              <w:widowControl w:val="0"/>
              <w:contextualSpacing/>
              <w:jc w:val="center"/>
              <w:rPr>
                <w:rFonts w:asciiTheme="minorHAnsi" w:cstheme="minorHAnsi"/>
                <w:sz w:val="24"/>
                <w:szCs w:val="24"/>
              </w:rPr>
            </w:pPr>
          </w:p>
          <w:p w14:paraId="1747BFE1" w14:textId="77777777"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rPr>
              <w:t xml:space="preserve">Perduodamos vykdyti sutarties objekto </w:t>
            </w:r>
            <w:r w:rsidRPr="003F4CA1">
              <w:rPr>
                <w:rFonts w:asciiTheme="minorHAnsi" w:cstheme="minorHAnsi"/>
                <w:sz w:val="24"/>
                <w:szCs w:val="24"/>
              </w:rPr>
              <w:lastRenderedPageBreak/>
              <w:t>dalies, aprašymas</w:t>
            </w:r>
          </w:p>
        </w:tc>
        <w:tc>
          <w:tcPr>
            <w:tcW w:w="2891" w:type="dxa"/>
          </w:tcPr>
          <w:p w14:paraId="3698E19F" w14:textId="77777777" w:rsidR="00E32A9A" w:rsidRPr="003F4CA1" w:rsidRDefault="00E32A9A" w:rsidP="00E32A9A">
            <w:pPr>
              <w:widowControl w:val="0"/>
              <w:contextualSpacing/>
              <w:jc w:val="center"/>
              <w:rPr>
                <w:rFonts w:asciiTheme="minorHAnsi" w:cstheme="minorHAnsi"/>
                <w:sz w:val="24"/>
                <w:szCs w:val="24"/>
                <w:lang w:eastAsia="lt-LT"/>
              </w:rPr>
            </w:pPr>
          </w:p>
          <w:p w14:paraId="22146429" w14:textId="77777777"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lang w:eastAsia="lt-LT"/>
              </w:rPr>
              <w:t>Procentinė paslaugų vertė nuo pasiūlymo kainos, %</w:t>
            </w:r>
          </w:p>
        </w:tc>
      </w:tr>
      <w:tr w:rsidR="00E32A9A" w:rsidRPr="003F4CA1" w14:paraId="15E90070" w14:textId="77777777" w:rsidTr="00043D9A">
        <w:tc>
          <w:tcPr>
            <w:tcW w:w="849" w:type="dxa"/>
          </w:tcPr>
          <w:p w14:paraId="29CE5F31" w14:textId="77777777" w:rsidR="00E32A9A" w:rsidRPr="003F4CA1" w:rsidRDefault="00E32A9A" w:rsidP="00E32A9A">
            <w:pPr>
              <w:widowControl w:val="0"/>
              <w:contextualSpacing/>
              <w:jc w:val="center"/>
              <w:rPr>
                <w:rFonts w:asciiTheme="minorHAnsi" w:cstheme="minorHAnsi"/>
                <w:i/>
                <w:iCs/>
                <w:sz w:val="24"/>
                <w:szCs w:val="24"/>
              </w:rPr>
            </w:pPr>
            <w:r w:rsidRPr="003F4CA1">
              <w:rPr>
                <w:rFonts w:asciiTheme="minorHAnsi" w:cstheme="minorHAnsi"/>
                <w:i/>
                <w:iCs/>
                <w:sz w:val="24"/>
                <w:szCs w:val="24"/>
              </w:rPr>
              <w:t>1.</w:t>
            </w:r>
          </w:p>
        </w:tc>
        <w:tc>
          <w:tcPr>
            <w:tcW w:w="2648" w:type="dxa"/>
          </w:tcPr>
          <w:p w14:paraId="6D26AF2C"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001B09B3"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284FBBEB" w14:textId="77777777" w:rsidR="00E32A9A" w:rsidRPr="003F4CA1" w:rsidRDefault="00E32A9A" w:rsidP="00E32A9A">
            <w:pPr>
              <w:widowControl w:val="0"/>
              <w:contextualSpacing/>
              <w:jc w:val="center"/>
              <w:rPr>
                <w:rFonts w:asciiTheme="minorHAnsi" w:cstheme="minorHAnsi"/>
                <w:i/>
                <w:iCs/>
                <w:sz w:val="24"/>
                <w:szCs w:val="24"/>
              </w:rPr>
            </w:pPr>
          </w:p>
        </w:tc>
      </w:tr>
      <w:tr w:rsidR="00E32A9A" w:rsidRPr="003F4CA1" w14:paraId="6EC11E90" w14:textId="77777777" w:rsidTr="00043D9A">
        <w:tc>
          <w:tcPr>
            <w:tcW w:w="849" w:type="dxa"/>
          </w:tcPr>
          <w:p w14:paraId="26C2974A" w14:textId="77777777" w:rsidR="00E32A9A" w:rsidRPr="003F4CA1" w:rsidRDefault="00E32A9A" w:rsidP="00E32A9A">
            <w:pPr>
              <w:widowControl w:val="0"/>
              <w:contextualSpacing/>
              <w:jc w:val="center"/>
              <w:rPr>
                <w:rFonts w:asciiTheme="minorHAnsi" w:cstheme="minorHAnsi"/>
                <w:i/>
                <w:iCs/>
                <w:sz w:val="24"/>
                <w:szCs w:val="24"/>
              </w:rPr>
            </w:pPr>
            <w:r w:rsidRPr="003F4CA1">
              <w:rPr>
                <w:rFonts w:asciiTheme="minorHAnsi" w:cstheme="minorHAnsi"/>
                <w:i/>
                <w:iCs/>
                <w:sz w:val="24"/>
                <w:szCs w:val="24"/>
              </w:rPr>
              <w:t>2.</w:t>
            </w:r>
          </w:p>
        </w:tc>
        <w:tc>
          <w:tcPr>
            <w:tcW w:w="2648" w:type="dxa"/>
          </w:tcPr>
          <w:p w14:paraId="1232BA1E"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3F1AC845"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0181E1D3" w14:textId="77777777" w:rsidR="00E32A9A" w:rsidRPr="003F4CA1" w:rsidRDefault="00E32A9A" w:rsidP="00E32A9A">
            <w:pPr>
              <w:widowControl w:val="0"/>
              <w:contextualSpacing/>
              <w:jc w:val="center"/>
              <w:rPr>
                <w:rFonts w:asciiTheme="minorHAnsi" w:cstheme="minorHAnsi"/>
                <w:i/>
                <w:iCs/>
                <w:sz w:val="24"/>
                <w:szCs w:val="24"/>
              </w:rPr>
            </w:pPr>
          </w:p>
        </w:tc>
      </w:tr>
      <w:tr w:rsidR="00E32A9A" w:rsidRPr="003F4CA1" w14:paraId="1848A0AE" w14:textId="77777777" w:rsidTr="00043D9A">
        <w:tc>
          <w:tcPr>
            <w:tcW w:w="849" w:type="dxa"/>
          </w:tcPr>
          <w:p w14:paraId="01BE5C06" w14:textId="77777777" w:rsidR="00E32A9A" w:rsidRPr="003F4CA1" w:rsidRDefault="00E32A9A" w:rsidP="00E32A9A">
            <w:pPr>
              <w:widowControl w:val="0"/>
              <w:contextualSpacing/>
              <w:jc w:val="center"/>
              <w:rPr>
                <w:rFonts w:asciiTheme="minorHAnsi" w:cstheme="minorHAnsi"/>
                <w:i/>
                <w:iCs/>
                <w:sz w:val="24"/>
                <w:szCs w:val="24"/>
              </w:rPr>
            </w:pPr>
          </w:p>
        </w:tc>
        <w:tc>
          <w:tcPr>
            <w:tcW w:w="2648" w:type="dxa"/>
          </w:tcPr>
          <w:p w14:paraId="7EDD0BCC"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011A851B"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717107E4" w14:textId="77777777" w:rsidR="00E32A9A" w:rsidRPr="003F4CA1" w:rsidRDefault="00E32A9A" w:rsidP="00E32A9A">
            <w:pPr>
              <w:widowControl w:val="0"/>
              <w:contextualSpacing/>
              <w:jc w:val="center"/>
              <w:rPr>
                <w:rFonts w:asciiTheme="minorHAnsi" w:cstheme="minorHAnsi"/>
                <w:i/>
                <w:iCs/>
                <w:sz w:val="24"/>
                <w:szCs w:val="24"/>
              </w:rPr>
            </w:pPr>
          </w:p>
        </w:tc>
      </w:tr>
    </w:tbl>
    <w:p w14:paraId="3548F2FA" w14:textId="77777777" w:rsidR="00E32A9A" w:rsidRPr="003F4CA1" w:rsidRDefault="00E32A9A" w:rsidP="00E32A9A">
      <w:pPr>
        <w:widowControl w:val="0"/>
        <w:spacing w:after="0" w:line="300" w:lineRule="auto"/>
        <w:contextualSpacing/>
        <w:jc w:val="center"/>
        <w:rPr>
          <w:rFonts w:eastAsia="Calibri" w:cstheme="minorHAnsi"/>
          <w:i/>
          <w:iCs/>
          <w:kern w:val="0"/>
          <w:sz w:val="24"/>
          <w:szCs w:val="24"/>
          <w:lang w:eastAsia="lt-LT"/>
          <w14:ligatures w14:val="none"/>
        </w:rPr>
      </w:pPr>
    </w:p>
    <w:p w14:paraId="30CD7322"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___________________________</w:t>
      </w:r>
    </w:p>
    <w:p w14:paraId="4FE7FE08" w14:textId="4925C5B9" w:rsidR="00E32A9A" w:rsidRPr="003F4CA1" w:rsidRDefault="00E32A9A" w:rsidP="00DC7889">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įgalioto asmens pareigos vardas, pavardė, parašas)</w:t>
      </w:r>
    </w:p>
    <w:sectPr w:rsidR="00E32A9A" w:rsidRPr="003F4CA1" w:rsidSect="00E32A9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28FA" w14:textId="77777777" w:rsidR="00202924" w:rsidRDefault="00202924" w:rsidP="00E32A9A">
      <w:pPr>
        <w:spacing w:after="0" w:line="240" w:lineRule="auto"/>
      </w:pPr>
      <w:r>
        <w:separator/>
      </w:r>
    </w:p>
  </w:endnote>
  <w:endnote w:type="continuationSeparator" w:id="0">
    <w:p w14:paraId="6CD940DF" w14:textId="77777777" w:rsidR="00202924" w:rsidRDefault="00202924" w:rsidP="00E3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82956"/>
      <w:docPartObj>
        <w:docPartGallery w:val="Page Numbers (Bottom of Page)"/>
        <w:docPartUnique/>
      </w:docPartObj>
    </w:sdtPr>
    <w:sdtEndPr/>
    <w:sdtContent>
      <w:p w14:paraId="6D0DD4B9" w14:textId="2150BFD3" w:rsidR="00E32A9A" w:rsidRDefault="00E32A9A">
        <w:pPr>
          <w:pStyle w:val="Porat"/>
          <w:jc w:val="right"/>
        </w:pPr>
        <w:r>
          <w:fldChar w:fldCharType="begin"/>
        </w:r>
        <w:r>
          <w:instrText>PAGE   \* MERGEFORMAT</w:instrText>
        </w:r>
        <w:r>
          <w:fldChar w:fldCharType="separate"/>
        </w:r>
        <w:r>
          <w:t>2</w:t>
        </w:r>
        <w:r>
          <w:fldChar w:fldCharType="end"/>
        </w:r>
      </w:p>
    </w:sdtContent>
  </w:sdt>
  <w:p w14:paraId="1F9B98FF" w14:textId="77777777" w:rsidR="00E32A9A" w:rsidRDefault="00E32A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FDEE" w14:textId="77777777" w:rsidR="00E32A9A" w:rsidRPr="006471A9" w:rsidRDefault="00E32A9A">
    <w:pPr>
      <w:pStyle w:val="Porat"/>
      <w:jc w:val="right"/>
    </w:pPr>
  </w:p>
  <w:p w14:paraId="45927C83" w14:textId="77777777" w:rsidR="00E32A9A" w:rsidRPr="006471A9" w:rsidRDefault="00E32A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187055"/>
      <w:docPartObj>
        <w:docPartGallery w:val="Page Numbers (Bottom of Page)"/>
        <w:docPartUnique/>
      </w:docPartObj>
    </w:sdtPr>
    <w:sdtEndPr/>
    <w:sdtContent>
      <w:p w14:paraId="24C410B4" w14:textId="10786297" w:rsidR="00E32A9A" w:rsidRDefault="00E32A9A">
        <w:pPr>
          <w:pStyle w:val="Porat"/>
          <w:jc w:val="right"/>
        </w:pPr>
        <w:r>
          <w:fldChar w:fldCharType="begin"/>
        </w:r>
        <w:r>
          <w:instrText>PAGE   \* MERGEFORMAT</w:instrText>
        </w:r>
        <w:r>
          <w:fldChar w:fldCharType="separate"/>
        </w:r>
        <w:r>
          <w:t>2</w:t>
        </w:r>
        <w:r>
          <w:fldChar w:fldCharType="end"/>
        </w:r>
      </w:p>
    </w:sdtContent>
  </w:sdt>
  <w:p w14:paraId="07212D86" w14:textId="77777777" w:rsidR="00E32A9A" w:rsidRPr="006471A9" w:rsidRDefault="00E32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129C" w14:textId="77777777" w:rsidR="00202924" w:rsidRDefault="00202924" w:rsidP="00E32A9A">
      <w:pPr>
        <w:spacing w:after="0" w:line="240" w:lineRule="auto"/>
      </w:pPr>
      <w:r>
        <w:separator/>
      </w:r>
    </w:p>
  </w:footnote>
  <w:footnote w:type="continuationSeparator" w:id="0">
    <w:p w14:paraId="4BA4501A" w14:textId="77777777" w:rsidR="00202924" w:rsidRDefault="00202924" w:rsidP="00E32A9A">
      <w:pPr>
        <w:spacing w:after="0" w:line="240" w:lineRule="auto"/>
      </w:pPr>
      <w:r>
        <w:continuationSeparator/>
      </w:r>
    </w:p>
  </w:footnote>
  <w:footnote w:id="1">
    <w:p w14:paraId="2D854EA8" w14:textId="77777777" w:rsidR="00E53691" w:rsidRDefault="00E53691" w:rsidP="00E53691">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6E274EC8" w14:textId="77777777" w:rsidR="00E53691" w:rsidRDefault="00E53691" w:rsidP="00E53691">
      <w:pPr>
        <w:pStyle w:val="Puslapioinaostekstas"/>
      </w:pPr>
    </w:p>
  </w:footnote>
  <w:footnote w:id="2">
    <w:p w14:paraId="219A899A" w14:textId="77777777" w:rsidR="002365C0" w:rsidRPr="001620D3" w:rsidRDefault="002365C0" w:rsidP="002365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9D9F74" w14:textId="77777777" w:rsidR="002365C0" w:rsidRPr="001620D3" w:rsidRDefault="002365C0" w:rsidP="002365C0">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AFC0E" w14:textId="77777777" w:rsidR="002365C0" w:rsidRDefault="002365C0" w:rsidP="002365C0">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A499E7" w14:textId="77777777" w:rsidR="002365C0" w:rsidRPr="001620D3" w:rsidRDefault="002365C0" w:rsidP="002365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0ED4A" w14:textId="77777777" w:rsidR="002365C0" w:rsidRPr="001620D3" w:rsidRDefault="002365C0" w:rsidP="002365C0">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8BF677" w14:textId="77777777" w:rsidR="002365C0" w:rsidRDefault="002365C0" w:rsidP="002365C0">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7B111F" w14:textId="77777777" w:rsidR="002365C0" w:rsidRPr="001620D3" w:rsidRDefault="002365C0" w:rsidP="002365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4C763B" w14:textId="77777777" w:rsidR="002365C0" w:rsidRPr="001620D3" w:rsidRDefault="002365C0" w:rsidP="002365C0">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60701A" w14:textId="77777777" w:rsidR="002365C0" w:rsidRDefault="002365C0" w:rsidP="002365C0">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70E" w14:textId="77777777" w:rsidR="00E32A9A" w:rsidRPr="006471A9" w:rsidRDefault="00E32A9A">
    <w:pPr>
      <w:pStyle w:val="Antrats"/>
      <w:jc w:val="right"/>
    </w:pPr>
  </w:p>
  <w:p w14:paraId="53F62AF6" w14:textId="77777777" w:rsidR="00E32A9A" w:rsidRPr="006471A9" w:rsidRDefault="00E32A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501EC"/>
    <w:multiLevelType w:val="hybridMultilevel"/>
    <w:tmpl w:val="CBCAA1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2E7DAB"/>
    <w:multiLevelType w:val="multilevel"/>
    <w:tmpl w:val="9F60C83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CFE71C5"/>
    <w:multiLevelType w:val="multilevel"/>
    <w:tmpl w:val="A94A2E28"/>
    <w:lvl w:ilvl="0">
      <w:start w:val="11"/>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9074D"/>
    <w:multiLevelType w:val="multilevel"/>
    <w:tmpl w:val="4B08D7EA"/>
    <w:lvl w:ilvl="0">
      <w:start w:val="1"/>
      <w:numFmt w:val="decimal"/>
      <w:pStyle w:val="Normalnumbered"/>
      <w:lvlText w:val="%1."/>
      <w:lvlJc w:val="left"/>
      <w:pPr>
        <w:tabs>
          <w:tab w:val="num" w:pos="454"/>
        </w:tabs>
        <w:ind w:left="340" w:hanging="34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B623D"/>
    <w:multiLevelType w:val="multilevel"/>
    <w:tmpl w:val="0324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71A3B"/>
    <w:multiLevelType w:val="multilevel"/>
    <w:tmpl w:val="DB96B22A"/>
    <w:lvl w:ilvl="0">
      <w:start w:val="34"/>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4"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0622F"/>
    <w:multiLevelType w:val="hybridMultilevel"/>
    <w:tmpl w:val="C82CCCF6"/>
    <w:lvl w:ilvl="0" w:tplc="7DC43A6A">
      <w:start w:val="1"/>
      <w:numFmt w:val="decimal"/>
      <w:lvlText w:val="%1."/>
      <w:lvlJc w:val="left"/>
      <w:pPr>
        <w:ind w:left="1020" w:hanging="360"/>
      </w:pPr>
    </w:lvl>
    <w:lvl w:ilvl="1" w:tplc="744C028A">
      <w:start w:val="1"/>
      <w:numFmt w:val="decimal"/>
      <w:lvlText w:val="%2."/>
      <w:lvlJc w:val="left"/>
      <w:pPr>
        <w:ind w:left="1020" w:hanging="360"/>
      </w:pPr>
    </w:lvl>
    <w:lvl w:ilvl="2" w:tplc="DF904A08">
      <w:start w:val="1"/>
      <w:numFmt w:val="decimal"/>
      <w:lvlText w:val="%3."/>
      <w:lvlJc w:val="left"/>
      <w:pPr>
        <w:ind w:left="1020" w:hanging="360"/>
      </w:pPr>
    </w:lvl>
    <w:lvl w:ilvl="3" w:tplc="A41EC014">
      <w:start w:val="1"/>
      <w:numFmt w:val="decimal"/>
      <w:lvlText w:val="%4."/>
      <w:lvlJc w:val="left"/>
      <w:pPr>
        <w:ind w:left="1020" w:hanging="360"/>
      </w:pPr>
    </w:lvl>
    <w:lvl w:ilvl="4" w:tplc="7A325CE4">
      <w:start w:val="1"/>
      <w:numFmt w:val="decimal"/>
      <w:lvlText w:val="%5."/>
      <w:lvlJc w:val="left"/>
      <w:pPr>
        <w:ind w:left="1020" w:hanging="360"/>
      </w:pPr>
    </w:lvl>
    <w:lvl w:ilvl="5" w:tplc="F67CACDC">
      <w:start w:val="1"/>
      <w:numFmt w:val="decimal"/>
      <w:lvlText w:val="%6."/>
      <w:lvlJc w:val="left"/>
      <w:pPr>
        <w:ind w:left="1020" w:hanging="360"/>
      </w:pPr>
    </w:lvl>
    <w:lvl w:ilvl="6" w:tplc="FCEEF80C">
      <w:start w:val="1"/>
      <w:numFmt w:val="decimal"/>
      <w:lvlText w:val="%7."/>
      <w:lvlJc w:val="left"/>
      <w:pPr>
        <w:ind w:left="1020" w:hanging="360"/>
      </w:pPr>
    </w:lvl>
    <w:lvl w:ilvl="7" w:tplc="9DDA2C74">
      <w:start w:val="1"/>
      <w:numFmt w:val="decimal"/>
      <w:lvlText w:val="%8."/>
      <w:lvlJc w:val="left"/>
      <w:pPr>
        <w:ind w:left="1020" w:hanging="360"/>
      </w:pPr>
    </w:lvl>
    <w:lvl w:ilvl="8" w:tplc="ADFE5D26">
      <w:start w:val="1"/>
      <w:numFmt w:val="decimal"/>
      <w:lvlText w:val="%9."/>
      <w:lvlJc w:val="left"/>
      <w:pPr>
        <w:ind w:left="1020" w:hanging="36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1" w15:restartNumberingAfterBreak="0">
    <w:nsid w:val="45BC124F"/>
    <w:multiLevelType w:val="multilevel"/>
    <w:tmpl w:val="38BCE29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746015"/>
    <w:multiLevelType w:val="multilevel"/>
    <w:tmpl w:val="8D6037A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6953ED"/>
    <w:multiLevelType w:val="multilevel"/>
    <w:tmpl w:val="CD328828"/>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72200D"/>
    <w:multiLevelType w:val="multilevel"/>
    <w:tmpl w:val="E8A2573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7747F77"/>
    <w:multiLevelType w:val="hybridMultilevel"/>
    <w:tmpl w:val="9A8445EE"/>
    <w:lvl w:ilvl="0" w:tplc="3B1E62BA">
      <w:start w:val="1"/>
      <w:numFmt w:val="decimal"/>
      <w:lvlText w:val="%1)"/>
      <w:lvlJc w:val="left"/>
      <w:pPr>
        <w:ind w:left="1020" w:hanging="360"/>
      </w:pPr>
    </w:lvl>
    <w:lvl w:ilvl="1" w:tplc="DC3A3A4A">
      <w:start w:val="1"/>
      <w:numFmt w:val="decimal"/>
      <w:lvlText w:val="%2)"/>
      <w:lvlJc w:val="left"/>
      <w:pPr>
        <w:ind w:left="1020" w:hanging="360"/>
      </w:pPr>
    </w:lvl>
    <w:lvl w:ilvl="2" w:tplc="774AE086">
      <w:start w:val="1"/>
      <w:numFmt w:val="decimal"/>
      <w:lvlText w:val="%3)"/>
      <w:lvlJc w:val="left"/>
      <w:pPr>
        <w:ind w:left="1020" w:hanging="360"/>
      </w:pPr>
    </w:lvl>
    <w:lvl w:ilvl="3" w:tplc="FB4C4CC8">
      <w:start w:val="1"/>
      <w:numFmt w:val="decimal"/>
      <w:lvlText w:val="%4)"/>
      <w:lvlJc w:val="left"/>
      <w:pPr>
        <w:ind w:left="1020" w:hanging="360"/>
      </w:pPr>
    </w:lvl>
    <w:lvl w:ilvl="4" w:tplc="2D4ADB5C">
      <w:start w:val="1"/>
      <w:numFmt w:val="decimal"/>
      <w:lvlText w:val="%5)"/>
      <w:lvlJc w:val="left"/>
      <w:pPr>
        <w:ind w:left="1020" w:hanging="360"/>
      </w:pPr>
    </w:lvl>
    <w:lvl w:ilvl="5" w:tplc="D444D7A6">
      <w:start w:val="1"/>
      <w:numFmt w:val="decimal"/>
      <w:lvlText w:val="%6)"/>
      <w:lvlJc w:val="left"/>
      <w:pPr>
        <w:ind w:left="1020" w:hanging="360"/>
      </w:pPr>
    </w:lvl>
    <w:lvl w:ilvl="6" w:tplc="B428ED62">
      <w:start w:val="1"/>
      <w:numFmt w:val="decimal"/>
      <w:lvlText w:val="%7)"/>
      <w:lvlJc w:val="left"/>
      <w:pPr>
        <w:ind w:left="1020" w:hanging="360"/>
      </w:pPr>
    </w:lvl>
    <w:lvl w:ilvl="7" w:tplc="511E54C2">
      <w:start w:val="1"/>
      <w:numFmt w:val="decimal"/>
      <w:lvlText w:val="%8)"/>
      <w:lvlJc w:val="left"/>
      <w:pPr>
        <w:ind w:left="1020" w:hanging="360"/>
      </w:pPr>
    </w:lvl>
    <w:lvl w:ilvl="8" w:tplc="1ED0922E">
      <w:start w:val="1"/>
      <w:numFmt w:val="decimal"/>
      <w:lvlText w:val="%9)"/>
      <w:lvlJc w:val="left"/>
      <w:pPr>
        <w:ind w:left="1020" w:hanging="360"/>
      </w:pPr>
    </w:lvl>
  </w:abstractNum>
  <w:abstractNum w:abstractNumId="37" w15:restartNumberingAfterBreak="0">
    <w:nsid w:val="7C830D2D"/>
    <w:multiLevelType w:val="multilevel"/>
    <w:tmpl w:val="4E1AB2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15"/>
  </w:num>
  <w:num w:numId="2" w16cid:durableId="787553980">
    <w:abstractNumId w:val="7"/>
  </w:num>
  <w:num w:numId="3" w16cid:durableId="161245298">
    <w:abstractNumId w:val="34"/>
  </w:num>
  <w:num w:numId="4" w16cid:durableId="324749846">
    <w:abstractNumId w:val="29"/>
  </w:num>
  <w:num w:numId="5" w16cid:durableId="1596014250">
    <w:abstractNumId w:val="24"/>
  </w:num>
  <w:num w:numId="6" w16cid:durableId="69542391">
    <w:abstractNumId w:val="31"/>
  </w:num>
  <w:num w:numId="7" w16cid:durableId="392700324">
    <w:abstractNumId w:val="35"/>
  </w:num>
  <w:num w:numId="8" w16cid:durableId="2145653365">
    <w:abstractNumId w:val="18"/>
  </w:num>
  <w:num w:numId="9" w16cid:durableId="141233828">
    <w:abstractNumId w:val="28"/>
  </w:num>
  <w:num w:numId="10" w16cid:durableId="1572351951">
    <w:abstractNumId w:val="25"/>
  </w:num>
  <w:num w:numId="11" w16cid:durableId="285431957">
    <w:abstractNumId w:val="27"/>
  </w:num>
  <w:num w:numId="12" w16cid:durableId="1799109694">
    <w:abstractNumId w:val="30"/>
  </w:num>
  <w:num w:numId="13" w16cid:durableId="760832946">
    <w:abstractNumId w:val="3"/>
  </w:num>
  <w:num w:numId="14" w16cid:durableId="1281910504">
    <w:abstractNumId w:val="19"/>
  </w:num>
  <w:num w:numId="15" w16cid:durableId="1719667218">
    <w:abstractNumId w:val="26"/>
  </w:num>
  <w:num w:numId="16" w16cid:durableId="2096003823">
    <w:abstractNumId w:val="17"/>
  </w:num>
  <w:num w:numId="17" w16cid:durableId="384793412">
    <w:abstractNumId w:val="23"/>
  </w:num>
  <w:num w:numId="18" w16cid:durableId="705519346">
    <w:abstractNumId w:val="20"/>
  </w:num>
  <w:num w:numId="19" w16cid:durableId="134725057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99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629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501479">
    <w:abstractNumId w:val="14"/>
  </w:num>
  <w:num w:numId="23" w16cid:durableId="1873298603">
    <w:abstractNumId w:val="9"/>
  </w:num>
  <w:num w:numId="24" w16cid:durableId="91434139">
    <w:abstractNumId w:val="5"/>
  </w:num>
  <w:num w:numId="25" w16cid:durableId="10229131">
    <w:abstractNumId w:val="21"/>
  </w:num>
  <w:num w:numId="26" w16cid:durableId="2062627100">
    <w:abstractNumId w:val="22"/>
  </w:num>
  <w:num w:numId="27" w16cid:durableId="1780493331">
    <w:abstractNumId w:val="32"/>
  </w:num>
  <w:num w:numId="28" w16cid:durableId="1241330531">
    <w:abstractNumId w:val="37"/>
  </w:num>
  <w:num w:numId="29" w16cid:durableId="213127641">
    <w:abstractNumId w:val="8"/>
  </w:num>
  <w:num w:numId="30" w16cid:durableId="319699462">
    <w:abstractNumId w:val="10"/>
  </w:num>
  <w:num w:numId="31" w16cid:durableId="119615853">
    <w:abstractNumId w:val="12"/>
  </w:num>
  <w:num w:numId="32" w16cid:durableId="1399788431">
    <w:abstractNumId w:val="11"/>
  </w:num>
  <w:num w:numId="33" w16cid:durableId="1669938034">
    <w:abstractNumId w:val="13"/>
  </w:num>
  <w:num w:numId="34" w16cid:durableId="1849250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725034">
    <w:abstractNumId w:val="36"/>
  </w:num>
  <w:num w:numId="36" w16cid:durableId="1784885455">
    <w:abstractNumId w:val="16"/>
  </w:num>
  <w:num w:numId="37" w16cid:durableId="1387140403">
    <w:abstractNumId w:val="4"/>
  </w:num>
  <w:num w:numId="38" w16cid:durableId="54855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46"/>
    <w:rsid w:val="000043CC"/>
    <w:rsid w:val="00012C3B"/>
    <w:rsid w:val="00037946"/>
    <w:rsid w:val="00037DEC"/>
    <w:rsid w:val="00042D44"/>
    <w:rsid w:val="00043D9A"/>
    <w:rsid w:val="000602E0"/>
    <w:rsid w:val="00065B2E"/>
    <w:rsid w:val="00086B1B"/>
    <w:rsid w:val="00090A0C"/>
    <w:rsid w:val="000934E2"/>
    <w:rsid w:val="0009780A"/>
    <w:rsid w:val="000A4C7D"/>
    <w:rsid w:val="000E437C"/>
    <w:rsid w:val="000F0662"/>
    <w:rsid w:val="000F19F3"/>
    <w:rsid w:val="000F3004"/>
    <w:rsid w:val="0010121A"/>
    <w:rsid w:val="0010182F"/>
    <w:rsid w:val="00103F82"/>
    <w:rsid w:val="001074D9"/>
    <w:rsid w:val="0010768B"/>
    <w:rsid w:val="0011013E"/>
    <w:rsid w:val="00111284"/>
    <w:rsid w:val="00111913"/>
    <w:rsid w:val="001169A9"/>
    <w:rsid w:val="00132D29"/>
    <w:rsid w:val="0014333D"/>
    <w:rsid w:val="00150670"/>
    <w:rsid w:val="0015267C"/>
    <w:rsid w:val="00160A20"/>
    <w:rsid w:val="00163235"/>
    <w:rsid w:val="00180C60"/>
    <w:rsid w:val="00192792"/>
    <w:rsid w:val="00192B8F"/>
    <w:rsid w:val="001A3CAB"/>
    <w:rsid w:val="001A7870"/>
    <w:rsid w:val="001B08AF"/>
    <w:rsid w:val="001B18BF"/>
    <w:rsid w:val="001B4F92"/>
    <w:rsid w:val="001C23D8"/>
    <w:rsid w:val="001C3B70"/>
    <w:rsid w:val="001F2F7A"/>
    <w:rsid w:val="001F5345"/>
    <w:rsid w:val="00200C68"/>
    <w:rsid w:val="002021CD"/>
    <w:rsid w:val="00202401"/>
    <w:rsid w:val="00202924"/>
    <w:rsid w:val="00202B86"/>
    <w:rsid w:val="0020308B"/>
    <w:rsid w:val="00206849"/>
    <w:rsid w:val="00215AC7"/>
    <w:rsid w:val="00230102"/>
    <w:rsid w:val="002365C0"/>
    <w:rsid w:val="00237784"/>
    <w:rsid w:val="002576F8"/>
    <w:rsid w:val="002700D2"/>
    <w:rsid w:val="00281F70"/>
    <w:rsid w:val="00284C15"/>
    <w:rsid w:val="002939A1"/>
    <w:rsid w:val="002C52EE"/>
    <w:rsid w:val="002D2B5F"/>
    <w:rsid w:val="002D5CE5"/>
    <w:rsid w:val="002E14DD"/>
    <w:rsid w:val="00301567"/>
    <w:rsid w:val="0033345E"/>
    <w:rsid w:val="00342C49"/>
    <w:rsid w:val="00345BEA"/>
    <w:rsid w:val="003609EE"/>
    <w:rsid w:val="003615F5"/>
    <w:rsid w:val="003640C1"/>
    <w:rsid w:val="00373735"/>
    <w:rsid w:val="00383715"/>
    <w:rsid w:val="00395BE4"/>
    <w:rsid w:val="003A71C1"/>
    <w:rsid w:val="003B20ED"/>
    <w:rsid w:val="003B39D8"/>
    <w:rsid w:val="003B429C"/>
    <w:rsid w:val="003B6396"/>
    <w:rsid w:val="003C4707"/>
    <w:rsid w:val="003C6BEA"/>
    <w:rsid w:val="003D0498"/>
    <w:rsid w:val="003E37F4"/>
    <w:rsid w:val="003F4CA1"/>
    <w:rsid w:val="003F7DA4"/>
    <w:rsid w:val="004109CA"/>
    <w:rsid w:val="0041641B"/>
    <w:rsid w:val="004173B1"/>
    <w:rsid w:val="004436EB"/>
    <w:rsid w:val="00446A42"/>
    <w:rsid w:val="00472955"/>
    <w:rsid w:val="00473924"/>
    <w:rsid w:val="004A1C6E"/>
    <w:rsid w:val="004A5148"/>
    <w:rsid w:val="004B020E"/>
    <w:rsid w:val="004B673A"/>
    <w:rsid w:val="004C6247"/>
    <w:rsid w:val="004D4725"/>
    <w:rsid w:val="004E0E69"/>
    <w:rsid w:val="004E2DBC"/>
    <w:rsid w:val="004E3736"/>
    <w:rsid w:val="004F6F89"/>
    <w:rsid w:val="005056F6"/>
    <w:rsid w:val="00506A20"/>
    <w:rsid w:val="00520938"/>
    <w:rsid w:val="00522ECF"/>
    <w:rsid w:val="005348B7"/>
    <w:rsid w:val="00551AAD"/>
    <w:rsid w:val="005708F0"/>
    <w:rsid w:val="00575EBD"/>
    <w:rsid w:val="00580236"/>
    <w:rsid w:val="00581E73"/>
    <w:rsid w:val="00590B45"/>
    <w:rsid w:val="00591E95"/>
    <w:rsid w:val="00596DD8"/>
    <w:rsid w:val="005A68AE"/>
    <w:rsid w:val="005C20A2"/>
    <w:rsid w:val="005C257A"/>
    <w:rsid w:val="005D601F"/>
    <w:rsid w:val="005E0BB2"/>
    <w:rsid w:val="005E6391"/>
    <w:rsid w:val="005F01B8"/>
    <w:rsid w:val="005F3892"/>
    <w:rsid w:val="005F7451"/>
    <w:rsid w:val="00604F79"/>
    <w:rsid w:val="006054E9"/>
    <w:rsid w:val="00615476"/>
    <w:rsid w:val="00617DFD"/>
    <w:rsid w:val="00620B76"/>
    <w:rsid w:val="006273C2"/>
    <w:rsid w:val="006330D5"/>
    <w:rsid w:val="006333A2"/>
    <w:rsid w:val="0063613F"/>
    <w:rsid w:val="0064061F"/>
    <w:rsid w:val="006465FA"/>
    <w:rsid w:val="00652A70"/>
    <w:rsid w:val="00655C5A"/>
    <w:rsid w:val="006562F4"/>
    <w:rsid w:val="00670131"/>
    <w:rsid w:val="006801AC"/>
    <w:rsid w:val="00682A7F"/>
    <w:rsid w:val="0069492B"/>
    <w:rsid w:val="006A0E3F"/>
    <w:rsid w:val="006A6E45"/>
    <w:rsid w:val="006B7CFA"/>
    <w:rsid w:val="006C2C6A"/>
    <w:rsid w:val="006C4F77"/>
    <w:rsid w:val="006C6C92"/>
    <w:rsid w:val="006D23EC"/>
    <w:rsid w:val="006E643A"/>
    <w:rsid w:val="006F2596"/>
    <w:rsid w:val="006F51A0"/>
    <w:rsid w:val="00706208"/>
    <w:rsid w:val="00717B9A"/>
    <w:rsid w:val="0073211F"/>
    <w:rsid w:val="0073235D"/>
    <w:rsid w:val="00746AD6"/>
    <w:rsid w:val="007674AB"/>
    <w:rsid w:val="00770BD9"/>
    <w:rsid w:val="00775F37"/>
    <w:rsid w:val="00791C02"/>
    <w:rsid w:val="00792060"/>
    <w:rsid w:val="007934FB"/>
    <w:rsid w:val="00794320"/>
    <w:rsid w:val="007A1631"/>
    <w:rsid w:val="007A18E0"/>
    <w:rsid w:val="007B011E"/>
    <w:rsid w:val="007B2AA7"/>
    <w:rsid w:val="007B3421"/>
    <w:rsid w:val="007B73CF"/>
    <w:rsid w:val="007D03D4"/>
    <w:rsid w:val="007D2031"/>
    <w:rsid w:val="007D34F2"/>
    <w:rsid w:val="007E4EE8"/>
    <w:rsid w:val="007E58B4"/>
    <w:rsid w:val="007F1078"/>
    <w:rsid w:val="007F78E1"/>
    <w:rsid w:val="0080699C"/>
    <w:rsid w:val="00807EAA"/>
    <w:rsid w:val="0081510F"/>
    <w:rsid w:val="008303EC"/>
    <w:rsid w:val="00833546"/>
    <w:rsid w:val="0083766D"/>
    <w:rsid w:val="00842E1A"/>
    <w:rsid w:val="00843B67"/>
    <w:rsid w:val="0084444B"/>
    <w:rsid w:val="00844578"/>
    <w:rsid w:val="0085706C"/>
    <w:rsid w:val="00867E03"/>
    <w:rsid w:val="00881196"/>
    <w:rsid w:val="00881F4A"/>
    <w:rsid w:val="008850CB"/>
    <w:rsid w:val="008939E1"/>
    <w:rsid w:val="00896F70"/>
    <w:rsid w:val="00897E56"/>
    <w:rsid w:val="008A7C2F"/>
    <w:rsid w:val="008A7D6C"/>
    <w:rsid w:val="008B113A"/>
    <w:rsid w:val="008B5C61"/>
    <w:rsid w:val="008C44C7"/>
    <w:rsid w:val="008C75BB"/>
    <w:rsid w:val="008D5ED8"/>
    <w:rsid w:val="008F2EF8"/>
    <w:rsid w:val="008F41A3"/>
    <w:rsid w:val="008F6EF9"/>
    <w:rsid w:val="009026D8"/>
    <w:rsid w:val="009029F6"/>
    <w:rsid w:val="00902C07"/>
    <w:rsid w:val="009167CD"/>
    <w:rsid w:val="00917342"/>
    <w:rsid w:val="009214FC"/>
    <w:rsid w:val="00924703"/>
    <w:rsid w:val="00930FE6"/>
    <w:rsid w:val="00933635"/>
    <w:rsid w:val="00933EF2"/>
    <w:rsid w:val="00944472"/>
    <w:rsid w:val="00946375"/>
    <w:rsid w:val="0094729E"/>
    <w:rsid w:val="00953795"/>
    <w:rsid w:val="00955EB4"/>
    <w:rsid w:val="00961BE3"/>
    <w:rsid w:val="00962FEB"/>
    <w:rsid w:val="00972C26"/>
    <w:rsid w:val="00974C01"/>
    <w:rsid w:val="0097609F"/>
    <w:rsid w:val="00984AFD"/>
    <w:rsid w:val="00992A9B"/>
    <w:rsid w:val="009A3F26"/>
    <w:rsid w:val="009C3C19"/>
    <w:rsid w:val="009C69D6"/>
    <w:rsid w:val="009D7AB3"/>
    <w:rsid w:val="009E2E04"/>
    <w:rsid w:val="009E4981"/>
    <w:rsid w:val="009E692D"/>
    <w:rsid w:val="009F1B49"/>
    <w:rsid w:val="00A05E4C"/>
    <w:rsid w:val="00A07439"/>
    <w:rsid w:val="00A078DE"/>
    <w:rsid w:val="00A217C9"/>
    <w:rsid w:val="00A2268C"/>
    <w:rsid w:val="00A23086"/>
    <w:rsid w:val="00A25924"/>
    <w:rsid w:val="00A376A5"/>
    <w:rsid w:val="00A4094A"/>
    <w:rsid w:val="00A5134A"/>
    <w:rsid w:val="00A573FF"/>
    <w:rsid w:val="00A80FAF"/>
    <w:rsid w:val="00A866CD"/>
    <w:rsid w:val="00A9164F"/>
    <w:rsid w:val="00A9189A"/>
    <w:rsid w:val="00A930D2"/>
    <w:rsid w:val="00AA178C"/>
    <w:rsid w:val="00AA2F6F"/>
    <w:rsid w:val="00AB5853"/>
    <w:rsid w:val="00AC0C24"/>
    <w:rsid w:val="00AC139A"/>
    <w:rsid w:val="00AC1E9E"/>
    <w:rsid w:val="00AC200A"/>
    <w:rsid w:val="00AE7FC1"/>
    <w:rsid w:val="00AF5F9B"/>
    <w:rsid w:val="00B063CB"/>
    <w:rsid w:val="00B075FC"/>
    <w:rsid w:val="00B07F93"/>
    <w:rsid w:val="00B132C9"/>
    <w:rsid w:val="00B27F34"/>
    <w:rsid w:val="00B5137E"/>
    <w:rsid w:val="00B51FEA"/>
    <w:rsid w:val="00B57920"/>
    <w:rsid w:val="00B65BC0"/>
    <w:rsid w:val="00B77B0E"/>
    <w:rsid w:val="00B8140B"/>
    <w:rsid w:val="00B829E4"/>
    <w:rsid w:val="00B840CF"/>
    <w:rsid w:val="00B84957"/>
    <w:rsid w:val="00B932F1"/>
    <w:rsid w:val="00B93AD1"/>
    <w:rsid w:val="00B93BC5"/>
    <w:rsid w:val="00B95731"/>
    <w:rsid w:val="00B968E0"/>
    <w:rsid w:val="00BA5594"/>
    <w:rsid w:val="00BA6172"/>
    <w:rsid w:val="00BB17BC"/>
    <w:rsid w:val="00BC4FAE"/>
    <w:rsid w:val="00BE0877"/>
    <w:rsid w:val="00BE08E9"/>
    <w:rsid w:val="00BE6281"/>
    <w:rsid w:val="00BE6825"/>
    <w:rsid w:val="00BF0D74"/>
    <w:rsid w:val="00C10984"/>
    <w:rsid w:val="00C12AF3"/>
    <w:rsid w:val="00C176DB"/>
    <w:rsid w:val="00C20B61"/>
    <w:rsid w:val="00C443E4"/>
    <w:rsid w:val="00C524B3"/>
    <w:rsid w:val="00C668F4"/>
    <w:rsid w:val="00C70D70"/>
    <w:rsid w:val="00C80EEE"/>
    <w:rsid w:val="00C829A5"/>
    <w:rsid w:val="00C90029"/>
    <w:rsid w:val="00C94056"/>
    <w:rsid w:val="00C94A17"/>
    <w:rsid w:val="00CA3FF8"/>
    <w:rsid w:val="00CB20DA"/>
    <w:rsid w:val="00CB36BB"/>
    <w:rsid w:val="00CB5CB5"/>
    <w:rsid w:val="00CC1F80"/>
    <w:rsid w:val="00CC5FD8"/>
    <w:rsid w:val="00CF312C"/>
    <w:rsid w:val="00D00797"/>
    <w:rsid w:val="00D03935"/>
    <w:rsid w:val="00D06C93"/>
    <w:rsid w:val="00D125AB"/>
    <w:rsid w:val="00D2276C"/>
    <w:rsid w:val="00D41DA9"/>
    <w:rsid w:val="00D63F03"/>
    <w:rsid w:val="00D83D6F"/>
    <w:rsid w:val="00D85867"/>
    <w:rsid w:val="00DA099C"/>
    <w:rsid w:val="00DC7889"/>
    <w:rsid w:val="00DE096E"/>
    <w:rsid w:val="00E029AE"/>
    <w:rsid w:val="00E07564"/>
    <w:rsid w:val="00E11D96"/>
    <w:rsid w:val="00E2281C"/>
    <w:rsid w:val="00E25591"/>
    <w:rsid w:val="00E25CF8"/>
    <w:rsid w:val="00E3249F"/>
    <w:rsid w:val="00E32A9A"/>
    <w:rsid w:val="00E3414D"/>
    <w:rsid w:val="00E35E24"/>
    <w:rsid w:val="00E413AF"/>
    <w:rsid w:val="00E45A2A"/>
    <w:rsid w:val="00E53691"/>
    <w:rsid w:val="00E719B2"/>
    <w:rsid w:val="00E76A24"/>
    <w:rsid w:val="00E76EFB"/>
    <w:rsid w:val="00E80778"/>
    <w:rsid w:val="00E80DCB"/>
    <w:rsid w:val="00E87B68"/>
    <w:rsid w:val="00E926D4"/>
    <w:rsid w:val="00EA5D20"/>
    <w:rsid w:val="00EB1D94"/>
    <w:rsid w:val="00EB4385"/>
    <w:rsid w:val="00EB4B26"/>
    <w:rsid w:val="00EB5F00"/>
    <w:rsid w:val="00EB7781"/>
    <w:rsid w:val="00ED023F"/>
    <w:rsid w:val="00EE3D64"/>
    <w:rsid w:val="00EE567E"/>
    <w:rsid w:val="00F01F1A"/>
    <w:rsid w:val="00F11718"/>
    <w:rsid w:val="00F31039"/>
    <w:rsid w:val="00F36CB6"/>
    <w:rsid w:val="00F46EA2"/>
    <w:rsid w:val="00F81301"/>
    <w:rsid w:val="00F834DC"/>
    <w:rsid w:val="00F85BA7"/>
    <w:rsid w:val="00F871D6"/>
    <w:rsid w:val="00FA15E7"/>
    <w:rsid w:val="00FB1675"/>
    <w:rsid w:val="00FC22F0"/>
    <w:rsid w:val="00FC7227"/>
    <w:rsid w:val="00FD209D"/>
    <w:rsid w:val="00FE19CC"/>
    <w:rsid w:val="00FE2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3E48"/>
  <w15:chartTrackingRefBased/>
  <w15:docId w15:val="{A1DBB313-EDB2-42B0-83D7-963E2AE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3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33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833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833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833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833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3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33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833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833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833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833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5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3546"/>
    <w:pPr>
      <w:ind w:left="720"/>
      <w:contextualSpacing/>
    </w:pPr>
  </w:style>
  <w:style w:type="character" w:styleId="Rykuspabraukimas">
    <w:name w:val="Intense Emphasis"/>
    <w:basedOn w:val="Numatytasispastraiposriftas"/>
    <w:uiPriority w:val="21"/>
    <w:qFormat/>
    <w:rsid w:val="00833546"/>
    <w:rPr>
      <w:i/>
      <w:iCs/>
      <w:color w:val="2F5496" w:themeColor="accent1" w:themeShade="BF"/>
    </w:rPr>
  </w:style>
  <w:style w:type="paragraph" w:styleId="Iskirtacitata">
    <w:name w:val="Intense Quote"/>
    <w:basedOn w:val="prastasis"/>
    <w:next w:val="prastasis"/>
    <w:link w:val="IskirtacitataDiagrama"/>
    <w:uiPriority w:val="30"/>
    <w:qFormat/>
    <w:rsid w:val="00833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546"/>
    <w:rPr>
      <w:i/>
      <w:iCs/>
      <w:color w:val="2F5496" w:themeColor="accent1" w:themeShade="BF"/>
    </w:rPr>
  </w:style>
  <w:style w:type="character" w:styleId="Rykinuoroda">
    <w:name w:val="Intense Reference"/>
    <w:basedOn w:val="Numatytasispastraiposriftas"/>
    <w:uiPriority w:val="32"/>
    <w:qFormat/>
    <w:rsid w:val="00833546"/>
    <w:rPr>
      <w:b/>
      <w:bCs/>
      <w:smallCaps/>
      <w:color w:val="2F5496" w:themeColor="accent1" w:themeShade="BF"/>
      <w:spacing w:val="5"/>
    </w:rPr>
  </w:style>
  <w:style w:type="numbering" w:customStyle="1" w:styleId="Sraonra1">
    <w:name w:val="Sąrašo nėra1"/>
    <w:next w:val="Sraonra"/>
    <w:uiPriority w:val="99"/>
    <w:semiHidden/>
    <w:unhideWhenUsed/>
    <w:rsid w:val="00E32A9A"/>
  </w:style>
  <w:style w:type="character" w:styleId="Hipersaitas">
    <w:name w:val="Hyperlink"/>
    <w:basedOn w:val="Numatytasispastraiposriftas"/>
    <w:uiPriority w:val="99"/>
    <w:unhideWhenUsed/>
    <w:rsid w:val="00E32A9A"/>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E32A9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E32A9A"/>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E32A9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E32A9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2A9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E32A9A"/>
    <w:rPr>
      <w:vertAlign w:val="superscript"/>
    </w:rPr>
  </w:style>
  <w:style w:type="character" w:styleId="Komentaronuoroda">
    <w:name w:val="annotation reference"/>
    <w:basedOn w:val="Numatytasispastraiposriftas"/>
    <w:unhideWhenUsed/>
    <w:qFormat/>
    <w:rsid w:val="00E32A9A"/>
    <w:rPr>
      <w:sz w:val="16"/>
      <w:szCs w:val="16"/>
    </w:rPr>
  </w:style>
  <w:style w:type="table" w:styleId="Lentelstinklelis">
    <w:name w:val="Table Grid"/>
    <w:basedOn w:val="prastojilentel"/>
    <w:uiPriority w:val="59"/>
    <w:rsid w:val="00E32A9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32A9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32A9A"/>
    <w:rPr>
      <w:rFonts w:ascii="Segoe UI" w:eastAsia="Calibri"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32A9A"/>
    <w:rPr>
      <w:color w:val="808080"/>
      <w:shd w:val="clear" w:color="auto" w:fill="E6E6E6"/>
    </w:rPr>
  </w:style>
  <w:style w:type="paragraph" w:styleId="Komentarotema">
    <w:name w:val="annotation subject"/>
    <w:basedOn w:val="Komentarotekstas"/>
    <w:next w:val="Komentarotekstas"/>
    <w:link w:val="KomentarotemaDiagrama"/>
    <w:semiHidden/>
    <w:unhideWhenUsed/>
    <w:rsid w:val="00E32A9A"/>
    <w:rPr>
      <w:b/>
      <w:bCs/>
    </w:rPr>
  </w:style>
  <w:style w:type="character" w:customStyle="1" w:styleId="KomentarotemaDiagrama">
    <w:name w:val="Komentaro tema Diagrama"/>
    <w:basedOn w:val="KomentarotekstasDiagrama"/>
    <w:link w:val="Komentarotema"/>
    <w:semiHidden/>
    <w:rsid w:val="00E32A9A"/>
    <w:rPr>
      <w:rFonts w:eastAsia="Calibri"/>
      <w:b/>
      <w:bCs/>
      <w:kern w:val="0"/>
      <w:sz w:val="20"/>
      <w:szCs w:val="20"/>
      <w:lang w:eastAsia="lt-LT"/>
      <w14:ligatures w14:val="none"/>
    </w:rPr>
  </w:style>
  <w:style w:type="paragraph" w:styleId="prastasiniatinklio">
    <w:name w:val="Normal (Web)"/>
    <w:basedOn w:val="prastasis"/>
    <w:uiPriority w:val="99"/>
    <w:unhideWhenUsed/>
    <w:qFormat/>
    <w:rsid w:val="00E32A9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E32A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32A9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32A9A"/>
    <w:rPr>
      <w:rFonts w:eastAsia="Calibri"/>
      <w:kern w:val="0"/>
      <w:sz w:val="21"/>
      <w:szCs w:val="20"/>
      <w:lang w:eastAsia="lt-LT"/>
      <w14:ligatures w14:val="none"/>
    </w:rPr>
  </w:style>
  <w:style w:type="character" w:customStyle="1" w:styleId="Internetlink">
    <w:name w:val="Internet link"/>
    <w:rsid w:val="00E32A9A"/>
    <w:rPr>
      <w:color w:val="000080"/>
      <w:u w:val="single"/>
    </w:rPr>
  </w:style>
  <w:style w:type="paragraph" w:styleId="Antrats">
    <w:name w:val="header"/>
    <w:basedOn w:val="prastasis"/>
    <w:link w:val="AntratsDiagrama"/>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rsid w:val="00E32A9A"/>
    <w:rPr>
      <w:rFonts w:eastAsia="Calibri"/>
      <w:kern w:val="0"/>
      <w:sz w:val="21"/>
      <w:szCs w:val="21"/>
      <w:lang w:eastAsia="lt-LT"/>
      <w14:ligatures w14:val="none"/>
    </w:rPr>
  </w:style>
  <w:style w:type="paragraph" w:styleId="Porat">
    <w:name w:val="footer"/>
    <w:basedOn w:val="prastasis"/>
    <w:link w:val="PoratDiagrama"/>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qFormat/>
    <w:rsid w:val="00E32A9A"/>
    <w:rPr>
      <w:rFonts w:eastAsia="Calibri"/>
      <w:kern w:val="0"/>
      <w:sz w:val="21"/>
      <w:szCs w:val="21"/>
      <w:lang w:eastAsia="lt-LT"/>
      <w14:ligatures w14:val="none"/>
    </w:rPr>
  </w:style>
  <w:style w:type="paragraph" w:styleId="Pataisymai">
    <w:name w:val="Revision"/>
    <w:hidden/>
    <w:semiHidden/>
    <w:rsid w:val="00E32A9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E32A9A"/>
    <w:rPr>
      <w:i/>
      <w:iCs/>
      <w:color w:val="595959"/>
    </w:rPr>
  </w:style>
  <w:style w:type="paragraph" w:customStyle="1" w:styleId="Antrat10">
    <w:name w:val="Antraštė1"/>
    <w:basedOn w:val="prastasis"/>
    <w:next w:val="prastasis"/>
    <w:unhideWhenUsed/>
    <w:qFormat/>
    <w:rsid w:val="00E32A9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E32A9A"/>
    <w:rPr>
      <w:b/>
      <w:bCs/>
    </w:rPr>
  </w:style>
  <w:style w:type="character" w:customStyle="1" w:styleId="Emfaz1">
    <w:name w:val="Emfazė1"/>
    <w:basedOn w:val="Numatytasispastraiposriftas"/>
    <w:uiPriority w:val="20"/>
    <w:qFormat/>
    <w:rsid w:val="00E32A9A"/>
    <w:rPr>
      <w:i/>
      <w:iCs/>
      <w:color w:val="000000"/>
    </w:rPr>
  </w:style>
  <w:style w:type="paragraph" w:styleId="Betarp">
    <w:name w:val="No Spacing"/>
    <w:link w:val="BetarpDiagrama"/>
    <w:uiPriority w:val="1"/>
    <w:qFormat/>
    <w:rsid w:val="00E32A9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E32A9A"/>
    <w:rPr>
      <w:caps w:val="0"/>
      <w:smallCaps/>
      <w:color w:val="404040"/>
      <w:spacing w:val="0"/>
      <w:u w:val="single" w:color="7F7F7F"/>
    </w:rPr>
  </w:style>
  <w:style w:type="character" w:styleId="Knygospavadinimas">
    <w:name w:val="Book Title"/>
    <w:basedOn w:val="Numatytasispastraiposriftas"/>
    <w:uiPriority w:val="33"/>
    <w:qFormat/>
    <w:rsid w:val="00E32A9A"/>
    <w:rPr>
      <w:b/>
      <w:bCs/>
      <w:caps w:val="0"/>
      <w:smallCaps/>
      <w:spacing w:val="0"/>
    </w:rPr>
  </w:style>
  <w:style w:type="paragraph" w:styleId="Turinioantrat">
    <w:name w:val="TOC Heading"/>
    <w:basedOn w:val="Antrat1"/>
    <w:next w:val="prastasis"/>
    <w:uiPriority w:val="39"/>
    <w:unhideWhenUsed/>
    <w:qFormat/>
    <w:rsid w:val="00E32A9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E32A9A"/>
    <w:rPr>
      <w:rFonts w:eastAsia="Calibri"/>
      <w:kern w:val="0"/>
      <w:sz w:val="21"/>
      <w:szCs w:val="21"/>
      <w:lang w:eastAsia="lt-LT"/>
      <w14:ligatures w14:val="none"/>
    </w:rPr>
  </w:style>
  <w:style w:type="character" w:styleId="Vietosrezervavimoenklotekstas">
    <w:name w:val="Placeholder Text"/>
    <w:basedOn w:val="Numatytasispastraiposriftas"/>
    <w:rsid w:val="00E32A9A"/>
    <w:rPr>
      <w:color w:val="808080"/>
    </w:rPr>
  </w:style>
  <w:style w:type="paragraph" w:styleId="Turinys1">
    <w:name w:val="toc 1"/>
    <w:basedOn w:val="prastasis"/>
    <w:next w:val="prastasis"/>
    <w:autoRedefine/>
    <w:uiPriority w:val="39"/>
    <w:unhideWhenUsed/>
    <w:rsid w:val="00E32A9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E32A9A"/>
    <w:rPr>
      <w:color w:val="954F72"/>
      <w:u w:val="single"/>
    </w:rPr>
  </w:style>
  <w:style w:type="paragraph" w:customStyle="1" w:styleId="Body2">
    <w:name w:val="Body 2"/>
    <w:rsid w:val="00E32A9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32A9A"/>
    <w:pPr>
      <w:numPr>
        <w:numId w:val="2"/>
      </w:numPr>
    </w:pPr>
  </w:style>
  <w:style w:type="paragraph" w:styleId="Turinys2">
    <w:name w:val="toc 2"/>
    <w:basedOn w:val="prastasis"/>
    <w:next w:val="prastasis"/>
    <w:autoRedefine/>
    <w:uiPriority w:val="39"/>
    <w:unhideWhenUsed/>
    <w:rsid w:val="00E32A9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32A9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E32A9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E32A9A"/>
    <w:pPr>
      <w:numPr>
        <w:ilvl w:val="2"/>
      </w:numPr>
    </w:pPr>
  </w:style>
  <w:style w:type="paragraph" w:customStyle="1" w:styleId="Heading">
    <w:name w:val="Heading"/>
    <w:next w:val="Body2"/>
    <w:rsid w:val="00E32A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32A9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32A9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E32A9A"/>
    <w:rPr>
      <w:vertAlign w:val="superscript"/>
    </w:rPr>
  </w:style>
  <w:style w:type="character" w:customStyle="1" w:styleId="Normal12ptChar">
    <w:name w:val="Normal + 12 pt Char"/>
    <w:basedOn w:val="Numatytasispastraiposriftas"/>
    <w:link w:val="Normal12pt"/>
    <w:locked/>
    <w:rsid w:val="00E32A9A"/>
  </w:style>
  <w:style w:type="paragraph" w:customStyle="1" w:styleId="Normal12pt">
    <w:name w:val="Normal + 12 pt"/>
    <w:basedOn w:val="prastasis"/>
    <w:link w:val="Normal12ptChar"/>
    <w:rsid w:val="00E32A9A"/>
    <w:pPr>
      <w:spacing w:after="0" w:line="240" w:lineRule="auto"/>
      <w:ind w:right="-283"/>
      <w:jc w:val="both"/>
    </w:pPr>
  </w:style>
  <w:style w:type="paragraph" w:customStyle="1" w:styleId="pf0">
    <w:name w:val="pf0"/>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E32A9A"/>
    <w:rPr>
      <w:rFonts w:ascii="Segoe UI" w:hAnsi="Segoe UI" w:cs="Segoe UI" w:hint="default"/>
      <w:sz w:val="18"/>
      <w:szCs w:val="18"/>
    </w:rPr>
  </w:style>
  <w:style w:type="character" w:customStyle="1" w:styleId="Paminjimas1">
    <w:name w:val="Paminėjimas1"/>
    <w:basedOn w:val="Numatytasispastraiposriftas"/>
    <w:uiPriority w:val="99"/>
    <w:unhideWhenUsed/>
    <w:rsid w:val="00E32A9A"/>
    <w:rPr>
      <w:color w:val="2B579A"/>
      <w:shd w:val="clear" w:color="auto" w:fill="E6E6E6"/>
    </w:rPr>
  </w:style>
  <w:style w:type="table" w:customStyle="1" w:styleId="3">
    <w:name w:val="3"/>
    <w:basedOn w:val="prastojilentel"/>
    <w:rsid w:val="00E32A9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32A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32A9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32A9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32A9A"/>
    <w:rPr>
      <w:rFonts w:eastAsia="Calibri"/>
      <w:kern w:val="0"/>
      <w:sz w:val="21"/>
      <w:szCs w:val="21"/>
      <w:lang w:eastAsia="lt-LT"/>
      <w14:ligatures w14:val="none"/>
    </w:rPr>
  </w:style>
  <w:style w:type="character" w:customStyle="1" w:styleId="cf11">
    <w:name w:val="cf11"/>
    <w:basedOn w:val="Numatytasispastraiposriftas"/>
    <w:rsid w:val="00E32A9A"/>
    <w:rPr>
      <w:rFonts w:ascii="Segoe UI" w:hAnsi="Segoe UI" w:cs="Segoe UI" w:hint="default"/>
      <w:color w:val="0000FF"/>
      <w:sz w:val="18"/>
      <w:szCs w:val="18"/>
    </w:rPr>
  </w:style>
  <w:style w:type="character" w:customStyle="1" w:styleId="cf21">
    <w:name w:val="cf21"/>
    <w:basedOn w:val="Numatytasispastraiposriftas"/>
    <w:rsid w:val="00E32A9A"/>
    <w:rPr>
      <w:rFonts w:ascii="Segoe UI" w:hAnsi="Segoe UI" w:cs="Segoe UI" w:hint="default"/>
      <w:color w:val="538135"/>
      <w:sz w:val="18"/>
      <w:szCs w:val="18"/>
    </w:rPr>
  </w:style>
  <w:style w:type="table" w:customStyle="1" w:styleId="TableGrid1">
    <w:name w:val="Table Grid1"/>
    <w:basedOn w:val="prastojilentel"/>
    <w:uiPriority w:val="99"/>
    <w:rsid w:val="00E32A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32A9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32A9A"/>
    <w:rPr>
      <w:rFonts w:ascii="Calibri" w:eastAsia="Times New Roman" w:hAnsi="Calibri" w:cs="Times New Roman"/>
      <w:kern w:val="0"/>
      <w:lang w:eastAsia="lt-LT"/>
      <w14:ligatures w14:val="none"/>
    </w:rPr>
  </w:style>
  <w:style w:type="character" w:customStyle="1" w:styleId="FontStyle28">
    <w:name w:val="Font Style28"/>
    <w:uiPriority w:val="99"/>
    <w:qFormat/>
    <w:rsid w:val="00E32A9A"/>
    <w:rPr>
      <w:rFonts w:ascii="Times New Roman" w:hAnsi="Times New Roman" w:cs="Times New Roman"/>
      <w:sz w:val="20"/>
      <w:szCs w:val="20"/>
    </w:rPr>
  </w:style>
  <w:style w:type="paragraph" w:customStyle="1" w:styleId="Stilius3">
    <w:name w:val="Stilius3"/>
    <w:basedOn w:val="prastasis"/>
    <w:link w:val="Stilius3Diagrama"/>
    <w:qFormat/>
    <w:rsid w:val="00E32A9A"/>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qFormat/>
    <w:locked/>
    <w:rsid w:val="00E32A9A"/>
    <w:rPr>
      <w:rFonts w:ascii="Times New Roman" w:eastAsia="Times New Roman" w:hAnsi="Times New Roman" w:cs="Times New Roman"/>
      <w:kern w:val="0"/>
      <w14:ligatures w14:val="none"/>
    </w:rPr>
  </w:style>
  <w:style w:type="paragraph" w:styleId="Adresasantvoko">
    <w:name w:val="envelope address"/>
    <w:basedOn w:val="prastasis"/>
    <w:uiPriority w:val="99"/>
    <w:semiHidden/>
    <w:unhideWhenUsed/>
    <w:rsid w:val="00E32A9A"/>
    <w:pPr>
      <w:framePr w:w="7920" w:h="1980" w:hRule="exact"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rsid w:val="00E32A9A"/>
    <w:pPr>
      <w:spacing w:after="0" w:line="240" w:lineRule="auto"/>
    </w:pPr>
    <w:rPr>
      <w:rFonts w:ascii="Calibri Light" w:eastAsia="Times New Roman" w:hAnsi="Calibri Light" w:cs="Times New Roman"/>
      <w:kern w:val="0"/>
      <w:sz w:val="28"/>
      <w:szCs w:val="20"/>
      <w14:ligatures w14:val="none"/>
    </w:rPr>
  </w:style>
  <w:style w:type="paragraph" w:customStyle="1" w:styleId="msonormal0">
    <w:name w:val="msonormal"/>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E32A9A"/>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FO52">
    <w:name w:val="LFO52"/>
    <w:basedOn w:val="Sraonra"/>
    <w:rsid w:val="00E32A9A"/>
    <w:pPr>
      <w:numPr>
        <w:numId w:val="7"/>
      </w:numPr>
    </w:pPr>
  </w:style>
  <w:style w:type="character" w:customStyle="1" w:styleId="Lentelsuraas2">
    <w:name w:val="Lentelės u˛raas (2)"/>
    <w:basedOn w:val="Numatytasispastraiposriftas"/>
    <w:qFormat/>
    <w:rsid w:val="00E32A9A"/>
    <w:rPr>
      <w:rFonts w:ascii="Times New Roman" w:hAnsi="Times New Roman" w:cs="Times New Roman"/>
      <w:spacing w:val="0"/>
      <w:sz w:val="22"/>
      <w:szCs w:val="22"/>
    </w:rPr>
  </w:style>
  <w:style w:type="character" w:customStyle="1" w:styleId="wacimagecontainer">
    <w:name w:val="wacimagecontainer"/>
    <w:basedOn w:val="Numatytasispastraiposriftas"/>
    <w:rsid w:val="00E32A9A"/>
  </w:style>
  <w:style w:type="table" w:customStyle="1" w:styleId="Lentelstinklelis51">
    <w:name w:val="Lentelės tinklelis51"/>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32A9A"/>
    <w:pPr>
      <w:spacing w:after="100" w:line="276" w:lineRule="auto"/>
      <w:ind w:left="420"/>
    </w:pPr>
    <w:rPr>
      <w:rFonts w:eastAsia="Calibri"/>
      <w:kern w:val="0"/>
      <w:sz w:val="21"/>
      <w:szCs w:val="21"/>
      <w:lang w:eastAsia="lt-LT"/>
      <w14:ligatures w14:val="none"/>
    </w:rPr>
  </w:style>
  <w:style w:type="paragraph" w:customStyle="1" w:styleId="Stilius5">
    <w:name w:val="Stilius5"/>
    <w:basedOn w:val="prastasis"/>
    <w:link w:val="Stilius5Diagrama"/>
    <w:qFormat/>
    <w:rsid w:val="00E32A9A"/>
    <w:pPr>
      <w:spacing w:after="200" w:line="276" w:lineRule="auto"/>
      <w:jc w:val="center"/>
    </w:pPr>
    <w:rPr>
      <w:rFonts w:ascii="Times New Roman" w:eastAsia="Times New Roman" w:hAnsi="Times New Roman" w:cs="Times New Roman"/>
      <w:b/>
      <w:kern w:val="0"/>
      <w:sz w:val="28"/>
      <w:szCs w:val="28"/>
      <w14:ligatures w14:val="none"/>
    </w:rPr>
  </w:style>
  <w:style w:type="character" w:customStyle="1" w:styleId="Stilius5Diagrama">
    <w:name w:val="Stilius5 Diagrama"/>
    <w:link w:val="Stilius5"/>
    <w:locked/>
    <w:rsid w:val="00E32A9A"/>
    <w:rPr>
      <w:rFonts w:ascii="Times New Roman" w:eastAsia="Times New Roman" w:hAnsi="Times New Roman" w:cs="Times New Roman"/>
      <w:b/>
      <w:kern w:val="0"/>
      <w:sz w:val="28"/>
      <w:szCs w:val="28"/>
      <w14:ligatures w14:val="none"/>
    </w:rPr>
  </w:style>
  <w:style w:type="paragraph" w:customStyle="1" w:styleId="elementtoproof">
    <w:name w:val="elementtoproof"/>
    <w:basedOn w:val="prastasis"/>
    <w:uiPriority w:val="99"/>
    <w:rsid w:val="00E32A9A"/>
    <w:pPr>
      <w:spacing w:after="0" w:line="240" w:lineRule="auto"/>
    </w:pPr>
    <w:rPr>
      <w:rFonts w:ascii="Aptos" w:hAnsi="Aptos" w:cs="Aptos"/>
      <w:kern w:val="0"/>
      <w:sz w:val="24"/>
      <w:szCs w:val="24"/>
      <w:lang w:eastAsia="lt-LT"/>
      <w14:ligatures w14:val="none"/>
    </w:rPr>
  </w:style>
  <w:style w:type="paragraph" w:customStyle="1" w:styleId="Sraopastraipa1">
    <w:name w:val="Sąrašo pastraipa1"/>
    <w:basedOn w:val="prastasis"/>
    <w:qFormat/>
    <w:rsid w:val="00E32A9A"/>
    <w:pPr>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link w:val="Stilius1Diagrama"/>
    <w:autoRedefine/>
    <w:qFormat/>
    <w:rsid w:val="00E32A9A"/>
    <w:pPr>
      <w:numPr>
        <w:ilvl w:val="3"/>
        <w:numId w:val="7"/>
      </w:numPr>
      <w:spacing w:before="240" w:after="240" w:line="240" w:lineRule="auto"/>
      <w:jc w:val="center"/>
    </w:pPr>
    <w:rPr>
      <w:rFonts w:ascii="Times New Roman" w:eastAsia="Times New Roman" w:hAnsi="Times New Roman" w:cs="Times New Roman"/>
      <w:b/>
      <w:kern w:val="0"/>
      <w14:ligatures w14:val="none"/>
    </w:rPr>
  </w:style>
  <w:style w:type="character" w:customStyle="1" w:styleId="Stilius1Diagrama">
    <w:name w:val="Stilius1 Diagrama"/>
    <w:link w:val="Stilius1"/>
    <w:locked/>
    <w:rsid w:val="00E32A9A"/>
    <w:rPr>
      <w:rFonts w:ascii="Times New Roman" w:eastAsia="Times New Roman" w:hAnsi="Times New Roman" w:cs="Times New Roman"/>
      <w:b/>
      <w:kern w:val="0"/>
      <w14:ligatures w14:val="none"/>
    </w:rPr>
  </w:style>
  <w:style w:type="paragraph" w:customStyle="1" w:styleId="Stilius4">
    <w:name w:val="Stilius4"/>
    <w:basedOn w:val="prastasis"/>
    <w:rsid w:val="00E32A9A"/>
    <w:pPr>
      <w:numPr>
        <w:numId w:val="16"/>
      </w:numPr>
      <w:spacing w:before="200" w:after="0" w:line="276" w:lineRule="auto"/>
      <w:ind w:hanging="578"/>
    </w:pPr>
    <w:rPr>
      <w:rFonts w:ascii="Times New Roman" w:eastAsia="Times New Roman" w:hAnsi="Times New Roman" w:cs="Times New Roman"/>
      <w:kern w:val="0"/>
      <w14:ligatures w14:val="none"/>
    </w:rPr>
  </w:style>
  <w:style w:type="paragraph" w:customStyle="1" w:styleId="Bodytxt">
    <w:name w:val="Bodytxt"/>
    <w:basedOn w:val="prastasis"/>
    <w:rsid w:val="00E32A9A"/>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Default">
    <w:name w:val="Default"/>
    <w:rsid w:val="00E32A9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Eilutsnumeris">
    <w:name w:val="line number"/>
    <w:basedOn w:val="Numatytasispastraiposriftas"/>
    <w:uiPriority w:val="99"/>
    <w:semiHidden/>
    <w:unhideWhenUsed/>
    <w:rsid w:val="00E32A9A"/>
  </w:style>
  <w:style w:type="paragraph" w:customStyle="1" w:styleId="Logo">
    <w:name w:val="Logo"/>
    <w:basedOn w:val="prastasis"/>
    <w:rsid w:val="00E32A9A"/>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E32A9A"/>
    <w:rPr>
      <w:color w:val="605E5C"/>
      <w:shd w:val="clear" w:color="auto" w:fill="E1DFDD"/>
    </w:rPr>
  </w:style>
  <w:style w:type="paragraph" w:customStyle="1" w:styleId="Betarp1">
    <w:name w:val="Be tarpų1"/>
    <w:qFormat/>
    <w:rsid w:val="00E32A9A"/>
    <w:pPr>
      <w:spacing w:after="0" w:line="240" w:lineRule="auto"/>
    </w:pPr>
    <w:rPr>
      <w:rFonts w:ascii="Times New Roman" w:eastAsia="Calibri"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E32A9A"/>
  </w:style>
  <w:style w:type="table" w:customStyle="1" w:styleId="Lentelstinklelis1">
    <w:name w:val="Lentelės tinklelis1"/>
    <w:basedOn w:val="prastojilentel"/>
    <w:next w:val="Lentelstinklelis"/>
    <w:uiPriority w:val="59"/>
    <w:rsid w:val="00E32A9A"/>
    <w:pPr>
      <w:spacing w:after="0" w:line="240" w:lineRule="auto"/>
    </w:pPr>
    <w:rPr>
      <w:rFonts w:ascii="Times New Roman" w:eastAsia="Times New Roman" w:hAnsi="Times New Roman" w:cs="Times New Roman"/>
      <w:kern w:val="0"/>
      <w:sz w:val="24"/>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E32A9A"/>
  </w:style>
  <w:style w:type="character" w:styleId="Nerykuspabraukimas">
    <w:name w:val="Subtle Emphasis"/>
    <w:basedOn w:val="Numatytasispastraiposriftas"/>
    <w:uiPriority w:val="19"/>
    <w:qFormat/>
    <w:rsid w:val="00E32A9A"/>
    <w:rPr>
      <w:i/>
      <w:iCs/>
      <w:color w:val="404040" w:themeColor="text1" w:themeTint="BF"/>
    </w:rPr>
  </w:style>
  <w:style w:type="character" w:styleId="Emfaz">
    <w:name w:val="Emphasis"/>
    <w:basedOn w:val="Numatytasispastraiposriftas"/>
    <w:uiPriority w:val="20"/>
    <w:qFormat/>
    <w:rsid w:val="00E32A9A"/>
    <w:rPr>
      <w:i/>
      <w:iCs/>
    </w:rPr>
  </w:style>
  <w:style w:type="character" w:styleId="Nerykinuoroda">
    <w:name w:val="Subtle Reference"/>
    <w:basedOn w:val="Numatytasispastraiposriftas"/>
    <w:uiPriority w:val="31"/>
    <w:qFormat/>
    <w:rsid w:val="00E32A9A"/>
    <w:rPr>
      <w:smallCaps/>
      <w:color w:val="5A5A5A" w:themeColor="text1" w:themeTint="A5"/>
    </w:rPr>
  </w:style>
  <w:style w:type="character" w:styleId="Perirtashipersaitas">
    <w:name w:val="FollowedHyperlink"/>
    <w:basedOn w:val="Numatytasispastraiposriftas"/>
    <w:semiHidden/>
    <w:unhideWhenUsed/>
    <w:rsid w:val="00E32A9A"/>
    <w:rPr>
      <w:color w:val="954F72" w:themeColor="followedHyperlink"/>
      <w:u w:val="single"/>
    </w:rPr>
  </w:style>
  <w:style w:type="numbering" w:customStyle="1" w:styleId="Sraonra2">
    <w:name w:val="Sąrašo nėra2"/>
    <w:next w:val="Sraonra"/>
    <w:uiPriority w:val="99"/>
    <w:semiHidden/>
    <w:unhideWhenUsed/>
    <w:rsid w:val="00D63F03"/>
  </w:style>
  <w:style w:type="paragraph" w:customStyle="1" w:styleId="Heading1nonumbering">
    <w:name w:val="Heading1 no numbering"/>
    <w:basedOn w:val="Antrat1"/>
    <w:next w:val="prastasis"/>
    <w:qFormat/>
    <w:rsid w:val="00D63F03"/>
    <w:pPr>
      <w:spacing w:before="600" w:after="240" w:line="240" w:lineRule="auto"/>
      <w:jc w:val="center"/>
    </w:pPr>
    <w:rPr>
      <w:rFonts w:ascii="Calibri" w:eastAsia="Calibri" w:hAnsi="Calibri" w:cs="Calibri"/>
      <w:b/>
      <w:bCs/>
      <w:color w:val="auto"/>
      <w:kern w:val="0"/>
      <w:sz w:val="32"/>
      <w:szCs w:val="32"/>
      <w14:ligatures w14:val="none"/>
    </w:rPr>
  </w:style>
  <w:style w:type="paragraph" w:customStyle="1" w:styleId="Normalnumbered">
    <w:name w:val="Normal numbered"/>
    <w:basedOn w:val="prastasis"/>
    <w:qFormat/>
    <w:rsid w:val="00D63F03"/>
    <w:pPr>
      <w:numPr>
        <w:numId w:val="32"/>
      </w:numPr>
      <w:tabs>
        <w:tab w:val="clear" w:pos="454"/>
      </w:tabs>
      <w:spacing w:after="0" w:line="240" w:lineRule="auto"/>
      <w:ind w:left="360" w:hanging="360"/>
      <w:jc w:val="both"/>
    </w:pPr>
    <w:rPr>
      <w:rFonts w:eastAsia="Calibri" w:cs="Calibri"/>
      <w:kern w:val="0"/>
      <w14:ligatures w14:val="none"/>
    </w:rPr>
  </w:style>
  <w:style w:type="numbering" w:customStyle="1" w:styleId="Sraonra3">
    <w:name w:val="Sąrašo nėra3"/>
    <w:next w:val="Sraonra"/>
    <w:uiPriority w:val="99"/>
    <w:semiHidden/>
    <w:unhideWhenUsed/>
    <w:rsid w:val="0093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mailto:aida.dirzauskiene@utena.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romualda.serbentiene@uten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FC3-ED18-4282-9CB2-5EEA9D3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91</Pages>
  <Words>118974</Words>
  <Characters>67816</Characters>
  <Application>Microsoft Office Word</Application>
  <DocSecurity>0</DocSecurity>
  <Lines>565</Lines>
  <Paragraphs>372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cp:lastPrinted>2026-02-13T07:31:00Z</cp:lastPrinted>
  <dcterms:created xsi:type="dcterms:W3CDTF">2026-05-27T12:02:00Z</dcterms:created>
  <dcterms:modified xsi:type="dcterms:W3CDTF">2026-05-28T11:27:00Z</dcterms:modified>
</cp:coreProperties>
</file>