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08551268"/>
        <w:docPartObj>
          <w:docPartGallery w:val="Cover Pages"/>
          <w:docPartUnique/>
        </w:docPartObj>
      </w:sdtPr>
      <w:sdtEndPr/>
      <w:sdtContent>
        <w:p w14:paraId="1396942E" w14:textId="77777777" w:rsidR="00471A5B" w:rsidRDefault="00BC264D">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73828393" wp14:editId="70FE8FD7">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7"/>
                        <a:stretch>
                          <a:fillRect/>
                        </a:stretch>
                      </pic:blipFill>
                      <pic:spPr bwMode="auto">
                        <a:xfrm>
                          <a:off x="0" y="0"/>
                          <a:ext cx="2319020" cy="647700"/>
                        </a:xfrm>
                        <a:prstGeom prst="rect">
                          <a:avLst/>
                        </a:prstGeom>
                      </pic:spPr>
                    </pic:pic>
                  </a:graphicData>
                </a:graphic>
              </wp:inline>
            </w:drawing>
          </w:r>
        </w:p>
        <w:p w14:paraId="12BF6794" w14:textId="77777777" w:rsidR="00471A5B" w:rsidRDefault="00471A5B">
          <w:pPr>
            <w:spacing w:after="120" w:line="20" w:lineRule="atLeast"/>
            <w:contextualSpacing/>
            <w:jc w:val="center"/>
            <w:rPr>
              <w:rFonts w:ascii="Times New Roman" w:hAnsi="Times New Roman" w:cs="Times New Roman"/>
              <w:b/>
              <w:bCs/>
              <w:sz w:val="24"/>
              <w:szCs w:val="24"/>
            </w:rPr>
          </w:pPr>
        </w:p>
        <w:p w14:paraId="53F55B73" w14:textId="77777777" w:rsidR="00471A5B" w:rsidRDefault="00471A5B">
          <w:pPr>
            <w:spacing w:after="120" w:line="20" w:lineRule="atLeast"/>
            <w:contextualSpacing/>
            <w:jc w:val="center"/>
            <w:rPr>
              <w:rFonts w:ascii="Times New Roman" w:hAnsi="Times New Roman" w:cs="Times New Roman"/>
              <w:b/>
              <w:bCs/>
              <w:sz w:val="24"/>
              <w:szCs w:val="24"/>
            </w:rPr>
          </w:pPr>
        </w:p>
        <w:p w14:paraId="06C23DF2" w14:textId="77777777" w:rsidR="00471A5B" w:rsidRDefault="00471A5B">
          <w:pPr>
            <w:spacing w:after="120" w:line="20" w:lineRule="atLeast"/>
            <w:contextualSpacing/>
            <w:jc w:val="center"/>
            <w:rPr>
              <w:rFonts w:ascii="Times New Roman" w:hAnsi="Times New Roman" w:cs="Times New Roman"/>
              <w:b/>
              <w:bCs/>
              <w:sz w:val="24"/>
              <w:szCs w:val="24"/>
            </w:rPr>
          </w:pPr>
        </w:p>
        <w:p w14:paraId="64CF275B" w14:textId="77777777" w:rsidR="00471A5B" w:rsidRDefault="00BC264D">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7A25C1F8" w14:textId="77777777" w:rsidR="00471A5B" w:rsidRDefault="00471A5B">
          <w:pPr>
            <w:spacing w:after="120" w:line="20" w:lineRule="atLeast"/>
            <w:contextualSpacing/>
            <w:jc w:val="center"/>
            <w:rPr>
              <w:rFonts w:ascii="Times New Roman" w:hAnsi="Times New Roman" w:cs="Times New Roman"/>
              <w:sz w:val="24"/>
              <w:szCs w:val="24"/>
            </w:rPr>
          </w:pPr>
        </w:p>
        <w:p w14:paraId="158F4739" w14:textId="77777777" w:rsidR="00471A5B" w:rsidRDefault="00BC264D">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4AC2090" w14:textId="77777777" w:rsidR="00471A5B" w:rsidRDefault="00471A5B">
          <w:pPr>
            <w:spacing w:after="120" w:line="20" w:lineRule="atLeast"/>
            <w:contextualSpacing/>
            <w:jc w:val="center"/>
            <w:rPr>
              <w:rFonts w:ascii="Times New Roman" w:hAnsi="Times New Roman" w:cs="Times New Roman"/>
              <w:sz w:val="24"/>
              <w:szCs w:val="24"/>
            </w:rPr>
          </w:pPr>
        </w:p>
        <w:p w14:paraId="4A69F965" w14:textId="77777777" w:rsidR="00471A5B" w:rsidRDefault="00BC264D">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5E9183A9" w14:textId="51C59940" w:rsidR="00471A5B" w:rsidRDefault="00BC264D">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Perkančiosios organizacijos Viešųjų pirkimų komisijos 2026-0</w:t>
          </w:r>
          <w:r w:rsidR="001E626F">
            <w:rPr>
              <w:rFonts w:ascii="Times New Roman" w:hAnsi="Times New Roman" w:cs="Times New Roman"/>
              <w:sz w:val="24"/>
              <w:szCs w:val="24"/>
            </w:rPr>
            <w:t>5</w:t>
          </w:r>
          <w:r>
            <w:rPr>
              <w:rFonts w:ascii="Times New Roman" w:hAnsi="Times New Roman" w:cs="Times New Roman"/>
              <w:sz w:val="24"/>
              <w:szCs w:val="24"/>
            </w:rPr>
            <w:t>-</w:t>
          </w:r>
          <w:r w:rsidR="001E626F">
            <w:rPr>
              <w:rFonts w:ascii="Times New Roman" w:hAnsi="Times New Roman" w:cs="Times New Roman"/>
              <w:sz w:val="24"/>
              <w:szCs w:val="24"/>
            </w:rPr>
            <w:t>29</w:t>
          </w:r>
          <w:r>
            <w:rPr>
              <w:rFonts w:ascii="Times New Roman" w:hAnsi="Times New Roman" w:cs="Times New Roman"/>
              <w:sz w:val="24"/>
              <w:szCs w:val="24"/>
            </w:rPr>
            <w:t xml:space="preserve"> protokolu </w:t>
          </w:r>
        </w:p>
        <w:p w14:paraId="0F74E0C9" w14:textId="77777777" w:rsidR="00471A5B" w:rsidRDefault="00BC264D">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11E03233" w14:textId="77777777" w:rsidR="00471A5B" w:rsidRDefault="00BC264D">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60F28453" w14:textId="77777777" w:rsidR="00471A5B" w:rsidRDefault="00471A5B">
          <w:pPr>
            <w:spacing w:after="120" w:line="20" w:lineRule="atLeast"/>
            <w:contextualSpacing/>
            <w:jc w:val="center"/>
            <w:rPr>
              <w:rFonts w:ascii="Times New Roman" w:hAnsi="Times New Roman" w:cs="Times New Roman"/>
              <w:sz w:val="24"/>
              <w:szCs w:val="24"/>
            </w:rPr>
          </w:pPr>
        </w:p>
        <w:p w14:paraId="52CB4E06" w14:textId="77777777" w:rsidR="00471A5B" w:rsidRDefault="00471A5B">
          <w:pPr>
            <w:spacing w:after="120" w:line="20" w:lineRule="atLeast"/>
            <w:contextualSpacing/>
            <w:jc w:val="center"/>
            <w:rPr>
              <w:rFonts w:ascii="Times New Roman" w:hAnsi="Times New Roman" w:cs="Times New Roman"/>
              <w:sz w:val="24"/>
              <w:szCs w:val="24"/>
            </w:rPr>
          </w:pPr>
        </w:p>
        <w:p w14:paraId="5C7D2F45" w14:textId="77777777" w:rsidR="00471A5B" w:rsidRDefault="00471A5B">
          <w:pPr>
            <w:spacing w:after="120" w:line="20" w:lineRule="atLeast"/>
            <w:contextualSpacing/>
            <w:jc w:val="center"/>
            <w:rPr>
              <w:rFonts w:ascii="Times New Roman" w:hAnsi="Times New Roman" w:cs="Times New Roman"/>
              <w:b/>
              <w:bCs/>
              <w:sz w:val="24"/>
              <w:szCs w:val="24"/>
              <w:lang w:eastAsia="en-US"/>
            </w:rPr>
          </w:pPr>
        </w:p>
        <w:p w14:paraId="498B43E8" w14:textId="77777777" w:rsidR="00471A5B" w:rsidRDefault="00BC264D">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7EB8ECF3" w14:textId="77777777" w:rsidR="00471A5B" w:rsidRDefault="00BC264D">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„ŽIŪRONAI“</w:t>
          </w:r>
        </w:p>
        <w:p w14:paraId="17672608" w14:textId="77777777" w:rsidR="00471A5B" w:rsidRDefault="00BC264D">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KONKURSO SPECIALIOSIOS SĄLYGOS </w:t>
          </w:r>
        </w:p>
        <w:p w14:paraId="6B2ACF34" w14:textId="77777777" w:rsidR="00471A5B" w:rsidRDefault="00BC264D">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645BF6F9" w14:textId="77777777" w:rsidR="00471A5B" w:rsidRDefault="00471A5B">
          <w:pPr>
            <w:spacing w:after="120" w:line="20" w:lineRule="atLeast"/>
            <w:contextualSpacing/>
            <w:rPr>
              <w:rFonts w:ascii="Times New Roman" w:hAnsi="Times New Roman" w:cs="Times New Roman"/>
              <w:sz w:val="24"/>
              <w:szCs w:val="24"/>
            </w:rPr>
          </w:pPr>
        </w:p>
        <w:p w14:paraId="371E9CAD" w14:textId="77777777" w:rsidR="00471A5B" w:rsidRDefault="00471A5B">
          <w:pPr>
            <w:spacing w:after="120" w:line="20" w:lineRule="atLeast"/>
            <w:contextualSpacing/>
            <w:rPr>
              <w:rFonts w:ascii="Times New Roman" w:hAnsi="Times New Roman" w:cs="Times New Roman"/>
              <w:sz w:val="24"/>
              <w:szCs w:val="24"/>
            </w:rPr>
          </w:pPr>
        </w:p>
        <w:p w14:paraId="2C6D7A1B" w14:textId="77777777" w:rsidR="00471A5B" w:rsidRDefault="00BC264D">
          <w:pPr>
            <w:pStyle w:val="TOCHeading"/>
            <w:spacing w:before="0" w:line="20" w:lineRule="atLeast"/>
            <w:ind w:left="432" w:hanging="432"/>
            <w:contextualSpacing/>
            <w:rPr>
              <w:rFonts w:ascii="Times New Roman" w:hAnsi="Times New Roman" w:cs="Times New Roman"/>
              <w:sz w:val="24"/>
              <w:szCs w:val="24"/>
            </w:rPr>
          </w:pPr>
          <w:r>
            <w:br w:type="page"/>
          </w:r>
          <w:r>
            <w:rPr>
              <w:rFonts w:ascii="Times New Roman" w:hAnsi="Times New Roman" w:cs="Times New Roman"/>
              <w:sz w:val="24"/>
              <w:szCs w:val="24"/>
            </w:rPr>
            <w:lastRenderedPageBreak/>
            <w:t>TURINYS</w:t>
          </w:r>
        </w:p>
        <w:p w14:paraId="7EF22ECD" w14:textId="77777777" w:rsidR="00471A5B" w:rsidRDefault="00BC264D">
          <w:pPr>
            <w:pStyle w:val="TOC1"/>
            <w:tabs>
              <w:tab w:val="left" w:pos="720"/>
            </w:tabs>
            <w:rPr>
              <w:kern w:val="2"/>
              <w:sz w:val="24"/>
              <w:szCs w:val="24"/>
              <w14:ligatures w14:val="standardContextual"/>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22923258">
            <w:r>
              <w:rPr>
                <w:rStyle w:val="IndexLink"/>
                <w:rFonts w:ascii="Times New Roman" w:hAnsi="Times New Roman" w:cs="Times New Roman"/>
                <w:webHidden/>
              </w:rPr>
              <w:t>1.</w:t>
            </w:r>
            <w:r>
              <w:rPr>
                <w:rStyle w:val="IndexLink"/>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_Toc222923258 \h</w:instrText>
            </w:r>
            <w:r>
              <w:rPr>
                <w:webHidden/>
              </w:rPr>
            </w:r>
            <w:r>
              <w:rPr>
                <w:webHidden/>
              </w:rPr>
              <w:fldChar w:fldCharType="separate"/>
            </w:r>
            <w:r>
              <w:rPr>
                <w:rStyle w:val="IndexLink"/>
              </w:rPr>
              <w:tab/>
              <w:t>2</w:t>
            </w:r>
            <w:r>
              <w:rPr>
                <w:webHidden/>
              </w:rPr>
              <w:fldChar w:fldCharType="end"/>
            </w:r>
          </w:hyperlink>
        </w:p>
        <w:p w14:paraId="2BFA7C3D" w14:textId="77777777" w:rsidR="00471A5B" w:rsidRDefault="001E626F">
          <w:pPr>
            <w:pStyle w:val="TOC1"/>
            <w:rPr>
              <w:kern w:val="2"/>
              <w:sz w:val="24"/>
              <w:szCs w:val="24"/>
              <w14:ligatures w14:val="standardContextual"/>
            </w:rPr>
          </w:pPr>
          <w:hyperlink w:anchor="_Toc222923259">
            <w:r w:rsidR="00BC264D">
              <w:rPr>
                <w:rStyle w:val="IndexLink"/>
                <w:rFonts w:ascii="Times New Roman" w:hAnsi="Times New Roman" w:cs="Times New Roman"/>
                <w:webHidden/>
              </w:rPr>
              <w:t>2. Pirkimo objektas</w:t>
            </w:r>
            <w:r w:rsidR="00BC264D">
              <w:rPr>
                <w:webHidden/>
              </w:rPr>
              <w:fldChar w:fldCharType="begin"/>
            </w:r>
            <w:r w:rsidR="00BC264D">
              <w:rPr>
                <w:webHidden/>
              </w:rPr>
              <w:instrText>PAGEREF _Toc222923259 \h</w:instrText>
            </w:r>
            <w:r w:rsidR="00BC264D">
              <w:rPr>
                <w:webHidden/>
              </w:rPr>
            </w:r>
            <w:r w:rsidR="00BC264D">
              <w:rPr>
                <w:webHidden/>
              </w:rPr>
              <w:fldChar w:fldCharType="separate"/>
            </w:r>
            <w:r w:rsidR="00BC264D">
              <w:rPr>
                <w:rStyle w:val="IndexLink"/>
              </w:rPr>
              <w:tab/>
              <w:t>2</w:t>
            </w:r>
            <w:r w:rsidR="00BC264D">
              <w:rPr>
                <w:webHidden/>
              </w:rPr>
              <w:fldChar w:fldCharType="end"/>
            </w:r>
          </w:hyperlink>
        </w:p>
        <w:p w14:paraId="437CFD1D" w14:textId="77777777" w:rsidR="00471A5B" w:rsidRDefault="001E626F">
          <w:pPr>
            <w:pStyle w:val="TOC1"/>
            <w:rPr>
              <w:kern w:val="2"/>
              <w:sz w:val="24"/>
              <w:szCs w:val="24"/>
              <w14:ligatures w14:val="standardContextual"/>
            </w:rPr>
          </w:pPr>
          <w:hyperlink w:anchor="_Toc222923260">
            <w:r w:rsidR="00BC264D">
              <w:rPr>
                <w:rStyle w:val="IndexLink"/>
                <w:rFonts w:ascii="Times New Roman" w:hAnsi="Times New Roman" w:cs="Times New Roman"/>
                <w:webHidden/>
              </w:rPr>
              <w:t>3. Susitikimai su tiekėjais ir objekto apžiūra</w:t>
            </w:r>
            <w:r w:rsidR="00BC264D">
              <w:rPr>
                <w:webHidden/>
              </w:rPr>
              <w:fldChar w:fldCharType="begin"/>
            </w:r>
            <w:r w:rsidR="00BC264D">
              <w:rPr>
                <w:webHidden/>
              </w:rPr>
              <w:instrText>PAGEREF _Toc222923260 \h</w:instrText>
            </w:r>
            <w:r w:rsidR="00BC264D">
              <w:rPr>
                <w:webHidden/>
              </w:rPr>
            </w:r>
            <w:r w:rsidR="00BC264D">
              <w:rPr>
                <w:webHidden/>
              </w:rPr>
              <w:fldChar w:fldCharType="separate"/>
            </w:r>
            <w:r w:rsidR="00BC264D">
              <w:rPr>
                <w:rStyle w:val="IndexLink"/>
              </w:rPr>
              <w:tab/>
              <w:t>3</w:t>
            </w:r>
            <w:r w:rsidR="00BC264D">
              <w:rPr>
                <w:webHidden/>
              </w:rPr>
              <w:fldChar w:fldCharType="end"/>
            </w:r>
          </w:hyperlink>
        </w:p>
        <w:p w14:paraId="2D0709EB" w14:textId="77777777" w:rsidR="00471A5B" w:rsidRDefault="001E626F">
          <w:pPr>
            <w:pStyle w:val="TOC1"/>
            <w:rPr>
              <w:kern w:val="2"/>
              <w:sz w:val="24"/>
              <w:szCs w:val="24"/>
              <w14:ligatures w14:val="standardContextual"/>
            </w:rPr>
          </w:pPr>
          <w:hyperlink w:anchor="_Toc222923261">
            <w:r w:rsidR="00BC264D">
              <w:rPr>
                <w:rStyle w:val="IndexLink"/>
                <w:rFonts w:ascii="Times New Roman" w:hAnsi="Times New Roman" w:cs="Times New Roman"/>
                <w:webHidden/>
              </w:rPr>
              <w:t>4. Tiekėjų pašalinimo pagrindai ir kvalifikacijos reikalavimai</w:t>
            </w:r>
            <w:r w:rsidR="00BC264D">
              <w:rPr>
                <w:webHidden/>
              </w:rPr>
              <w:fldChar w:fldCharType="begin"/>
            </w:r>
            <w:r w:rsidR="00BC264D">
              <w:rPr>
                <w:webHidden/>
              </w:rPr>
              <w:instrText>PAGEREF _Toc222923261 \h</w:instrText>
            </w:r>
            <w:r w:rsidR="00BC264D">
              <w:rPr>
                <w:webHidden/>
              </w:rPr>
            </w:r>
            <w:r w:rsidR="00BC264D">
              <w:rPr>
                <w:webHidden/>
              </w:rPr>
              <w:fldChar w:fldCharType="separate"/>
            </w:r>
            <w:r w:rsidR="00BC264D">
              <w:rPr>
                <w:rStyle w:val="IndexLink"/>
              </w:rPr>
              <w:tab/>
              <w:t>3</w:t>
            </w:r>
            <w:r w:rsidR="00BC264D">
              <w:rPr>
                <w:webHidden/>
              </w:rPr>
              <w:fldChar w:fldCharType="end"/>
            </w:r>
          </w:hyperlink>
        </w:p>
        <w:p w14:paraId="021441AF" w14:textId="77777777" w:rsidR="00471A5B" w:rsidRDefault="001E626F">
          <w:pPr>
            <w:pStyle w:val="TOC1"/>
            <w:rPr>
              <w:kern w:val="2"/>
              <w:sz w:val="24"/>
              <w:szCs w:val="24"/>
              <w14:ligatures w14:val="standardContextual"/>
            </w:rPr>
          </w:pPr>
          <w:hyperlink w:anchor="_Toc222923262">
            <w:r w:rsidR="00BC264D">
              <w:rPr>
                <w:rStyle w:val="IndexLink"/>
                <w:rFonts w:ascii="Times New Roman" w:hAnsi="Times New Roman" w:cs="Times New Roman"/>
                <w:webHidden/>
              </w:rPr>
              <w:t>5. Reikalavimai, susiję su nacionaliniu saugumu</w:t>
            </w:r>
            <w:r w:rsidR="00BC264D">
              <w:rPr>
                <w:webHidden/>
              </w:rPr>
              <w:fldChar w:fldCharType="begin"/>
            </w:r>
            <w:r w:rsidR="00BC264D">
              <w:rPr>
                <w:webHidden/>
              </w:rPr>
              <w:instrText>PAGEREF _Toc222923262 \h</w:instrText>
            </w:r>
            <w:r w:rsidR="00BC264D">
              <w:rPr>
                <w:webHidden/>
              </w:rPr>
            </w:r>
            <w:r w:rsidR="00BC264D">
              <w:rPr>
                <w:webHidden/>
              </w:rPr>
              <w:fldChar w:fldCharType="separate"/>
            </w:r>
            <w:r w:rsidR="00BC264D">
              <w:rPr>
                <w:rStyle w:val="IndexLink"/>
              </w:rPr>
              <w:tab/>
              <w:t>3</w:t>
            </w:r>
            <w:r w:rsidR="00BC264D">
              <w:rPr>
                <w:webHidden/>
              </w:rPr>
              <w:fldChar w:fldCharType="end"/>
            </w:r>
          </w:hyperlink>
        </w:p>
        <w:p w14:paraId="5E288AB9" w14:textId="77777777" w:rsidR="00471A5B" w:rsidRDefault="001E626F">
          <w:pPr>
            <w:pStyle w:val="TOC1"/>
            <w:rPr>
              <w:kern w:val="2"/>
              <w:sz w:val="24"/>
              <w:szCs w:val="24"/>
              <w14:ligatures w14:val="standardContextual"/>
            </w:rPr>
          </w:pPr>
          <w:hyperlink w:anchor="_Toc222923263">
            <w:r w:rsidR="00BC264D">
              <w:rPr>
                <w:rStyle w:val="IndexLink"/>
                <w:rFonts w:ascii="Times New Roman" w:hAnsi="Times New Roman" w:cs="Times New Roman"/>
                <w:webHidden/>
              </w:rPr>
              <w:t>6. Specialieji reikalavimai pasiūlymų rengimui ir pateikimui</w:t>
            </w:r>
            <w:r w:rsidR="00BC264D">
              <w:rPr>
                <w:webHidden/>
              </w:rPr>
              <w:fldChar w:fldCharType="begin"/>
            </w:r>
            <w:r w:rsidR="00BC264D">
              <w:rPr>
                <w:webHidden/>
              </w:rPr>
              <w:instrText>PAGEREF _Toc222923263 \h</w:instrText>
            </w:r>
            <w:r w:rsidR="00BC264D">
              <w:rPr>
                <w:webHidden/>
              </w:rPr>
            </w:r>
            <w:r w:rsidR="00BC264D">
              <w:rPr>
                <w:webHidden/>
              </w:rPr>
              <w:fldChar w:fldCharType="separate"/>
            </w:r>
            <w:r w:rsidR="00BC264D">
              <w:rPr>
                <w:rStyle w:val="IndexLink"/>
              </w:rPr>
              <w:tab/>
              <w:t>4</w:t>
            </w:r>
            <w:r w:rsidR="00BC264D">
              <w:rPr>
                <w:webHidden/>
              </w:rPr>
              <w:fldChar w:fldCharType="end"/>
            </w:r>
          </w:hyperlink>
        </w:p>
        <w:p w14:paraId="545EC53B" w14:textId="77777777" w:rsidR="00471A5B" w:rsidRDefault="001E626F">
          <w:pPr>
            <w:pStyle w:val="TOC1"/>
            <w:tabs>
              <w:tab w:val="left" w:pos="720"/>
            </w:tabs>
            <w:rPr>
              <w:kern w:val="2"/>
              <w:sz w:val="24"/>
              <w:szCs w:val="24"/>
              <w14:ligatures w14:val="standardContextual"/>
            </w:rPr>
          </w:pPr>
          <w:hyperlink w:anchor="_Toc222923264">
            <w:r w:rsidR="00BC264D">
              <w:rPr>
                <w:rStyle w:val="IndexLink"/>
                <w:rFonts w:ascii="Times New Roman" w:hAnsi="Times New Roman" w:cs="Times New Roman"/>
                <w:webHidden/>
              </w:rPr>
              <w:t>7.</w:t>
            </w:r>
            <w:r w:rsidR="00BC264D">
              <w:rPr>
                <w:rStyle w:val="IndexLink"/>
                <w:kern w:val="2"/>
                <w:sz w:val="24"/>
                <w:szCs w:val="24"/>
                <w14:ligatures w14:val="standardContextual"/>
              </w:rPr>
              <w:tab/>
            </w:r>
            <w:r w:rsidR="00BC264D">
              <w:rPr>
                <w:rStyle w:val="IndexLink"/>
                <w:rFonts w:ascii="Times New Roman" w:hAnsi="Times New Roman" w:cs="Times New Roman"/>
              </w:rPr>
              <w:t>Pasiūlymo galiojimo užtikrinimas</w:t>
            </w:r>
            <w:r w:rsidR="00BC264D">
              <w:rPr>
                <w:webHidden/>
              </w:rPr>
              <w:fldChar w:fldCharType="begin"/>
            </w:r>
            <w:r w:rsidR="00BC264D">
              <w:rPr>
                <w:webHidden/>
              </w:rPr>
              <w:instrText>PAGEREF _Toc222923264 \h</w:instrText>
            </w:r>
            <w:r w:rsidR="00BC264D">
              <w:rPr>
                <w:webHidden/>
              </w:rPr>
            </w:r>
            <w:r w:rsidR="00BC264D">
              <w:rPr>
                <w:webHidden/>
              </w:rPr>
              <w:fldChar w:fldCharType="separate"/>
            </w:r>
            <w:r w:rsidR="00BC264D">
              <w:rPr>
                <w:rStyle w:val="IndexLink"/>
              </w:rPr>
              <w:tab/>
              <w:t>5</w:t>
            </w:r>
            <w:r w:rsidR="00BC264D">
              <w:rPr>
                <w:webHidden/>
              </w:rPr>
              <w:fldChar w:fldCharType="end"/>
            </w:r>
          </w:hyperlink>
        </w:p>
        <w:p w14:paraId="52C15A19" w14:textId="77777777" w:rsidR="00471A5B" w:rsidRDefault="001E626F">
          <w:pPr>
            <w:pStyle w:val="TOC1"/>
            <w:tabs>
              <w:tab w:val="left" w:pos="720"/>
            </w:tabs>
            <w:rPr>
              <w:kern w:val="2"/>
              <w:sz w:val="24"/>
              <w:szCs w:val="24"/>
              <w14:ligatures w14:val="standardContextual"/>
            </w:rPr>
          </w:pPr>
          <w:hyperlink w:anchor="_Toc222923265">
            <w:r w:rsidR="00BC264D">
              <w:rPr>
                <w:rStyle w:val="IndexLink"/>
                <w:rFonts w:ascii="Times New Roman" w:hAnsi="Times New Roman" w:cs="Times New Roman"/>
                <w:webHidden/>
              </w:rPr>
              <w:t>8.</w:t>
            </w:r>
            <w:r w:rsidR="00BC264D">
              <w:rPr>
                <w:rStyle w:val="IndexLink"/>
                <w:kern w:val="2"/>
                <w:sz w:val="24"/>
                <w:szCs w:val="24"/>
                <w14:ligatures w14:val="standardContextual"/>
              </w:rPr>
              <w:tab/>
            </w:r>
            <w:r w:rsidR="00BC264D">
              <w:rPr>
                <w:rStyle w:val="IndexLink"/>
                <w:rFonts w:ascii="Times New Roman" w:hAnsi="Times New Roman" w:cs="Times New Roman"/>
              </w:rPr>
              <w:t>Elektroninis aukcionas</w:t>
            </w:r>
            <w:r w:rsidR="00BC264D">
              <w:rPr>
                <w:webHidden/>
              </w:rPr>
              <w:fldChar w:fldCharType="begin"/>
            </w:r>
            <w:r w:rsidR="00BC264D">
              <w:rPr>
                <w:webHidden/>
              </w:rPr>
              <w:instrText>PAGEREF _Toc222923265 \h</w:instrText>
            </w:r>
            <w:r w:rsidR="00BC264D">
              <w:rPr>
                <w:webHidden/>
              </w:rPr>
            </w:r>
            <w:r w:rsidR="00BC264D">
              <w:rPr>
                <w:webHidden/>
              </w:rPr>
              <w:fldChar w:fldCharType="separate"/>
            </w:r>
            <w:r w:rsidR="00BC264D">
              <w:rPr>
                <w:rStyle w:val="IndexLink"/>
              </w:rPr>
              <w:tab/>
              <w:t>6</w:t>
            </w:r>
            <w:r w:rsidR="00BC264D">
              <w:rPr>
                <w:webHidden/>
              </w:rPr>
              <w:fldChar w:fldCharType="end"/>
            </w:r>
          </w:hyperlink>
        </w:p>
        <w:p w14:paraId="5EAA5FF9" w14:textId="77777777" w:rsidR="00471A5B" w:rsidRDefault="001E626F">
          <w:pPr>
            <w:pStyle w:val="TOC1"/>
            <w:tabs>
              <w:tab w:val="left" w:pos="720"/>
            </w:tabs>
            <w:rPr>
              <w:kern w:val="2"/>
              <w:sz w:val="24"/>
              <w:szCs w:val="24"/>
              <w14:ligatures w14:val="standardContextual"/>
            </w:rPr>
          </w:pPr>
          <w:hyperlink w:anchor="_Toc222923266">
            <w:r w:rsidR="00BC264D">
              <w:rPr>
                <w:rStyle w:val="IndexLink"/>
                <w:rFonts w:ascii="Times New Roman" w:hAnsi="Times New Roman" w:cs="Times New Roman"/>
                <w:webHidden/>
              </w:rPr>
              <w:t>9.</w:t>
            </w:r>
            <w:r w:rsidR="00BC264D">
              <w:rPr>
                <w:rStyle w:val="IndexLink"/>
                <w:kern w:val="2"/>
                <w:sz w:val="24"/>
                <w:szCs w:val="24"/>
                <w14:ligatures w14:val="standardContextual"/>
              </w:rPr>
              <w:tab/>
            </w:r>
            <w:r w:rsidR="00BC264D">
              <w:rPr>
                <w:rStyle w:val="IndexLink"/>
                <w:rFonts w:ascii="Times New Roman" w:hAnsi="Times New Roman" w:cs="Times New Roman"/>
              </w:rPr>
              <w:t>Pasiūlymų vertinimas</w:t>
            </w:r>
            <w:r w:rsidR="00BC264D">
              <w:rPr>
                <w:webHidden/>
              </w:rPr>
              <w:fldChar w:fldCharType="begin"/>
            </w:r>
            <w:r w:rsidR="00BC264D">
              <w:rPr>
                <w:webHidden/>
              </w:rPr>
              <w:instrText>PAGEREF _Toc222923266 \h</w:instrText>
            </w:r>
            <w:r w:rsidR="00BC264D">
              <w:rPr>
                <w:webHidden/>
              </w:rPr>
            </w:r>
            <w:r w:rsidR="00BC264D">
              <w:rPr>
                <w:webHidden/>
              </w:rPr>
              <w:fldChar w:fldCharType="separate"/>
            </w:r>
            <w:r w:rsidR="00BC264D">
              <w:rPr>
                <w:rStyle w:val="IndexLink"/>
              </w:rPr>
              <w:tab/>
              <w:t>6</w:t>
            </w:r>
            <w:r w:rsidR="00BC264D">
              <w:rPr>
                <w:webHidden/>
              </w:rPr>
              <w:fldChar w:fldCharType="end"/>
            </w:r>
          </w:hyperlink>
        </w:p>
        <w:p w14:paraId="4930CD11" w14:textId="77777777" w:rsidR="00471A5B" w:rsidRDefault="001E626F">
          <w:pPr>
            <w:pStyle w:val="TOC1"/>
            <w:tabs>
              <w:tab w:val="left" w:pos="720"/>
            </w:tabs>
            <w:rPr>
              <w:kern w:val="2"/>
              <w:sz w:val="24"/>
              <w:szCs w:val="24"/>
              <w14:ligatures w14:val="standardContextual"/>
            </w:rPr>
          </w:pPr>
          <w:hyperlink w:anchor="_Toc222923267">
            <w:r w:rsidR="00BC264D">
              <w:rPr>
                <w:rStyle w:val="IndexLink"/>
                <w:rFonts w:ascii="Times New Roman" w:hAnsi="Times New Roman" w:cs="Times New Roman"/>
                <w:webHidden/>
              </w:rPr>
              <w:t>10.</w:t>
            </w:r>
            <w:r w:rsidR="00BC264D">
              <w:rPr>
                <w:rStyle w:val="IndexLink"/>
                <w:kern w:val="2"/>
                <w:sz w:val="24"/>
                <w:szCs w:val="24"/>
                <w14:ligatures w14:val="standardContextual"/>
              </w:rPr>
              <w:tab/>
            </w:r>
            <w:r w:rsidR="00BC264D">
              <w:rPr>
                <w:rStyle w:val="IndexLink"/>
                <w:rFonts w:ascii="Times New Roman" w:hAnsi="Times New Roman" w:cs="Times New Roman"/>
              </w:rPr>
              <w:t>Prekių pavyzdžių pateikimas</w:t>
            </w:r>
            <w:r w:rsidR="00BC264D">
              <w:rPr>
                <w:webHidden/>
              </w:rPr>
              <w:fldChar w:fldCharType="begin"/>
            </w:r>
            <w:r w:rsidR="00BC264D">
              <w:rPr>
                <w:webHidden/>
              </w:rPr>
              <w:instrText>PAGEREF _Toc222923267 \h</w:instrText>
            </w:r>
            <w:r w:rsidR="00BC264D">
              <w:rPr>
                <w:webHidden/>
              </w:rPr>
            </w:r>
            <w:r w:rsidR="00BC264D">
              <w:rPr>
                <w:webHidden/>
              </w:rPr>
              <w:fldChar w:fldCharType="separate"/>
            </w:r>
            <w:r w:rsidR="00BC264D">
              <w:rPr>
                <w:rStyle w:val="IndexLink"/>
              </w:rPr>
              <w:tab/>
              <w:t>6</w:t>
            </w:r>
            <w:r w:rsidR="00BC264D">
              <w:rPr>
                <w:webHidden/>
              </w:rPr>
              <w:fldChar w:fldCharType="end"/>
            </w:r>
          </w:hyperlink>
        </w:p>
        <w:p w14:paraId="7037D772" w14:textId="77777777" w:rsidR="00471A5B" w:rsidRDefault="001E626F">
          <w:pPr>
            <w:pStyle w:val="TOC1"/>
            <w:tabs>
              <w:tab w:val="left" w:pos="720"/>
            </w:tabs>
            <w:rPr>
              <w:kern w:val="2"/>
              <w:sz w:val="24"/>
              <w:szCs w:val="24"/>
              <w14:ligatures w14:val="standardContextual"/>
            </w:rPr>
          </w:pPr>
          <w:hyperlink w:anchor="_Toc222923268">
            <w:r w:rsidR="00BC264D">
              <w:rPr>
                <w:rStyle w:val="IndexLink"/>
                <w:rFonts w:ascii="Times New Roman" w:hAnsi="Times New Roman" w:cs="Times New Roman"/>
                <w:webHidden/>
              </w:rPr>
              <w:t>11.</w:t>
            </w:r>
            <w:r w:rsidR="00BC264D">
              <w:rPr>
                <w:rStyle w:val="IndexLink"/>
                <w:kern w:val="2"/>
                <w:sz w:val="24"/>
                <w:szCs w:val="24"/>
                <w14:ligatures w14:val="standardContextual"/>
              </w:rPr>
              <w:tab/>
            </w:r>
            <w:r w:rsidR="00BC264D">
              <w:rPr>
                <w:rStyle w:val="IndexLink"/>
                <w:rFonts w:ascii="Times New Roman" w:hAnsi="Times New Roman" w:cs="Times New Roman"/>
              </w:rPr>
              <w:t>Sutarties sudarymas</w:t>
            </w:r>
            <w:r w:rsidR="00BC264D">
              <w:rPr>
                <w:webHidden/>
              </w:rPr>
              <w:fldChar w:fldCharType="begin"/>
            </w:r>
            <w:r w:rsidR="00BC264D">
              <w:rPr>
                <w:webHidden/>
              </w:rPr>
              <w:instrText>PAGEREF _Toc222923268 \h</w:instrText>
            </w:r>
            <w:r w:rsidR="00BC264D">
              <w:rPr>
                <w:webHidden/>
              </w:rPr>
            </w:r>
            <w:r w:rsidR="00BC264D">
              <w:rPr>
                <w:webHidden/>
              </w:rPr>
              <w:fldChar w:fldCharType="separate"/>
            </w:r>
            <w:r w:rsidR="00BC264D">
              <w:rPr>
                <w:rStyle w:val="IndexLink"/>
              </w:rPr>
              <w:tab/>
              <w:t>7</w:t>
            </w:r>
            <w:r w:rsidR="00BC264D">
              <w:rPr>
                <w:webHidden/>
              </w:rPr>
              <w:fldChar w:fldCharType="end"/>
            </w:r>
          </w:hyperlink>
        </w:p>
        <w:p w14:paraId="29511B30" w14:textId="77777777" w:rsidR="00471A5B" w:rsidRDefault="001E626F">
          <w:pPr>
            <w:pStyle w:val="TOC1"/>
            <w:rPr>
              <w:kern w:val="2"/>
              <w:sz w:val="24"/>
              <w:szCs w:val="24"/>
              <w14:ligatures w14:val="standardContextual"/>
            </w:rPr>
          </w:pPr>
          <w:hyperlink w:anchor="_Toc222923269">
            <w:r w:rsidR="00BC264D">
              <w:rPr>
                <w:rStyle w:val="IndexLink"/>
                <w:rFonts w:ascii="Times New Roman" w:hAnsi="Times New Roman" w:cs="Times New Roman"/>
                <w:webHidden/>
              </w:rPr>
              <w:t>Pirkimo sąlygų 1 priedas „Terminai“</w:t>
            </w:r>
            <w:r w:rsidR="00BC264D">
              <w:rPr>
                <w:webHidden/>
              </w:rPr>
              <w:fldChar w:fldCharType="begin"/>
            </w:r>
            <w:r w:rsidR="00BC264D">
              <w:rPr>
                <w:webHidden/>
              </w:rPr>
              <w:instrText>PAGEREF _Toc222923269 \h</w:instrText>
            </w:r>
            <w:r w:rsidR="00BC264D">
              <w:rPr>
                <w:webHidden/>
              </w:rPr>
            </w:r>
            <w:r w:rsidR="00BC264D">
              <w:rPr>
                <w:webHidden/>
              </w:rPr>
              <w:fldChar w:fldCharType="separate"/>
            </w:r>
            <w:r w:rsidR="00BC264D">
              <w:rPr>
                <w:rStyle w:val="IndexLink"/>
              </w:rPr>
              <w:tab/>
              <w:t>22</w:t>
            </w:r>
            <w:r w:rsidR="00BC264D">
              <w:rPr>
                <w:webHidden/>
              </w:rPr>
              <w:fldChar w:fldCharType="end"/>
            </w:r>
          </w:hyperlink>
        </w:p>
        <w:p w14:paraId="278CD422" w14:textId="77777777" w:rsidR="00471A5B" w:rsidRDefault="001E626F">
          <w:pPr>
            <w:pStyle w:val="TOC2"/>
            <w:rPr>
              <w:kern w:val="2"/>
              <w:sz w:val="24"/>
              <w:szCs w:val="24"/>
              <w14:ligatures w14:val="standardContextual"/>
            </w:rPr>
          </w:pPr>
          <w:hyperlink w:anchor="_Toc222923270">
            <w:r w:rsidR="00BC264D">
              <w:rPr>
                <w:rStyle w:val="IndexLink"/>
                <w:rFonts w:ascii="Times New Roman" w:eastAsia="Calibri" w:hAnsi="Times New Roman" w:cs="Times New Roman"/>
                <w:webHidden/>
              </w:rPr>
              <w:t>Pirkimo sąlygų 2 priedas „Techninė specifikacija“</w:t>
            </w:r>
            <w:r w:rsidR="00BC264D">
              <w:rPr>
                <w:webHidden/>
              </w:rPr>
              <w:fldChar w:fldCharType="begin"/>
            </w:r>
            <w:r w:rsidR="00BC264D">
              <w:rPr>
                <w:webHidden/>
              </w:rPr>
              <w:instrText>PAGEREF _Toc222923270 \h</w:instrText>
            </w:r>
            <w:r w:rsidR="00BC264D">
              <w:rPr>
                <w:webHidden/>
              </w:rPr>
            </w:r>
            <w:r w:rsidR="00BC264D">
              <w:rPr>
                <w:webHidden/>
              </w:rPr>
              <w:fldChar w:fldCharType="separate"/>
            </w:r>
            <w:r w:rsidR="00BC264D">
              <w:rPr>
                <w:rStyle w:val="IndexLink"/>
              </w:rPr>
              <w:tab/>
              <w:t>25</w:t>
            </w:r>
            <w:r w:rsidR="00BC264D">
              <w:rPr>
                <w:webHidden/>
              </w:rPr>
              <w:fldChar w:fldCharType="end"/>
            </w:r>
          </w:hyperlink>
        </w:p>
        <w:p w14:paraId="60B2F211" w14:textId="77777777" w:rsidR="00471A5B" w:rsidRDefault="001E626F">
          <w:pPr>
            <w:pStyle w:val="TOC2"/>
            <w:rPr>
              <w:kern w:val="2"/>
              <w:sz w:val="24"/>
              <w:szCs w:val="24"/>
              <w14:ligatures w14:val="standardContextual"/>
            </w:rPr>
          </w:pPr>
          <w:hyperlink w:anchor="_Toc222923271">
            <w:r w:rsidR="00BC264D">
              <w:rPr>
                <w:rStyle w:val="IndexLink"/>
                <w:rFonts w:ascii="Times New Roman" w:eastAsia="Calibri" w:hAnsi="Times New Roman" w:cs="Times New Roman"/>
                <w:webHidden/>
              </w:rPr>
              <w:t>Pirkimo sąlygų 3 priedas „Tiekėjų pašalinimo pagrindai“</w:t>
            </w:r>
            <w:r w:rsidR="00BC264D">
              <w:rPr>
                <w:webHidden/>
              </w:rPr>
              <w:fldChar w:fldCharType="begin"/>
            </w:r>
            <w:r w:rsidR="00BC264D">
              <w:rPr>
                <w:webHidden/>
              </w:rPr>
              <w:instrText>PAGEREF _Toc222923271 \h</w:instrText>
            </w:r>
            <w:r w:rsidR="00BC264D">
              <w:rPr>
                <w:webHidden/>
              </w:rPr>
            </w:r>
            <w:r w:rsidR="00BC264D">
              <w:rPr>
                <w:webHidden/>
              </w:rPr>
              <w:fldChar w:fldCharType="separate"/>
            </w:r>
            <w:r w:rsidR="00BC264D">
              <w:rPr>
                <w:rStyle w:val="IndexLink"/>
              </w:rPr>
              <w:tab/>
              <w:t>26</w:t>
            </w:r>
            <w:r w:rsidR="00BC264D">
              <w:rPr>
                <w:webHidden/>
              </w:rPr>
              <w:fldChar w:fldCharType="end"/>
            </w:r>
          </w:hyperlink>
        </w:p>
        <w:p w14:paraId="4BFD6E96" w14:textId="77777777" w:rsidR="00471A5B" w:rsidRDefault="001E626F">
          <w:pPr>
            <w:pStyle w:val="TOC2"/>
            <w:rPr>
              <w:kern w:val="2"/>
              <w:sz w:val="24"/>
              <w:szCs w:val="24"/>
              <w14:ligatures w14:val="standardContextual"/>
            </w:rPr>
          </w:pPr>
          <w:hyperlink w:anchor="_Toc222923272">
            <w:r w:rsidR="00BC264D">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BC264D">
              <w:rPr>
                <w:webHidden/>
              </w:rPr>
              <w:fldChar w:fldCharType="begin"/>
            </w:r>
            <w:r w:rsidR="00BC264D">
              <w:rPr>
                <w:webHidden/>
              </w:rPr>
              <w:instrText>PAGEREF _Toc222923272 \h</w:instrText>
            </w:r>
            <w:r w:rsidR="00BC264D">
              <w:rPr>
                <w:webHidden/>
              </w:rPr>
            </w:r>
            <w:r w:rsidR="00BC264D">
              <w:rPr>
                <w:webHidden/>
              </w:rPr>
              <w:fldChar w:fldCharType="separate"/>
            </w:r>
            <w:r w:rsidR="00BC264D">
              <w:rPr>
                <w:rStyle w:val="IndexLink"/>
              </w:rPr>
              <w:tab/>
              <w:t>38</w:t>
            </w:r>
            <w:r w:rsidR="00BC264D">
              <w:rPr>
                <w:webHidden/>
              </w:rPr>
              <w:fldChar w:fldCharType="end"/>
            </w:r>
          </w:hyperlink>
        </w:p>
        <w:p w14:paraId="5488465C" w14:textId="77777777" w:rsidR="00471A5B" w:rsidRDefault="001E626F">
          <w:pPr>
            <w:pStyle w:val="TOC2"/>
            <w:rPr>
              <w:kern w:val="2"/>
              <w:sz w:val="24"/>
              <w:szCs w:val="24"/>
              <w14:ligatures w14:val="standardContextual"/>
            </w:rPr>
          </w:pPr>
          <w:hyperlink w:anchor="_Toc222923273">
            <w:r w:rsidR="00BC264D">
              <w:rPr>
                <w:rStyle w:val="IndexLink"/>
                <w:rFonts w:ascii="Times New Roman" w:eastAsia="Calibri" w:hAnsi="Times New Roman" w:cs="Times New Roman"/>
                <w:webHidden/>
              </w:rPr>
              <w:t xml:space="preserve">Pirkimo sąlygų 5 priedas „EBVPD“ </w:t>
            </w:r>
            <w:r w:rsidR="00BC264D">
              <w:rPr>
                <w:rStyle w:val="IndexLink"/>
                <w:rFonts w:ascii="Times New Roman" w:hAnsi="Times New Roman" w:cs="Times New Roman"/>
              </w:rPr>
              <w:t>(XML formatu)</w:t>
            </w:r>
            <w:r w:rsidR="00BC264D">
              <w:rPr>
                <w:webHidden/>
              </w:rPr>
              <w:fldChar w:fldCharType="begin"/>
            </w:r>
            <w:r w:rsidR="00BC264D">
              <w:rPr>
                <w:webHidden/>
              </w:rPr>
              <w:instrText>PAGEREF _Toc222923273 \h</w:instrText>
            </w:r>
            <w:r w:rsidR="00BC264D">
              <w:rPr>
                <w:webHidden/>
              </w:rPr>
            </w:r>
            <w:r w:rsidR="00BC264D">
              <w:rPr>
                <w:webHidden/>
              </w:rPr>
              <w:fldChar w:fldCharType="separate"/>
            </w:r>
            <w:r w:rsidR="00BC264D">
              <w:rPr>
                <w:rStyle w:val="IndexLink"/>
              </w:rPr>
              <w:tab/>
              <w:t>40</w:t>
            </w:r>
            <w:r w:rsidR="00BC264D">
              <w:rPr>
                <w:webHidden/>
              </w:rPr>
              <w:fldChar w:fldCharType="end"/>
            </w:r>
          </w:hyperlink>
        </w:p>
        <w:p w14:paraId="0B001769" w14:textId="77777777" w:rsidR="00471A5B" w:rsidRDefault="001E626F">
          <w:pPr>
            <w:pStyle w:val="TOC2"/>
            <w:rPr>
              <w:kern w:val="2"/>
              <w:sz w:val="24"/>
              <w:szCs w:val="24"/>
              <w14:ligatures w14:val="standardContextual"/>
            </w:rPr>
          </w:pPr>
          <w:hyperlink w:anchor="_Toc222923274">
            <w:r w:rsidR="00BC264D">
              <w:rPr>
                <w:rStyle w:val="IndexLink"/>
                <w:rFonts w:ascii="Times New Roman" w:eastAsia="Calibri" w:hAnsi="Times New Roman" w:cs="Times New Roman"/>
                <w:webHidden/>
              </w:rPr>
              <w:t>Pirkimo sąlygų 6 priedas „Pasiūlymo forma“</w:t>
            </w:r>
            <w:r w:rsidR="00BC264D">
              <w:rPr>
                <w:webHidden/>
              </w:rPr>
              <w:fldChar w:fldCharType="begin"/>
            </w:r>
            <w:r w:rsidR="00BC264D">
              <w:rPr>
                <w:webHidden/>
              </w:rPr>
              <w:instrText>PAGEREF _Toc222923274 \h</w:instrText>
            </w:r>
            <w:r w:rsidR="00BC264D">
              <w:rPr>
                <w:webHidden/>
              </w:rPr>
            </w:r>
            <w:r w:rsidR="00BC264D">
              <w:rPr>
                <w:webHidden/>
              </w:rPr>
              <w:fldChar w:fldCharType="separate"/>
            </w:r>
            <w:r w:rsidR="00BC264D">
              <w:rPr>
                <w:rStyle w:val="IndexLink"/>
              </w:rPr>
              <w:tab/>
              <w:t>41</w:t>
            </w:r>
            <w:r w:rsidR="00BC264D">
              <w:rPr>
                <w:webHidden/>
              </w:rPr>
              <w:fldChar w:fldCharType="end"/>
            </w:r>
          </w:hyperlink>
        </w:p>
        <w:p w14:paraId="1D8EBE69" w14:textId="77777777" w:rsidR="00471A5B" w:rsidRDefault="001E626F">
          <w:pPr>
            <w:pStyle w:val="TOC2"/>
            <w:rPr>
              <w:kern w:val="2"/>
              <w:sz w:val="24"/>
              <w:szCs w:val="24"/>
              <w14:ligatures w14:val="standardContextual"/>
            </w:rPr>
          </w:pPr>
          <w:hyperlink w:anchor="_Toc222923275">
            <w:r w:rsidR="00BC264D">
              <w:rPr>
                <w:rStyle w:val="IndexLink"/>
                <w:rFonts w:ascii="Times New Roman" w:eastAsia="Calibri" w:hAnsi="Times New Roman" w:cs="Times New Roman"/>
                <w:webHidden/>
              </w:rPr>
              <w:t>Pirkimo sąlygų 7 priedas „Pasiūlymų vertinimo kriterijai ir sąlygos“</w:t>
            </w:r>
            <w:r w:rsidR="00BC264D">
              <w:rPr>
                <w:webHidden/>
              </w:rPr>
              <w:fldChar w:fldCharType="begin"/>
            </w:r>
            <w:r w:rsidR="00BC264D">
              <w:rPr>
                <w:webHidden/>
              </w:rPr>
              <w:instrText>PAGEREF _Toc222923275 \h</w:instrText>
            </w:r>
            <w:r w:rsidR="00BC264D">
              <w:rPr>
                <w:webHidden/>
              </w:rPr>
            </w:r>
            <w:r w:rsidR="00BC264D">
              <w:rPr>
                <w:webHidden/>
              </w:rPr>
              <w:fldChar w:fldCharType="separate"/>
            </w:r>
            <w:r w:rsidR="00BC264D">
              <w:rPr>
                <w:rStyle w:val="IndexLink"/>
              </w:rPr>
              <w:tab/>
              <w:t>49</w:t>
            </w:r>
            <w:r w:rsidR="00BC264D">
              <w:rPr>
                <w:webHidden/>
              </w:rPr>
              <w:fldChar w:fldCharType="end"/>
            </w:r>
          </w:hyperlink>
        </w:p>
        <w:p w14:paraId="082B7C84" w14:textId="77777777" w:rsidR="00471A5B" w:rsidRDefault="001E626F">
          <w:pPr>
            <w:pStyle w:val="TOC2"/>
            <w:rPr>
              <w:kern w:val="2"/>
              <w:sz w:val="24"/>
              <w:szCs w:val="24"/>
              <w14:ligatures w14:val="standardContextual"/>
            </w:rPr>
          </w:pPr>
          <w:hyperlink w:anchor="_Toc222923276">
            <w:r w:rsidR="00BC264D">
              <w:rPr>
                <w:rStyle w:val="IndexLink"/>
                <w:rFonts w:ascii="Times New Roman" w:hAnsi="Times New Roman" w:cs="Times New Roman"/>
                <w:webHidden/>
              </w:rPr>
              <w:t>Pirkimo sąlygų 8 priedas „Tiekėjo/subtiekėjo deklaracija“</w:t>
            </w:r>
            <w:r w:rsidR="00BC264D">
              <w:rPr>
                <w:webHidden/>
              </w:rPr>
              <w:fldChar w:fldCharType="begin"/>
            </w:r>
            <w:r w:rsidR="00BC264D">
              <w:rPr>
                <w:webHidden/>
              </w:rPr>
              <w:instrText>PAGEREF _Toc222923276 \h</w:instrText>
            </w:r>
            <w:r w:rsidR="00BC264D">
              <w:rPr>
                <w:webHidden/>
              </w:rPr>
            </w:r>
            <w:r w:rsidR="00BC264D">
              <w:rPr>
                <w:webHidden/>
              </w:rPr>
              <w:fldChar w:fldCharType="separate"/>
            </w:r>
            <w:r w:rsidR="00BC264D">
              <w:rPr>
                <w:rStyle w:val="IndexLink"/>
              </w:rPr>
              <w:tab/>
              <w:t>51</w:t>
            </w:r>
            <w:r w:rsidR="00BC264D">
              <w:rPr>
                <w:webHidden/>
              </w:rPr>
              <w:fldChar w:fldCharType="end"/>
            </w:r>
          </w:hyperlink>
        </w:p>
        <w:p w14:paraId="07549A8A" w14:textId="77777777" w:rsidR="00471A5B" w:rsidRDefault="001E626F">
          <w:pPr>
            <w:pStyle w:val="TOC2"/>
            <w:rPr>
              <w:kern w:val="2"/>
              <w:sz w:val="24"/>
              <w:szCs w:val="24"/>
              <w14:ligatures w14:val="standardContextual"/>
            </w:rPr>
          </w:pPr>
          <w:hyperlink w:anchor="_Toc222923277">
            <w:r w:rsidR="00BC264D">
              <w:rPr>
                <w:rStyle w:val="IndexLink"/>
                <w:rFonts w:ascii="Times New Roman" w:hAnsi="Times New Roman" w:cs="Times New Roman"/>
                <w:webHidden/>
              </w:rPr>
              <w:t>Pirkimo sąlygų 9 priedas „Sutarties projektas“</w:t>
            </w:r>
            <w:r w:rsidR="00BC264D">
              <w:rPr>
                <w:webHidden/>
              </w:rPr>
              <w:fldChar w:fldCharType="begin"/>
            </w:r>
            <w:r w:rsidR="00BC264D">
              <w:rPr>
                <w:webHidden/>
              </w:rPr>
              <w:instrText>PAGEREF _Toc222923277 \h</w:instrText>
            </w:r>
            <w:r w:rsidR="00BC264D">
              <w:rPr>
                <w:webHidden/>
              </w:rPr>
            </w:r>
            <w:r w:rsidR="00BC264D">
              <w:rPr>
                <w:webHidden/>
              </w:rPr>
              <w:fldChar w:fldCharType="separate"/>
            </w:r>
            <w:r w:rsidR="00BC264D">
              <w:rPr>
                <w:rStyle w:val="IndexLink"/>
              </w:rPr>
              <w:tab/>
              <w:t>52</w:t>
            </w:r>
            <w:r w:rsidR="00BC264D">
              <w:rPr>
                <w:webHidden/>
              </w:rPr>
              <w:fldChar w:fldCharType="end"/>
            </w:r>
          </w:hyperlink>
        </w:p>
        <w:p w14:paraId="53B957A7" w14:textId="77777777" w:rsidR="00471A5B" w:rsidRDefault="00BC264D">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0864925D" w14:textId="77777777" w:rsidR="00471A5B" w:rsidRDefault="00BC264D">
      <w:pPr>
        <w:spacing w:after="120" w:line="20" w:lineRule="atLeast"/>
        <w:contextualSpacing/>
        <w:rPr>
          <w:rFonts w:ascii="Times New Roman" w:hAnsi="Times New Roman" w:cs="Times New Roman"/>
          <w:sz w:val="24"/>
          <w:szCs w:val="24"/>
        </w:rPr>
      </w:pPr>
      <w:r>
        <w:br w:type="page"/>
      </w:r>
    </w:p>
    <w:p w14:paraId="154FB475" w14:textId="77777777" w:rsidR="00471A5B" w:rsidRDefault="00BC264D">
      <w:pPr>
        <w:pStyle w:val="Heading1"/>
        <w:numPr>
          <w:ilvl w:val="0"/>
          <w:numId w:val="1"/>
        </w:numPr>
        <w:spacing w:before="0" w:line="20" w:lineRule="atLeast"/>
        <w:ind w:left="567" w:hanging="567"/>
        <w:contextualSpacing/>
        <w:rPr>
          <w:rFonts w:ascii="Times New Roman" w:hAnsi="Times New Roman" w:cs="Times New Roman"/>
          <w:sz w:val="24"/>
          <w:szCs w:val="24"/>
        </w:rPr>
      </w:pPr>
      <w:bookmarkStart w:id="0" w:name="_Toc222923258"/>
      <w:r>
        <w:rPr>
          <w:rFonts w:ascii="Times New Roman" w:hAnsi="Times New Roman" w:cs="Times New Roman"/>
          <w:sz w:val="24"/>
          <w:szCs w:val="24"/>
        </w:rPr>
        <w:lastRenderedPageBreak/>
        <w:t>Bendra informacija</w:t>
      </w:r>
      <w:bookmarkEnd w:id="0"/>
    </w:p>
    <w:p w14:paraId="2DCAA899" w14:textId="77777777" w:rsidR="00471A5B" w:rsidRDefault="00BC264D">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hAnsi="Times New Roman" w:cs="Times New Roman"/>
          <w:sz w:val="24"/>
          <w:szCs w:val="24"/>
        </w:rPr>
        <w:t>Perkančioji organizacija nėra PVM mokėtoja</w:t>
      </w:r>
      <w:r>
        <w:rPr>
          <w:rFonts w:ascii="Times New Roman" w:eastAsia="Calibri" w:hAnsi="Times New Roman" w:cs="Times New Roman"/>
          <w:sz w:val="24"/>
          <w:szCs w:val="24"/>
        </w:rPr>
        <w:t>.</w:t>
      </w:r>
    </w:p>
    <w:p w14:paraId="52B2C2FB" w14:textId="77777777" w:rsidR="00471A5B" w:rsidRDefault="00BC264D">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techninėje specifikacijoje nurodytų techninių charakteristikų prekių CPO.LT kataloge nėra</w:t>
      </w:r>
      <w:r>
        <w:rPr>
          <w:rFonts w:ascii="Times New Roman" w:hAnsi="Times New Roman" w:cs="Times New Roman"/>
          <w:sz w:val="24"/>
          <w:szCs w:val="24"/>
        </w:rPr>
        <w:t xml:space="preserve">.  </w:t>
      </w:r>
    </w:p>
    <w:p w14:paraId="2EEF0960" w14:textId="77777777" w:rsidR="00471A5B" w:rsidRDefault="00BC264D">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23477AD3" w14:textId="77777777" w:rsidR="00471A5B" w:rsidRDefault="00BC264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083FA70E" w14:textId="77777777" w:rsidR="00471A5B" w:rsidRDefault="00BC264D">
      <w:pPr>
        <w:tabs>
          <w:tab w:val="left" w:pos="993"/>
        </w:tabs>
        <w:spacing w:after="0" w:line="240" w:lineRule="auto"/>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1.5. Atliekamas žaliasis pirkimas. Pirkimas vykdomas vadovaujantis 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4.4.4.1 papunkčiu, 4.4.4.4 papunkčiu (specialiųjų pirkimo sąlygų 7 priede nustatomas papildomas prekės garantijos terminas kaip ekonominio naudingumo vertinimo kriterijus) ir 6 punktu. Reikalavimai nurodyti specialiųjų pirkimo sąlygų 2 priede „Techninė specifikacija“. </w:t>
      </w:r>
    </w:p>
    <w:p w14:paraId="0CF8729F" w14:textId="77777777" w:rsidR="00471A5B" w:rsidRDefault="00BC264D">
      <w:pPr>
        <w:tabs>
          <w:tab w:val="left" w:pos="8300"/>
        </w:tabs>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3251E985" w14:textId="77777777" w:rsidR="00471A5B" w:rsidRDefault="00BC264D">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1.7. 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0B787028" w14:textId="77777777" w:rsidR="00471A5B" w:rsidRDefault="00BC264D">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1" w:name="_Hlk213028099"/>
      <w:r>
        <w:rPr>
          <w:rFonts w:ascii="Times New Roman" w:hAnsi="Times New Roman" w:cs="Times New Roman"/>
          <w:sz w:val="24"/>
          <w:szCs w:val="24"/>
          <w:lang w:eastAsia="en-US"/>
        </w:rPr>
        <w:t xml:space="preserve">2021–2030 metų Europos sąjungos fondų investicijų programos (ESF+) finansuojamo projekto Nr. 10-063-P-0001 „Ugdymo priemonės mokykloms“ </w:t>
      </w:r>
      <w:bookmarkEnd w:id="1"/>
      <w:r>
        <w:rPr>
          <w:rFonts w:ascii="Times New Roman" w:hAnsi="Times New Roman" w:cs="Times New Roman"/>
          <w:sz w:val="24"/>
          <w:szCs w:val="24"/>
          <w:lang w:eastAsia="en-US"/>
        </w:rPr>
        <w:t xml:space="preserve">veiklą „Mokyklų aprūpinimas šiuolaikiškomis gamtos ir technologijų mokslo priemonėmis“. </w:t>
      </w:r>
    </w:p>
    <w:p w14:paraId="26736408" w14:textId="77777777" w:rsidR="00471A5B" w:rsidRDefault="00BC264D">
      <w:pPr>
        <w:pStyle w:val="ListParagraph"/>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33D154E8" w14:textId="77777777" w:rsidR="00471A5B" w:rsidRDefault="00BC264D">
      <w:pPr>
        <w:pStyle w:val="ListParagraph"/>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00B3257F" w14:textId="77777777" w:rsidR="00471A5B" w:rsidRDefault="00BC264D">
      <w:pPr>
        <w:pStyle w:val="ListParagraph"/>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proofErr w:type="spellStart"/>
      <w:r>
        <w:rPr>
          <w:rFonts w:ascii="Times New Roman" w:hAnsi="Times New Roman" w:cs="Times New Roman"/>
          <w:sz w:val="24"/>
          <w:szCs w:val="24"/>
        </w:rPr>
        <w:t>Jurgita.Nainiene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nsa.smsm.lt</w:t>
      </w:r>
      <w:proofErr w:type="spellEnd"/>
      <w:r>
        <w:rPr>
          <w:rFonts w:ascii="Times New Roman" w:hAnsi="Times New Roman" w:cs="Times New Roman"/>
          <w:sz w:val="24"/>
          <w:szCs w:val="24"/>
        </w:rPr>
        <w:t>.</w:t>
      </w:r>
    </w:p>
    <w:p w14:paraId="73B22B1C" w14:textId="77777777" w:rsidR="00471A5B" w:rsidRDefault="00BC264D">
      <w:pPr>
        <w:pStyle w:val="Heading1"/>
        <w:spacing w:line="20" w:lineRule="atLeast"/>
        <w:contextualSpacing/>
        <w:rPr>
          <w:rFonts w:ascii="Times New Roman" w:hAnsi="Times New Roman" w:cs="Times New Roman"/>
          <w:sz w:val="24"/>
          <w:szCs w:val="24"/>
        </w:rPr>
      </w:pPr>
      <w:bookmarkStart w:id="2" w:name="_Toc335201954"/>
      <w:bookmarkStart w:id="3" w:name="_Toc222923259"/>
      <w:bookmarkStart w:id="4" w:name="_Ref39426338"/>
      <w:bookmarkStart w:id="5" w:name="_Ref39426332"/>
      <w:bookmarkEnd w:id="2"/>
      <w:r>
        <w:rPr>
          <w:rFonts w:ascii="Times New Roman" w:hAnsi="Times New Roman" w:cs="Times New Roman"/>
          <w:sz w:val="24"/>
          <w:szCs w:val="24"/>
        </w:rPr>
        <w:t>2. Pirkimo objektas</w:t>
      </w:r>
      <w:bookmarkEnd w:id="3"/>
      <w:bookmarkEnd w:id="4"/>
      <w:bookmarkEnd w:id="5"/>
    </w:p>
    <w:p w14:paraId="152CD74C" w14:textId="77777777" w:rsidR="00471A5B" w:rsidRDefault="00BC264D">
      <w:pPr>
        <w:pStyle w:val="NoSpacing"/>
        <w:numPr>
          <w:ilvl w:val="1"/>
          <w:numId w:val="18"/>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Perkančioji organizacija numato įsigyti </w:t>
      </w:r>
      <w:r>
        <w:rPr>
          <w:rFonts w:ascii="Times New Roman" w:eastAsia="Calibri" w:hAnsi="Times New Roman" w:cs="Times New Roman"/>
          <w:b/>
          <w:bCs/>
          <w:color w:val="000000" w:themeColor="text1"/>
          <w:sz w:val="24"/>
          <w:szCs w:val="24"/>
        </w:rPr>
        <w:t xml:space="preserve">žiūronus (BVPŽ kodas 38636000-2 – „Specialūs optiniai prietaisai“)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14:paraId="744C42DE" w14:textId="77777777" w:rsidR="00471A5B" w:rsidRDefault="00BC264D">
      <w:pPr>
        <w:pStyle w:val="NoSpacing"/>
        <w:numPr>
          <w:ilvl w:val="1"/>
          <w:numId w:val="18"/>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Vadovaujantis VPĮ 27 straipsnio nuostatomis, CVP IS (adresu </w:t>
      </w:r>
      <w:hyperlink r:id="rId8">
        <w:r>
          <w:rPr>
            <w:rStyle w:val="Hyperlink"/>
            <w:rFonts w:ascii="Times New Roman" w:hAnsi="Times New Roman" w:cs="Times New Roman"/>
            <w:color w:val="000000" w:themeColor="text1"/>
            <w:sz w:val="24"/>
            <w:szCs w:val="24"/>
          </w:rPr>
          <w:t>https://viesiejipirkimai.lt</w:t>
        </w:r>
      </w:hyperlink>
      <w:r>
        <w:rPr>
          <w:rFonts w:ascii="Times New Roman" w:hAnsi="Times New Roman" w:cs="Times New Roman"/>
          <w:color w:val="000000" w:themeColor="text1"/>
          <w:sz w:val="24"/>
          <w:szCs w:val="24"/>
        </w:rPr>
        <w:t xml:space="preserve">) buvo viešai skelbta išankstinė rinkos konsultacija dėl žiūronų pirkimo (Nr. 6926064). </w:t>
      </w:r>
    </w:p>
    <w:p w14:paraId="2CAE2AB2" w14:textId="77777777" w:rsidR="00471A5B" w:rsidRDefault="00BC264D">
      <w:pPr>
        <w:pStyle w:val="NoSpacing"/>
        <w:numPr>
          <w:ilvl w:val="1"/>
          <w:numId w:val="18"/>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Pirkimo objektas kiekybiniu pagrindu skaidomas į </w:t>
      </w:r>
      <w:r>
        <w:rPr>
          <w:rFonts w:ascii="Times New Roman" w:hAnsi="Times New Roman" w:cs="Times New Roman"/>
          <w:color w:val="000000" w:themeColor="text1"/>
          <w:sz w:val="24"/>
          <w:szCs w:val="24"/>
        </w:rPr>
        <w:t>4 dalis</w:t>
      </w:r>
      <w:r>
        <w:rPr>
          <w:rFonts w:ascii="Times New Roman" w:hAnsi="Times New Roman" w:cs="Times New Roman"/>
          <w:sz w:val="24"/>
          <w:szCs w:val="24"/>
        </w:rPr>
        <w:t xml:space="preserve">, kurių apimtys ir dalykas, reikalavimai ir techninė specifikacija apibrėžti </w:t>
      </w:r>
      <w:bookmarkStart w:id="6"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6"/>
      <w:r>
        <w:rPr>
          <w:rFonts w:ascii="Times New Roman" w:hAnsi="Times New Roman" w:cs="Times New Roman"/>
          <w:sz w:val="24"/>
          <w:szCs w:val="24"/>
        </w:rPr>
        <w:t xml:space="preserve"> „Techninė specifikacija“. Perkančioji organizacija sudarys </w:t>
      </w:r>
      <w:r>
        <w:rPr>
          <w:rFonts w:ascii="Times New Roman" w:hAnsi="Times New Roman" w:cs="Times New Roman"/>
          <w:color w:val="000000" w:themeColor="text1"/>
          <w:sz w:val="24"/>
          <w:szCs w:val="24"/>
        </w:rPr>
        <w:t xml:space="preserve">vieną sutartį </w:t>
      </w:r>
      <w:r>
        <w:rPr>
          <w:rFonts w:ascii="Times New Roman" w:hAnsi="Times New Roman" w:cs="Times New Roman"/>
          <w:sz w:val="24"/>
          <w:szCs w:val="24"/>
        </w:rPr>
        <w:t>dėl pirkimo dalių, dėl kurių laimėtoju nustatytas tas pats tiekėjas.</w:t>
      </w:r>
    </w:p>
    <w:p w14:paraId="30A8C5CF" w14:textId="77777777" w:rsidR="00471A5B" w:rsidRDefault="00BC264D">
      <w:pPr>
        <w:pStyle w:val="NoSpacing"/>
        <w:numPr>
          <w:ilvl w:val="1"/>
          <w:numId w:val="18"/>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5B95331" w14:textId="77777777" w:rsidR="00471A5B" w:rsidRDefault="00BC264D">
      <w:pPr>
        <w:pStyle w:val="NoSpacing"/>
        <w:numPr>
          <w:ilvl w:val="1"/>
          <w:numId w:val="18"/>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41B95318" w14:textId="77777777" w:rsidR="00471A5B" w:rsidRDefault="00BC264D">
      <w:pPr>
        <w:pStyle w:val="Heading1"/>
        <w:spacing w:line="20" w:lineRule="atLeast"/>
        <w:contextualSpacing/>
        <w:rPr>
          <w:rFonts w:ascii="Times New Roman" w:hAnsi="Times New Roman" w:cs="Times New Roman"/>
          <w:sz w:val="24"/>
          <w:szCs w:val="24"/>
        </w:rPr>
      </w:pPr>
      <w:bookmarkStart w:id="7" w:name="_Toc222923260"/>
      <w:r>
        <w:rPr>
          <w:rFonts w:ascii="Times New Roman" w:hAnsi="Times New Roman" w:cs="Times New Roman"/>
          <w:sz w:val="24"/>
          <w:szCs w:val="24"/>
        </w:rPr>
        <w:t xml:space="preserve">3. </w:t>
      </w:r>
      <w:bookmarkStart w:id="8" w:name="_Ref39427927"/>
      <w:bookmarkStart w:id="9" w:name="_Ref39427921"/>
      <w:bookmarkStart w:id="10" w:name="_Ref39740354"/>
      <w:r>
        <w:rPr>
          <w:rFonts w:ascii="Times New Roman" w:hAnsi="Times New Roman" w:cs="Times New Roman"/>
          <w:sz w:val="24"/>
          <w:szCs w:val="24"/>
        </w:rPr>
        <w:t>Susitikimai su tiekėjais</w:t>
      </w:r>
      <w:bookmarkEnd w:id="8"/>
      <w:bookmarkEnd w:id="9"/>
      <w:r>
        <w:rPr>
          <w:rFonts w:ascii="Times New Roman" w:hAnsi="Times New Roman" w:cs="Times New Roman"/>
          <w:sz w:val="24"/>
          <w:szCs w:val="24"/>
        </w:rPr>
        <w:t xml:space="preserve"> ir objekto apžiūra</w:t>
      </w:r>
      <w:bookmarkEnd w:id="7"/>
      <w:bookmarkEnd w:id="10"/>
    </w:p>
    <w:p w14:paraId="7DB5A6D1" w14:textId="77777777" w:rsidR="00471A5B" w:rsidRDefault="00BC264D">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3CCD9DBB" w14:textId="77777777" w:rsidR="00471A5B" w:rsidRDefault="00BC264D">
      <w:pPr>
        <w:pStyle w:val="Heading1"/>
        <w:spacing w:line="20" w:lineRule="atLeast"/>
        <w:contextualSpacing/>
        <w:rPr>
          <w:rFonts w:ascii="Times New Roman" w:hAnsi="Times New Roman" w:cs="Times New Roman"/>
          <w:sz w:val="24"/>
          <w:szCs w:val="24"/>
        </w:rPr>
      </w:pPr>
      <w:bookmarkStart w:id="11" w:name="_Ref39474188"/>
      <w:bookmarkStart w:id="12" w:name="_Ref39473761"/>
      <w:bookmarkStart w:id="13" w:name="_Ref39473754"/>
      <w:bookmarkStart w:id="14" w:name="_Toc222923261"/>
      <w:r>
        <w:rPr>
          <w:rFonts w:ascii="Times New Roman" w:hAnsi="Times New Roman" w:cs="Times New Roman"/>
          <w:sz w:val="24"/>
          <w:szCs w:val="24"/>
        </w:rPr>
        <w:t>4. Tiekėjų pašalinimo pagrindai</w:t>
      </w:r>
      <w:bookmarkEnd w:id="11"/>
      <w:bookmarkEnd w:id="12"/>
      <w:bookmarkEnd w:id="13"/>
      <w:r>
        <w:rPr>
          <w:rFonts w:ascii="Times New Roman" w:hAnsi="Times New Roman" w:cs="Times New Roman"/>
          <w:sz w:val="24"/>
          <w:szCs w:val="24"/>
        </w:rPr>
        <w:t xml:space="preserve"> ir kvalifikacijos reikalavimai</w:t>
      </w:r>
      <w:bookmarkEnd w:id="14"/>
    </w:p>
    <w:p w14:paraId="3728E7E0" w14:textId="77777777" w:rsidR="00471A5B" w:rsidRDefault="00BC264D">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5" w:name="_Hlk41039660"/>
      <w:r>
        <w:rPr>
          <w:rFonts w:ascii="Times New Roman" w:hAnsi="Times New Roman" w:cs="Times New Roman"/>
          <w:sz w:val="24"/>
          <w:szCs w:val="24"/>
        </w:rPr>
        <w:t xml:space="preserve"> subtiekėjų (jei taikoma), ūkio subjektų, kurių pajėgumais tiekėjas remiasi, </w:t>
      </w:r>
      <w:bookmarkEnd w:id="15"/>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2137191A" w14:textId="77777777" w:rsidR="003C21C1" w:rsidRPr="00E7319E" w:rsidRDefault="00BC264D" w:rsidP="003C21C1">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w:t>
      </w:r>
      <w:r w:rsidR="003C21C1" w:rsidRPr="00E7319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373A87A6" w14:textId="77777777" w:rsidR="00471A5B" w:rsidRDefault="00BC264D">
      <w:pPr>
        <w:pStyle w:val="Heading1"/>
        <w:tabs>
          <w:tab w:val="left" w:pos="567"/>
        </w:tabs>
        <w:spacing w:after="0"/>
        <w:contextualSpacing/>
        <w:jc w:val="both"/>
        <w:rPr>
          <w:rFonts w:ascii="Times New Roman" w:hAnsi="Times New Roman" w:cs="Times New Roman"/>
          <w:sz w:val="24"/>
          <w:szCs w:val="24"/>
        </w:rPr>
      </w:pPr>
      <w:bookmarkStart w:id="16" w:name="_Toc222923262"/>
      <w:r>
        <w:rPr>
          <w:rFonts w:ascii="Times New Roman" w:hAnsi="Times New Roman" w:cs="Times New Roman"/>
          <w:sz w:val="24"/>
          <w:szCs w:val="24"/>
        </w:rPr>
        <w:t>5. Reikalavimai, susiję su nacionaliniu saugumu</w:t>
      </w:r>
      <w:bookmarkEnd w:id="16"/>
      <w:r>
        <w:rPr>
          <w:rFonts w:ascii="Times New Roman" w:hAnsi="Times New Roman" w:cs="Times New Roman"/>
          <w:sz w:val="24"/>
          <w:szCs w:val="24"/>
        </w:rPr>
        <w:t xml:space="preserve"> </w:t>
      </w:r>
    </w:p>
    <w:p w14:paraId="5B72B508" w14:textId="77777777" w:rsidR="00471A5B" w:rsidRDefault="00BC264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Pirkimui taikomos Reglamento nuostatos bei ribojimai, nustatyti Lietuvos Respublikos tarptautinių sankcijų įstatyme. Kartu su pasiūlymu tiekėjas turi pateikti užpildytą(-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xml:space="preserve">) tiekėjo/subtiekėjo (išskyrus </w:t>
      </w:r>
      <w:proofErr w:type="spellStart"/>
      <w:r>
        <w:rPr>
          <w:rFonts w:ascii="Times New Roman" w:hAnsi="Times New Roman" w:cs="Times New Roman"/>
          <w:color w:val="000000" w:themeColor="text1"/>
          <w:sz w:val="24"/>
          <w:szCs w:val="24"/>
        </w:rPr>
        <w:t>kvazisubtiekėjus</w:t>
      </w:r>
      <w:proofErr w:type="spellEnd"/>
      <w:r>
        <w:rPr>
          <w:rFonts w:ascii="Times New Roman" w:hAnsi="Times New Roman" w:cs="Times New Roman"/>
          <w:color w:val="000000" w:themeColor="text1"/>
          <w:sz w:val="24"/>
          <w:szCs w:val="24"/>
        </w:rPr>
        <w:t>) deklaraciją(-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pagal specialiųjų pirkimo sąlygų 8 priede nustatytą formą. Kilus abejonių dėl tiekėjo (ne)atitikties Reglamento nuostatoms, perkančioji organizacija iš galimo laimėtojo prašys pateikti dokumentus, įrodančius deklaracijoje pateiktų duomenų teisingumą.</w:t>
      </w:r>
    </w:p>
    <w:p w14:paraId="5A97E9EB" w14:textId="77777777" w:rsidR="00471A5B" w:rsidRDefault="00BC264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10F5B96F" w14:textId="77777777" w:rsidR="00471A5B" w:rsidRDefault="00BC264D">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Perkančioji organizacija atmes tiekėjo pasiūlymą, jei bus tenkinama bent viena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1-6 punktuose nurodytų sąlygų, </w:t>
      </w:r>
      <w:r>
        <w:rPr>
          <w:rFonts w:ascii="Times New Roman" w:hAnsi="Times New Roman" w:cs="Times New Roman"/>
          <w:b/>
          <w:bCs/>
          <w:color w:val="000000" w:themeColor="text1"/>
          <w:sz w:val="24"/>
          <w:szCs w:val="24"/>
        </w:rPr>
        <w:t>išskyrus VPĮ 45 straipsnio 2</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dalies 1, 2 ir 3 punktuose keliamus reikalavimus prekių sudedamosioms dalims ir pakuotėms, kurie šiam pirkimui netaikomi</w:t>
      </w:r>
      <w:r>
        <w:rPr>
          <w:rFonts w:ascii="Times New Roman" w:hAnsi="Times New Roman" w:cs="Times New Roman"/>
          <w:color w:val="000000" w:themeColor="text1"/>
          <w:sz w:val="24"/>
          <w:szCs w:val="24"/>
        </w:rPr>
        <w:t xml:space="preserve">. Tiekėjas kartu su pasiūlymu turi pateikti </w:t>
      </w:r>
      <w:r>
        <w:rPr>
          <w:rFonts w:ascii="Times New Roman" w:hAnsi="Times New Roman" w:cs="Times New Roman"/>
          <w:b/>
          <w:bCs/>
          <w:color w:val="000000" w:themeColor="text1"/>
          <w:sz w:val="24"/>
          <w:szCs w:val="24"/>
        </w:rPr>
        <w:t>laisvos formos atitikties deklaraciją</w:t>
      </w:r>
      <w:r>
        <w:rPr>
          <w:rFonts w:ascii="Times New Roman" w:hAnsi="Times New Roman" w:cs="Times New Roman"/>
          <w:color w:val="000000" w:themeColor="text1"/>
          <w:sz w:val="24"/>
          <w:szCs w:val="24"/>
        </w:rPr>
        <w:t xml:space="preserve">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p w14:paraId="3DD7A1BA" w14:textId="77777777" w:rsidR="00471A5B" w:rsidRDefault="00BC264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4644493" w14:textId="77777777" w:rsidR="00471A5B" w:rsidRDefault="00BC264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5A7735F" w14:textId="77777777" w:rsidR="00471A5B" w:rsidRDefault="00471A5B">
      <w:pPr>
        <w:spacing w:after="0" w:line="240" w:lineRule="auto"/>
        <w:ind w:firstLine="567"/>
        <w:jc w:val="both"/>
        <w:rPr>
          <w:rFonts w:ascii="Times New Roman" w:hAnsi="Times New Roman" w:cs="Times New Roman"/>
          <w:color w:val="000000" w:themeColor="text1"/>
          <w:sz w:val="24"/>
          <w:szCs w:val="24"/>
          <w:highlight w:val="yellow"/>
        </w:rPr>
      </w:pPr>
    </w:p>
    <w:p w14:paraId="6401F7A6" w14:textId="77777777" w:rsidR="00471A5B" w:rsidRDefault="00BC264D">
      <w:pPr>
        <w:pStyle w:val="Heading1"/>
        <w:spacing w:line="20" w:lineRule="atLeast"/>
        <w:contextualSpacing/>
        <w:rPr>
          <w:rFonts w:ascii="Times New Roman" w:hAnsi="Times New Roman" w:cs="Times New Roman"/>
          <w:sz w:val="24"/>
          <w:szCs w:val="24"/>
        </w:rPr>
      </w:pPr>
      <w:bookmarkStart w:id="17" w:name="_Toc222923263"/>
      <w:bookmarkStart w:id="18" w:name="_Ref39666796"/>
      <w:bookmarkStart w:id="19" w:name="_Ref39666794"/>
      <w:r>
        <w:rPr>
          <w:rFonts w:ascii="Times New Roman" w:hAnsi="Times New Roman" w:cs="Times New Roman"/>
          <w:sz w:val="24"/>
          <w:szCs w:val="24"/>
        </w:rPr>
        <w:t>6. Specialieji reikalavimai pasiūlymų rengimui ir pateikimui</w:t>
      </w:r>
      <w:bookmarkEnd w:id="17"/>
      <w:bookmarkEnd w:id="18"/>
      <w:bookmarkEnd w:id="19"/>
    </w:p>
    <w:p w14:paraId="3A8689F9" w14:textId="77777777" w:rsidR="00471A5B" w:rsidRDefault="00BC264D">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14:paraId="5667FA29" w14:textId="77777777" w:rsidR="00471A5B" w:rsidRDefault="00BC264D">
      <w:pPr>
        <w:tabs>
          <w:tab w:val="left" w:pos="1134"/>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w:t>
      </w:r>
      <w:r>
        <w:rPr>
          <w:rFonts w:ascii="Times New Roman" w:hAnsi="Times New Roman" w:cs="Times New Roman"/>
          <w:b/>
          <w:bCs/>
          <w:color w:val="000000" w:themeColor="text1"/>
          <w:sz w:val="24"/>
          <w:szCs w:val="24"/>
        </w:rPr>
        <w:tab/>
        <w:t xml:space="preserve"> </w:t>
      </w: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6DF4D587" w14:textId="77777777" w:rsidR="00471A5B" w:rsidRDefault="00BC264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6.1.2. užpildytas EBVPD (specialiųjų pirkimo sąlygų 5 priedas). Pateikdamas </w:t>
      </w:r>
      <w:r>
        <w:rPr>
          <w:rFonts w:ascii="Times New Roman" w:hAnsi="Times New Roman" w:cs="Times New Roman"/>
          <w:sz w:val="24"/>
          <w:szCs w:val="24"/>
        </w:rPr>
        <w:t>pasiūlymą, tiekėjas patvirtina ir EBVPD tikrumą;</w:t>
      </w:r>
    </w:p>
    <w:p w14:paraId="64B085B1" w14:textId="77777777" w:rsidR="00471A5B" w:rsidRDefault="00BC264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6.1.3. jungtinės veiklos sutarties kopija (jeigu pirkime dalyvauja ūkio subjektų grupė jungtinės veiklos sutarties pagrindu);</w:t>
      </w:r>
    </w:p>
    <w:p w14:paraId="6305B5A2" w14:textId="77777777" w:rsidR="00471A5B" w:rsidRDefault="00BC264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6.1.4. dokumentas, patvirtinantis, kad asmuo, kuris pateikė pasiūlymą (jei jis ne tiekėjo vadovas), turėjo teisę jį pateikti;</w:t>
      </w:r>
    </w:p>
    <w:p w14:paraId="6D15FBFD" w14:textId="77777777" w:rsidR="00471A5B" w:rsidRDefault="00BC264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6.1.5. pasiūlymo galiojimą užtikrinantis dokumentas (jeigu reikalaujama);</w:t>
      </w:r>
    </w:p>
    <w:p w14:paraId="7F710793" w14:textId="77777777" w:rsidR="00471A5B" w:rsidRDefault="00BC264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2E3C9D8C" w14:textId="77777777" w:rsidR="00471A5B" w:rsidRDefault="00BC264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6.1.7. jei tiekėjas pasitelkia subtiekėjus, subtiekėjo deklaracija ar kitas dokumentas, patvirtinantis jo sutikimą būti subtiekėju pirkime;</w:t>
      </w:r>
    </w:p>
    <w:p w14:paraId="6674C32C" w14:textId="77777777" w:rsidR="00471A5B" w:rsidRDefault="00BC264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6.1.8. tiekėjo ir subtiekėjo(-ų) (jei pasitelkiama) deklaracija(-</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dėl (ne)atitikties Reglamento ir Lietuvos Respublikos tarptautinių sankcijų įstatymo nuostatoms pagal specialiųjų pirkimo sąlygų 8 priede pateiktą formą;</w:t>
      </w:r>
    </w:p>
    <w:p w14:paraId="28705B7B" w14:textId="77777777" w:rsidR="00471A5B" w:rsidRDefault="00BC264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6.1.9. tiekėjo laisvos formos atitikties deklaracija dėl atitikties VPĮ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dalies 1, 2, 3 ir 6 punktams;</w:t>
      </w:r>
    </w:p>
    <w:p w14:paraId="7972581E" w14:textId="77777777" w:rsidR="00471A5B" w:rsidRDefault="00BC264D">
      <w:pPr>
        <w:tabs>
          <w:tab w:val="left" w:pos="1276"/>
        </w:tabs>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6.1.10. </w:t>
      </w: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2 priedo 1 priedėlį</w:t>
      </w:r>
      <w:r>
        <w:rPr>
          <w:rFonts w:ascii="Times New Roman" w:hAnsi="Times New Roman" w:cs="Times New Roman"/>
          <w:color w:val="000000" w:themeColor="text1"/>
          <w:sz w:val="24"/>
          <w:szCs w:val="24"/>
        </w:rPr>
        <w:t xml:space="preserve">. Tiekėjas privalo nurodyti siūlomų prekių technines charakteristikas. </w:t>
      </w:r>
      <w:r>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32AB8051" w14:textId="77777777" w:rsidR="00471A5B" w:rsidRDefault="00BC264D">
      <w:pPr>
        <w:tabs>
          <w:tab w:val="left" w:pos="1276"/>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6.1.11.</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 xml:space="preserve">Tiekėjas turi pateikti pasiūlyme nurodytų parametrų teisingumą įrodančius </w:t>
      </w:r>
      <w:r>
        <w:rPr>
          <w:rFonts w:ascii="Times New Roman" w:hAnsi="Times New Roman" w:cs="Times New Roman"/>
          <w:b/>
          <w:bCs/>
          <w:sz w:val="24"/>
          <w:szCs w:val="24"/>
          <w:u w:val="single"/>
        </w:rPr>
        <w:t>prekės gamintojo (toliau – gamintojo) dokumentus</w:t>
      </w:r>
      <w:r>
        <w:rPr>
          <w:rFonts w:ascii="Times New Roman" w:hAnsi="Times New Roman" w:cs="Times New Roman"/>
          <w:b/>
          <w:bCs/>
          <w:sz w:val="24"/>
          <w:szCs w:val="24"/>
        </w:rPr>
        <w:t xml:space="preserve">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 priedo 1 priedėlio grafoje „Puslapio Nr.“ turi būti nurodytas puslapis, kuriame yra atžyma gamintojo dokumentuose. Pateikiamos skaitmeninės dokumentų kopijos.</w:t>
      </w:r>
    </w:p>
    <w:p w14:paraId="7866825B" w14:textId="77777777" w:rsidR="00471A5B" w:rsidRDefault="00BC264D">
      <w:pPr>
        <w:pStyle w:val="ListParagraph"/>
        <w:numPr>
          <w:ilvl w:val="2"/>
          <w:numId w:val="24"/>
        </w:numPr>
        <w:tabs>
          <w:tab w:val="left" w:pos="1276"/>
          <w:tab w:val="left" w:pos="1560"/>
        </w:tabs>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w:t>
      </w:r>
      <w:r>
        <w:rPr>
          <w:rFonts w:ascii="Times New Roman" w:hAnsi="Times New Roman" w:cs="Times New Roman"/>
          <w:b/>
          <w:bCs/>
          <w:sz w:val="24"/>
          <w:szCs w:val="24"/>
          <w:u w:val="single"/>
        </w:rPr>
        <w:t>gamintojo arba jo įgalioto atstovo (tiekėjo deklaracija nėra lygiavertis dokumentas)</w:t>
      </w:r>
      <w:r>
        <w:rPr>
          <w:rFonts w:ascii="Times New Roman" w:hAnsi="Times New Roman" w:cs="Times New Roman"/>
          <w:b/>
          <w:bCs/>
          <w:sz w:val="24"/>
          <w:szCs w:val="24"/>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0FA3E296" w14:textId="77777777" w:rsidR="00471A5B" w:rsidRDefault="00BC264D">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6.2. </w:t>
      </w:r>
      <w:r>
        <w:rPr>
          <w:rFonts w:ascii="Times New Roman" w:eastAsia="Calibri" w:hAnsi="Times New Roman" w:cs="Times New Roman"/>
          <w:sz w:val="24"/>
          <w:szCs w:val="24"/>
        </w:rPr>
        <w:t>Perkančioji organizacija nereikalauja, kad pasiūlymas būtų pasirašytas.</w:t>
      </w:r>
    </w:p>
    <w:p w14:paraId="1D383BFB" w14:textId="77777777" w:rsidR="00471A5B" w:rsidRDefault="00BC264D">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1161DB76" w14:textId="77777777" w:rsidR="00471A5B" w:rsidRDefault="00BC264D">
      <w:pPr>
        <w:tabs>
          <w:tab w:val="left" w:pos="993"/>
        </w:tabs>
        <w:spacing w:after="0" w:line="240" w:lineRule="auto"/>
        <w:ind w:firstLine="567"/>
        <w:jc w:val="both"/>
        <w:rPr>
          <w:rFonts w:ascii="Times New Roman" w:eastAsia="Arial" w:hAnsi="Times New Roman" w:cs="Times New Roman"/>
          <w:sz w:val="24"/>
          <w:szCs w:val="24"/>
        </w:rPr>
      </w:pPr>
      <w:r>
        <w:rPr>
          <w:rFonts w:ascii="Times New Roman" w:hAnsi="Times New Roman" w:cs="Times New Roman"/>
          <w:color w:val="000000" w:themeColor="text1"/>
          <w:sz w:val="24"/>
          <w:szCs w:val="24"/>
        </w:rPr>
        <w:t>6.4.</w:t>
      </w:r>
      <w:r>
        <w:rPr>
          <w:rFonts w:ascii="Times New Roman" w:eastAsia="Arial" w:hAnsi="Times New Roman" w:cs="Times New Roman"/>
          <w:sz w:val="24"/>
          <w:szCs w:val="24"/>
        </w:rPr>
        <w:t xml:space="preserve"> </w:t>
      </w: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isos pasiūlyme nurodytos kainos (ir jų sudėtinės dalys/įkainiai) turi būti nurodomos dviejų skaičių po kablelio tikslumu.</w:t>
      </w:r>
    </w:p>
    <w:p w14:paraId="722CF815" w14:textId="77777777" w:rsidR="00471A5B" w:rsidRDefault="00BC264D">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42364300" w14:textId="77777777" w:rsidR="00471A5B" w:rsidRDefault="00BC264D">
      <w:pPr>
        <w:pStyle w:val="Heading1"/>
        <w:numPr>
          <w:ilvl w:val="0"/>
          <w:numId w:val="24"/>
        </w:numPr>
        <w:tabs>
          <w:tab w:val="left" w:pos="426"/>
        </w:tabs>
        <w:ind w:left="284" w:hanging="284"/>
        <w:rPr>
          <w:rFonts w:ascii="Times New Roman" w:hAnsi="Times New Roman" w:cs="Times New Roman"/>
          <w:sz w:val="24"/>
          <w:szCs w:val="24"/>
        </w:rPr>
      </w:pPr>
      <w:bookmarkStart w:id="20" w:name="_Toc91497106"/>
      <w:bookmarkStart w:id="21" w:name="_Toc91497105"/>
      <w:bookmarkStart w:id="22" w:name="_Toc91497104"/>
      <w:bookmarkStart w:id="23" w:name="_Toc91497103"/>
      <w:bookmarkStart w:id="24" w:name="_Toc91497102"/>
      <w:bookmarkStart w:id="25" w:name="_Toc222923264"/>
      <w:bookmarkStart w:id="26" w:name="_Ref39430779"/>
      <w:bookmarkStart w:id="27" w:name="_Ref39430768"/>
      <w:bookmarkEnd w:id="20"/>
      <w:bookmarkEnd w:id="21"/>
      <w:bookmarkEnd w:id="22"/>
      <w:bookmarkEnd w:id="23"/>
      <w:bookmarkEnd w:id="24"/>
      <w:r>
        <w:rPr>
          <w:rFonts w:ascii="Times New Roman" w:hAnsi="Times New Roman" w:cs="Times New Roman"/>
          <w:sz w:val="24"/>
          <w:szCs w:val="24"/>
        </w:rPr>
        <w:t>Pasiūlymo galiojimo užtikrinimas</w:t>
      </w:r>
      <w:bookmarkEnd w:id="25"/>
      <w:bookmarkEnd w:id="26"/>
      <w:bookmarkEnd w:id="27"/>
    </w:p>
    <w:p w14:paraId="36B53D21" w14:textId="77777777" w:rsidR="00471A5B" w:rsidRDefault="00BC264D">
      <w:pPr>
        <w:pStyle w:val="ListParagraph"/>
        <w:spacing w:after="0" w:line="240" w:lineRule="auto"/>
        <w:ind w:left="0" w:firstLine="567"/>
        <w:jc w:val="both"/>
        <w:rPr>
          <w:rFonts w:ascii="Times New Roman" w:eastAsia="Calibri" w:hAnsi="Times New Roman" w:cs="Times New Roman"/>
          <w:i/>
          <w:iCs/>
          <w:color w:val="7030A0"/>
        </w:rPr>
      </w:pPr>
      <w:r>
        <w:rPr>
          <w:rFonts w:ascii="Times New Roman" w:hAnsi="Times New Roman" w:cs="Times New Roman"/>
          <w:sz w:val="24"/>
          <w:szCs w:val="24"/>
        </w:rPr>
        <w:t xml:space="preserve">7.1. Tiekėjas privalo užtikrinti savo pasiūlymo galiojimą ne mažesne kaip I pirkimo objekto daliai – 1600,00 Eur, </w:t>
      </w:r>
      <w:bookmarkStart w:id="28" w:name="_Hlk213030156"/>
      <w:r>
        <w:rPr>
          <w:rFonts w:ascii="Times New Roman" w:hAnsi="Times New Roman" w:cs="Times New Roman"/>
          <w:sz w:val="24"/>
          <w:szCs w:val="24"/>
        </w:rPr>
        <w:t>II pirkimo objekto daliai – 1800,00 Eur</w:t>
      </w:r>
      <w:bookmarkEnd w:id="28"/>
      <w:r>
        <w:rPr>
          <w:rFonts w:ascii="Times New Roman" w:hAnsi="Times New Roman" w:cs="Times New Roman"/>
          <w:sz w:val="24"/>
          <w:szCs w:val="24"/>
        </w:rPr>
        <w:t xml:space="preserve">,  </w:t>
      </w:r>
      <w:bookmarkStart w:id="29" w:name="_Hlk213030226"/>
      <w:r>
        <w:rPr>
          <w:rFonts w:ascii="Times New Roman" w:hAnsi="Times New Roman" w:cs="Times New Roman"/>
          <w:sz w:val="24"/>
          <w:szCs w:val="24"/>
        </w:rPr>
        <w:t>III pirkimo objekto daliai – 1000,00 Eur,</w:t>
      </w:r>
      <w:bookmarkEnd w:id="29"/>
      <w:r>
        <w:rPr>
          <w:rFonts w:ascii="Times New Roman" w:hAnsi="Times New Roman" w:cs="Times New Roman"/>
          <w:sz w:val="24"/>
          <w:szCs w:val="24"/>
        </w:rPr>
        <w:t xml:space="preserve"> IV pirkimo objekto daliai – 1200,00 Eur, bet kuriuo iš tiekėjo pasirinktu vienu iš šių užtikrinimo būdų (perkančioji neriboja tiekėjo galimybės pasiūlymus atskiroms pirkimo dalims užtikrinti skirtingais užtikrinimo būdais):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w:t>
      </w:r>
      <w:r>
        <w:rPr>
          <w:rFonts w:ascii="Times New Roman" w:hAnsi="Times New Roman" w:cs="Times New Roman"/>
        </w:rPr>
        <w:t xml:space="preserve"> </w:t>
      </w:r>
    </w:p>
    <w:p w14:paraId="61F6E491" w14:textId="77777777" w:rsidR="00471A5B" w:rsidRDefault="00BC264D">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užstatas iki pasiūlymų pateikimo termino pabaigos turi būti pervestas į perkančiosios organizacijos sąskaitą Nr. LT964040063610001630, Lietuvos Respublikos finansų ministerija.</w:t>
      </w:r>
    </w:p>
    <w:p w14:paraId="57AB76C0" w14:textId="77777777" w:rsidR="00471A5B" w:rsidRDefault="00BC264D">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banko ar kredito unijos garantijai ar draudimo bendrovės laidavimo draudimui keliami šie reikalavimai:</w:t>
      </w:r>
    </w:p>
    <w:p w14:paraId="67F7890D" w14:textId="77777777" w:rsidR="00471A5B" w:rsidRDefault="00BC264D">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galiojimą užtikrinantys dokumentai turi būti pasirašyti dokumentą išdavusio ūkio subjekto įgalioto asmens saugiu elektroniniu parašu;</w:t>
      </w:r>
    </w:p>
    <w:p w14:paraId="1E51A7BE" w14:textId="77777777" w:rsidR="00471A5B" w:rsidRDefault="00BC264D">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3D9CECB4" w14:textId="77777777" w:rsidR="00471A5B" w:rsidRDefault="00BC264D">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p>
    <w:p w14:paraId="48319693" w14:textId="77777777" w:rsidR="00471A5B" w:rsidRDefault="00BC264D">
      <w:pPr>
        <w:pStyle w:val="ListParagraph"/>
        <w:numPr>
          <w:ilvl w:val="1"/>
          <w:numId w:val="20"/>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316A4F6F" w14:textId="77777777" w:rsidR="00471A5B" w:rsidRDefault="00BC264D">
      <w:pPr>
        <w:pStyle w:val="ListParagraph"/>
        <w:numPr>
          <w:ilvl w:val="1"/>
          <w:numId w:val="20"/>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56761A7B" w14:textId="77777777" w:rsidR="00471A5B" w:rsidRDefault="00BC264D">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0BE2D3A1" w14:textId="77777777" w:rsidR="00471A5B" w:rsidRDefault="00BC264D">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7DD6D08" w14:textId="77777777" w:rsidR="00471A5B" w:rsidRDefault="00BC264D">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laimėjęs pirkimą dalyvis atsisako sudaryti sutartį pagal šiuose pirkimo dokumentuose pateiktas sutarties sąlygas ir (ar) sutarties projektą. Jei iki perkančiosios organizacijos nurodyto laiko dalyvis nepasirašo sutarties, laikoma, kad jis atsisakė sudaryti sutartį;</w:t>
      </w:r>
    </w:p>
    <w:p w14:paraId="24AC7F75" w14:textId="77777777" w:rsidR="00471A5B" w:rsidRDefault="00BC264D">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dalyvis, kurio pasiūlymas laimėjo viešąjį pirkimą, pirkimo sutartyje nustatytais terminais nepateikia pirkimo sutarties įvykdymo užtikrinimo, ar pateikia reikalavimų neatitinkantį užtikrinimą.</w:t>
      </w:r>
    </w:p>
    <w:p w14:paraId="08A28426" w14:textId="77777777" w:rsidR="00471A5B" w:rsidRDefault="00BC264D">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Pr>
          <w:rFonts w:ascii="Times New Roman" w:hAnsi="Times New Roman" w:cs="Times New Roman"/>
          <w:color w:val="000000" w:themeColor="text1"/>
          <w:sz w:val="24"/>
          <w:szCs w:val="24"/>
        </w:rPr>
        <w:t xml:space="preserve">specialiųjų pirkimo sąlygų 1 priede „Terminai“ nustatytą terminą. Šis patvirtinimas iš perkančiosios organizacijos neatima teisės atmesti pasiūlymo galiojimo užtikrinimo gavus informacijos, kad pasiūlymo </w:t>
      </w:r>
      <w:r>
        <w:rPr>
          <w:rFonts w:ascii="Times New Roman" w:hAnsi="Times New Roman" w:cs="Times New Roman"/>
          <w:sz w:val="24"/>
          <w:szCs w:val="24"/>
        </w:rPr>
        <w:t xml:space="preserve">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5DB454B5" w14:textId="77777777" w:rsidR="00471A5B" w:rsidRDefault="00BC264D">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gali prašyti dalyvius pratęsti pasiūlymo galiojimo užtikrinimo laiką iki konkrečiai nurodytos datos.</w:t>
      </w:r>
    </w:p>
    <w:p w14:paraId="6A2298B7" w14:textId="77777777" w:rsidR="00471A5B" w:rsidRDefault="00BC264D">
      <w:pPr>
        <w:pStyle w:val="ListParagraph"/>
        <w:numPr>
          <w:ilvl w:val="1"/>
          <w:numId w:val="20"/>
        </w:numPr>
        <w:tabs>
          <w:tab w:val="left" w:pos="993"/>
        </w:tabs>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Pasiūlymo galiojimo užtikrinimas dalyviui grąžinamas (arba atsisakoma teisių į jį) </w:t>
      </w:r>
      <w:r>
        <w:rPr>
          <w:rFonts w:ascii="Times New Roman" w:hAnsi="Times New Roman" w:cs="Times New Roman"/>
          <w:sz w:val="24"/>
          <w:szCs w:val="24"/>
        </w:rPr>
        <w:t>per specialiųjų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color w:val="000000" w:themeColor="text1"/>
          <w:sz w:val="24"/>
          <w:szCs w:val="24"/>
          <w:shd w:val="clear" w:color="auto" w:fill="FFFFFF"/>
        </w:rPr>
        <w:t xml:space="preserve">1 priede „Terminai“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4C499313" w14:textId="77777777" w:rsidR="00471A5B" w:rsidRDefault="00BC264D">
      <w:pPr>
        <w:pStyle w:val="ListParagraph"/>
        <w:numPr>
          <w:ilvl w:val="2"/>
          <w:numId w:val="20"/>
        </w:numPr>
        <w:tabs>
          <w:tab w:val="left" w:pos="1276"/>
        </w:tabs>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pasibaigia pasiūlymų užtikrinimo galiojimo laikas ir dalyvis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3D9C1DA3" w14:textId="77777777" w:rsidR="00471A5B" w:rsidRDefault="00BC264D">
      <w:pPr>
        <w:pStyle w:val="ListParagraph"/>
        <w:numPr>
          <w:ilvl w:val="2"/>
          <w:numId w:val="20"/>
        </w:numPr>
        <w:spacing w:after="120" w:line="20" w:lineRule="atLeast"/>
        <w:ind w:left="113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įsigalioja pasirašyta sutartis;</w:t>
      </w:r>
    </w:p>
    <w:p w14:paraId="2929D8F9" w14:textId="77777777" w:rsidR="00471A5B" w:rsidRDefault="00BC264D">
      <w:pPr>
        <w:pStyle w:val="ListParagraph"/>
        <w:numPr>
          <w:ilvl w:val="2"/>
          <w:numId w:val="20"/>
        </w:numPr>
        <w:spacing w:after="120" w:line="20" w:lineRule="atLeast"/>
        <w:ind w:left="1134"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nutraukiamos pirkimo procedūros.</w:t>
      </w:r>
    </w:p>
    <w:p w14:paraId="45758B5E" w14:textId="77777777" w:rsidR="00471A5B" w:rsidRDefault="00BC264D">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0" w:name="_Toc222923265"/>
      <w:bookmarkStart w:id="31" w:name="_Ref39658251"/>
      <w:bookmarkStart w:id="32" w:name="_Ref39658248"/>
      <w:bookmarkStart w:id="33" w:name="_Ref39658226"/>
      <w:bookmarkStart w:id="34" w:name="_Ref39658218"/>
      <w:r>
        <w:rPr>
          <w:rFonts w:ascii="Times New Roman" w:hAnsi="Times New Roman" w:cs="Times New Roman"/>
          <w:sz w:val="24"/>
          <w:szCs w:val="24"/>
        </w:rPr>
        <w:t>Elektroninis aukcionas</w:t>
      </w:r>
      <w:bookmarkEnd w:id="30"/>
      <w:bookmarkEnd w:id="31"/>
      <w:bookmarkEnd w:id="32"/>
      <w:bookmarkEnd w:id="33"/>
      <w:bookmarkEnd w:id="34"/>
    </w:p>
    <w:p w14:paraId="497076DB" w14:textId="77777777" w:rsidR="00471A5B" w:rsidRDefault="00BC264D">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7A8C8400" w14:textId="77777777" w:rsidR="00471A5B" w:rsidRDefault="00BC264D">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5" w:name="_Ref39485258"/>
      <w:bookmarkStart w:id="36" w:name="_Ref39485250"/>
      <w:bookmarkStart w:id="37" w:name="_Toc222923266"/>
      <w:bookmarkStart w:id="38" w:name="_Ref39667308"/>
      <w:bookmarkStart w:id="39" w:name="_Ref39667303"/>
      <w:r>
        <w:rPr>
          <w:rFonts w:ascii="Times New Roman" w:hAnsi="Times New Roman" w:cs="Times New Roman"/>
          <w:sz w:val="24"/>
          <w:szCs w:val="24"/>
        </w:rPr>
        <w:t>Pasiūlymų vertinimas</w:t>
      </w:r>
      <w:bookmarkEnd w:id="35"/>
      <w:bookmarkEnd w:id="36"/>
      <w:bookmarkEnd w:id="37"/>
      <w:bookmarkEnd w:id="38"/>
      <w:bookmarkEnd w:id="39"/>
    </w:p>
    <w:p w14:paraId="7BB0E909" w14:textId="77777777" w:rsidR="00471A5B" w:rsidRDefault="00BC264D">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4CE8F3FB" w14:textId="77777777" w:rsidR="00471A5B" w:rsidRDefault="00BC264D">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rPr>
        <w:t xml:space="preserve">priede nustatytomis taisyklėmis. </w:t>
      </w:r>
    </w:p>
    <w:p w14:paraId="1FE4CBD0" w14:textId="77777777" w:rsidR="00471A5B" w:rsidRDefault="00BC264D">
      <w:pPr>
        <w:pStyle w:val="ListParagraph"/>
        <w:numPr>
          <w:ilvl w:val="1"/>
          <w:numId w:val="6"/>
        </w:numPr>
        <w:tabs>
          <w:tab w:val="left" w:pos="993"/>
        </w:tabs>
        <w:spacing w:after="0" w:line="240" w:lineRule="auto"/>
        <w:ind w:left="0" w:firstLine="567"/>
        <w:jc w:val="both"/>
        <w:rPr>
          <w:rFonts w:ascii="Times New Roman" w:hAnsi="Times New Roman" w:cs="Times New Roman"/>
          <w:bCs/>
          <w:color w:val="000000" w:themeColor="text1"/>
          <w:sz w:val="24"/>
          <w:szCs w:val="24"/>
        </w:rPr>
      </w:pPr>
      <w:r>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pirkimo sąlygų 6.1.1 punkte numatytas tiekėjo pasiūlymas (6 priedas), 6.1.10 punkte numatyta techninė specifikacija (2 priedo 1 priedėlis)</w:t>
      </w:r>
      <w:r>
        <w:rPr>
          <w:rFonts w:ascii="Times New Roman" w:hAnsi="Times New Roman" w:cs="Times New Roman"/>
          <w:bCs/>
          <w:color w:val="000000" w:themeColor="text1"/>
          <w:sz w:val="24"/>
          <w:szCs w:val="24"/>
        </w:rPr>
        <w:t xml:space="preserve">.  </w:t>
      </w:r>
    </w:p>
    <w:p w14:paraId="276BA60F" w14:textId="77777777" w:rsidR="00471A5B" w:rsidRDefault="00BC264D">
      <w:pPr>
        <w:pStyle w:val="Heading1"/>
        <w:numPr>
          <w:ilvl w:val="0"/>
          <w:numId w:val="6"/>
        </w:numPr>
        <w:tabs>
          <w:tab w:val="left" w:pos="567"/>
        </w:tabs>
        <w:spacing w:line="20" w:lineRule="atLeast"/>
        <w:contextualSpacing/>
        <w:rPr>
          <w:rFonts w:ascii="Times New Roman" w:hAnsi="Times New Roman" w:cs="Times New Roman"/>
          <w:sz w:val="24"/>
          <w:szCs w:val="24"/>
        </w:rPr>
      </w:pPr>
      <w:bookmarkStart w:id="40" w:name="_Toc222923267"/>
      <w:bookmarkStart w:id="41" w:name="_Ref39426005"/>
      <w:bookmarkStart w:id="42" w:name="_Ref39425999"/>
      <w:r>
        <w:rPr>
          <w:rFonts w:ascii="Times New Roman" w:hAnsi="Times New Roman" w:cs="Times New Roman"/>
          <w:sz w:val="24"/>
          <w:szCs w:val="24"/>
        </w:rPr>
        <w:lastRenderedPageBreak/>
        <w:t>Prekių pavyzdžių pateikimas</w:t>
      </w:r>
      <w:bookmarkEnd w:id="40"/>
      <w:bookmarkEnd w:id="41"/>
      <w:bookmarkEnd w:id="42"/>
    </w:p>
    <w:p w14:paraId="67CE4977" w14:textId="77777777" w:rsidR="00471A5B" w:rsidRDefault="00BC264D">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Galimai ekonomiškai naudingiausią pasiūlymą pateikęs tiekėjas, perkančiajai organizacijai paprašius, per pirkimo sąlygų 2 skyriuje „Terminai“ nustatytą terminą, turi neatlygintinai perkančiajai organizacijai pristatyti prekių pavyzdį, kuris atitiktų specialiųjų pirkimo sąlygų 2 priedo „Techninė specifikacija“ reikalavimus ir tiekėjo pasiūlymą. Perkančioji organizacija, pasiūlymų vertinimo metu vertindama prekės pavyzdį, tikrins prekės pavyzdžio atitiktį visiems 2 priedo „Techninė specifikacija“ 1 priedėlio 3 lentelėje nustatytiems reikalavimams, išskyrus reikalavimą „Žymėjimas CE ženklu“. </w:t>
      </w:r>
    </w:p>
    <w:p w14:paraId="6FE54706" w14:textId="77777777" w:rsidR="00471A5B" w:rsidRDefault="00BC264D">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Prekės pavyzdžio pateikimo ir, jei reikia, draudimo išlaidas dengia tiekėjas.</w:t>
      </w:r>
    </w:p>
    <w:p w14:paraId="49E2A77E" w14:textId="77777777" w:rsidR="00471A5B" w:rsidRDefault="00BC264D">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Tuo atveju, jeigu tiekėjas galimai ekonomiškai naudingiausią pasiūlymą yra pateikęs daugiau nei vienai Pirkimo objekto daliai, vykdydamas pareigą pateikti prekės pavyzdį, jis neprivalo pateikti skirtingoms Pirkimo objekto dalims pasiūlytų tokių pačių prekių.</w:t>
      </w:r>
    </w:p>
    <w:p w14:paraId="17405F6C" w14:textId="77777777" w:rsidR="00471A5B" w:rsidRDefault="00BC264D">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bookmarkStart w:id="43" w:name="_Toc147739116"/>
      <w:bookmarkStart w:id="44" w:name="_Hlk213032108"/>
      <w:r>
        <w:rPr>
          <w:rFonts w:ascii="Times New Roman" w:hAnsi="Times New Roman" w:cs="Times New Roman"/>
          <w:sz w:val="24"/>
          <w:szCs w:val="24"/>
        </w:rPr>
        <w:t xml:space="preserve">Prekės pavyzdžio pristatymo vieta, laikas turi būti suderinamas su perkančiosios organizacijos atstovu, atsakingu už bendravimą su tiekėjais ne vėliau, kaip likus 3 (trims) darbo dienoms iki prekės pavyzdžio pristatymo. </w:t>
      </w:r>
      <w:bookmarkEnd w:id="43"/>
      <w:bookmarkEnd w:id="44"/>
    </w:p>
    <w:p w14:paraId="1B997320" w14:textId="77777777" w:rsidR="00471A5B" w:rsidRDefault="00BC264D">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įsipareigoja nedelsdama, bet ne ilgiau kaip per 7 kalendorines dienas nuo tiekėjo rašytinio prašymo gavimo dienos, grąžinti pateiktą prekės pavyzdį, kai:</w:t>
      </w:r>
    </w:p>
    <w:p w14:paraId="68E251A3" w14:textId="77777777" w:rsidR="00471A5B" w:rsidRDefault="00BC264D">
      <w:pPr>
        <w:pStyle w:val="ListParagraph"/>
        <w:numPr>
          <w:ilvl w:val="2"/>
          <w:numId w:val="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pasibaigia tiekėjo pasiūlymo galiojimo laikas ir tiekėjas šio laiko nepratęsia;</w:t>
      </w:r>
    </w:p>
    <w:p w14:paraId="4D62D133" w14:textId="77777777" w:rsidR="00471A5B" w:rsidRDefault="00BC264D">
      <w:pPr>
        <w:pStyle w:val="ListParagraph"/>
        <w:numPr>
          <w:ilvl w:val="2"/>
          <w:numId w:val="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sudaroma pirkimo sutartis;</w:t>
      </w:r>
    </w:p>
    <w:p w14:paraId="63007C73" w14:textId="77777777" w:rsidR="00471A5B" w:rsidRDefault="00BC264D">
      <w:pPr>
        <w:pStyle w:val="ListParagraph"/>
        <w:numPr>
          <w:ilvl w:val="2"/>
          <w:numId w:val="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buvo nutrauktos pirkimo procedūros arba pirkimas pasibaigia dėl kitų priežasčių.</w:t>
      </w:r>
    </w:p>
    <w:p w14:paraId="24B32956" w14:textId="77777777" w:rsidR="00471A5B" w:rsidRDefault="00BC264D">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Prekių pavyzdžių grąžinimo ir, jei reikia, draudimo išlaidas dengia tiekėjai. Jeigu prekių pavyzdžiai bus sugadinti ar su naikinti dėl perkančiosios organizacijos veiksmų ar kaltės, perkančioji organizacija apmokės tiekėjams už pateiktus pavyzdžius pagal pasiūlyme nurodytą kainą.</w:t>
      </w:r>
    </w:p>
    <w:p w14:paraId="08458EC1" w14:textId="77777777" w:rsidR="00471A5B" w:rsidRDefault="00BC264D">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Įvertinusi pasiūlymus, nustačiusi pasiūlymų eilę ir priėmusi sprendimą dėl laimėjusio pasiūlymo, iki sutarties sudarymo perkančioji organizacija tiekėjui pateikus prašymą raštu, leidžia jam susipažinti su pateiktais laimėjusio pasiūlymo prekių pavyzdžiais.</w:t>
      </w:r>
    </w:p>
    <w:p w14:paraId="6F8232AA" w14:textId="77777777" w:rsidR="00471A5B" w:rsidRDefault="00BC264D">
      <w:pPr>
        <w:pStyle w:val="Heading1"/>
        <w:numPr>
          <w:ilvl w:val="0"/>
          <w:numId w:val="4"/>
        </w:numPr>
        <w:tabs>
          <w:tab w:val="left" w:pos="567"/>
        </w:tabs>
        <w:spacing w:line="20" w:lineRule="atLeast"/>
        <w:contextualSpacing/>
        <w:jc w:val="both"/>
        <w:rPr>
          <w:rFonts w:ascii="Times New Roman" w:hAnsi="Times New Roman" w:cs="Times New Roman"/>
          <w:b/>
          <w:bCs/>
          <w:sz w:val="24"/>
          <w:szCs w:val="24"/>
        </w:rPr>
      </w:pPr>
      <w:bookmarkStart w:id="45" w:name="_Toc222923268"/>
      <w:r>
        <w:rPr>
          <w:rFonts w:ascii="Times New Roman" w:hAnsi="Times New Roman" w:cs="Times New Roman"/>
          <w:sz w:val="24"/>
          <w:szCs w:val="24"/>
        </w:rPr>
        <w:t>Sutarties sudarymas</w:t>
      </w:r>
      <w:bookmarkEnd w:id="45"/>
    </w:p>
    <w:p w14:paraId="70DE9892" w14:textId="77777777" w:rsidR="00471A5B" w:rsidRDefault="00BC264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9 Pirkimo sąlygų priede „Sutarties projektas“.</w:t>
      </w:r>
    </w:p>
    <w:p w14:paraId="268FF9C6" w14:textId="77777777" w:rsidR="00471A5B" w:rsidRDefault="00BC264D">
      <w:pPr>
        <w:shd w:val="clear" w:color="auto" w:fill="FFFFFF"/>
        <w:spacing w:after="0" w:line="240" w:lineRule="auto"/>
        <w:jc w:val="center"/>
        <w:rPr>
          <w:rFonts w:ascii="Times New Roman" w:eastAsia="Calibri" w:hAnsi="Times New Roman" w:cs="Times New Roman"/>
          <w:sz w:val="24"/>
          <w:szCs w:val="24"/>
        </w:rPr>
        <w:sectPr w:rsidR="00471A5B">
          <w:headerReference w:type="default" r:id="rId9"/>
          <w:footerReference w:type="default" r:id="rId10"/>
          <w:footerReference w:type="first" r:id="rId11"/>
          <w:pgSz w:w="12240" w:h="15840"/>
          <w:pgMar w:top="1134" w:right="567" w:bottom="1134" w:left="1701" w:header="720" w:footer="720" w:gutter="0"/>
          <w:pgNumType w:start="0"/>
          <w:cols w:space="1296"/>
          <w:formProt w:val="0"/>
          <w:titlePg/>
          <w:docGrid w:linePitch="360"/>
        </w:sectPr>
      </w:pPr>
      <w:r>
        <w:rPr>
          <w:rFonts w:ascii="Times New Roman" w:eastAsia="Calibri" w:hAnsi="Times New Roman" w:cs="Times New Roman"/>
          <w:sz w:val="24"/>
          <w:szCs w:val="24"/>
        </w:rPr>
        <w:t>__________</w:t>
      </w:r>
    </w:p>
    <w:p w14:paraId="7C6DE795" w14:textId="77777777" w:rsidR="00471A5B" w:rsidRDefault="00BC264D">
      <w:pPr>
        <w:pStyle w:val="Heading1"/>
        <w:jc w:val="right"/>
        <w:rPr>
          <w:rFonts w:ascii="Times New Roman" w:hAnsi="Times New Roman" w:cs="Times New Roman"/>
          <w:color w:val="auto"/>
          <w:sz w:val="24"/>
          <w:szCs w:val="24"/>
        </w:rPr>
      </w:pPr>
      <w:bookmarkStart w:id="46" w:name="_Toc222923269"/>
      <w:r>
        <w:rPr>
          <w:rFonts w:ascii="Times New Roman" w:hAnsi="Times New Roman" w:cs="Times New Roman"/>
          <w:color w:val="auto"/>
          <w:sz w:val="24"/>
          <w:szCs w:val="24"/>
        </w:rPr>
        <w:lastRenderedPageBreak/>
        <w:t>Pirkimo sąlygų 1 priedas „Terminai“</w:t>
      </w:r>
      <w:bookmarkEnd w:id="46"/>
    </w:p>
    <w:p w14:paraId="1F5A4A59" w14:textId="77777777" w:rsidR="00471A5B" w:rsidRDefault="00471A5B">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8" w:type="dxa"/>
        <w:tblLayout w:type="fixed"/>
        <w:tblLook w:val="0000" w:firstRow="0" w:lastRow="0" w:firstColumn="0" w:lastColumn="0" w:noHBand="0" w:noVBand="0"/>
      </w:tblPr>
      <w:tblGrid>
        <w:gridCol w:w="909"/>
        <w:gridCol w:w="3514"/>
        <w:gridCol w:w="5245"/>
      </w:tblGrid>
      <w:tr w:rsidR="00471A5B" w14:paraId="6B2B1CAE"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E2FEB0" w14:textId="77777777" w:rsidR="00471A5B" w:rsidRDefault="00BC264D">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519548" w14:textId="77777777" w:rsidR="00471A5B" w:rsidRDefault="00BC264D">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D8C1D9" w14:textId="77777777" w:rsidR="00471A5B" w:rsidRDefault="00BC264D">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6A9181BD" w14:textId="77777777" w:rsidR="00471A5B" w:rsidRDefault="00BC264D">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r>
      <w:tr w:rsidR="00471A5B" w14:paraId="2F8D1C3B"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FF82410" w14:textId="77777777" w:rsidR="00471A5B" w:rsidRDefault="00BC264D">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3514" w:type="dxa"/>
            <w:tcBorders>
              <w:top w:val="single" w:sz="4" w:space="0" w:color="000000"/>
              <w:left w:val="single" w:sz="4" w:space="0" w:color="000000"/>
              <w:bottom w:val="single" w:sz="4" w:space="0" w:color="000000"/>
              <w:right w:val="single" w:sz="4" w:space="0" w:color="000000"/>
            </w:tcBorders>
          </w:tcPr>
          <w:p w14:paraId="1D8C6689" w14:textId="77777777" w:rsidR="00471A5B" w:rsidRDefault="00BC264D">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2E465ED3"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Nurodytas skelbime </w:t>
            </w:r>
          </w:p>
          <w:p w14:paraId="5CB0A250" w14:textId="77777777" w:rsidR="00471A5B" w:rsidRDefault="00471A5B">
            <w:pPr>
              <w:spacing w:after="0" w:line="240" w:lineRule="auto"/>
              <w:jc w:val="both"/>
              <w:rPr>
                <w:rFonts w:ascii="Times New Roman" w:hAnsi="Times New Roman" w:cs="Times New Roman"/>
                <w:sz w:val="24"/>
                <w:szCs w:val="24"/>
              </w:rPr>
            </w:pPr>
          </w:p>
          <w:p w14:paraId="7F4FB2D9"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471A5B" w14:paraId="7E712A6D"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380BE67" w14:textId="77777777" w:rsidR="00471A5B" w:rsidRDefault="00BC264D">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3514" w:type="dxa"/>
            <w:tcBorders>
              <w:top w:val="single" w:sz="4" w:space="0" w:color="000000"/>
              <w:left w:val="single" w:sz="4" w:space="0" w:color="000000"/>
              <w:bottom w:val="single" w:sz="4" w:space="0" w:color="000000"/>
              <w:right w:val="single" w:sz="4" w:space="0" w:color="000000"/>
            </w:tcBorders>
          </w:tcPr>
          <w:p w14:paraId="0D154D63" w14:textId="77777777" w:rsidR="00471A5B" w:rsidRDefault="00BC264D">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05468BE3"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471A5B" w14:paraId="71D70BDE"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67582D2" w14:textId="77777777" w:rsidR="00471A5B" w:rsidRDefault="00BC264D">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3514" w:type="dxa"/>
            <w:tcBorders>
              <w:top w:val="single" w:sz="4" w:space="0" w:color="000000"/>
              <w:left w:val="single" w:sz="4" w:space="0" w:color="000000"/>
              <w:bottom w:val="single" w:sz="4" w:space="0" w:color="000000"/>
              <w:right w:val="single" w:sz="4" w:space="0" w:color="000000"/>
            </w:tcBorders>
          </w:tcPr>
          <w:p w14:paraId="7528896E" w14:textId="77777777" w:rsidR="00471A5B" w:rsidRDefault="00BC264D">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2F2D2451"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(dešimt) dienų iki pasiūlymų pateikimo termino dienos</w:t>
            </w:r>
          </w:p>
        </w:tc>
      </w:tr>
      <w:tr w:rsidR="00471A5B" w14:paraId="42AC046D"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1EF38AF" w14:textId="77777777" w:rsidR="00471A5B" w:rsidRDefault="00471A5B">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315E874A" w14:textId="77777777" w:rsidR="00471A5B" w:rsidRDefault="00BC264D">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1278E313"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r>
      <w:tr w:rsidR="00471A5B" w14:paraId="558ADF0E"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C32B019" w14:textId="77777777" w:rsidR="00471A5B" w:rsidRDefault="00471A5B">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1F9A9B81" w14:textId="77777777" w:rsidR="00471A5B" w:rsidRDefault="00BC264D">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094C7756" w14:textId="77777777" w:rsidR="00471A5B" w:rsidRDefault="00BC264D">
            <w:pPr>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NETAIKOMA</w:t>
            </w:r>
          </w:p>
        </w:tc>
      </w:tr>
      <w:tr w:rsidR="00471A5B" w14:paraId="3FE04D99"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4B9BFA7F" w14:textId="77777777" w:rsidR="00471A5B" w:rsidRDefault="00471A5B">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39E5AEE2" w14:textId="77777777" w:rsidR="00471A5B" w:rsidRDefault="00BC264D">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3B72D849" w14:textId="77777777" w:rsidR="00471A5B" w:rsidRDefault="00BC264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r>
      <w:tr w:rsidR="00471A5B" w14:paraId="6325AE54"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1B0DC1B3" w14:textId="77777777" w:rsidR="00471A5B" w:rsidRDefault="00471A5B">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79CC9EB4" w14:textId="77777777" w:rsidR="00471A5B" w:rsidRDefault="00BC264D">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39F165D0" w14:textId="77777777" w:rsidR="00471A5B" w:rsidRDefault="00BC264D">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Pasiūlymų vertinimo metu, perkančiajai organizacijai paprašius, </w:t>
            </w:r>
            <w:r>
              <w:rPr>
                <w:rFonts w:ascii="Times New Roman" w:hAnsi="Times New Roman" w:cs="Times New Roman"/>
                <w:iCs/>
                <w:color w:val="000000" w:themeColor="text1"/>
                <w:sz w:val="24"/>
                <w:szCs w:val="24"/>
              </w:rPr>
              <w:t>per 10 darbo dienų.</w:t>
            </w:r>
          </w:p>
          <w:p w14:paraId="7CDBB14E" w14:textId="77777777" w:rsidR="00471A5B" w:rsidRDefault="00471A5B">
            <w:pPr>
              <w:spacing w:after="0" w:line="240" w:lineRule="auto"/>
              <w:jc w:val="both"/>
              <w:rPr>
                <w:rFonts w:ascii="Times New Roman" w:hAnsi="Times New Roman" w:cs="Times New Roman"/>
                <w:iCs/>
                <w:color w:val="00B050"/>
                <w:sz w:val="24"/>
                <w:szCs w:val="24"/>
                <w:highlight w:val="yellow"/>
              </w:rPr>
            </w:pPr>
          </w:p>
          <w:p w14:paraId="132DE7E3" w14:textId="77777777" w:rsidR="00471A5B" w:rsidRDefault="00BC264D">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471A5B" w14:paraId="14BD2C8B"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379DB591" w14:textId="77777777" w:rsidR="00471A5B" w:rsidRDefault="00471A5B">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384B487A" w14:textId="77777777" w:rsidR="00471A5B" w:rsidRDefault="00BC264D">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3B285121" w14:textId="77777777" w:rsidR="00471A5B" w:rsidRDefault="00BC264D">
            <w:pPr>
              <w:spacing w:after="0" w:line="240"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471A5B" w14:paraId="18DA649E"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386283E6" w14:textId="77777777" w:rsidR="00471A5B" w:rsidRDefault="00471A5B">
            <w:pPr>
              <w:pStyle w:val="ListParagraph"/>
              <w:numPr>
                <w:ilvl w:val="0"/>
                <w:numId w:val="3"/>
              </w:numPr>
              <w:spacing w:after="0" w:line="240" w:lineRule="auto"/>
              <w:rPr>
                <w:rFonts w:ascii="Times New Roman" w:hAnsi="Times New Roman" w:cs="Times New Roman"/>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366AD942" w14:textId="77777777" w:rsidR="00471A5B" w:rsidRDefault="00BC264D">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245" w:type="dxa"/>
            <w:tcBorders>
              <w:top w:val="single" w:sz="4" w:space="0" w:color="000000"/>
              <w:left w:val="single" w:sz="4" w:space="0" w:color="000000"/>
              <w:bottom w:val="single" w:sz="4" w:space="0" w:color="000000"/>
              <w:right w:val="single" w:sz="4" w:space="0" w:color="000000"/>
            </w:tcBorders>
          </w:tcPr>
          <w:p w14:paraId="3C1D967D"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iCs/>
                <w:color w:val="000000" w:themeColor="text1"/>
                <w:sz w:val="24"/>
                <w:szCs w:val="24"/>
              </w:rPr>
              <w:t xml:space="preserve">3 (tris) darbo dienas </w:t>
            </w:r>
            <w:r>
              <w:rPr>
                <w:rFonts w:ascii="Times New Roman" w:hAnsi="Times New Roman" w:cs="Times New Roman"/>
                <w:sz w:val="24"/>
                <w:szCs w:val="24"/>
              </w:rPr>
              <w:t>nuo prašymo gavimo dienos</w:t>
            </w:r>
          </w:p>
          <w:p w14:paraId="56230742" w14:textId="77777777" w:rsidR="00471A5B" w:rsidRDefault="00471A5B">
            <w:pPr>
              <w:spacing w:after="0" w:line="240" w:lineRule="auto"/>
              <w:jc w:val="both"/>
              <w:rPr>
                <w:rFonts w:ascii="Times New Roman" w:hAnsi="Times New Roman" w:cs="Times New Roman"/>
                <w:iCs/>
                <w:sz w:val="24"/>
                <w:szCs w:val="24"/>
                <w:highlight w:val="yellow"/>
              </w:rPr>
            </w:pPr>
          </w:p>
        </w:tc>
      </w:tr>
      <w:tr w:rsidR="00471A5B" w14:paraId="282BD0EF"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0D52BB9F" w14:textId="77777777" w:rsidR="00471A5B" w:rsidRDefault="00471A5B">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39F47B69" w14:textId="77777777" w:rsidR="00471A5B" w:rsidRDefault="00BC264D">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732F2AE8"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5 (penkias) darbo dienas nuo </w:t>
            </w:r>
            <w:r>
              <w:rPr>
                <w:rFonts w:ascii="Times New Roman" w:hAnsi="Times New Roman" w:cs="Times New Roman"/>
                <w:sz w:val="24"/>
                <w:szCs w:val="24"/>
              </w:rPr>
              <w:t>prašymo gavimo dienos</w:t>
            </w:r>
          </w:p>
          <w:p w14:paraId="738DF639" w14:textId="77777777" w:rsidR="00471A5B" w:rsidRDefault="00471A5B">
            <w:pPr>
              <w:spacing w:after="0" w:line="240" w:lineRule="auto"/>
              <w:jc w:val="both"/>
              <w:rPr>
                <w:rFonts w:ascii="Times New Roman" w:hAnsi="Times New Roman" w:cs="Times New Roman"/>
                <w:color w:val="000000" w:themeColor="text1"/>
                <w:sz w:val="24"/>
                <w:szCs w:val="24"/>
                <w:highlight w:val="yellow"/>
              </w:rPr>
            </w:pPr>
          </w:p>
        </w:tc>
      </w:tr>
      <w:tr w:rsidR="00471A5B" w14:paraId="3AC24E0C"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33FB2DC7" w14:textId="77777777" w:rsidR="00471A5B" w:rsidRDefault="00471A5B">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4617F3AC" w14:textId="77777777" w:rsidR="00471A5B" w:rsidRDefault="00BC264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informuoja pirkimo dalyvius apie EBVPD vertinimo rezultatus ne </w:t>
            </w:r>
            <w:r>
              <w:rPr>
                <w:rFonts w:ascii="Times New Roman" w:hAnsi="Times New Roman" w:cs="Times New Roman"/>
                <w:bCs/>
                <w:sz w:val="24"/>
                <w:szCs w:val="24"/>
              </w:rPr>
              <w:lastRenderedPageBreak/>
              <w:t>vėliau kaip per</w:t>
            </w:r>
          </w:p>
        </w:tc>
        <w:tc>
          <w:tcPr>
            <w:tcW w:w="5245" w:type="dxa"/>
            <w:tcBorders>
              <w:top w:val="single" w:sz="4" w:space="0" w:color="000000"/>
              <w:left w:val="single" w:sz="4" w:space="0" w:color="000000"/>
              <w:bottom w:val="single" w:sz="4" w:space="0" w:color="000000"/>
              <w:right w:val="single" w:sz="4" w:space="0" w:color="000000"/>
            </w:tcBorders>
          </w:tcPr>
          <w:p w14:paraId="1FEBF929" w14:textId="77777777" w:rsidR="00471A5B" w:rsidRDefault="00BC264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r>
      <w:tr w:rsidR="00471A5B" w14:paraId="451E4494"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4B38E605" w14:textId="77777777" w:rsidR="00471A5B" w:rsidRDefault="00471A5B">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60DD287A" w14:textId="77777777" w:rsidR="00471A5B" w:rsidRDefault="00BC264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1F66C848" w14:textId="77777777" w:rsidR="00471A5B" w:rsidRDefault="00BC264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r>
      <w:tr w:rsidR="00471A5B" w14:paraId="15D0A95B"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3539B41D" w14:textId="77777777" w:rsidR="00471A5B" w:rsidRDefault="00471A5B">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01BF87EB" w14:textId="77777777" w:rsidR="00471A5B" w:rsidRDefault="00BC264D">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2BCDEB82" w14:textId="77777777" w:rsidR="00471A5B" w:rsidRDefault="00BC264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r>
      <w:tr w:rsidR="00471A5B" w14:paraId="0BD947AB"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00FDCB59" w14:textId="77777777" w:rsidR="00471A5B" w:rsidRDefault="00471A5B">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236ECD28" w14:textId="77777777" w:rsidR="00471A5B" w:rsidRDefault="00BC264D">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6CC1375E"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4B761390"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471A5B" w14:paraId="754E161E"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99F221F" w14:textId="77777777" w:rsidR="00471A5B" w:rsidRDefault="00471A5B">
            <w:pPr>
              <w:pStyle w:val="ListParagraph"/>
              <w:numPr>
                <w:ilvl w:val="0"/>
                <w:numId w:val="3"/>
              </w:numPr>
              <w:spacing w:after="0" w:line="240" w:lineRule="auto"/>
              <w:rPr>
                <w:rFonts w:ascii="Times New Roman" w:hAnsi="Times New Roman" w:cs="Times New Roman"/>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58ECBF2D" w14:textId="77777777" w:rsidR="00471A5B" w:rsidRDefault="00BC264D">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0D6EF8DE"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r>
      <w:tr w:rsidR="00471A5B" w14:paraId="505C7A20"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4FB362F3" w14:textId="77777777" w:rsidR="00471A5B" w:rsidRDefault="00471A5B">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2FE7ED67" w14:textId="77777777" w:rsidR="00471A5B" w:rsidRDefault="00BC264D">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 </w:t>
            </w:r>
          </w:p>
        </w:tc>
        <w:tc>
          <w:tcPr>
            <w:tcW w:w="5245" w:type="dxa"/>
            <w:tcBorders>
              <w:top w:val="single" w:sz="4" w:space="0" w:color="000000"/>
              <w:left w:val="single" w:sz="4" w:space="0" w:color="000000"/>
              <w:bottom w:val="single" w:sz="4" w:space="0" w:color="000000"/>
              <w:right w:val="single" w:sz="4" w:space="0" w:color="000000"/>
            </w:tcBorders>
          </w:tcPr>
          <w:p w14:paraId="6F8B5C2F"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471A5B" w14:paraId="09A22B6C"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06C5EBA1" w14:textId="77777777" w:rsidR="00471A5B" w:rsidRDefault="00471A5B">
            <w:pPr>
              <w:pStyle w:val="ListParagraph"/>
              <w:numPr>
                <w:ilvl w:val="0"/>
                <w:numId w:val="3"/>
              </w:numPr>
              <w:spacing w:after="0" w:line="240" w:lineRule="auto"/>
              <w:rPr>
                <w:rFonts w:ascii="Times New Roman" w:hAnsi="Times New Roman" w:cs="Times New Roman"/>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71ED3655" w14:textId="77777777" w:rsidR="00471A5B" w:rsidRDefault="00BC264D">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344A5995"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w:t>
            </w:r>
            <w:r>
              <w:rPr>
                <w:rFonts w:ascii="Times New Roman" w:hAnsi="Times New Roman" w:cs="Times New Roman"/>
                <w:sz w:val="24"/>
                <w:szCs w:val="24"/>
              </w:rPr>
              <w:lastRenderedPageBreak/>
              <w:t>(penkiolikos) dienų.</w:t>
            </w:r>
          </w:p>
          <w:p w14:paraId="235B88F7" w14:textId="77777777" w:rsidR="00471A5B" w:rsidRDefault="00471A5B">
            <w:pPr>
              <w:spacing w:after="0" w:line="240" w:lineRule="auto"/>
              <w:jc w:val="both"/>
              <w:rPr>
                <w:rFonts w:ascii="Times New Roman" w:hAnsi="Times New Roman" w:cs="Times New Roman"/>
                <w:sz w:val="24"/>
                <w:szCs w:val="24"/>
              </w:rPr>
            </w:pPr>
          </w:p>
        </w:tc>
      </w:tr>
      <w:tr w:rsidR="00471A5B" w14:paraId="69C73D1D"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D6890D9" w14:textId="77777777" w:rsidR="00471A5B" w:rsidRDefault="00471A5B">
            <w:pPr>
              <w:pStyle w:val="ListParagraph"/>
              <w:numPr>
                <w:ilvl w:val="0"/>
                <w:numId w:val="3"/>
              </w:numPr>
              <w:spacing w:after="0" w:line="240" w:lineRule="auto"/>
              <w:rPr>
                <w:rFonts w:ascii="Times New Roman" w:hAnsi="Times New Roman" w:cs="Times New Roman"/>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1F899AAB" w14:textId="77777777" w:rsidR="00471A5B" w:rsidRDefault="00BC26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7CFF50AF"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1B805EF9" w14:textId="77777777" w:rsidR="00471A5B" w:rsidRDefault="00471A5B">
      <w:pPr>
        <w:tabs>
          <w:tab w:val="left" w:pos="2977"/>
        </w:tabs>
        <w:spacing w:after="120" w:line="20" w:lineRule="atLeast"/>
        <w:jc w:val="center"/>
        <w:rPr>
          <w:rFonts w:ascii="Times New Roman" w:eastAsia="Calibri" w:hAnsi="Times New Roman" w:cs="Times New Roman"/>
          <w:sz w:val="24"/>
          <w:szCs w:val="24"/>
        </w:rPr>
      </w:pPr>
    </w:p>
    <w:p w14:paraId="26C83D57" w14:textId="77777777" w:rsidR="00471A5B" w:rsidRDefault="00BC264D">
      <w:pPr>
        <w:rPr>
          <w:rFonts w:ascii="Times New Roman" w:eastAsia="Calibri" w:hAnsi="Times New Roman" w:cs="Times New Roman"/>
          <w:sz w:val="24"/>
          <w:szCs w:val="24"/>
        </w:rPr>
      </w:pPr>
      <w:r>
        <w:br w:type="page"/>
      </w:r>
    </w:p>
    <w:p w14:paraId="6AE60600" w14:textId="77777777" w:rsidR="00471A5B" w:rsidRDefault="00BC264D">
      <w:pPr>
        <w:pStyle w:val="Heading2"/>
        <w:spacing w:before="0"/>
        <w:ind w:left="5103"/>
        <w:rPr>
          <w:rFonts w:ascii="Times New Roman" w:eastAsia="Calibri" w:hAnsi="Times New Roman" w:cs="Times New Roman"/>
          <w:color w:val="auto"/>
          <w:sz w:val="24"/>
          <w:szCs w:val="24"/>
        </w:rPr>
      </w:pPr>
      <w:bookmarkStart w:id="47" w:name="_Toc222923270"/>
      <w:bookmarkStart w:id="48" w:name="_Ref38899023"/>
      <w:bookmarkStart w:id="49" w:name="_Ref38885053"/>
      <w:bookmarkStart w:id="50" w:name="_Ref38541068"/>
      <w:bookmarkStart w:id="51" w:name="_Ref38539939"/>
      <w:r>
        <w:rPr>
          <w:rFonts w:ascii="Times New Roman" w:eastAsia="Calibri" w:hAnsi="Times New Roman" w:cs="Times New Roman"/>
          <w:color w:val="auto"/>
          <w:sz w:val="24"/>
          <w:szCs w:val="24"/>
        </w:rPr>
        <w:lastRenderedPageBreak/>
        <w:t>Pirkimo sąlygų 2 priedas „Techninė specifikacija“</w:t>
      </w:r>
      <w:bookmarkEnd w:id="47"/>
      <w:bookmarkEnd w:id="48"/>
      <w:bookmarkEnd w:id="49"/>
      <w:bookmarkEnd w:id="50"/>
      <w:bookmarkEnd w:id="51"/>
    </w:p>
    <w:p w14:paraId="15810E36" w14:textId="77777777" w:rsidR="00471A5B" w:rsidRDefault="00471A5B">
      <w:pPr>
        <w:jc w:val="center"/>
        <w:rPr>
          <w:rFonts w:ascii="Times New Roman" w:hAnsi="Times New Roman" w:cs="Times New Roman"/>
          <w:b/>
          <w:bCs/>
          <w:sz w:val="24"/>
          <w:szCs w:val="24"/>
        </w:rPr>
      </w:pPr>
    </w:p>
    <w:p w14:paraId="130AE9CA" w14:textId="77777777" w:rsidR="00471A5B" w:rsidRDefault="00BC264D">
      <w:pPr>
        <w:pStyle w:val="Subtitle"/>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24B79864" w14:textId="77777777" w:rsidR="00471A5B" w:rsidRDefault="00BC264D">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Vykdant Nacionalinės švietimo agentūros 2021–2030 metų Europos sąjungos fondų investicijų programos (ESF+) finansuojamo projekto Nr. 10-063-P-0001 „Ugdymo priemonės mokykloms“ veiklą </w:t>
      </w:r>
      <w:r>
        <w:rPr>
          <w:rFonts w:ascii="Times New Roman" w:hAnsi="Times New Roman" w:cs="Times New Roman"/>
          <w:sz w:val="24"/>
          <w:szCs w:val="24"/>
          <w:lang w:eastAsia="en-US"/>
        </w:rPr>
        <w:t xml:space="preserve">„Mokyklų aprūpinimas šiuolaikiškomis gamtos ir technologijų mokslo priemonėmis“, </w:t>
      </w:r>
      <w:r>
        <w:rPr>
          <w:rFonts w:ascii="Times New Roman" w:eastAsia="Times New Roman" w:hAnsi="Times New Roman" w:cs="Times New Roman"/>
          <w:sz w:val="24"/>
          <w:szCs w:val="24"/>
        </w:rPr>
        <w:t>siekiama įsigyti  žiūronus.</w:t>
      </w:r>
    </w:p>
    <w:p w14:paraId="325DFC09" w14:textId="77777777" w:rsidR="00471A5B" w:rsidRDefault="00BC264D">
      <w:pPr>
        <w:widowControl w:val="0"/>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A9AB897" w14:textId="77777777" w:rsidR="00471A5B" w:rsidRDefault="00BC264D">
      <w:pPr>
        <w:widowControl w:val="0"/>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CA85217" w14:textId="77777777" w:rsidR="00471A5B" w:rsidRDefault="00BC264D">
      <w:pPr>
        <w:widowControl w:val="0"/>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Techninės specifikacijos reikalavimai visoms pirkimo objekto dalims pateikiami atskiru dokumentu: 1 priedėlis - Techninė specifikacija – I-IV pirkimo objekto dalis „Žiūronai“.</w:t>
      </w:r>
    </w:p>
    <w:p w14:paraId="6062495E" w14:textId="77777777" w:rsidR="00471A5B" w:rsidRDefault="00471A5B">
      <w:pPr>
        <w:widowControl w:val="0"/>
        <w:tabs>
          <w:tab w:val="left" w:pos="709"/>
        </w:tabs>
        <w:spacing w:line="240" w:lineRule="auto"/>
        <w:ind w:firstLine="860"/>
        <w:jc w:val="both"/>
        <w:rPr>
          <w:rFonts w:ascii="Times New Roman" w:eastAsia="Times New Roman" w:hAnsi="Times New Roman" w:cs="Times New Roman"/>
          <w:sz w:val="24"/>
          <w:szCs w:val="24"/>
        </w:rPr>
      </w:pPr>
    </w:p>
    <w:p w14:paraId="35A595A8" w14:textId="77777777" w:rsidR="00471A5B" w:rsidRDefault="00471A5B">
      <w:pPr>
        <w:widowControl w:val="0"/>
        <w:spacing w:line="240" w:lineRule="auto"/>
        <w:ind w:firstLine="860"/>
        <w:jc w:val="both"/>
        <w:rPr>
          <w:rFonts w:ascii="Times New Roman" w:eastAsia="Times New Roman" w:hAnsi="Times New Roman" w:cs="Times New Roman"/>
          <w:sz w:val="24"/>
          <w:szCs w:val="24"/>
        </w:rPr>
      </w:pPr>
    </w:p>
    <w:p w14:paraId="2C6B2733" w14:textId="77777777" w:rsidR="00471A5B" w:rsidRDefault="00471A5B">
      <w:pPr>
        <w:widowControl w:val="0"/>
        <w:spacing w:line="240" w:lineRule="auto"/>
        <w:ind w:firstLine="860"/>
        <w:jc w:val="both"/>
        <w:rPr>
          <w:rFonts w:ascii="Times New Roman" w:eastAsia="Times New Roman" w:hAnsi="Times New Roman" w:cs="Times New Roman"/>
          <w:sz w:val="24"/>
          <w:szCs w:val="24"/>
        </w:rPr>
      </w:pPr>
    </w:p>
    <w:p w14:paraId="25CB88D9" w14:textId="77777777" w:rsidR="00471A5B" w:rsidRDefault="00471A5B">
      <w:pPr>
        <w:widowControl w:val="0"/>
        <w:spacing w:line="240" w:lineRule="auto"/>
        <w:ind w:firstLine="860"/>
        <w:jc w:val="both"/>
        <w:rPr>
          <w:rFonts w:ascii="Times New Roman" w:eastAsia="Times New Roman" w:hAnsi="Times New Roman" w:cs="Times New Roman"/>
          <w:sz w:val="24"/>
          <w:szCs w:val="24"/>
        </w:rPr>
      </w:pPr>
    </w:p>
    <w:p w14:paraId="0C4DC4F4" w14:textId="77777777" w:rsidR="00471A5B" w:rsidRDefault="00471A5B">
      <w:pPr>
        <w:widowControl w:val="0"/>
        <w:spacing w:line="240" w:lineRule="auto"/>
        <w:ind w:firstLine="860"/>
        <w:jc w:val="both"/>
        <w:rPr>
          <w:rFonts w:ascii="Times New Roman" w:eastAsia="Times New Roman" w:hAnsi="Times New Roman" w:cs="Times New Roman"/>
          <w:sz w:val="24"/>
          <w:szCs w:val="24"/>
        </w:rPr>
      </w:pPr>
    </w:p>
    <w:p w14:paraId="1E896922" w14:textId="77777777" w:rsidR="00471A5B" w:rsidRDefault="00471A5B">
      <w:pPr>
        <w:widowControl w:val="0"/>
        <w:spacing w:line="240" w:lineRule="auto"/>
        <w:ind w:firstLine="860"/>
        <w:jc w:val="both"/>
        <w:rPr>
          <w:rFonts w:ascii="Times New Roman" w:eastAsia="Times New Roman" w:hAnsi="Times New Roman" w:cs="Times New Roman"/>
          <w:sz w:val="24"/>
          <w:szCs w:val="24"/>
        </w:rPr>
      </w:pPr>
    </w:p>
    <w:p w14:paraId="18930270" w14:textId="77777777" w:rsidR="00471A5B" w:rsidRDefault="00471A5B">
      <w:pPr>
        <w:widowControl w:val="0"/>
        <w:spacing w:line="240" w:lineRule="auto"/>
        <w:ind w:firstLine="860"/>
        <w:jc w:val="both"/>
        <w:rPr>
          <w:rFonts w:ascii="Times New Roman" w:eastAsia="Times New Roman" w:hAnsi="Times New Roman" w:cs="Times New Roman"/>
          <w:sz w:val="24"/>
          <w:szCs w:val="24"/>
        </w:rPr>
      </w:pPr>
    </w:p>
    <w:p w14:paraId="5AD1484B" w14:textId="77777777" w:rsidR="00471A5B" w:rsidRDefault="00471A5B">
      <w:pPr>
        <w:widowControl w:val="0"/>
        <w:spacing w:line="240" w:lineRule="auto"/>
        <w:ind w:firstLine="860"/>
        <w:jc w:val="both"/>
        <w:rPr>
          <w:rFonts w:ascii="Times New Roman" w:eastAsia="Times New Roman" w:hAnsi="Times New Roman" w:cs="Times New Roman"/>
          <w:sz w:val="24"/>
          <w:szCs w:val="24"/>
        </w:rPr>
      </w:pPr>
    </w:p>
    <w:p w14:paraId="29CF5BA2" w14:textId="77777777" w:rsidR="00471A5B" w:rsidRDefault="00471A5B">
      <w:pPr>
        <w:widowControl w:val="0"/>
        <w:spacing w:line="240" w:lineRule="auto"/>
        <w:ind w:firstLine="860"/>
        <w:jc w:val="both"/>
        <w:rPr>
          <w:rFonts w:ascii="Times New Roman" w:eastAsia="Times New Roman" w:hAnsi="Times New Roman" w:cs="Times New Roman"/>
          <w:sz w:val="24"/>
          <w:szCs w:val="24"/>
        </w:rPr>
      </w:pPr>
    </w:p>
    <w:p w14:paraId="12FB2F65" w14:textId="77777777" w:rsidR="00471A5B" w:rsidRDefault="00471A5B">
      <w:pPr>
        <w:widowControl w:val="0"/>
        <w:spacing w:line="240" w:lineRule="auto"/>
        <w:ind w:firstLine="860"/>
        <w:jc w:val="both"/>
        <w:rPr>
          <w:rFonts w:ascii="Times New Roman" w:eastAsia="Times New Roman" w:hAnsi="Times New Roman" w:cs="Times New Roman"/>
          <w:sz w:val="24"/>
          <w:szCs w:val="24"/>
        </w:rPr>
      </w:pPr>
    </w:p>
    <w:p w14:paraId="4955EB7D" w14:textId="77777777" w:rsidR="00471A5B" w:rsidRDefault="00471A5B">
      <w:pPr>
        <w:widowControl w:val="0"/>
        <w:spacing w:line="240" w:lineRule="auto"/>
        <w:ind w:firstLine="860"/>
        <w:jc w:val="both"/>
        <w:rPr>
          <w:rFonts w:ascii="Times New Roman" w:eastAsia="Times New Roman" w:hAnsi="Times New Roman" w:cs="Times New Roman"/>
          <w:sz w:val="24"/>
          <w:szCs w:val="24"/>
        </w:rPr>
      </w:pPr>
    </w:p>
    <w:p w14:paraId="0038044A" w14:textId="77777777" w:rsidR="00471A5B" w:rsidRDefault="00471A5B">
      <w:pPr>
        <w:widowControl w:val="0"/>
        <w:spacing w:line="240" w:lineRule="auto"/>
        <w:jc w:val="both"/>
        <w:rPr>
          <w:rFonts w:ascii="Times New Roman" w:eastAsia="Times New Roman" w:hAnsi="Times New Roman" w:cs="Times New Roman"/>
          <w:sz w:val="24"/>
          <w:szCs w:val="24"/>
        </w:rPr>
      </w:pPr>
    </w:p>
    <w:p w14:paraId="00093140" w14:textId="77777777" w:rsidR="00471A5B" w:rsidRDefault="00471A5B">
      <w:pPr>
        <w:widowControl w:val="0"/>
        <w:spacing w:line="240" w:lineRule="auto"/>
        <w:jc w:val="both"/>
        <w:rPr>
          <w:rFonts w:ascii="Times New Roman" w:eastAsia="Times New Roman" w:hAnsi="Times New Roman" w:cs="Times New Roman"/>
          <w:sz w:val="24"/>
          <w:szCs w:val="24"/>
        </w:rPr>
      </w:pPr>
    </w:p>
    <w:p w14:paraId="7BB317B9" w14:textId="77777777" w:rsidR="00471A5B" w:rsidRDefault="00471A5B">
      <w:pPr>
        <w:widowControl w:val="0"/>
        <w:spacing w:line="240" w:lineRule="auto"/>
        <w:ind w:firstLine="860"/>
        <w:jc w:val="both"/>
        <w:rPr>
          <w:rFonts w:ascii="Times New Roman" w:eastAsia="Times New Roman" w:hAnsi="Times New Roman" w:cs="Times New Roman"/>
          <w:sz w:val="24"/>
          <w:szCs w:val="24"/>
        </w:rPr>
      </w:pPr>
    </w:p>
    <w:p w14:paraId="20A21A9E" w14:textId="77777777" w:rsidR="00471A5B" w:rsidRDefault="00BC264D">
      <w:pPr>
        <w:pStyle w:val="Heading2"/>
        <w:ind w:left="5103"/>
        <w:rPr>
          <w:rFonts w:ascii="Times New Roman" w:eastAsia="Calibri" w:hAnsi="Times New Roman" w:cs="Times New Roman"/>
          <w:color w:val="000000" w:themeColor="text1"/>
          <w:sz w:val="24"/>
          <w:szCs w:val="24"/>
        </w:rPr>
      </w:pPr>
      <w:bookmarkStart w:id="52" w:name="_Toc222923271"/>
      <w:bookmarkStart w:id="53" w:name="_Ref38291496"/>
      <w:bookmarkStart w:id="54" w:name="_Ref38285444"/>
      <w:r>
        <w:rPr>
          <w:rFonts w:ascii="Times New Roman" w:eastAsia="Calibri" w:hAnsi="Times New Roman" w:cs="Times New Roman"/>
          <w:color w:val="000000" w:themeColor="text1"/>
          <w:sz w:val="24"/>
          <w:szCs w:val="24"/>
        </w:rPr>
        <w:lastRenderedPageBreak/>
        <w:t>Pirkimo sąlygų 3 priedas „Tiekėjų pašalinimo pagrindai“</w:t>
      </w:r>
      <w:bookmarkEnd w:id="52"/>
      <w:bookmarkEnd w:id="53"/>
      <w:bookmarkEnd w:id="54"/>
    </w:p>
    <w:p w14:paraId="05E3EDB4" w14:textId="77777777" w:rsidR="00471A5B" w:rsidRDefault="00471A5B">
      <w:pPr>
        <w:jc w:val="center"/>
        <w:rPr>
          <w:rFonts w:ascii="Times New Roman" w:hAnsi="Times New Roman" w:cs="Times New Roman"/>
          <w:b/>
          <w:bCs/>
          <w:smallCaps/>
          <w:sz w:val="24"/>
          <w:szCs w:val="24"/>
        </w:rPr>
      </w:pPr>
    </w:p>
    <w:p w14:paraId="1422BEC0" w14:textId="77777777" w:rsidR="00471A5B" w:rsidRDefault="00BC264D">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13FC939C" w14:textId="77777777" w:rsidR="00471A5B" w:rsidRDefault="00BC264D">
      <w:pPr>
        <w:pStyle w:val="NoSpacing"/>
        <w:numPr>
          <w:ilvl w:val="0"/>
          <w:numId w:val="14"/>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B78290" w14:textId="77777777" w:rsidR="00471A5B" w:rsidRDefault="00BC264D">
      <w:pPr>
        <w:pStyle w:val="NoSpacing"/>
        <w:numPr>
          <w:ilvl w:val="0"/>
          <w:numId w:val="14"/>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2A18C5AD" w14:textId="77777777" w:rsidR="00471A5B" w:rsidRDefault="00BC264D">
      <w:pPr>
        <w:pStyle w:val="NoSpacing"/>
        <w:numPr>
          <w:ilvl w:val="0"/>
          <w:numId w:val="14"/>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3643EE3" w14:textId="77777777" w:rsidR="00471A5B" w:rsidRDefault="00BC264D">
      <w:pPr>
        <w:pStyle w:val="NoSpacing"/>
        <w:numPr>
          <w:ilvl w:val="0"/>
          <w:numId w:val="14"/>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CD576C" w14:textId="77777777" w:rsidR="00471A5B" w:rsidRDefault="00BC264D">
      <w:pPr>
        <w:pStyle w:val="NoSpacing"/>
        <w:numPr>
          <w:ilvl w:val="0"/>
          <w:numId w:val="14"/>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2">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6B9F6C40" w14:textId="77777777" w:rsidR="00471A5B" w:rsidRDefault="00BC264D">
      <w:pPr>
        <w:pStyle w:val="NoSpacing"/>
        <w:numPr>
          <w:ilvl w:val="0"/>
          <w:numId w:val="14"/>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5E08BEEC" w14:textId="77777777" w:rsidR="00471A5B" w:rsidRDefault="00BC264D">
      <w:pPr>
        <w:pStyle w:val="NoSpacing"/>
        <w:numPr>
          <w:ilvl w:val="1"/>
          <w:numId w:val="14"/>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913E53" w14:textId="77777777" w:rsidR="00471A5B" w:rsidRDefault="00BC264D">
      <w:pPr>
        <w:pStyle w:val="NoSpacing"/>
        <w:numPr>
          <w:ilvl w:val="1"/>
          <w:numId w:val="14"/>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F10C0C8" w14:textId="77777777" w:rsidR="00471A5B" w:rsidRDefault="00BC264D">
      <w:pPr>
        <w:pStyle w:val="NoSpacing"/>
        <w:numPr>
          <w:ilvl w:val="0"/>
          <w:numId w:val="14"/>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C08F33" w14:textId="77777777" w:rsidR="00471A5B" w:rsidRDefault="00BC264D">
      <w:pPr>
        <w:pStyle w:val="NoSpacing"/>
        <w:numPr>
          <w:ilvl w:val="1"/>
          <w:numId w:val="14"/>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14:paraId="6642697F" w14:textId="77777777" w:rsidR="00471A5B" w:rsidRDefault="00BC264D">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D62267" w14:textId="77777777" w:rsidR="00471A5B" w:rsidRDefault="00471A5B">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5"/>
        <w:gridCol w:w="3349"/>
        <w:gridCol w:w="2409"/>
        <w:gridCol w:w="3455"/>
      </w:tblGrid>
      <w:tr w:rsidR="00471A5B" w14:paraId="76BFAA34"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5DF28728" w14:textId="77777777" w:rsidR="00471A5B" w:rsidRDefault="00BC264D">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3C37FD25" w14:textId="77777777" w:rsidR="00471A5B" w:rsidRDefault="00BC264D">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9" w:type="dxa"/>
            <w:tcBorders>
              <w:top w:val="single" w:sz="4" w:space="0" w:color="000000"/>
              <w:left w:val="single" w:sz="4" w:space="0" w:color="000000"/>
              <w:bottom w:val="single" w:sz="4" w:space="0" w:color="000000"/>
              <w:right w:val="single" w:sz="4" w:space="0" w:color="000000"/>
            </w:tcBorders>
            <w:vAlign w:val="center"/>
          </w:tcPr>
          <w:p w14:paraId="4AF758B2" w14:textId="77777777" w:rsidR="00471A5B" w:rsidRDefault="00BC264D">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straipsnis,  dalis, punktas bei EBVPD formos dalis pildymui </w:t>
            </w:r>
          </w:p>
        </w:tc>
        <w:tc>
          <w:tcPr>
            <w:tcW w:w="3455" w:type="dxa"/>
            <w:tcBorders>
              <w:top w:val="single" w:sz="4" w:space="0" w:color="000000"/>
              <w:left w:val="single" w:sz="4" w:space="0" w:color="000000"/>
              <w:bottom w:val="single" w:sz="4" w:space="0" w:color="000000"/>
              <w:right w:val="single" w:sz="4" w:space="0" w:color="000000"/>
            </w:tcBorders>
            <w:vAlign w:val="center"/>
          </w:tcPr>
          <w:p w14:paraId="0E127FDB" w14:textId="77777777" w:rsidR="00471A5B" w:rsidRDefault="00BC264D">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471A5B" w14:paraId="55C61230" w14:textId="77777777">
        <w:tc>
          <w:tcPr>
            <w:tcW w:w="704" w:type="dxa"/>
            <w:tcBorders>
              <w:top w:val="single" w:sz="4" w:space="0" w:color="000000"/>
              <w:left w:val="single" w:sz="4" w:space="0" w:color="000000"/>
              <w:bottom w:val="single" w:sz="4" w:space="0" w:color="000000"/>
              <w:right w:val="single" w:sz="4" w:space="0" w:color="000000"/>
            </w:tcBorders>
          </w:tcPr>
          <w:p w14:paraId="31F18F31" w14:textId="77777777" w:rsidR="00471A5B" w:rsidRDefault="00471A5B">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B0F1FD9"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2E458187"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3B86ECA3"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423105D4"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Pr>
                <w:rFonts w:ascii="Times New Roman" w:hAnsi="Times New Roman" w:cs="Times New Roman"/>
                <w:bCs/>
                <w:sz w:val="24"/>
                <w:szCs w:val="24"/>
                <w:lang w:eastAsia="en-US"/>
              </w:rPr>
              <w:lastRenderedPageBreak/>
              <w:t>Europos Bendrijų finansinių interesų apsaugos 1 straipsnyje;</w:t>
            </w:r>
          </w:p>
          <w:p w14:paraId="6DB95CF8"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7B3096D1"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1216D287"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10974F9A"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17D57029"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3C849F" w14:textId="77777777" w:rsidR="00471A5B" w:rsidRDefault="00471A5B">
            <w:pPr>
              <w:pStyle w:val="NoSpacing"/>
              <w:jc w:val="both"/>
              <w:rPr>
                <w:rFonts w:ascii="Times New Roman" w:hAnsi="Times New Roman" w:cs="Times New Roman"/>
                <w:b/>
                <w:bCs/>
                <w:sz w:val="24"/>
                <w:szCs w:val="24"/>
                <w:lang w:eastAsia="en-US"/>
              </w:rPr>
            </w:pPr>
          </w:p>
          <w:p w14:paraId="16B8BCA7"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482A13EE" w14:textId="77777777" w:rsidR="00471A5B" w:rsidRDefault="00BC264D">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14B7352" w14:textId="77777777" w:rsidR="00471A5B" w:rsidRDefault="00471A5B">
            <w:pPr>
              <w:pStyle w:val="NoSpacing"/>
              <w:jc w:val="both"/>
              <w:rPr>
                <w:rFonts w:ascii="Times New Roman" w:hAnsi="Times New Roman" w:cs="Times New Roman"/>
                <w:b/>
                <w:bCs/>
                <w:sz w:val="24"/>
                <w:szCs w:val="24"/>
                <w:lang w:eastAsia="en-US"/>
              </w:rPr>
            </w:pPr>
          </w:p>
          <w:p w14:paraId="1693CCCF" w14:textId="77777777" w:rsidR="00471A5B" w:rsidRDefault="00BC264D">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lastRenderedPageBreak/>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24E7A2" w14:textId="77777777" w:rsidR="00471A5B" w:rsidRDefault="00471A5B">
            <w:pPr>
              <w:pStyle w:val="NoSpacing"/>
              <w:jc w:val="both"/>
              <w:rPr>
                <w:rFonts w:ascii="Times New Roman" w:hAnsi="Times New Roman" w:cs="Times New Roman"/>
                <w:bCs/>
                <w:sz w:val="24"/>
                <w:szCs w:val="24"/>
                <w:lang w:eastAsia="en-US"/>
              </w:rPr>
            </w:pPr>
          </w:p>
          <w:p w14:paraId="05D701CE"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Pr>
          <w:p w14:paraId="246CE80C" w14:textId="77777777" w:rsidR="00471A5B" w:rsidRDefault="00BC264D">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010ECE48" w14:textId="77777777" w:rsidR="00471A5B" w:rsidRDefault="00471A5B">
            <w:pPr>
              <w:pStyle w:val="NoSpacing"/>
              <w:jc w:val="both"/>
              <w:rPr>
                <w:rFonts w:ascii="Times New Roman" w:eastAsia="Yu Mincho" w:hAnsi="Times New Roman" w:cs="Times New Roman"/>
                <w:sz w:val="24"/>
                <w:szCs w:val="24"/>
                <w:lang w:eastAsia="en-US"/>
              </w:rPr>
            </w:pPr>
          </w:p>
          <w:p w14:paraId="300C634B" w14:textId="77777777" w:rsidR="00471A5B" w:rsidRDefault="00BC264D">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664A047E" w14:textId="77777777" w:rsidR="00471A5B" w:rsidRDefault="00471A5B">
            <w:pPr>
              <w:pStyle w:val="NoSpacing"/>
              <w:jc w:val="both"/>
              <w:rPr>
                <w:rFonts w:ascii="Times New Roman" w:eastAsia="Yu Mincho" w:hAnsi="Times New Roman" w:cs="Times New Roman"/>
                <w:sz w:val="24"/>
                <w:szCs w:val="24"/>
                <w:lang w:eastAsia="en-US"/>
              </w:rPr>
            </w:pPr>
          </w:p>
          <w:p w14:paraId="409B4FB8" w14:textId="77777777" w:rsidR="00471A5B" w:rsidRDefault="00BC264D">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214E2441" w14:textId="77777777" w:rsidR="00471A5B" w:rsidRDefault="00BC264D">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4DD1A65B" w14:textId="77777777" w:rsidR="00471A5B" w:rsidRDefault="00BC264D">
            <w:pPr>
              <w:pStyle w:val="NoSpacing"/>
              <w:numPr>
                <w:ilvl w:val="0"/>
                <w:numId w:val="9"/>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7EE7DB9A" w14:textId="77777777" w:rsidR="00471A5B" w:rsidRDefault="00BC264D">
            <w:pPr>
              <w:pStyle w:val="NoSpacing"/>
              <w:numPr>
                <w:ilvl w:val="0"/>
                <w:numId w:val="9"/>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1FE0AE64" w14:textId="77777777" w:rsidR="00471A5B" w:rsidRDefault="00BC264D">
            <w:pPr>
              <w:pStyle w:val="NoSpacing"/>
              <w:numPr>
                <w:ilvl w:val="0"/>
                <w:numId w:val="9"/>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98EE728" w14:textId="77777777" w:rsidR="00471A5B" w:rsidRDefault="00471A5B">
            <w:pPr>
              <w:pStyle w:val="NoSpacing"/>
              <w:jc w:val="both"/>
              <w:rPr>
                <w:rFonts w:ascii="Times New Roman" w:hAnsi="Times New Roman" w:cs="Times New Roman"/>
                <w:sz w:val="24"/>
                <w:szCs w:val="24"/>
                <w:lang w:eastAsia="en-US"/>
              </w:rPr>
            </w:pPr>
          </w:p>
          <w:p w14:paraId="4A469F2E" w14:textId="77777777" w:rsidR="00471A5B" w:rsidRDefault="00BC264D">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125583A7" w14:textId="77777777" w:rsidR="00471A5B" w:rsidRDefault="00BC264D">
            <w:pPr>
              <w:pStyle w:val="NoSpacing"/>
              <w:numPr>
                <w:ilvl w:val="0"/>
                <w:numId w:val="9"/>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5A84C45" w14:textId="77777777" w:rsidR="00471A5B" w:rsidRDefault="00471A5B">
            <w:pPr>
              <w:pStyle w:val="NoSpacing"/>
              <w:jc w:val="both"/>
              <w:rPr>
                <w:rFonts w:ascii="Times New Roman" w:hAnsi="Times New Roman" w:cs="Times New Roman"/>
                <w:sz w:val="24"/>
                <w:szCs w:val="24"/>
              </w:rPr>
            </w:pPr>
          </w:p>
          <w:p w14:paraId="5482F285" w14:textId="77777777" w:rsidR="00471A5B" w:rsidRDefault="00BC264D">
            <w:pPr>
              <w:pStyle w:val="NoSpacing"/>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lastRenderedPageBreak/>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E9EB11B" w14:textId="77777777" w:rsidR="00471A5B" w:rsidRDefault="00471A5B">
            <w:pPr>
              <w:pStyle w:val="NoSpacing"/>
              <w:jc w:val="both"/>
              <w:rPr>
                <w:rFonts w:ascii="Times New Roman" w:hAnsi="Times New Roman" w:cs="Times New Roman"/>
                <w:b/>
                <w:bCs/>
                <w:sz w:val="24"/>
                <w:szCs w:val="24"/>
              </w:rPr>
            </w:pPr>
          </w:p>
          <w:p w14:paraId="68FD3C03" w14:textId="77777777" w:rsidR="00471A5B" w:rsidRDefault="00BC264D">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F42BCF" w14:textId="77777777" w:rsidR="00471A5B" w:rsidRDefault="00471A5B">
            <w:pPr>
              <w:pStyle w:val="NoSpacing"/>
              <w:jc w:val="both"/>
              <w:rPr>
                <w:rFonts w:ascii="Times New Roman" w:hAnsi="Times New Roman" w:cs="Times New Roman"/>
                <w:bCs/>
                <w:sz w:val="24"/>
                <w:szCs w:val="24"/>
              </w:rPr>
            </w:pPr>
          </w:p>
          <w:p w14:paraId="1341938C" w14:textId="77777777" w:rsidR="00471A5B" w:rsidRDefault="00471A5B">
            <w:pPr>
              <w:pStyle w:val="NoSpacing"/>
              <w:jc w:val="both"/>
              <w:rPr>
                <w:rFonts w:ascii="Times New Roman" w:hAnsi="Times New Roman" w:cs="Times New Roman"/>
                <w:b/>
                <w:bCs/>
                <w:sz w:val="24"/>
                <w:szCs w:val="24"/>
              </w:rPr>
            </w:pPr>
          </w:p>
        </w:tc>
      </w:tr>
      <w:tr w:rsidR="00471A5B" w14:paraId="6488BABD" w14:textId="77777777">
        <w:tc>
          <w:tcPr>
            <w:tcW w:w="704" w:type="dxa"/>
            <w:tcBorders>
              <w:top w:val="single" w:sz="4" w:space="0" w:color="000000"/>
              <w:left w:val="single" w:sz="4" w:space="0" w:color="000000"/>
              <w:bottom w:val="single" w:sz="4" w:space="0" w:color="000000"/>
              <w:right w:val="single" w:sz="4" w:space="0" w:color="000000"/>
            </w:tcBorders>
          </w:tcPr>
          <w:p w14:paraId="2AB49B59" w14:textId="77777777" w:rsidR="00471A5B" w:rsidRDefault="00471A5B">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DB86BFD" w14:textId="77777777" w:rsidR="00471A5B" w:rsidRDefault="00BC264D">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Pr>
          <w:p w14:paraId="5713ADC3" w14:textId="77777777" w:rsidR="00471A5B" w:rsidRDefault="00BC264D">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28FDFE90" w14:textId="77777777" w:rsidR="00471A5B" w:rsidRDefault="00471A5B">
            <w:pPr>
              <w:pStyle w:val="NoSpacing"/>
              <w:jc w:val="both"/>
              <w:rPr>
                <w:rFonts w:ascii="Times New Roman" w:eastAsia="Yu Mincho" w:hAnsi="Times New Roman" w:cs="Times New Roman"/>
                <w:b/>
                <w:bCs/>
                <w:sz w:val="24"/>
                <w:szCs w:val="24"/>
              </w:rPr>
            </w:pPr>
          </w:p>
          <w:p w14:paraId="331BA34B" w14:textId="77777777" w:rsidR="00471A5B" w:rsidRDefault="00BC264D">
            <w:pPr>
              <w:pStyle w:val="NoSpacing"/>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46544AF0" w14:textId="77777777" w:rsidR="00471A5B" w:rsidRDefault="00BC264D">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ACBB919" w14:textId="77777777" w:rsidR="00471A5B" w:rsidRDefault="00471A5B">
            <w:pPr>
              <w:pStyle w:val="NoSpacing"/>
              <w:tabs>
                <w:tab w:val="left" w:pos="256"/>
              </w:tabs>
              <w:jc w:val="both"/>
              <w:rPr>
                <w:rFonts w:ascii="Times New Roman" w:hAnsi="Times New Roman" w:cs="Times New Roman"/>
                <w:sz w:val="24"/>
                <w:szCs w:val="24"/>
              </w:rPr>
            </w:pPr>
          </w:p>
        </w:tc>
      </w:tr>
      <w:tr w:rsidR="00471A5B" w14:paraId="728B8C63" w14:textId="77777777">
        <w:tc>
          <w:tcPr>
            <w:tcW w:w="704" w:type="dxa"/>
            <w:tcBorders>
              <w:top w:val="single" w:sz="4" w:space="0" w:color="000000"/>
              <w:left w:val="single" w:sz="4" w:space="0" w:color="000000"/>
              <w:bottom w:val="single" w:sz="4" w:space="0" w:color="000000"/>
              <w:right w:val="single" w:sz="4" w:space="0" w:color="000000"/>
            </w:tcBorders>
          </w:tcPr>
          <w:p w14:paraId="6C70C983" w14:textId="77777777" w:rsidR="00471A5B" w:rsidRDefault="00471A5B">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DEF9329"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ED6D61" w14:textId="77777777" w:rsidR="00471A5B" w:rsidRDefault="00471A5B">
            <w:pPr>
              <w:pStyle w:val="NoSpacing"/>
              <w:jc w:val="both"/>
              <w:rPr>
                <w:rFonts w:ascii="Times New Roman" w:hAnsi="Times New Roman" w:cs="Times New Roman"/>
                <w:b/>
                <w:bCs/>
                <w:sz w:val="24"/>
                <w:szCs w:val="24"/>
                <w:lang w:eastAsia="en-US"/>
              </w:rPr>
            </w:pPr>
          </w:p>
          <w:p w14:paraId="7189E1C6"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Laikoma, kad tiekėjas nuteistas </w:t>
            </w:r>
            <w:r>
              <w:rPr>
                <w:rFonts w:ascii="Times New Roman" w:hAnsi="Times New Roman" w:cs="Times New Roman"/>
                <w:bCs/>
                <w:sz w:val="24"/>
                <w:szCs w:val="24"/>
                <w:lang w:eastAsia="en-US"/>
              </w:rPr>
              <w:lastRenderedPageBreak/>
              <w:t>už aukščiau nurodytą nusikalstamą veiką, kai dėl:</w:t>
            </w:r>
          </w:p>
          <w:p w14:paraId="51A76A55" w14:textId="77777777" w:rsidR="00471A5B" w:rsidRDefault="00BC264D">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EA70D08"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ABB0B2"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1AA64667"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7E7978F"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0AAE475B" w14:textId="77777777" w:rsidR="00471A5B" w:rsidRDefault="00BC264D">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w:t>
            </w:r>
            <w:r>
              <w:rPr>
                <w:rFonts w:ascii="Times New Roman" w:hAnsi="Times New Roman" w:cs="Times New Roman"/>
                <w:bCs/>
                <w:sz w:val="24"/>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Pr>
          <w:p w14:paraId="5AF43204" w14:textId="77777777" w:rsidR="00471A5B" w:rsidRDefault="00BC264D">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652FB9FD" w14:textId="77777777" w:rsidR="00471A5B" w:rsidRDefault="00471A5B">
            <w:pPr>
              <w:pStyle w:val="NoSpacing"/>
              <w:jc w:val="both"/>
              <w:rPr>
                <w:rFonts w:ascii="Times New Roman" w:eastAsia="Arial" w:hAnsi="Times New Roman" w:cs="Times New Roman"/>
                <w:sz w:val="24"/>
                <w:szCs w:val="24"/>
              </w:rPr>
            </w:pPr>
          </w:p>
          <w:p w14:paraId="72FF0662" w14:textId="77777777" w:rsidR="00471A5B" w:rsidRDefault="00BC264D">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3CA4D7E3" w14:textId="77777777" w:rsidR="00471A5B" w:rsidRDefault="00BC264D">
            <w:pPr>
              <w:pStyle w:val="NoSpacing"/>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1AFAE3BA" w14:textId="77777777" w:rsidR="00471A5B" w:rsidRDefault="00471A5B">
            <w:pPr>
              <w:pStyle w:val="NoSpacing"/>
              <w:tabs>
                <w:tab w:val="left" w:pos="256"/>
              </w:tabs>
              <w:jc w:val="both"/>
              <w:rPr>
                <w:rFonts w:ascii="Times New Roman" w:hAnsi="Times New Roman" w:cs="Times New Roman"/>
                <w:b/>
                <w:bCs/>
                <w:sz w:val="24"/>
                <w:szCs w:val="24"/>
              </w:rPr>
            </w:pPr>
          </w:p>
          <w:p w14:paraId="25FF1C41" w14:textId="77777777" w:rsidR="00471A5B" w:rsidRDefault="00BC264D">
            <w:pPr>
              <w:pStyle w:val="NoSpacing"/>
              <w:numPr>
                <w:ilvl w:val="0"/>
                <w:numId w:val="8"/>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6EBC09B" w14:textId="77777777" w:rsidR="00471A5B" w:rsidRDefault="00BC264D">
            <w:pPr>
              <w:pStyle w:val="NoSpacing"/>
              <w:numPr>
                <w:ilvl w:val="0"/>
                <w:numId w:val="7"/>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arba valstybės įmonės Registrų centro Lietuvos Respublikos Vyriausybės nustatyta tvarka išduoto dokumento, patvirtinančio </w:t>
            </w:r>
            <w:r>
              <w:rPr>
                <w:rFonts w:ascii="Times New Roman" w:hAnsi="Times New Roman" w:cs="Times New Roman"/>
                <w:sz w:val="24"/>
                <w:szCs w:val="24"/>
              </w:rPr>
              <w:lastRenderedPageBreak/>
              <w:t>jungtinius kompetentingų institucijų tvarkomus duomenis.</w:t>
            </w:r>
          </w:p>
          <w:p w14:paraId="5D48CFBA" w14:textId="77777777" w:rsidR="00471A5B" w:rsidRDefault="00471A5B">
            <w:pPr>
              <w:pStyle w:val="NoSpacing"/>
              <w:tabs>
                <w:tab w:val="left" w:pos="256"/>
              </w:tabs>
              <w:jc w:val="both"/>
              <w:rPr>
                <w:rFonts w:ascii="Times New Roman" w:hAnsi="Times New Roman" w:cs="Times New Roman"/>
                <w:sz w:val="24"/>
                <w:szCs w:val="24"/>
              </w:rPr>
            </w:pPr>
          </w:p>
          <w:p w14:paraId="4D55EF1B" w14:textId="77777777" w:rsidR="00471A5B" w:rsidRDefault="00BC264D">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74C2C528" w14:textId="77777777" w:rsidR="00471A5B" w:rsidRDefault="00BC264D">
            <w:pPr>
              <w:pStyle w:val="NoSpacing"/>
              <w:numPr>
                <w:ilvl w:val="0"/>
                <w:numId w:val="9"/>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6F129460" w14:textId="77777777" w:rsidR="00471A5B" w:rsidRDefault="00471A5B">
            <w:pPr>
              <w:pStyle w:val="NoSpacing"/>
              <w:tabs>
                <w:tab w:val="left" w:pos="256"/>
              </w:tabs>
              <w:jc w:val="both"/>
              <w:rPr>
                <w:rFonts w:ascii="Times New Roman" w:eastAsia="Yu Mincho" w:hAnsi="Times New Roman" w:cs="Times New Roman"/>
                <w:sz w:val="24"/>
                <w:szCs w:val="24"/>
              </w:rPr>
            </w:pPr>
          </w:p>
          <w:p w14:paraId="36D32907" w14:textId="77777777" w:rsidR="00471A5B" w:rsidRDefault="00BC264D">
            <w:pPr>
              <w:pStyle w:val="NoSpacing"/>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DD9B8A6" w14:textId="77777777" w:rsidR="00471A5B" w:rsidRDefault="00471A5B">
            <w:pPr>
              <w:pStyle w:val="NoSpacing"/>
              <w:tabs>
                <w:tab w:val="left" w:pos="256"/>
              </w:tabs>
              <w:jc w:val="both"/>
              <w:rPr>
                <w:rFonts w:ascii="Times New Roman" w:hAnsi="Times New Roman" w:cs="Times New Roman"/>
                <w:i/>
                <w:iCs/>
                <w:color w:val="7030A0"/>
                <w:sz w:val="24"/>
                <w:szCs w:val="24"/>
              </w:rPr>
            </w:pPr>
          </w:p>
          <w:p w14:paraId="048DA09C" w14:textId="77777777" w:rsidR="00471A5B" w:rsidRDefault="00BC264D">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572E27" w14:textId="77777777" w:rsidR="00471A5B" w:rsidRDefault="00471A5B">
            <w:pPr>
              <w:pStyle w:val="NoSpacing"/>
              <w:tabs>
                <w:tab w:val="left" w:pos="256"/>
              </w:tabs>
              <w:jc w:val="both"/>
              <w:rPr>
                <w:rFonts w:ascii="Times New Roman" w:hAnsi="Times New Roman" w:cs="Times New Roman"/>
                <w:b/>
                <w:bCs/>
                <w:sz w:val="24"/>
                <w:szCs w:val="24"/>
              </w:rPr>
            </w:pPr>
          </w:p>
          <w:p w14:paraId="539271D2" w14:textId="77777777" w:rsidR="00471A5B" w:rsidRDefault="00BC264D">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w:t>
            </w:r>
            <w:r>
              <w:rPr>
                <w:rFonts w:ascii="Times New Roman" w:hAnsi="Times New Roman" w:cs="Times New Roman"/>
                <w:sz w:val="24"/>
                <w:szCs w:val="24"/>
                <w:lang w:eastAsia="en-US"/>
              </w:rPr>
              <w:lastRenderedPageBreak/>
              <w:t xml:space="preserve">Lietuvoje įsteigtų subjektų </w:t>
            </w:r>
            <w:r>
              <w:rPr>
                <w:rFonts w:ascii="Times New Roman" w:hAnsi="Times New Roman" w:cs="Times New Roman"/>
                <w:bCs/>
                <w:sz w:val="24"/>
                <w:szCs w:val="24"/>
              </w:rPr>
              <w:t>prašoma:</w:t>
            </w:r>
          </w:p>
          <w:p w14:paraId="34257575" w14:textId="77777777" w:rsidR="00471A5B" w:rsidRDefault="00BC264D">
            <w:pPr>
              <w:pStyle w:val="NoSpacing"/>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w:t>
            </w:r>
            <w:bookmarkStart w:id="55" w:name="_Hlk213140003"/>
            <w:r>
              <w:rPr>
                <w:rFonts w:ascii="Times New Roman" w:hAnsi="Times New Roman" w:cs="Times New Roman"/>
                <w:bCs/>
                <w:sz w:val="24"/>
                <w:szCs w:val="24"/>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bookmarkEnd w:id="55"/>
          </w:p>
          <w:p w14:paraId="1C17E020" w14:textId="77777777" w:rsidR="00471A5B" w:rsidRDefault="00471A5B">
            <w:pPr>
              <w:pStyle w:val="NoSpacing"/>
              <w:tabs>
                <w:tab w:val="left" w:pos="256"/>
              </w:tabs>
              <w:jc w:val="both"/>
              <w:rPr>
                <w:rFonts w:ascii="Times New Roman" w:hAnsi="Times New Roman" w:cs="Times New Roman"/>
                <w:b/>
                <w:bCs/>
                <w:sz w:val="24"/>
                <w:szCs w:val="24"/>
              </w:rPr>
            </w:pPr>
          </w:p>
          <w:p w14:paraId="5AFDDE33" w14:textId="77777777" w:rsidR="00471A5B" w:rsidRDefault="00BC264D">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423BAB" w14:textId="77777777" w:rsidR="00471A5B" w:rsidRDefault="00471A5B">
            <w:pPr>
              <w:pStyle w:val="NoSpacing"/>
              <w:tabs>
                <w:tab w:val="left" w:pos="256"/>
              </w:tabs>
              <w:jc w:val="both"/>
              <w:rPr>
                <w:rFonts w:ascii="Times New Roman" w:hAnsi="Times New Roman" w:cs="Times New Roman"/>
                <w:b/>
                <w:bCs/>
                <w:sz w:val="24"/>
                <w:szCs w:val="24"/>
              </w:rPr>
            </w:pPr>
          </w:p>
          <w:p w14:paraId="7FF7F399" w14:textId="77777777" w:rsidR="00471A5B" w:rsidRDefault="00BC264D">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Pr>
                <w:rFonts w:ascii="Times New Roman" w:hAnsi="Times New Roman" w:cs="Times New Roman"/>
                <w:sz w:val="24"/>
                <w:szCs w:val="24"/>
              </w:rPr>
              <w:lastRenderedPageBreak/>
              <w:t>dokumentą, patvirtinantį jungtinius kompetentingų institucijų tvarkomus duomenis.</w:t>
            </w:r>
          </w:p>
          <w:p w14:paraId="664924AC" w14:textId="77777777" w:rsidR="00471A5B" w:rsidRDefault="00471A5B">
            <w:pPr>
              <w:pStyle w:val="NoSpacing"/>
              <w:tabs>
                <w:tab w:val="left" w:pos="256"/>
              </w:tabs>
              <w:jc w:val="both"/>
              <w:rPr>
                <w:rFonts w:ascii="Times New Roman" w:hAnsi="Times New Roman" w:cs="Times New Roman"/>
                <w:b/>
                <w:bCs/>
                <w:sz w:val="24"/>
                <w:szCs w:val="24"/>
              </w:rPr>
            </w:pPr>
          </w:p>
          <w:p w14:paraId="1F10D080" w14:textId="77777777" w:rsidR="00471A5B" w:rsidRDefault="00BC264D">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631B7532" w14:textId="77777777" w:rsidR="00471A5B" w:rsidRDefault="00BC264D">
            <w:pPr>
              <w:pStyle w:val="NoSpacing"/>
              <w:numPr>
                <w:ilvl w:val="0"/>
                <w:numId w:val="9"/>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2F6BEFEF" w14:textId="77777777" w:rsidR="00471A5B" w:rsidRDefault="00471A5B">
            <w:pPr>
              <w:pStyle w:val="NoSpacing"/>
              <w:tabs>
                <w:tab w:val="left" w:pos="256"/>
              </w:tabs>
              <w:jc w:val="both"/>
              <w:rPr>
                <w:rFonts w:ascii="Times New Roman" w:hAnsi="Times New Roman" w:cs="Times New Roman"/>
                <w:b/>
                <w:bCs/>
                <w:sz w:val="24"/>
                <w:szCs w:val="24"/>
              </w:rPr>
            </w:pPr>
          </w:p>
          <w:p w14:paraId="5AE06576" w14:textId="77777777" w:rsidR="00471A5B" w:rsidRDefault="00BC264D">
            <w:pPr>
              <w:pStyle w:val="NoSpacing"/>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DA13E33" w14:textId="77777777" w:rsidR="00471A5B" w:rsidRDefault="00471A5B">
            <w:pPr>
              <w:pStyle w:val="NoSpacing"/>
              <w:tabs>
                <w:tab w:val="left" w:pos="256"/>
              </w:tabs>
              <w:jc w:val="both"/>
              <w:rPr>
                <w:rFonts w:ascii="Times New Roman" w:hAnsi="Times New Roman" w:cs="Times New Roman"/>
                <w:b/>
                <w:bCs/>
                <w:sz w:val="24"/>
                <w:szCs w:val="24"/>
              </w:rPr>
            </w:pPr>
          </w:p>
          <w:p w14:paraId="5DDC1EAA" w14:textId="77777777" w:rsidR="00471A5B" w:rsidRDefault="00BC264D">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914E93" w14:textId="77777777" w:rsidR="00471A5B" w:rsidRDefault="00471A5B">
            <w:pPr>
              <w:pStyle w:val="NoSpacing"/>
              <w:tabs>
                <w:tab w:val="left" w:pos="256"/>
              </w:tabs>
              <w:jc w:val="both"/>
              <w:rPr>
                <w:rFonts w:ascii="Times New Roman" w:hAnsi="Times New Roman" w:cs="Times New Roman"/>
                <w:sz w:val="24"/>
                <w:szCs w:val="24"/>
              </w:rPr>
            </w:pPr>
          </w:p>
          <w:p w14:paraId="4180500B" w14:textId="77777777" w:rsidR="00471A5B" w:rsidRDefault="00471A5B">
            <w:pPr>
              <w:pStyle w:val="NoSpacing"/>
              <w:tabs>
                <w:tab w:val="left" w:pos="256"/>
              </w:tabs>
              <w:jc w:val="both"/>
              <w:rPr>
                <w:rFonts w:ascii="Times New Roman" w:hAnsi="Times New Roman" w:cs="Times New Roman"/>
                <w:b/>
                <w:bCs/>
                <w:sz w:val="24"/>
                <w:szCs w:val="24"/>
              </w:rPr>
            </w:pPr>
            <w:bookmarkStart w:id="56" w:name="_Hlk90887843"/>
            <w:bookmarkEnd w:id="56"/>
          </w:p>
        </w:tc>
      </w:tr>
      <w:tr w:rsidR="00471A5B" w14:paraId="6E9F4F40" w14:textId="77777777">
        <w:tc>
          <w:tcPr>
            <w:tcW w:w="704" w:type="dxa"/>
            <w:tcBorders>
              <w:top w:val="single" w:sz="4" w:space="0" w:color="000000"/>
              <w:left w:val="single" w:sz="4" w:space="0" w:color="000000"/>
              <w:bottom w:val="single" w:sz="4" w:space="0" w:color="000000"/>
              <w:right w:val="single" w:sz="4" w:space="0" w:color="000000"/>
            </w:tcBorders>
          </w:tcPr>
          <w:p w14:paraId="6E959C5C" w14:textId="77777777" w:rsidR="00471A5B" w:rsidRDefault="00471A5B">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C9C72EC" w14:textId="77777777" w:rsidR="00471A5B" w:rsidRDefault="00BC264D">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Pr>
          <w:p w14:paraId="18F1D188" w14:textId="77777777" w:rsidR="00471A5B" w:rsidRDefault="00BC264D">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10000362" w14:textId="77777777" w:rsidR="00471A5B" w:rsidRDefault="00471A5B">
            <w:pPr>
              <w:pStyle w:val="NoSpacing"/>
              <w:jc w:val="both"/>
              <w:rPr>
                <w:rFonts w:ascii="Times New Roman" w:eastAsia="Yu Mincho" w:hAnsi="Times New Roman" w:cs="Times New Roman"/>
                <w:sz w:val="24"/>
                <w:szCs w:val="24"/>
              </w:rPr>
            </w:pPr>
          </w:p>
          <w:p w14:paraId="6B8E8A2F" w14:textId="77777777" w:rsidR="00471A5B" w:rsidRDefault="00BC264D">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56582722" w14:textId="77777777" w:rsidR="00471A5B" w:rsidRDefault="00BC264D">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EE21926" w14:textId="77777777" w:rsidR="00471A5B" w:rsidRDefault="00471A5B">
            <w:pPr>
              <w:pStyle w:val="NoSpacing"/>
              <w:jc w:val="both"/>
              <w:rPr>
                <w:rFonts w:ascii="Times New Roman" w:hAnsi="Times New Roman" w:cs="Times New Roman"/>
                <w:bCs/>
                <w:iCs/>
                <w:sz w:val="24"/>
                <w:szCs w:val="24"/>
                <w:lang w:eastAsia="en-US"/>
              </w:rPr>
            </w:pPr>
          </w:p>
          <w:p w14:paraId="12EB7976" w14:textId="77777777" w:rsidR="00471A5B" w:rsidRDefault="00471A5B">
            <w:pPr>
              <w:pStyle w:val="NoSpacing"/>
              <w:jc w:val="both"/>
              <w:rPr>
                <w:rFonts w:ascii="Times New Roman" w:hAnsi="Times New Roman" w:cs="Times New Roman"/>
                <w:b/>
                <w:bCs/>
                <w:iCs/>
                <w:sz w:val="24"/>
                <w:szCs w:val="24"/>
                <w:lang w:eastAsia="en-US"/>
              </w:rPr>
            </w:pPr>
          </w:p>
        </w:tc>
      </w:tr>
      <w:tr w:rsidR="00471A5B" w14:paraId="38E76928" w14:textId="77777777">
        <w:tc>
          <w:tcPr>
            <w:tcW w:w="704" w:type="dxa"/>
            <w:tcBorders>
              <w:top w:val="single" w:sz="4" w:space="0" w:color="000000"/>
              <w:left w:val="single" w:sz="4" w:space="0" w:color="000000"/>
              <w:bottom w:val="single" w:sz="4" w:space="0" w:color="000000"/>
              <w:right w:val="single" w:sz="4" w:space="0" w:color="000000"/>
            </w:tcBorders>
          </w:tcPr>
          <w:p w14:paraId="70B02A9B" w14:textId="77777777" w:rsidR="00471A5B" w:rsidRDefault="00471A5B">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15F6CED" w14:textId="77777777" w:rsidR="00471A5B" w:rsidRDefault="00BC264D">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4E29A3D" w14:textId="77777777" w:rsidR="00471A5B" w:rsidRDefault="00BC264D">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Pr>
          <w:p w14:paraId="7443DD57" w14:textId="77777777" w:rsidR="00471A5B" w:rsidRDefault="00BC264D">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6A8F41DF" w14:textId="77777777" w:rsidR="00471A5B" w:rsidRDefault="00471A5B">
            <w:pPr>
              <w:pStyle w:val="NoSpacing"/>
              <w:jc w:val="both"/>
              <w:rPr>
                <w:rFonts w:ascii="Times New Roman" w:eastAsia="Yu Mincho" w:hAnsi="Times New Roman" w:cs="Times New Roman"/>
                <w:sz w:val="24"/>
                <w:szCs w:val="24"/>
              </w:rPr>
            </w:pPr>
          </w:p>
          <w:p w14:paraId="14DEFE2D" w14:textId="77777777" w:rsidR="00471A5B" w:rsidRDefault="00BC264D">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49C9C8FB" w14:textId="77777777" w:rsidR="00471A5B" w:rsidRDefault="00BC264D">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D302DB5" w14:textId="77777777" w:rsidR="00471A5B" w:rsidRDefault="00471A5B">
            <w:pPr>
              <w:pStyle w:val="NoSpacing"/>
              <w:jc w:val="both"/>
              <w:rPr>
                <w:rFonts w:ascii="Times New Roman" w:hAnsi="Times New Roman" w:cs="Times New Roman"/>
                <w:bCs/>
                <w:iCs/>
                <w:sz w:val="24"/>
                <w:szCs w:val="24"/>
                <w:lang w:eastAsia="en-US"/>
              </w:rPr>
            </w:pPr>
          </w:p>
          <w:p w14:paraId="1C566182" w14:textId="77777777" w:rsidR="00471A5B" w:rsidRDefault="00471A5B">
            <w:pPr>
              <w:pStyle w:val="NoSpacing"/>
              <w:jc w:val="both"/>
              <w:rPr>
                <w:rFonts w:ascii="Times New Roman" w:hAnsi="Times New Roman" w:cs="Times New Roman"/>
                <w:b/>
                <w:bCs/>
                <w:iCs/>
                <w:sz w:val="24"/>
                <w:szCs w:val="24"/>
                <w:lang w:eastAsia="en-US"/>
              </w:rPr>
            </w:pPr>
          </w:p>
        </w:tc>
      </w:tr>
      <w:tr w:rsidR="00471A5B" w14:paraId="7D6AA7B6" w14:textId="77777777">
        <w:tc>
          <w:tcPr>
            <w:tcW w:w="704" w:type="dxa"/>
            <w:tcBorders>
              <w:top w:val="single" w:sz="4" w:space="0" w:color="000000"/>
              <w:left w:val="single" w:sz="4" w:space="0" w:color="000000"/>
              <w:bottom w:val="single" w:sz="4" w:space="0" w:color="000000"/>
              <w:right w:val="single" w:sz="4" w:space="0" w:color="000000"/>
            </w:tcBorders>
          </w:tcPr>
          <w:p w14:paraId="20B9EE76" w14:textId="77777777" w:rsidR="00471A5B" w:rsidRDefault="00471A5B">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7FDF0EC" w14:textId="77777777" w:rsidR="00471A5B" w:rsidRDefault="00BC264D">
            <w:pPr>
              <w:pStyle w:val="NoSpacing"/>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Pr>
          <w:p w14:paraId="04104F3A" w14:textId="77777777" w:rsidR="00471A5B" w:rsidRDefault="00BC264D">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00BC0E1C" w14:textId="77777777" w:rsidR="00471A5B" w:rsidRDefault="00471A5B">
            <w:pPr>
              <w:pStyle w:val="NoSpacing"/>
              <w:jc w:val="both"/>
              <w:rPr>
                <w:rFonts w:ascii="Times New Roman" w:eastAsia="Yu Mincho" w:hAnsi="Times New Roman" w:cs="Times New Roman"/>
                <w:sz w:val="24"/>
                <w:szCs w:val="24"/>
              </w:rPr>
            </w:pPr>
          </w:p>
          <w:p w14:paraId="4975F7D3" w14:textId="77777777" w:rsidR="00471A5B" w:rsidRDefault="00BC264D">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r>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4DB14793" w14:textId="77777777" w:rsidR="00471A5B" w:rsidRDefault="00BC264D">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513A340" w14:textId="77777777" w:rsidR="00471A5B" w:rsidRDefault="00471A5B">
            <w:pPr>
              <w:pStyle w:val="NoSpacing"/>
              <w:jc w:val="both"/>
              <w:rPr>
                <w:rFonts w:ascii="Times New Roman" w:hAnsi="Times New Roman" w:cs="Times New Roman"/>
                <w:b/>
                <w:bCs/>
                <w:iCs/>
                <w:sz w:val="24"/>
                <w:szCs w:val="24"/>
                <w:lang w:eastAsia="en-US"/>
              </w:rPr>
            </w:pPr>
          </w:p>
        </w:tc>
      </w:tr>
      <w:tr w:rsidR="00471A5B" w14:paraId="7A0F2DAD" w14:textId="77777777">
        <w:tc>
          <w:tcPr>
            <w:tcW w:w="704" w:type="dxa"/>
            <w:tcBorders>
              <w:top w:val="single" w:sz="4" w:space="0" w:color="000000"/>
              <w:left w:val="single" w:sz="4" w:space="0" w:color="000000"/>
              <w:bottom w:val="single" w:sz="4" w:space="0" w:color="000000"/>
              <w:right w:val="single" w:sz="4" w:space="0" w:color="000000"/>
            </w:tcBorders>
          </w:tcPr>
          <w:p w14:paraId="7FB0ECAC" w14:textId="77777777" w:rsidR="00471A5B" w:rsidRDefault="00471A5B">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174708E" w14:textId="77777777" w:rsidR="00471A5B" w:rsidRDefault="00BC26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0ECAFC" w14:textId="77777777" w:rsidR="00471A5B" w:rsidRDefault="00BC264D">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8DDF64" w14:textId="77777777" w:rsidR="00471A5B" w:rsidRDefault="00BC264D">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6ABFE1DB" w14:textId="77777777" w:rsidR="00471A5B" w:rsidRDefault="00BC264D">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5E48895D" w14:textId="77777777" w:rsidR="00471A5B" w:rsidRDefault="00471A5B">
            <w:pPr>
              <w:pStyle w:val="NoSpacing"/>
              <w:jc w:val="both"/>
              <w:rPr>
                <w:rFonts w:ascii="Times New Roman" w:eastAsia="Yu Mincho" w:hAnsi="Times New Roman" w:cs="Times New Roman"/>
                <w:sz w:val="24"/>
                <w:szCs w:val="24"/>
              </w:rPr>
            </w:pPr>
          </w:p>
          <w:p w14:paraId="1FCAA9D3" w14:textId="77777777" w:rsidR="00471A5B" w:rsidRDefault="00BC264D">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r>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3CE1D2DA" w14:textId="77777777" w:rsidR="00471A5B" w:rsidRDefault="00BC264D">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E62CECF" w14:textId="77777777" w:rsidR="00471A5B" w:rsidRDefault="00471A5B">
            <w:pPr>
              <w:pStyle w:val="NoSpacing"/>
              <w:jc w:val="both"/>
              <w:rPr>
                <w:rFonts w:ascii="Times New Roman" w:hAnsi="Times New Roman" w:cs="Times New Roman"/>
                <w:bCs/>
                <w:iCs/>
                <w:sz w:val="24"/>
                <w:szCs w:val="24"/>
                <w:lang w:eastAsia="en-US"/>
              </w:rPr>
            </w:pPr>
          </w:p>
          <w:p w14:paraId="6FA4BE54" w14:textId="77777777" w:rsidR="00471A5B" w:rsidRDefault="00471A5B">
            <w:pPr>
              <w:pStyle w:val="NoSpacing"/>
              <w:jc w:val="both"/>
              <w:rPr>
                <w:rFonts w:ascii="Times New Roman" w:hAnsi="Times New Roman" w:cs="Times New Roman"/>
                <w:bCs/>
                <w:iCs/>
                <w:sz w:val="24"/>
                <w:szCs w:val="24"/>
                <w:lang w:eastAsia="en-US"/>
              </w:rPr>
            </w:pPr>
          </w:p>
          <w:p w14:paraId="1E268245" w14:textId="77777777" w:rsidR="00471A5B" w:rsidRDefault="00BC264D">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6605E51" w14:textId="77777777" w:rsidR="00471A5B" w:rsidRDefault="001E626F">
            <w:pPr>
              <w:pStyle w:val="NoSpacing"/>
              <w:jc w:val="both"/>
              <w:rPr>
                <w:rFonts w:ascii="Times New Roman" w:hAnsi="Times New Roman" w:cs="Times New Roman"/>
                <w:sz w:val="24"/>
                <w:szCs w:val="24"/>
              </w:rPr>
            </w:pPr>
            <w:hyperlink r:id="rId14">
              <w:r w:rsidR="00BC264D">
                <w:rPr>
                  <w:rStyle w:val="Hyperlink"/>
                  <w:rFonts w:ascii="Times New Roman" w:hAnsi="Times New Roman" w:cs="Times New Roman"/>
                  <w:sz w:val="24"/>
                  <w:szCs w:val="24"/>
                </w:rPr>
                <w:t>https://vpt.lrv.lt/lt/nuorodos/kiti-duomenys/powerbi/melaginga-informacija-pateikusiu-tiekeju-sarasas-3/</w:t>
              </w:r>
            </w:hyperlink>
          </w:p>
        </w:tc>
      </w:tr>
      <w:tr w:rsidR="00471A5B" w14:paraId="38F08761" w14:textId="77777777">
        <w:tc>
          <w:tcPr>
            <w:tcW w:w="704" w:type="dxa"/>
            <w:tcBorders>
              <w:top w:val="single" w:sz="4" w:space="0" w:color="000000"/>
              <w:left w:val="single" w:sz="4" w:space="0" w:color="000000"/>
              <w:bottom w:val="single" w:sz="4" w:space="0" w:color="000000"/>
              <w:right w:val="single" w:sz="4" w:space="0" w:color="000000"/>
            </w:tcBorders>
          </w:tcPr>
          <w:p w14:paraId="33584766" w14:textId="77777777" w:rsidR="00471A5B" w:rsidRDefault="00471A5B">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CB7F024" w14:textId="77777777" w:rsidR="00471A5B" w:rsidRDefault="00BC264D">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Pr>
          <w:p w14:paraId="178477FC" w14:textId="77777777" w:rsidR="00471A5B" w:rsidRDefault="00BC264D">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4FFBCF65" w14:textId="77777777" w:rsidR="00471A5B" w:rsidRDefault="00471A5B">
            <w:pPr>
              <w:pStyle w:val="NoSpacing"/>
              <w:jc w:val="both"/>
              <w:rPr>
                <w:rFonts w:ascii="Times New Roman" w:eastAsia="Yu Mincho" w:hAnsi="Times New Roman" w:cs="Times New Roman"/>
                <w:sz w:val="24"/>
                <w:szCs w:val="24"/>
              </w:rPr>
            </w:pPr>
          </w:p>
          <w:p w14:paraId="0A502F29" w14:textId="77777777" w:rsidR="00471A5B" w:rsidRDefault="00BC264D">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412DE6BA" w14:textId="77777777" w:rsidR="00471A5B" w:rsidRDefault="00471A5B">
            <w:pPr>
              <w:pStyle w:val="NoSpacing"/>
              <w:jc w:val="both"/>
              <w:rPr>
                <w:rFonts w:ascii="Times New Roman" w:eastAsia="Yu Mincho" w:hAnsi="Times New Roman" w:cs="Times New Roman"/>
                <w:sz w:val="24"/>
                <w:szCs w:val="24"/>
                <w:lang w:eastAsia="en-US"/>
              </w:rPr>
            </w:pPr>
          </w:p>
          <w:p w14:paraId="18F93534" w14:textId="77777777" w:rsidR="00471A5B" w:rsidRDefault="00471A5B">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B7AD83E" w14:textId="77777777" w:rsidR="00471A5B" w:rsidRDefault="00BC264D">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2C69FE3" w14:textId="77777777" w:rsidR="00471A5B" w:rsidRDefault="00471A5B">
            <w:pPr>
              <w:pStyle w:val="NoSpacing"/>
              <w:jc w:val="both"/>
              <w:rPr>
                <w:rFonts w:ascii="Times New Roman" w:hAnsi="Times New Roman" w:cs="Times New Roman"/>
                <w:b/>
                <w:bCs/>
                <w:iCs/>
                <w:sz w:val="24"/>
                <w:szCs w:val="24"/>
                <w:lang w:eastAsia="en-US"/>
              </w:rPr>
            </w:pPr>
          </w:p>
        </w:tc>
      </w:tr>
      <w:tr w:rsidR="00471A5B" w14:paraId="3AD1FE8F" w14:textId="77777777">
        <w:tc>
          <w:tcPr>
            <w:tcW w:w="704" w:type="dxa"/>
            <w:tcBorders>
              <w:top w:val="single" w:sz="4" w:space="0" w:color="000000"/>
              <w:left w:val="single" w:sz="4" w:space="0" w:color="000000"/>
              <w:bottom w:val="single" w:sz="4" w:space="0" w:color="000000"/>
              <w:right w:val="single" w:sz="4" w:space="0" w:color="000000"/>
            </w:tcBorders>
          </w:tcPr>
          <w:p w14:paraId="7E866BC0" w14:textId="77777777" w:rsidR="00471A5B" w:rsidRDefault="00471A5B">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5E0AAF3"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70AEC0B" w14:textId="77777777" w:rsidR="00471A5B" w:rsidRDefault="00BC2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Šiuo pagrindu tiekėjas taip pat pašalinamas iš pirkimo </w:t>
            </w:r>
            <w:r>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190E2B94" w14:textId="77777777" w:rsidR="00471A5B" w:rsidRDefault="00BC264D">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4FAA8E7A" w14:textId="77777777" w:rsidR="00471A5B" w:rsidRDefault="00471A5B">
            <w:pPr>
              <w:pStyle w:val="NoSpacing"/>
              <w:jc w:val="both"/>
              <w:rPr>
                <w:rFonts w:ascii="Times New Roman" w:eastAsia="Yu Mincho" w:hAnsi="Times New Roman" w:cs="Times New Roman"/>
                <w:sz w:val="24"/>
                <w:szCs w:val="24"/>
              </w:rPr>
            </w:pPr>
          </w:p>
          <w:p w14:paraId="5D28C39F" w14:textId="77777777" w:rsidR="00471A5B" w:rsidRDefault="00BC264D">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7FE59AC7" w14:textId="77777777" w:rsidR="00471A5B" w:rsidRDefault="00471A5B">
            <w:pPr>
              <w:pStyle w:val="NoSpacing"/>
              <w:jc w:val="both"/>
              <w:rPr>
                <w:rFonts w:ascii="Times New Roman" w:eastAsia="Yu Mincho" w:hAnsi="Times New Roman" w:cs="Times New Roman"/>
                <w:sz w:val="24"/>
                <w:szCs w:val="24"/>
                <w:lang w:eastAsia="en-US"/>
              </w:rPr>
            </w:pPr>
          </w:p>
          <w:p w14:paraId="266FB357" w14:textId="77777777" w:rsidR="00471A5B" w:rsidRDefault="00471A5B">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63FCB93" w14:textId="77777777" w:rsidR="00471A5B" w:rsidRDefault="00BC264D">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8719E5D" w14:textId="77777777" w:rsidR="00471A5B" w:rsidRDefault="00471A5B">
            <w:pPr>
              <w:pStyle w:val="NoSpacing"/>
              <w:jc w:val="both"/>
              <w:rPr>
                <w:rFonts w:ascii="Times New Roman" w:hAnsi="Times New Roman" w:cs="Times New Roman"/>
                <w:bCs/>
                <w:iCs/>
                <w:sz w:val="24"/>
                <w:szCs w:val="24"/>
                <w:lang w:eastAsia="en-US"/>
              </w:rPr>
            </w:pPr>
          </w:p>
          <w:p w14:paraId="39D55F6E" w14:textId="77777777" w:rsidR="00471A5B" w:rsidRDefault="00BC264D">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9BACC5D" w14:textId="77777777" w:rsidR="00471A5B" w:rsidRDefault="00471A5B">
            <w:pPr>
              <w:pStyle w:val="NoSpacing"/>
              <w:jc w:val="both"/>
              <w:rPr>
                <w:rFonts w:ascii="Times New Roman" w:hAnsi="Times New Roman" w:cs="Times New Roman"/>
                <w:sz w:val="24"/>
                <w:szCs w:val="24"/>
              </w:rPr>
            </w:pPr>
          </w:p>
          <w:p w14:paraId="1E3ED79D" w14:textId="77777777" w:rsidR="00471A5B" w:rsidRDefault="001E626F">
            <w:pPr>
              <w:pStyle w:val="NoSpacing"/>
              <w:jc w:val="both"/>
              <w:rPr>
                <w:rFonts w:ascii="Times New Roman" w:hAnsi="Times New Roman" w:cs="Times New Roman"/>
                <w:sz w:val="24"/>
                <w:szCs w:val="24"/>
              </w:rPr>
            </w:pPr>
            <w:hyperlink r:id="rId15">
              <w:r w:rsidR="00BC264D">
                <w:rPr>
                  <w:rStyle w:val="Hyperlink"/>
                  <w:rFonts w:ascii="Times New Roman" w:hAnsi="Times New Roman" w:cs="Times New Roman"/>
                  <w:sz w:val="24"/>
                  <w:szCs w:val="24"/>
                </w:rPr>
                <w:t>https://vpt.lrv.lt/lt/nuorodos/kiti-duomenys/powerbi/nepatikimi-tiekejai-1/</w:t>
              </w:r>
            </w:hyperlink>
          </w:p>
          <w:p w14:paraId="6BE274FA" w14:textId="77777777" w:rsidR="00471A5B" w:rsidRDefault="00471A5B">
            <w:pPr>
              <w:pStyle w:val="NoSpacing"/>
              <w:jc w:val="both"/>
              <w:rPr>
                <w:rFonts w:ascii="Times New Roman" w:hAnsi="Times New Roman" w:cs="Times New Roman"/>
                <w:sz w:val="24"/>
                <w:szCs w:val="24"/>
              </w:rPr>
            </w:pPr>
          </w:p>
          <w:p w14:paraId="69AE9DF1" w14:textId="77777777" w:rsidR="00471A5B" w:rsidRDefault="001E626F">
            <w:pPr>
              <w:pStyle w:val="NoSpacing"/>
              <w:jc w:val="both"/>
              <w:rPr>
                <w:rFonts w:ascii="Times New Roman" w:hAnsi="Times New Roman" w:cs="Times New Roman"/>
                <w:sz w:val="24"/>
                <w:szCs w:val="24"/>
              </w:rPr>
            </w:pPr>
            <w:hyperlink r:id="rId16">
              <w:r w:rsidR="00BC264D">
                <w:rPr>
                  <w:rStyle w:val="Hyperlink"/>
                  <w:rFonts w:ascii="Times New Roman" w:hAnsi="Times New Roman" w:cs="Times New Roman"/>
                  <w:sz w:val="24"/>
                  <w:szCs w:val="24"/>
                </w:rPr>
                <w:t>https://vpt.lrv.lt/lt/pasalinimo-pagrindai-1/nepatikimu-koncesininku-sarasas-1/nepatikimu-koncesininku-sarasas/</w:t>
              </w:r>
            </w:hyperlink>
          </w:p>
          <w:p w14:paraId="6AEE21F5" w14:textId="77777777" w:rsidR="00471A5B" w:rsidRDefault="00471A5B">
            <w:pPr>
              <w:pStyle w:val="NoSpacing"/>
              <w:jc w:val="both"/>
              <w:rPr>
                <w:rFonts w:ascii="Times New Roman" w:hAnsi="Times New Roman" w:cs="Times New Roman"/>
                <w:bCs/>
                <w:sz w:val="24"/>
                <w:szCs w:val="24"/>
              </w:rPr>
            </w:pPr>
          </w:p>
          <w:p w14:paraId="4C999410" w14:textId="77777777" w:rsidR="00471A5B" w:rsidRDefault="00471A5B">
            <w:pPr>
              <w:pStyle w:val="NoSpacing"/>
              <w:jc w:val="both"/>
              <w:rPr>
                <w:rFonts w:ascii="Times New Roman" w:hAnsi="Times New Roman" w:cs="Times New Roman"/>
                <w:b/>
                <w:bCs/>
                <w:sz w:val="24"/>
                <w:szCs w:val="24"/>
              </w:rPr>
            </w:pPr>
          </w:p>
        </w:tc>
      </w:tr>
      <w:tr w:rsidR="00471A5B" w14:paraId="7806A2DA" w14:textId="77777777">
        <w:tc>
          <w:tcPr>
            <w:tcW w:w="704" w:type="dxa"/>
            <w:tcBorders>
              <w:top w:val="single" w:sz="4" w:space="0" w:color="000000"/>
              <w:left w:val="single" w:sz="4" w:space="0" w:color="000000"/>
              <w:bottom w:val="single" w:sz="4" w:space="0" w:color="000000"/>
              <w:right w:val="single" w:sz="4" w:space="0" w:color="000000"/>
            </w:tcBorders>
          </w:tcPr>
          <w:p w14:paraId="251F7823" w14:textId="77777777" w:rsidR="00471A5B" w:rsidRDefault="00471A5B">
            <w:pPr>
              <w:pStyle w:val="NoSpacing"/>
              <w:numPr>
                <w:ilvl w:val="0"/>
                <w:numId w:val="10"/>
              </w:numPr>
              <w:rPr>
                <w:rFonts w:ascii="Times New Roman" w:hAnsi="Times New Roman" w:cs="Times New Roman"/>
                <w:sz w:val="24"/>
                <w:szCs w:val="24"/>
              </w:rPr>
            </w:pPr>
          </w:p>
          <w:p w14:paraId="4350956E" w14:textId="77777777" w:rsidR="00471A5B" w:rsidRDefault="00471A5B">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5817814" w14:textId="77777777" w:rsidR="00471A5B" w:rsidRDefault="00BC264D">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2E845F2" w14:textId="77777777" w:rsidR="00471A5B" w:rsidRDefault="00471A5B">
            <w:pPr>
              <w:spacing w:after="0" w:line="240" w:lineRule="auto"/>
              <w:jc w:val="both"/>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33D034F9" w14:textId="77777777" w:rsidR="00471A5B" w:rsidRDefault="00BC264D">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558D090D" w14:textId="77777777" w:rsidR="00471A5B" w:rsidRDefault="00471A5B">
            <w:pPr>
              <w:pStyle w:val="NoSpacing"/>
              <w:jc w:val="both"/>
              <w:rPr>
                <w:rFonts w:ascii="Times New Roman" w:eastAsia="Yu Mincho" w:hAnsi="Times New Roman" w:cs="Times New Roman"/>
                <w:sz w:val="24"/>
                <w:szCs w:val="24"/>
              </w:rPr>
            </w:pPr>
          </w:p>
          <w:p w14:paraId="1EA11456" w14:textId="77777777" w:rsidR="00471A5B" w:rsidRDefault="00BC264D">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2495EE34" w14:textId="77777777" w:rsidR="00471A5B" w:rsidRDefault="00BC264D">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7">
              <w:r>
                <w:rPr>
                  <w:rStyle w:val="Hyperlink"/>
                  <w:rFonts w:ascii="Times New Roman" w:hAnsi="Times New Roman" w:cs="Times New Roman"/>
                  <w:sz w:val="24"/>
                  <w:szCs w:val="24"/>
                  <w:u w:val="single"/>
                </w:rPr>
                <w:t>https://www.registrucentras.lt/jar/p/index.php</w:t>
              </w:r>
            </w:hyperlink>
          </w:p>
          <w:p w14:paraId="26DFF4E5" w14:textId="77777777" w:rsidR="00471A5B" w:rsidRDefault="00BC264D">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78C2AAE9" w14:textId="77777777" w:rsidR="00471A5B" w:rsidRDefault="001E626F">
            <w:pPr>
              <w:pStyle w:val="NoSpacing"/>
              <w:jc w:val="both"/>
              <w:rPr>
                <w:rFonts w:ascii="Times New Roman" w:hAnsi="Times New Roman" w:cs="Times New Roman"/>
                <w:sz w:val="24"/>
                <w:szCs w:val="24"/>
              </w:rPr>
            </w:pPr>
            <w:hyperlink r:id="rId18">
              <w:r w:rsidR="00BC264D">
                <w:rPr>
                  <w:rStyle w:val="Hyperlink"/>
                  <w:rFonts w:ascii="Times New Roman" w:hAnsi="Times New Roman" w:cs="Times New Roman"/>
                  <w:sz w:val="24"/>
                  <w:szCs w:val="24"/>
                </w:rPr>
                <w:t>https://vpt.lrv.lt/lt/naujienos-3/finansiniu-ataskaitu-nepateikimas-gali-tapti-kliutimi-dalyvauti-viesuosiuose-pirkimuose/</w:t>
              </w:r>
            </w:hyperlink>
          </w:p>
          <w:p w14:paraId="5F23B5E9" w14:textId="77777777" w:rsidR="00471A5B" w:rsidRDefault="00471A5B">
            <w:pPr>
              <w:pStyle w:val="NoSpacing"/>
              <w:jc w:val="both"/>
              <w:rPr>
                <w:rFonts w:ascii="Times New Roman" w:hAnsi="Times New Roman" w:cs="Times New Roman"/>
                <w:b/>
                <w:bCs/>
                <w:iCs/>
                <w:sz w:val="24"/>
                <w:szCs w:val="24"/>
              </w:rPr>
            </w:pPr>
          </w:p>
        </w:tc>
      </w:tr>
      <w:tr w:rsidR="00471A5B" w14:paraId="1C93966F" w14:textId="77777777">
        <w:tc>
          <w:tcPr>
            <w:tcW w:w="704" w:type="dxa"/>
            <w:tcBorders>
              <w:top w:val="single" w:sz="4" w:space="0" w:color="000000"/>
              <w:left w:val="single" w:sz="4" w:space="0" w:color="000000"/>
              <w:bottom w:val="single" w:sz="4" w:space="0" w:color="000000"/>
              <w:right w:val="single" w:sz="4" w:space="0" w:color="000000"/>
            </w:tcBorders>
          </w:tcPr>
          <w:p w14:paraId="31A28506" w14:textId="77777777" w:rsidR="00471A5B" w:rsidRDefault="00471A5B">
            <w:pPr>
              <w:pStyle w:val="NoSpacing"/>
              <w:numPr>
                <w:ilvl w:val="0"/>
                <w:numId w:val="10"/>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D60C86" w14:textId="77777777" w:rsidR="00471A5B" w:rsidRDefault="00BC264D">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w:t>
            </w:r>
            <w:r>
              <w:rPr>
                <w:rFonts w:ascii="Times New Roman" w:eastAsia="Times New Roman" w:hAnsi="Times New Roman" w:cs="Times New Roman"/>
                <w:sz w:val="24"/>
                <w:szCs w:val="24"/>
              </w:rPr>
              <w:lastRenderedPageBreak/>
              <w:t>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Pr>
          <w:p w14:paraId="28AB4640" w14:textId="77777777" w:rsidR="00471A5B" w:rsidRDefault="00BC264D">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4DB2C95C" w14:textId="77777777" w:rsidR="00471A5B" w:rsidRDefault="00471A5B">
            <w:pPr>
              <w:pStyle w:val="NoSpacing"/>
              <w:jc w:val="both"/>
              <w:rPr>
                <w:rFonts w:ascii="Times New Roman" w:eastAsia="Yu Mincho" w:hAnsi="Times New Roman" w:cs="Times New Roman"/>
                <w:sz w:val="24"/>
                <w:szCs w:val="24"/>
              </w:rPr>
            </w:pPr>
          </w:p>
          <w:p w14:paraId="5EE3AC88" w14:textId="77777777" w:rsidR="00471A5B" w:rsidRDefault="00BC264D">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5F5EBCA3" w14:textId="77777777" w:rsidR="00471A5B" w:rsidRDefault="00BC264D">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077B43F" w14:textId="77777777" w:rsidR="00471A5B" w:rsidRDefault="00471A5B">
            <w:pPr>
              <w:pStyle w:val="NoSpacing"/>
              <w:jc w:val="both"/>
              <w:rPr>
                <w:rFonts w:ascii="Times New Roman" w:hAnsi="Times New Roman" w:cs="Times New Roman"/>
                <w:b/>
                <w:bCs/>
                <w:iCs/>
                <w:sz w:val="24"/>
                <w:szCs w:val="24"/>
                <w:lang w:eastAsia="en-US"/>
              </w:rPr>
            </w:pPr>
          </w:p>
          <w:p w14:paraId="1B4AB878" w14:textId="77777777" w:rsidR="00471A5B" w:rsidRDefault="00BC264D">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Priimant sprendimus dėl tiekėjo pašalinimo iš pirkimo procedūros </w:t>
            </w:r>
            <w:r>
              <w:rPr>
                <w:rFonts w:ascii="Times New Roman" w:hAnsi="Times New Roman" w:cs="Times New Roman"/>
                <w:sz w:val="24"/>
                <w:szCs w:val="24"/>
              </w:rPr>
              <w:lastRenderedPageBreak/>
              <w:t>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9">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471A5B" w14:paraId="519B09E9" w14:textId="77777777">
        <w:tc>
          <w:tcPr>
            <w:tcW w:w="704" w:type="dxa"/>
            <w:tcBorders>
              <w:top w:val="single" w:sz="4" w:space="0" w:color="000000"/>
              <w:left w:val="single" w:sz="4" w:space="0" w:color="000000"/>
              <w:bottom w:val="single" w:sz="4" w:space="0" w:color="000000"/>
              <w:right w:val="single" w:sz="4" w:space="0" w:color="000000"/>
            </w:tcBorders>
          </w:tcPr>
          <w:p w14:paraId="64FED4B2" w14:textId="77777777" w:rsidR="00471A5B" w:rsidRDefault="00471A5B">
            <w:pPr>
              <w:pStyle w:val="NoSpacing"/>
              <w:numPr>
                <w:ilvl w:val="0"/>
                <w:numId w:val="10"/>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2AF98" w14:textId="77777777" w:rsidR="00471A5B" w:rsidRDefault="00BC264D">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Pr>
          <w:p w14:paraId="76872884" w14:textId="77777777" w:rsidR="00471A5B" w:rsidRDefault="00BC264D">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3A2A490A" w14:textId="77777777" w:rsidR="00471A5B" w:rsidRDefault="00471A5B">
            <w:pPr>
              <w:pStyle w:val="NoSpacing"/>
              <w:jc w:val="both"/>
              <w:rPr>
                <w:rFonts w:ascii="Times New Roman" w:eastAsia="Yu Mincho" w:hAnsi="Times New Roman" w:cs="Times New Roman"/>
                <w:sz w:val="24"/>
                <w:szCs w:val="24"/>
              </w:rPr>
            </w:pPr>
          </w:p>
          <w:p w14:paraId="0340CC7E" w14:textId="77777777" w:rsidR="00471A5B" w:rsidRDefault="00BC264D">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67F1B8AA" w14:textId="77777777" w:rsidR="00471A5B" w:rsidRDefault="00BC264D">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F46491F" w14:textId="77777777" w:rsidR="00471A5B" w:rsidRDefault="00471A5B">
            <w:pPr>
              <w:pStyle w:val="NoSpacing"/>
              <w:jc w:val="both"/>
              <w:rPr>
                <w:rFonts w:ascii="Times New Roman" w:hAnsi="Times New Roman" w:cs="Times New Roman"/>
                <w:bCs/>
                <w:iCs/>
                <w:sz w:val="24"/>
                <w:szCs w:val="24"/>
                <w:lang w:eastAsia="en-US"/>
              </w:rPr>
            </w:pPr>
          </w:p>
          <w:p w14:paraId="0670024E" w14:textId="77777777" w:rsidR="00471A5B" w:rsidRDefault="00BC264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2152E39" w14:textId="77777777" w:rsidR="00471A5B" w:rsidRDefault="001E626F">
            <w:pPr>
              <w:spacing w:after="0" w:line="240" w:lineRule="auto"/>
              <w:rPr>
                <w:rFonts w:ascii="Times New Roman" w:hAnsi="Times New Roman" w:cs="Times New Roman"/>
                <w:bCs/>
                <w:iCs/>
                <w:sz w:val="24"/>
                <w:szCs w:val="24"/>
                <w:lang w:eastAsia="en-US"/>
              </w:rPr>
            </w:pPr>
            <w:hyperlink r:id="rId20">
              <w:r w:rsidR="00BC264D">
                <w:rPr>
                  <w:rStyle w:val="Hyperlink"/>
                  <w:rFonts w:ascii="Times New Roman" w:hAnsi="Times New Roman" w:cs="Times New Roman"/>
                  <w:sz w:val="24"/>
                  <w:szCs w:val="24"/>
                  <w:u w:val="single"/>
                </w:rPr>
                <w:t>https://kt.gov.lt/lt/atviri-duomenys/diskvalifikavimas-is-viesuju-pirkimu</w:t>
              </w:r>
            </w:hyperlink>
            <w:r w:rsidR="00BC264D">
              <w:rPr>
                <w:rFonts w:ascii="Times New Roman" w:hAnsi="Times New Roman" w:cs="Times New Roman"/>
                <w:sz w:val="24"/>
                <w:szCs w:val="24"/>
              </w:rPr>
              <w:t xml:space="preserve"> skelbiamą informaciją. </w:t>
            </w:r>
          </w:p>
        </w:tc>
      </w:tr>
    </w:tbl>
    <w:p w14:paraId="43D81B3E" w14:textId="77777777" w:rsidR="00471A5B" w:rsidRDefault="00471A5B">
      <w:pPr>
        <w:spacing w:after="0" w:line="240" w:lineRule="auto"/>
        <w:rPr>
          <w:rFonts w:ascii="Times New Roman" w:hAnsi="Times New Roman" w:cs="Times New Roman"/>
          <w:color w:val="7030A0"/>
          <w:sz w:val="24"/>
          <w:szCs w:val="24"/>
        </w:rPr>
      </w:pPr>
    </w:p>
    <w:p w14:paraId="5499ED11" w14:textId="77777777" w:rsidR="00471A5B" w:rsidRDefault="00BC264D">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30289352" w14:textId="77777777" w:rsidR="00471A5B" w:rsidRDefault="00BC264D">
      <w:pPr>
        <w:pStyle w:val="Heading2"/>
        <w:spacing w:before="0"/>
        <w:ind w:left="5103"/>
        <w:rPr>
          <w:rFonts w:ascii="Times New Roman" w:eastAsia="Calibri" w:hAnsi="Times New Roman" w:cs="Times New Roman"/>
          <w:color w:val="auto"/>
          <w:sz w:val="24"/>
          <w:szCs w:val="24"/>
        </w:rPr>
      </w:pPr>
      <w:bookmarkStart w:id="58" w:name="_Toc222923272"/>
      <w:bookmarkStart w:id="59" w:name="_Ref38533412"/>
      <w:bookmarkStart w:id="60" w:name="_Ref38291334"/>
      <w:bookmarkStart w:id="61" w:name="_Ref38291223"/>
      <w:r>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8"/>
      <w:bookmarkEnd w:id="59"/>
      <w:bookmarkEnd w:id="60"/>
      <w:bookmarkEnd w:id="61"/>
    </w:p>
    <w:p w14:paraId="1FA88B14" w14:textId="77777777" w:rsidR="00471A5B" w:rsidRDefault="00471A5B">
      <w:pPr>
        <w:rPr>
          <w:rFonts w:ascii="Times New Roman" w:hAnsi="Times New Roman" w:cs="Times New Roman"/>
          <w:b/>
          <w:bCs/>
          <w:smallCaps/>
          <w:sz w:val="24"/>
          <w:szCs w:val="24"/>
        </w:rPr>
      </w:pPr>
    </w:p>
    <w:p w14:paraId="4A6D626E" w14:textId="77777777" w:rsidR="00086A8A" w:rsidRPr="00CF4E6D" w:rsidRDefault="00086A8A" w:rsidP="00086A8A">
      <w:pPr>
        <w:pStyle w:val="Subtitle"/>
        <w:spacing w:line="240" w:lineRule="auto"/>
        <w:jc w:val="center"/>
        <w:rPr>
          <w:rFonts w:ascii="Times New Roman" w:hAnsi="Times New Roman" w:cs="Times New Roman"/>
          <w:b/>
          <w:bCs/>
          <w:smallCaps/>
          <w:sz w:val="24"/>
          <w:szCs w:val="24"/>
        </w:rPr>
      </w:pPr>
      <w:r w:rsidRPr="00CF4E6D">
        <w:rPr>
          <w:rFonts w:ascii="Times New Roman" w:hAnsi="Times New Roman" w:cs="Times New Roman"/>
          <w:b/>
          <w:bCs/>
          <w:smallCaps/>
          <w:sz w:val="24"/>
          <w:szCs w:val="24"/>
        </w:rPr>
        <w:t xml:space="preserve">TIEKĖJŲ KVALIFIKACIJOS REIKALAVIMAI IR REIKALAVIMAI LAIKYTIS </w:t>
      </w:r>
      <w:r w:rsidRPr="00CF4E6D">
        <w:rPr>
          <w:rFonts w:ascii="Times New Roman" w:hAnsi="Times New Roman" w:cs="Times New Roman"/>
          <w:b/>
          <w:bCs/>
          <w:sz w:val="24"/>
          <w:szCs w:val="24"/>
          <w:lang w:eastAsia="en-US"/>
        </w:rPr>
        <w:t>KOKYBĖS VADYBOS SISTEMOS IR (ARBA) APLINKOS APSAUGOS VADYBOS SISTEMOS STANDARTŲ</w:t>
      </w:r>
    </w:p>
    <w:p w14:paraId="6165E682" w14:textId="77777777" w:rsidR="00086A8A" w:rsidRPr="00E7319E" w:rsidRDefault="00086A8A" w:rsidP="00086A8A">
      <w:pPr>
        <w:pStyle w:val="ListParagraph"/>
        <w:numPr>
          <w:ilvl w:val="0"/>
          <w:numId w:val="26"/>
        </w:numPr>
        <w:tabs>
          <w:tab w:val="left" w:pos="851"/>
        </w:tabs>
        <w:suppressAutoHyphens w:val="0"/>
        <w:spacing w:after="0" w:line="240" w:lineRule="auto"/>
        <w:ind w:left="0" w:firstLine="567"/>
        <w:jc w:val="both"/>
        <w:rPr>
          <w:rFonts w:ascii="Times New Roman" w:hAnsi="Times New Roman" w:cs="Times New Roman"/>
          <w:iCs/>
          <w:sz w:val="24"/>
          <w:szCs w:val="24"/>
        </w:rPr>
      </w:pPr>
      <w:r w:rsidRPr="00E7319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užtikrina, kad sutartį vykdys tik teisę verstis atitinkama veikla turintys asmenys.</w:t>
      </w:r>
    </w:p>
    <w:p w14:paraId="1D48ED2F" w14:textId="77777777" w:rsidR="00086A8A" w:rsidRPr="00E7319E" w:rsidRDefault="00086A8A" w:rsidP="00086A8A">
      <w:pPr>
        <w:pStyle w:val="ListParagraph"/>
        <w:numPr>
          <w:ilvl w:val="0"/>
          <w:numId w:val="26"/>
        </w:numPr>
        <w:tabs>
          <w:tab w:val="left" w:pos="851"/>
        </w:tabs>
        <w:spacing w:after="0" w:line="240" w:lineRule="auto"/>
        <w:ind w:left="0"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 Jeigu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1BFE364" w14:textId="77777777" w:rsidR="00086A8A" w:rsidRPr="00E7319E" w:rsidRDefault="00086A8A" w:rsidP="00086A8A">
      <w:pPr>
        <w:pStyle w:val="ListParagraph"/>
        <w:numPr>
          <w:ilvl w:val="0"/>
          <w:numId w:val="26"/>
        </w:numPr>
        <w:tabs>
          <w:tab w:val="left" w:pos="851"/>
        </w:tabs>
        <w:suppressAutoHyphens w:val="0"/>
        <w:spacing w:after="0" w:line="240" w:lineRule="auto"/>
        <w:ind w:left="0"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09833977" w14:textId="77777777" w:rsidR="00086A8A" w:rsidRPr="00E7319E" w:rsidRDefault="00086A8A" w:rsidP="00086A8A">
      <w:pPr>
        <w:pStyle w:val="ListParagraph"/>
        <w:numPr>
          <w:ilvl w:val="0"/>
          <w:numId w:val="26"/>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Šiame priede reikalaujama kvalifikacija turi būti įgyta iki pasiūlymų pateikimo termino pabaigos.</w:t>
      </w:r>
    </w:p>
    <w:p w14:paraId="0A403E4F" w14:textId="77777777" w:rsidR="00086A8A" w:rsidRPr="00E7319E" w:rsidRDefault="00086A8A" w:rsidP="00086A8A">
      <w:pPr>
        <w:pStyle w:val="ListParagraph"/>
        <w:numPr>
          <w:ilvl w:val="0"/>
          <w:numId w:val="26"/>
        </w:numPr>
        <w:tabs>
          <w:tab w:val="left" w:pos="851"/>
          <w:tab w:val="left" w:pos="993"/>
        </w:tabs>
        <w:spacing w:after="0" w:line="240" w:lineRule="auto"/>
        <w:ind w:left="0" w:firstLine="567"/>
        <w:jc w:val="both"/>
        <w:rPr>
          <w:rFonts w:ascii="Times New Roman" w:hAnsi="Times New Roman" w:cs="Times New Roman"/>
        </w:rPr>
      </w:pPr>
      <w:r w:rsidRPr="00E7319E">
        <w:rPr>
          <w:rFonts w:ascii="Times New Roman" w:hAnsi="Times New Roman" w:cs="Times New Roman"/>
          <w:sz w:val="24"/>
          <w:szCs w:val="24"/>
        </w:rPr>
        <w:t>Tiekėjas, ūkio subjektas, kurio pajėgumais remiamasi, turi atitikti žemiau nurodytus techninio ir profesinio pajėgumo kvalifikacijos reikalavimus (taikoma visoms pirkimo objekto dalims):</w:t>
      </w:r>
    </w:p>
    <w:tbl>
      <w:tblPr>
        <w:tblW w:w="15297" w:type="dxa"/>
        <w:tblLayout w:type="fixed"/>
        <w:tblCellMar>
          <w:left w:w="85" w:type="dxa"/>
          <w:right w:w="85" w:type="dxa"/>
        </w:tblCellMar>
        <w:tblLook w:val="0000" w:firstRow="0" w:lastRow="0" w:firstColumn="0" w:lastColumn="0" w:noHBand="0" w:noVBand="0"/>
      </w:tblPr>
      <w:tblGrid>
        <w:gridCol w:w="1128"/>
        <w:gridCol w:w="3970"/>
        <w:gridCol w:w="4820"/>
        <w:gridCol w:w="5379"/>
      </w:tblGrid>
      <w:tr w:rsidR="00086A8A" w:rsidRPr="00E7319E" w14:paraId="343D7FA4" w14:textId="77777777" w:rsidTr="007F6D82">
        <w:trPr>
          <w:trHeight w:val="236"/>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5DA31964" w14:textId="77777777" w:rsidR="00086A8A" w:rsidRPr="00E7319E" w:rsidRDefault="00086A8A" w:rsidP="007F6D82">
            <w:pPr>
              <w:tabs>
                <w:tab w:val="left" w:pos="176"/>
              </w:tabs>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Eil. </w:t>
            </w:r>
          </w:p>
          <w:p w14:paraId="5511F01D" w14:textId="77777777" w:rsidR="00086A8A" w:rsidRPr="00E7319E" w:rsidRDefault="00086A8A" w:rsidP="007F6D82">
            <w:pPr>
              <w:tabs>
                <w:tab w:val="left" w:pos="176"/>
              </w:tabs>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Nr. </w:t>
            </w:r>
          </w:p>
        </w:tc>
        <w:tc>
          <w:tcPr>
            <w:tcW w:w="3970" w:type="dxa"/>
            <w:vMerge w:val="restart"/>
            <w:tcBorders>
              <w:top w:val="single" w:sz="4" w:space="0" w:color="000000"/>
              <w:left w:val="single" w:sz="4" w:space="0" w:color="000000"/>
              <w:right w:val="single" w:sz="4" w:space="0" w:color="000000"/>
            </w:tcBorders>
            <w:shd w:val="clear" w:color="auto" w:fill="E7E6E6" w:themeFill="background2"/>
          </w:tcPr>
          <w:p w14:paraId="2C3559C2" w14:textId="77777777" w:rsidR="00086A8A" w:rsidRPr="00E7319E" w:rsidRDefault="00086A8A" w:rsidP="007F6D82">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Kvalifikacijos reikalavimas</w:t>
            </w:r>
          </w:p>
        </w:tc>
        <w:tc>
          <w:tcPr>
            <w:tcW w:w="4820" w:type="dxa"/>
            <w:vMerge w:val="restart"/>
            <w:tcBorders>
              <w:top w:val="single" w:sz="4" w:space="0" w:color="000000"/>
              <w:left w:val="single" w:sz="4" w:space="0" w:color="000000"/>
              <w:right w:val="single" w:sz="4" w:space="0" w:color="000000"/>
            </w:tcBorders>
            <w:shd w:val="clear" w:color="auto" w:fill="E7E6E6" w:themeFill="background2"/>
          </w:tcPr>
          <w:p w14:paraId="15C13D6C" w14:textId="77777777" w:rsidR="00086A8A" w:rsidRPr="00E7319E" w:rsidRDefault="00086A8A" w:rsidP="007F6D82">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Atitiktį kvalifikacijos reikalavimui įrodantys </w:t>
            </w:r>
          </w:p>
          <w:p w14:paraId="315E18D3" w14:textId="77777777" w:rsidR="00086A8A" w:rsidRPr="00E7319E" w:rsidRDefault="00086A8A" w:rsidP="007F6D82">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dokumentai</w:t>
            </w:r>
          </w:p>
        </w:tc>
        <w:tc>
          <w:tcPr>
            <w:tcW w:w="5379" w:type="dxa"/>
          </w:tcPr>
          <w:p w14:paraId="01EB2029" w14:textId="77777777" w:rsidR="00086A8A" w:rsidRPr="00E7319E" w:rsidRDefault="00086A8A" w:rsidP="007F6D82">
            <w:pPr>
              <w:spacing w:after="0" w:line="240" w:lineRule="auto"/>
              <w:rPr>
                <w:rFonts w:ascii="Times New Roman" w:hAnsi="Times New Roman" w:cs="Times New Roman"/>
                <w:sz w:val="24"/>
                <w:szCs w:val="24"/>
              </w:rPr>
            </w:pPr>
          </w:p>
        </w:tc>
      </w:tr>
      <w:tr w:rsidR="00086A8A" w:rsidRPr="00E7319E" w14:paraId="317FB121" w14:textId="77777777" w:rsidTr="007F6D82">
        <w:trPr>
          <w:trHeight w:val="300"/>
        </w:trPr>
        <w:tc>
          <w:tcPr>
            <w:tcW w:w="1128" w:type="dxa"/>
            <w:vMerge/>
            <w:tcBorders>
              <w:top w:val="single" w:sz="4" w:space="0" w:color="000000"/>
              <w:left w:val="single" w:sz="4" w:space="0" w:color="000000"/>
              <w:bottom w:val="single" w:sz="4" w:space="0" w:color="000000"/>
              <w:right w:val="single" w:sz="4" w:space="0" w:color="000000"/>
            </w:tcBorders>
            <w:shd w:val="clear" w:color="auto" w:fill="E7E6E6" w:themeFill="background2"/>
          </w:tcPr>
          <w:p w14:paraId="365679A4" w14:textId="77777777" w:rsidR="00086A8A" w:rsidRPr="00E7319E" w:rsidRDefault="00086A8A" w:rsidP="007F6D82">
            <w:pPr>
              <w:spacing w:after="0" w:line="240" w:lineRule="auto"/>
              <w:ind w:right="555"/>
              <w:jc w:val="center"/>
              <w:rPr>
                <w:rFonts w:ascii="Times New Roman" w:hAnsi="Times New Roman" w:cs="Times New Roman"/>
                <w:sz w:val="24"/>
                <w:szCs w:val="24"/>
              </w:rPr>
            </w:pPr>
          </w:p>
        </w:tc>
        <w:tc>
          <w:tcPr>
            <w:tcW w:w="3970" w:type="dxa"/>
            <w:vMerge/>
            <w:tcBorders>
              <w:left w:val="single" w:sz="4" w:space="0" w:color="000000"/>
              <w:bottom w:val="single" w:sz="4" w:space="0" w:color="000000"/>
              <w:right w:val="single" w:sz="4" w:space="0" w:color="000000"/>
            </w:tcBorders>
            <w:shd w:val="clear" w:color="auto" w:fill="E7E6E6" w:themeFill="background2"/>
          </w:tcPr>
          <w:p w14:paraId="2E8568DD" w14:textId="77777777" w:rsidR="00086A8A" w:rsidRPr="00E7319E" w:rsidRDefault="00086A8A" w:rsidP="007F6D82">
            <w:pPr>
              <w:spacing w:after="0" w:line="240" w:lineRule="auto"/>
              <w:jc w:val="center"/>
              <w:rPr>
                <w:rFonts w:ascii="Times New Roman" w:hAnsi="Times New Roman" w:cs="Times New Roman"/>
                <w:sz w:val="24"/>
                <w:szCs w:val="24"/>
              </w:rPr>
            </w:pPr>
          </w:p>
        </w:tc>
        <w:tc>
          <w:tcPr>
            <w:tcW w:w="4820" w:type="dxa"/>
            <w:vMerge/>
            <w:tcBorders>
              <w:left w:val="single" w:sz="4" w:space="0" w:color="000000"/>
              <w:bottom w:val="single" w:sz="4" w:space="0" w:color="000000"/>
              <w:right w:val="single" w:sz="4" w:space="0" w:color="000000"/>
            </w:tcBorders>
            <w:shd w:val="clear" w:color="auto" w:fill="E7E6E6" w:themeFill="background2"/>
          </w:tcPr>
          <w:p w14:paraId="4F14A96C" w14:textId="77777777" w:rsidR="00086A8A" w:rsidRPr="00E7319E" w:rsidRDefault="00086A8A" w:rsidP="007F6D82">
            <w:pPr>
              <w:spacing w:after="0" w:line="240" w:lineRule="auto"/>
              <w:jc w:val="center"/>
              <w:rPr>
                <w:rFonts w:ascii="Times New Roman" w:hAnsi="Times New Roman" w:cs="Times New Roman"/>
                <w:sz w:val="24"/>
                <w:szCs w:val="24"/>
              </w:rPr>
            </w:pPr>
          </w:p>
        </w:tc>
        <w:tc>
          <w:tcPr>
            <w:tcW w:w="5379" w:type="dxa"/>
          </w:tcPr>
          <w:p w14:paraId="66B4647B" w14:textId="77777777" w:rsidR="00086A8A" w:rsidRPr="00E7319E" w:rsidRDefault="00086A8A" w:rsidP="007F6D82">
            <w:pPr>
              <w:spacing w:after="0" w:line="240" w:lineRule="auto"/>
              <w:rPr>
                <w:rFonts w:ascii="Times New Roman" w:hAnsi="Times New Roman" w:cs="Times New Roman"/>
                <w:sz w:val="24"/>
                <w:szCs w:val="24"/>
              </w:rPr>
            </w:pPr>
          </w:p>
        </w:tc>
      </w:tr>
      <w:tr w:rsidR="00086A8A" w:rsidRPr="00E7319E" w14:paraId="446091C3" w14:textId="77777777" w:rsidTr="007F6D82">
        <w:trPr>
          <w:trHeight w:val="917"/>
        </w:trPr>
        <w:tc>
          <w:tcPr>
            <w:tcW w:w="1128" w:type="dxa"/>
            <w:tcBorders>
              <w:top w:val="single" w:sz="4" w:space="0" w:color="000000"/>
              <w:left w:val="single" w:sz="4" w:space="0" w:color="000000"/>
              <w:bottom w:val="single" w:sz="4" w:space="0" w:color="000000"/>
              <w:right w:val="single" w:sz="4" w:space="0" w:color="000000"/>
            </w:tcBorders>
          </w:tcPr>
          <w:p w14:paraId="0ABB0ECA" w14:textId="77777777" w:rsidR="00086A8A" w:rsidRPr="001E626F" w:rsidRDefault="00086A8A" w:rsidP="007F6D82">
            <w:pPr>
              <w:tabs>
                <w:tab w:val="left" w:pos="0"/>
              </w:tabs>
              <w:spacing w:after="0" w:line="240" w:lineRule="auto"/>
              <w:ind w:right="203"/>
              <w:jc w:val="center"/>
              <w:rPr>
                <w:rFonts w:ascii="Times New Roman" w:hAnsi="Times New Roman" w:cs="Times New Roman"/>
                <w:sz w:val="24"/>
                <w:szCs w:val="24"/>
              </w:rPr>
            </w:pPr>
            <w:r w:rsidRPr="001E626F">
              <w:rPr>
                <w:rFonts w:ascii="Times New Roman" w:hAnsi="Times New Roman" w:cs="Times New Roman"/>
                <w:sz w:val="24"/>
                <w:szCs w:val="24"/>
              </w:rPr>
              <w:t>5.1.</w:t>
            </w:r>
          </w:p>
        </w:tc>
        <w:tc>
          <w:tcPr>
            <w:tcW w:w="3970" w:type="dxa"/>
            <w:tcBorders>
              <w:top w:val="single" w:sz="4" w:space="0" w:color="000000"/>
              <w:left w:val="single" w:sz="4" w:space="0" w:color="000000"/>
              <w:bottom w:val="single" w:sz="4" w:space="0" w:color="000000"/>
              <w:right w:val="single" w:sz="4" w:space="0" w:color="000000"/>
            </w:tcBorders>
          </w:tcPr>
          <w:p w14:paraId="45332004" w14:textId="77777777" w:rsidR="00086A8A" w:rsidRPr="001E626F" w:rsidRDefault="00086A8A" w:rsidP="007F6D82">
            <w:pPr>
              <w:autoSpaceDE w:val="0"/>
              <w:autoSpaceDN w:val="0"/>
              <w:adjustRightInd w:val="0"/>
              <w:spacing w:after="0" w:line="240" w:lineRule="auto"/>
              <w:jc w:val="both"/>
              <w:rPr>
                <w:rFonts w:ascii="Times New Roman" w:hAnsi="Times New Roman" w:cs="Times New Roman"/>
                <w:color w:val="000000" w:themeColor="text1"/>
                <w:sz w:val="24"/>
                <w:szCs w:val="24"/>
              </w:rPr>
            </w:pPr>
            <w:r w:rsidRPr="001E626F">
              <w:rPr>
                <w:rFonts w:ascii="Times New Roman" w:hAnsi="Times New Roman" w:cs="Times New Roman"/>
                <w:color w:val="000000" w:themeColor="text1"/>
                <w:sz w:val="24"/>
                <w:szCs w:val="24"/>
              </w:rPr>
              <w:t xml:space="preserve">Tiekėjas per pastaruosius 3 metus arba per laiką nuo tiekėjo įregistravimo dienos (jei tiekėjas vykdė veiklą mažiau nei 3 metus) iki pasiūlymų pateikimo termino pabaigos pagal vieną ar daugiau sutarčių turi būti sėkmingai savo jėgomis pristatęs panašias į perkančiosios organizacijos perkamas prekes (panašiomis prekėmis laikoma – mikroskopai ir (ar) kita laboratorinė įranga, ir (ar) mokymo priemonės*), kurių bendra vertė ne mažesnė nei: </w:t>
            </w:r>
          </w:p>
          <w:p w14:paraId="556021FA" w14:textId="77373D5F" w:rsidR="00086A8A" w:rsidRPr="001E626F" w:rsidRDefault="00086A8A" w:rsidP="007F6D82">
            <w:pPr>
              <w:autoSpaceDE w:val="0"/>
              <w:autoSpaceDN w:val="0"/>
              <w:adjustRightInd w:val="0"/>
              <w:spacing w:after="0" w:line="240" w:lineRule="auto"/>
              <w:jc w:val="both"/>
              <w:rPr>
                <w:rFonts w:ascii="Times New Roman" w:hAnsi="Times New Roman" w:cs="Times New Roman"/>
                <w:color w:val="000000" w:themeColor="text1"/>
                <w:sz w:val="24"/>
                <w:szCs w:val="24"/>
              </w:rPr>
            </w:pPr>
            <w:r w:rsidRPr="001E626F">
              <w:rPr>
                <w:rFonts w:ascii="Times New Roman" w:hAnsi="Times New Roman" w:cs="Times New Roman"/>
                <w:color w:val="000000" w:themeColor="text1"/>
                <w:sz w:val="24"/>
                <w:szCs w:val="24"/>
              </w:rPr>
              <w:t xml:space="preserve">I pirkimo daliai – </w:t>
            </w:r>
            <w:r w:rsidR="001E626F" w:rsidRPr="001E626F">
              <w:rPr>
                <w:rFonts w:ascii="Times New Roman" w:hAnsi="Times New Roman" w:cs="Times New Roman"/>
                <w:color w:val="000000" w:themeColor="text1"/>
                <w:sz w:val="24"/>
                <w:szCs w:val="24"/>
              </w:rPr>
              <w:t>20000</w:t>
            </w:r>
            <w:r w:rsidRPr="001E626F">
              <w:rPr>
                <w:rFonts w:ascii="Times New Roman" w:hAnsi="Times New Roman" w:cs="Times New Roman"/>
                <w:color w:val="000000" w:themeColor="text1"/>
                <w:sz w:val="24"/>
                <w:szCs w:val="24"/>
              </w:rPr>
              <w:t>,00 Eur be PVM;</w:t>
            </w:r>
          </w:p>
          <w:p w14:paraId="64045C91" w14:textId="72A11868" w:rsidR="00086A8A" w:rsidRPr="001E626F" w:rsidRDefault="00086A8A" w:rsidP="007F6D82">
            <w:pPr>
              <w:autoSpaceDE w:val="0"/>
              <w:autoSpaceDN w:val="0"/>
              <w:adjustRightInd w:val="0"/>
              <w:spacing w:after="0" w:line="240" w:lineRule="auto"/>
              <w:jc w:val="both"/>
              <w:rPr>
                <w:rFonts w:ascii="Times New Roman" w:hAnsi="Times New Roman" w:cs="Times New Roman"/>
                <w:color w:val="000000" w:themeColor="text1"/>
                <w:sz w:val="24"/>
                <w:szCs w:val="24"/>
              </w:rPr>
            </w:pPr>
            <w:r w:rsidRPr="001E626F">
              <w:rPr>
                <w:rFonts w:ascii="Times New Roman" w:hAnsi="Times New Roman" w:cs="Times New Roman"/>
                <w:color w:val="000000" w:themeColor="text1"/>
                <w:sz w:val="24"/>
                <w:szCs w:val="24"/>
              </w:rPr>
              <w:t xml:space="preserve">II pirkimo daliai – </w:t>
            </w:r>
            <w:r w:rsidR="001E626F" w:rsidRPr="001E626F">
              <w:rPr>
                <w:rFonts w:ascii="Times New Roman" w:hAnsi="Times New Roman" w:cs="Times New Roman"/>
                <w:color w:val="000000" w:themeColor="text1"/>
                <w:sz w:val="24"/>
                <w:szCs w:val="24"/>
              </w:rPr>
              <w:t>22200</w:t>
            </w:r>
            <w:r w:rsidRPr="001E626F">
              <w:rPr>
                <w:rFonts w:ascii="Times New Roman" w:hAnsi="Times New Roman" w:cs="Times New Roman"/>
                <w:color w:val="000000" w:themeColor="text1"/>
                <w:sz w:val="24"/>
                <w:szCs w:val="24"/>
              </w:rPr>
              <w:t>,00 Eur be PVM;</w:t>
            </w:r>
          </w:p>
          <w:p w14:paraId="16602455" w14:textId="512409E1" w:rsidR="00086A8A" w:rsidRPr="001E626F" w:rsidRDefault="00086A8A" w:rsidP="007F6D82">
            <w:pPr>
              <w:autoSpaceDE w:val="0"/>
              <w:autoSpaceDN w:val="0"/>
              <w:adjustRightInd w:val="0"/>
              <w:spacing w:after="0" w:line="240" w:lineRule="auto"/>
              <w:jc w:val="both"/>
              <w:rPr>
                <w:rFonts w:ascii="Times New Roman" w:hAnsi="Times New Roman" w:cs="Times New Roman"/>
                <w:color w:val="000000" w:themeColor="text1"/>
                <w:sz w:val="24"/>
                <w:szCs w:val="24"/>
              </w:rPr>
            </w:pPr>
            <w:r w:rsidRPr="001E626F">
              <w:rPr>
                <w:rFonts w:ascii="Times New Roman" w:hAnsi="Times New Roman" w:cs="Times New Roman"/>
                <w:color w:val="000000" w:themeColor="text1"/>
                <w:sz w:val="24"/>
                <w:szCs w:val="24"/>
              </w:rPr>
              <w:t xml:space="preserve">III pirkimo daliai – </w:t>
            </w:r>
            <w:r w:rsidR="001E626F" w:rsidRPr="001E626F">
              <w:rPr>
                <w:rFonts w:ascii="Times New Roman" w:hAnsi="Times New Roman" w:cs="Times New Roman"/>
                <w:color w:val="000000" w:themeColor="text1"/>
                <w:sz w:val="24"/>
                <w:szCs w:val="24"/>
              </w:rPr>
              <w:t>12600,00</w:t>
            </w:r>
            <w:r w:rsidRPr="001E626F">
              <w:rPr>
                <w:rFonts w:ascii="Times New Roman" w:hAnsi="Times New Roman" w:cs="Times New Roman"/>
                <w:color w:val="000000" w:themeColor="text1"/>
                <w:sz w:val="24"/>
                <w:szCs w:val="24"/>
              </w:rPr>
              <w:t xml:space="preserve"> Eur be PVM;</w:t>
            </w:r>
          </w:p>
          <w:p w14:paraId="015E9BD0" w14:textId="0B4E9C2C" w:rsidR="00086A8A" w:rsidRPr="001E626F" w:rsidRDefault="00086A8A" w:rsidP="007F6D82">
            <w:pPr>
              <w:autoSpaceDE w:val="0"/>
              <w:autoSpaceDN w:val="0"/>
              <w:adjustRightInd w:val="0"/>
              <w:spacing w:after="0" w:line="240" w:lineRule="auto"/>
              <w:jc w:val="both"/>
              <w:rPr>
                <w:rFonts w:ascii="Times New Roman" w:hAnsi="Times New Roman" w:cs="Times New Roman"/>
                <w:color w:val="000000" w:themeColor="text1"/>
                <w:sz w:val="24"/>
                <w:szCs w:val="24"/>
              </w:rPr>
            </w:pPr>
            <w:r w:rsidRPr="001E626F">
              <w:rPr>
                <w:rFonts w:ascii="Times New Roman" w:hAnsi="Times New Roman" w:cs="Times New Roman"/>
                <w:color w:val="000000" w:themeColor="text1"/>
                <w:sz w:val="24"/>
                <w:szCs w:val="24"/>
              </w:rPr>
              <w:t xml:space="preserve">IV pirkimo daliai – </w:t>
            </w:r>
            <w:r w:rsidR="001E626F" w:rsidRPr="001E626F">
              <w:rPr>
                <w:rFonts w:ascii="Times New Roman" w:hAnsi="Times New Roman" w:cs="Times New Roman"/>
                <w:color w:val="000000" w:themeColor="text1"/>
                <w:sz w:val="24"/>
                <w:szCs w:val="24"/>
              </w:rPr>
              <w:t>15000,00</w:t>
            </w:r>
            <w:r w:rsidRPr="001E626F">
              <w:rPr>
                <w:rFonts w:ascii="Times New Roman" w:hAnsi="Times New Roman" w:cs="Times New Roman"/>
                <w:color w:val="000000" w:themeColor="text1"/>
                <w:sz w:val="24"/>
                <w:szCs w:val="24"/>
              </w:rPr>
              <w:t xml:space="preserve"> Eur be PVM.</w:t>
            </w:r>
          </w:p>
          <w:p w14:paraId="258C2041" w14:textId="77777777" w:rsidR="00086A8A" w:rsidRPr="001E626F" w:rsidRDefault="00086A8A" w:rsidP="007F6D8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BBE1F1B" w14:textId="77777777" w:rsidR="00086A8A" w:rsidRPr="001E626F" w:rsidRDefault="00086A8A" w:rsidP="007F6D82">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1E626F">
              <w:rPr>
                <w:rFonts w:ascii="Times New Roman" w:hAnsi="Times New Roman" w:cs="Times New Roman"/>
                <w:i/>
                <w:iCs/>
                <w:color w:val="000000" w:themeColor="text1"/>
                <w:sz w:val="24"/>
                <w:szCs w:val="24"/>
              </w:rPr>
              <w:t>Tiekėjui nedraudžiama remtis vykdoma sutartimi, tačiau prekės (jų dalis), nurodytos kvalifikaciniame reikalavime, turi būti pristatytos ir priimtos užsakovo iki pasiūlymų pateikimo termino pabaigos.</w:t>
            </w:r>
          </w:p>
          <w:p w14:paraId="17BC0459" w14:textId="77777777" w:rsidR="00086A8A" w:rsidRPr="001E626F" w:rsidRDefault="00086A8A" w:rsidP="007F6D8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2FF88A3" w14:textId="77777777" w:rsidR="00086A8A" w:rsidRPr="001E626F" w:rsidRDefault="00086A8A" w:rsidP="007F6D82">
            <w:pPr>
              <w:tabs>
                <w:tab w:val="left" w:pos="376"/>
              </w:tabs>
              <w:spacing w:after="0" w:line="240" w:lineRule="auto"/>
              <w:jc w:val="both"/>
              <w:rPr>
                <w:rFonts w:ascii="Times New Roman" w:hAnsi="Times New Roman" w:cs="Times New Roman"/>
                <w:i/>
                <w:iCs/>
                <w:color w:val="000000" w:themeColor="text1"/>
                <w:sz w:val="24"/>
                <w:szCs w:val="24"/>
              </w:rPr>
            </w:pPr>
            <w:r w:rsidRPr="001E626F">
              <w:rPr>
                <w:rFonts w:ascii="Times New Roman" w:hAnsi="Times New Roman" w:cs="Times New Roman"/>
                <w:i/>
                <w:iCs/>
                <w:color w:val="000000" w:themeColor="text1"/>
                <w:sz w:val="24"/>
                <w:szCs w:val="24"/>
              </w:rPr>
              <w:t>Tiekėjui nedraudžiama remtis sutartimi, kurią tiekėjas vykdė(-o) ne vienas, bet kartu su kitais ūkio subjektais. Tačiau tokiu atveju turi būti vertinami būtent konkretaus tiekėjo, dalyvaujančio šiame Pirkime, pristatytos prekės, jų apimtis, vertė, o ne visas vykdytos sutarties objektas.</w:t>
            </w:r>
          </w:p>
          <w:p w14:paraId="40299D2F" w14:textId="77777777" w:rsidR="00086A8A" w:rsidRPr="001E626F" w:rsidRDefault="00086A8A" w:rsidP="007F6D82">
            <w:pPr>
              <w:autoSpaceDE w:val="0"/>
              <w:autoSpaceDN w:val="0"/>
              <w:adjustRightInd w:val="0"/>
              <w:spacing w:after="0" w:line="240" w:lineRule="auto"/>
              <w:jc w:val="both"/>
              <w:rPr>
                <w:rFonts w:ascii="Times New Roman" w:hAnsi="Times New Roman" w:cs="Times New Roman"/>
                <w:color w:val="000000" w:themeColor="text1"/>
                <w:sz w:val="24"/>
                <w:szCs w:val="24"/>
                <w:u w:val="single"/>
              </w:rPr>
            </w:pPr>
          </w:p>
          <w:p w14:paraId="177FEC9B" w14:textId="77777777" w:rsidR="00086A8A" w:rsidRPr="001E626F" w:rsidRDefault="00086A8A" w:rsidP="007F6D82">
            <w:pPr>
              <w:autoSpaceDE w:val="0"/>
              <w:autoSpaceDN w:val="0"/>
              <w:adjustRightInd w:val="0"/>
              <w:spacing w:after="0" w:line="240" w:lineRule="auto"/>
              <w:jc w:val="both"/>
              <w:rPr>
                <w:rFonts w:ascii="Times New Roman" w:hAnsi="Times New Roman" w:cs="Times New Roman"/>
                <w:color w:val="000000" w:themeColor="text1"/>
                <w:sz w:val="20"/>
                <w:szCs w:val="20"/>
              </w:rPr>
            </w:pPr>
            <w:r w:rsidRPr="001E626F">
              <w:rPr>
                <w:rFonts w:ascii="Times New Roman" w:hAnsi="Times New Roman" w:cs="Times New Roman"/>
                <w:color w:val="000000" w:themeColor="text1"/>
                <w:sz w:val="20"/>
                <w:szCs w:val="20"/>
              </w:rPr>
              <w:t>*</w:t>
            </w:r>
            <w:r w:rsidRPr="001E626F">
              <w:rPr>
                <w:rFonts w:ascii="Times New Roman" w:hAnsi="Times New Roman" w:cs="Times New Roman"/>
                <w:b/>
                <w:bCs/>
                <w:color w:val="000000" w:themeColor="text1"/>
                <w:sz w:val="20"/>
                <w:szCs w:val="20"/>
              </w:rPr>
              <w:t>Mokymo priemonės</w:t>
            </w:r>
            <w:r w:rsidRPr="001E626F">
              <w:rPr>
                <w:rFonts w:ascii="Times New Roman" w:hAnsi="Times New Roman" w:cs="Times New Roman"/>
                <w:color w:val="000000" w:themeColor="text1"/>
                <w:sz w:val="20"/>
                <w:szCs w:val="20"/>
              </w:rPr>
              <w:t xml:space="preserve"> turi būti suprantamos taip, kaip jos apibrėžtos Lietuvos Respublikos švietimo, mokslo ir sporto ministro 2024 m. gruodžio 4 d. įsakymu Nr. V-1374 patvirtintų Ikimokyklinio, priešmokyklinio ir bendrojo ugdymo programas įgyvendinančių mokyklų švietimo aprūpinimo standartų 4 punkte: daiktai ir (ar) įranga – įvairi universali įranga, kuri gali būti naudojama ne tik mokymo tikslams, pavyzdžiui, </w:t>
            </w:r>
            <w:proofErr w:type="spellStart"/>
            <w:r w:rsidRPr="001E626F">
              <w:rPr>
                <w:rFonts w:ascii="Times New Roman" w:hAnsi="Times New Roman" w:cs="Times New Roman"/>
                <w:color w:val="000000" w:themeColor="text1"/>
                <w:sz w:val="20"/>
                <w:szCs w:val="20"/>
              </w:rPr>
              <w:t>kaitlentės</w:t>
            </w:r>
            <w:proofErr w:type="spellEnd"/>
            <w:r w:rsidRPr="001E626F">
              <w:rPr>
                <w:rFonts w:ascii="Times New Roman" w:hAnsi="Times New Roman" w:cs="Times New Roman"/>
                <w:color w:val="000000" w:themeColor="text1"/>
                <w:sz w:val="20"/>
                <w:szCs w:val="20"/>
              </w:rPr>
              <w:t>, staklės, universalūs mikroskopai, stovai, mėgintuvėliai, sporto salių įranga ir pan.</w:t>
            </w:r>
          </w:p>
          <w:p w14:paraId="21A4ADE8" w14:textId="77777777" w:rsidR="00086A8A" w:rsidRPr="001E626F" w:rsidRDefault="00086A8A" w:rsidP="007F6D82">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45B06E94" w14:textId="77777777" w:rsidR="00086A8A" w:rsidRPr="001E626F" w:rsidRDefault="00086A8A" w:rsidP="007F6D82">
            <w:pPr>
              <w:autoSpaceDE w:val="0"/>
              <w:autoSpaceDN w:val="0"/>
              <w:adjustRightInd w:val="0"/>
              <w:spacing w:after="0" w:line="240" w:lineRule="auto"/>
              <w:ind w:right="45"/>
              <w:jc w:val="both"/>
              <w:rPr>
                <w:rFonts w:ascii="Times New Roman" w:hAnsi="Times New Roman" w:cs="Times New Roman"/>
                <w:sz w:val="24"/>
                <w:szCs w:val="24"/>
              </w:rPr>
            </w:pPr>
            <w:r w:rsidRPr="001E626F">
              <w:rPr>
                <w:rStyle w:val="Strong"/>
                <w:rFonts w:ascii="Times New Roman" w:hAnsi="Times New Roman" w:cs="Times New Roman"/>
                <w:sz w:val="24"/>
                <w:szCs w:val="24"/>
              </w:rPr>
              <w:lastRenderedPageBreak/>
              <w:t>Pateikiami atsakymai pildant EBVPD (IV dalyje „Atrankos kriterijai“ pažymima TAIP arba NE). Tiekėjas, kuris pagal vertinimo rezultatus galės būti pripažintas laimėjusiu, Perkančiajai organizacijai pareikalavus, turės pateikti:</w:t>
            </w:r>
          </w:p>
          <w:p w14:paraId="1C8F00AE" w14:textId="77777777" w:rsidR="00086A8A" w:rsidRPr="001E626F" w:rsidRDefault="00086A8A" w:rsidP="007F6D82">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3519CFAE" w14:textId="77777777" w:rsidR="00086A8A" w:rsidRPr="001E626F" w:rsidRDefault="00086A8A" w:rsidP="00086A8A">
            <w:pPr>
              <w:pStyle w:val="ListParagraph"/>
              <w:numPr>
                <w:ilvl w:val="0"/>
                <w:numId w:val="27"/>
              </w:numPr>
              <w:suppressAutoHyphens w:val="0"/>
              <w:autoSpaceDE w:val="0"/>
              <w:autoSpaceDN w:val="0"/>
              <w:adjustRightInd w:val="0"/>
              <w:spacing w:after="0" w:line="240" w:lineRule="auto"/>
              <w:ind w:left="484" w:hanging="283"/>
              <w:jc w:val="both"/>
              <w:rPr>
                <w:rFonts w:ascii="Times New Roman" w:hAnsi="Times New Roman" w:cs="Times New Roman"/>
                <w:bCs/>
                <w:color w:val="000000" w:themeColor="text1"/>
                <w:sz w:val="24"/>
                <w:szCs w:val="24"/>
              </w:rPr>
            </w:pPr>
            <w:r w:rsidRPr="001E626F">
              <w:rPr>
                <w:rFonts w:ascii="Times New Roman" w:hAnsi="Times New Roman" w:cs="Times New Roman"/>
                <w:bCs/>
                <w:color w:val="000000" w:themeColor="text1"/>
                <w:sz w:val="24"/>
                <w:szCs w:val="24"/>
              </w:rPr>
              <w:t>Tiekėjo vadovo ar jo įgalioto asmens pasirašytas per pastaruosius 3 metus pristatytų  prekių sąrašas, kuriame nurodytos prekių bendros sumos, datos ir prekių gavėjai (tiek viešieji, tiek privatieji).</w:t>
            </w:r>
          </w:p>
          <w:p w14:paraId="3A411017" w14:textId="77777777" w:rsidR="00086A8A" w:rsidRPr="001E626F" w:rsidRDefault="00086A8A" w:rsidP="00086A8A">
            <w:pPr>
              <w:pStyle w:val="ListParagraph"/>
              <w:numPr>
                <w:ilvl w:val="0"/>
                <w:numId w:val="27"/>
              </w:numPr>
              <w:suppressAutoHyphens w:val="0"/>
              <w:autoSpaceDE w:val="0"/>
              <w:autoSpaceDN w:val="0"/>
              <w:adjustRightInd w:val="0"/>
              <w:spacing w:after="0" w:line="240" w:lineRule="auto"/>
              <w:ind w:left="484" w:right="45" w:hanging="283"/>
              <w:jc w:val="both"/>
              <w:rPr>
                <w:rFonts w:ascii="Times New Roman" w:hAnsi="Times New Roman" w:cs="Times New Roman"/>
                <w:sz w:val="24"/>
                <w:szCs w:val="24"/>
              </w:rPr>
            </w:pPr>
            <w:r w:rsidRPr="001E626F">
              <w:rPr>
                <w:rFonts w:ascii="Times New Roman" w:hAnsi="Times New Roman" w:cs="Times New Roman"/>
                <w:sz w:val="24"/>
                <w:szCs w:val="24"/>
              </w:rPr>
              <w:t xml:space="preserve">užsakovo atsiliepimą (pažymą) apie tai, kad prekės pristatytos tinkamai (užsakovo priimtos). Atsiliepime (pažymoje) turi būti nurodyta: </w:t>
            </w:r>
            <w:r w:rsidRPr="001E626F">
              <w:rPr>
                <w:rFonts w:ascii="Times New Roman" w:hAnsi="Times New Roman" w:cs="Times New Roman"/>
                <w:b/>
                <w:bCs/>
                <w:sz w:val="24"/>
                <w:szCs w:val="24"/>
              </w:rPr>
              <w:t>įvykdytos (vykdomos) sutarties pavadinimas, data ir numeris; pristatytų prekių pavadinimas, trumpas apibūdinimas; prekių perdavimo – priėmimo data ir ar prekės pristatytos tinkamai (užsakovo priimtos).</w:t>
            </w:r>
          </w:p>
          <w:p w14:paraId="6D131FF0" w14:textId="77777777" w:rsidR="00086A8A" w:rsidRPr="001E626F" w:rsidRDefault="00086A8A" w:rsidP="007F6D82">
            <w:pPr>
              <w:autoSpaceDE w:val="0"/>
              <w:autoSpaceDN w:val="0"/>
              <w:adjustRightInd w:val="0"/>
              <w:spacing w:after="0" w:line="240" w:lineRule="auto"/>
              <w:ind w:right="45"/>
              <w:jc w:val="both"/>
              <w:rPr>
                <w:rFonts w:ascii="Times New Roman" w:hAnsi="Times New Roman" w:cs="Times New Roman"/>
                <w:sz w:val="24"/>
                <w:szCs w:val="24"/>
              </w:rPr>
            </w:pPr>
            <w:r w:rsidRPr="001E626F">
              <w:rPr>
                <w:rFonts w:ascii="Times New Roman" w:hAnsi="Times New Roman" w:cs="Times New Roman"/>
                <w:sz w:val="24"/>
                <w:szCs w:val="24"/>
              </w:rPr>
              <w:lastRenderedPageBreak/>
              <w:t xml:space="preserve">Pagrindimui tinka ir kiti dokumentai, jei jie patvirtina tinkamo prekių pristatymo faktą ir juose yra visa reikalaujama informacija, ir jei jie yra  užsakovo pasirašyti (patvirtinti) (pvz., prekių priėmimo ir perdavimo aktas ar kitas ne paties tiekėjo išduotas dokumentas). </w:t>
            </w:r>
          </w:p>
          <w:p w14:paraId="11BD355F" w14:textId="77777777" w:rsidR="00086A8A" w:rsidRPr="001E626F" w:rsidRDefault="00086A8A" w:rsidP="007F6D82">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22B548AB" w14:textId="77777777" w:rsidR="00086A8A" w:rsidRPr="001E626F" w:rsidRDefault="00086A8A" w:rsidP="007F6D82">
            <w:pPr>
              <w:autoSpaceDE w:val="0"/>
              <w:autoSpaceDN w:val="0"/>
              <w:adjustRightInd w:val="0"/>
              <w:spacing w:after="0" w:line="240" w:lineRule="auto"/>
              <w:jc w:val="both"/>
              <w:rPr>
                <w:rFonts w:ascii="Times New Roman" w:hAnsi="Times New Roman" w:cs="Times New Roman"/>
                <w:color w:val="000000" w:themeColor="text1"/>
                <w:sz w:val="24"/>
                <w:szCs w:val="24"/>
              </w:rPr>
            </w:pPr>
            <w:r w:rsidRPr="001E626F">
              <w:rPr>
                <w:rFonts w:ascii="Times New Roman" w:hAnsi="Times New Roman" w:cs="Times New Roman"/>
                <w:color w:val="000000" w:themeColor="text1"/>
                <w:sz w:val="24"/>
                <w:szCs w:val="24"/>
              </w:rPr>
              <w:t>Perkančioji organizacija pasilieka teisę be išankstinio įspėjimo susisiekti su Tiekėjo nurodytu užsakovo atstovu, siekdama pasitikslinti informaciją apie vykdytą sutartį.</w:t>
            </w:r>
          </w:p>
          <w:p w14:paraId="1FB182B8" w14:textId="77777777" w:rsidR="00086A8A" w:rsidRPr="001E626F" w:rsidRDefault="00086A8A" w:rsidP="007F6D8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7F081F7" w14:textId="77777777" w:rsidR="00086A8A" w:rsidRPr="00E7319E" w:rsidRDefault="00086A8A" w:rsidP="007F6D82">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1E626F">
              <w:rPr>
                <w:rFonts w:ascii="Times New Roman" w:hAnsi="Times New Roman" w:cs="Times New Roman"/>
                <w:i/>
                <w:iCs/>
                <w:color w:val="000000" w:themeColor="text1"/>
                <w:sz w:val="24"/>
                <w:szCs w:val="24"/>
              </w:rPr>
              <w:t>Pateikiamos tiekėjo skaitmeninės dokumentų kopijos.</w:t>
            </w:r>
          </w:p>
          <w:p w14:paraId="60B6D89D" w14:textId="77777777" w:rsidR="00086A8A" w:rsidRPr="00E7319E" w:rsidRDefault="00086A8A" w:rsidP="007F6D82">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61A0F0D9" w14:textId="77777777" w:rsidR="00086A8A" w:rsidRPr="00E7319E" w:rsidRDefault="00086A8A" w:rsidP="007F6D82">
            <w:pPr>
              <w:autoSpaceDE w:val="0"/>
              <w:autoSpaceDN w:val="0"/>
              <w:adjustRightInd w:val="0"/>
              <w:spacing w:after="0" w:line="240" w:lineRule="auto"/>
              <w:ind w:right="45"/>
              <w:jc w:val="both"/>
              <w:rPr>
                <w:rFonts w:ascii="Times New Roman" w:eastAsia="Times New Roman" w:hAnsi="Times New Roman" w:cs="Times New Roman"/>
                <w:iCs/>
                <w:color w:val="000000"/>
                <w:sz w:val="24"/>
                <w:szCs w:val="24"/>
              </w:rPr>
            </w:pPr>
          </w:p>
        </w:tc>
        <w:tc>
          <w:tcPr>
            <w:tcW w:w="5379" w:type="dxa"/>
          </w:tcPr>
          <w:p w14:paraId="7644B1A9" w14:textId="77777777" w:rsidR="00086A8A" w:rsidRPr="00E7319E" w:rsidRDefault="00086A8A" w:rsidP="007F6D82">
            <w:pPr>
              <w:spacing w:after="0" w:line="240" w:lineRule="auto"/>
              <w:rPr>
                <w:rFonts w:ascii="Times New Roman" w:hAnsi="Times New Roman" w:cs="Times New Roman"/>
                <w:sz w:val="24"/>
                <w:szCs w:val="24"/>
              </w:rPr>
            </w:pPr>
          </w:p>
        </w:tc>
      </w:tr>
    </w:tbl>
    <w:p w14:paraId="47C4B8EF" w14:textId="77777777" w:rsidR="00086A8A" w:rsidRPr="00E7319E" w:rsidRDefault="00086A8A" w:rsidP="00086A8A">
      <w:pPr>
        <w:pStyle w:val="ListParagraph"/>
        <w:numPr>
          <w:ilvl w:val="0"/>
          <w:numId w:val="26"/>
        </w:numPr>
        <w:tabs>
          <w:tab w:val="left" w:pos="851"/>
          <w:tab w:val="left" w:pos="993"/>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Jokie kiti reikalavimai tiekėjo kvalifikacijai nėra nustatomi.</w:t>
      </w:r>
    </w:p>
    <w:p w14:paraId="60F79385" w14:textId="77777777" w:rsidR="00086A8A" w:rsidRPr="00E7319E" w:rsidRDefault="00086A8A" w:rsidP="00086A8A">
      <w:pPr>
        <w:pStyle w:val="ListParagraph"/>
        <w:numPr>
          <w:ilvl w:val="0"/>
          <w:numId w:val="26"/>
        </w:numPr>
        <w:tabs>
          <w:tab w:val="left" w:pos="851"/>
          <w:tab w:val="left" w:pos="993"/>
        </w:tabs>
        <w:spacing w:after="0" w:line="240" w:lineRule="auto"/>
        <w:ind w:left="0" w:firstLine="567"/>
        <w:jc w:val="both"/>
        <w:rPr>
          <w:rFonts w:ascii="Times New Roman" w:hAnsi="Times New Roman" w:cs="Times New Roman"/>
        </w:rPr>
      </w:pPr>
      <w:r w:rsidRPr="00E7319E">
        <w:rPr>
          <w:rFonts w:ascii="Times New Roman" w:eastAsia="Calibri" w:hAnsi="Times New Roman" w:cs="Times New Roman"/>
          <w:sz w:val="24"/>
          <w:szCs w:val="24"/>
        </w:rPr>
        <w:t>Perkančioji organizacija nereikalauja, kad tiekėjai laikytųsi k</w:t>
      </w:r>
      <w:r w:rsidRPr="00E7319E">
        <w:rPr>
          <w:rFonts w:ascii="Times New Roman" w:eastAsia="Calibri" w:hAnsi="Times New Roman" w:cs="Times New Roman"/>
          <w:iCs/>
          <w:sz w:val="24"/>
          <w:szCs w:val="24"/>
        </w:rPr>
        <w:t>okybės vadybos sistemos ir (arba) aplinkos apsaugos vadybos sistemos standartų reikalavimų.</w:t>
      </w:r>
    </w:p>
    <w:p w14:paraId="034299F7" w14:textId="77777777" w:rsidR="00471A5B" w:rsidRDefault="00BC264D">
      <w:pPr>
        <w:spacing w:after="0" w:line="240" w:lineRule="auto"/>
        <w:jc w:val="center"/>
        <w:rPr>
          <w:rFonts w:ascii="Times New Roman" w:hAnsi="Times New Roman" w:cs="Times New Roman"/>
        </w:rPr>
      </w:pPr>
      <w:r>
        <w:rPr>
          <w:rFonts w:ascii="Times New Roman" w:eastAsiaTheme="minorHAnsi" w:hAnsi="Times New Roman" w:cs="Times New Roman"/>
          <w:sz w:val="24"/>
          <w:szCs w:val="24"/>
          <w:lang w:eastAsia="en-US"/>
        </w:rPr>
        <w:t>_________</w:t>
      </w:r>
      <w:bookmarkStart w:id="62" w:name="_Ref38898251"/>
      <w:bookmarkStart w:id="63" w:name="_Ref38291394"/>
      <w:bookmarkStart w:id="64" w:name="_Ref38291379"/>
      <w:r>
        <w:rPr>
          <w:rFonts w:ascii="Times New Roman" w:eastAsiaTheme="minorHAnsi" w:hAnsi="Times New Roman" w:cs="Times New Roman"/>
          <w:sz w:val="24"/>
          <w:szCs w:val="24"/>
          <w:lang w:eastAsia="en-US"/>
        </w:rPr>
        <w:t>__</w:t>
      </w:r>
    </w:p>
    <w:p w14:paraId="2D194F5B" w14:textId="77777777" w:rsidR="00471A5B" w:rsidRDefault="00471A5B">
      <w:pPr>
        <w:pStyle w:val="Heading2"/>
        <w:ind w:left="5103"/>
        <w:rPr>
          <w:rFonts w:ascii="Times New Roman" w:eastAsia="Calibri" w:hAnsi="Times New Roman" w:cs="Times New Roman"/>
          <w:color w:val="auto"/>
          <w:sz w:val="24"/>
          <w:szCs w:val="24"/>
        </w:rPr>
      </w:pPr>
    </w:p>
    <w:p w14:paraId="3F06197F" w14:textId="77777777" w:rsidR="00471A5B" w:rsidRDefault="00471A5B"/>
    <w:p w14:paraId="680CF9E5" w14:textId="77777777" w:rsidR="00471A5B" w:rsidRDefault="00BC264D">
      <w:pPr>
        <w:spacing w:line="259" w:lineRule="auto"/>
        <w:rPr>
          <w:rFonts w:ascii="Times New Roman" w:hAnsi="Times New Roman" w:cs="Times New Roman"/>
        </w:rPr>
      </w:pPr>
      <w:r>
        <w:br w:type="page"/>
      </w:r>
    </w:p>
    <w:p w14:paraId="54DBC173" w14:textId="77777777" w:rsidR="00471A5B" w:rsidRDefault="00471A5B">
      <w:pPr>
        <w:rPr>
          <w:rFonts w:ascii="Times New Roman" w:hAnsi="Times New Roman" w:cs="Times New Roman"/>
        </w:rPr>
      </w:pPr>
    </w:p>
    <w:p w14:paraId="0D992AE7" w14:textId="77777777" w:rsidR="00471A5B" w:rsidRDefault="00BC264D">
      <w:pPr>
        <w:pStyle w:val="Heading2"/>
        <w:ind w:left="5103"/>
        <w:rPr>
          <w:rFonts w:ascii="Times New Roman" w:hAnsi="Times New Roman" w:cs="Times New Roman"/>
          <w:color w:val="auto"/>
          <w:sz w:val="24"/>
          <w:szCs w:val="24"/>
        </w:rPr>
      </w:pPr>
      <w:bookmarkStart w:id="65" w:name="_Toc222923273"/>
      <w:r>
        <w:rPr>
          <w:rFonts w:ascii="Times New Roman" w:eastAsia="Calibri" w:hAnsi="Times New Roman" w:cs="Times New Roman"/>
          <w:color w:val="auto"/>
          <w:sz w:val="24"/>
          <w:szCs w:val="24"/>
        </w:rPr>
        <w:t xml:space="preserve">Pirkimo sąlygų 5 priedas „EBVPD“ </w:t>
      </w:r>
      <w:r>
        <w:rPr>
          <w:rFonts w:ascii="Times New Roman" w:hAnsi="Times New Roman" w:cs="Times New Roman"/>
          <w:color w:val="auto"/>
          <w:sz w:val="24"/>
          <w:szCs w:val="24"/>
        </w:rPr>
        <w:t>(XML formatu)</w:t>
      </w:r>
      <w:bookmarkEnd w:id="62"/>
      <w:bookmarkEnd w:id="63"/>
      <w:bookmarkEnd w:id="64"/>
      <w:bookmarkEnd w:id="65"/>
    </w:p>
    <w:p w14:paraId="480F9664" w14:textId="77777777" w:rsidR="00471A5B" w:rsidRDefault="00471A5B">
      <w:pPr>
        <w:rPr>
          <w:rFonts w:ascii="Times New Roman" w:hAnsi="Times New Roman" w:cs="Times New Roman"/>
          <w:b/>
          <w:bCs/>
          <w:smallCaps/>
          <w:sz w:val="24"/>
          <w:szCs w:val="24"/>
        </w:rPr>
      </w:pPr>
    </w:p>
    <w:p w14:paraId="19095631" w14:textId="77777777" w:rsidR="00471A5B" w:rsidRDefault="00BC264D">
      <w:pPr>
        <w:pStyle w:val="Subtitle"/>
        <w:jc w:val="center"/>
        <w:rPr>
          <w:rFonts w:ascii="Times New Roman" w:hAnsi="Times New Roman" w:cs="Times New Roman"/>
          <w:b/>
          <w:bCs/>
          <w:smallCaps/>
          <w:sz w:val="24"/>
          <w:szCs w:val="24"/>
        </w:rPr>
      </w:pPr>
      <w:r>
        <w:rPr>
          <w:rFonts w:ascii="Times New Roman" w:hAnsi="Times New Roman" w:cs="Times New Roman"/>
          <w:sz w:val="24"/>
          <w:szCs w:val="24"/>
        </w:rPr>
        <w:t>EUROPOS BENDRASIS VIEŠŲJŲ PIRKIMŲ DOKUMENTAS</w:t>
      </w:r>
    </w:p>
    <w:p w14:paraId="163C63CE" w14:textId="77777777" w:rsidR="00471A5B" w:rsidRDefault="00BC264D">
      <w:pPr>
        <w:jc w:val="both"/>
        <w:rPr>
          <w:rFonts w:ascii="Times New Roman" w:hAnsi="Times New Roman" w:cs="Times New Roman"/>
          <w:sz w:val="24"/>
          <w:szCs w:val="24"/>
        </w:rPr>
      </w:pPr>
      <w:r>
        <w:rPr>
          <w:rFonts w:ascii="Times New Roman" w:hAnsi="Times New Roman" w:cs="Times New Roman"/>
          <w:sz w:val="24"/>
          <w:szCs w:val="24"/>
        </w:rPr>
        <w:t xml:space="preserve">„Europos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25CD8CAF" w14:textId="77777777" w:rsidR="00471A5B" w:rsidRDefault="00BC264D">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599AEDEA" w14:textId="77777777" w:rsidR="00471A5B" w:rsidRDefault="00BC264D">
      <w:pPr>
        <w:rPr>
          <w:rFonts w:ascii="Times New Roman" w:hAnsi="Times New Roman" w:cs="Times New Roman"/>
          <w:b/>
          <w:bCs/>
          <w:smallCaps/>
          <w:sz w:val="24"/>
          <w:szCs w:val="24"/>
        </w:rPr>
      </w:pPr>
      <w:r>
        <w:br w:type="page"/>
      </w:r>
    </w:p>
    <w:p w14:paraId="27A609C5" w14:textId="77777777" w:rsidR="00471A5B" w:rsidRDefault="00BC264D">
      <w:pPr>
        <w:pStyle w:val="Heading2"/>
        <w:spacing w:before="0"/>
        <w:ind w:left="5103"/>
        <w:rPr>
          <w:rFonts w:ascii="Times New Roman" w:eastAsia="Calibri" w:hAnsi="Times New Roman" w:cs="Times New Roman"/>
          <w:color w:val="auto"/>
          <w:sz w:val="24"/>
          <w:szCs w:val="24"/>
        </w:rPr>
      </w:pPr>
      <w:bookmarkStart w:id="66" w:name="_Toc222923274"/>
      <w:bookmarkStart w:id="67" w:name="_Ref38901392"/>
      <w:bookmarkStart w:id="68" w:name="_Ref38898051"/>
      <w:bookmarkStart w:id="69" w:name="_Ref38540913"/>
      <w:r>
        <w:rPr>
          <w:rFonts w:ascii="Times New Roman" w:eastAsia="Calibri" w:hAnsi="Times New Roman" w:cs="Times New Roman"/>
          <w:color w:val="auto"/>
          <w:sz w:val="24"/>
          <w:szCs w:val="24"/>
        </w:rPr>
        <w:lastRenderedPageBreak/>
        <w:t>Pirkimo sąlygų 6 priedas „Pasiūlymo forma“</w:t>
      </w:r>
      <w:bookmarkEnd w:id="66"/>
      <w:bookmarkEnd w:id="67"/>
      <w:bookmarkEnd w:id="68"/>
      <w:bookmarkEnd w:id="69"/>
    </w:p>
    <w:p w14:paraId="27D1834A" w14:textId="77777777" w:rsidR="00471A5B" w:rsidRDefault="00471A5B">
      <w:pPr>
        <w:rPr>
          <w:rFonts w:ascii="Times New Roman" w:hAnsi="Times New Roman" w:cs="Times New Roman"/>
          <w:color w:val="7030A0"/>
          <w:sz w:val="24"/>
          <w:szCs w:val="24"/>
        </w:rPr>
      </w:pPr>
    </w:p>
    <w:p w14:paraId="2BA6749E" w14:textId="77777777" w:rsidR="00471A5B" w:rsidRDefault="00BC264D">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PASIŪLYMAS</w:t>
      </w:r>
    </w:p>
    <w:p w14:paraId="2BD496DC" w14:textId="77777777" w:rsidR="00471A5B" w:rsidRDefault="00BC264D">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ŽIŪRONŲ PIRKIMO</w:t>
      </w:r>
    </w:p>
    <w:p w14:paraId="15AC3803" w14:textId="77777777" w:rsidR="00471A5B" w:rsidRDefault="00471A5B">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471A5B" w14:paraId="554E04A3" w14:textId="77777777">
        <w:tc>
          <w:tcPr>
            <w:tcW w:w="2835" w:type="dxa"/>
            <w:tcBorders>
              <w:top w:val="nil"/>
              <w:left w:val="nil"/>
              <w:right w:val="nil"/>
            </w:tcBorders>
          </w:tcPr>
          <w:p w14:paraId="0AED8683" w14:textId="77777777" w:rsidR="00471A5B" w:rsidRDefault="00471A5B">
            <w:pPr>
              <w:spacing w:after="0"/>
              <w:jc w:val="center"/>
              <w:rPr>
                <w:rFonts w:cs="Times New Roman"/>
                <w:i/>
                <w:iCs/>
                <w:color w:val="000000" w:themeColor="text1"/>
                <w:sz w:val="24"/>
                <w:szCs w:val="24"/>
              </w:rPr>
            </w:pPr>
          </w:p>
        </w:tc>
      </w:tr>
      <w:tr w:rsidR="00471A5B" w14:paraId="12CE31EE" w14:textId="77777777">
        <w:trPr>
          <w:trHeight w:val="116"/>
        </w:trPr>
        <w:tc>
          <w:tcPr>
            <w:tcW w:w="2835" w:type="dxa"/>
            <w:tcBorders>
              <w:left w:val="nil"/>
              <w:bottom w:val="nil"/>
              <w:right w:val="nil"/>
            </w:tcBorders>
          </w:tcPr>
          <w:p w14:paraId="2D14D222" w14:textId="77777777" w:rsidR="00471A5B" w:rsidRDefault="00BC264D">
            <w:pPr>
              <w:spacing w:after="0"/>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(data)</w:t>
            </w:r>
          </w:p>
        </w:tc>
      </w:tr>
      <w:tr w:rsidR="00471A5B" w14:paraId="36125154" w14:textId="77777777">
        <w:tc>
          <w:tcPr>
            <w:tcW w:w="2835" w:type="dxa"/>
            <w:tcBorders>
              <w:top w:val="nil"/>
              <w:left w:val="nil"/>
              <w:right w:val="nil"/>
            </w:tcBorders>
          </w:tcPr>
          <w:p w14:paraId="0B5E2732" w14:textId="77777777" w:rsidR="00471A5B" w:rsidRDefault="00471A5B">
            <w:pPr>
              <w:spacing w:after="0"/>
              <w:jc w:val="center"/>
              <w:rPr>
                <w:rFonts w:cs="Times New Roman"/>
                <w:i/>
                <w:iCs/>
                <w:color w:val="000000" w:themeColor="text1"/>
                <w:sz w:val="24"/>
                <w:szCs w:val="24"/>
              </w:rPr>
            </w:pPr>
          </w:p>
        </w:tc>
      </w:tr>
      <w:tr w:rsidR="00471A5B" w14:paraId="1F77E827" w14:textId="77777777">
        <w:tc>
          <w:tcPr>
            <w:tcW w:w="2835" w:type="dxa"/>
            <w:tcBorders>
              <w:left w:val="nil"/>
              <w:bottom w:val="nil"/>
              <w:right w:val="nil"/>
            </w:tcBorders>
          </w:tcPr>
          <w:p w14:paraId="77C6C4C6" w14:textId="77777777" w:rsidR="00471A5B" w:rsidRDefault="00BC264D">
            <w:pPr>
              <w:spacing w:after="0"/>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(vieta)</w:t>
            </w:r>
          </w:p>
        </w:tc>
      </w:tr>
    </w:tbl>
    <w:p w14:paraId="5611DC56" w14:textId="77777777" w:rsidR="00471A5B" w:rsidRDefault="00471A5B">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471A5B" w14:paraId="2C1785BE" w14:textId="77777777">
        <w:trPr>
          <w:trHeight w:val="317"/>
        </w:trPr>
        <w:tc>
          <w:tcPr>
            <w:tcW w:w="5524" w:type="dxa"/>
            <w:tcBorders>
              <w:top w:val="nil"/>
              <w:left w:val="nil"/>
              <w:right w:val="nil"/>
            </w:tcBorders>
            <w:vAlign w:val="center"/>
          </w:tcPr>
          <w:p w14:paraId="063EA39E" w14:textId="77777777" w:rsidR="00471A5B" w:rsidRDefault="00BC264D">
            <w:pPr>
              <w:spacing w:after="0"/>
              <w:rPr>
                <w:rFonts w:cs="Times New Roman"/>
                <w:color w:val="000000" w:themeColor="text1"/>
                <w:sz w:val="24"/>
                <w:szCs w:val="24"/>
              </w:rPr>
            </w:pPr>
            <w:r>
              <w:rPr>
                <w:rFonts w:ascii="Times New Roman" w:hAnsi="Times New Roman" w:cs="Times New Roman"/>
                <w:color w:val="000000" w:themeColor="text1"/>
                <w:sz w:val="24"/>
                <w:szCs w:val="24"/>
              </w:rPr>
              <w:t>Nacionalinei švietimo agentūrai</w:t>
            </w:r>
          </w:p>
        </w:tc>
      </w:tr>
      <w:tr w:rsidR="00471A5B" w14:paraId="510B1235" w14:textId="77777777">
        <w:tc>
          <w:tcPr>
            <w:tcW w:w="5524" w:type="dxa"/>
            <w:tcBorders>
              <w:left w:val="nil"/>
              <w:bottom w:val="nil"/>
              <w:right w:val="nil"/>
            </w:tcBorders>
          </w:tcPr>
          <w:p w14:paraId="1D729D59" w14:textId="77777777" w:rsidR="00471A5B" w:rsidRDefault="00BC264D">
            <w:pPr>
              <w:spacing w:after="0"/>
              <w:rPr>
                <w:rFonts w:cs="Times New Roman"/>
                <w:color w:val="000000" w:themeColor="text1"/>
                <w:sz w:val="24"/>
                <w:szCs w:val="24"/>
              </w:rPr>
            </w:pPr>
            <w:r>
              <w:rPr>
                <w:rFonts w:ascii="Times New Roman" w:hAnsi="Times New Roman" w:cs="Times New Roman"/>
                <w:color w:val="000000" w:themeColor="text1"/>
                <w:sz w:val="24"/>
                <w:szCs w:val="24"/>
                <w:vertAlign w:val="superscript"/>
              </w:rPr>
              <w:t>(Adresatas)</w:t>
            </w:r>
          </w:p>
        </w:tc>
      </w:tr>
    </w:tbl>
    <w:p w14:paraId="30C661E8" w14:textId="77777777" w:rsidR="00471A5B" w:rsidRDefault="00471A5B">
      <w:pPr>
        <w:spacing w:after="0" w:line="240" w:lineRule="auto"/>
        <w:rPr>
          <w:rFonts w:ascii="Times New Roman" w:hAnsi="Times New Roman" w:cs="Times New Roman"/>
          <w:color w:val="000000" w:themeColor="text1"/>
          <w:sz w:val="24"/>
          <w:szCs w:val="24"/>
        </w:rPr>
      </w:pPr>
    </w:p>
    <w:p w14:paraId="45A6D547" w14:textId="77777777" w:rsidR="00471A5B" w:rsidRDefault="00BC264D">
      <w:pPr>
        <w:pStyle w:val="ListParagraph"/>
        <w:numPr>
          <w:ilvl w:val="0"/>
          <w:numId w:val="16"/>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0" w:name="_Toc329443224"/>
      <w:r>
        <w:rPr>
          <w:rFonts w:ascii="Times New Roman" w:hAnsi="Times New Roman" w:cs="Times New Roman"/>
          <w:b/>
          <w:bCs/>
          <w:color w:val="000000" w:themeColor="text1"/>
          <w:sz w:val="24"/>
          <w:szCs w:val="24"/>
        </w:rPr>
        <w:t>INFORMACIJA APIE TIEKĖJĄ</w:t>
      </w:r>
      <w:bookmarkEnd w:id="70"/>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471A5B" w14:paraId="1AEC4B64" w14:textId="77777777">
        <w:tc>
          <w:tcPr>
            <w:tcW w:w="5484" w:type="dxa"/>
            <w:tcBorders>
              <w:top w:val="single" w:sz="4" w:space="0" w:color="000000"/>
              <w:left w:val="single" w:sz="4" w:space="0" w:color="000000"/>
              <w:bottom w:val="single" w:sz="4" w:space="0" w:color="000000"/>
              <w:right w:val="single" w:sz="4" w:space="0" w:color="000000"/>
            </w:tcBorders>
          </w:tcPr>
          <w:p w14:paraId="2C50D006" w14:textId="77777777" w:rsidR="00471A5B" w:rsidRDefault="00BC264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334937BE"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15F0123A" w14:textId="77777777">
        <w:tc>
          <w:tcPr>
            <w:tcW w:w="5484" w:type="dxa"/>
            <w:tcBorders>
              <w:top w:val="single" w:sz="4" w:space="0" w:color="000000"/>
              <w:left w:val="single" w:sz="4" w:space="0" w:color="000000"/>
              <w:bottom w:val="single" w:sz="4" w:space="0" w:color="000000"/>
              <w:right w:val="single" w:sz="4" w:space="0" w:color="000000"/>
            </w:tcBorders>
          </w:tcPr>
          <w:p w14:paraId="76150D39" w14:textId="77777777" w:rsidR="00471A5B" w:rsidRDefault="00BC264D">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20A93201"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7E4E6DBA" w14:textId="77777777">
        <w:tc>
          <w:tcPr>
            <w:tcW w:w="5484" w:type="dxa"/>
            <w:tcBorders>
              <w:top w:val="single" w:sz="4" w:space="0" w:color="000000"/>
              <w:left w:val="single" w:sz="4" w:space="0" w:color="000000"/>
              <w:bottom w:val="single" w:sz="4" w:space="0" w:color="000000"/>
              <w:right w:val="single" w:sz="4" w:space="0" w:color="000000"/>
            </w:tcBorders>
          </w:tcPr>
          <w:p w14:paraId="35F807F3" w14:textId="77777777" w:rsidR="00471A5B" w:rsidRDefault="00BC264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0755B6B2" w14:textId="77777777" w:rsidR="00471A5B" w:rsidRDefault="00471A5B">
            <w:pPr>
              <w:spacing w:after="0" w:line="240" w:lineRule="auto"/>
              <w:rPr>
                <w:rFonts w:ascii="Times New Roman" w:hAnsi="Times New Roman" w:cs="Times New Roman"/>
                <w:color w:val="000000" w:themeColor="text1"/>
                <w:sz w:val="24"/>
                <w:szCs w:val="24"/>
              </w:rPr>
            </w:pPr>
          </w:p>
        </w:tc>
      </w:tr>
    </w:tbl>
    <w:p w14:paraId="21D47913" w14:textId="77777777" w:rsidR="00471A5B" w:rsidRDefault="00471A5B">
      <w:pPr>
        <w:spacing w:after="0" w:line="240" w:lineRule="auto"/>
        <w:rPr>
          <w:rFonts w:ascii="Times New Roman" w:hAnsi="Times New Roman" w:cs="Times New Roman"/>
          <w:iCs/>
          <w:color w:val="000000" w:themeColor="text1"/>
          <w:sz w:val="24"/>
          <w:szCs w:val="24"/>
        </w:rPr>
      </w:pPr>
    </w:p>
    <w:p w14:paraId="6F359528" w14:textId="77777777" w:rsidR="00471A5B" w:rsidRDefault="00BC264D">
      <w:pPr>
        <w:pStyle w:val="ListParagraph"/>
        <w:numPr>
          <w:ilvl w:val="0"/>
          <w:numId w:val="16"/>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1" w:name="_Toc329443227"/>
      <w:r>
        <w:rPr>
          <w:rFonts w:ascii="Times New Roman" w:hAnsi="Times New Roman" w:cs="Times New Roman"/>
          <w:b/>
          <w:bCs/>
          <w:color w:val="000000" w:themeColor="text1"/>
          <w:sz w:val="24"/>
          <w:szCs w:val="24"/>
        </w:rPr>
        <w:t>INFORMACIJA APIE ŪKIO SUBJEKTUS</w:t>
      </w:r>
      <w:bookmarkEnd w:id="71"/>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75A815C4" w14:textId="77777777" w:rsidR="00471A5B" w:rsidRDefault="00BC264D">
      <w:pPr>
        <w:pStyle w:val="ListParagraph"/>
        <w:spacing w:after="0"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Layout w:type="fixed"/>
        <w:tblLook w:val="04A0" w:firstRow="1" w:lastRow="0" w:firstColumn="1" w:lastColumn="0" w:noHBand="0" w:noVBand="1"/>
      </w:tblPr>
      <w:tblGrid>
        <w:gridCol w:w="572"/>
        <w:gridCol w:w="3442"/>
        <w:gridCol w:w="2257"/>
        <w:gridCol w:w="3647"/>
      </w:tblGrid>
      <w:tr w:rsidR="00471A5B" w14:paraId="0284A271" w14:textId="77777777">
        <w:tc>
          <w:tcPr>
            <w:tcW w:w="571" w:type="dxa"/>
            <w:shd w:val="clear" w:color="auto" w:fill="DEEAF6" w:themeFill="accent5" w:themeFillTint="33"/>
          </w:tcPr>
          <w:p w14:paraId="4C57F252" w14:textId="77777777" w:rsidR="00471A5B" w:rsidRDefault="00BC264D">
            <w:pPr>
              <w:spacing w:after="0"/>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3442" w:type="dxa"/>
            <w:shd w:val="clear" w:color="auto" w:fill="DEEAF6" w:themeFill="accent5" w:themeFillTint="33"/>
          </w:tcPr>
          <w:p w14:paraId="64F7FFD7" w14:textId="77777777" w:rsidR="00471A5B" w:rsidRDefault="00BC264D">
            <w:pPr>
              <w:spacing w:after="0"/>
              <w:rPr>
                <w:rFonts w:cs="Times New Roman"/>
                <w:b/>
                <w:color w:val="000000" w:themeColor="text1"/>
                <w:sz w:val="24"/>
                <w:szCs w:val="24"/>
              </w:rPr>
            </w:pPr>
            <w:r>
              <w:rPr>
                <w:rFonts w:ascii="Times New Roman" w:hAnsi="Times New Roman" w:cs="Times New Roman"/>
                <w:b/>
                <w:color w:val="000000" w:themeColor="text1"/>
                <w:sz w:val="24"/>
                <w:szCs w:val="24"/>
              </w:rPr>
              <w:t>Ūkio subjekto pavadinimas, juridinio asmens kodas, adresas</w:t>
            </w:r>
          </w:p>
        </w:tc>
        <w:tc>
          <w:tcPr>
            <w:tcW w:w="2257" w:type="dxa"/>
            <w:shd w:val="clear" w:color="auto" w:fill="DEEAF6" w:themeFill="accent5" w:themeFillTint="33"/>
          </w:tcPr>
          <w:p w14:paraId="191EC2F5" w14:textId="77777777" w:rsidR="00471A5B" w:rsidRDefault="00BC264D">
            <w:pPr>
              <w:spacing w:after="0"/>
              <w:rPr>
                <w:rFonts w:cs="Times New Roman"/>
                <w:b/>
                <w:color w:val="000000" w:themeColor="text1"/>
                <w:sz w:val="24"/>
                <w:szCs w:val="24"/>
              </w:rPr>
            </w:pPr>
            <w:r>
              <w:rPr>
                <w:rFonts w:ascii="Times New Roman" w:hAnsi="Times New Roman" w:cs="Times New Roman"/>
                <w:b/>
                <w:color w:val="000000" w:themeColor="text1"/>
                <w:sz w:val="24"/>
                <w:szCs w:val="24"/>
              </w:rPr>
              <w:t xml:space="preserve">Nuoroda į Pirkimo sąlygų 4 priedo „Tiekėjų kvalifikacijos reikalavimai“ punkto sąlygą, kuriai atitikti remiamasi ūkio subjekto </w:t>
            </w:r>
            <w:r>
              <w:rPr>
                <w:rFonts w:ascii="Times New Roman" w:hAnsi="Times New Roman" w:cs="Times New Roman"/>
                <w:b/>
                <w:color w:val="000000" w:themeColor="text1"/>
                <w:sz w:val="24"/>
                <w:szCs w:val="24"/>
              </w:rPr>
              <w:lastRenderedPageBreak/>
              <w:t>pajėgumais</w:t>
            </w:r>
          </w:p>
        </w:tc>
        <w:tc>
          <w:tcPr>
            <w:tcW w:w="3647" w:type="dxa"/>
            <w:shd w:val="clear" w:color="auto" w:fill="DEEAF6" w:themeFill="accent5" w:themeFillTint="33"/>
          </w:tcPr>
          <w:p w14:paraId="4C2A0167" w14:textId="77777777" w:rsidR="00471A5B" w:rsidRDefault="00BC264D">
            <w:pPr>
              <w:spacing w:after="0"/>
              <w:rPr>
                <w:rFonts w:cs="Times New Roman"/>
                <w:b/>
                <w:color w:val="000000" w:themeColor="text1"/>
                <w:sz w:val="24"/>
                <w:szCs w:val="24"/>
              </w:rPr>
            </w:pPr>
            <w:r>
              <w:rPr>
                <w:rFonts w:ascii="Times New Roman" w:hAnsi="Times New Roman" w:cs="Times New Roman"/>
                <w:b/>
                <w:color w:val="000000" w:themeColor="text1"/>
                <w:sz w:val="24"/>
                <w:szCs w:val="24"/>
              </w:rPr>
              <w:lastRenderedPageBreak/>
              <w:t>Sutarties objekto dalies, perduodamos vykdyti subtiekėjui, aprašymas</w:t>
            </w:r>
          </w:p>
        </w:tc>
      </w:tr>
      <w:tr w:rsidR="00471A5B" w14:paraId="31300063" w14:textId="77777777">
        <w:tc>
          <w:tcPr>
            <w:tcW w:w="571" w:type="dxa"/>
          </w:tcPr>
          <w:p w14:paraId="35586A3F" w14:textId="77777777" w:rsidR="00471A5B" w:rsidRDefault="00BC264D">
            <w:pPr>
              <w:spacing w:after="0"/>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3442" w:type="dxa"/>
          </w:tcPr>
          <w:p w14:paraId="1BF0B846" w14:textId="77777777" w:rsidR="00471A5B" w:rsidRDefault="00471A5B">
            <w:pPr>
              <w:spacing w:after="0"/>
              <w:rPr>
                <w:rFonts w:cs="Times New Roman"/>
                <w:bCs/>
                <w:color w:val="000000" w:themeColor="text1"/>
                <w:sz w:val="24"/>
                <w:szCs w:val="24"/>
              </w:rPr>
            </w:pPr>
          </w:p>
        </w:tc>
        <w:tc>
          <w:tcPr>
            <w:tcW w:w="2257" w:type="dxa"/>
          </w:tcPr>
          <w:p w14:paraId="7CDA278C" w14:textId="77777777" w:rsidR="00471A5B" w:rsidRDefault="00471A5B">
            <w:pPr>
              <w:spacing w:after="0"/>
              <w:rPr>
                <w:rFonts w:cs="Times New Roman"/>
                <w:bCs/>
                <w:color w:val="000000" w:themeColor="text1"/>
                <w:sz w:val="24"/>
                <w:szCs w:val="24"/>
              </w:rPr>
            </w:pPr>
          </w:p>
        </w:tc>
        <w:tc>
          <w:tcPr>
            <w:tcW w:w="3647" w:type="dxa"/>
          </w:tcPr>
          <w:p w14:paraId="582C290F" w14:textId="77777777" w:rsidR="00471A5B" w:rsidRDefault="00471A5B">
            <w:pPr>
              <w:spacing w:after="0"/>
              <w:rPr>
                <w:rFonts w:cs="Times New Roman"/>
                <w:bCs/>
                <w:color w:val="000000" w:themeColor="text1"/>
                <w:sz w:val="24"/>
                <w:szCs w:val="24"/>
              </w:rPr>
            </w:pPr>
          </w:p>
        </w:tc>
      </w:tr>
      <w:tr w:rsidR="00471A5B" w14:paraId="310408E5" w14:textId="77777777">
        <w:tc>
          <w:tcPr>
            <w:tcW w:w="571" w:type="dxa"/>
          </w:tcPr>
          <w:p w14:paraId="198BAAF0" w14:textId="77777777" w:rsidR="00471A5B" w:rsidRDefault="00BC264D">
            <w:pPr>
              <w:spacing w:after="0"/>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3442" w:type="dxa"/>
          </w:tcPr>
          <w:p w14:paraId="1E296BEB" w14:textId="77777777" w:rsidR="00471A5B" w:rsidRDefault="00471A5B">
            <w:pPr>
              <w:spacing w:after="0"/>
              <w:rPr>
                <w:rFonts w:cs="Times New Roman"/>
                <w:bCs/>
                <w:color w:val="000000" w:themeColor="text1"/>
                <w:sz w:val="24"/>
                <w:szCs w:val="24"/>
              </w:rPr>
            </w:pPr>
          </w:p>
        </w:tc>
        <w:tc>
          <w:tcPr>
            <w:tcW w:w="2257" w:type="dxa"/>
          </w:tcPr>
          <w:p w14:paraId="361DC8B9" w14:textId="77777777" w:rsidR="00471A5B" w:rsidRDefault="00471A5B">
            <w:pPr>
              <w:spacing w:after="0"/>
              <w:rPr>
                <w:rFonts w:cs="Times New Roman"/>
                <w:bCs/>
                <w:color w:val="000000" w:themeColor="text1"/>
                <w:sz w:val="24"/>
                <w:szCs w:val="24"/>
              </w:rPr>
            </w:pPr>
          </w:p>
        </w:tc>
        <w:tc>
          <w:tcPr>
            <w:tcW w:w="3647" w:type="dxa"/>
          </w:tcPr>
          <w:p w14:paraId="2FAA3D72" w14:textId="77777777" w:rsidR="00471A5B" w:rsidRDefault="00471A5B">
            <w:pPr>
              <w:spacing w:after="0"/>
              <w:rPr>
                <w:rFonts w:cs="Times New Roman"/>
                <w:bCs/>
                <w:color w:val="000000" w:themeColor="text1"/>
                <w:sz w:val="24"/>
                <w:szCs w:val="24"/>
              </w:rPr>
            </w:pPr>
          </w:p>
        </w:tc>
      </w:tr>
    </w:tbl>
    <w:p w14:paraId="02D601CD" w14:textId="77777777" w:rsidR="00471A5B" w:rsidRDefault="00471A5B">
      <w:pPr>
        <w:spacing w:after="0" w:line="240" w:lineRule="auto"/>
        <w:rPr>
          <w:rFonts w:ascii="Times New Roman" w:eastAsia="Calibri" w:hAnsi="Times New Roman" w:cs="Times New Roman"/>
          <w:color w:val="000000" w:themeColor="text1"/>
          <w:sz w:val="24"/>
          <w:szCs w:val="24"/>
        </w:rPr>
      </w:pPr>
    </w:p>
    <w:p w14:paraId="670FC952" w14:textId="77777777" w:rsidR="00471A5B" w:rsidRDefault="00BC264D">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t>INFORMACIJA APIE ŽINOMUS SUBTIEKĖJUS IR JIEMS PERDUODAMA VYKDYTI SUTARTIES DALIS</w:t>
      </w:r>
    </w:p>
    <w:p w14:paraId="63AB434E" w14:textId="77777777" w:rsidR="00471A5B" w:rsidRDefault="00BC264D">
      <w:pPr>
        <w:pStyle w:val="ListParagraph"/>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Layout w:type="fixed"/>
        <w:tblLook w:val="04A0" w:firstRow="1" w:lastRow="0" w:firstColumn="1" w:lastColumn="0" w:noHBand="0" w:noVBand="1"/>
      </w:tblPr>
      <w:tblGrid>
        <w:gridCol w:w="570"/>
        <w:gridCol w:w="4066"/>
        <w:gridCol w:w="5282"/>
      </w:tblGrid>
      <w:tr w:rsidR="00471A5B" w14:paraId="0538EEC1" w14:textId="77777777">
        <w:tc>
          <w:tcPr>
            <w:tcW w:w="570" w:type="dxa"/>
            <w:shd w:val="clear" w:color="auto" w:fill="DEEAF6" w:themeFill="accent5" w:themeFillTint="33"/>
          </w:tcPr>
          <w:p w14:paraId="3C41E320" w14:textId="77777777" w:rsidR="00471A5B" w:rsidRDefault="00BC264D">
            <w:pPr>
              <w:spacing w:after="0"/>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4066" w:type="dxa"/>
            <w:shd w:val="clear" w:color="auto" w:fill="DEEAF6" w:themeFill="accent5" w:themeFillTint="33"/>
          </w:tcPr>
          <w:p w14:paraId="46B309A8" w14:textId="77777777" w:rsidR="00471A5B" w:rsidRDefault="00BC264D">
            <w:pPr>
              <w:spacing w:after="0"/>
              <w:rPr>
                <w:rFonts w:cs="Times New Roman"/>
                <w:b/>
                <w:color w:val="000000" w:themeColor="text1"/>
                <w:sz w:val="24"/>
                <w:szCs w:val="24"/>
              </w:rPr>
            </w:pPr>
            <w:r>
              <w:rPr>
                <w:rFonts w:ascii="Times New Roman" w:hAnsi="Times New Roman" w:cs="Times New Roman"/>
                <w:b/>
                <w:color w:val="000000" w:themeColor="text1"/>
                <w:sz w:val="24"/>
                <w:szCs w:val="24"/>
              </w:rPr>
              <w:t>Subtiekėjo pavadinimas, juridinio asmens kodas, adresas</w:t>
            </w:r>
          </w:p>
        </w:tc>
        <w:tc>
          <w:tcPr>
            <w:tcW w:w="5282" w:type="dxa"/>
            <w:shd w:val="clear" w:color="auto" w:fill="DEEAF6" w:themeFill="accent5" w:themeFillTint="33"/>
          </w:tcPr>
          <w:p w14:paraId="5D86535D" w14:textId="77777777" w:rsidR="00471A5B" w:rsidRDefault="00BC264D">
            <w:pPr>
              <w:spacing w:after="0"/>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471A5B" w14:paraId="0AEC191A" w14:textId="77777777">
        <w:tc>
          <w:tcPr>
            <w:tcW w:w="570" w:type="dxa"/>
          </w:tcPr>
          <w:p w14:paraId="742C1F07" w14:textId="77777777" w:rsidR="00471A5B" w:rsidRDefault="00BC264D">
            <w:pPr>
              <w:spacing w:after="0"/>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4066" w:type="dxa"/>
          </w:tcPr>
          <w:p w14:paraId="5BAF433B" w14:textId="77777777" w:rsidR="00471A5B" w:rsidRDefault="00471A5B">
            <w:pPr>
              <w:spacing w:after="0"/>
              <w:rPr>
                <w:rFonts w:cs="Times New Roman"/>
                <w:bCs/>
                <w:color w:val="000000" w:themeColor="text1"/>
                <w:sz w:val="24"/>
                <w:szCs w:val="24"/>
              </w:rPr>
            </w:pPr>
          </w:p>
        </w:tc>
        <w:tc>
          <w:tcPr>
            <w:tcW w:w="5282" w:type="dxa"/>
          </w:tcPr>
          <w:p w14:paraId="6DB319A7" w14:textId="77777777" w:rsidR="00471A5B" w:rsidRDefault="00471A5B">
            <w:pPr>
              <w:spacing w:after="0"/>
              <w:rPr>
                <w:rFonts w:cs="Times New Roman"/>
                <w:bCs/>
                <w:color w:val="000000" w:themeColor="text1"/>
                <w:sz w:val="24"/>
                <w:szCs w:val="24"/>
              </w:rPr>
            </w:pPr>
          </w:p>
        </w:tc>
      </w:tr>
      <w:tr w:rsidR="00471A5B" w14:paraId="6F074895" w14:textId="77777777">
        <w:tc>
          <w:tcPr>
            <w:tcW w:w="570" w:type="dxa"/>
          </w:tcPr>
          <w:p w14:paraId="1E8BB09F" w14:textId="77777777" w:rsidR="00471A5B" w:rsidRDefault="00BC264D">
            <w:pPr>
              <w:spacing w:after="0"/>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4066" w:type="dxa"/>
          </w:tcPr>
          <w:p w14:paraId="700383BF" w14:textId="77777777" w:rsidR="00471A5B" w:rsidRDefault="00471A5B">
            <w:pPr>
              <w:spacing w:after="0"/>
              <w:rPr>
                <w:rFonts w:cs="Times New Roman"/>
                <w:bCs/>
                <w:color w:val="000000" w:themeColor="text1"/>
                <w:sz w:val="24"/>
                <w:szCs w:val="24"/>
              </w:rPr>
            </w:pPr>
          </w:p>
        </w:tc>
        <w:tc>
          <w:tcPr>
            <w:tcW w:w="5282" w:type="dxa"/>
          </w:tcPr>
          <w:p w14:paraId="51E23B3C" w14:textId="77777777" w:rsidR="00471A5B" w:rsidRDefault="00471A5B">
            <w:pPr>
              <w:spacing w:after="0"/>
              <w:rPr>
                <w:rFonts w:cs="Times New Roman"/>
                <w:bCs/>
                <w:color w:val="000000" w:themeColor="text1"/>
                <w:sz w:val="24"/>
                <w:szCs w:val="24"/>
              </w:rPr>
            </w:pPr>
          </w:p>
        </w:tc>
      </w:tr>
    </w:tbl>
    <w:p w14:paraId="05786987" w14:textId="77777777" w:rsidR="00471A5B" w:rsidRDefault="00471A5B">
      <w:pPr>
        <w:spacing w:after="0" w:line="240" w:lineRule="auto"/>
        <w:rPr>
          <w:rFonts w:ascii="Times New Roman" w:hAnsi="Times New Roman" w:cs="Times New Roman"/>
          <w:color w:val="000000" w:themeColor="text1"/>
          <w:sz w:val="24"/>
          <w:szCs w:val="24"/>
        </w:rPr>
      </w:pPr>
    </w:p>
    <w:p w14:paraId="77751B02" w14:textId="77777777" w:rsidR="00471A5B" w:rsidRDefault="00BC264D">
      <w:pPr>
        <w:pStyle w:val="ListParagraph"/>
        <w:numPr>
          <w:ilvl w:val="0"/>
          <w:numId w:val="16"/>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629A1A0E" w14:textId="77777777" w:rsidR="00471A5B" w:rsidRDefault="00471A5B">
      <w:pPr>
        <w:pStyle w:val="ListParagraph"/>
        <w:spacing w:after="0" w:line="240" w:lineRule="auto"/>
        <w:ind w:left="567"/>
        <w:rPr>
          <w:rFonts w:ascii="Times New Roman" w:hAnsi="Times New Roman" w:cs="Times New Roman"/>
          <w:b/>
          <w:bCs/>
          <w:color w:val="000000" w:themeColor="text1"/>
          <w:sz w:val="24"/>
          <w:szCs w:val="24"/>
        </w:rPr>
      </w:pPr>
    </w:p>
    <w:p w14:paraId="4CE66E84" w14:textId="77777777" w:rsidR="00471A5B" w:rsidRDefault="00BC264D">
      <w:pPr>
        <w:pStyle w:val="ListParagraph"/>
        <w:numPr>
          <w:ilvl w:val="1"/>
          <w:numId w:val="16"/>
        </w:numPr>
        <w:tabs>
          <w:tab w:val="left" w:pos="851"/>
        </w:tabs>
        <w:spacing w:line="20" w:lineRule="atLeast"/>
        <w:ind w:left="0" w:firstLine="567"/>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3F2A9937" w14:textId="77777777" w:rsidR="00471A5B" w:rsidRDefault="00BC264D">
      <w:pPr>
        <w:pStyle w:val="ListParagraph"/>
        <w:widowControl w:val="0"/>
        <w:numPr>
          <w:ilvl w:val="1"/>
          <w:numId w:val="16"/>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044B5F6" w14:textId="77777777" w:rsidR="00471A5B" w:rsidRDefault="00BC264D">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4705762F" w14:textId="77777777" w:rsidR="00471A5B" w:rsidRDefault="00BC264D">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pakavimo, pakrovimo, tranzito, iškrovimo, išpakavimo, tikrinimo, draudimo (jei tiekėjas nusprendžia apdrausti Prekes iki jų perdavimo Perkančiajai organizacijai) ir kitas su Prekių tiekimu susijusias išlaidas;</w:t>
      </w:r>
    </w:p>
    <w:p w14:paraId="3793BE6B" w14:textId="77777777" w:rsidR="00471A5B" w:rsidRDefault="00BC264D">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39FCE471" w14:textId="77777777" w:rsidR="00471A5B" w:rsidRDefault="00BC264D">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bookmarkStart w:id="72" w:name="_Hlk120539393"/>
      <w:r>
        <w:rPr>
          <w:rFonts w:ascii="Times New Roman" w:hAnsi="Times New Roman" w:cs="Times New Roman"/>
          <w:color w:val="000000" w:themeColor="text1"/>
          <w:sz w:val="24"/>
          <w:szCs w:val="24"/>
        </w:rPr>
        <w:t xml:space="preserve"> pristatytų prekių surinkimo vietoje ir (arba) paleidimo, ir (arba) priežiūros išlaidas;</w:t>
      </w:r>
    </w:p>
    <w:p w14:paraId="35D48729" w14:textId="77777777" w:rsidR="00471A5B" w:rsidRDefault="00BC264D">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aprūpinimo įrankiais, reikalingais pristatytų prekių surinkimui ir (arba) priežiūrai, išlaidas;</w:t>
      </w:r>
    </w:p>
    <w:p w14:paraId="35520E01" w14:textId="77777777" w:rsidR="00471A5B" w:rsidRDefault="00BC264D">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naudojimo ir priežiūros instrukcijų, numatytų Techninėje specifikacijoje, pateikimo išlaidas;</w:t>
      </w:r>
      <w:bookmarkEnd w:id="72"/>
    </w:p>
    <w:p w14:paraId="27F01B99" w14:textId="77777777" w:rsidR="00471A5B" w:rsidRDefault="00BC264D">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lastRenderedPageBreak/>
        <w:t xml:space="preserve"> išlaidos licencijoms, patentams, leidimams ir pan.;</w:t>
      </w:r>
    </w:p>
    <w:p w14:paraId="415F9140" w14:textId="77777777" w:rsidR="00471A5B" w:rsidRDefault="00BC264D">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elektroninių sąskaitų teikimo išlaidos;</w:t>
      </w:r>
    </w:p>
    <w:p w14:paraId="0A5427D5" w14:textId="77777777" w:rsidR="00471A5B" w:rsidRDefault="00BC264D">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Prekių garantinės priežiūros išlaidos;</w:t>
      </w:r>
    </w:p>
    <w:p w14:paraId="5988D937" w14:textId="77777777" w:rsidR="00471A5B" w:rsidRDefault="00BC264D">
      <w:pPr>
        <w:pStyle w:val="ListParagraph"/>
        <w:numPr>
          <w:ilvl w:val="1"/>
          <w:numId w:val="16"/>
        </w:numPr>
        <w:tabs>
          <w:tab w:val="left" w:pos="851"/>
        </w:tabs>
        <w:spacing w:after="0" w:line="240" w:lineRule="auto"/>
        <w:ind w:left="0" w:firstLine="567"/>
        <w:jc w:val="both"/>
        <w:rPr>
          <w:rFonts w:ascii="Times New Roman" w:hAnsi="Times New Roman" w:cs="Times New Roman"/>
          <w:smallCaps/>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7201EDB7" w14:textId="77777777" w:rsidR="00471A5B" w:rsidRDefault="00BC264D">
      <w:pPr>
        <w:pStyle w:val="ListParagraph"/>
        <w:numPr>
          <w:ilvl w:val="1"/>
          <w:numId w:val="16"/>
        </w:numPr>
        <w:tabs>
          <w:tab w:val="left" w:pos="851"/>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isos pasiūlyme nurodytos kainos (ir jų sudėtinės dalys/įkainiai)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098469" w14:textId="77777777" w:rsidR="00471A5B" w:rsidRDefault="00BC264D">
      <w:pPr>
        <w:pStyle w:val="ListParagraph"/>
        <w:numPr>
          <w:ilvl w:val="1"/>
          <w:numId w:val="16"/>
        </w:numPr>
        <w:tabs>
          <w:tab w:val="left" w:pos="851"/>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3B297E98" w14:textId="77777777" w:rsidR="00471A5B" w:rsidRDefault="00BC264D">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rPr>
        <w:t xml:space="preserve">5.1. </w:t>
      </w:r>
      <w:r>
        <w:rPr>
          <w:rFonts w:ascii="Times New Roman" w:hAnsi="Times New Roman" w:cs="Times New Roman"/>
          <w:b/>
          <w:bCs/>
          <w:color w:val="000000" w:themeColor="text1"/>
          <w:sz w:val="24"/>
          <w:szCs w:val="24"/>
        </w:rPr>
        <w:t xml:space="preserve">Pirmoji Pirkimo objekto dalis – Žiūronai (švietimo įstaigoms, esančioms Utenos ir Vilniaus apskrityse): </w:t>
      </w:r>
    </w:p>
    <w:tbl>
      <w:tblPr>
        <w:tblW w:w="9889" w:type="dxa"/>
        <w:tblLayout w:type="fixed"/>
        <w:tblLook w:val="01E0" w:firstRow="1" w:lastRow="1" w:firstColumn="1" w:lastColumn="1" w:noHBand="0" w:noVBand="0"/>
      </w:tblPr>
      <w:tblGrid>
        <w:gridCol w:w="570"/>
        <w:gridCol w:w="1984"/>
        <w:gridCol w:w="1841"/>
        <w:gridCol w:w="2266"/>
        <w:gridCol w:w="1557"/>
        <w:gridCol w:w="1671"/>
      </w:tblGrid>
      <w:tr w:rsidR="00471A5B" w14:paraId="4E9E96D7" w14:textId="77777777">
        <w:trPr>
          <w:tblHeader/>
        </w:trPr>
        <w:tc>
          <w:tcPr>
            <w:tcW w:w="5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EA6DE0" w14:textId="77777777" w:rsidR="00471A5B" w:rsidRDefault="00BC264D">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6105A" w14:textId="77777777" w:rsidR="00471A5B" w:rsidRDefault="00BC264D">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2E2EB5" w14:textId="77777777" w:rsidR="00471A5B" w:rsidRDefault="00BC264D">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1C27959" w14:textId="77777777" w:rsidR="00471A5B" w:rsidRDefault="00BC264D">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B60985" w14:textId="77777777" w:rsidR="00471A5B" w:rsidRDefault="00BC264D">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982A61"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471A5B" w14:paraId="4A428CA8" w14:textId="77777777">
        <w:trPr>
          <w:trHeight w:val="296"/>
          <w:tblHeader/>
        </w:trPr>
        <w:tc>
          <w:tcPr>
            <w:tcW w:w="569" w:type="dxa"/>
            <w:tcBorders>
              <w:top w:val="single" w:sz="4" w:space="0" w:color="000000"/>
              <w:left w:val="single" w:sz="4" w:space="0" w:color="000000"/>
              <w:bottom w:val="single" w:sz="4" w:space="0" w:color="000000"/>
              <w:right w:val="single" w:sz="4" w:space="0" w:color="000000"/>
            </w:tcBorders>
            <w:vAlign w:val="center"/>
          </w:tcPr>
          <w:p w14:paraId="350D9A83"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65ED5659" w14:textId="77777777" w:rsidR="00471A5B" w:rsidRDefault="00BC264D">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5D168E77"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456447EB"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3327D04C"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196EC9DB"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471A5B" w14:paraId="1AB834CD" w14:textId="77777777">
        <w:tc>
          <w:tcPr>
            <w:tcW w:w="569" w:type="dxa"/>
            <w:tcBorders>
              <w:top w:val="single" w:sz="4" w:space="0" w:color="000000"/>
              <w:left w:val="single" w:sz="4" w:space="0" w:color="000000"/>
              <w:bottom w:val="single" w:sz="4" w:space="0" w:color="000000"/>
              <w:right w:val="single" w:sz="4" w:space="0" w:color="000000"/>
            </w:tcBorders>
          </w:tcPr>
          <w:p w14:paraId="761AE869" w14:textId="77777777" w:rsidR="00471A5B" w:rsidRDefault="00BC264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14:paraId="01530D1E"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Žiūronai</w:t>
            </w:r>
          </w:p>
        </w:tc>
        <w:tc>
          <w:tcPr>
            <w:tcW w:w="1841" w:type="dxa"/>
            <w:tcBorders>
              <w:top w:val="single" w:sz="4" w:space="0" w:color="000000"/>
              <w:left w:val="single" w:sz="4" w:space="0" w:color="000000"/>
              <w:bottom w:val="single" w:sz="4" w:space="0" w:color="000000"/>
              <w:right w:val="single" w:sz="4" w:space="0" w:color="000000"/>
            </w:tcBorders>
          </w:tcPr>
          <w:p w14:paraId="6A2AECDF"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Vnt. </w:t>
            </w:r>
          </w:p>
        </w:tc>
        <w:tc>
          <w:tcPr>
            <w:tcW w:w="2266" w:type="dxa"/>
            <w:tcBorders>
              <w:top w:val="single" w:sz="4" w:space="0" w:color="000000"/>
              <w:left w:val="single" w:sz="4" w:space="0" w:color="000000"/>
              <w:bottom w:val="single" w:sz="4" w:space="0" w:color="000000"/>
              <w:right w:val="single" w:sz="4" w:space="0" w:color="000000"/>
            </w:tcBorders>
          </w:tcPr>
          <w:p w14:paraId="0BCE10F7"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1143</w:t>
            </w:r>
          </w:p>
        </w:tc>
        <w:tc>
          <w:tcPr>
            <w:tcW w:w="1557" w:type="dxa"/>
            <w:tcBorders>
              <w:top w:val="single" w:sz="4" w:space="0" w:color="000000"/>
              <w:left w:val="single" w:sz="4" w:space="0" w:color="000000"/>
              <w:bottom w:val="single" w:sz="4" w:space="0" w:color="000000"/>
              <w:right w:val="single" w:sz="4" w:space="0" w:color="000000"/>
            </w:tcBorders>
          </w:tcPr>
          <w:p w14:paraId="7B6D8C86" w14:textId="77777777" w:rsidR="00471A5B" w:rsidRDefault="00471A5B">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4B4E4BF"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5B4B6EC1" w14:textId="77777777">
        <w:tc>
          <w:tcPr>
            <w:tcW w:w="569" w:type="dxa"/>
            <w:tcBorders>
              <w:top w:val="single" w:sz="4" w:space="0" w:color="000000"/>
              <w:left w:val="single" w:sz="4" w:space="0" w:color="000000"/>
              <w:bottom w:val="single" w:sz="4" w:space="0" w:color="000000"/>
              <w:right w:val="single" w:sz="4" w:space="0" w:color="000000"/>
            </w:tcBorders>
          </w:tcPr>
          <w:p w14:paraId="27CE65E7" w14:textId="77777777" w:rsidR="00471A5B" w:rsidRDefault="00471A5B">
            <w:pPr>
              <w:spacing w:after="0" w:line="240" w:lineRule="auto"/>
              <w:rPr>
                <w:rFonts w:ascii="Times New Roman" w:hAnsi="Times New Roman" w:cs="Times New Roman"/>
                <w:b/>
                <w:color w:val="000000" w:themeColor="text1"/>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3428290F" w14:textId="77777777" w:rsidR="00471A5B" w:rsidRDefault="00BC264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 </w:t>
            </w:r>
          </w:p>
        </w:tc>
        <w:tc>
          <w:tcPr>
            <w:tcW w:w="1671" w:type="dxa"/>
            <w:tcBorders>
              <w:top w:val="single" w:sz="4" w:space="0" w:color="000000"/>
              <w:left w:val="single" w:sz="4" w:space="0" w:color="000000"/>
              <w:bottom w:val="single" w:sz="4" w:space="0" w:color="000000"/>
              <w:right w:val="single" w:sz="4" w:space="0" w:color="000000"/>
            </w:tcBorders>
          </w:tcPr>
          <w:p w14:paraId="03BBEBA3"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15FC83AF" w14:textId="77777777">
        <w:tc>
          <w:tcPr>
            <w:tcW w:w="569" w:type="dxa"/>
            <w:tcBorders>
              <w:top w:val="single" w:sz="4" w:space="0" w:color="000000"/>
              <w:left w:val="single" w:sz="4" w:space="0" w:color="000000"/>
              <w:bottom w:val="single" w:sz="4" w:space="0" w:color="000000"/>
              <w:right w:val="single" w:sz="4" w:space="0" w:color="000000"/>
            </w:tcBorders>
          </w:tcPr>
          <w:p w14:paraId="77E4D832" w14:textId="77777777" w:rsidR="00471A5B" w:rsidRDefault="00471A5B">
            <w:pPr>
              <w:spacing w:after="0" w:line="240" w:lineRule="auto"/>
              <w:rPr>
                <w:rFonts w:ascii="Times New Roman" w:hAnsi="Times New Roman" w:cs="Times New Roman"/>
                <w:b/>
                <w:color w:val="000000" w:themeColor="text1"/>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2147008F" w14:textId="77777777" w:rsidR="00471A5B" w:rsidRDefault="00BC264D">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xml:space="preserve"> : [procentai]</w:t>
            </w:r>
            <w:r>
              <w:rPr>
                <w:rFonts w:ascii="Times New Roman" w:hAnsi="Times New Roman" w:cs="Times New Roman"/>
                <w:iCs/>
                <w:color w:val="000000" w:themeColor="text1"/>
                <w:sz w:val="24"/>
                <w:szCs w:val="24"/>
                <w:lang w:val="sv-SE"/>
              </w:rPr>
              <w:t>%; [PVM suma] Eur</w:t>
            </w:r>
          </w:p>
        </w:tc>
        <w:tc>
          <w:tcPr>
            <w:tcW w:w="1671" w:type="dxa"/>
            <w:tcBorders>
              <w:top w:val="single" w:sz="4" w:space="0" w:color="000000"/>
              <w:left w:val="single" w:sz="4" w:space="0" w:color="000000"/>
              <w:bottom w:val="single" w:sz="4" w:space="0" w:color="000000"/>
              <w:right w:val="single" w:sz="4" w:space="0" w:color="000000"/>
            </w:tcBorders>
          </w:tcPr>
          <w:p w14:paraId="3BED344F"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262FCF57" w14:textId="77777777">
        <w:tc>
          <w:tcPr>
            <w:tcW w:w="569" w:type="dxa"/>
            <w:tcBorders>
              <w:top w:val="single" w:sz="4" w:space="0" w:color="000000"/>
              <w:left w:val="single" w:sz="4" w:space="0" w:color="000000"/>
              <w:bottom w:val="single" w:sz="4" w:space="0" w:color="000000"/>
              <w:right w:val="single" w:sz="4" w:space="0" w:color="000000"/>
            </w:tcBorders>
          </w:tcPr>
          <w:p w14:paraId="135480E8" w14:textId="77777777" w:rsidR="00471A5B" w:rsidRDefault="00471A5B">
            <w:pPr>
              <w:spacing w:after="0" w:line="240" w:lineRule="auto"/>
              <w:rPr>
                <w:rFonts w:ascii="Times New Roman" w:hAnsi="Times New Roman" w:cs="Times New Roman"/>
                <w:b/>
                <w:color w:val="000000" w:themeColor="text1"/>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2BE1FDD4" w14:textId="77777777" w:rsidR="00471A5B" w:rsidRDefault="00BC264D">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17D374AD" w14:textId="77777777" w:rsidR="00471A5B" w:rsidRDefault="00471A5B">
            <w:pPr>
              <w:spacing w:after="0" w:line="240" w:lineRule="auto"/>
              <w:rPr>
                <w:rFonts w:ascii="Times New Roman" w:hAnsi="Times New Roman" w:cs="Times New Roman"/>
                <w:color w:val="000000" w:themeColor="text1"/>
                <w:sz w:val="24"/>
                <w:szCs w:val="24"/>
              </w:rPr>
            </w:pPr>
          </w:p>
        </w:tc>
      </w:tr>
    </w:tbl>
    <w:p w14:paraId="133202D1" w14:textId="77777777" w:rsidR="00471A5B" w:rsidRDefault="00BC264D">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5.1.1. Pasiūlymo kaina EUR su PVM žodžiais: ___________________________________________________________________________________</w:t>
      </w:r>
    </w:p>
    <w:p w14:paraId="00A2C6F9" w14:textId="77777777" w:rsidR="00471A5B" w:rsidRDefault="00BC264D">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5.1.2. Jei „PVM“ laukas nepildomas, nurodykite priežastis, dėl kurių PVM nemokamas: ___________________________________________________________________________________</w:t>
      </w:r>
    </w:p>
    <w:p w14:paraId="7FB7F706" w14:textId="77777777" w:rsidR="00471A5B" w:rsidRDefault="00471A5B">
      <w:pPr>
        <w:spacing w:after="0" w:line="240" w:lineRule="auto"/>
        <w:rPr>
          <w:rFonts w:ascii="Times New Roman" w:hAnsi="Times New Roman" w:cs="Times New Roman"/>
          <w:b/>
          <w:bCs/>
          <w:color w:val="000000" w:themeColor="text1"/>
          <w:sz w:val="24"/>
          <w:szCs w:val="24"/>
        </w:rPr>
      </w:pPr>
    </w:p>
    <w:p w14:paraId="4F8CA6B4" w14:textId="77777777" w:rsidR="00471A5B" w:rsidRDefault="00BC264D">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Antroji Pirkimo objekto dalis – </w:t>
      </w:r>
      <w:r>
        <w:rPr>
          <w:rFonts w:ascii="Times New Roman" w:hAnsi="Times New Roman" w:cs="Times New Roman"/>
          <w:b/>
          <w:bCs/>
          <w:color w:val="000000" w:themeColor="text1"/>
          <w:sz w:val="24"/>
          <w:szCs w:val="24"/>
        </w:rPr>
        <w:t>Žiūronai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70"/>
        <w:gridCol w:w="1984"/>
        <w:gridCol w:w="1841"/>
        <w:gridCol w:w="2266"/>
        <w:gridCol w:w="1557"/>
        <w:gridCol w:w="1671"/>
      </w:tblGrid>
      <w:tr w:rsidR="00471A5B" w14:paraId="051B35ED" w14:textId="77777777">
        <w:trPr>
          <w:tblHeader/>
        </w:trPr>
        <w:tc>
          <w:tcPr>
            <w:tcW w:w="5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1E420A1" w14:textId="77777777" w:rsidR="00471A5B" w:rsidRDefault="00BC264D">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C4A725" w14:textId="77777777" w:rsidR="00471A5B" w:rsidRDefault="00BC264D">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4CE413" w14:textId="77777777" w:rsidR="00471A5B" w:rsidRDefault="00BC264D">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6D67822" w14:textId="77777777" w:rsidR="00471A5B" w:rsidRDefault="00BC264D">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CB71E9" w14:textId="77777777" w:rsidR="00471A5B" w:rsidRDefault="00BC264D">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DDF560"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471A5B" w14:paraId="5FFA4DC8" w14:textId="77777777">
        <w:trPr>
          <w:trHeight w:val="296"/>
          <w:tblHeader/>
        </w:trPr>
        <w:tc>
          <w:tcPr>
            <w:tcW w:w="569" w:type="dxa"/>
            <w:tcBorders>
              <w:top w:val="single" w:sz="4" w:space="0" w:color="000000"/>
              <w:left w:val="single" w:sz="4" w:space="0" w:color="000000"/>
              <w:bottom w:val="single" w:sz="4" w:space="0" w:color="000000"/>
              <w:right w:val="single" w:sz="4" w:space="0" w:color="000000"/>
            </w:tcBorders>
            <w:vAlign w:val="center"/>
          </w:tcPr>
          <w:p w14:paraId="7FF07499"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46B617EE" w14:textId="77777777" w:rsidR="00471A5B" w:rsidRDefault="00BC264D">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52C0D329"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4A71B398"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0703B70C"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3491FF42"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471A5B" w14:paraId="6BE5AB7C" w14:textId="77777777">
        <w:tc>
          <w:tcPr>
            <w:tcW w:w="569" w:type="dxa"/>
            <w:tcBorders>
              <w:top w:val="single" w:sz="4" w:space="0" w:color="000000"/>
              <w:left w:val="single" w:sz="4" w:space="0" w:color="000000"/>
              <w:bottom w:val="single" w:sz="4" w:space="0" w:color="000000"/>
              <w:right w:val="single" w:sz="4" w:space="0" w:color="000000"/>
            </w:tcBorders>
          </w:tcPr>
          <w:p w14:paraId="2086E473" w14:textId="77777777" w:rsidR="00471A5B" w:rsidRDefault="00BC264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14:paraId="71F6CDBE"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Žiūronai</w:t>
            </w:r>
          </w:p>
        </w:tc>
        <w:tc>
          <w:tcPr>
            <w:tcW w:w="1841" w:type="dxa"/>
            <w:tcBorders>
              <w:top w:val="single" w:sz="4" w:space="0" w:color="000000"/>
              <w:left w:val="single" w:sz="4" w:space="0" w:color="000000"/>
              <w:bottom w:val="single" w:sz="4" w:space="0" w:color="000000"/>
              <w:right w:val="single" w:sz="4" w:space="0" w:color="000000"/>
            </w:tcBorders>
          </w:tcPr>
          <w:p w14:paraId="243FD42E"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Vnt. </w:t>
            </w:r>
          </w:p>
        </w:tc>
        <w:tc>
          <w:tcPr>
            <w:tcW w:w="2266" w:type="dxa"/>
            <w:tcBorders>
              <w:top w:val="single" w:sz="4" w:space="0" w:color="000000"/>
              <w:left w:val="single" w:sz="4" w:space="0" w:color="000000"/>
              <w:bottom w:val="single" w:sz="4" w:space="0" w:color="000000"/>
              <w:right w:val="single" w:sz="4" w:space="0" w:color="000000"/>
            </w:tcBorders>
          </w:tcPr>
          <w:p w14:paraId="3FBBC0C1"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1262</w:t>
            </w:r>
          </w:p>
        </w:tc>
        <w:tc>
          <w:tcPr>
            <w:tcW w:w="1557" w:type="dxa"/>
            <w:tcBorders>
              <w:top w:val="single" w:sz="4" w:space="0" w:color="000000"/>
              <w:left w:val="single" w:sz="4" w:space="0" w:color="000000"/>
              <w:bottom w:val="single" w:sz="4" w:space="0" w:color="000000"/>
              <w:right w:val="single" w:sz="4" w:space="0" w:color="000000"/>
            </w:tcBorders>
          </w:tcPr>
          <w:p w14:paraId="20DE7000" w14:textId="77777777" w:rsidR="00471A5B" w:rsidRDefault="00471A5B">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07B7935"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45AED9B6" w14:textId="77777777">
        <w:tc>
          <w:tcPr>
            <w:tcW w:w="569" w:type="dxa"/>
            <w:tcBorders>
              <w:top w:val="single" w:sz="4" w:space="0" w:color="000000"/>
              <w:left w:val="single" w:sz="4" w:space="0" w:color="000000"/>
              <w:bottom w:val="single" w:sz="4" w:space="0" w:color="000000"/>
              <w:right w:val="single" w:sz="4" w:space="0" w:color="000000"/>
            </w:tcBorders>
          </w:tcPr>
          <w:p w14:paraId="64F0ADF4" w14:textId="77777777" w:rsidR="00471A5B" w:rsidRDefault="00471A5B">
            <w:pPr>
              <w:spacing w:after="0" w:line="240" w:lineRule="auto"/>
              <w:rPr>
                <w:rFonts w:ascii="Times New Roman" w:hAnsi="Times New Roman" w:cs="Times New Roman"/>
                <w:b/>
                <w:color w:val="000000" w:themeColor="text1"/>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004E57DD" w14:textId="77777777" w:rsidR="00471A5B" w:rsidRDefault="00BC264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 </w:t>
            </w:r>
          </w:p>
        </w:tc>
        <w:tc>
          <w:tcPr>
            <w:tcW w:w="1671" w:type="dxa"/>
            <w:tcBorders>
              <w:top w:val="single" w:sz="4" w:space="0" w:color="000000"/>
              <w:left w:val="single" w:sz="4" w:space="0" w:color="000000"/>
              <w:bottom w:val="single" w:sz="4" w:space="0" w:color="000000"/>
              <w:right w:val="single" w:sz="4" w:space="0" w:color="000000"/>
            </w:tcBorders>
          </w:tcPr>
          <w:p w14:paraId="588D742D"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1C7AE034" w14:textId="77777777">
        <w:tc>
          <w:tcPr>
            <w:tcW w:w="569" w:type="dxa"/>
            <w:tcBorders>
              <w:top w:val="single" w:sz="4" w:space="0" w:color="000000"/>
              <w:left w:val="single" w:sz="4" w:space="0" w:color="000000"/>
              <w:bottom w:val="single" w:sz="4" w:space="0" w:color="000000"/>
              <w:right w:val="single" w:sz="4" w:space="0" w:color="000000"/>
            </w:tcBorders>
          </w:tcPr>
          <w:p w14:paraId="5FE2EA8A" w14:textId="77777777" w:rsidR="00471A5B" w:rsidRDefault="00471A5B">
            <w:pPr>
              <w:spacing w:after="0" w:line="240" w:lineRule="auto"/>
              <w:rPr>
                <w:rFonts w:ascii="Times New Roman" w:hAnsi="Times New Roman" w:cs="Times New Roman"/>
                <w:b/>
                <w:color w:val="000000" w:themeColor="text1"/>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1F4C9EA8"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671" w:type="dxa"/>
            <w:tcBorders>
              <w:top w:val="single" w:sz="4" w:space="0" w:color="000000"/>
              <w:left w:val="single" w:sz="4" w:space="0" w:color="000000"/>
              <w:bottom w:val="single" w:sz="4" w:space="0" w:color="000000"/>
              <w:right w:val="single" w:sz="4" w:space="0" w:color="000000"/>
            </w:tcBorders>
          </w:tcPr>
          <w:p w14:paraId="596F436F"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3722FC31" w14:textId="77777777">
        <w:tc>
          <w:tcPr>
            <w:tcW w:w="569" w:type="dxa"/>
            <w:tcBorders>
              <w:top w:val="single" w:sz="4" w:space="0" w:color="000000"/>
              <w:left w:val="single" w:sz="4" w:space="0" w:color="000000"/>
              <w:bottom w:val="single" w:sz="4" w:space="0" w:color="000000"/>
              <w:right w:val="single" w:sz="4" w:space="0" w:color="000000"/>
            </w:tcBorders>
          </w:tcPr>
          <w:p w14:paraId="30F7ED6E" w14:textId="77777777" w:rsidR="00471A5B" w:rsidRDefault="00471A5B">
            <w:pPr>
              <w:spacing w:after="0" w:line="240" w:lineRule="auto"/>
              <w:rPr>
                <w:rFonts w:ascii="Times New Roman" w:hAnsi="Times New Roman" w:cs="Times New Roman"/>
                <w:b/>
                <w:color w:val="000000" w:themeColor="text1"/>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325C53D4" w14:textId="77777777" w:rsidR="00471A5B" w:rsidRDefault="00BC264D">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1B08AEB4" w14:textId="77777777" w:rsidR="00471A5B" w:rsidRDefault="00471A5B">
            <w:pPr>
              <w:spacing w:after="0" w:line="240" w:lineRule="auto"/>
              <w:rPr>
                <w:rFonts w:ascii="Times New Roman" w:hAnsi="Times New Roman" w:cs="Times New Roman"/>
                <w:color w:val="000000" w:themeColor="text1"/>
                <w:sz w:val="24"/>
                <w:szCs w:val="24"/>
              </w:rPr>
            </w:pPr>
          </w:p>
        </w:tc>
      </w:tr>
    </w:tbl>
    <w:p w14:paraId="5431C49B" w14:textId="77777777" w:rsidR="00471A5B" w:rsidRDefault="00BC264D">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Pasiūlymo kaina EUR su PVM žodžiais: ___________________________________________________________________________________</w:t>
      </w:r>
    </w:p>
    <w:p w14:paraId="1450623A" w14:textId="77777777" w:rsidR="00471A5B" w:rsidRDefault="00BC264D">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___________________________________________________________________________________</w:t>
      </w:r>
    </w:p>
    <w:p w14:paraId="6AD4FE78" w14:textId="77777777" w:rsidR="00471A5B" w:rsidRDefault="00471A5B">
      <w:pPr>
        <w:spacing w:after="0" w:line="240" w:lineRule="auto"/>
        <w:rPr>
          <w:rFonts w:ascii="Times New Roman" w:hAnsi="Times New Roman" w:cs="Times New Roman"/>
          <w:b/>
          <w:bCs/>
          <w:color w:val="000000" w:themeColor="text1"/>
          <w:sz w:val="24"/>
          <w:szCs w:val="24"/>
        </w:rPr>
      </w:pPr>
    </w:p>
    <w:p w14:paraId="083332AA" w14:textId="77777777" w:rsidR="00471A5B" w:rsidRDefault="00471A5B">
      <w:pPr>
        <w:spacing w:after="0" w:line="240" w:lineRule="auto"/>
        <w:rPr>
          <w:rFonts w:ascii="Times New Roman" w:hAnsi="Times New Roman" w:cs="Times New Roman"/>
          <w:b/>
          <w:bCs/>
          <w:color w:val="000000" w:themeColor="text1"/>
          <w:sz w:val="24"/>
          <w:szCs w:val="24"/>
        </w:rPr>
      </w:pPr>
    </w:p>
    <w:p w14:paraId="2F2B5AFB" w14:textId="77777777" w:rsidR="00471A5B" w:rsidRDefault="00471A5B">
      <w:pPr>
        <w:spacing w:after="0" w:line="240" w:lineRule="auto"/>
        <w:rPr>
          <w:rFonts w:ascii="Times New Roman" w:hAnsi="Times New Roman" w:cs="Times New Roman"/>
          <w:b/>
          <w:bCs/>
          <w:color w:val="000000" w:themeColor="text1"/>
          <w:sz w:val="24"/>
          <w:szCs w:val="24"/>
        </w:rPr>
      </w:pPr>
    </w:p>
    <w:p w14:paraId="2D4E2401" w14:textId="77777777" w:rsidR="00471A5B" w:rsidRDefault="00471A5B">
      <w:pPr>
        <w:spacing w:after="0" w:line="240" w:lineRule="auto"/>
        <w:rPr>
          <w:rFonts w:ascii="Times New Roman" w:hAnsi="Times New Roman" w:cs="Times New Roman"/>
          <w:b/>
          <w:bCs/>
          <w:color w:val="000000" w:themeColor="text1"/>
          <w:sz w:val="24"/>
          <w:szCs w:val="24"/>
        </w:rPr>
      </w:pPr>
    </w:p>
    <w:p w14:paraId="29C80585" w14:textId="77777777" w:rsidR="00471A5B" w:rsidRDefault="00471A5B">
      <w:pPr>
        <w:spacing w:after="0" w:line="240" w:lineRule="auto"/>
        <w:rPr>
          <w:rFonts w:ascii="Times New Roman" w:hAnsi="Times New Roman" w:cs="Times New Roman"/>
          <w:b/>
          <w:bCs/>
          <w:color w:val="000000" w:themeColor="text1"/>
          <w:sz w:val="24"/>
          <w:szCs w:val="24"/>
        </w:rPr>
      </w:pPr>
    </w:p>
    <w:p w14:paraId="798879E8" w14:textId="77777777" w:rsidR="00471A5B" w:rsidRDefault="00BC264D">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3" w:name="_Hlk121480345"/>
      <w:r>
        <w:rPr>
          <w:rFonts w:ascii="Times New Roman" w:eastAsia="Calibri" w:hAnsi="Times New Roman" w:cs="Times New Roman"/>
          <w:b/>
          <w:iCs/>
          <w:color w:val="000000" w:themeColor="text1"/>
          <w:sz w:val="24"/>
          <w:szCs w:val="24"/>
        </w:rPr>
        <w:t xml:space="preserve">Trečioji Pirkimo objekto dalis – </w:t>
      </w:r>
      <w:bookmarkEnd w:id="73"/>
      <w:r>
        <w:rPr>
          <w:rFonts w:ascii="Times New Roman" w:hAnsi="Times New Roman" w:cs="Times New Roman"/>
          <w:b/>
          <w:bCs/>
          <w:color w:val="000000" w:themeColor="text1"/>
          <w:sz w:val="24"/>
          <w:szCs w:val="24"/>
        </w:rPr>
        <w:t>Žiūronai (švietimo įstaigoms, esančioms Panevėžio ir Šiaulių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70"/>
        <w:gridCol w:w="1984"/>
        <w:gridCol w:w="1841"/>
        <w:gridCol w:w="2266"/>
        <w:gridCol w:w="1557"/>
        <w:gridCol w:w="1671"/>
      </w:tblGrid>
      <w:tr w:rsidR="00471A5B" w14:paraId="7945ABA8" w14:textId="77777777">
        <w:trPr>
          <w:tblHeader/>
        </w:trPr>
        <w:tc>
          <w:tcPr>
            <w:tcW w:w="5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3B9BB23" w14:textId="77777777" w:rsidR="00471A5B" w:rsidRDefault="00BC264D">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4CD8F4" w14:textId="77777777" w:rsidR="00471A5B" w:rsidRDefault="00BC264D">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2BB4B3" w14:textId="77777777" w:rsidR="00471A5B" w:rsidRDefault="00BC264D">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9C0095F" w14:textId="77777777" w:rsidR="00471A5B" w:rsidRDefault="00BC264D">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347342" w14:textId="77777777" w:rsidR="00471A5B" w:rsidRDefault="00BC264D">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236541E"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471A5B" w14:paraId="3D6C5694" w14:textId="77777777">
        <w:trPr>
          <w:trHeight w:val="296"/>
          <w:tblHeader/>
        </w:trPr>
        <w:tc>
          <w:tcPr>
            <w:tcW w:w="569" w:type="dxa"/>
            <w:tcBorders>
              <w:top w:val="single" w:sz="4" w:space="0" w:color="000000"/>
              <w:left w:val="single" w:sz="4" w:space="0" w:color="000000"/>
              <w:bottom w:val="single" w:sz="4" w:space="0" w:color="000000"/>
              <w:right w:val="single" w:sz="4" w:space="0" w:color="000000"/>
            </w:tcBorders>
            <w:vAlign w:val="center"/>
          </w:tcPr>
          <w:p w14:paraId="00D7450C"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5D808EE3" w14:textId="77777777" w:rsidR="00471A5B" w:rsidRDefault="00BC264D">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27F676C8"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35378D34"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2F30E6B9"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02101117"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471A5B" w14:paraId="0B30207E" w14:textId="77777777">
        <w:tc>
          <w:tcPr>
            <w:tcW w:w="569" w:type="dxa"/>
            <w:tcBorders>
              <w:top w:val="single" w:sz="4" w:space="0" w:color="000000"/>
              <w:left w:val="single" w:sz="4" w:space="0" w:color="000000"/>
              <w:bottom w:val="single" w:sz="4" w:space="0" w:color="000000"/>
              <w:right w:val="single" w:sz="4" w:space="0" w:color="000000"/>
            </w:tcBorders>
          </w:tcPr>
          <w:p w14:paraId="00424097" w14:textId="77777777" w:rsidR="00471A5B" w:rsidRDefault="00BC264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14:paraId="08B49CA7"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Žiūronai</w:t>
            </w:r>
          </w:p>
        </w:tc>
        <w:tc>
          <w:tcPr>
            <w:tcW w:w="1841" w:type="dxa"/>
            <w:tcBorders>
              <w:top w:val="single" w:sz="4" w:space="0" w:color="000000"/>
              <w:left w:val="single" w:sz="4" w:space="0" w:color="000000"/>
              <w:bottom w:val="single" w:sz="4" w:space="0" w:color="000000"/>
              <w:right w:val="single" w:sz="4" w:space="0" w:color="000000"/>
            </w:tcBorders>
          </w:tcPr>
          <w:p w14:paraId="13EA6433"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Vnt. </w:t>
            </w:r>
          </w:p>
        </w:tc>
        <w:tc>
          <w:tcPr>
            <w:tcW w:w="2266" w:type="dxa"/>
            <w:tcBorders>
              <w:top w:val="single" w:sz="4" w:space="0" w:color="000000"/>
              <w:left w:val="single" w:sz="4" w:space="0" w:color="000000"/>
              <w:bottom w:val="single" w:sz="4" w:space="0" w:color="000000"/>
              <w:right w:val="single" w:sz="4" w:space="0" w:color="000000"/>
            </w:tcBorders>
          </w:tcPr>
          <w:p w14:paraId="2212BCDB"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719</w:t>
            </w:r>
          </w:p>
        </w:tc>
        <w:tc>
          <w:tcPr>
            <w:tcW w:w="1557" w:type="dxa"/>
            <w:tcBorders>
              <w:top w:val="single" w:sz="4" w:space="0" w:color="000000"/>
              <w:left w:val="single" w:sz="4" w:space="0" w:color="000000"/>
              <w:bottom w:val="single" w:sz="4" w:space="0" w:color="000000"/>
              <w:right w:val="single" w:sz="4" w:space="0" w:color="000000"/>
            </w:tcBorders>
          </w:tcPr>
          <w:p w14:paraId="43E3DAF6" w14:textId="77777777" w:rsidR="00471A5B" w:rsidRDefault="00471A5B">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753F6CF"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6424A246" w14:textId="77777777">
        <w:tc>
          <w:tcPr>
            <w:tcW w:w="569" w:type="dxa"/>
            <w:tcBorders>
              <w:top w:val="single" w:sz="4" w:space="0" w:color="000000"/>
              <w:left w:val="single" w:sz="4" w:space="0" w:color="000000"/>
              <w:bottom w:val="single" w:sz="4" w:space="0" w:color="000000"/>
              <w:right w:val="single" w:sz="4" w:space="0" w:color="000000"/>
            </w:tcBorders>
          </w:tcPr>
          <w:p w14:paraId="505B4B94" w14:textId="77777777" w:rsidR="00471A5B" w:rsidRDefault="00471A5B">
            <w:pPr>
              <w:spacing w:after="0" w:line="240" w:lineRule="auto"/>
              <w:rPr>
                <w:rFonts w:ascii="Times New Roman" w:hAnsi="Times New Roman" w:cs="Times New Roman"/>
                <w:b/>
                <w:color w:val="000000" w:themeColor="text1"/>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596F4362" w14:textId="77777777" w:rsidR="00471A5B" w:rsidRDefault="00BC264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 </w:t>
            </w:r>
          </w:p>
        </w:tc>
        <w:tc>
          <w:tcPr>
            <w:tcW w:w="1671" w:type="dxa"/>
            <w:tcBorders>
              <w:top w:val="single" w:sz="4" w:space="0" w:color="000000"/>
              <w:left w:val="single" w:sz="4" w:space="0" w:color="000000"/>
              <w:bottom w:val="single" w:sz="4" w:space="0" w:color="000000"/>
              <w:right w:val="single" w:sz="4" w:space="0" w:color="000000"/>
            </w:tcBorders>
          </w:tcPr>
          <w:p w14:paraId="1C78DF8B"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571996D1" w14:textId="77777777">
        <w:tc>
          <w:tcPr>
            <w:tcW w:w="569" w:type="dxa"/>
            <w:tcBorders>
              <w:top w:val="single" w:sz="4" w:space="0" w:color="000000"/>
              <w:left w:val="single" w:sz="4" w:space="0" w:color="000000"/>
              <w:bottom w:val="single" w:sz="4" w:space="0" w:color="000000"/>
              <w:right w:val="single" w:sz="4" w:space="0" w:color="000000"/>
            </w:tcBorders>
          </w:tcPr>
          <w:p w14:paraId="6C723BE8" w14:textId="77777777" w:rsidR="00471A5B" w:rsidRDefault="00471A5B">
            <w:pPr>
              <w:spacing w:after="0" w:line="240" w:lineRule="auto"/>
              <w:rPr>
                <w:rFonts w:ascii="Times New Roman" w:hAnsi="Times New Roman" w:cs="Times New Roman"/>
                <w:b/>
                <w:color w:val="000000" w:themeColor="text1"/>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7571235F"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671" w:type="dxa"/>
            <w:tcBorders>
              <w:top w:val="single" w:sz="4" w:space="0" w:color="000000"/>
              <w:left w:val="single" w:sz="4" w:space="0" w:color="000000"/>
              <w:bottom w:val="single" w:sz="4" w:space="0" w:color="000000"/>
              <w:right w:val="single" w:sz="4" w:space="0" w:color="000000"/>
            </w:tcBorders>
          </w:tcPr>
          <w:p w14:paraId="1066E987"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55554584" w14:textId="77777777">
        <w:tc>
          <w:tcPr>
            <w:tcW w:w="569" w:type="dxa"/>
            <w:tcBorders>
              <w:top w:val="single" w:sz="4" w:space="0" w:color="000000"/>
              <w:left w:val="single" w:sz="4" w:space="0" w:color="000000"/>
              <w:bottom w:val="single" w:sz="4" w:space="0" w:color="000000"/>
              <w:right w:val="single" w:sz="4" w:space="0" w:color="000000"/>
            </w:tcBorders>
          </w:tcPr>
          <w:p w14:paraId="0BBBA14D" w14:textId="77777777" w:rsidR="00471A5B" w:rsidRDefault="00471A5B">
            <w:pPr>
              <w:spacing w:after="0" w:line="240" w:lineRule="auto"/>
              <w:rPr>
                <w:rFonts w:ascii="Times New Roman" w:hAnsi="Times New Roman" w:cs="Times New Roman"/>
                <w:b/>
                <w:color w:val="000000" w:themeColor="text1"/>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3827C47D" w14:textId="77777777" w:rsidR="00471A5B" w:rsidRDefault="00BC264D">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8A9CE1E" w14:textId="77777777" w:rsidR="00471A5B" w:rsidRDefault="00471A5B">
            <w:pPr>
              <w:spacing w:after="0" w:line="240" w:lineRule="auto"/>
              <w:rPr>
                <w:rFonts w:ascii="Times New Roman" w:hAnsi="Times New Roman" w:cs="Times New Roman"/>
                <w:color w:val="000000" w:themeColor="text1"/>
                <w:sz w:val="24"/>
                <w:szCs w:val="24"/>
              </w:rPr>
            </w:pPr>
          </w:p>
        </w:tc>
      </w:tr>
    </w:tbl>
    <w:p w14:paraId="4358B304" w14:textId="77777777" w:rsidR="00471A5B" w:rsidRDefault="00BC264D">
      <w:pPr>
        <w:pStyle w:val="ListParagraph"/>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5.3.1. Pasiūlymo kaina EUR su PVM žodžiais: ___________________________________________________________________________________</w:t>
      </w:r>
    </w:p>
    <w:p w14:paraId="3CD88708" w14:textId="77777777" w:rsidR="00471A5B" w:rsidRDefault="00BC264D">
      <w:pPr>
        <w:pStyle w:val="ListParagraph"/>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5.3.2. Jei „PVM“ laukas nepildomas, nurodykite priežastis, dėl kurių PVM nemokamas: ___________________________________________________________________________________</w:t>
      </w:r>
    </w:p>
    <w:p w14:paraId="59C10AEE" w14:textId="77777777" w:rsidR="00471A5B" w:rsidRDefault="00471A5B">
      <w:pPr>
        <w:spacing w:after="0" w:line="240" w:lineRule="auto"/>
        <w:rPr>
          <w:rFonts w:ascii="Times New Roman" w:hAnsi="Times New Roman" w:cs="Times New Roman"/>
          <w:b/>
          <w:bCs/>
          <w:color w:val="000000" w:themeColor="text1"/>
          <w:sz w:val="24"/>
          <w:szCs w:val="24"/>
        </w:rPr>
      </w:pPr>
    </w:p>
    <w:p w14:paraId="5DCD422C" w14:textId="77777777" w:rsidR="00471A5B" w:rsidRDefault="00BC264D">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Žiūronai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70"/>
        <w:gridCol w:w="1984"/>
        <w:gridCol w:w="1841"/>
        <w:gridCol w:w="2266"/>
        <w:gridCol w:w="1557"/>
        <w:gridCol w:w="1671"/>
      </w:tblGrid>
      <w:tr w:rsidR="00471A5B" w14:paraId="68DD5C1D" w14:textId="77777777">
        <w:trPr>
          <w:tblHeader/>
        </w:trPr>
        <w:tc>
          <w:tcPr>
            <w:tcW w:w="5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70798A" w14:textId="77777777" w:rsidR="00471A5B" w:rsidRDefault="00BC264D">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F357A8" w14:textId="77777777" w:rsidR="00471A5B" w:rsidRDefault="00BC264D">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976AE88" w14:textId="77777777" w:rsidR="00471A5B" w:rsidRDefault="00BC264D">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1283D5" w14:textId="77777777" w:rsidR="00471A5B" w:rsidRDefault="00BC264D">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582F7D" w14:textId="77777777" w:rsidR="00471A5B" w:rsidRDefault="00BC264D">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228F3A"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471A5B" w14:paraId="56D8C433" w14:textId="77777777">
        <w:trPr>
          <w:trHeight w:val="296"/>
          <w:tblHeader/>
        </w:trPr>
        <w:tc>
          <w:tcPr>
            <w:tcW w:w="569" w:type="dxa"/>
            <w:tcBorders>
              <w:top w:val="single" w:sz="4" w:space="0" w:color="000000"/>
              <w:left w:val="single" w:sz="4" w:space="0" w:color="000000"/>
              <w:bottom w:val="single" w:sz="4" w:space="0" w:color="000000"/>
              <w:right w:val="single" w:sz="4" w:space="0" w:color="000000"/>
            </w:tcBorders>
            <w:vAlign w:val="center"/>
          </w:tcPr>
          <w:p w14:paraId="0F23BFA5"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697BE120" w14:textId="77777777" w:rsidR="00471A5B" w:rsidRDefault="00BC264D">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50786DB4"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37156D81"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4C16C2E8"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20401E57" w14:textId="77777777" w:rsidR="00471A5B" w:rsidRDefault="00BC264D">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471A5B" w14:paraId="5B32398B" w14:textId="77777777">
        <w:tc>
          <w:tcPr>
            <w:tcW w:w="569" w:type="dxa"/>
            <w:tcBorders>
              <w:top w:val="single" w:sz="4" w:space="0" w:color="000000"/>
              <w:left w:val="single" w:sz="4" w:space="0" w:color="000000"/>
              <w:bottom w:val="single" w:sz="4" w:space="0" w:color="000000"/>
              <w:right w:val="single" w:sz="4" w:space="0" w:color="000000"/>
            </w:tcBorders>
          </w:tcPr>
          <w:p w14:paraId="54EBB523" w14:textId="77777777" w:rsidR="00471A5B" w:rsidRDefault="00BC264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14:paraId="7190ED08"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Žiūronai</w:t>
            </w:r>
          </w:p>
        </w:tc>
        <w:tc>
          <w:tcPr>
            <w:tcW w:w="1841" w:type="dxa"/>
            <w:tcBorders>
              <w:top w:val="single" w:sz="4" w:space="0" w:color="000000"/>
              <w:left w:val="single" w:sz="4" w:space="0" w:color="000000"/>
              <w:bottom w:val="single" w:sz="4" w:space="0" w:color="000000"/>
              <w:right w:val="single" w:sz="4" w:space="0" w:color="000000"/>
            </w:tcBorders>
          </w:tcPr>
          <w:p w14:paraId="5FE24CA2"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Vnt. </w:t>
            </w:r>
          </w:p>
        </w:tc>
        <w:tc>
          <w:tcPr>
            <w:tcW w:w="2266" w:type="dxa"/>
            <w:tcBorders>
              <w:top w:val="single" w:sz="4" w:space="0" w:color="000000"/>
              <w:left w:val="single" w:sz="4" w:space="0" w:color="000000"/>
              <w:bottom w:val="single" w:sz="4" w:space="0" w:color="000000"/>
              <w:right w:val="single" w:sz="4" w:space="0" w:color="000000"/>
            </w:tcBorders>
          </w:tcPr>
          <w:p w14:paraId="07A2BF18"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860</w:t>
            </w:r>
          </w:p>
        </w:tc>
        <w:tc>
          <w:tcPr>
            <w:tcW w:w="1557" w:type="dxa"/>
            <w:tcBorders>
              <w:top w:val="single" w:sz="4" w:space="0" w:color="000000"/>
              <w:left w:val="single" w:sz="4" w:space="0" w:color="000000"/>
              <w:bottom w:val="single" w:sz="4" w:space="0" w:color="000000"/>
              <w:right w:val="single" w:sz="4" w:space="0" w:color="000000"/>
            </w:tcBorders>
          </w:tcPr>
          <w:p w14:paraId="09899FD6" w14:textId="77777777" w:rsidR="00471A5B" w:rsidRDefault="00471A5B">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FC59D58"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45F9E477" w14:textId="77777777">
        <w:tc>
          <w:tcPr>
            <w:tcW w:w="569" w:type="dxa"/>
            <w:tcBorders>
              <w:top w:val="single" w:sz="4" w:space="0" w:color="000000"/>
              <w:left w:val="single" w:sz="4" w:space="0" w:color="000000"/>
              <w:bottom w:val="single" w:sz="4" w:space="0" w:color="000000"/>
              <w:right w:val="single" w:sz="4" w:space="0" w:color="000000"/>
            </w:tcBorders>
          </w:tcPr>
          <w:p w14:paraId="30D67E03" w14:textId="77777777" w:rsidR="00471A5B" w:rsidRDefault="00471A5B">
            <w:pPr>
              <w:spacing w:after="0" w:line="240" w:lineRule="auto"/>
              <w:rPr>
                <w:rFonts w:ascii="Times New Roman" w:hAnsi="Times New Roman" w:cs="Times New Roman"/>
                <w:b/>
                <w:color w:val="000000" w:themeColor="text1"/>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2FACFDE0" w14:textId="77777777" w:rsidR="00471A5B" w:rsidRDefault="00BC264D">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 </w:t>
            </w:r>
          </w:p>
        </w:tc>
        <w:tc>
          <w:tcPr>
            <w:tcW w:w="1671" w:type="dxa"/>
            <w:tcBorders>
              <w:top w:val="single" w:sz="4" w:space="0" w:color="000000"/>
              <w:left w:val="single" w:sz="4" w:space="0" w:color="000000"/>
              <w:bottom w:val="single" w:sz="4" w:space="0" w:color="000000"/>
              <w:right w:val="single" w:sz="4" w:space="0" w:color="000000"/>
            </w:tcBorders>
          </w:tcPr>
          <w:p w14:paraId="1A944A7A"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56FA5616" w14:textId="77777777">
        <w:tc>
          <w:tcPr>
            <w:tcW w:w="569" w:type="dxa"/>
            <w:tcBorders>
              <w:top w:val="single" w:sz="4" w:space="0" w:color="000000"/>
              <w:left w:val="single" w:sz="4" w:space="0" w:color="000000"/>
              <w:bottom w:val="single" w:sz="4" w:space="0" w:color="000000"/>
              <w:right w:val="single" w:sz="4" w:space="0" w:color="000000"/>
            </w:tcBorders>
          </w:tcPr>
          <w:p w14:paraId="1EBE8146" w14:textId="77777777" w:rsidR="00471A5B" w:rsidRDefault="00471A5B">
            <w:pPr>
              <w:spacing w:after="0" w:line="240" w:lineRule="auto"/>
              <w:rPr>
                <w:rFonts w:ascii="Times New Roman" w:hAnsi="Times New Roman" w:cs="Times New Roman"/>
                <w:b/>
                <w:color w:val="000000" w:themeColor="text1"/>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0D721E51" w14:textId="77777777" w:rsidR="00471A5B" w:rsidRDefault="00BC264D">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671" w:type="dxa"/>
            <w:tcBorders>
              <w:top w:val="single" w:sz="4" w:space="0" w:color="000000"/>
              <w:left w:val="single" w:sz="4" w:space="0" w:color="000000"/>
              <w:bottom w:val="single" w:sz="4" w:space="0" w:color="000000"/>
              <w:right w:val="single" w:sz="4" w:space="0" w:color="000000"/>
            </w:tcBorders>
          </w:tcPr>
          <w:p w14:paraId="6E01D2A1" w14:textId="77777777" w:rsidR="00471A5B" w:rsidRDefault="00471A5B">
            <w:pPr>
              <w:spacing w:after="0" w:line="240" w:lineRule="auto"/>
              <w:rPr>
                <w:rFonts w:ascii="Times New Roman" w:hAnsi="Times New Roman" w:cs="Times New Roman"/>
                <w:color w:val="000000" w:themeColor="text1"/>
                <w:sz w:val="24"/>
                <w:szCs w:val="24"/>
              </w:rPr>
            </w:pPr>
          </w:p>
        </w:tc>
      </w:tr>
      <w:tr w:rsidR="00471A5B" w14:paraId="0B8B45BB" w14:textId="77777777">
        <w:tc>
          <w:tcPr>
            <w:tcW w:w="569" w:type="dxa"/>
            <w:tcBorders>
              <w:top w:val="single" w:sz="4" w:space="0" w:color="000000"/>
              <w:left w:val="single" w:sz="4" w:space="0" w:color="000000"/>
              <w:bottom w:val="single" w:sz="4" w:space="0" w:color="000000"/>
              <w:right w:val="single" w:sz="4" w:space="0" w:color="000000"/>
            </w:tcBorders>
          </w:tcPr>
          <w:p w14:paraId="5CC55D89" w14:textId="77777777" w:rsidR="00471A5B" w:rsidRDefault="00471A5B">
            <w:pPr>
              <w:spacing w:after="0" w:line="240" w:lineRule="auto"/>
              <w:rPr>
                <w:rFonts w:ascii="Times New Roman" w:hAnsi="Times New Roman" w:cs="Times New Roman"/>
                <w:b/>
                <w:color w:val="000000" w:themeColor="text1"/>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1AA23EEB" w14:textId="77777777" w:rsidR="00471A5B" w:rsidRDefault="00BC264D">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D54714C" w14:textId="77777777" w:rsidR="00471A5B" w:rsidRDefault="00471A5B">
            <w:pPr>
              <w:spacing w:after="0" w:line="240" w:lineRule="auto"/>
              <w:rPr>
                <w:rFonts w:ascii="Times New Roman" w:hAnsi="Times New Roman" w:cs="Times New Roman"/>
                <w:color w:val="000000" w:themeColor="text1"/>
                <w:sz w:val="24"/>
                <w:szCs w:val="24"/>
              </w:rPr>
            </w:pPr>
          </w:p>
        </w:tc>
      </w:tr>
    </w:tbl>
    <w:p w14:paraId="78FED798" w14:textId="77777777" w:rsidR="00471A5B" w:rsidRDefault="00BC264D">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 Pasiūlymo kaina EUR su PVM žodžiais: ___________________________________________________________________________________</w:t>
      </w:r>
    </w:p>
    <w:p w14:paraId="63A1D90E" w14:textId="77777777" w:rsidR="00471A5B" w:rsidRDefault="00BC264D">
      <w:pPr>
        <w:pStyle w:val="ListParagraph"/>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___________________________________________________________________________________</w:t>
      </w:r>
    </w:p>
    <w:p w14:paraId="5310CB39" w14:textId="77777777" w:rsidR="00471A5B" w:rsidRDefault="00471A5B">
      <w:pPr>
        <w:spacing w:after="0" w:line="240" w:lineRule="auto"/>
        <w:contextualSpacing/>
        <w:jc w:val="both"/>
        <w:rPr>
          <w:rFonts w:ascii="Times New Roman" w:hAnsi="Times New Roman" w:cs="Times New Roman"/>
          <w:b/>
          <w:bCs/>
          <w:i/>
          <w:iCs/>
          <w:sz w:val="24"/>
          <w:szCs w:val="24"/>
        </w:rPr>
      </w:pPr>
    </w:p>
    <w:p w14:paraId="46511B14" w14:textId="77777777" w:rsidR="00471A5B" w:rsidRDefault="00BC264D">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5 p. „Pasiūlymo kokybiniai parametrai“ 5.1-5.4 p. lentelė, bus laikoma, jog tiekėjas tai pirkimo objekto daliai pasiūlymo nepateikė.</w:t>
      </w:r>
    </w:p>
    <w:p w14:paraId="3088B225" w14:textId="77777777" w:rsidR="00471A5B" w:rsidRDefault="00471A5B">
      <w:pPr>
        <w:spacing w:after="0" w:line="240" w:lineRule="auto"/>
        <w:rPr>
          <w:rFonts w:ascii="Times New Roman" w:hAnsi="Times New Roman" w:cs="Times New Roman"/>
          <w:color w:val="000000" w:themeColor="text1"/>
          <w:sz w:val="24"/>
          <w:szCs w:val="24"/>
        </w:rPr>
      </w:pPr>
    </w:p>
    <w:p w14:paraId="07271428" w14:textId="77777777" w:rsidR="00471A5B" w:rsidRDefault="00BC264D">
      <w:pPr>
        <w:pStyle w:val="ListParagraph"/>
        <w:numPr>
          <w:ilvl w:val="0"/>
          <w:numId w:val="16"/>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PASIŪLYMO KOKYBINIAI PARAMETRAI</w:t>
      </w:r>
    </w:p>
    <w:p w14:paraId="013CE66D" w14:textId="77777777" w:rsidR="00471A5B" w:rsidRDefault="00471A5B">
      <w:pPr>
        <w:spacing w:after="0" w:line="240" w:lineRule="auto"/>
        <w:rPr>
          <w:rFonts w:ascii="Times New Roman" w:eastAsia="Calibri" w:hAnsi="Times New Roman" w:cs="Times New Roman"/>
          <w:sz w:val="24"/>
          <w:szCs w:val="24"/>
        </w:rPr>
      </w:pPr>
    </w:p>
    <w:p w14:paraId="1860974D" w14:textId="77777777" w:rsidR="00471A5B" w:rsidRDefault="00BC264D">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4C992530" w14:textId="77777777" w:rsidR="00471A5B" w:rsidRDefault="00BC264D">
      <w:pPr>
        <w:pStyle w:val="ListParagraph"/>
        <w:spacing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 xml:space="preserve">5.1. Pirmoji pirkimo objekto dalis – </w:t>
      </w:r>
      <w:r>
        <w:rPr>
          <w:rFonts w:ascii="Times New Roman" w:hAnsi="Times New Roman" w:cs="Times New Roman"/>
          <w:b/>
          <w:bCs/>
          <w:color w:val="000000" w:themeColor="text1"/>
          <w:sz w:val="24"/>
          <w:szCs w:val="24"/>
        </w:rPr>
        <w:t xml:space="preserve">Žiūronai (švietimo įstaigoms, esančioms Utenos ir Vilniaus apskrityse): </w:t>
      </w:r>
    </w:p>
    <w:tbl>
      <w:tblPr>
        <w:tblW w:w="9918" w:type="dxa"/>
        <w:tblLayout w:type="fixed"/>
        <w:tblLook w:val="04A0" w:firstRow="1" w:lastRow="0" w:firstColumn="1" w:lastColumn="0" w:noHBand="0" w:noVBand="1"/>
      </w:tblPr>
      <w:tblGrid>
        <w:gridCol w:w="630"/>
        <w:gridCol w:w="4609"/>
        <w:gridCol w:w="4679"/>
      </w:tblGrid>
      <w:tr w:rsidR="00471A5B" w14:paraId="042B2831" w14:textId="77777777">
        <w:trPr>
          <w:trHeight w:val="470"/>
        </w:trPr>
        <w:tc>
          <w:tcPr>
            <w:tcW w:w="6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A347AF8" w14:textId="77777777" w:rsidR="00471A5B" w:rsidRDefault="00BC264D">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lastRenderedPageBreak/>
              <w:t>Eil.Nr</w:t>
            </w:r>
            <w:proofErr w:type="spellEnd"/>
            <w:r>
              <w:rPr>
                <w:rFonts w:ascii="Times New Roman" w:eastAsia="Calibri" w:hAnsi="Times New Roman" w:cs="Times New Roman"/>
                <w:b/>
                <w:sz w:val="24"/>
                <w:szCs w:val="24"/>
              </w:rPr>
              <w:t>.</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5E33B1" w14:textId="77777777" w:rsidR="00471A5B" w:rsidRDefault="00BC264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AF1DE99" w14:textId="77777777" w:rsidR="00471A5B" w:rsidRDefault="00BC264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3BF5707E" w14:textId="77777777" w:rsidR="00471A5B" w:rsidRDefault="00BC264D">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12, 24 arba 36 mėnesiai)</w:t>
            </w:r>
          </w:p>
          <w:p w14:paraId="51E9749A" w14:textId="77777777" w:rsidR="00471A5B" w:rsidRDefault="00BC264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nepildoma, jeigu papildomas garantijos terminas nesiūlomas</w:t>
            </w:r>
          </w:p>
        </w:tc>
      </w:tr>
      <w:tr w:rsidR="00471A5B" w14:paraId="0F213E21" w14:textId="77777777">
        <w:trPr>
          <w:trHeight w:val="242"/>
        </w:trPr>
        <w:tc>
          <w:tcPr>
            <w:tcW w:w="630" w:type="dxa"/>
            <w:tcBorders>
              <w:top w:val="single" w:sz="4" w:space="0" w:color="000000"/>
              <w:left w:val="single" w:sz="4" w:space="0" w:color="000000"/>
              <w:bottom w:val="single" w:sz="4" w:space="0" w:color="000000"/>
              <w:right w:val="single" w:sz="4" w:space="0" w:color="000000"/>
            </w:tcBorders>
          </w:tcPr>
          <w:p w14:paraId="06B19707" w14:textId="77777777" w:rsidR="00471A5B" w:rsidRDefault="00BC264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65FB95FF" w14:textId="77777777" w:rsidR="00471A5B" w:rsidRDefault="00BC264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79" w:type="dxa"/>
            <w:tcBorders>
              <w:top w:val="single" w:sz="4" w:space="0" w:color="000000"/>
              <w:left w:val="single" w:sz="4" w:space="0" w:color="000000"/>
              <w:bottom w:val="single" w:sz="4" w:space="0" w:color="000000"/>
              <w:right w:val="single" w:sz="4" w:space="0" w:color="000000"/>
            </w:tcBorders>
          </w:tcPr>
          <w:p w14:paraId="7FB64926" w14:textId="77777777" w:rsidR="00471A5B" w:rsidRDefault="00BC264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471A5B" w14:paraId="651C91CA" w14:textId="77777777">
        <w:trPr>
          <w:trHeight w:val="256"/>
        </w:trPr>
        <w:tc>
          <w:tcPr>
            <w:tcW w:w="630" w:type="dxa"/>
            <w:tcBorders>
              <w:top w:val="single" w:sz="4" w:space="0" w:color="000000"/>
              <w:left w:val="single" w:sz="4" w:space="0" w:color="000000"/>
              <w:bottom w:val="single" w:sz="4" w:space="0" w:color="000000"/>
              <w:right w:val="single" w:sz="4" w:space="0" w:color="000000"/>
            </w:tcBorders>
          </w:tcPr>
          <w:p w14:paraId="09592D44" w14:textId="77777777" w:rsidR="00471A5B" w:rsidRDefault="00BC264D">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3D2A42CD" w14:textId="77777777" w:rsidR="00471A5B" w:rsidRDefault="00BC264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gamintojo ir (ar) tiekėjo garantijos žiūronams terminas, viršijantis privalomą/reikalaujamą 24 mėnesių terminą</w:t>
            </w:r>
          </w:p>
        </w:tc>
        <w:tc>
          <w:tcPr>
            <w:tcW w:w="4679" w:type="dxa"/>
            <w:tcBorders>
              <w:top w:val="single" w:sz="4" w:space="0" w:color="000000"/>
              <w:left w:val="single" w:sz="4" w:space="0" w:color="000000"/>
              <w:bottom w:val="single" w:sz="4" w:space="0" w:color="000000"/>
              <w:right w:val="single" w:sz="4" w:space="0" w:color="000000"/>
            </w:tcBorders>
          </w:tcPr>
          <w:p w14:paraId="195175B0" w14:textId="77777777" w:rsidR="00471A5B" w:rsidRDefault="00471A5B">
            <w:pPr>
              <w:spacing w:after="0" w:line="240" w:lineRule="auto"/>
              <w:rPr>
                <w:rFonts w:ascii="Times New Roman" w:eastAsia="Calibri" w:hAnsi="Times New Roman" w:cs="Times New Roman"/>
                <w:sz w:val="24"/>
                <w:szCs w:val="24"/>
                <w:highlight w:val="yellow"/>
              </w:rPr>
            </w:pPr>
            <w:bookmarkStart w:id="74" w:name="_Hlk76975443"/>
            <w:bookmarkEnd w:id="74"/>
          </w:p>
        </w:tc>
      </w:tr>
    </w:tbl>
    <w:p w14:paraId="1411DCB6" w14:textId="77777777" w:rsidR="00471A5B" w:rsidRDefault="00471A5B">
      <w:pPr>
        <w:pStyle w:val="ListParagraph"/>
        <w:spacing w:after="0" w:line="240" w:lineRule="auto"/>
        <w:ind w:left="567"/>
        <w:rPr>
          <w:rFonts w:ascii="Times New Roman" w:hAnsi="Times New Roman" w:cs="Times New Roman"/>
          <w:b/>
          <w:bCs/>
          <w:color w:val="000000" w:themeColor="text1"/>
          <w:sz w:val="24"/>
          <w:szCs w:val="24"/>
        </w:rPr>
      </w:pPr>
    </w:p>
    <w:p w14:paraId="0C4CDBEE" w14:textId="77777777" w:rsidR="00471A5B" w:rsidRDefault="00BC264D">
      <w:pPr>
        <w:pStyle w:val="ListParagraph"/>
        <w:spacing w:after="0" w:line="240" w:lineRule="auto"/>
        <w:ind w:left="0"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5.2. Antroji Pirkimo objekto dalis – </w:t>
      </w:r>
      <w:proofErr w:type="spellStart"/>
      <w:r>
        <w:rPr>
          <w:rFonts w:ascii="Times New Roman" w:hAnsi="Times New Roman" w:cs="Times New Roman"/>
          <w:b/>
          <w:bCs/>
          <w:color w:val="000000" w:themeColor="text1"/>
          <w:sz w:val="24"/>
          <w:szCs w:val="24"/>
        </w:rPr>
        <w:t>Žiūroani</w:t>
      </w:r>
      <w:proofErr w:type="spellEnd"/>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30"/>
        <w:gridCol w:w="4609"/>
        <w:gridCol w:w="4679"/>
      </w:tblGrid>
      <w:tr w:rsidR="00471A5B" w14:paraId="2AAA8A0E" w14:textId="77777777">
        <w:trPr>
          <w:trHeight w:val="470"/>
        </w:trPr>
        <w:tc>
          <w:tcPr>
            <w:tcW w:w="6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9DFA92" w14:textId="77777777" w:rsidR="00471A5B" w:rsidRDefault="00BC264D">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A2AD52" w14:textId="77777777" w:rsidR="00471A5B" w:rsidRDefault="00BC264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E00D69" w14:textId="77777777" w:rsidR="00471A5B" w:rsidRDefault="00BC264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036F6145" w14:textId="77777777" w:rsidR="00471A5B" w:rsidRDefault="00BC264D">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12, 24 arba 36 mėnesiai)</w:t>
            </w:r>
          </w:p>
          <w:p w14:paraId="62F34BA9" w14:textId="77777777" w:rsidR="00471A5B" w:rsidRDefault="00BC264D">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Cs/>
                <w:sz w:val="24"/>
                <w:szCs w:val="24"/>
              </w:rPr>
              <w:t>* nepildoma, jeigu papildomas garantijos terminas nesiūlomas</w:t>
            </w:r>
          </w:p>
        </w:tc>
      </w:tr>
      <w:tr w:rsidR="00471A5B" w14:paraId="1A94846A" w14:textId="77777777">
        <w:trPr>
          <w:trHeight w:val="242"/>
        </w:trPr>
        <w:tc>
          <w:tcPr>
            <w:tcW w:w="630" w:type="dxa"/>
            <w:tcBorders>
              <w:top w:val="single" w:sz="4" w:space="0" w:color="000000"/>
              <w:left w:val="single" w:sz="4" w:space="0" w:color="000000"/>
              <w:bottom w:val="single" w:sz="4" w:space="0" w:color="000000"/>
              <w:right w:val="single" w:sz="4" w:space="0" w:color="000000"/>
            </w:tcBorders>
          </w:tcPr>
          <w:p w14:paraId="6B7F17FF" w14:textId="77777777" w:rsidR="00471A5B" w:rsidRDefault="00BC264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05C87479" w14:textId="77777777" w:rsidR="00471A5B" w:rsidRDefault="00BC264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79" w:type="dxa"/>
            <w:tcBorders>
              <w:top w:val="single" w:sz="4" w:space="0" w:color="000000"/>
              <w:left w:val="single" w:sz="4" w:space="0" w:color="000000"/>
              <w:bottom w:val="single" w:sz="4" w:space="0" w:color="000000"/>
              <w:right w:val="single" w:sz="4" w:space="0" w:color="000000"/>
            </w:tcBorders>
          </w:tcPr>
          <w:p w14:paraId="7628E98C" w14:textId="77777777" w:rsidR="00471A5B" w:rsidRDefault="00BC264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471A5B" w14:paraId="22D39D02" w14:textId="77777777">
        <w:trPr>
          <w:trHeight w:val="256"/>
        </w:trPr>
        <w:tc>
          <w:tcPr>
            <w:tcW w:w="630" w:type="dxa"/>
            <w:tcBorders>
              <w:top w:val="single" w:sz="4" w:space="0" w:color="000000"/>
              <w:left w:val="single" w:sz="4" w:space="0" w:color="000000"/>
              <w:bottom w:val="single" w:sz="4" w:space="0" w:color="000000"/>
              <w:right w:val="single" w:sz="4" w:space="0" w:color="000000"/>
            </w:tcBorders>
          </w:tcPr>
          <w:p w14:paraId="4EA8A75B" w14:textId="77777777" w:rsidR="00471A5B" w:rsidRDefault="00BC264D">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37292786" w14:textId="77777777" w:rsidR="00471A5B" w:rsidRDefault="00BC264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gamintojo ir (ar) tiekėjo garantijos žiūronams terminas, viršijantis privalomą/reikalaujamą 24 mėnesių terminą</w:t>
            </w:r>
          </w:p>
        </w:tc>
        <w:tc>
          <w:tcPr>
            <w:tcW w:w="4679" w:type="dxa"/>
            <w:tcBorders>
              <w:top w:val="single" w:sz="4" w:space="0" w:color="000000"/>
              <w:left w:val="single" w:sz="4" w:space="0" w:color="000000"/>
              <w:bottom w:val="single" w:sz="4" w:space="0" w:color="000000"/>
              <w:right w:val="single" w:sz="4" w:space="0" w:color="000000"/>
            </w:tcBorders>
          </w:tcPr>
          <w:p w14:paraId="40DE14E0" w14:textId="77777777" w:rsidR="00471A5B" w:rsidRDefault="00471A5B">
            <w:pPr>
              <w:spacing w:after="0" w:line="240" w:lineRule="auto"/>
              <w:rPr>
                <w:rFonts w:ascii="Times New Roman" w:eastAsia="Calibri" w:hAnsi="Times New Roman" w:cs="Times New Roman"/>
                <w:sz w:val="24"/>
                <w:szCs w:val="24"/>
              </w:rPr>
            </w:pPr>
          </w:p>
        </w:tc>
      </w:tr>
    </w:tbl>
    <w:p w14:paraId="2B3B2215" w14:textId="77777777" w:rsidR="00471A5B" w:rsidRDefault="00471A5B">
      <w:pPr>
        <w:spacing w:after="0" w:line="240" w:lineRule="auto"/>
        <w:jc w:val="both"/>
        <w:rPr>
          <w:rFonts w:ascii="Times New Roman" w:eastAsia="Calibri" w:hAnsi="Times New Roman" w:cs="Times New Roman"/>
          <w:b/>
          <w:iCs/>
          <w:color w:val="000000" w:themeColor="text1"/>
          <w:sz w:val="24"/>
          <w:szCs w:val="24"/>
        </w:rPr>
      </w:pPr>
    </w:p>
    <w:p w14:paraId="169736A1" w14:textId="77777777" w:rsidR="00471A5B" w:rsidRDefault="00BC264D">
      <w:pPr>
        <w:pStyle w:val="ListParagraph"/>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5.3. Trečioji Pirkimo objekto dalis – </w:t>
      </w:r>
      <w:r>
        <w:rPr>
          <w:rFonts w:ascii="Times New Roman" w:hAnsi="Times New Roman" w:cs="Times New Roman"/>
          <w:b/>
          <w:bCs/>
          <w:color w:val="000000" w:themeColor="text1"/>
          <w:sz w:val="24"/>
          <w:szCs w:val="24"/>
        </w:rPr>
        <w:t>Žiūronai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30"/>
        <w:gridCol w:w="4609"/>
        <w:gridCol w:w="4679"/>
      </w:tblGrid>
      <w:tr w:rsidR="00471A5B" w14:paraId="63F33D24" w14:textId="77777777">
        <w:trPr>
          <w:trHeight w:val="470"/>
        </w:trPr>
        <w:tc>
          <w:tcPr>
            <w:tcW w:w="6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2177E67" w14:textId="77777777" w:rsidR="00471A5B" w:rsidRDefault="00BC264D">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590CF0" w14:textId="77777777" w:rsidR="00471A5B" w:rsidRDefault="00BC264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520CA8" w14:textId="77777777" w:rsidR="00471A5B" w:rsidRDefault="00BC264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17BC6F16" w14:textId="77777777" w:rsidR="00471A5B" w:rsidRDefault="00BC264D">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12, 24 arba 36 mėnesiai)</w:t>
            </w:r>
          </w:p>
          <w:p w14:paraId="32FE619B" w14:textId="77777777" w:rsidR="00471A5B" w:rsidRDefault="00BC264D">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Cs/>
                <w:sz w:val="24"/>
                <w:szCs w:val="24"/>
              </w:rPr>
              <w:t>* nepildoma, jeigu papildomas garantijos terminas nesiūlomas</w:t>
            </w:r>
          </w:p>
        </w:tc>
      </w:tr>
      <w:tr w:rsidR="00471A5B" w14:paraId="7D9F3932" w14:textId="77777777">
        <w:trPr>
          <w:trHeight w:val="242"/>
        </w:trPr>
        <w:tc>
          <w:tcPr>
            <w:tcW w:w="630" w:type="dxa"/>
            <w:tcBorders>
              <w:top w:val="single" w:sz="4" w:space="0" w:color="000000"/>
              <w:left w:val="single" w:sz="4" w:space="0" w:color="000000"/>
              <w:bottom w:val="single" w:sz="4" w:space="0" w:color="000000"/>
              <w:right w:val="single" w:sz="4" w:space="0" w:color="000000"/>
            </w:tcBorders>
          </w:tcPr>
          <w:p w14:paraId="057D7303" w14:textId="77777777" w:rsidR="00471A5B" w:rsidRDefault="00BC264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38B1E0E7" w14:textId="77777777" w:rsidR="00471A5B" w:rsidRDefault="00BC264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79" w:type="dxa"/>
            <w:tcBorders>
              <w:top w:val="single" w:sz="4" w:space="0" w:color="000000"/>
              <w:left w:val="single" w:sz="4" w:space="0" w:color="000000"/>
              <w:bottom w:val="single" w:sz="4" w:space="0" w:color="000000"/>
              <w:right w:val="single" w:sz="4" w:space="0" w:color="000000"/>
            </w:tcBorders>
          </w:tcPr>
          <w:p w14:paraId="1B0DDB35" w14:textId="77777777" w:rsidR="00471A5B" w:rsidRDefault="00BC264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471A5B" w14:paraId="6C219B31" w14:textId="77777777">
        <w:trPr>
          <w:trHeight w:val="256"/>
        </w:trPr>
        <w:tc>
          <w:tcPr>
            <w:tcW w:w="630" w:type="dxa"/>
            <w:tcBorders>
              <w:top w:val="single" w:sz="4" w:space="0" w:color="000000"/>
              <w:left w:val="single" w:sz="4" w:space="0" w:color="000000"/>
              <w:bottom w:val="single" w:sz="4" w:space="0" w:color="000000"/>
              <w:right w:val="single" w:sz="4" w:space="0" w:color="000000"/>
            </w:tcBorders>
          </w:tcPr>
          <w:p w14:paraId="6062352A" w14:textId="77777777" w:rsidR="00471A5B" w:rsidRDefault="00BC264D">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329E6BCB" w14:textId="77777777" w:rsidR="00471A5B" w:rsidRDefault="00BC264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gamintojo ir (ar) tiekėjo garantijos žiūronams terminas, viršijantis privalomą/reikalaujamą 24 mėnesių terminą</w:t>
            </w:r>
          </w:p>
        </w:tc>
        <w:tc>
          <w:tcPr>
            <w:tcW w:w="4679" w:type="dxa"/>
            <w:tcBorders>
              <w:top w:val="single" w:sz="4" w:space="0" w:color="000000"/>
              <w:left w:val="single" w:sz="4" w:space="0" w:color="000000"/>
              <w:bottom w:val="single" w:sz="4" w:space="0" w:color="000000"/>
              <w:right w:val="single" w:sz="4" w:space="0" w:color="000000"/>
            </w:tcBorders>
          </w:tcPr>
          <w:p w14:paraId="029A14EE" w14:textId="77777777" w:rsidR="00471A5B" w:rsidRDefault="00471A5B">
            <w:pPr>
              <w:spacing w:after="0" w:line="240" w:lineRule="auto"/>
              <w:rPr>
                <w:rFonts w:ascii="Times New Roman" w:eastAsia="Calibri" w:hAnsi="Times New Roman" w:cs="Times New Roman"/>
                <w:sz w:val="24"/>
                <w:szCs w:val="24"/>
              </w:rPr>
            </w:pPr>
          </w:p>
        </w:tc>
      </w:tr>
    </w:tbl>
    <w:p w14:paraId="604B9180" w14:textId="77777777" w:rsidR="00471A5B" w:rsidRDefault="00471A5B">
      <w:pPr>
        <w:spacing w:after="0" w:line="240" w:lineRule="auto"/>
        <w:jc w:val="both"/>
        <w:rPr>
          <w:rFonts w:ascii="Times New Roman" w:eastAsia="Calibri" w:hAnsi="Times New Roman" w:cs="Times New Roman"/>
          <w:b/>
          <w:iCs/>
          <w:color w:val="000000" w:themeColor="text1"/>
          <w:sz w:val="24"/>
          <w:szCs w:val="24"/>
        </w:rPr>
      </w:pPr>
    </w:p>
    <w:p w14:paraId="4E19BF3B" w14:textId="77777777" w:rsidR="00471A5B" w:rsidRDefault="00BC264D">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5.4. Ketvirtoji Pirkimo objekto dalis – </w:t>
      </w:r>
      <w:r>
        <w:rPr>
          <w:rFonts w:ascii="Times New Roman" w:hAnsi="Times New Roman" w:cs="Times New Roman"/>
          <w:b/>
          <w:bCs/>
          <w:color w:val="000000" w:themeColor="text1"/>
          <w:sz w:val="24"/>
          <w:szCs w:val="24"/>
        </w:rPr>
        <w:t>Žiūronai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30"/>
        <w:gridCol w:w="4609"/>
        <w:gridCol w:w="4679"/>
      </w:tblGrid>
      <w:tr w:rsidR="00471A5B" w14:paraId="30928222" w14:textId="77777777">
        <w:trPr>
          <w:trHeight w:val="470"/>
        </w:trPr>
        <w:tc>
          <w:tcPr>
            <w:tcW w:w="6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CCA0B35" w14:textId="77777777" w:rsidR="00471A5B" w:rsidRDefault="00BC264D">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1CC2BF" w14:textId="77777777" w:rsidR="00471A5B" w:rsidRDefault="00BC264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681911" w14:textId="77777777" w:rsidR="00471A5B" w:rsidRDefault="00BC264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2496686F" w14:textId="77777777" w:rsidR="00471A5B" w:rsidRDefault="00BC264D">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12, 24 arba 36 mėnesiai)</w:t>
            </w:r>
          </w:p>
          <w:p w14:paraId="39313A33" w14:textId="77777777" w:rsidR="00471A5B" w:rsidRDefault="00BC264D">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Cs/>
                <w:sz w:val="24"/>
                <w:szCs w:val="24"/>
              </w:rPr>
              <w:t>* nepildoma, jeigu papildomas garantijos terminas nesiūlomas</w:t>
            </w:r>
          </w:p>
        </w:tc>
      </w:tr>
      <w:tr w:rsidR="00471A5B" w14:paraId="5F750533" w14:textId="77777777">
        <w:trPr>
          <w:trHeight w:val="242"/>
        </w:trPr>
        <w:tc>
          <w:tcPr>
            <w:tcW w:w="630" w:type="dxa"/>
            <w:tcBorders>
              <w:top w:val="single" w:sz="4" w:space="0" w:color="000000"/>
              <w:left w:val="single" w:sz="4" w:space="0" w:color="000000"/>
              <w:bottom w:val="single" w:sz="4" w:space="0" w:color="000000"/>
              <w:right w:val="single" w:sz="4" w:space="0" w:color="000000"/>
            </w:tcBorders>
          </w:tcPr>
          <w:p w14:paraId="7F971063" w14:textId="77777777" w:rsidR="00471A5B" w:rsidRDefault="00BC264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1</w:t>
            </w:r>
          </w:p>
        </w:tc>
        <w:tc>
          <w:tcPr>
            <w:tcW w:w="4609" w:type="dxa"/>
            <w:tcBorders>
              <w:top w:val="single" w:sz="4" w:space="0" w:color="000000"/>
              <w:left w:val="single" w:sz="4" w:space="0" w:color="000000"/>
              <w:bottom w:val="single" w:sz="4" w:space="0" w:color="000000"/>
              <w:right w:val="single" w:sz="4" w:space="0" w:color="000000"/>
            </w:tcBorders>
          </w:tcPr>
          <w:p w14:paraId="615CB573" w14:textId="77777777" w:rsidR="00471A5B" w:rsidRDefault="00BC264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79" w:type="dxa"/>
            <w:tcBorders>
              <w:top w:val="single" w:sz="4" w:space="0" w:color="000000"/>
              <w:left w:val="single" w:sz="4" w:space="0" w:color="000000"/>
              <w:bottom w:val="single" w:sz="4" w:space="0" w:color="000000"/>
              <w:right w:val="single" w:sz="4" w:space="0" w:color="000000"/>
            </w:tcBorders>
          </w:tcPr>
          <w:p w14:paraId="3CA9F6FC" w14:textId="77777777" w:rsidR="00471A5B" w:rsidRDefault="00BC264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471A5B" w14:paraId="6A2894DC" w14:textId="77777777">
        <w:trPr>
          <w:trHeight w:val="256"/>
        </w:trPr>
        <w:tc>
          <w:tcPr>
            <w:tcW w:w="630" w:type="dxa"/>
            <w:tcBorders>
              <w:top w:val="single" w:sz="4" w:space="0" w:color="000000"/>
              <w:left w:val="single" w:sz="4" w:space="0" w:color="000000"/>
              <w:bottom w:val="single" w:sz="4" w:space="0" w:color="000000"/>
              <w:right w:val="single" w:sz="4" w:space="0" w:color="000000"/>
            </w:tcBorders>
          </w:tcPr>
          <w:p w14:paraId="275565B2" w14:textId="77777777" w:rsidR="00471A5B" w:rsidRDefault="00BC264D">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122B3449" w14:textId="77777777" w:rsidR="00471A5B" w:rsidRDefault="00BC264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gamintojo ir (ar) tiekėjo garantijos žiūronams terminas, viršijantis privalomą/reikalaujamą 24 mėnesių terminą</w:t>
            </w:r>
          </w:p>
        </w:tc>
        <w:tc>
          <w:tcPr>
            <w:tcW w:w="4679" w:type="dxa"/>
            <w:tcBorders>
              <w:top w:val="single" w:sz="4" w:space="0" w:color="000000"/>
              <w:left w:val="single" w:sz="4" w:space="0" w:color="000000"/>
              <w:bottom w:val="single" w:sz="4" w:space="0" w:color="000000"/>
              <w:right w:val="single" w:sz="4" w:space="0" w:color="000000"/>
            </w:tcBorders>
          </w:tcPr>
          <w:p w14:paraId="1E818719" w14:textId="77777777" w:rsidR="00471A5B" w:rsidRDefault="00471A5B">
            <w:pPr>
              <w:spacing w:after="0" w:line="240" w:lineRule="auto"/>
              <w:rPr>
                <w:rFonts w:ascii="Times New Roman" w:eastAsia="Calibri" w:hAnsi="Times New Roman" w:cs="Times New Roman"/>
                <w:sz w:val="24"/>
                <w:szCs w:val="24"/>
              </w:rPr>
            </w:pPr>
          </w:p>
        </w:tc>
      </w:tr>
    </w:tbl>
    <w:p w14:paraId="31E3A067" w14:textId="77777777" w:rsidR="00471A5B" w:rsidRDefault="00471A5B">
      <w:pPr>
        <w:spacing w:after="0" w:line="240" w:lineRule="auto"/>
        <w:rPr>
          <w:rFonts w:ascii="Times New Roman" w:hAnsi="Times New Roman" w:cs="Times New Roman"/>
          <w:b/>
          <w:bCs/>
          <w:color w:val="000000" w:themeColor="text1"/>
          <w:sz w:val="24"/>
          <w:szCs w:val="24"/>
        </w:rPr>
      </w:pPr>
    </w:p>
    <w:p w14:paraId="048D5927" w14:textId="77777777" w:rsidR="00471A5B" w:rsidRDefault="00BC264D">
      <w:pPr>
        <w:pStyle w:val="ListParagraph"/>
        <w:numPr>
          <w:ilvl w:val="0"/>
          <w:numId w:val="16"/>
        </w:num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PRIDEDAMI DOKUMENTAI IR INFORMACIJA APIE KONFIDENCIALUMĄ</w:t>
      </w:r>
    </w:p>
    <w:p w14:paraId="3DA1D674" w14:textId="77777777" w:rsidR="00471A5B" w:rsidRDefault="00BC264D">
      <w:pPr>
        <w:pStyle w:val="ListParagraph"/>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nenurodyta kitaip, visi dokumentai teikiami su pasiūlymu CVP IS priemonėmis:</w:t>
      </w:r>
    </w:p>
    <w:p w14:paraId="04ACFD35" w14:textId="77777777" w:rsidR="00471A5B" w:rsidRDefault="00471A5B">
      <w:pPr>
        <w:spacing w:after="0" w:line="240" w:lineRule="auto"/>
        <w:jc w:val="both"/>
        <w:rPr>
          <w:rFonts w:ascii="Times New Roman" w:hAnsi="Times New Roman" w:cs="Times New Roman"/>
          <w:b/>
          <w:bCs/>
          <w:color w:val="000000" w:themeColor="text1"/>
          <w:sz w:val="24"/>
          <w:szCs w:val="24"/>
        </w:rPr>
      </w:pPr>
    </w:p>
    <w:tbl>
      <w:tblPr>
        <w:tblStyle w:val="TableGrid"/>
        <w:tblW w:w="9776" w:type="dxa"/>
        <w:tblLayout w:type="fixed"/>
        <w:tblLook w:val="04A0" w:firstRow="1" w:lastRow="0" w:firstColumn="1" w:lastColumn="0" w:noHBand="0" w:noVBand="1"/>
      </w:tblPr>
      <w:tblGrid>
        <w:gridCol w:w="570"/>
        <w:gridCol w:w="3678"/>
        <w:gridCol w:w="1985"/>
        <w:gridCol w:w="3543"/>
      </w:tblGrid>
      <w:tr w:rsidR="00471A5B" w14:paraId="45F6E357" w14:textId="77777777">
        <w:tc>
          <w:tcPr>
            <w:tcW w:w="569" w:type="dxa"/>
            <w:shd w:val="clear" w:color="auto" w:fill="DEEAF6" w:themeFill="accent5" w:themeFillTint="33"/>
            <w:vAlign w:val="center"/>
          </w:tcPr>
          <w:p w14:paraId="7B7A7E4B" w14:textId="77777777" w:rsidR="00471A5B" w:rsidRDefault="00BC264D">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Eil.</w:t>
            </w:r>
          </w:p>
          <w:p w14:paraId="254BEB40" w14:textId="77777777" w:rsidR="00471A5B" w:rsidRDefault="00BC264D">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Nr.</w:t>
            </w:r>
          </w:p>
        </w:tc>
        <w:tc>
          <w:tcPr>
            <w:tcW w:w="3678" w:type="dxa"/>
            <w:shd w:val="clear" w:color="auto" w:fill="DEEAF6" w:themeFill="accent5" w:themeFillTint="33"/>
            <w:vAlign w:val="center"/>
          </w:tcPr>
          <w:p w14:paraId="6C8CAE38" w14:textId="77777777" w:rsidR="00471A5B" w:rsidRDefault="00BC264D">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Dokumentas</w:t>
            </w:r>
          </w:p>
        </w:tc>
        <w:tc>
          <w:tcPr>
            <w:tcW w:w="1985" w:type="dxa"/>
            <w:shd w:val="clear" w:color="auto" w:fill="DEEAF6" w:themeFill="accent5" w:themeFillTint="33"/>
            <w:vAlign w:val="center"/>
          </w:tcPr>
          <w:p w14:paraId="6C048E7B" w14:textId="77777777" w:rsidR="00471A5B" w:rsidRDefault="00BC264D">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Ar dokumente yra konfidencialios informacijos?</w:t>
            </w:r>
          </w:p>
          <w:p w14:paraId="05DAF382" w14:textId="77777777" w:rsidR="00471A5B" w:rsidRDefault="00BC264D">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(Taip / Ne)</w:t>
            </w:r>
          </w:p>
        </w:tc>
        <w:tc>
          <w:tcPr>
            <w:tcW w:w="3543" w:type="dxa"/>
            <w:shd w:val="clear" w:color="auto" w:fill="DEEAF6" w:themeFill="accent5" w:themeFillTint="33"/>
            <w:vAlign w:val="center"/>
          </w:tcPr>
          <w:p w14:paraId="3BBC6837" w14:textId="77777777" w:rsidR="00471A5B" w:rsidRDefault="00BC264D">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Paaiškinimas, kokia konkreti informacija dokumente yra konfidenciali ir kodėl</w:t>
            </w:r>
          </w:p>
        </w:tc>
      </w:tr>
      <w:tr w:rsidR="00471A5B" w14:paraId="2CC9AB2C" w14:textId="77777777">
        <w:tc>
          <w:tcPr>
            <w:tcW w:w="569" w:type="dxa"/>
            <w:vAlign w:val="center"/>
          </w:tcPr>
          <w:p w14:paraId="2B7C66E2" w14:textId="77777777" w:rsidR="00471A5B" w:rsidRDefault="00BC264D">
            <w:pPr>
              <w:spacing w:after="0"/>
              <w:rPr>
                <w:rFonts w:cs="Times New Roman"/>
                <w:bCs/>
                <w:color w:val="000000" w:themeColor="text1"/>
                <w:sz w:val="24"/>
                <w:szCs w:val="24"/>
              </w:rPr>
            </w:pPr>
            <w:r>
              <w:rPr>
                <w:rFonts w:ascii="Times New Roman" w:hAnsi="Times New Roman" w:cs="Times New Roman"/>
                <w:i/>
                <w:color w:val="000000" w:themeColor="text1"/>
                <w:sz w:val="24"/>
                <w:szCs w:val="24"/>
              </w:rPr>
              <w:t>1</w:t>
            </w:r>
          </w:p>
        </w:tc>
        <w:tc>
          <w:tcPr>
            <w:tcW w:w="3678" w:type="dxa"/>
            <w:vAlign w:val="center"/>
          </w:tcPr>
          <w:p w14:paraId="5E83C39E" w14:textId="77777777" w:rsidR="00471A5B" w:rsidRDefault="00BC264D">
            <w:pPr>
              <w:spacing w:after="0"/>
              <w:rPr>
                <w:rFonts w:cs="Times New Roman"/>
                <w:bCs/>
                <w:color w:val="000000" w:themeColor="text1"/>
                <w:sz w:val="24"/>
                <w:szCs w:val="24"/>
              </w:rPr>
            </w:pPr>
            <w:r>
              <w:rPr>
                <w:rFonts w:ascii="Times New Roman" w:hAnsi="Times New Roman" w:cs="Times New Roman"/>
                <w:i/>
                <w:iCs/>
                <w:color w:val="000000" w:themeColor="text1"/>
                <w:sz w:val="24"/>
                <w:szCs w:val="24"/>
              </w:rPr>
              <w:t>2</w:t>
            </w:r>
          </w:p>
        </w:tc>
        <w:tc>
          <w:tcPr>
            <w:tcW w:w="1985" w:type="dxa"/>
            <w:vAlign w:val="center"/>
          </w:tcPr>
          <w:p w14:paraId="7FF4643A" w14:textId="77777777" w:rsidR="00471A5B" w:rsidRDefault="00BC264D">
            <w:pPr>
              <w:spacing w:after="0"/>
              <w:rPr>
                <w:rFonts w:cs="Times New Roman"/>
                <w:bCs/>
                <w:i/>
                <w:iCs/>
                <w:color w:val="000000" w:themeColor="text1"/>
                <w:sz w:val="24"/>
                <w:szCs w:val="24"/>
              </w:rPr>
            </w:pPr>
            <w:r>
              <w:rPr>
                <w:rFonts w:ascii="Times New Roman" w:hAnsi="Times New Roman" w:cs="Times New Roman"/>
                <w:bCs/>
                <w:i/>
                <w:iCs/>
                <w:color w:val="000000" w:themeColor="text1"/>
                <w:sz w:val="24"/>
                <w:szCs w:val="24"/>
              </w:rPr>
              <w:t>3</w:t>
            </w:r>
          </w:p>
        </w:tc>
        <w:tc>
          <w:tcPr>
            <w:tcW w:w="3543" w:type="dxa"/>
            <w:vAlign w:val="center"/>
          </w:tcPr>
          <w:p w14:paraId="5DB6117C" w14:textId="77777777" w:rsidR="00471A5B" w:rsidRDefault="00BC264D">
            <w:pPr>
              <w:spacing w:after="0"/>
              <w:rPr>
                <w:rFonts w:cs="Times New Roman"/>
                <w:bCs/>
                <w:color w:val="000000" w:themeColor="text1"/>
                <w:sz w:val="24"/>
                <w:szCs w:val="24"/>
              </w:rPr>
            </w:pPr>
            <w:r>
              <w:rPr>
                <w:rFonts w:ascii="Times New Roman" w:hAnsi="Times New Roman" w:cs="Times New Roman"/>
                <w:i/>
                <w:color w:val="000000" w:themeColor="text1"/>
                <w:sz w:val="24"/>
                <w:szCs w:val="24"/>
              </w:rPr>
              <w:t>4</w:t>
            </w:r>
          </w:p>
        </w:tc>
      </w:tr>
      <w:tr w:rsidR="00471A5B" w14:paraId="2B434B26" w14:textId="77777777">
        <w:tc>
          <w:tcPr>
            <w:tcW w:w="569" w:type="dxa"/>
          </w:tcPr>
          <w:p w14:paraId="4FB88AC1" w14:textId="77777777" w:rsidR="00471A5B" w:rsidRDefault="00BC264D">
            <w:pPr>
              <w:spacing w:after="0"/>
              <w:rPr>
                <w:rFonts w:cs="Times New Roman"/>
                <w:color w:val="000000" w:themeColor="text1"/>
                <w:sz w:val="24"/>
                <w:szCs w:val="24"/>
              </w:rPr>
            </w:pPr>
            <w:r>
              <w:rPr>
                <w:rFonts w:ascii="Times New Roman" w:hAnsi="Times New Roman" w:cs="Times New Roman"/>
                <w:color w:val="000000" w:themeColor="text1"/>
                <w:sz w:val="24"/>
                <w:szCs w:val="24"/>
              </w:rPr>
              <w:t>1.</w:t>
            </w:r>
          </w:p>
        </w:tc>
        <w:tc>
          <w:tcPr>
            <w:tcW w:w="3678" w:type="dxa"/>
          </w:tcPr>
          <w:p w14:paraId="75AFEACC" w14:textId="77777777" w:rsidR="00471A5B" w:rsidRDefault="00BC264D">
            <w:pPr>
              <w:spacing w:after="0"/>
              <w:rPr>
                <w:rFonts w:cs="Times New Roman"/>
                <w:color w:val="000000" w:themeColor="text1"/>
                <w:sz w:val="24"/>
                <w:szCs w:val="24"/>
              </w:rPr>
            </w:pPr>
            <w:r>
              <w:rPr>
                <w:rFonts w:ascii="Times New Roman" w:hAnsi="Times New Roman" w:cs="Times New Roman"/>
                <w:color w:val="000000" w:themeColor="text1"/>
                <w:sz w:val="24"/>
                <w:szCs w:val="24"/>
              </w:rPr>
              <w:t>Jungtinės veiklos sutarties kopija (</w:t>
            </w:r>
            <w:r>
              <w:rPr>
                <w:rFonts w:ascii="Times New Roman" w:eastAsiaTheme="minorHAnsi" w:hAnsi="Times New Roman" w:cs="Times New Roman"/>
                <w:bCs/>
                <w:iCs/>
                <w:color w:val="000000" w:themeColor="text1"/>
                <w:sz w:val="24"/>
                <w:szCs w:val="24"/>
              </w:rPr>
              <w:t>jei pasiūlymą pateikia ūkio subjektų grupė)</w:t>
            </w:r>
          </w:p>
        </w:tc>
        <w:tc>
          <w:tcPr>
            <w:tcW w:w="1985" w:type="dxa"/>
          </w:tcPr>
          <w:p w14:paraId="78CF8865" w14:textId="77777777" w:rsidR="00471A5B" w:rsidRDefault="00471A5B">
            <w:pPr>
              <w:spacing w:after="0"/>
              <w:rPr>
                <w:rFonts w:cs="Times New Roman"/>
                <w:color w:val="000000" w:themeColor="text1"/>
                <w:sz w:val="24"/>
                <w:szCs w:val="24"/>
              </w:rPr>
            </w:pPr>
          </w:p>
        </w:tc>
        <w:tc>
          <w:tcPr>
            <w:tcW w:w="3543" w:type="dxa"/>
          </w:tcPr>
          <w:p w14:paraId="4CB0874C" w14:textId="77777777" w:rsidR="00471A5B" w:rsidRDefault="00471A5B">
            <w:pPr>
              <w:spacing w:after="0"/>
              <w:rPr>
                <w:rFonts w:cs="Times New Roman"/>
                <w:color w:val="000000" w:themeColor="text1"/>
                <w:sz w:val="24"/>
                <w:szCs w:val="24"/>
              </w:rPr>
            </w:pPr>
          </w:p>
        </w:tc>
      </w:tr>
      <w:tr w:rsidR="00471A5B" w14:paraId="7365E419" w14:textId="77777777">
        <w:tc>
          <w:tcPr>
            <w:tcW w:w="569" w:type="dxa"/>
          </w:tcPr>
          <w:p w14:paraId="4FA6B0CB" w14:textId="77777777" w:rsidR="00471A5B" w:rsidRDefault="00BC264D">
            <w:pPr>
              <w:spacing w:after="0"/>
              <w:rPr>
                <w:rFonts w:eastAsia="Calibri"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3678" w:type="dxa"/>
          </w:tcPr>
          <w:p w14:paraId="48D93A3B" w14:textId="77777777" w:rsidR="00471A5B" w:rsidRDefault="00BC264D">
            <w:pPr>
              <w:spacing w:after="0"/>
              <w:rPr>
                <w:rFonts w:cs="Times New Roman"/>
                <w:color w:val="000000" w:themeColor="text1"/>
                <w:sz w:val="24"/>
                <w:szCs w:val="24"/>
              </w:rPr>
            </w:pPr>
            <w:r>
              <w:rPr>
                <w:rFonts w:ascii="Times New Roman" w:hAnsi="Times New Roman" w:cs="Times New Roman"/>
                <w:color w:val="000000" w:themeColor="text1"/>
                <w:sz w:val="24"/>
                <w:szCs w:val="24"/>
              </w:rPr>
              <w:t>Įgaliojimo ar kito dokumento, suteikiančio teisę pateikti pasiūlymą bei kitus dokumentus, kopija (jeigu pasiūlymą pateikia ne tiekėjo, ūkio subjektų grupės dalyvių, subtiekėjų ar ūkio subjektų, kurių pajėgumais tiekėjas remiasi, vadovas)</w:t>
            </w:r>
          </w:p>
        </w:tc>
        <w:tc>
          <w:tcPr>
            <w:tcW w:w="1985" w:type="dxa"/>
          </w:tcPr>
          <w:p w14:paraId="509BC525" w14:textId="77777777" w:rsidR="00471A5B" w:rsidRDefault="00471A5B">
            <w:pPr>
              <w:spacing w:after="0"/>
              <w:rPr>
                <w:rFonts w:cs="Times New Roman"/>
                <w:color w:val="000000" w:themeColor="text1"/>
                <w:sz w:val="24"/>
                <w:szCs w:val="24"/>
              </w:rPr>
            </w:pPr>
          </w:p>
        </w:tc>
        <w:tc>
          <w:tcPr>
            <w:tcW w:w="3543" w:type="dxa"/>
          </w:tcPr>
          <w:p w14:paraId="02E702DF" w14:textId="77777777" w:rsidR="00471A5B" w:rsidRDefault="00471A5B">
            <w:pPr>
              <w:spacing w:after="0"/>
              <w:rPr>
                <w:rFonts w:cs="Times New Roman"/>
                <w:color w:val="000000" w:themeColor="text1"/>
                <w:sz w:val="24"/>
                <w:szCs w:val="24"/>
              </w:rPr>
            </w:pPr>
          </w:p>
        </w:tc>
      </w:tr>
      <w:tr w:rsidR="00471A5B" w14:paraId="2A05DD8D" w14:textId="77777777">
        <w:tc>
          <w:tcPr>
            <w:tcW w:w="569" w:type="dxa"/>
          </w:tcPr>
          <w:p w14:paraId="26EC910A" w14:textId="77777777" w:rsidR="00471A5B" w:rsidRDefault="00BC264D">
            <w:pPr>
              <w:spacing w:after="0"/>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3.</w:t>
            </w:r>
          </w:p>
        </w:tc>
        <w:tc>
          <w:tcPr>
            <w:tcW w:w="3678" w:type="dxa"/>
          </w:tcPr>
          <w:p w14:paraId="5C850413" w14:textId="77777777" w:rsidR="00471A5B" w:rsidRDefault="00BC264D">
            <w:pPr>
              <w:tabs>
                <w:tab w:val="left" w:pos="1701"/>
              </w:tabs>
              <w:spacing w:after="0" w:line="20" w:lineRule="atLeast"/>
              <w:ind w:left="32"/>
              <w:rPr>
                <w:rFonts w:eastAsiaTheme="minorHAnsi" w:cs="Times New Roman"/>
                <w:bCs/>
                <w:iCs/>
                <w:color w:val="000000" w:themeColor="text1"/>
                <w:sz w:val="24"/>
                <w:szCs w:val="24"/>
              </w:rPr>
            </w:pPr>
            <w:r>
              <w:rPr>
                <w:rFonts w:ascii="Times New Roman"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1985" w:type="dxa"/>
          </w:tcPr>
          <w:p w14:paraId="75FA25C4" w14:textId="77777777" w:rsidR="00471A5B" w:rsidRDefault="00471A5B">
            <w:pPr>
              <w:spacing w:after="0"/>
              <w:rPr>
                <w:rFonts w:cs="Times New Roman"/>
                <w:color w:val="000000" w:themeColor="text1"/>
                <w:sz w:val="24"/>
                <w:szCs w:val="24"/>
              </w:rPr>
            </w:pPr>
          </w:p>
        </w:tc>
        <w:tc>
          <w:tcPr>
            <w:tcW w:w="3543" w:type="dxa"/>
          </w:tcPr>
          <w:p w14:paraId="1887BA61" w14:textId="77777777" w:rsidR="00471A5B" w:rsidRDefault="00471A5B">
            <w:pPr>
              <w:spacing w:after="0"/>
              <w:rPr>
                <w:rFonts w:cs="Times New Roman"/>
                <w:color w:val="000000" w:themeColor="text1"/>
                <w:sz w:val="24"/>
                <w:szCs w:val="24"/>
              </w:rPr>
            </w:pPr>
          </w:p>
        </w:tc>
      </w:tr>
      <w:tr w:rsidR="00471A5B" w14:paraId="012F2620" w14:textId="77777777">
        <w:tc>
          <w:tcPr>
            <w:tcW w:w="569" w:type="dxa"/>
          </w:tcPr>
          <w:p w14:paraId="3E113A8C" w14:textId="77777777" w:rsidR="00471A5B" w:rsidRDefault="00BC264D">
            <w:pPr>
              <w:spacing w:after="0"/>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3678" w:type="dxa"/>
          </w:tcPr>
          <w:p w14:paraId="35FFDBE9" w14:textId="77777777" w:rsidR="00471A5B" w:rsidRDefault="00BC264D">
            <w:pPr>
              <w:spacing w:after="0"/>
              <w:rPr>
                <w:rFonts w:eastAsia="Calibri" w:cs="Times New Roman"/>
                <w:color w:val="000000" w:themeColor="text1"/>
                <w:sz w:val="24"/>
                <w:szCs w:val="24"/>
              </w:rPr>
            </w:pPr>
            <w:r>
              <w:rPr>
                <w:rFonts w:ascii="Times New Roman" w:eastAsiaTheme="minorHAnsi" w:hAnsi="Times New Roman" w:cs="Times New Roman"/>
                <w:bCs/>
                <w:iCs/>
                <w:color w:val="000000" w:themeColor="text1"/>
                <w:sz w:val="24"/>
                <w:szCs w:val="24"/>
              </w:rPr>
              <w:t>Pasirašytas EBVPD (</w:t>
            </w:r>
          </w:p>
          <w:p w14:paraId="33A44553" w14:textId="77777777" w:rsidR="00471A5B" w:rsidRDefault="00BC264D">
            <w:pPr>
              <w:spacing w:after="0"/>
              <w:rPr>
                <w:rFonts w:cs="Times New Roman"/>
                <w:bCs/>
                <w:color w:val="000000" w:themeColor="text1"/>
                <w:sz w:val="24"/>
                <w:szCs w:val="24"/>
              </w:rPr>
            </w:pPr>
            <w:r>
              <w:rPr>
                <w:rFonts w:ascii="Times New Roman" w:eastAsiaTheme="minorHAnsi" w:hAnsi="Times New Roman" w:cs="Times New Roman"/>
                <w:bCs/>
                <w:iCs/>
                <w:color w:val="000000" w:themeColor="text1"/>
                <w:sz w:val="24"/>
                <w:szCs w:val="24"/>
              </w:rPr>
              <w:fldChar w:fldCharType="begin"/>
            </w:r>
            <w:r>
              <w:rPr>
                <w:rFonts w:ascii="Times New Roman" w:eastAsia="Calibri" w:hAnsi="Times New Roman" w:cs="Times New Roman"/>
                <w:bCs/>
                <w:iCs/>
                <w:color w:val="000000" w:themeColor="text1"/>
                <w:sz w:val="24"/>
                <w:szCs w:val="24"/>
              </w:rPr>
              <w:instrText xml:space="preserve"> REF _Ref38898251 \h </w:instrText>
            </w:r>
            <w:r>
              <w:rPr>
                <w:rFonts w:ascii="Times New Roman" w:eastAsiaTheme="minorHAnsi" w:hAnsi="Times New Roman" w:cs="Times New Roman"/>
                <w:bCs/>
                <w:iCs/>
                <w:color w:val="000000" w:themeColor="text1"/>
                <w:sz w:val="24"/>
                <w:szCs w:val="24"/>
              </w:rPr>
            </w:r>
            <w:r>
              <w:rPr>
                <w:rFonts w:ascii="Times New Roman" w:eastAsia="Calibri" w:hAnsi="Times New Roman" w:cs="Times New Roman"/>
                <w:bCs/>
                <w:iCs/>
                <w:color w:val="000000" w:themeColor="text1"/>
                <w:sz w:val="24"/>
                <w:szCs w:val="24"/>
              </w:rPr>
              <w:fldChar w:fldCharType="separate"/>
            </w:r>
            <w:r>
              <w:rPr>
                <w:rFonts w:ascii="Times New Roman" w:eastAsia="Calibri" w:hAnsi="Times New Roman" w:cs="Times New Roman"/>
                <w:bCs/>
                <w:iCs/>
                <w:color w:val="000000" w:themeColor="text1"/>
                <w:sz w:val="24"/>
                <w:szCs w:val="24"/>
              </w:rPr>
              <w:t>Pirkimo sąlygų 5 priedas „EBVPD“ (XML formatu)</w:t>
            </w:r>
            <w:r>
              <w:rPr>
                <w:rFonts w:ascii="Times New Roman" w:eastAsia="Calibri" w:hAnsi="Times New Roman" w:cs="Times New Roman"/>
                <w:bCs/>
                <w:iCs/>
                <w:color w:val="000000" w:themeColor="text1"/>
                <w:sz w:val="24"/>
                <w:szCs w:val="24"/>
              </w:rPr>
              <w:fldChar w:fldCharType="end"/>
            </w:r>
            <w:r>
              <w:rPr>
                <w:rFonts w:ascii="Times New Roman" w:eastAsiaTheme="minorHAnsi" w:hAnsi="Times New Roman" w:cs="Times New Roman"/>
                <w:bCs/>
                <w:iCs/>
                <w:color w:val="000000" w:themeColor="text1"/>
                <w:sz w:val="24"/>
                <w:szCs w:val="24"/>
              </w:rPr>
              <w:t>.</w:t>
            </w:r>
            <w:r>
              <w:rPr>
                <w:rFonts w:ascii="Times New Roman" w:hAnsi="Times New Roman" w:cs="Times New Roman"/>
                <w:bCs/>
                <w:color w:val="000000" w:themeColor="text1"/>
                <w:sz w:val="24"/>
                <w:szCs w:val="24"/>
              </w:rPr>
              <w:t xml:space="preserve"> </w:t>
            </w:r>
          </w:p>
          <w:p w14:paraId="40044629" w14:textId="77777777" w:rsidR="00471A5B" w:rsidRDefault="00BC264D">
            <w:pPr>
              <w:pStyle w:val="NoSpacing"/>
              <w:tabs>
                <w:tab w:val="left" w:pos="331"/>
              </w:tabs>
              <w:ind w:left="32" w:hanging="32"/>
              <w:rPr>
                <w:rFonts w:cs="Times New Roman"/>
                <w:bCs/>
                <w:color w:val="000000" w:themeColor="text1"/>
                <w:sz w:val="24"/>
                <w:szCs w:val="24"/>
              </w:rPr>
            </w:pPr>
            <w:r>
              <w:rPr>
                <w:rFonts w:ascii="Times New Roman" w:hAnsi="Times New Roman" w:cs="Times New Roman"/>
                <w:bCs/>
                <w:color w:val="000000" w:themeColor="text1"/>
                <w:sz w:val="24"/>
                <w:szCs w:val="24"/>
              </w:rPr>
              <w:t>*Atskirą EBVPD pildo:</w:t>
            </w:r>
          </w:p>
          <w:p w14:paraId="7F0477E5" w14:textId="77777777" w:rsidR="00471A5B" w:rsidRDefault="00BC264D">
            <w:pPr>
              <w:pStyle w:val="NoSpacing"/>
              <w:numPr>
                <w:ilvl w:val="0"/>
                <w:numId w:val="17"/>
              </w:numPr>
              <w:tabs>
                <w:tab w:val="left" w:pos="331"/>
              </w:tabs>
              <w:ind w:left="0" w:hanging="32"/>
              <w:rPr>
                <w:rFonts w:cs="Times New Roman"/>
                <w:bCs/>
                <w:color w:val="000000" w:themeColor="text1"/>
                <w:sz w:val="24"/>
                <w:szCs w:val="24"/>
              </w:rPr>
            </w:pPr>
            <w:r>
              <w:rPr>
                <w:rFonts w:ascii="Times New Roman" w:hAnsi="Times New Roman" w:cs="Times New Roman"/>
                <w:bCs/>
                <w:color w:val="000000" w:themeColor="text1"/>
                <w:sz w:val="24"/>
                <w:szCs w:val="24"/>
              </w:rPr>
              <w:t>tiekėjas;</w:t>
            </w:r>
          </w:p>
          <w:p w14:paraId="697886B2" w14:textId="77777777" w:rsidR="00471A5B" w:rsidRDefault="00BC264D">
            <w:pPr>
              <w:pStyle w:val="NoSpacing"/>
              <w:numPr>
                <w:ilvl w:val="0"/>
                <w:numId w:val="17"/>
              </w:numPr>
              <w:tabs>
                <w:tab w:val="left" w:pos="331"/>
              </w:tabs>
              <w:ind w:left="0" w:hanging="32"/>
              <w:rPr>
                <w:rFonts w:cs="Times New Roman"/>
                <w:bCs/>
                <w:color w:val="000000" w:themeColor="text1"/>
                <w:sz w:val="24"/>
                <w:szCs w:val="24"/>
              </w:rPr>
            </w:pPr>
            <w:r>
              <w:rPr>
                <w:rFonts w:ascii="Times New Roman" w:hAnsi="Times New Roman" w:cs="Times New Roman"/>
                <w:bCs/>
                <w:color w:val="000000" w:themeColor="text1"/>
                <w:sz w:val="24"/>
                <w:szCs w:val="24"/>
              </w:rPr>
              <w:t>kiekvienas tiekėjų grupės narys (jeigu pasiūlymą teikia tiekėjų grupė);</w:t>
            </w:r>
          </w:p>
          <w:p w14:paraId="4FD45A44" w14:textId="77777777" w:rsidR="00471A5B" w:rsidRDefault="00BC264D">
            <w:pPr>
              <w:pStyle w:val="ListParagraph"/>
              <w:numPr>
                <w:ilvl w:val="0"/>
                <w:numId w:val="17"/>
              </w:numPr>
              <w:tabs>
                <w:tab w:val="left" w:pos="0"/>
                <w:tab w:val="left" w:pos="331"/>
              </w:tabs>
              <w:spacing w:after="0" w:line="20" w:lineRule="atLeast"/>
              <w:ind w:left="0" w:hanging="32"/>
              <w:rPr>
                <w:rFonts w:cs="Times New Roman"/>
                <w:bCs/>
                <w:color w:val="000000" w:themeColor="text1"/>
                <w:sz w:val="24"/>
                <w:szCs w:val="24"/>
              </w:rPr>
            </w:pPr>
            <w:r>
              <w:rPr>
                <w:rFonts w:ascii="Times New Roman" w:hAnsi="Times New Roman" w:cs="Times New Roman"/>
                <w:bCs/>
                <w:color w:val="000000" w:themeColor="text1"/>
                <w:sz w:val="24"/>
                <w:szCs w:val="24"/>
              </w:rPr>
              <w:t>kiekvienas ūkio subjektas, kurio pajėgumais remiasi tiekėjas pagal VPĮ 49 str. (jei yra);</w:t>
            </w:r>
          </w:p>
          <w:p w14:paraId="2097C95B" w14:textId="77777777" w:rsidR="00471A5B" w:rsidRDefault="00BC264D">
            <w:pPr>
              <w:pStyle w:val="ListParagraph"/>
              <w:numPr>
                <w:ilvl w:val="0"/>
                <w:numId w:val="17"/>
              </w:numPr>
              <w:tabs>
                <w:tab w:val="left" w:pos="331"/>
              </w:tabs>
              <w:spacing w:after="0" w:line="20" w:lineRule="atLeast"/>
              <w:ind w:left="0" w:hanging="32"/>
              <w:rPr>
                <w:rFonts w:cs="Times New Roman"/>
                <w:bCs/>
                <w:iCs/>
                <w:color w:val="000000" w:themeColor="text1"/>
                <w:sz w:val="24"/>
                <w:szCs w:val="24"/>
              </w:rPr>
            </w:pPr>
            <w:r>
              <w:rPr>
                <w:rFonts w:ascii="Times New Roman" w:hAnsi="Times New Roman" w:cs="Times New Roman"/>
                <w:iCs/>
                <w:color w:val="000000" w:themeColor="text1"/>
                <w:sz w:val="24"/>
                <w:szCs w:val="24"/>
              </w:rPr>
              <w:t>kiekvienas subtiekėjas atskirai.</w:t>
            </w:r>
          </w:p>
          <w:p w14:paraId="7A147C0D" w14:textId="77777777" w:rsidR="00471A5B" w:rsidRDefault="00471A5B">
            <w:pPr>
              <w:tabs>
                <w:tab w:val="left" w:pos="331"/>
              </w:tabs>
              <w:spacing w:after="0" w:line="20" w:lineRule="atLeast"/>
              <w:rPr>
                <w:rFonts w:eastAsiaTheme="minorHAnsi" w:cs="Times New Roman"/>
                <w:bCs/>
                <w:iCs/>
                <w:color w:val="000000" w:themeColor="text1"/>
                <w:sz w:val="24"/>
                <w:szCs w:val="24"/>
              </w:rPr>
            </w:pPr>
          </w:p>
          <w:p w14:paraId="7EE7F04F" w14:textId="77777777" w:rsidR="00471A5B" w:rsidRDefault="00BC264D">
            <w:pPr>
              <w:tabs>
                <w:tab w:val="left" w:pos="331"/>
              </w:tabs>
              <w:spacing w:after="0" w:line="20" w:lineRule="atLeast"/>
              <w:rPr>
                <w:rFonts w:eastAsiaTheme="minorHAnsi" w:cs="Times New Roman"/>
                <w:bCs/>
                <w:i/>
                <w:color w:val="000000" w:themeColor="text1"/>
                <w:sz w:val="24"/>
                <w:szCs w:val="24"/>
              </w:rPr>
            </w:pPr>
            <w:r>
              <w:rPr>
                <w:rFonts w:ascii="Times New Roman" w:eastAsiaTheme="minorHAnsi" w:hAnsi="Times New Roman" w:cs="Times New Roman"/>
                <w:bCs/>
                <w:i/>
                <w:color w:val="000000" w:themeColor="text1"/>
                <w:sz w:val="24"/>
                <w:szCs w:val="24"/>
              </w:rPr>
              <w:t xml:space="preserve">Pastaba: </w:t>
            </w:r>
            <w:proofErr w:type="spellStart"/>
            <w:r>
              <w:rPr>
                <w:rFonts w:ascii="Times New Roman" w:eastAsiaTheme="minorHAnsi" w:hAnsi="Times New Roman" w:cs="Times New Roman"/>
                <w:bCs/>
                <w:i/>
                <w:color w:val="000000" w:themeColor="text1"/>
                <w:sz w:val="24"/>
                <w:szCs w:val="24"/>
              </w:rPr>
              <w:t>kvazisubtiekėjai</w:t>
            </w:r>
            <w:proofErr w:type="spellEnd"/>
            <w:r>
              <w:rPr>
                <w:rFonts w:ascii="Times New Roman" w:eastAsiaTheme="minorHAnsi" w:hAnsi="Times New Roman" w:cs="Times New Roman"/>
                <w:bCs/>
                <w:i/>
                <w:color w:val="000000" w:themeColor="text1"/>
                <w:sz w:val="24"/>
                <w:szCs w:val="24"/>
              </w:rPr>
              <w:t xml:space="preserve"> atskiro EBVPD nepildo.</w:t>
            </w:r>
          </w:p>
          <w:p w14:paraId="22FB14FD" w14:textId="77777777" w:rsidR="00471A5B" w:rsidRDefault="00471A5B">
            <w:pPr>
              <w:spacing w:after="0"/>
              <w:rPr>
                <w:rFonts w:eastAsia="Calibri" w:cs="Times New Roman"/>
                <w:bCs/>
                <w:color w:val="000000" w:themeColor="text1"/>
                <w:sz w:val="24"/>
                <w:szCs w:val="24"/>
              </w:rPr>
            </w:pPr>
          </w:p>
        </w:tc>
        <w:tc>
          <w:tcPr>
            <w:tcW w:w="1985" w:type="dxa"/>
          </w:tcPr>
          <w:p w14:paraId="1561055B" w14:textId="77777777" w:rsidR="00471A5B" w:rsidRDefault="00471A5B">
            <w:pPr>
              <w:spacing w:after="0"/>
              <w:rPr>
                <w:rFonts w:cs="Times New Roman"/>
                <w:color w:val="000000" w:themeColor="text1"/>
                <w:sz w:val="24"/>
                <w:szCs w:val="24"/>
              </w:rPr>
            </w:pPr>
          </w:p>
        </w:tc>
        <w:tc>
          <w:tcPr>
            <w:tcW w:w="3543" w:type="dxa"/>
          </w:tcPr>
          <w:p w14:paraId="4617268F" w14:textId="77777777" w:rsidR="00471A5B" w:rsidRDefault="00471A5B">
            <w:pPr>
              <w:spacing w:after="0"/>
              <w:rPr>
                <w:rFonts w:cs="Times New Roman"/>
                <w:color w:val="000000" w:themeColor="text1"/>
                <w:sz w:val="24"/>
                <w:szCs w:val="24"/>
              </w:rPr>
            </w:pPr>
          </w:p>
        </w:tc>
      </w:tr>
      <w:tr w:rsidR="00471A5B" w14:paraId="5F0171B4" w14:textId="77777777">
        <w:tc>
          <w:tcPr>
            <w:tcW w:w="569" w:type="dxa"/>
          </w:tcPr>
          <w:p w14:paraId="08D65BDE" w14:textId="77777777" w:rsidR="00471A5B" w:rsidRDefault="00BC264D">
            <w:pPr>
              <w:spacing w:after="0"/>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5.</w:t>
            </w:r>
          </w:p>
        </w:tc>
        <w:tc>
          <w:tcPr>
            <w:tcW w:w="3678" w:type="dxa"/>
          </w:tcPr>
          <w:p w14:paraId="228EF6A5" w14:textId="77777777" w:rsidR="00471A5B" w:rsidRDefault="00BC264D">
            <w:pPr>
              <w:spacing w:after="0"/>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Dokumentai atsižvelgiant į Pirkimo sąlygų 2 priede „Techninė specifikacija“ ir Pirkimo sąlygų 6.1.10 p. numatytus reikalavimus:</w:t>
            </w:r>
          </w:p>
          <w:p w14:paraId="6198D040" w14:textId="77777777" w:rsidR="00471A5B" w:rsidRDefault="00BC264D">
            <w:pPr>
              <w:spacing w:after="0"/>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užpildytas Pirkimo sąlygų 2 priedo „Techninė specifikacija“ 1 priedėlis nurodant siūlomos prekės gamintoją, modelį ir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1985" w:type="dxa"/>
          </w:tcPr>
          <w:p w14:paraId="3E7A0134" w14:textId="77777777" w:rsidR="00471A5B" w:rsidRDefault="00471A5B">
            <w:pPr>
              <w:spacing w:after="0"/>
              <w:rPr>
                <w:rFonts w:cs="Times New Roman"/>
                <w:color w:val="000000" w:themeColor="text1"/>
                <w:sz w:val="24"/>
                <w:szCs w:val="24"/>
              </w:rPr>
            </w:pPr>
          </w:p>
        </w:tc>
        <w:tc>
          <w:tcPr>
            <w:tcW w:w="3543" w:type="dxa"/>
          </w:tcPr>
          <w:p w14:paraId="698CF0DE" w14:textId="77777777" w:rsidR="00471A5B" w:rsidRDefault="00471A5B">
            <w:pPr>
              <w:spacing w:after="0"/>
              <w:rPr>
                <w:rFonts w:cs="Times New Roman"/>
                <w:color w:val="000000" w:themeColor="text1"/>
                <w:sz w:val="24"/>
                <w:szCs w:val="24"/>
              </w:rPr>
            </w:pPr>
          </w:p>
        </w:tc>
      </w:tr>
      <w:tr w:rsidR="00471A5B" w14:paraId="48EA40C1" w14:textId="77777777">
        <w:tc>
          <w:tcPr>
            <w:tcW w:w="569" w:type="dxa"/>
          </w:tcPr>
          <w:p w14:paraId="5573E64C" w14:textId="77777777" w:rsidR="00471A5B" w:rsidRDefault="00BC264D">
            <w:pPr>
              <w:spacing w:after="0"/>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6.</w:t>
            </w:r>
          </w:p>
        </w:tc>
        <w:tc>
          <w:tcPr>
            <w:tcW w:w="3678" w:type="dxa"/>
          </w:tcPr>
          <w:p w14:paraId="5A56DEA1" w14:textId="77777777" w:rsidR="00471A5B" w:rsidRDefault="00BC264D">
            <w:pPr>
              <w:spacing w:after="0"/>
              <w:rPr>
                <w:rFonts w:eastAsiaTheme="minorHAnsi" w:cs="Times New Roman"/>
                <w:bCs/>
                <w:iCs/>
                <w:color w:val="000000" w:themeColor="text1"/>
                <w:sz w:val="24"/>
                <w:szCs w:val="24"/>
                <w:highlight w:val="yellow"/>
              </w:rPr>
            </w:pPr>
            <w:r>
              <w:rPr>
                <w:rFonts w:ascii="Times New Roman" w:eastAsiaTheme="minorHAnsi" w:hAnsi="Times New Roman" w:cs="Times New Roman"/>
                <w:bCs/>
                <w:iCs/>
                <w:sz w:val="24"/>
                <w:szCs w:val="24"/>
              </w:rPr>
              <w:t>Dokumentai, atsižvelgiant į Pirkimo sąlygų 7 priede „Pasiūlymų vertinimo kriterijai ir sąlygos“ keliamus reikalavimus: gamintojo ar tiekėjo patvirtinimas ar kitas lygiavertis dokumentas, aiškiai ir nedviprasmiškai pagrindžiantis siūlomą parametrą.</w:t>
            </w:r>
          </w:p>
        </w:tc>
        <w:tc>
          <w:tcPr>
            <w:tcW w:w="1985" w:type="dxa"/>
          </w:tcPr>
          <w:p w14:paraId="51A7AB57" w14:textId="77777777" w:rsidR="00471A5B" w:rsidRDefault="00471A5B">
            <w:pPr>
              <w:spacing w:after="0"/>
              <w:rPr>
                <w:rFonts w:cs="Times New Roman"/>
                <w:color w:val="000000" w:themeColor="text1"/>
                <w:sz w:val="24"/>
                <w:szCs w:val="24"/>
              </w:rPr>
            </w:pPr>
          </w:p>
        </w:tc>
        <w:tc>
          <w:tcPr>
            <w:tcW w:w="3543" w:type="dxa"/>
          </w:tcPr>
          <w:p w14:paraId="2865152E" w14:textId="77777777" w:rsidR="00471A5B" w:rsidRDefault="00471A5B">
            <w:pPr>
              <w:spacing w:after="0"/>
              <w:rPr>
                <w:rFonts w:cs="Times New Roman"/>
                <w:color w:val="000000" w:themeColor="text1"/>
                <w:sz w:val="24"/>
                <w:szCs w:val="24"/>
              </w:rPr>
            </w:pPr>
          </w:p>
        </w:tc>
      </w:tr>
      <w:tr w:rsidR="00471A5B" w14:paraId="7F2A8BFD" w14:textId="77777777">
        <w:tc>
          <w:tcPr>
            <w:tcW w:w="569" w:type="dxa"/>
          </w:tcPr>
          <w:p w14:paraId="5DC30B0C" w14:textId="77777777" w:rsidR="00471A5B" w:rsidRDefault="00BC264D">
            <w:pPr>
              <w:spacing w:after="0"/>
              <w:rPr>
                <w:rFonts w:cs="Times New Roman"/>
                <w:color w:val="000000" w:themeColor="text1"/>
                <w:sz w:val="24"/>
                <w:szCs w:val="24"/>
              </w:rPr>
            </w:pPr>
            <w:r>
              <w:rPr>
                <w:rFonts w:ascii="Times New Roman" w:hAnsi="Times New Roman" w:cs="Times New Roman"/>
                <w:color w:val="000000" w:themeColor="text1"/>
                <w:sz w:val="24"/>
                <w:szCs w:val="24"/>
              </w:rPr>
              <w:t>7.</w:t>
            </w:r>
          </w:p>
        </w:tc>
        <w:tc>
          <w:tcPr>
            <w:tcW w:w="3678" w:type="dxa"/>
          </w:tcPr>
          <w:p w14:paraId="1E8BAA85" w14:textId="77777777" w:rsidR="00471A5B" w:rsidRDefault="00BC264D">
            <w:pPr>
              <w:spacing w:after="0"/>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Pasiūlymo galiojimo užtikrinimo dokumentas (</w:t>
            </w:r>
            <w:r>
              <w:rPr>
                <w:rFonts w:ascii="Times New Roman" w:eastAsiaTheme="minorHAnsi" w:hAnsi="Times New Roman" w:cs="Times New Roman"/>
                <w:bCs/>
                <w:i/>
                <w:color w:val="000000" w:themeColor="text1"/>
                <w:sz w:val="24"/>
                <w:szCs w:val="24"/>
              </w:rPr>
              <w:t>teikiamas pagal Pirkimo sąlygų 7 skyriaus reikalavimus</w:t>
            </w:r>
            <w:r>
              <w:rPr>
                <w:rFonts w:ascii="Times New Roman" w:eastAsiaTheme="minorHAnsi" w:hAnsi="Times New Roman" w:cs="Times New Roman"/>
                <w:bCs/>
                <w:iCs/>
                <w:color w:val="000000" w:themeColor="text1"/>
                <w:sz w:val="24"/>
                <w:szCs w:val="24"/>
              </w:rPr>
              <w:t>).</w:t>
            </w:r>
          </w:p>
        </w:tc>
        <w:tc>
          <w:tcPr>
            <w:tcW w:w="1985" w:type="dxa"/>
          </w:tcPr>
          <w:p w14:paraId="6F197E04" w14:textId="77777777" w:rsidR="00471A5B" w:rsidRDefault="00471A5B">
            <w:pPr>
              <w:spacing w:after="0"/>
              <w:rPr>
                <w:rFonts w:cs="Times New Roman"/>
                <w:color w:val="000000" w:themeColor="text1"/>
                <w:sz w:val="24"/>
                <w:szCs w:val="24"/>
              </w:rPr>
            </w:pPr>
          </w:p>
        </w:tc>
        <w:tc>
          <w:tcPr>
            <w:tcW w:w="3543" w:type="dxa"/>
          </w:tcPr>
          <w:p w14:paraId="40044727" w14:textId="77777777" w:rsidR="00471A5B" w:rsidRDefault="00471A5B">
            <w:pPr>
              <w:spacing w:after="0"/>
              <w:rPr>
                <w:rFonts w:cs="Times New Roman"/>
                <w:color w:val="000000" w:themeColor="text1"/>
                <w:sz w:val="24"/>
                <w:szCs w:val="24"/>
              </w:rPr>
            </w:pPr>
          </w:p>
        </w:tc>
      </w:tr>
      <w:tr w:rsidR="00471A5B" w14:paraId="5B58248D" w14:textId="77777777">
        <w:tc>
          <w:tcPr>
            <w:tcW w:w="569" w:type="dxa"/>
          </w:tcPr>
          <w:p w14:paraId="1E496D89" w14:textId="77777777" w:rsidR="00471A5B" w:rsidRDefault="00BC264D">
            <w:pPr>
              <w:spacing w:after="0"/>
              <w:rPr>
                <w:rFonts w:cs="Times New Roman"/>
                <w:color w:val="000000" w:themeColor="text1"/>
                <w:sz w:val="24"/>
                <w:szCs w:val="24"/>
              </w:rPr>
            </w:pPr>
            <w:r>
              <w:rPr>
                <w:rFonts w:ascii="Times New Roman" w:hAnsi="Times New Roman" w:cs="Times New Roman"/>
                <w:color w:val="000000" w:themeColor="text1"/>
                <w:sz w:val="24"/>
                <w:szCs w:val="24"/>
              </w:rPr>
              <w:t>8.</w:t>
            </w:r>
          </w:p>
        </w:tc>
        <w:tc>
          <w:tcPr>
            <w:tcW w:w="3678" w:type="dxa"/>
          </w:tcPr>
          <w:p w14:paraId="01FBE7BB" w14:textId="77777777" w:rsidR="00471A5B" w:rsidRDefault="00BC264D">
            <w:pPr>
              <w:spacing w:after="0"/>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Laisvos formos atitikties deklaraciją dėl atitikties VPĮ 45 straipsnio 2</w:t>
            </w:r>
            <w:r>
              <w:rPr>
                <w:rFonts w:ascii="Times New Roman" w:eastAsiaTheme="minorHAnsi" w:hAnsi="Times New Roman" w:cs="Times New Roman"/>
                <w:bCs/>
                <w:iCs/>
                <w:color w:val="000000" w:themeColor="text1"/>
                <w:sz w:val="24"/>
                <w:szCs w:val="24"/>
                <w:vertAlign w:val="superscript"/>
              </w:rPr>
              <w:t>1</w:t>
            </w:r>
            <w:r>
              <w:rPr>
                <w:rFonts w:ascii="Times New Roman" w:eastAsiaTheme="minorHAnsi" w:hAnsi="Times New Roman" w:cs="Times New Roman"/>
                <w:bCs/>
                <w:iCs/>
                <w:color w:val="000000" w:themeColor="text1"/>
                <w:sz w:val="24"/>
                <w:szCs w:val="24"/>
              </w:rPr>
              <w:t xml:space="preserve"> dalies 1, 2, 3 ir 6 punktams (specialiųjų pirkimo sąlygų 5.3 punktas)</w:t>
            </w:r>
          </w:p>
        </w:tc>
        <w:tc>
          <w:tcPr>
            <w:tcW w:w="1985" w:type="dxa"/>
          </w:tcPr>
          <w:p w14:paraId="37F5A4EF" w14:textId="77777777" w:rsidR="00471A5B" w:rsidRDefault="00471A5B">
            <w:pPr>
              <w:spacing w:after="0"/>
              <w:rPr>
                <w:rFonts w:cs="Times New Roman"/>
                <w:color w:val="000000" w:themeColor="text1"/>
                <w:sz w:val="24"/>
                <w:szCs w:val="24"/>
              </w:rPr>
            </w:pPr>
          </w:p>
        </w:tc>
        <w:tc>
          <w:tcPr>
            <w:tcW w:w="3543" w:type="dxa"/>
          </w:tcPr>
          <w:p w14:paraId="65C540E9" w14:textId="77777777" w:rsidR="00471A5B" w:rsidRDefault="00471A5B">
            <w:pPr>
              <w:spacing w:after="0"/>
              <w:rPr>
                <w:rFonts w:cs="Times New Roman"/>
                <w:color w:val="000000" w:themeColor="text1"/>
                <w:sz w:val="24"/>
                <w:szCs w:val="24"/>
              </w:rPr>
            </w:pPr>
          </w:p>
        </w:tc>
      </w:tr>
      <w:tr w:rsidR="00471A5B" w14:paraId="246307C3" w14:textId="77777777">
        <w:tc>
          <w:tcPr>
            <w:tcW w:w="569" w:type="dxa"/>
          </w:tcPr>
          <w:p w14:paraId="5F7F235E" w14:textId="77777777" w:rsidR="00471A5B" w:rsidRDefault="00BC264D">
            <w:pPr>
              <w:spacing w:after="0"/>
              <w:rPr>
                <w:rFonts w:cs="Times New Roman"/>
                <w:color w:val="000000" w:themeColor="text1"/>
                <w:sz w:val="24"/>
                <w:szCs w:val="24"/>
              </w:rPr>
            </w:pPr>
            <w:r>
              <w:rPr>
                <w:rFonts w:ascii="Times New Roman" w:hAnsi="Times New Roman" w:cs="Times New Roman"/>
                <w:color w:val="000000" w:themeColor="text1"/>
                <w:sz w:val="24"/>
                <w:szCs w:val="24"/>
              </w:rPr>
              <w:t>9.</w:t>
            </w:r>
          </w:p>
        </w:tc>
        <w:tc>
          <w:tcPr>
            <w:tcW w:w="3678" w:type="dxa"/>
          </w:tcPr>
          <w:p w14:paraId="2B7CA770" w14:textId="77777777" w:rsidR="00471A5B" w:rsidRDefault="00BC264D">
            <w:pPr>
              <w:spacing w:after="0"/>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 xml:space="preserve">Užpildytas(-i) tiekėjo ir subtiekėjo (jei pasitelkiama) Pirkimo sąlygų 8 </w:t>
            </w:r>
            <w:r>
              <w:rPr>
                <w:rFonts w:ascii="Times New Roman" w:eastAsiaTheme="minorHAnsi" w:hAnsi="Times New Roman" w:cs="Times New Roman"/>
                <w:bCs/>
                <w:iCs/>
                <w:color w:val="000000" w:themeColor="text1"/>
                <w:sz w:val="24"/>
                <w:szCs w:val="24"/>
              </w:rPr>
              <w:lastRenderedPageBreak/>
              <w:t xml:space="preserve">priedas(-ai) „Tiekėjo/subtiekėjo deklaracija“ </w:t>
            </w:r>
          </w:p>
        </w:tc>
        <w:tc>
          <w:tcPr>
            <w:tcW w:w="1985" w:type="dxa"/>
          </w:tcPr>
          <w:p w14:paraId="683048CE" w14:textId="77777777" w:rsidR="00471A5B" w:rsidRDefault="00471A5B">
            <w:pPr>
              <w:spacing w:after="0"/>
              <w:rPr>
                <w:rFonts w:cs="Times New Roman"/>
                <w:color w:val="000000" w:themeColor="text1"/>
                <w:sz w:val="24"/>
                <w:szCs w:val="24"/>
              </w:rPr>
            </w:pPr>
          </w:p>
        </w:tc>
        <w:tc>
          <w:tcPr>
            <w:tcW w:w="3543" w:type="dxa"/>
          </w:tcPr>
          <w:p w14:paraId="1F65EDDD" w14:textId="77777777" w:rsidR="00471A5B" w:rsidRDefault="00471A5B">
            <w:pPr>
              <w:spacing w:after="0"/>
              <w:rPr>
                <w:rFonts w:cs="Times New Roman"/>
                <w:color w:val="000000" w:themeColor="text1"/>
                <w:sz w:val="24"/>
                <w:szCs w:val="24"/>
              </w:rPr>
            </w:pPr>
          </w:p>
        </w:tc>
      </w:tr>
      <w:tr w:rsidR="00471A5B" w14:paraId="3777A47A" w14:textId="77777777">
        <w:tc>
          <w:tcPr>
            <w:tcW w:w="569" w:type="dxa"/>
          </w:tcPr>
          <w:p w14:paraId="062D7A77" w14:textId="77777777" w:rsidR="00471A5B" w:rsidRDefault="00BC264D">
            <w:pPr>
              <w:spacing w:after="0"/>
              <w:rPr>
                <w:rFonts w:cs="Times New Roman"/>
                <w:color w:val="000000" w:themeColor="text1"/>
                <w:sz w:val="24"/>
                <w:szCs w:val="24"/>
              </w:rPr>
            </w:pPr>
            <w:r>
              <w:rPr>
                <w:rFonts w:ascii="Times New Roman" w:hAnsi="Times New Roman" w:cs="Times New Roman"/>
                <w:color w:val="000000" w:themeColor="text1"/>
                <w:sz w:val="24"/>
                <w:szCs w:val="24"/>
              </w:rPr>
              <w:t>10.</w:t>
            </w:r>
          </w:p>
        </w:tc>
        <w:tc>
          <w:tcPr>
            <w:tcW w:w="3678" w:type="dxa"/>
          </w:tcPr>
          <w:p w14:paraId="19BFEAAB" w14:textId="77777777" w:rsidR="00471A5B" w:rsidRDefault="00BC264D">
            <w:pPr>
              <w:spacing w:after="0"/>
              <w:rPr>
                <w:rFonts w:eastAsiaTheme="minorHAnsi" w:cs="Times New Roman"/>
                <w:bCs/>
                <w:iCs/>
                <w:color w:val="000000" w:themeColor="text1"/>
                <w:sz w:val="24"/>
                <w:szCs w:val="24"/>
                <w:highlight w:val="yellow"/>
              </w:rPr>
            </w:pPr>
            <w:r>
              <w:rPr>
                <w:rFonts w:ascii="Times New Roman" w:eastAsiaTheme="minorHAnsi" w:hAnsi="Times New Roman" w:cs="Times New Roman"/>
                <w:bCs/>
                <w:iCs/>
                <w:color w:val="000000" w:themeColor="text1"/>
                <w:sz w:val="24"/>
                <w:szCs w:val="24"/>
              </w:rPr>
              <w:t>[</w:t>
            </w:r>
            <w:r>
              <w:rPr>
                <w:rFonts w:ascii="Times New Roman" w:eastAsiaTheme="minorHAnsi" w:hAnsi="Times New Roman" w:cs="Times New Roman"/>
                <w:bCs/>
                <w:i/>
                <w:color w:val="000000" w:themeColor="text1"/>
                <w:sz w:val="24"/>
                <w:szCs w:val="24"/>
              </w:rPr>
              <w:t>kiti tiekėjo nurodyti dokumentai</w:t>
            </w:r>
            <w:r>
              <w:rPr>
                <w:rFonts w:ascii="Times New Roman" w:eastAsiaTheme="minorHAnsi" w:hAnsi="Times New Roman" w:cs="Times New Roman"/>
                <w:bCs/>
                <w:iCs/>
                <w:color w:val="000000" w:themeColor="text1"/>
                <w:sz w:val="24"/>
                <w:szCs w:val="24"/>
              </w:rPr>
              <w:t>]</w:t>
            </w:r>
          </w:p>
        </w:tc>
        <w:tc>
          <w:tcPr>
            <w:tcW w:w="1985" w:type="dxa"/>
          </w:tcPr>
          <w:p w14:paraId="729A67E0" w14:textId="77777777" w:rsidR="00471A5B" w:rsidRDefault="00471A5B">
            <w:pPr>
              <w:spacing w:after="0"/>
              <w:rPr>
                <w:rFonts w:cs="Times New Roman"/>
                <w:color w:val="000000" w:themeColor="text1"/>
                <w:sz w:val="24"/>
                <w:szCs w:val="24"/>
              </w:rPr>
            </w:pPr>
          </w:p>
        </w:tc>
        <w:tc>
          <w:tcPr>
            <w:tcW w:w="3543" w:type="dxa"/>
          </w:tcPr>
          <w:p w14:paraId="289000B3" w14:textId="77777777" w:rsidR="00471A5B" w:rsidRDefault="00471A5B">
            <w:pPr>
              <w:spacing w:after="0"/>
              <w:rPr>
                <w:rFonts w:cs="Times New Roman"/>
                <w:color w:val="000000" w:themeColor="text1"/>
                <w:sz w:val="24"/>
                <w:szCs w:val="24"/>
              </w:rPr>
            </w:pPr>
          </w:p>
        </w:tc>
      </w:tr>
    </w:tbl>
    <w:p w14:paraId="03EDA0CF" w14:textId="77777777" w:rsidR="00471A5B" w:rsidRDefault="00471A5B">
      <w:pPr>
        <w:spacing w:after="0" w:line="240" w:lineRule="auto"/>
        <w:jc w:val="both"/>
        <w:rPr>
          <w:rFonts w:ascii="Times New Roman" w:hAnsi="Times New Roman" w:cs="Times New Roman"/>
          <w:b/>
          <w:bCs/>
          <w:color w:val="000000" w:themeColor="text1"/>
          <w:sz w:val="24"/>
          <w:szCs w:val="24"/>
        </w:rPr>
      </w:pPr>
    </w:p>
    <w:p w14:paraId="4E3ED96C" w14:textId="77777777" w:rsidR="00471A5B" w:rsidRDefault="00BC264D">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Pasirašydamas šį pasiūlymą, tvirtintu, kad:</w:t>
      </w:r>
    </w:p>
    <w:p w14:paraId="5C27F53A" w14:textId="77777777" w:rsidR="00471A5B" w:rsidRDefault="00BC264D">
      <w:pPr>
        <w:pStyle w:val="ListParagraph"/>
        <w:numPr>
          <w:ilvl w:val="0"/>
          <w:numId w:val="2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išnagrinėjau visas šio pirkimo sąlygas;</w:t>
      </w:r>
    </w:p>
    <w:p w14:paraId="03F7889E" w14:textId="77777777" w:rsidR="00471A5B" w:rsidRDefault="00BC264D">
      <w:pPr>
        <w:pStyle w:val="ListParagraph"/>
        <w:numPr>
          <w:ilvl w:val="0"/>
          <w:numId w:val="2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siūlau pirkimo dokumentuose nurodytas prekes, paslaugas ar darbus pagal šį teikiamą pasiūlymą, apimantį techninę ir finansinę informaciją, apibrėžtą nurodytuose ir teikiamuose pasiūlymo prieduose;</w:t>
      </w:r>
    </w:p>
    <w:p w14:paraId="4A40C102" w14:textId="77777777" w:rsidR="00471A5B" w:rsidRDefault="00BC264D">
      <w:pPr>
        <w:pStyle w:val="ListParagraph"/>
        <w:numPr>
          <w:ilvl w:val="0"/>
          <w:numId w:val="2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313938A1" w14:textId="77777777" w:rsidR="00471A5B" w:rsidRDefault="00BC264D">
      <w:pPr>
        <w:pStyle w:val="ListParagraph"/>
        <w:numPr>
          <w:ilvl w:val="0"/>
          <w:numId w:val="2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pasirašydamas šį pasiūlymą, tvirtinu visų kartu su pasiūlymu pateikiamų priedų, dokumentų ir duomenų tikrumą.</w:t>
      </w:r>
    </w:p>
    <w:p w14:paraId="7B3E363A" w14:textId="77777777" w:rsidR="00471A5B" w:rsidRDefault="00471A5B">
      <w:pPr>
        <w:pStyle w:val="ListParagraph"/>
        <w:spacing w:after="0" w:line="240" w:lineRule="auto"/>
        <w:ind w:left="851"/>
        <w:jc w:val="both"/>
        <w:rPr>
          <w:rFonts w:ascii="Times New Roman" w:hAnsi="Times New Roman" w:cs="Times New Roman"/>
          <w:sz w:val="24"/>
          <w:szCs w:val="24"/>
        </w:rPr>
      </w:pPr>
    </w:p>
    <w:p w14:paraId="1CB342B0" w14:textId="77777777" w:rsidR="00471A5B" w:rsidRDefault="00471A5B">
      <w:pPr>
        <w:spacing w:after="0" w:line="240" w:lineRule="auto"/>
        <w:rPr>
          <w:rFonts w:ascii="Times New Roman" w:hAnsi="Times New Roman" w:cs="Times New Roman"/>
          <w:color w:val="000000" w:themeColor="text1"/>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471A5B" w14:paraId="23E4CF1E" w14:textId="77777777">
        <w:trPr>
          <w:trHeight w:val="186"/>
        </w:trPr>
        <w:tc>
          <w:tcPr>
            <w:tcW w:w="3887" w:type="dxa"/>
            <w:tcBorders>
              <w:top w:val="single" w:sz="4" w:space="0" w:color="000000"/>
            </w:tcBorders>
          </w:tcPr>
          <w:p w14:paraId="241217E8" w14:textId="77777777" w:rsidR="00471A5B" w:rsidRDefault="00BC264D">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(Tiekėjo arba jo įgalioto asmens pareigų pavadinimas)</w:t>
            </w:r>
          </w:p>
        </w:tc>
        <w:tc>
          <w:tcPr>
            <w:tcW w:w="607" w:type="dxa"/>
          </w:tcPr>
          <w:p w14:paraId="652BDB12" w14:textId="77777777" w:rsidR="00471A5B" w:rsidRDefault="00471A5B">
            <w:pPr>
              <w:spacing w:after="0"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5E803FCB" w14:textId="77777777" w:rsidR="00471A5B" w:rsidRDefault="00BC264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(Parašas)</w:t>
            </w:r>
          </w:p>
        </w:tc>
        <w:tc>
          <w:tcPr>
            <w:tcW w:w="705" w:type="dxa"/>
          </w:tcPr>
          <w:p w14:paraId="791C2B0E" w14:textId="77777777" w:rsidR="00471A5B" w:rsidRDefault="00471A5B">
            <w:pPr>
              <w:spacing w:after="0"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48ACAFE5" w14:textId="77777777" w:rsidR="00471A5B" w:rsidRDefault="00BC264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(Vardas, pavardė)</w:t>
            </w:r>
          </w:p>
        </w:tc>
      </w:tr>
    </w:tbl>
    <w:p w14:paraId="1BEA6D18" w14:textId="77777777" w:rsidR="00471A5B" w:rsidRDefault="00471A5B">
      <w:pPr>
        <w:pStyle w:val="Heading2"/>
        <w:ind w:left="5103"/>
        <w:rPr>
          <w:rFonts w:ascii="Times New Roman" w:eastAsia="Calibri" w:hAnsi="Times New Roman" w:cs="Times New Roman"/>
          <w:color w:val="0070C0"/>
          <w:sz w:val="20"/>
          <w:szCs w:val="20"/>
        </w:rPr>
      </w:pPr>
    </w:p>
    <w:p w14:paraId="0B67F83B" w14:textId="77777777" w:rsidR="00471A5B" w:rsidRDefault="00471A5B">
      <w:pPr>
        <w:pStyle w:val="Heading2"/>
        <w:ind w:left="5103"/>
        <w:rPr>
          <w:rFonts w:ascii="Times New Roman" w:eastAsia="Calibri" w:hAnsi="Times New Roman" w:cs="Times New Roman"/>
          <w:color w:val="auto"/>
          <w:sz w:val="24"/>
          <w:szCs w:val="24"/>
        </w:rPr>
      </w:pPr>
    </w:p>
    <w:p w14:paraId="2EAA9FFD" w14:textId="77777777" w:rsidR="00471A5B" w:rsidRDefault="00471A5B">
      <w:pPr>
        <w:pStyle w:val="Heading2"/>
        <w:ind w:left="5103"/>
        <w:rPr>
          <w:rFonts w:ascii="Times New Roman" w:eastAsia="Calibri" w:hAnsi="Times New Roman" w:cs="Times New Roman"/>
          <w:color w:val="auto"/>
          <w:sz w:val="24"/>
          <w:szCs w:val="24"/>
        </w:rPr>
      </w:pPr>
    </w:p>
    <w:p w14:paraId="62C87B5C" w14:textId="77777777" w:rsidR="00471A5B" w:rsidRDefault="00471A5B">
      <w:pPr>
        <w:rPr>
          <w:rFonts w:ascii="Times New Roman" w:hAnsi="Times New Roman" w:cs="Times New Roman"/>
        </w:rPr>
      </w:pPr>
    </w:p>
    <w:p w14:paraId="40315914" w14:textId="77777777" w:rsidR="00471A5B" w:rsidRDefault="00471A5B">
      <w:pPr>
        <w:rPr>
          <w:rFonts w:ascii="Times New Roman" w:hAnsi="Times New Roman" w:cs="Times New Roman"/>
        </w:rPr>
      </w:pPr>
    </w:p>
    <w:p w14:paraId="40333A3E" w14:textId="77777777" w:rsidR="00471A5B" w:rsidRDefault="00471A5B">
      <w:pPr>
        <w:rPr>
          <w:rFonts w:ascii="Times New Roman" w:hAnsi="Times New Roman" w:cs="Times New Roman"/>
        </w:rPr>
      </w:pPr>
    </w:p>
    <w:p w14:paraId="084E3E89" w14:textId="77777777" w:rsidR="00471A5B" w:rsidRDefault="00471A5B">
      <w:pPr>
        <w:rPr>
          <w:rFonts w:ascii="Times New Roman" w:hAnsi="Times New Roman" w:cs="Times New Roman"/>
        </w:rPr>
      </w:pPr>
    </w:p>
    <w:p w14:paraId="3CC1B15C" w14:textId="77777777" w:rsidR="00471A5B" w:rsidRDefault="00471A5B">
      <w:pPr>
        <w:rPr>
          <w:rFonts w:ascii="Times New Roman" w:hAnsi="Times New Roman" w:cs="Times New Roman"/>
        </w:rPr>
      </w:pPr>
    </w:p>
    <w:p w14:paraId="6DBDFAF9" w14:textId="77777777" w:rsidR="00471A5B" w:rsidRDefault="00471A5B">
      <w:pPr>
        <w:rPr>
          <w:rFonts w:ascii="Times New Roman" w:hAnsi="Times New Roman" w:cs="Times New Roman"/>
        </w:rPr>
      </w:pPr>
    </w:p>
    <w:p w14:paraId="2C521985" w14:textId="77777777" w:rsidR="00471A5B" w:rsidRDefault="00471A5B">
      <w:pPr>
        <w:rPr>
          <w:rFonts w:ascii="Times New Roman" w:hAnsi="Times New Roman" w:cs="Times New Roman"/>
        </w:rPr>
      </w:pPr>
    </w:p>
    <w:p w14:paraId="64A9CEEB" w14:textId="77777777" w:rsidR="00471A5B" w:rsidRDefault="00471A5B">
      <w:pPr>
        <w:rPr>
          <w:rFonts w:ascii="Times New Roman" w:hAnsi="Times New Roman" w:cs="Times New Roman"/>
        </w:rPr>
      </w:pPr>
    </w:p>
    <w:p w14:paraId="6173F1C6" w14:textId="77777777" w:rsidR="00471A5B" w:rsidRDefault="00471A5B">
      <w:pPr>
        <w:rPr>
          <w:rFonts w:ascii="Times New Roman" w:hAnsi="Times New Roman" w:cs="Times New Roman"/>
        </w:rPr>
      </w:pPr>
    </w:p>
    <w:p w14:paraId="380F220E" w14:textId="77777777" w:rsidR="00471A5B" w:rsidRDefault="00471A5B">
      <w:pPr>
        <w:rPr>
          <w:rFonts w:ascii="Times New Roman" w:hAnsi="Times New Roman" w:cs="Times New Roman"/>
        </w:rPr>
      </w:pPr>
    </w:p>
    <w:p w14:paraId="379A46DB" w14:textId="77777777" w:rsidR="00471A5B" w:rsidRDefault="00BC264D">
      <w:pPr>
        <w:spacing w:line="259" w:lineRule="auto"/>
        <w:rPr>
          <w:rFonts w:ascii="Times New Roman" w:hAnsi="Times New Roman" w:cs="Times New Roman"/>
        </w:rPr>
      </w:pPr>
      <w:r>
        <w:br w:type="page"/>
      </w:r>
    </w:p>
    <w:p w14:paraId="349D1C3F" w14:textId="77777777" w:rsidR="00471A5B" w:rsidRDefault="00BC264D">
      <w:pPr>
        <w:pStyle w:val="Heading2"/>
        <w:spacing w:before="0"/>
        <w:ind w:left="5103"/>
        <w:rPr>
          <w:rFonts w:ascii="Times New Roman" w:eastAsia="Calibri" w:hAnsi="Times New Roman" w:cs="Times New Roman"/>
          <w:color w:val="auto"/>
          <w:sz w:val="24"/>
          <w:szCs w:val="24"/>
        </w:rPr>
      </w:pPr>
      <w:bookmarkStart w:id="75" w:name="_Toc222923275"/>
      <w:r>
        <w:rPr>
          <w:rFonts w:ascii="Times New Roman" w:eastAsia="Calibri" w:hAnsi="Times New Roman" w:cs="Times New Roman"/>
          <w:color w:val="auto"/>
          <w:sz w:val="24"/>
          <w:szCs w:val="24"/>
        </w:rPr>
        <w:lastRenderedPageBreak/>
        <w:t>Pirkimo sąlygų 7 priedas „Pasiūlymų vertinimo kriterijai ir sąlygos“</w:t>
      </w:r>
      <w:bookmarkEnd w:id="75"/>
    </w:p>
    <w:p w14:paraId="0A516AD1" w14:textId="77777777" w:rsidR="00471A5B" w:rsidRDefault="00471A5B">
      <w:pPr>
        <w:jc w:val="center"/>
        <w:rPr>
          <w:rFonts w:ascii="Times New Roman" w:hAnsi="Times New Roman" w:cs="Times New Roman"/>
          <w:b/>
          <w:sz w:val="24"/>
          <w:szCs w:val="24"/>
        </w:rPr>
      </w:pPr>
    </w:p>
    <w:p w14:paraId="707B83CD" w14:textId="77777777" w:rsidR="00471A5B" w:rsidRDefault="00BC264D">
      <w:pPr>
        <w:pStyle w:val="Subtitle"/>
        <w:jc w:val="center"/>
        <w:rPr>
          <w:rFonts w:ascii="Times New Roman" w:hAnsi="Times New Roman" w:cs="Times New Roman"/>
          <w:bCs/>
          <w:smallCaps/>
          <w:sz w:val="24"/>
          <w:szCs w:val="24"/>
        </w:rPr>
      </w:pPr>
      <w:r>
        <w:rPr>
          <w:rFonts w:ascii="Times New Roman" w:hAnsi="Times New Roman" w:cs="Times New Roman"/>
          <w:sz w:val="24"/>
          <w:szCs w:val="24"/>
        </w:rPr>
        <w:t>PASIŪLYMŲ VERTINIMO KRITEgRIJAI ir Sąlygos</w:t>
      </w:r>
    </w:p>
    <w:p w14:paraId="4D7C524C" w14:textId="77777777" w:rsidR="00471A5B" w:rsidRDefault="00471A5B">
      <w:pPr>
        <w:spacing w:line="240" w:lineRule="auto"/>
        <w:ind w:left="7314"/>
        <w:rPr>
          <w:rFonts w:ascii="Times New Roman" w:hAnsi="Times New Roman" w:cs="Times New Roman"/>
          <w:sz w:val="24"/>
          <w:szCs w:val="24"/>
        </w:rPr>
      </w:pPr>
    </w:p>
    <w:p w14:paraId="356E0D25" w14:textId="77777777" w:rsidR="00471A5B" w:rsidRDefault="00BC264D">
      <w:pPr>
        <w:numPr>
          <w:ilvl w:val="0"/>
          <w:numId w:val="19"/>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visoms 4 pirkimo dalims.</w:t>
      </w:r>
    </w:p>
    <w:p w14:paraId="59FB0E9F" w14:textId="77777777" w:rsidR="00471A5B" w:rsidRDefault="00BC264D">
      <w:pPr>
        <w:numPr>
          <w:ilvl w:val="0"/>
          <w:numId w:val="19"/>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4"/>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6CBCDC" w14:textId="77777777" w:rsidR="00471A5B" w:rsidRDefault="00BC264D">
      <w:pPr>
        <w:numPr>
          <w:ilvl w:val="0"/>
          <w:numId w:val="19"/>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21">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59960841" w14:textId="77777777" w:rsidR="00471A5B" w:rsidRDefault="00BC264D">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6BC798A0" w14:textId="77777777" w:rsidR="00471A5B" w:rsidRDefault="00BC264D">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Pasiūlymų vertinimo kriterijai ir jų lyginamieji svoriai (taikoma visoms 1-4 pirkimo dalims):</w:t>
      </w: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9"/>
        <w:gridCol w:w="3545"/>
        <w:gridCol w:w="1984"/>
        <w:gridCol w:w="3260"/>
      </w:tblGrid>
      <w:tr w:rsidR="00471A5B" w14:paraId="484E945D" w14:textId="77777777">
        <w:trPr>
          <w:trHeight w:val="542"/>
        </w:trPr>
        <w:tc>
          <w:tcPr>
            <w:tcW w:w="1128" w:type="dxa"/>
            <w:tcBorders>
              <w:top w:val="single" w:sz="4" w:space="0" w:color="000000"/>
              <w:left w:val="single" w:sz="4" w:space="0" w:color="000000"/>
              <w:bottom w:val="single" w:sz="4" w:space="0" w:color="000000"/>
              <w:right w:val="single" w:sz="4" w:space="0" w:color="000000"/>
            </w:tcBorders>
            <w:shd w:val="pct10" w:color="auto" w:fill="auto"/>
          </w:tcPr>
          <w:p w14:paraId="63372B5B" w14:textId="77777777" w:rsidR="00471A5B" w:rsidRDefault="00BC264D">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Kriterijaus žyma</w:t>
            </w:r>
          </w:p>
        </w:tc>
        <w:tc>
          <w:tcPr>
            <w:tcW w:w="3545" w:type="dxa"/>
            <w:tcBorders>
              <w:top w:val="single" w:sz="4" w:space="0" w:color="000000"/>
              <w:left w:val="single" w:sz="4" w:space="0" w:color="000000"/>
              <w:bottom w:val="single" w:sz="4" w:space="0" w:color="000000"/>
              <w:right w:val="single" w:sz="4" w:space="0" w:color="000000"/>
            </w:tcBorders>
            <w:shd w:val="pct10" w:color="auto" w:fill="auto"/>
          </w:tcPr>
          <w:p w14:paraId="56873E5D" w14:textId="77777777" w:rsidR="00471A5B" w:rsidRDefault="00BC264D">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4" w:type="dxa"/>
            <w:tcBorders>
              <w:top w:val="single" w:sz="4" w:space="0" w:color="000000"/>
              <w:left w:val="single" w:sz="4" w:space="0" w:color="000000"/>
              <w:bottom w:val="single" w:sz="4" w:space="0" w:color="000000"/>
              <w:right w:val="single" w:sz="4" w:space="0" w:color="000000"/>
            </w:tcBorders>
            <w:shd w:val="pct10" w:color="auto" w:fill="auto"/>
          </w:tcPr>
          <w:p w14:paraId="1D705CBD" w14:textId="77777777" w:rsidR="00471A5B" w:rsidRDefault="00BC264D">
            <w:pPr>
              <w:spacing w:after="0" w:line="240" w:lineRule="auto"/>
              <w:jc w:val="both"/>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7AA28829" w14:textId="77777777" w:rsidR="00471A5B" w:rsidRDefault="00BC264D">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 xml:space="preserve">Vertinimo kriterijaus lyginamasis svoris </w:t>
            </w:r>
          </w:p>
        </w:tc>
      </w:tr>
      <w:tr w:rsidR="00471A5B" w14:paraId="2C704B13" w14:textId="77777777">
        <w:trPr>
          <w:trHeight w:val="353"/>
        </w:trPr>
        <w:tc>
          <w:tcPr>
            <w:tcW w:w="112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099E9D37" w14:textId="77777777" w:rsidR="00471A5B" w:rsidRDefault="00BC264D">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45" w:type="dxa"/>
            <w:tcBorders>
              <w:top w:val="single" w:sz="4" w:space="0" w:color="000000"/>
              <w:left w:val="single" w:sz="4" w:space="0" w:color="000000"/>
              <w:bottom w:val="single" w:sz="4" w:space="0" w:color="000000"/>
              <w:right w:val="single" w:sz="4" w:space="0" w:color="000000"/>
            </w:tcBorders>
            <w:tcMar>
              <w:top w:w="0" w:type="dxa"/>
            </w:tcMar>
          </w:tcPr>
          <w:p w14:paraId="2501E9E6" w14:textId="77777777" w:rsidR="00471A5B" w:rsidRDefault="00BC264D">
            <w:pPr>
              <w:spacing w:after="0" w:line="240" w:lineRule="auto"/>
              <w:ind w:right="137"/>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Pirmas kriterijus – Pasiūlymo kaina (C)</w:t>
            </w:r>
          </w:p>
        </w:tc>
        <w:tc>
          <w:tcPr>
            <w:tcW w:w="1984" w:type="dxa"/>
            <w:tcBorders>
              <w:top w:val="single" w:sz="4" w:space="0" w:color="000000"/>
              <w:left w:val="single" w:sz="4" w:space="0" w:color="000000"/>
              <w:bottom w:val="single" w:sz="4" w:space="0" w:color="000000"/>
              <w:right w:val="single" w:sz="4" w:space="0" w:color="000000"/>
            </w:tcBorders>
          </w:tcPr>
          <w:p w14:paraId="5576E8C1" w14:textId="77777777" w:rsidR="00471A5B" w:rsidRDefault="00471A5B">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4DCC29E6" w14:textId="77777777" w:rsidR="00471A5B" w:rsidRDefault="00BC264D">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94</w:t>
            </w:r>
          </w:p>
        </w:tc>
      </w:tr>
      <w:tr w:rsidR="00471A5B" w14:paraId="231EE2F2" w14:textId="77777777">
        <w:tc>
          <w:tcPr>
            <w:tcW w:w="112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6AFCEEAB" w14:textId="77777777" w:rsidR="00471A5B" w:rsidRDefault="00BC264D">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p>
        </w:tc>
        <w:tc>
          <w:tcPr>
            <w:tcW w:w="3545" w:type="dxa"/>
            <w:tcBorders>
              <w:top w:val="single" w:sz="4" w:space="0" w:color="000000"/>
              <w:left w:val="single" w:sz="4" w:space="0" w:color="000000"/>
              <w:bottom w:val="single" w:sz="4" w:space="0" w:color="000000"/>
              <w:right w:val="single" w:sz="4" w:space="0" w:color="000000"/>
            </w:tcBorders>
            <w:tcMar>
              <w:top w:w="0" w:type="dxa"/>
            </w:tcMar>
          </w:tcPr>
          <w:p w14:paraId="045CFD00" w14:textId="77777777" w:rsidR="00471A5B" w:rsidRDefault="00BC264D">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Antras kriterijus – Papildoma gamintojo arba tiekėjo garantija žiūronams (T)</w:t>
            </w:r>
          </w:p>
        </w:tc>
        <w:tc>
          <w:tcPr>
            <w:tcW w:w="1984" w:type="dxa"/>
            <w:tcBorders>
              <w:top w:val="single" w:sz="4" w:space="0" w:color="000000"/>
              <w:left w:val="single" w:sz="4" w:space="0" w:color="000000"/>
              <w:bottom w:val="single" w:sz="4" w:space="0" w:color="000000"/>
              <w:right w:val="single" w:sz="4" w:space="0" w:color="000000"/>
            </w:tcBorders>
          </w:tcPr>
          <w:p w14:paraId="7E62AB9C" w14:textId="77777777" w:rsidR="00471A5B" w:rsidRDefault="00BC264D">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6 balai</w:t>
            </w:r>
          </w:p>
          <w:p w14:paraId="2A5E6BDF" w14:textId="77777777" w:rsidR="00471A5B" w:rsidRDefault="00471A5B">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035D0895" w14:textId="77777777" w:rsidR="00471A5B" w:rsidRDefault="00BC264D">
            <w:pPr>
              <w:spacing w:after="0" w:line="240" w:lineRule="auto"/>
              <w:jc w:val="both"/>
              <w:rPr>
                <w:rFonts w:ascii="Times New Roman" w:eastAsiaTheme="minorHAnsi" w:hAnsi="Times New Roman" w:cs="Times New Roman"/>
                <w:kern w:val="2"/>
                <w:sz w:val="24"/>
                <w:szCs w:val="24"/>
                <w:lang w:val="en-US"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Y </w:t>
            </w:r>
            <w:r>
              <w:rPr>
                <w:rFonts w:ascii="Times New Roman" w:eastAsiaTheme="minorHAnsi" w:hAnsi="Times New Roman" w:cs="Times New Roman"/>
                <w:kern w:val="2"/>
                <w:sz w:val="24"/>
                <w:szCs w:val="24"/>
                <w:lang w:val="en-US" w:eastAsia="en-US"/>
                <w14:ligatures w14:val="standardContextual"/>
              </w:rPr>
              <w:t>= 6</w:t>
            </w:r>
          </w:p>
        </w:tc>
      </w:tr>
    </w:tbl>
    <w:p w14:paraId="72F514D5" w14:textId="77777777" w:rsidR="00471A5B" w:rsidRDefault="00BC264D">
      <w:pPr>
        <w:tabs>
          <w:tab w:val="left" w:pos="0"/>
          <w:tab w:val="left" w:pos="851"/>
          <w:tab w:val="left" w:pos="993"/>
        </w:tabs>
        <w:spacing w:after="0" w:line="240" w:lineRule="auto"/>
        <w:ind w:firstLine="567"/>
        <w:contextualSpacing/>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sz w:val="22"/>
          <w:szCs w:val="22"/>
        </w:rPr>
        <w:t xml:space="preserve">6. </w:t>
      </w: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ir kriterijaus „Papildoma garantija žiūronams“ (T) vertinimo balus. Apvalinama iki skaičiaus šimtųjų (t. y. surinkus pvz. 50,564 balų – apvalinama į 50,56, o surinkus 50,565 balų – apvalinama į 50,57) Ekonominis naudingumas (S):</w:t>
      </w:r>
    </w:p>
    <w:p w14:paraId="3F2D350D" w14:textId="77777777" w:rsidR="00471A5B" w:rsidRDefault="00BC264D">
      <w:pPr>
        <w:tabs>
          <w:tab w:val="left" w:pos="993"/>
        </w:tabs>
        <w:spacing w:after="0" w:line="240" w:lineRule="auto"/>
        <w:jc w:val="center"/>
        <w:rPr>
          <w:rFonts w:ascii="Times New Roman" w:hAnsi="Times New Roman" w:cs="Times New Roman"/>
          <w:sz w:val="22"/>
          <w:szCs w:val="22"/>
        </w:rPr>
      </w:pPr>
      <w:r>
        <w:rPr>
          <w:rFonts w:ascii="Times New Roman" w:hAnsi="Times New Roman" w:cs="Times New Roman"/>
          <w:sz w:val="22"/>
          <w:szCs w:val="22"/>
        </w:rPr>
        <w:t>S = C+T</w:t>
      </w:r>
    </w:p>
    <w:p w14:paraId="44590F5C" w14:textId="77777777" w:rsidR="00471A5B" w:rsidRDefault="00471A5B">
      <w:pPr>
        <w:tabs>
          <w:tab w:val="left" w:pos="993"/>
        </w:tabs>
        <w:spacing w:after="0" w:line="240" w:lineRule="auto"/>
        <w:jc w:val="center"/>
        <w:rPr>
          <w:rFonts w:ascii="Times New Roman" w:hAnsi="Times New Roman" w:cs="Times New Roman"/>
          <w:sz w:val="22"/>
          <w:szCs w:val="22"/>
        </w:rPr>
      </w:pPr>
    </w:p>
    <w:p w14:paraId="27AF1BE2" w14:textId="77777777" w:rsidR="00471A5B" w:rsidRDefault="00BC264D">
      <w:pPr>
        <w:pStyle w:val="ListParagraph"/>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 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03CD7051" w14:textId="77777777" w:rsidR="00471A5B" w:rsidRDefault="00471A5B">
      <w:pPr>
        <w:tabs>
          <w:tab w:val="left" w:pos="993"/>
        </w:tabs>
        <w:spacing w:after="0" w:line="240" w:lineRule="auto"/>
        <w:jc w:val="both"/>
        <w:rPr>
          <w:rFonts w:ascii="Times New Roman" w:hAnsi="Times New Roman" w:cs="Times New Roman"/>
          <w:sz w:val="24"/>
          <w:szCs w:val="24"/>
        </w:rPr>
      </w:pPr>
    </w:p>
    <w:p w14:paraId="7B5A8447" w14:textId="77777777" w:rsidR="00471A5B" w:rsidRDefault="00BC264D">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5A91821D" w14:textId="77777777" w:rsidR="00471A5B" w:rsidRDefault="00BC264D">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kur:</w:t>
      </w:r>
    </w:p>
    <w:p w14:paraId="1B398926" w14:textId="77777777" w:rsidR="00471A5B" w:rsidRDefault="00BC264D">
      <w:pPr>
        <w:tabs>
          <w:tab w:val="left" w:pos="993"/>
        </w:tabs>
        <w:spacing w:after="0" w:line="240" w:lineRule="auto"/>
        <w:ind w:firstLine="567"/>
        <w:jc w:val="both"/>
        <w:rPr>
          <w:rFonts w:ascii="Times New Roman" w:hAnsi="Times New Roman" w:cs="Times New Roman"/>
          <w:sz w:val="22"/>
          <w:szCs w:val="22"/>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094F3EE4" w14:textId="77777777" w:rsidR="00471A5B" w:rsidRDefault="00BC264D">
      <w:pPr>
        <w:tabs>
          <w:tab w:val="left" w:pos="993"/>
        </w:tabs>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402C5A44" w14:textId="77777777" w:rsidR="00471A5B" w:rsidRDefault="00BC264D">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008FA757" w14:textId="77777777" w:rsidR="00471A5B" w:rsidRDefault="00471A5B">
      <w:pPr>
        <w:tabs>
          <w:tab w:val="left" w:pos="993"/>
        </w:tabs>
        <w:spacing w:after="0" w:line="240" w:lineRule="auto"/>
        <w:ind w:firstLine="567"/>
        <w:jc w:val="both"/>
        <w:rPr>
          <w:rFonts w:ascii="Times New Roman" w:hAnsi="Times New Roman" w:cs="Times New Roman"/>
          <w:sz w:val="22"/>
          <w:szCs w:val="22"/>
        </w:rPr>
      </w:pPr>
    </w:p>
    <w:p w14:paraId="221376C5" w14:textId="77777777" w:rsidR="00471A5B" w:rsidRDefault="00BC264D">
      <w:pPr>
        <w:pStyle w:val="ListParagraph"/>
        <w:numPr>
          <w:ilvl w:val="0"/>
          <w:numId w:val="15"/>
        </w:numPr>
        <w:tabs>
          <w:tab w:val="left" w:pos="284"/>
          <w:tab w:val="left" w:pos="567"/>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 kriterijaus „</w:t>
      </w:r>
      <w:r>
        <w:rPr>
          <w:rFonts w:ascii="Times New Roman" w:hAnsi="Times New Roman" w:cs="Times New Roman"/>
          <w:kern w:val="2"/>
          <w:sz w:val="24"/>
          <w:szCs w:val="24"/>
          <w14:ligatures w14:val="standardContextual"/>
        </w:rPr>
        <w:t>Papildoma gamintojo ar tiekėjo garantija žiūronams“</w:t>
      </w:r>
      <w:r>
        <w:rPr>
          <w:rFonts w:ascii="Times New Roman" w:hAnsi="Times New Roman" w:cs="Times New Roman"/>
          <w:sz w:val="24"/>
          <w:szCs w:val="24"/>
        </w:rPr>
        <w:t xml:space="preserve"> įvertinimas skiriamas suteikiant po 2 balus už kiekvienus papildomus garantijos termino metus:</w:t>
      </w:r>
    </w:p>
    <w:tbl>
      <w:tblPr>
        <w:tblW w:w="9900" w:type="dxa"/>
        <w:tblInd w:w="-5" w:type="dxa"/>
        <w:tblLayout w:type="fixed"/>
        <w:tblLook w:val="04A0" w:firstRow="1" w:lastRow="0" w:firstColumn="1" w:lastColumn="0" w:noHBand="0" w:noVBand="1"/>
      </w:tblPr>
      <w:tblGrid>
        <w:gridCol w:w="1276"/>
        <w:gridCol w:w="8624"/>
      </w:tblGrid>
      <w:tr w:rsidR="00471A5B" w14:paraId="77544FEF"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5FC025F4" w14:textId="77777777" w:rsidR="00471A5B" w:rsidRDefault="00BC264D">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 xml:space="preserve">Balai </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97CE46E" w14:textId="77777777" w:rsidR="00471A5B" w:rsidRDefault="00BC264D">
            <w:pPr>
              <w:tabs>
                <w:tab w:val="left" w:pos="1250"/>
                <w:tab w:val="left" w:pos="1280"/>
              </w:tabs>
              <w:spacing w:after="0"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Antras kriterijus – Papildoma garantija žiūronams</w:t>
            </w:r>
          </w:p>
        </w:tc>
      </w:tr>
      <w:tr w:rsidR="00471A5B" w14:paraId="0A2F8BC3"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788B8D51" w14:textId="77777777" w:rsidR="00471A5B" w:rsidRDefault="00BC264D">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2</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B94241" w14:textId="77777777" w:rsidR="00471A5B" w:rsidRDefault="00BC264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Papildomas gamintojo ar tiekėjo garantijos žiūronams terminas, viršijantis privalomą/reikalaujamą 24 mėnesių terminą – 12 mėnesių.</w:t>
            </w:r>
          </w:p>
        </w:tc>
      </w:tr>
      <w:tr w:rsidR="00471A5B" w14:paraId="0AB1E376"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5D116AA4" w14:textId="77777777" w:rsidR="00471A5B" w:rsidRDefault="00BC264D">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4</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34F544" w14:textId="77777777" w:rsidR="00471A5B" w:rsidRDefault="00BC2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Papildomas gamintojo ar tiekėjo garantijos žiūronams terminas, viršijantis privalomą/reikalaujamą 24 mėnesių terminą – 24 mėnesiai.</w:t>
            </w:r>
          </w:p>
        </w:tc>
      </w:tr>
      <w:tr w:rsidR="00471A5B" w14:paraId="49E8FBFE"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656FCA5B" w14:textId="77777777" w:rsidR="00471A5B" w:rsidRDefault="00BC264D">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6</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B2FEE3" w14:textId="77777777" w:rsidR="00471A5B" w:rsidRDefault="00BC264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Papildomas gamintojo ar tiekėjo garantijos žiūronams terminas, viršijantis privalomą/reikalaujamą 24 mėnesių terminą – 36 mėnesiai.</w:t>
            </w:r>
          </w:p>
        </w:tc>
      </w:tr>
    </w:tbl>
    <w:p w14:paraId="0A181B97" w14:textId="77777777" w:rsidR="00471A5B" w:rsidRDefault="00BC264D">
      <w:pPr>
        <w:pStyle w:val="ListParagraph"/>
        <w:numPr>
          <w:ilvl w:val="0"/>
          <w:numId w:val="15"/>
        </w:numPr>
        <w:tabs>
          <w:tab w:val="left" w:pos="851"/>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Antrojo kriterijaus (T)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 pagal šią formulę:</w:t>
      </w:r>
    </w:p>
    <w:p w14:paraId="59E71AF0" w14:textId="77777777" w:rsidR="00471A5B" w:rsidRDefault="001E626F">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m:t>
          </m:r>
        </m:oMath>
      </m:oMathPara>
    </w:p>
    <w:p w14:paraId="1201540A" w14:textId="77777777" w:rsidR="00471A5B" w:rsidRDefault="00471A5B">
      <w:pPr>
        <w:pStyle w:val="ListParagraph"/>
        <w:spacing w:after="0"/>
        <w:ind w:left="1655"/>
        <w:jc w:val="both"/>
        <w:rPr>
          <w:rFonts w:ascii="Times New Roman" w:hAnsi="Times New Roman" w:cs="Times New Roman"/>
          <w:sz w:val="20"/>
          <w:szCs w:val="20"/>
        </w:rPr>
      </w:pPr>
    </w:p>
    <w:p w14:paraId="5801B7DB" w14:textId="77777777" w:rsidR="00471A5B" w:rsidRDefault="00BC264D">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54F73D8D" w14:textId="77777777" w:rsidR="00471A5B" w:rsidRDefault="00BC264D">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2C0120C4" w14:textId="77777777" w:rsidR="00471A5B" w:rsidRDefault="00BC264D">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6 balai;</w:t>
      </w:r>
    </w:p>
    <w:p w14:paraId="4252D12D" w14:textId="77777777" w:rsidR="00471A5B" w:rsidRDefault="00BC264D">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 xml:space="preserve"> </w:t>
      </w:r>
      <w:r>
        <w:rPr>
          <w:rFonts w:ascii="Times New Roman" w:hAnsi="Times New Roman" w:cs="Times New Roman"/>
          <w:sz w:val="20"/>
          <w:szCs w:val="20"/>
        </w:rPr>
        <w:t>– lyginamojo svorio ekonominio naudingumo įvertinime koeficientas.</w:t>
      </w:r>
    </w:p>
    <w:p w14:paraId="7E2F7A3E" w14:textId="77777777" w:rsidR="00471A5B" w:rsidRDefault="00471A5B">
      <w:pPr>
        <w:pStyle w:val="ListParagraph"/>
        <w:spacing w:after="0"/>
        <w:ind w:left="1655"/>
        <w:jc w:val="both"/>
        <w:rPr>
          <w:rFonts w:ascii="Times New Roman" w:hAnsi="Times New Roman" w:cs="Times New Roman"/>
          <w:sz w:val="20"/>
          <w:szCs w:val="20"/>
        </w:rPr>
      </w:pPr>
    </w:p>
    <w:p w14:paraId="7E71A6FD" w14:textId="77777777" w:rsidR="00471A5B" w:rsidRDefault="00BC264D">
      <w:pPr>
        <w:tabs>
          <w:tab w:val="left" w:pos="851"/>
        </w:tabs>
        <w:spacing w:after="120" w:line="240" w:lineRule="auto"/>
        <w:ind w:firstLine="567"/>
        <w:jc w:val="both"/>
        <w:rPr>
          <w:rFonts w:ascii="Times New Roman" w:eastAsiaTheme="minorHAnsi" w:hAnsi="Times New Roman" w:cs="Times New Roman"/>
          <w:b/>
          <w:iCs/>
          <w:color w:val="000000" w:themeColor="text1"/>
          <w:sz w:val="24"/>
          <w:szCs w:val="24"/>
          <w:lang w:eastAsia="en-US"/>
        </w:rPr>
      </w:pPr>
      <w:r>
        <w:rPr>
          <w:rFonts w:ascii="Times New Roman" w:eastAsiaTheme="minorHAnsi" w:hAnsi="Times New Roman" w:cs="Times New Roman"/>
          <w:bCs/>
          <w:iCs/>
          <w:color w:val="000000" w:themeColor="text1"/>
          <w:sz w:val="24"/>
          <w:szCs w:val="24"/>
          <w:lang w:eastAsia="en-US"/>
        </w:rPr>
        <w:t>10. Nesiūlant papildomos gamintojo ar tiekėjo garantijos žiūronams, už šį parametrą balai neskiriami. Vertinimui pateikiama: tiekėjas pasiūlymo formoje nurodo, ar/koks yra siūlomas p</w:t>
      </w:r>
      <w:r>
        <w:rPr>
          <w:rFonts w:ascii="Times New Roman" w:eastAsia="Times New Roman" w:hAnsi="Times New Roman" w:cs="Times New Roman"/>
          <w:sz w:val="24"/>
          <w:szCs w:val="24"/>
        </w:rPr>
        <w:t>apildomas žiūronų garantijos terminas</w:t>
      </w:r>
      <w:r>
        <w:rPr>
          <w:rFonts w:ascii="Times New Roman" w:eastAsiaTheme="minorHAnsi" w:hAnsi="Times New Roman" w:cs="Times New Roman"/>
          <w:bCs/>
          <w:iCs/>
          <w:color w:val="000000" w:themeColor="text1"/>
          <w:sz w:val="24"/>
          <w:szCs w:val="24"/>
          <w:lang w:eastAsia="en-US"/>
        </w:rPr>
        <w:t xml:space="preserve">, kartu su pasiūlymu pateikiamas žiūronų gamintojo ar tiekėjo patvirtinimas ir (arba) kitas lygiavertis dokumentas. </w:t>
      </w:r>
      <w:r>
        <w:rPr>
          <w:rFonts w:ascii="Times New Roman" w:eastAsiaTheme="minorHAnsi" w:hAnsi="Times New Roman" w:cs="Times New Roman"/>
          <w:b/>
          <w:iCs/>
          <w:color w:val="000000" w:themeColor="text1"/>
          <w:sz w:val="24"/>
          <w:szCs w:val="24"/>
          <w:lang w:eastAsia="en-US"/>
        </w:rPr>
        <w:t>Su pasiūlymu nepateikus žiūronų gamintojo ar tiekėjo patvirtinimo ar kito lygiaverčio dokumento už šį parametrą balai neskiriami.</w:t>
      </w:r>
    </w:p>
    <w:p w14:paraId="69202B86" w14:textId="77777777" w:rsidR="00471A5B" w:rsidRDefault="00BC264D">
      <w:pPr>
        <w:tabs>
          <w:tab w:val="left" w:pos="851"/>
        </w:tabs>
        <w:spacing w:after="120" w:line="240" w:lineRule="auto"/>
        <w:ind w:firstLine="567"/>
        <w:jc w:val="both"/>
        <w:rPr>
          <w:rFonts w:ascii="Times New Roman" w:eastAsiaTheme="minorHAnsi" w:hAnsi="Times New Roman" w:cs="Times New Roman"/>
          <w:b/>
          <w:iCs/>
          <w:color w:val="000000" w:themeColor="text1"/>
          <w:sz w:val="24"/>
          <w:szCs w:val="24"/>
          <w:lang w:eastAsia="en-US"/>
        </w:rPr>
      </w:pPr>
      <w:r>
        <w:rPr>
          <w:rFonts w:ascii="Times New Roman" w:eastAsiaTheme="minorHAnsi" w:hAnsi="Times New Roman" w:cs="Times New Roman"/>
          <w:bCs/>
          <w:iCs/>
          <w:color w:val="000000" w:themeColor="text1"/>
          <w:sz w:val="24"/>
          <w:szCs w:val="24"/>
          <w:lang w:eastAsia="en-US"/>
        </w:rPr>
        <w:t>11.</w:t>
      </w:r>
      <w:r>
        <w:rPr>
          <w:rFonts w:ascii="Times New Roman" w:eastAsiaTheme="minorHAnsi" w:hAnsi="Times New Roman" w:cs="Times New Roman"/>
          <w:b/>
          <w:iCs/>
          <w:color w:val="000000" w:themeColor="text1"/>
          <w:sz w:val="24"/>
          <w:szCs w:val="24"/>
          <w:lang w:eastAsia="en-US"/>
        </w:rPr>
        <w:t xml:space="preserve">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12329803" w14:textId="77777777" w:rsidR="00471A5B" w:rsidRDefault="00BC264D">
      <w:pPr>
        <w:jc w:val="center"/>
        <w:rPr>
          <w:rFonts w:ascii="Times New Roman" w:hAnsi="Times New Roman" w:cs="Times New Roman"/>
          <w:b/>
          <w:bCs/>
          <w:smallCaps/>
          <w:sz w:val="24"/>
          <w:szCs w:val="24"/>
        </w:rPr>
      </w:pPr>
      <w:bookmarkStart w:id="76" w:name="_2et92p0"/>
      <w:bookmarkEnd w:id="76"/>
      <w:r>
        <w:rPr>
          <w:rFonts w:ascii="Times New Roman" w:hAnsi="Times New Roman" w:cs="Times New Roman"/>
          <w:sz w:val="24"/>
          <w:szCs w:val="24"/>
        </w:rPr>
        <w:t>__________</w:t>
      </w:r>
      <w:r>
        <w:br w:type="page"/>
      </w:r>
    </w:p>
    <w:p w14:paraId="39FE66E2" w14:textId="77777777" w:rsidR="00471A5B" w:rsidRDefault="00BC264D">
      <w:pPr>
        <w:pStyle w:val="Heading2"/>
        <w:spacing w:before="0"/>
        <w:ind w:left="5103"/>
        <w:rPr>
          <w:rFonts w:ascii="Times New Roman" w:hAnsi="Times New Roman" w:cs="Times New Roman"/>
          <w:color w:val="auto"/>
          <w:sz w:val="24"/>
          <w:szCs w:val="24"/>
        </w:rPr>
      </w:pPr>
      <w:bookmarkStart w:id="77" w:name="_Toc222923276"/>
      <w:r>
        <w:rPr>
          <w:rFonts w:ascii="Times New Roman" w:hAnsi="Times New Roman" w:cs="Times New Roman"/>
          <w:color w:val="auto"/>
          <w:sz w:val="24"/>
          <w:szCs w:val="24"/>
        </w:rPr>
        <w:lastRenderedPageBreak/>
        <w:t>Pirkimo sąlygų 8 priedas „Tiekėjo/subtiekėjo deklaracija“</w:t>
      </w:r>
      <w:bookmarkEnd w:id="77"/>
    </w:p>
    <w:p w14:paraId="6FBDC3FD" w14:textId="77777777" w:rsidR="00471A5B" w:rsidRDefault="00471A5B">
      <w:pPr>
        <w:rPr>
          <w:rFonts w:ascii="Times New Roman" w:hAnsi="Times New Roman" w:cs="Times New Roman"/>
        </w:rPr>
      </w:pPr>
    </w:p>
    <w:p w14:paraId="5E14C395" w14:textId="77777777" w:rsidR="00471A5B" w:rsidRDefault="00BC264D">
      <w:pPr>
        <w:spacing w:after="0" w:line="240" w:lineRule="auto"/>
        <w:jc w:val="cente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___________________________________</w:t>
      </w:r>
    </w:p>
    <w:p w14:paraId="5DA022F0" w14:textId="77777777" w:rsidR="00471A5B" w:rsidRDefault="00471A5B">
      <w:pPr>
        <w:spacing w:after="0" w:line="240" w:lineRule="auto"/>
        <w:jc w:val="center"/>
        <w:rPr>
          <w:rFonts w:ascii="Times New Roman" w:eastAsia="Times New Roman" w:hAnsi="Times New Roman" w:cs="Times New Roman"/>
          <w:u w:val="single"/>
        </w:rPr>
      </w:pPr>
    </w:p>
    <w:p w14:paraId="63693C09" w14:textId="77777777" w:rsidR="00471A5B" w:rsidRDefault="00BC264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(Tiekėjo/subtiekėjo pavadinimas / jei tiekėjas/subtiekėjas fizinis asmuo – nurodomas tiekėjo/subtiekėjo vardas ir pavardė)</w:t>
      </w:r>
    </w:p>
    <w:p w14:paraId="5730FFDB" w14:textId="77777777" w:rsidR="00471A5B" w:rsidRDefault="00471A5B">
      <w:pPr>
        <w:spacing w:after="0" w:line="240" w:lineRule="auto"/>
        <w:rPr>
          <w:rFonts w:ascii="Times New Roman" w:eastAsia="Times New Roman" w:hAnsi="Times New Roman" w:cs="Times New Roman"/>
        </w:rPr>
      </w:pPr>
    </w:p>
    <w:p w14:paraId="0DD4658E" w14:textId="77777777" w:rsidR="00471A5B" w:rsidRDefault="00471A5B">
      <w:pPr>
        <w:spacing w:after="0" w:line="240" w:lineRule="auto"/>
        <w:rPr>
          <w:rFonts w:ascii="Times New Roman" w:eastAsia="Times New Roman" w:hAnsi="Times New Roman" w:cs="Times New Roman"/>
        </w:rPr>
      </w:pPr>
    </w:p>
    <w:p w14:paraId="2848A8C4" w14:textId="77777777" w:rsidR="00471A5B" w:rsidRDefault="00BC26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Nacionalinei švietimo agentūrai</w:t>
      </w:r>
    </w:p>
    <w:p w14:paraId="067F392E" w14:textId="77777777" w:rsidR="00471A5B" w:rsidRDefault="00471A5B">
      <w:pPr>
        <w:spacing w:after="0" w:line="240" w:lineRule="auto"/>
        <w:jc w:val="center"/>
        <w:rPr>
          <w:rFonts w:ascii="Times New Roman" w:eastAsia="Times New Roman" w:hAnsi="Times New Roman" w:cs="Times New Roman"/>
          <w:b/>
          <w:bCs/>
          <w:smallCaps/>
          <w:color w:val="000000"/>
          <w:sz w:val="24"/>
          <w:szCs w:val="24"/>
        </w:rPr>
      </w:pPr>
    </w:p>
    <w:p w14:paraId="59C1423F" w14:textId="77777777" w:rsidR="00471A5B" w:rsidRDefault="00471A5B">
      <w:pPr>
        <w:spacing w:after="0" w:line="240" w:lineRule="auto"/>
        <w:jc w:val="center"/>
        <w:rPr>
          <w:rFonts w:ascii="Times New Roman" w:eastAsia="Times New Roman" w:hAnsi="Times New Roman" w:cs="Times New Roman"/>
          <w:b/>
          <w:bCs/>
          <w:smallCaps/>
          <w:color w:val="000000"/>
          <w:sz w:val="24"/>
          <w:szCs w:val="24"/>
        </w:rPr>
      </w:pPr>
    </w:p>
    <w:p w14:paraId="66174EFD" w14:textId="77777777" w:rsidR="00471A5B" w:rsidRDefault="00BC2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mallCaps/>
          <w:color w:val="000000"/>
          <w:sz w:val="24"/>
          <w:szCs w:val="24"/>
        </w:rPr>
        <w:t>TIEKĖJO/ SUBTIEKĖJO DEKLARACIJA</w:t>
      </w:r>
    </w:p>
    <w:p w14:paraId="273E3387" w14:textId="77777777" w:rsidR="00471A5B" w:rsidRDefault="00BC264D">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p w14:paraId="184B7FF0" w14:textId="77777777" w:rsidR="00471A5B" w:rsidRDefault="00BC264D">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__________________</w:t>
      </w:r>
    </w:p>
    <w:p w14:paraId="2377CF04" w14:textId="77777777" w:rsidR="00471A5B" w:rsidRDefault="00BC264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(Data)</w:t>
      </w:r>
    </w:p>
    <w:p w14:paraId="464D821A" w14:textId="77777777" w:rsidR="00471A5B" w:rsidRDefault="00471A5B">
      <w:pPr>
        <w:spacing w:after="0" w:line="240" w:lineRule="auto"/>
        <w:rPr>
          <w:rFonts w:ascii="Times New Roman" w:eastAsia="Times New Roman" w:hAnsi="Times New Roman" w:cs="Times New Roman"/>
        </w:rPr>
      </w:pPr>
    </w:p>
    <w:p w14:paraId="2684FB62" w14:textId="77777777" w:rsidR="00471A5B" w:rsidRDefault="00BC264D">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nustatytas ribas </w:t>
      </w:r>
      <w:proofErr w:type="spellStart"/>
      <w:r>
        <w:rPr>
          <w:rFonts w:ascii="Times New Roman" w:eastAsia="Times New Roman" w:hAnsi="Times New Roman" w:cs="Times New Roman"/>
          <w:color w:val="000000"/>
          <w:sz w:val="24"/>
          <w:szCs w:val="24"/>
        </w:rPr>
        <w:t>t.y</w:t>
      </w:r>
      <w:proofErr w:type="spellEnd"/>
      <w:r>
        <w:rPr>
          <w:rFonts w:ascii="Times New Roman" w:eastAsia="Times New Roman" w:hAnsi="Times New Roman" w:cs="Times New Roman"/>
          <w:color w:val="000000"/>
          <w:sz w:val="24"/>
          <w:szCs w:val="24"/>
        </w:rPr>
        <w:t>.:</w:t>
      </w:r>
    </w:p>
    <w:p w14:paraId="56ACB392" w14:textId="77777777" w:rsidR="00471A5B" w:rsidRDefault="00BC264D">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(a) aš (kai tiekėjas/subtiekėjas yra fizinis asmuo)/mano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3A71C121" w14:textId="77777777" w:rsidR="00471A5B" w:rsidRDefault="00BC264D">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(b)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390AE7B4" w14:textId="77777777" w:rsidR="00471A5B" w:rsidRDefault="00BC264D">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267C0A0" w14:textId="77777777" w:rsidR="00471A5B" w:rsidRDefault="00BC264D">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155AAF8" w14:textId="77777777" w:rsidR="00471A5B" w:rsidRDefault="00BC264D">
      <w:pPr>
        <w:spacing w:after="0" w:line="240" w:lineRule="auto"/>
        <w:jc w:val="both"/>
        <w:rPr>
          <w:rStyle w:val="normaltextrun"/>
          <w:rFonts w:ascii="Times New Roman" w:eastAsiaTheme="minorHAnsi" w:hAnsi="Times New Roman" w:cs="Times New Roman"/>
          <w:shd w:val="clear" w:color="auto" w:fill="FFFFFF"/>
          <w:lang w:eastAsia="en-US"/>
        </w:rPr>
      </w:pPr>
      <w:r>
        <w:rPr>
          <w:rFonts w:ascii="Times New Roman" w:eastAsia="Times New Roman" w:hAnsi="Times New Roman" w:cs="Times New Roman"/>
          <w:color w:val="000000"/>
          <w:sz w:val="24"/>
          <w:szCs w:val="24"/>
        </w:rPr>
        <w:t xml:space="preserve">Patvirtinu, kad tiekėjui/subtiekėjui kuriuos esu pasitelkęs ar pasitelksiu ateityje, </w:t>
      </w:r>
      <w:r>
        <w:rPr>
          <w:rFonts w:ascii="Times New Roman" w:hAnsi="Times New Roman" w:cs="Times New Roman"/>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sz w:val="24"/>
          <w:szCs w:val="24"/>
        </w:rPr>
        <w:t>netaikomos</w:t>
      </w:r>
      <w:r>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E8CB4DA" w14:textId="77777777" w:rsidR="00471A5B" w:rsidRDefault="00471A5B">
      <w:pPr>
        <w:tabs>
          <w:tab w:val="left" w:pos="284"/>
          <w:tab w:val="left" w:pos="426"/>
        </w:tabs>
        <w:spacing w:after="150" w:line="240" w:lineRule="auto"/>
        <w:jc w:val="both"/>
        <w:rPr>
          <w:rFonts w:ascii="Times New Roman" w:eastAsia="Times New Roman" w:hAnsi="Times New Roman" w:cs="Times New Roman"/>
        </w:rPr>
      </w:pPr>
    </w:p>
    <w:p w14:paraId="1702D0FC" w14:textId="77777777" w:rsidR="00471A5B" w:rsidRDefault="00BC264D">
      <w:pPr>
        <w:tabs>
          <w:tab w:val="left" w:pos="284"/>
          <w:tab w:val="left" w:pos="426"/>
        </w:tabs>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7024" w:type="dxa"/>
        <w:jc w:val="center"/>
        <w:tblLayout w:type="fixed"/>
        <w:tblLook w:val="04A0" w:firstRow="1" w:lastRow="0" w:firstColumn="1" w:lastColumn="0" w:noHBand="0" w:noVBand="1"/>
      </w:tblPr>
      <w:tblGrid>
        <w:gridCol w:w="869"/>
        <w:gridCol w:w="236"/>
        <w:gridCol w:w="236"/>
        <w:gridCol w:w="236"/>
        <w:gridCol w:w="5211"/>
        <w:gridCol w:w="236"/>
      </w:tblGrid>
      <w:tr w:rsidR="00471A5B" w14:paraId="51956309" w14:textId="77777777">
        <w:trPr>
          <w:jc w:val="center"/>
        </w:trPr>
        <w:tc>
          <w:tcPr>
            <w:tcW w:w="7023" w:type="dxa"/>
            <w:gridSpan w:val="6"/>
          </w:tcPr>
          <w:p w14:paraId="62181974" w14:textId="77777777" w:rsidR="00471A5B" w:rsidRDefault="00471A5B">
            <w:pPr>
              <w:rPr>
                <w:rFonts w:ascii="Times New Roman" w:eastAsia="Times New Roman" w:hAnsi="Times New Roman" w:cs="Times New Roman"/>
                <w:color w:val="000000"/>
                <w:sz w:val="24"/>
                <w:szCs w:val="24"/>
              </w:rPr>
            </w:pPr>
          </w:p>
        </w:tc>
      </w:tr>
      <w:tr w:rsidR="00471A5B" w14:paraId="06B0C035" w14:textId="77777777">
        <w:trPr>
          <w:trHeight w:hRule="exact" w:val="285"/>
          <w:jc w:val="center"/>
        </w:trPr>
        <w:tc>
          <w:tcPr>
            <w:tcW w:w="875" w:type="dxa"/>
            <w:tcBorders>
              <w:bottom w:val="single" w:sz="4" w:space="0" w:color="000000"/>
            </w:tcBorders>
          </w:tcPr>
          <w:p w14:paraId="6B053FB0" w14:textId="77777777" w:rsidR="00471A5B" w:rsidRDefault="00471A5B">
            <w:pPr>
              <w:rPr>
                <w:rFonts w:ascii="Times New Roman" w:hAnsi="Times New Roman" w:cs="Times New Roman"/>
                <w:sz w:val="20"/>
                <w:szCs w:val="20"/>
              </w:rPr>
            </w:pPr>
          </w:p>
        </w:tc>
        <w:tc>
          <w:tcPr>
            <w:tcW w:w="222" w:type="dxa"/>
          </w:tcPr>
          <w:p w14:paraId="43692099" w14:textId="77777777" w:rsidR="00471A5B" w:rsidRDefault="00471A5B">
            <w:pPr>
              <w:rPr>
                <w:rFonts w:ascii="Times New Roman" w:hAnsi="Times New Roman" w:cs="Times New Roman"/>
                <w:sz w:val="20"/>
                <w:szCs w:val="20"/>
              </w:rPr>
            </w:pPr>
          </w:p>
        </w:tc>
        <w:tc>
          <w:tcPr>
            <w:tcW w:w="222" w:type="dxa"/>
          </w:tcPr>
          <w:p w14:paraId="33146985" w14:textId="77777777" w:rsidR="00471A5B" w:rsidRDefault="00471A5B">
            <w:pPr>
              <w:rPr>
                <w:rFonts w:ascii="Times New Roman" w:hAnsi="Times New Roman" w:cs="Times New Roman"/>
                <w:sz w:val="20"/>
                <w:szCs w:val="20"/>
              </w:rPr>
            </w:pPr>
          </w:p>
        </w:tc>
        <w:tc>
          <w:tcPr>
            <w:tcW w:w="222" w:type="dxa"/>
          </w:tcPr>
          <w:p w14:paraId="3120E849" w14:textId="77777777" w:rsidR="00471A5B" w:rsidRDefault="00471A5B">
            <w:pPr>
              <w:rPr>
                <w:rFonts w:ascii="Times New Roman" w:hAnsi="Times New Roman" w:cs="Times New Roman"/>
                <w:sz w:val="20"/>
                <w:szCs w:val="20"/>
              </w:rPr>
            </w:pPr>
          </w:p>
        </w:tc>
        <w:tc>
          <w:tcPr>
            <w:tcW w:w="5261" w:type="dxa"/>
            <w:tcBorders>
              <w:bottom w:val="single" w:sz="4" w:space="0" w:color="000000"/>
            </w:tcBorders>
          </w:tcPr>
          <w:p w14:paraId="567C119C" w14:textId="77777777" w:rsidR="00471A5B" w:rsidRDefault="00471A5B">
            <w:pPr>
              <w:rPr>
                <w:rFonts w:ascii="Times New Roman" w:hAnsi="Times New Roman" w:cs="Times New Roman"/>
                <w:sz w:val="20"/>
                <w:szCs w:val="20"/>
              </w:rPr>
            </w:pPr>
          </w:p>
        </w:tc>
        <w:tc>
          <w:tcPr>
            <w:tcW w:w="221" w:type="dxa"/>
          </w:tcPr>
          <w:p w14:paraId="70BC6662" w14:textId="77777777" w:rsidR="00471A5B" w:rsidRDefault="00471A5B">
            <w:pPr>
              <w:rPr>
                <w:rFonts w:ascii="Times New Roman" w:hAnsi="Times New Roman" w:cs="Times New Roman"/>
                <w:sz w:val="20"/>
                <w:szCs w:val="20"/>
              </w:rPr>
            </w:pPr>
          </w:p>
        </w:tc>
      </w:tr>
      <w:tr w:rsidR="00471A5B" w14:paraId="24A248F7" w14:textId="77777777">
        <w:trPr>
          <w:trHeight w:val="186"/>
          <w:jc w:val="center"/>
        </w:trPr>
        <w:tc>
          <w:tcPr>
            <w:tcW w:w="875" w:type="dxa"/>
            <w:tcBorders>
              <w:top w:val="single" w:sz="4" w:space="0" w:color="000000"/>
            </w:tcBorders>
          </w:tcPr>
          <w:p w14:paraId="45CA5572" w14:textId="77777777" w:rsidR="00471A5B" w:rsidRDefault="00BC264D">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(Parašas</w:t>
            </w:r>
            <w:r>
              <w:rPr>
                <w:rFonts w:ascii="Times New Roman" w:eastAsia="Times New Roman" w:hAnsi="Times New Roman" w:cs="Times New Roman"/>
                <w:color w:val="000000"/>
                <w:sz w:val="18"/>
                <w:szCs w:val="18"/>
              </w:rPr>
              <w:lastRenderedPageBreak/>
              <w:t>)</w:t>
            </w:r>
          </w:p>
        </w:tc>
        <w:tc>
          <w:tcPr>
            <w:tcW w:w="222" w:type="dxa"/>
          </w:tcPr>
          <w:p w14:paraId="7E3CC5FC" w14:textId="77777777" w:rsidR="00471A5B" w:rsidRDefault="00471A5B">
            <w:pPr>
              <w:rPr>
                <w:rFonts w:ascii="Times New Roman" w:eastAsia="Times New Roman" w:hAnsi="Times New Roman" w:cs="Times New Roman"/>
                <w:sz w:val="18"/>
                <w:szCs w:val="18"/>
              </w:rPr>
            </w:pPr>
          </w:p>
        </w:tc>
        <w:tc>
          <w:tcPr>
            <w:tcW w:w="222" w:type="dxa"/>
          </w:tcPr>
          <w:p w14:paraId="7C845100" w14:textId="77777777" w:rsidR="00471A5B" w:rsidRDefault="00471A5B">
            <w:pPr>
              <w:spacing w:after="0"/>
              <w:rPr>
                <w:rFonts w:ascii="Times New Roman" w:hAnsi="Times New Roman" w:cs="Times New Roman"/>
                <w:sz w:val="20"/>
                <w:szCs w:val="20"/>
              </w:rPr>
            </w:pPr>
          </w:p>
        </w:tc>
        <w:tc>
          <w:tcPr>
            <w:tcW w:w="222" w:type="dxa"/>
          </w:tcPr>
          <w:p w14:paraId="7B2461F6" w14:textId="77777777" w:rsidR="00471A5B" w:rsidRDefault="00471A5B">
            <w:pPr>
              <w:spacing w:after="0"/>
              <w:rPr>
                <w:rFonts w:ascii="Times New Roman" w:hAnsi="Times New Roman" w:cs="Times New Roman"/>
                <w:sz w:val="20"/>
                <w:szCs w:val="20"/>
              </w:rPr>
            </w:pPr>
          </w:p>
        </w:tc>
        <w:tc>
          <w:tcPr>
            <w:tcW w:w="5261" w:type="dxa"/>
            <w:tcBorders>
              <w:top w:val="single" w:sz="4" w:space="0" w:color="000000"/>
            </w:tcBorders>
          </w:tcPr>
          <w:p w14:paraId="3DCF0909" w14:textId="77777777" w:rsidR="00471A5B" w:rsidRDefault="00BC264D">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(Tiekėjo/subtiekėjo arba jo įgalioto asmens vardas, pavardė, </w:t>
            </w:r>
            <w:r>
              <w:rPr>
                <w:rFonts w:ascii="Times New Roman" w:eastAsia="Times New Roman" w:hAnsi="Times New Roman" w:cs="Times New Roman"/>
                <w:color w:val="000000"/>
                <w:sz w:val="18"/>
                <w:szCs w:val="18"/>
              </w:rPr>
              <w:lastRenderedPageBreak/>
              <w:t>pareigos)</w:t>
            </w:r>
          </w:p>
        </w:tc>
        <w:tc>
          <w:tcPr>
            <w:tcW w:w="221" w:type="dxa"/>
          </w:tcPr>
          <w:p w14:paraId="4A9A830C" w14:textId="77777777" w:rsidR="00471A5B" w:rsidRDefault="00471A5B">
            <w:pPr>
              <w:rPr>
                <w:rFonts w:ascii="Times New Roman" w:eastAsia="Times New Roman" w:hAnsi="Times New Roman" w:cs="Times New Roman"/>
                <w:sz w:val="18"/>
                <w:szCs w:val="18"/>
              </w:rPr>
            </w:pPr>
          </w:p>
        </w:tc>
      </w:tr>
    </w:tbl>
    <w:p w14:paraId="00D5EAE6" w14:textId="77777777" w:rsidR="00471A5B" w:rsidRDefault="00471A5B">
      <w:pPr>
        <w:rPr>
          <w:rFonts w:ascii="Times New Roman" w:hAnsi="Times New Roman" w:cs="Times New Roman"/>
          <w:sz w:val="22"/>
          <w:szCs w:val="22"/>
          <w:lang w:eastAsia="en-US"/>
        </w:rPr>
      </w:pPr>
    </w:p>
    <w:p w14:paraId="29A131C1" w14:textId="77777777" w:rsidR="00471A5B" w:rsidRDefault="00BC264D">
      <w:pPr>
        <w:pStyle w:val="Heading2"/>
        <w:ind w:left="5103"/>
        <w:rPr>
          <w:rFonts w:ascii="Times New Roman" w:hAnsi="Times New Roman" w:cs="Times New Roman"/>
          <w:color w:val="auto"/>
          <w:sz w:val="24"/>
          <w:szCs w:val="24"/>
        </w:rPr>
      </w:pPr>
      <w:bookmarkStart w:id="78" w:name="_Ref39674283"/>
      <w:bookmarkStart w:id="79" w:name="_Ref39673580"/>
      <w:bookmarkStart w:id="80" w:name="_Ref39586171"/>
      <w:bookmarkStart w:id="81" w:name="_Toc222923277"/>
      <w:r>
        <w:rPr>
          <w:rFonts w:ascii="Times New Roman" w:hAnsi="Times New Roman" w:cs="Times New Roman"/>
          <w:color w:val="auto"/>
          <w:sz w:val="24"/>
          <w:szCs w:val="24"/>
        </w:rPr>
        <w:t>Pirkimo sąlygų 9 priedas „Sutarties projektas“</w:t>
      </w:r>
      <w:bookmarkEnd w:id="78"/>
      <w:bookmarkEnd w:id="79"/>
      <w:bookmarkEnd w:id="80"/>
      <w:bookmarkEnd w:id="81"/>
    </w:p>
    <w:p w14:paraId="27FE756F" w14:textId="77777777" w:rsidR="00471A5B" w:rsidRDefault="00471A5B">
      <w:pPr>
        <w:rPr>
          <w:rFonts w:ascii="Times New Roman" w:hAnsi="Times New Roman" w:cs="Times New Roman"/>
          <w:sz w:val="24"/>
          <w:szCs w:val="24"/>
        </w:rPr>
      </w:pPr>
    </w:p>
    <w:p w14:paraId="67EBEAC4" w14:textId="77777777" w:rsidR="00471A5B" w:rsidRDefault="00471A5B">
      <w:pPr>
        <w:jc w:val="both"/>
        <w:rPr>
          <w:rFonts w:ascii="Times New Roman" w:eastAsia="Calibri" w:hAnsi="Times New Roman" w:cs="Times New Roman"/>
          <w:i/>
          <w:iCs/>
          <w:sz w:val="24"/>
          <w:szCs w:val="24"/>
        </w:rPr>
      </w:pPr>
    </w:p>
    <w:p w14:paraId="609A55AD" w14:textId="77777777" w:rsidR="00471A5B" w:rsidRDefault="00BC264D">
      <w:pPr>
        <w:tabs>
          <w:tab w:val="left" w:pos="2977"/>
        </w:tabs>
        <w:spacing w:after="12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Sutarties projektas pateikiamas atskiru dokumentu.</w:t>
      </w:r>
    </w:p>
    <w:p w14:paraId="1BD5C8BC" w14:textId="77777777" w:rsidR="00471A5B" w:rsidRDefault="00471A5B"/>
    <w:sectPr w:rsidR="00471A5B">
      <w:headerReference w:type="default" r:id="rId22"/>
      <w:footerReference w:type="default" r:id="rId23"/>
      <w:headerReference w:type="first" r:id="rId24"/>
      <w:footerReference w:type="first" r:id="rId25"/>
      <w:pgSz w:w="12240" w:h="15840"/>
      <w:pgMar w:top="1134" w:right="567" w:bottom="1134" w:left="1701" w:header="720" w:footer="720" w:gutter="0"/>
      <w:pgNumType w:start="22"/>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8AC3" w14:textId="77777777" w:rsidR="006C3BA3" w:rsidRDefault="00BC264D">
      <w:pPr>
        <w:spacing w:after="0" w:line="240" w:lineRule="auto"/>
      </w:pPr>
      <w:r>
        <w:separator/>
      </w:r>
    </w:p>
  </w:endnote>
  <w:endnote w:type="continuationSeparator" w:id="0">
    <w:p w14:paraId="54658DDA" w14:textId="77777777" w:rsidR="006C3BA3" w:rsidRDefault="00BC2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48FB6D85" w14:textId="77777777" w:rsidR="00471A5B" w:rsidRDefault="00BC264D">
        <w:pPr>
          <w:pStyle w:val="Footer"/>
          <w:jc w:val="right"/>
        </w:pPr>
        <w:r>
          <w:fldChar w:fldCharType="begin"/>
        </w:r>
        <w:r>
          <w:instrText xml:space="preserve"> PAGE </w:instrText>
        </w:r>
        <w:r>
          <w:fldChar w:fldCharType="separate"/>
        </w:r>
        <w:r>
          <w:t>7</w:t>
        </w:r>
        <w:r>
          <w:fldChar w:fldCharType="end"/>
        </w:r>
      </w:p>
    </w:sdtContent>
  </w:sdt>
  <w:p w14:paraId="70A55EC1" w14:textId="77777777" w:rsidR="00471A5B" w:rsidRDefault="00471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20ED" w14:textId="77777777" w:rsidR="00471A5B" w:rsidRDefault="00471A5B">
    <w:pPr>
      <w:pStyle w:val="Footer"/>
      <w:jc w:val="right"/>
    </w:pPr>
  </w:p>
  <w:p w14:paraId="47C31AA2" w14:textId="77777777" w:rsidR="00471A5B" w:rsidRDefault="00471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961351"/>
      <w:docPartObj>
        <w:docPartGallery w:val="Page Numbers (Bottom of Page)"/>
        <w:docPartUnique/>
      </w:docPartObj>
    </w:sdtPr>
    <w:sdtEndPr/>
    <w:sdtContent>
      <w:p w14:paraId="597B655C" w14:textId="77777777" w:rsidR="00471A5B" w:rsidRDefault="00BC264D">
        <w:pPr>
          <w:pStyle w:val="Footer"/>
          <w:jc w:val="right"/>
        </w:pPr>
        <w:r>
          <w:fldChar w:fldCharType="begin"/>
        </w:r>
        <w:r>
          <w:instrText xml:space="preserve"> PAGE </w:instrText>
        </w:r>
        <w:r>
          <w:fldChar w:fldCharType="separate"/>
        </w:r>
        <w:r>
          <w:t>51</w:t>
        </w:r>
        <w:r>
          <w:fldChar w:fldCharType="end"/>
        </w:r>
      </w:p>
    </w:sdtContent>
  </w:sdt>
  <w:p w14:paraId="6DEC4FD6" w14:textId="77777777" w:rsidR="00471A5B" w:rsidRDefault="00471A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D584" w14:textId="77777777" w:rsidR="00471A5B" w:rsidRDefault="00BC264D">
    <w:pPr>
      <w:pStyle w:val="Footer"/>
      <w:jc w:val="right"/>
    </w:pPr>
    <w:r>
      <w:fldChar w:fldCharType="begin"/>
    </w:r>
    <w:r>
      <w:instrText xml:space="preserve"> PAGE </w:instrText>
    </w:r>
    <w:r>
      <w:fldChar w:fldCharType="separate"/>
    </w:r>
    <w:r>
      <w:t>22</w:t>
    </w:r>
    <w:r>
      <w:fldChar w:fldCharType="end"/>
    </w:r>
  </w:p>
  <w:p w14:paraId="4B4C0FD4" w14:textId="77777777" w:rsidR="00471A5B" w:rsidRDefault="0047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2B9B" w14:textId="77777777" w:rsidR="00471A5B" w:rsidRDefault="00BC264D">
      <w:pPr>
        <w:rPr>
          <w:sz w:val="12"/>
        </w:rPr>
      </w:pPr>
      <w:r>
        <w:separator/>
      </w:r>
    </w:p>
  </w:footnote>
  <w:footnote w:type="continuationSeparator" w:id="0">
    <w:p w14:paraId="47A66869" w14:textId="77777777" w:rsidR="00471A5B" w:rsidRDefault="00BC264D">
      <w:pPr>
        <w:rPr>
          <w:sz w:val="12"/>
        </w:rPr>
      </w:pPr>
      <w:r>
        <w:continuationSeparator/>
      </w:r>
    </w:p>
  </w:footnote>
  <w:footnote w:id="1">
    <w:p w14:paraId="400764D9" w14:textId="77777777" w:rsidR="00471A5B" w:rsidRDefault="00BC264D">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B4A5A1" w14:textId="77777777" w:rsidR="00471A5B" w:rsidRDefault="00BC264D">
      <w:pPr>
        <w:pStyle w:val="FootnoteText"/>
        <w:numPr>
          <w:ilvl w:val="0"/>
          <w:numId w:val="11"/>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0B4318AA" w14:textId="77777777" w:rsidR="00471A5B" w:rsidRDefault="00BC264D">
      <w:pPr>
        <w:pStyle w:val="FootnoteText"/>
        <w:numPr>
          <w:ilvl w:val="0"/>
          <w:numId w:val="11"/>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15D8F2" w14:textId="77777777" w:rsidR="00471A5B" w:rsidRDefault="00BC264D">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3095AD" w14:textId="77777777" w:rsidR="00471A5B" w:rsidRDefault="00BC264D">
      <w:pPr>
        <w:pStyle w:val="FootnoteText"/>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07EAFEEB" w14:textId="77777777" w:rsidR="00471A5B" w:rsidRDefault="00BC264D">
      <w:pPr>
        <w:pStyle w:val="FootnoteText"/>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423484" w14:textId="77777777" w:rsidR="00471A5B" w:rsidRDefault="00BC264D">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E5A02B" w14:textId="77777777" w:rsidR="00471A5B" w:rsidRDefault="00BC264D">
      <w:pPr>
        <w:pStyle w:val="FootnoteText"/>
        <w:numPr>
          <w:ilvl w:val="0"/>
          <w:numId w:val="13"/>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73E60E5" w14:textId="77777777" w:rsidR="00471A5B" w:rsidRDefault="00BC264D">
      <w:pPr>
        <w:pStyle w:val="FootnoteText"/>
        <w:numPr>
          <w:ilvl w:val="0"/>
          <w:numId w:val="13"/>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1811C5" w14:textId="77777777" w:rsidR="00471A5B" w:rsidRDefault="00BC264D">
      <w:pPr>
        <w:pStyle w:val="FootnoteText"/>
        <w:spacing w:after="0" w:line="240" w:lineRule="auto"/>
        <w:jc w:val="both"/>
        <w:rPr>
          <w:rFonts w:ascii="Times New Roman" w:hAnsi="Times New Roman" w:cs="Times New Roman"/>
        </w:rPr>
      </w:pPr>
      <w:r>
        <w:rPr>
          <w:rStyle w:val="FootnoteCharacters"/>
        </w:rPr>
        <w:footnoteRef/>
      </w:r>
      <w:hyperlink r:id="rId1">
        <w:r>
          <w:rPr>
            <w:rStyle w:val="Hyperlink"/>
            <w:rFonts w:ascii="Times New Roman" w:eastAsia="Times New Roman" w:hAnsi="Times New Roman" w:cs="Times New Roman"/>
            <w:lang w:eastAsia="en-US"/>
          </w:rPr>
          <w:t>https://klausk.vpt.lt/hc/lt/articles/115005730785-Kaip-vertinti-pasi%C5%ABlymus-kai-tiek%C4%97j%C5%B3-statusas-pagal-PVM-mok%C4%97jim%C4%85-yra-nevienodas-</w:t>
        </w:r>
      </w:hyperlink>
      <w:r>
        <w:rPr>
          <w:rFonts w:ascii="Times New Roman" w:hAnsi="Times New Roman" w:cs="Times New Roman"/>
        </w:rPr>
        <w:t xml:space="preserve"> </w:t>
      </w:r>
      <w:r>
        <w:rPr>
          <w:rFonts w:ascii="Times New Roman" w:eastAsia="Times New Roman" w:hAnsi="Times New Roman" w:cs="Times New Roman"/>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AD61" w14:textId="77777777" w:rsidR="00471A5B" w:rsidRDefault="00471A5B">
    <w:pPr>
      <w:pStyle w:val="Header"/>
      <w:jc w:val="right"/>
    </w:pPr>
  </w:p>
  <w:p w14:paraId="5F4826DF" w14:textId="77777777" w:rsidR="00471A5B" w:rsidRDefault="00471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8A6F" w14:textId="77777777" w:rsidR="00471A5B" w:rsidRDefault="00471A5B">
    <w:pPr>
      <w:pStyle w:val="Header"/>
      <w:jc w:val="right"/>
    </w:pPr>
  </w:p>
  <w:p w14:paraId="0F5BAEF3" w14:textId="77777777" w:rsidR="00471A5B" w:rsidRDefault="00471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C501" w14:textId="77777777" w:rsidR="00471A5B" w:rsidRDefault="00471A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5B3"/>
    <w:multiLevelType w:val="hybridMultilevel"/>
    <w:tmpl w:val="F174AE4A"/>
    <w:lvl w:ilvl="0" w:tplc="73D2A5EC">
      <w:start w:val="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C0C5E"/>
    <w:multiLevelType w:val="multilevel"/>
    <w:tmpl w:val="5F080D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EA71C2"/>
    <w:multiLevelType w:val="multilevel"/>
    <w:tmpl w:val="554C9948"/>
    <w:lvl w:ilvl="0">
      <w:start w:val="1"/>
      <w:numFmt w:val="decimal"/>
      <w:lvlText w:val="%1."/>
      <w:lvlJc w:val="left"/>
      <w:pPr>
        <w:tabs>
          <w:tab w:val="num" w:pos="0"/>
        </w:tabs>
        <w:ind w:left="720" w:hanging="360"/>
      </w:pPr>
      <w:rPr>
        <w:rFonts w:ascii="Times New Roman" w:hAnsi="Times New Roman" w:cs="Times New Roman" w:hint="default"/>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BA3742"/>
    <w:multiLevelType w:val="multilevel"/>
    <w:tmpl w:val="398868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C4D2A7C"/>
    <w:multiLevelType w:val="multilevel"/>
    <w:tmpl w:val="22D6D0F8"/>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9F62B51"/>
    <w:multiLevelType w:val="multilevel"/>
    <w:tmpl w:val="17489626"/>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eastAsiaTheme="minorEastAsia"/>
        <w:i w:val="0"/>
        <w:color w:val="auto"/>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6" w15:restartNumberingAfterBreak="0">
    <w:nsid w:val="1DFB6DEA"/>
    <w:multiLevelType w:val="multilevel"/>
    <w:tmpl w:val="024C9E7E"/>
    <w:lvl w:ilvl="0">
      <w:start w:val="1"/>
      <w:numFmt w:val="decimal"/>
      <w:lvlText w:val="%1."/>
      <w:lvlJc w:val="left"/>
      <w:pPr>
        <w:tabs>
          <w:tab w:val="num" w:pos="0"/>
        </w:tabs>
        <w:ind w:left="720" w:hanging="360"/>
      </w:pPr>
    </w:lvl>
    <w:lvl w:ilvl="1">
      <w:start w:val="1"/>
      <w:numFmt w:val="decimal"/>
      <w:lvlText w:val="%1.%2."/>
      <w:lvlJc w:val="left"/>
      <w:pPr>
        <w:tabs>
          <w:tab w:val="num" w:pos="1058"/>
        </w:tabs>
        <w:ind w:left="1778"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23256A95"/>
    <w:multiLevelType w:val="multilevel"/>
    <w:tmpl w:val="4336C164"/>
    <w:lvl w:ilvl="0">
      <w:start w:val="1"/>
      <w:numFmt w:val="decimal"/>
      <w:lvlText w:val="%1."/>
      <w:lvlJc w:val="left"/>
      <w:pPr>
        <w:tabs>
          <w:tab w:val="num" w:pos="0"/>
        </w:tabs>
        <w:ind w:left="720" w:hanging="360"/>
      </w:pPr>
      <w:rPr>
        <w:rFonts w:ascii="Times New Roman" w:hAnsi="Times New Roman" w:cs="Times New Roman"/>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5475FDE"/>
    <w:multiLevelType w:val="multilevel"/>
    <w:tmpl w:val="3392B12A"/>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9" w15:restartNumberingAfterBreak="0">
    <w:nsid w:val="2F4E740F"/>
    <w:multiLevelType w:val="multilevel"/>
    <w:tmpl w:val="5B600B28"/>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10" w15:restartNumberingAfterBreak="0">
    <w:nsid w:val="326B5E3D"/>
    <w:multiLevelType w:val="multilevel"/>
    <w:tmpl w:val="2D0C97D0"/>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 w15:restartNumberingAfterBreak="0">
    <w:nsid w:val="38FB320D"/>
    <w:multiLevelType w:val="multilevel"/>
    <w:tmpl w:val="C0CCE5B0"/>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2" w15:restartNumberingAfterBreak="0">
    <w:nsid w:val="3C136EF7"/>
    <w:multiLevelType w:val="multilevel"/>
    <w:tmpl w:val="AE10173A"/>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3" w15:restartNumberingAfterBreak="0">
    <w:nsid w:val="44802D14"/>
    <w:multiLevelType w:val="multilevel"/>
    <w:tmpl w:val="0B26156C"/>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 w15:restartNumberingAfterBreak="0">
    <w:nsid w:val="44B808C0"/>
    <w:multiLevelType w:val="multilevel"/>
    <w:tmpl w:val="E1E0EAA0"/>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5" w15:restartNumberingAfterBreak="0">
    <w:nsid w:val="4BFA0469"/>
    <w:multiLevelType w:val="multilevel"/>
    <w:tmpl w:val="C02AB5A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4C701941"/>
    <w:multiLevelType w:val="multilevel"/>
    <w:tmpl w:val="1D826DE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FD30773"/>
    <w:multiLevelType w:val="multilevel"/>
    <w:tmpl w:val="00F06478"/>
    <w:lvl w:ilvl="0">
      <w:start w:val="5"/>
      <w:numFmt w:val="decimal"/>
      <w:lvlText w:val="%1."/>
      <w:lvlJc w:val="left"/>
      <w:pPr>
        <w:tabs>
          <w:tab w:val="num" w:pos="0"/>
        </w:tabs>
        <w:ind w:left="360" w:hanging="360"/>
      </w:pPr>
    </w:lvl>
    <w:lvl w:ilvl="1">
      <w:start w:val="2"/>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18" w15:restartNumberingAfterBreak="0">
    <w:nsid w:val="54EF09CA"/>
    <w:multiLevelType w:val="multilevel"/>
    <w:tmpl w:val="6D665810"/>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2."/>
      <w:lvlJc w:val="left"/>
      <w:pPr>
        <w:tabs>
          <w:tab w:val="num" w:pos="0"/>
        </w:tabs>
        <w:ind w:left="1211" w:hanging="360"/>
      </w:pPr>
      <w:rPr>
        <w:rFonts w:ascii="Times New Roman" w:eastAsiaTheme="minorEastAsia" w:hAnsi="Times New Roman" w:cs="Times New Roman"/>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9" w15:restartNumberingAfterBreak="0">
    <w:nsid w:val="5D292BE5"/>
    <w:multiLevelType w:val="multilevel"/>
    <w:tmpl w:val="65F605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0184697"/>
    <w:multiLevelType w:val="multilevel"/>
    <w:tmpl w:val="C354FC3A"/>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F816A2E"/>
    <w:multiLevelType w:val="multilevel"/>
    <w:tmpl w:val="7B669978"/>
    <w:lvl w:ilvl="0">
      <w:start w:val="6"/>
      <w:numFmt w:val="decimal"/>
      <w:lvlText w:val="%1."/>
      <w:lvlJc w:val="left"/>
      <w:pPr>
        <w:tabs>
          <w:tab w:val="num" w:pos="0"/>
        </w:tabs>
        <w:ind w:left="660" w:hanging="660"/>
      </w:pPr>
    </w:lvl>
    <w:lvl w:ilvl="1">
      <w:start w:val="1"/>
      <w:numFmt w:val="decimal"/>
      <w:lvlText w:val="%1.%2."/>
      <w:lvlJc w:val="left"/>
      <w:pPr>
        <w:tabs>
          <w:tab w:val="num" w:pos="0"/>
        </w:tabs>
        <w:ind w:left="660" w:hanging="660"/>
      </w:pPr>
    </w:lvl>
    <w:lvl w:ilvl="2">
      <w:start w:val="12"/>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71406910"/>
    <w:multiLevelType w:val="multilevel"/>
    <w:tmpl w:val="CBF4EE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2E509D7"/>
    <w:multiLevelType w:val="multilevel"/>
    <w:tmpl w:val="5DB45BCE"/>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61A0448"/>
    <w:multiLevelType w:val="multilevel"/>
    <w:tmpl w:val="B760964C"/>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5" w15:restartNumberingAfterBreak="0">
    <w:nsid w:val="78634469"/>
    <w:multiLevelType w:val="multilevel"/>
    <w:tmpl w:val="4F1EBAB6"/>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B2A426A"/>
    <w:multiLevelType w:val="multilevel"/>
    <w:tmpl w:val="5740CE38"/>
    <w:lvl w:ilvl="0">
      <w:start w:val="7"/>
      <w:numFmt w:val="decimal"/>
      <w:lvlText w:val="%1."/>
      <w:lvlJc w:val="left"/>
      <w:pPr>
        <w:tabs>
          <w:tab w:val="num" w:pos="0"/>
        </w:tabs>
        <w:ind w:left="510" w:hanging="510"/>
      </w:p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4548"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num w:numId="1">
    <w:abstractNumId w:val="15"/>
  </w:num>
  <w:num w:numId="2">
    <w:abstractNumId w:val="4"/>
  </w:num>
  <w:num w:numId="3">
    <w:abstractNumId w:val="12"/>
  </w:num>
  <w:num w:numId="4">
    <w:abstractNumId w:val="13"/>
  </w:num>
  <w:num w:numId="5">
    <w:abstractNumId w:val="8"/>
  </w:num>
  <w:num w:numId="6">
    <w:abstractNumId w:val="5"/>
  </w:num>
  <w:num w:numId="7">
    <w:abstractNumId w:val="19"/>
  </w:num>
  <w:num w:numId="8">
    <w:abstractNumId w:val="1"/>
  </w:num>
  <w:num w:numId="9">
    <w:abstractNumId w:val="22"/>
  </w:num>
  <w:num w:numId="10">
    <w:abstractNumId w:val="14"/>
  </w:num>
  <w:num w:numId="11">
    <w:abstractNumId w:val="16"/>
  </w:num>
  <w:num w:numId="12">
    <w:abstractNumId w:val="20"/>
  </w:num>
  <w:num w:numId="13">
    <w:abstractNumId w:val="25"/>
  </w:num>
  <w:num w:numId="14">
    <w:abstractNumId w:val="11"/>
  </w:num>
  <w:num w:numId="15">
    <w:abstractNumId w:val="7"/>
  </w:num>
  <w:num w:numId="16">
    <w:abstractNumId w:val="18"/>
  </w:num>
  <w:num w:numId="17">
    <w:abstractNumId w:val="24"/>
  </w:num>
  <w:num w:numId="18">
    <w:abstractNumId w:val="9"/>
  </w:num>
  <w:num w:numId="19">
    <w:abstractNumId w:val="6"/>
  </w:num>
  <w:num w:numId="20">
    <w:abstractNumId w:val="26"/>
  </w:num>
  <w:num w:numId="21">
    <w:abstractNumId w:val="23"/>
  </w:num>
  <w:num w:numId="22">
    <w:abstractNumId w:val="10"/>
  </w:num>
  <w:num w:numId="23">
    <w:abstractNumId w:val="17"/>
  </w:num>
  <w:num w:numId="24">
    <w:abstractNumId w:val="21"/>
  </w:num>
  <w:num w:numId="25">
    <w:abstractNumId w:val="3"/>
  </w:num>
  <w:num w:numId="26">
    <w:abstractNumId w:val="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5B"/>
    <w:rsid w:val="00086A8A"/>
    <w:rsid w:val="001E626F"/>
    <w:rsid w:val="003C21C1"/>
    <w:rsid w:val="00471A5B"/>
    <w:rsid w:val="006C3BA3"/>
    <w:rsid w:val="00BC264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E501"/>
  <w15:docId w15:val="{610E90EA-9332-45FD-ADAA-FEF019AC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F2E"/>
    <w:pPr>
      <w:spacing w:after="160" w:line="276" w:lineRule="auto"/>
    </w:pPr>
    <w:rPr>
      <w:rFonts w:ascii="Calibri" w:eastAsiaTheme="minorEastAsia" w:hAnsi="Calibri"/>
      <w:sz w:val="21"/>
      <w:szCs w:val="21"/>
      <w:lang w:eastAsia="lt-LT"/>
    </w:rPr>
  </w:style>
  <w:style w:type="paragraph" w:styleId="Heading1">
    <w:name w:val="heading 1"/>
    <w:basedOn w:val="Normal"/>
    <w:next w:val="Normal"/>
    <w:link w:val="Heading1Char"/>
    <w:qFormat/>
    <w:rsid w:val="00AB4F2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B4F2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B4F2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AB4F2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B4F2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B4F2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B4F2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B4F2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B4F2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B4F2E"/>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AB4F2E"/>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AB4F2E"/>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qFormat/>
    <w:rsid w:val="00AB4F2E"/>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AB4F2E"/>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AB4F2E"/>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AB4F2E"/>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AB4F2E"/>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AB4F2E"/>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AB4F2E"/>
    <w:rPr>
      <w:strike w:val="0"/>
      <w:dstrike w:val="0"/>
      <w:color w:val="auto"/>
      <w:u w:val="none"/>
      <w:effect w:val="none"/>
    </w:rPr>
  </w:style>
  <w:style w:type="character" w:customStyle="1" w:styleId="FootnoteTextChar">
    <w:name w:val="Footnote Text Char"/>
    <w:basedOn w:val="DefaultParagraphFont"/>
    <w:link w:val="FootnoteText"/>
    <w:uiPriority w:val="99"/>
    <w:qFormat/>
    <w:rsid w:val="00AB4F2E"/>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AB4F2E"/>
    <w:rPr>
      <w:rFonts w:eastAsiaTheme="minorEastAsia"/>
      <w:sz w:val="20"/>
      <w:szCs w:val="20"/>
      <w:lang w:eastAsia="lt-LT"/>
    </w:rPr>
  </w:style>
  <w:style w:type="character" w:customStyle="1" w:styleId="SubtitleChar">
    <w:name w:val="Subtitle Char"/>
    <w:basedOn w:val="DefaultParagraphFont"/>
    <w:link w:val="Subtitle"/>
    <w:uiPriority w:val="99"/>
    <w:qFormat/>
    <w:rsid w:val="00AB4F2E"/>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4F2E"/>
  </w:style>
  <w:style w:type="character" w:customStyle="1" w:styleId="FootnoteCharacters">
    <w:name w:val="Footnote Characters"/>
    <w:basedOn w:val="DefaultParagraphFont"/>
    <w:uiPriority w:val="99"/>
    <w:unhideWhenUsed/>
    <w:qFormat/>
    <w:rsid w:val="00AB4F2E"/>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AB4F2E"/>
    <w:rPr>
      <w:sz w:val="16"/>
      <w:szCs w:val="16"/>
    </w:rPr>
  </w:style>
  <w:style w:type="character" w:customStyle="1" w:styleId="BalloonTextChar">
    <w:name w:val="Balloon Text Char"/>
    <w:basedOn w:val="DefaultParagraphFont"/>
    <w:link w:val="BalloonText"/>
    <w:uiPriority w:val="99"/>
    <w:semiHidden/>
    <w:qFormat/>
    <w:rsid w:val="00AB4F2E"/>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qFormat/>
    <w:rsid w:val="00AB4F2E"/>
    <w:rPr>
      <w:color w:val="808080"/>
      <w:shd w:val="clear" w:color="auto" w:fill="E6E6E6"/>
    </w:rPr>
  </w:style>
  <w:style w:type="character" w:customStyle="1" w:styleId="CommentSubjectChar">
    <w:name w:val="Comment Subject Char"/>
    <w:basedOn w:val="CommentTextChar"/>
    <w:link w:val="CommentSubject"/>
    <w:uiPriority w:val="99"/>
    <w:semiHidden/>
    <w:qFormat/>
    <w:rsid w:val="00AB4F2E"/>
    <w:rPr>
      <w:rFonts w:eastAsiaTheme="minorEastAsia"/>
      <w:b/>
      <w:bCs/>
      <w:sz w:val="20"/>
      <w:szCs w:val="20"/>
      <w:lang w:eastAsia="lt-LT"/>
    </w:rPr>
  </w:style>
  <w:style w:type="character" w:customStyle="1" w:styleId="pildymui">
    <w:name w:val="pildymui"/>
    <w:basedOn w:val="DefaultParagraphFont"/>
    <w:qFormat/>
    <w:rsid w:val="00AB4F2E"/>
  </w:style>
  <w:style w:type="character" w:customStyle="1" w:styleId="BodyTextChar">
    <w:name w:val="Body Text Char"/>
    <w:basedOn w:val="DefaultParagraphFont"/>
    <w:link w:val="BodyText"/>
    <w:uiPriority w:val="99"/>
    <w:qFormat/>
    <w:rsid w:val="00AB4F2E"/>
    <w:rPr>
      <w:rFonts w:eastAsiaTheme="minorEastAsia"/>
      <w:sz w:val="21"/>
      <w:szCs w:val="20"/>
      <w:lang w:eastAsia="lt-LT"/>
    </w:rPr>
  </w:style>
  <w:style w:type="character" w:customStyle="1" w:styleId="Internetlink">
    <w:name w:val="Internet link"/>
    <w:qFormat/>
    <w:rsid w:val="00AB4F2E"/>
    <w:rPr>
      <w:color w:val="000080"/>
      <w:u w:val="single"/>
    </w:rPr>
  </w:style>
  <w:style w:type="character" w:customStyle="1" w:styleId="HeaderChar">
    <w:name w:val="Header Char"/>
    <w:basedOn w:val="DefaultParagraphFont"/>
    <w:link w:val="Header"/>
    <w:uiPriority w:val="99"/>
    <w:qFormat/>
    <w:rsid w:val="00AB4F2E"/>
    <w:rPr>
      <w:rFonts w:eastAsiaTheme="minorEastAsia"/>
      <w:sz w:val="21"/>
      <w:szCs w:val="21"/>
      <w:lang w:eastAsia="lt-LT"/>
    </w:rPr>
  </w:style>
  <w:style w:type="character" w:customStyle="1" w:styleId="FooterChar">
    <w:name w:val="Footer Char"/>
    <w:basedOn w:val="DefaultParagraphFont"/>
    <w:link w:val="Footer"/>
    <w:uiPriority w:val="99"/>
    <w:qFormat/>
    <w:rsid w:val="00AB4F2E"/>
    <w:rPr>
      <w:rFonts w:eastAsiaTheme="minorEastAsia"/>
      <w:sz w:val="21"/>
      <w:szCs w:val="21"/>
      <w:lang w:eastAsia="lt-LT"/>
    </w:rPr>
  </w:style>
  <w:style w:type="character" w:styleId="SubtleEmphasis">
    <w:name w:val="Subtle Emphasis"/>
    <w:basedOn w:val="DefaultParagraphFont"/>
    <w:uiPriority w:val="19"/>
    <w:qFormat/>
    <w:rsid w:val="00AB4F2E"/>
    <w:rPr>
      <w:i/>
      <w:iCs/>
      <w:color w:val="595959" w:themeColor="text1" w:themeTint="A6"/>
    </w:rPr>
  </w:style>
  <w:style w:type="character" w:customStyle="1" w:styleId="TitleChar">
    <w:name w:val="Title Char"/>
    <w:basedOn w:val="DefaultParagraphFont"/>
    <w:link w:val="Title"/>
    <w:uiPriority w:val="10"/>
    <w:qFormat/>
    <w:rsid w:val="00AB4F2E"/>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AB4F2E"/>
    <w:rPr>
      <w:b/>
      <w:bCs/>
    </w:rPr>
  </w:style>
  <w:style w:type="character" w:styleId="Emphasis">
    <w:name w:val="Emphasis"/>
    <w:basedOn w:val="DefaultParagraphFont"/>
    <w:uiPriority w:val="20"/>
    <w:qFormat/>
    <w:rsid w:val="00AB4F2E"/>
    <w:rPr>
      <w:i/>
      <w:iCs/>
      <w:color w:val="000000" w:themeColor="text1"/>
    </w:rPr>
  </w:style>
  <w:style w:type="character" w:customStyle="1" w:styleId="QuoteChar">
    <w:name w:val="Quote Char"/>
    <w:basedOn w:val="DefaultParagraphFont"/>
    <w:link w:val="Quote"/>
    <w:uiPriority w:val="29"/>
    <w:qFormat/>
    <w:rsid w:val="00AB4F2E"/>
    <w:rPr>
      <w:rFonts w:asciiTheme="majorHAnsi" w:eastAsiaTheme="majorEastAsia" w:hAnsiTheme="majorHAnsi" w:cstheme="majorBidi"/>
      <w:color w:val="000000" w:themeColor="text1"/>
      <w:sz w:val="24"/>
      <w:szCs w:val="24"/>
      <w:lang w:eastAsia="lt-LT"/>
    </w:rPr>
  </w:style>
  <w:style w:type="character" w:customStyle="1" w:styleId="IntenseQuoteChar">
    <w:name w:val="Intense Quote Char"/>
    <w:basedOn w:val="DefaultParagraphFont"/>
    <w:link w:val="IntenseQuote"/>
    <w:uiPriority w:val="30"/>
    <w:qFormat/>
    <w:rsid w:val="00AB4F2E"/>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AB4F2E"/>
    <w:rPr>
      <w:b/>
      <w:bCs/>
      <w:i/>
      <w:iCs/>
      <w:caps w:val="0"/>
      <w:smallCaps w:val="0"/>
      <w:strike w:val="0"/>
      <w:dstrike w:val="0"/>
      <w:color w:val="ED7D31" w:themeColor="accent2"/>
    </w:rPr>
  </w:style>
  <w:style w:type="character" w:styleId="SubtleReference">
    <w:name w:val="Subtle Reference"/>
    <w:basedOn w:val="DefaultParagraphFont"/>
    <w:uiPriority w:val="31"/>
    <w:qFormat/>
    <w:rsid w:val="00AB4F2E"/>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AB4F2E"/>
    <w:rPr>
      <w:b/>
      <w:bCs/>
      <w:smallCaps/>
      <w:color w:val="auto"/>
      <w:spacing w:val="0"/>
      <w:u w:val="single"/>
    </w:rPr>
  </w:style>
  <w:style w:type="character" w:styleId="BookTitle">
    <w:name w:val="Book Title"/>
    <w:basedOn w:val="DefaultParagraphFont"/>
    <w:uiPriority w:val="33"/>
    <w:qFormat/>
    <w:rsid w:val="00AB4F2E"/>
    <w:rPr>
      <w:b/>
      <w:bCs/>
      <w:smallCaps/>
      <w:spacing w:val="0"/>
    </w:rPr>
  </w:style>
  <w:style w:type="character" w:customStyle="1" w:styleId="NoSpacingChar">
    <w:name w:val="No Spacing Char"/>
    <w:basedOn w:val="DefaultParagraphFont"/>
    <w:link w:val="NoSpacing"/>
    <w:uiPriority w:val="1"/>
    <w:qFormat/>
    <w:rsid w:val="00AB4F2E"/>
    <w:rPr>
      <w:rFonts w:eastAsiaTheme="minorEastAsia"/>
      <w:sz w:val="21"/>
      <w:szCs w:val="21"/>
      <w:lang w:eastAsia="lt-LT"/>
    </w:rPr>
  </w:style>
  <w:style w:type="character" w:styleId="PlaceholderText">
    <w:name w:val="Placeholder Text"/>
    <w:basedOn w:val="DefaultParagraphFont"/>
    <w:uiPriority w:val="99"/>
    <w:semiHidden/>
    <w:qFormat/>
    <w:rsid w:val="00AB4F2E"/>
    <w:rPr>
      <w:color w:val="808080"/>
    </w:rPr>
  </w:style>
  <w:style w:type="character" w:styleId="FollowedHyperlink">
    <w:name w:val="FollowedHyperlink"/>
    <w:basedOn w:val="DefaultParagraphFont"/>
    <w:uiPriority w:val="99"/>
    <w:semiHidden/>
    <w:unhideWhenUsed/>
    <w:rsid w:val="00AB4F2E"/>
    <w:rPr>
      <w:color w:val="954F72" w:themeColor="followedHyperlink"/>
      <w:u w:val="single"/>
    </w:rPr>
  </w:style>
  <w:style w:type="character" w:customStyle="1" w:styleId="EndnoteTextChar">
    <w:name w:val="Endnote Text Char"/>
    <w:basedOn w:val="DefaultParagraphFont"/>
    <w:link w:val="EndnoteText"/>
    <w:uiPriority w:val="99"/>
    <w:semiHidden/>
    <w:qFormat/>
    <w:rsid w:val="00AB4F2E"/>
    <w:rPr>
      <w:rFonts w:eastAsiaTheme="minorEastAsia"/>
      <w:sz w:val="20"/>
      <w:szCs w:val="20"/>
      <w:lang w:eastAsia="lt-LT"/>
    </w:rPr>
  </w:style>
  <w:style w:type="character" w:customStyle="1" w:styleId="EndnoteCharacters">
    <w:name w:val="Endnote Characters"/>
    <w:basedOn w:val="DefaultParagraphFont"/>
    <w:uiPriority w:val="99"/>
    <w:semiHidden/>
    <w:unhideWhenUsed/>
    <w:qFormat/>
    <w:rsid w:val="00AB4F2E"/>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B4F2E"/>
  </w:style>
  <w:style w:type="character" w:customStyle="1" w:styleId="cf01">
    <w:name w:val="cf01"/>
    <w:basedOn w:val="DefaultParagraphFont"/>
    <w:qFormat/>
    <w:rsid w:val="00AB4F2E"/>
    <w:rPr>
      <w:rFonts w:ascii="Segoe UI" w:hAnsi="Segoe UI" w:cs="Segoe UI"/>
      <w:sz w:val="18"/>
      <w:szCs w:val="18"/>
    </w:rPr>
  </w:style>
  <w:style w:type="character" w:styleId="Mention">
    <w:name w:val="Mention"/>
    <w:basedOn w:val="DefaultParagraphFont"/>
    <w:uiPriority w:val="99"/>
    <w:unhideWhenUsed/>
    <w:qFormat/>
    <w:rsid w:val="00AB4F2E"/>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AB4F2E"/>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qFormat/>
    <w:rsid w:val="00AB4F2E"/>
    <w:rPr>
      <w:rFonts w:eastAsiaTheme="minorEastAsia"/>
      <w:sz w:val="21"/>
      <w:szCs w:val="21"/>
      <w:lang w:eastAsia="lt-LT"/>
    </w:rPr>
  </w:style>
  <w:style w:type="character" w:customStyle="1" w:styleId="cf11">
    <w:name w:val="cf11"/>
    <w:basedOn w:val="DefaultParagraphFont"/>
    <w:qFormat/>
    <w:rsid w:val="00AB4F2E"/>
    <w:rPr>
      <w:rFonts w:ascii="Segoe UI" w:hAnsi="Segoe UI" w:cs="Segoe UI"/>
      <w:color w:val="0000FF"/>
      <w:sz w:val="18"/>
      <w:szCs w:val="18"/>
    </w:rPr>
  </w:style>
  <w:style w:type="character" w:customStyle="1" w:styleId="cf21">
    <w:name w:val="cf21"/>
    <w:basedOn w:val="DefaultParagraphFont"/>
    <w:qFormat/>
    <w:rsid w:val="00AB4F2E"/>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AB4F2E"/>
    <w:rPr>
      <w:color w:val="808080"/>
      <w:shd w:val="clear" w:color="auto" w:fill="E6E6E6"/>
    </w:rPr>
  </w:style>
  <w:style w:type="character" w:customStyle="1" w:styleId="normaltextrun">
    <w:name w:val="normaltextrun"/>
    <w:basedOn w:val="DefaultParagraphFont"/>
    <w:qFormat/>
    <w:rsid w:val="00AB4F2E"/>
  </w:style>
  <w:style w:type="character" w:customStyle="1" w:styleId="apple-converted-space">
    <w:name w:val="apple-converted-space"/>
    <w:basedOn w:val="DefaultParagraphFont"/>
    <w:qFormat/>
    <w:rsid w:val="00AB4F2E"/>
  </w:style>
  <w:style w:type="character" w:customStyle="1" w:styleId="PlainTextChar">
    <w:name w:val="Plain Text Char"/>
    <w:link w:val="PlainText"/>
    <w:semiHidden/>
    <w:qFormat/>
    <w:locked/>
    <w:rsid w:val="00AB4F2E"/>
    <w:rPr>
      <w:rFonts w:ascii="Courier New" w:hAnsi="Courier New" w:cs="Courier New"/>
    </w:rPr>
  </w:style>
  <w:style w:type="character" w:customStyle="1" w:styleId="PlainTextChar1">
    <w:name w:val="Plain Text Char1"/>
    <w:basedOn w:val="DefaultParagraphFont"/>
    <w:uiPriority w:val="99"/>
    <w:semiHidden/>
    <w:qFormat/>
    <w:rsid w:val="00AB4F2E"/>
    <w:rPr>
      <w:rFonts w:ascii="Consolas" w:eastAsiaTheme="minorEastAsia" w:hAnsi="Consolas"/>
      <w:sz w:val="21"/>
      <w:szCs w:val="21"/>
      <w:lang w:eastAsia="lt-LT"/>
    </w:rPr>
  </w:style>
  <w:style w:type="character" w:customStyle="1" w:styleId="PaprastasistekstasDiagrama1">
    <w:name w:val="Paprastasis tekstas Diagrama1"/>
    <w:basedOn w:val="DefaultParagraphFont"/>
    <w:uiPriority w:val="99"/>
    <w:semiHidden/>
    <w:qFormat/>
    <w:rsid w:val="00AB4F2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AB4F2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AB4F2E"/>
    <w:rPr>
      <w:color w:val="605E5C"/>
      <w:shd w:val="clear" w:color="auto" w:fill="E1DFDD"/>
    </w:rPr>
  </w:style>
  <w:style w:type="character" w:customStyle="1" w:styleId="UnresolvedMention2">
    <w:name w:val="Unresolved Mention2"/>
    <w:basedOn w:val="DefaultParagraphFont"/>
    <w:uiPriority w:val="99"/>
    <w:semiHidden/>
    <w:unhideWhenUsed/>
    <w:qFormat/>
    <w:rsid w:val="00AB4F2E"/>
    <w:rPr>
      <w:color w:val="605E5C"/>
      <w:shd w:val="clear" w:color="auto" w:fill="E1DFDD"/>
    </w:rPr>
  </w:style>
  <w:style w:type="character" w:customStyle="1" w:styleId="HeaderChar1">
    <w:name w:val="Header Char1"/>
    <w:basedOn w:val="DefaultParagraphFont"/>
    <w:uiPriority w:val="99"/>
    <w:semiHidden/>
    <w:qFormat/>
    <w:rsid w:val="00AB4F2E"/>
  </w:style>
  <w:style w:type="character" w:customStyle="1" w:styleId="FooterChar1">
    <w:name w:val="Footer Char1"/>
    <w:basedOn w:val="DefaultParagraphFont"/>
    <w:uiPriority w:val="99"/>
    <w:semiHidden/>
    <w:qFormat/>
    <w:rsid w:val="00AB4F2E"/>
  </w:style>
  <w:style w:type="character" w:customStyle="1" w:styleId="has-inline-color">
    <w:name w:val="has-inline-color"/>
    <w:basedOn w:val="DefaultParagraphFont"/>
    <w:qFormat/>
    <w:rsid w:val="00AB4F2E"/>
  </w:style>
  <w:style w:type="character" w:customStyle="1" w:styleId="xcontentpasted0">
    <w:name w:val="x_contentpasted0"/>
    <w:basedOn w:val="DefaultParagraphFont"/>
    <w:qFormat/>
    <w:rsid w:val="00AB4F2E"/>
  </w:style>
  <w:style w:type="character" w:customStyle="1" w:styleId="eop">
    <w:name w:val="eop"/>
    <w:basedOn w:val="DefaultParagraphFont"/>
    <w:qFormat/>
    <w:rsid w:val="00AB4F2E"/>
  </w:style>
  <w:style w:type="character" w:customStyle="1" w:styleId="spellingerror">
    <w:name w:val="spellingerror"/>
    <w:basedOn w:val="DefaultParagraphFont"/>
    <w:qFormat/>
    <w:rsid w:val="00AB4F2E"/>
  </w:style>
  <w:style w:type="character" w:customStyle="1" w:styleId="UnresolvedMention3">
    <w:name w:val="Unresolved Mention3"/>
    <w:basedOn w:val="DefaultParagraphFont"/>
    <w:uiPriority w:val="99"/>
    <w:semiHidden/>
    <w:unhideWhenUsed/>
    <w:qFormat/>
    <w:rsid w:val="00AB4F2E"/>
    <w:rPr>
      <w:color w:val="605E5C"/>
      <w:shd w:val="clear" w:color="auto" w:fill="E1DFDD"/>
    </w:rPr>
  </w:style>
  <w:style w:type="character" w:customStyle="1" w:styleId="UnresolvedMention4">
    <w:name w:val="Unresolved Mention4"/>
    <w:basedOn w:val="DefaultParagraphFont"/>
    <w:uiPriority w:val="99"/>
    <w:semiHidden/>
    <w:unhideWhenUsed/>
    <w:qFormat/>
    <w:rsid w:val="00AB4F2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AB4F2E"/>
  </w:style>
  <w:style w:type="character" w:customStyle="1" w:styleId="UnresolvedMention5">
    <w:name w:val="Unresolved Mention5"/>
    <w:basedOn w:val="DefaultParagraphFont"/>
    <w:uiPriority w:val="99"/>
    <w:semiHidden/>
    <w:unhideWhenUsed/>
    <w:qFormat/>
    <w:rsid w:val="00AB4F2E"/>
    <w:rPr>
      <w:color w:val="605E5C"/>
      <w:shd w:val="clear" w:color="auto" w:fill="E1DFDD"/>
    </w:rPr>
  </w:style>
  <w:style w:type="character" w:customStyle="1" w:styleId="UnresolvedMention6">
    <w:name w:val="Unresolved Mention6"/>
    <w:basedOn w:val="DefaultParagraphFont"/>
    <w:uiPriority w:val="99"/>
    <w:semiHidden/>
    <w:unhideWhenUsed/>
    <w:qFormat/>
    <w:rsid w:val="00AB4F2E"/>
    <w:rPr>
      <w:color w:val="605E5C"/>
      <w:shd w:val="clear" w:color="auto" w:fill="E1DFDD"/>
    </w:rPr>
  </w:style>
  <w:style w:type="character" w:customStyle="1" w:styleId="markedcontent">
    <w:name w:val="markedcontent"/>
    <w:basedOn w:val="DefaultParagraphFont"/>
    <w:qFormat/>
    <w:rsid w:val="00AB4F2E"/>
  </w:style>
  <w:style w:type="character" w:customStyle="1" w:styleId="normal-h">
    <w:name w:val="normal-h"/>
    <w:basedOn w:val="DefaultParagraphFont"/>
    <w:qFormat/>
    <w:rsid w:val="00AB4F2E"/>
  </w:style>
  <w:style w:type="character" w:customStyle="1" w:styleId="IndexLink">
    <w:name w:val="Index Link"/>
    <w:qFormat/>
  </w:style>
  <w:style w:type="paragraph" w:customStyle="1" w:styleId="Heading">
    <w:name w:val="Heading"/>
    <w:next w:val="Body2"/>
    <w:qFormat/>
    <w:rsid w:val="00AB4F2E"/>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uiPriority w:val="99"/>
    <w:qFormat/>
    <w:rsid w:val="00AB4F2E"/>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AB4F2E"/>
    <w:rPr>
      <w:sz w:val="20"/>
      <w:szCs w:val="20"/>
    </w:rPr>
  </w:style>
  <w:style w:type="paragraph" w:styleId="CommentText">
    <w:name w:val="annotation text"/>
    <w:basedOn w:val="Normal"/>
    <w:link w:val="CommentTextChar"/>
    <w:uiPriority w:val="99"/>
    <w:unhideWhenUsed/>
    <w:qFormat/>
    <w:rsid w:val="00AB4F2E"/>
    <w:rPr>
      <w:sz w:val="20"/>
      <w:szCs w:val="20"/>
    </w:rPr>
  </w:style>
  <w:style w:type="paragraph" w:styleId="Subtitle">
    <w:name w:val="Subtitle"/>
    <w:basedOn w:val="Normal"/>
    <w:next w:val="Normal"/>
    <w:link w:val="SubtitleChar"/>
    <w:uiPriority w:val="99"/>
    <w:qFormat/>
    <w:rsid w:val="00AB4F2E"/>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en"/>
    <w:basedOn w:val="Normal"/>
    <w:link w:val="ListParagraphChar"/>
    <w:uiPriority w:val="34"/>
    <w:qFormat/>
    <w:rsid w:val="00AB4F2E"/>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AB4F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B4F2E"/>
    <w:rPr>
      <w:b/>
      <w:bCs/>
    </w:rPr>
  </w:style>
  <w:style w:type="paragraph" w:styleId="NormalWeb">
    <w:name w:val="Normal (Web)"/>
    <w:basedOn w:val="Normal"/>
    <w:uiPriority w:val="99"/>
    <w:unhideWhenUsed/>
    <w:qFormat/>
    <w:rsid w:val="00AB4F2E"/>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B4F2E"/>
    <w:pPr>
      <w:tabs>
        <w:tab w:val="center" w:pos="4513"/>
        <w:tab w:val="right" w:pos="9026"/>
      </w:tabs>
    </w:pPr>
  </w:style>
  <w:style w:type="paragraph" w:styleId="Footer">
    <w:name w:val="footer"/>
    <w:basedOn w:val="Normal"/>
    <w:link w:val="FooterChar"/>
    <w:uiPriority w:val="99"/>
    <w:unhideWhenUsed/>
    <w:rsid w:val="00AB4F2E"/>
    <w:pPr>
      <w:tabs>
        <w:tab w:val="center" w:pos="4513"/>
        <w:tab w:val="right" w:pos="9026"/>
      </w:tabs>
    </w:pPr>
  </w:style>
  <w:style w:type="paragraph" w:styleId="Revision">
    <w:name w:val="Revision"/>
    <w:uiPriority w:val="99"/>
    <w:semiHidden/>
    <w:qFormat/>
    <w:rsid w:val="00AB4F2E"/>
    <w:rPr>
      <w:rFonts w:ascii="Times New Roman" w:eastAsiaTheme="minorEastAsia" w:hAnsi="Times New Roman"/>
      <w:sz w:val="24"/>
      <w:szCs w:val="24"/>
    </w:rPr>
  </w:style>
  <w:style w:type="paragraph" w:customStyle="1" w:styleId="caption1">
    <w:name w:val="caption1"/>
    <w:basedOn w:val="Normal"/>
    <w:next w:val="Normal"/>
    <w:uiPriority w:val="35"/>
    <w:semiHidden/>
    <w:unhideWhenUsed/>
    <w:qFormat/>
    <w:rsid w:val="00AB4F2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B4F2E"/>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AB4F2E"/>
    <w:rPr>
      <w:rFonts w:ascii="Calibri" w:eastAsiaTheme="minorEastAsia" w:hAnsi="Calibri"/>
      <w:sz w:val="21"/>
      <w:szCs w:val="21"/>
      <w:lang w:eastAsia="lt-LT"/>
    </w:rPr>
  </w:style>
  <w:style w:type="paragraph" w:styleId="Quote">
    <w:name w:val="Quote"/>
    <w:basedOn w:val="Normal"/>
    <w:next w:val="Normal"/>
    <w:link w:val="QuoteChar"/>
    <w:uiPriority w:val="29"/>
    <w:qFormat/>
    <w:rsid w:val="00AB4F2E"/>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B4F2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AB4F2E"/>
    <w:pPr>
      <w:outlineLvl w:val="9"/>
    </w:pPr>
  </w:style>
  <w:style w:type="paragraph" w:styleId="TOC1">
    <w:name w:val="toc 1"/>
    <w:basedOn w:val="Normal"/>
    <w:next w:val="Normal"/>
    <w:autoRedefine/>
    <w:uiPriority w:val="39"/>
    <w:unhideWhenUsed/>
    <w:rsid w:val="00AB4F2E"/>
    <w:pPr>
      <w:tabs>
        <w:tab w:val="left" w:pos="142"/>
        <w:tab w:val="right" w:leader="dot" w:pos="9962"/>
      </w:tabs>
      <w:spacing w:after="0"/>
      <w:ind w:left="426" w:hanging="284"/>
    </w:pPr>
  </w:style>
  <w:style w:type="paragraph" w:customStyle="1" w:styleId="tajtip">
    <w:name w:val="tajtip"/>
    <w:basedOn w:val="Normal"/>
    <w:qFormat/>
    <w:rsid w:val="00AB4F2E"/>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AB4F2E"/>
    <w:pPr>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AB4F2E"/>
    <w:pPr>
      <w:tabs>
        <w:tab w:val="right" w:leader="dot" w:pos="9962"/>
      </w:tabs>
      <w:spacing w:after="0"/>
      <w:ind w:left="220"/>
    </w:pPr>
  </w:style>
  <w:style w:type="paragraph" w:customStyle="1" w:styleId="S1lygis">
    <w:name w:val="_S 1 lygis"/>
    <w:basedOn w:val="Normal"/>
    <w:qFormat/>
    <w:rsid w:val="00AB4F2E"/>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AB4F2E"/>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AB4F2E"/>
  </w:style>
  <w:style w:type="paragraph" w:styleId="EndnoteText">
    <w:name w:val="endnote text"/>
    <w:basedOn w:val="Normal"/>
    <w:link w:val="EndnoteTextChar"/>
    <w:uiPriority w:val="99"/>
    <w:semiHidden/>
    <w:unhideWhenUsed/>
    <w:rsid w:val="00AB4F2E"/>
    <w:pPr>
      <w:spacing w:after="0" w:line="240" w:lineRule="auto"/>
    </w:pPr>
    <w:rPr>
      <w:sz w:val="20"/>
      <w:szCs w:val="20"/>
    </w:rPr>
  </w:style>
  <w:style w:type="paragraph" w:customStyle="1" w:styleId="Normal12pt">
    <w:name w:val="Normal + 12 pt"/>
    <w:basedOn w:val="Normal"/>
    <w:link w:val="Normal12ptChar"/>
    <w:qFormat/>
    <w:rsid w:val="00AB4F2E"/>
    <w:pPr>
      <w:spacing w:after="0" w:line="240" w:lineRule="auto"/>
      <w:ind w:right="-283"/>
      <w:jc w:val="both"/>
    </w:pPr>
    <w:rPr>
      <w:rFonts w:eastAsiaTheme="minorHAnsi"/>
      <w:sz w:val="22"/>
      <w:szCs w:val="22"/>
      <w:lang w:eastAsia="en-US"/>
    </w:rPr>
  </w:style>
  <w:style w:type="paragraph" w:customStyle="1" w:styleId="pf0">
    <w:name w:val="pf0"/>
    <w:basedOn w:val="Normal"/>
    <w:qFormat/>
    <w:rsid w:val="00AB4F2E"/>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AB4F2E"/>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AB4F2E"/>
    <w:pPr>
      <w:spacing w:after="120" w:line="480" w:lineRule="auto"/>
      <w:ind w:left="283"/>
    </w:pPr>
  </w:style>
  <w:style w:type="paragraph" w:customStyle="1" w:styleId="xl66">
    <w:name w:val="xl66"/>
    <w:basedOn w:val="Normal"/>
    <w:qFormat/>
    <w:rsid w:val="00AB4F2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AB4F2E"/>
    <w:pPr>
      <w:tabs>
        <w:tab w:val="right" w:pos="9020"/>
      </w:tabs>
      <w:spacing w:line="288" w:lineRule="auto"/>
    </w:pPr>
    <w:rPr>
      <w:rFonts w:ascii="Helvetica Neue Medium" w:eastAsia="Arial Unicode MS" w:hAnsi="Helvetica Neue Medium" w:cs="Arial Unicode MS"/>
      <w:color w:val="606060"/>
      <w:sz w:val="20"/>
      <w:szCs w:val="20"/>
      <w:lang w:eastAsia="lt-LT"/>
    </w:rPr>
  </w:style>
  <w:style w:type="paragraph" w:styleId="PlainText">
    <w:name w:val="Plain Text"/>
    <w:basedOn w:val="Normal"/>
    <w:link w:val="PlainTextChar"/>
    <w:semiHidden/>
    <w:qFormat/>
    <w:rsid w:val="00AB4F2E"/>
    <w:pPr>
      <w:spacing w:after="0" w:line="240" w:lineRule="auto"/>
    </w:pPr>
    <w:rPr>
      <w:rFonts w:ascii="Courier New" w:eastAsiaTheme="minorHAnsi" w:hAnsi="Courier New" w:cs="Courier New"/>
      <w:sz w:val="22"/>
      <w:szCs w:val="22"/>
      <w:lang w:eastAsia="en-US"/>
    </w:rPr>
  </w:style>
  <w:style w:type="paragraph" w:customStyle="1" w:styleId="Default">
    <w:name w:val="Default"/>
    <w:qFormat/>
    <w:rsid w:val="00AB4F2E"/>
    <w:rPr>
      <w:rFonts w:ascii="Times New Roman" w:eastAsiaTheme="minorEastAsia" w:hAnsi="Times New Roman" w:cs="Times New Roman"/>
      <w:color w:val="000000"/>
      <w:sz w:val="24"/>
      <w:szCs w:val="24"/>
      <w:lang w:eastAsia="lt-LT"/>
    </w:rPr>
  </w:style>
  <w:style w:type="paragraph" w:customStyle="1" w:styleId="paragraph">
    <w:name w:val="paragraph"/>
    <w:basedOn w:val="Normal"/>
    <w:qFormat/>
    <w:rsid w:val="00AB4F2E"/>
    <w:pPr>
      <w:spacing w:after="0" w:line="240" w:lineRule="auto"/>
    </w:pPr>
    <w:rPr>
      <w:rFonts w:eastAsiaTheme="minorHAnsi" w:cs="Calibri"/>
      <w:sz w:val="22"/>
      <w:szCs w:val="22"/>
    </w:rPr>
  </w:style>
  <w:style w:type="paragraph" w:styleId="BodyTextIndent">
    <w:name w:val="Body Text Indent"/>
    <w:basedOn w:val="Normal"/>
    <w:link w:val="BodyTextIndentChar"/>
    <w:uiPriority w:val="99"/>
    <w:semiHidden/>
    <w:unhideWhenUsed/>
    <w:rsid w:val="00AB4F2E"/>
    <w:pPr>
      <w:spacing w:after="120" w:line="259" w:lineRule="auto"/>
      <w:ind w:left="283"/>
    </w:pPr>
    <w:rPr>
      <w:rFonts w:eastAsiaTheme="minorHAnsi"/>
      <w:sz w:val="22"/>
      <w:szCs w:val="22"/>
      <w:lang w:eastAsia="en-US"/>
    </w:rPr>
  </w:style>
  <w:style w:type="paragraph" w:customStyle="1" w:styleId="normal-p">
    <w:name w:val="normal-p"/>
    <w:basedOn w:val="Normal"/>
    <w:qFormat/>
    <w:rsid w:val="00AB4F2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B4F2E"/>
    <w:pPr>
      <w:spacing w:after="100" w:line="259" w:lineRule="auto"/>
      <w:ind w:left="440"/>
    </w:pPr>
    <w:rPr>
      <w:rFonts w:cs="Times New Roman"/>
      <w:sz w:val="22"/>
      <w:szCs w:val="22"/>
    </w:rPr>
  </w:style>
  <w:style w:type="numbering" w:customStyle="1" w:styleId="List51">
    <w:name w:val="List 51"/>
    <w:qFormat/>
    <w:rsid w:val="00AB4F2E"/>
  </w:style>
  <w:style w:type="numbering" w:customStyle="1" w:styleId="Stilius64">
    <w:name w:val="Stilius64"/>
    <w:uiPriority w:val="99"/>
    <w:qFormat/>
    <w:rsid w:val="00AB4F2E"/>
  </w:style>
  <w:style w:type="numbering" w:customStyle="1" w:styleId="Stilius641">
    <w:name w:val="Stilius641"/>
    <w:uiPriority w:val="99"/>
    <w:qFormat/>
    <w:rsid w:val="00AB4F2E"/>
  </w:style>
  <w:style w:type="numbering" w:customStyle="1" w:styleId="Stilius642">
    <w:name w:val="Stilius642"/>
    <w:uiPriority w:val="99"/>
    <w:qFormat/>
    <w:rsid w:val="00AB4F2E"/>
  </w:style>
  <w:style w:type="numbering" w:customStyle="1" w:styleId="NoList1">
    <w:name w:val="No List1"/>
    <w:uiPriority w:val="99"/>
    <w:semiHidden/>
    <w:unhideWhenUsed/>
    <w:qFormat/>
    <w:rsid w:val="00AB4F2E"/>
  </w:style>
  <w:style w:type="numbering" w:customStyle="1" w:styleId="NoList11">
    <w:name w:val="No List11"/>
    <w:uiPriority w:val="99"/>
    <w:semiHidden/>
    <w:unhideWhenUsed/>
    <w:qFormat/>
    <w:rsid w:val="00AB4F2E"/>
  </w:style>
  <w:style w:type="table" w:styleId="TableGrid">
    <w:name w:val="Table Grid"/>
    <w:basedOn w:val="TableNormal"/>
    <w:uiPriority w:val="39"/>
    <w:rsid w:val="00AB4F2E"/>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AB4F2E"/>
    <w:rPr>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39"/>
    <w:rsid w:val="00AB4F2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AB4F2E"/>
    <w:rPr>
      <w:sz w:val="20"/>
      <w:szCs w:val="20"/>
      <w:lang w:eastAsia="lt-LT"/>
    </w:rPr>
    <w:tblPr>
      <w:tblCellMar>
        <w:top w:w="0" w:type="dxa"/>
        <w:left w:w="0" w:type="dxa"/>
        <w:bottom w:w="0" w:type="dxa"/>
        <w:right w:w="0" w:type="dxa"/>
      </w:tblCellMar>
    </w:tblPr>
  </w:style>
  <w:style w:type="table" w:customStyle="1" w:styleId="TableGrid31">
    <w:name w:val="Table Grid31"/>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AB4F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raudejai.sodra.lt/draudeju_viesi_duomenys/" TargetMode="External"/><Relationship Id="rId7" Type="http://schemas.openxmlformats.org/officeDocument/2006/relationships/image" Target="media/image1.jpe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48114</Words>
  <Characters>27425</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2026-05-29T13:11:00Z</dcterms:created>
  <dcterms:modified xsi:type="dcterms:W3CDTF">2026-05-29T13:11:00Z</dcterms:modified>
  <dc:language>en-US</dc:language>
</cp:coreProperties>
</file>