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2199" w14:textId="77777777" w:rsidR="00666076" w:rsidRPr="00FD178D" w:rsidRDefault="00666076" w:rsidP="00666076">
      <w:pPr>
        <w:pStyle w:val="BodyA"/>
        <w:spacing w:line="240" w:lineRule="auto"/>
        <w:jc w:val="right"/>
        <w:rPr>
          <w:rFonts w:ascii="Times New Roman" w:eastAsia="Times New Roman" w:hAnsi="Times New Roman" w:cs="Times New Roman"/>
          <w:color w:val="auto"/>
          <w:lang w:val="lt-LT"/>
        </w:rPr>
      </w:pPr>
      <w:bookmarkStart w:id="0" w:name="_Hlk156226298"/>
      <w:r w:rsidRPr="00FD178D">
        <w:rPr>
          <w:rFonts w:ascii="Times New Roman" w:eastAsia="Times New Roman" w:hAnsi="Times New Roman" w:cs="Times New Roman"/>
          <w:color w:val="auto"/>
          <w:lang w:val="lt-LT"/>
        </w:rPr>
        <w:t>Pirkimo sąlygų</w:t>
      </w:r>
    </w:p>
    <w:p w14:paraId="493E03E3" w14:textId="046A7BFB" w:rsidR="008465B6" w:rsidRDefault="00205CC8" w:rsidP="008465B6">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7</w:t>
      </w:r>
      <w:r w:rsidR="00666076" w:rsidRPr="00FD178D">
        <w:rPr>
          <w:rFonts w:ascii="Times New Roman" w:eastAsia="Times New Roman" w:hAnsi="Times New Roman" w:cs="Times New Roman"/>
          <w:color w:val="auto"/>
          <w:lang w:val="lt-LT"/>
        </w:rPr>
        <w:t xml:space="preserve"> priedas</w:t>
      </w:r>
      <w:r w:rsidR="00666076">
        <w:rPr>
          <w:rFonts w:ascii="Times New Roman" w:eastAsia="Times New Roman" w:hAnsi="Times New Roman" w:cs="Times New Roman"/>
          <w:color w:val="auto"/>
          <w:lang w:val="lt-LT"/>
        </w:rPr>
        <w:t xml:space="preserve"> „</w:t>
      </w:r>
      <w:bookmarkStart w:id="1" w:name="_Hlk157585749"/>
      <w:r w:rsidR="00666076">
        <w:rPr>
          <w:rFonts w:ascii="Times New Roman" w:eastAsia="Times New Roman" w:hAnsi="Times New Roman" w:cs="Times New Roman"/>
          <w:color w:val="auto"/>
          <w:lang w:val="lt-LT"/>
        </w:rPr>
        <w:t>Kvalifikacijos ir kiti reikalavimai tiekėjui</w:t>
      </w:r>
      <w:bookmarkEnd w:id="1"/>
      <w:r w:rsidR="00666076">
        <w:rPr>
          <w:rFonts w:ascii="Times New Roman" w:eastAsia="Times New Roman" w:hAnsi="Times New Roman" w:cs="Times New Roman"/>
          <w:color w:val="auto"/>
          <w:lang w:val="lt-LT"/>
        </w:rPr>
        <w:t>“</w:t>
      </w:r>
    </w:p>
    <w:p w14:paraId="1AEEFF7F" w14:textId="77777777" w:rsidR="008465B6" w:rsidRDefault="008465B6" w:rsidP="008465B6">
      <w:pPr>
        <w:pStyle w:val="BodyA"/>
        <w:spacing w:line="240" w:lineRule="auto"/>
        <w:jc w:val="right"/>
        <w:rPr>
          <w:rFonts w:ascii="Times New Roman" w:eastAsia="Times New Roman" w:hAnsi="Times New Roman" w:cs="Times New Roman"/>
          <w:color w:val="auto"/>
          <w:lang w:val="lt-LT"/>
        </w:rPr>
      </w:pPr>
    </w:p>
    <w:p w14:paraId="4355B060" w14:textId="77777777" w:rsidR="00744D64" w:rsidRPr="008465B6" w:rsidRDefault="00744D64" w:rsidP="008465B6">
      <w:pPr>
        <w:pStyle w:val="BodyA"/>
        <w:spacing w:line="240" w:lineRule="auto"/>
        <w:jc w:val="right"/>
        <w:rPr>
          <w:rFonts w:ascii="Times New Roman" w:eastAsia="Times New Roman" w:hAnsi="Times New Roman" w:cs="Times New Roman"/>
          <w:color w:val="auto"/>
          <w:lang w:val="lt-LT"/>
        </w:rPr>
      </w:pPr>
    </w:p>
    <w:p w14:paraId="719FEBE6" w14:textId="2743FDED" w:rsidR="00A373BD" w:rsidRPr="007D3B53" w:rsidRDefault="00713AFE" w:rsidP="007D3B53">
      <w:pPr>
        <w:pStyle w:val="Body2"/>
        <w:spacing w:after="0" w:line="360" w:lineRule="auto"/>
        <w:ind w:left="720"/>
        <w:jc w:val="center"/>
        <w:rPr>
          <w:b/>
          <w:bCs/>
          <w:caps/>
          <w:color w:val="auto"/>
          <w:spacing w:val="3"/>
          <w:u w:color="444444"/>
          <w:lang w:val="lt-LT"/>
        </w:rPr>
      </w:pPr>
      <w:r w:rsidRPr="00FD178D">
        <w:rPr>
          <w:b/>
          <w:bCs/>
          <w:caps/>
          <w:color w:val="auto"/>
          <w:spacing w:val="3"/>
          <w:u w:color="444444"/>
          <w:lang w:val="lt-LT"/>
        </w:rPr>
        <w:t>Kvalifikacijos ir kiti reikalavimai tiekėj</w:t>
      </w:r>
      <w:r>
        <w:rPr>
          <w:b/>
          <w:bCs/>
          <w:caps/>
          <w:color w:val="auto"/>
          <w:spacing w:val="3"/>
          <w:u w:color="444444"/>
          <w:lang w:val="lt-LT"/>
        </w:rPr>
        <w:t>UI</w:t>
      </w:r>
    </w:p>
    <w:p w14:paraId="5974D681" w14:textId="56610080" w:rsidR="00A373BD" w:rsidRPr="00223BDC" w:rsidRDefault="00713AFE" w:rsidP="002A67E7">
      <w:pPr>
        <w:pStyle w:val="Body2"/>
        <w:jc w:val="center"/>
        <w:rPr>
          <w:b/>
          <w:bCs/>
          <w:color w:val="auto"/>
          <w:spacing w:val="3"/>
          <w:sz w:val="24"/>
          <w:szCs w:val="24"/>
          <w:u w:color="444444"/>
          <w:lang w:val="lt-LT"/>
        </w:rPr>
      </w:pPr>
      <w:r w:rsidRPr="00223BDC">
        <w:rPr>
          <w:b/>
          <w:bCs/>
          <w:color w:val="auto"/>
          <w:spacing w:val="3"/>
          <w:sz w:val="24"/>
          <w:szCs w:val="24"/>
          <w:u w:color="444444"/>
          <w:lang w:val="lt-LT"/>
        </w:rPr>
        <w:t>Kvalifikacijos reikalavimai</w:t>
      </w:r>
    </w:p>
    <w:bookmarkEnd w:id="0"/>
    <w:p w14:paraId="46EC9A16" w14:textId="294C1562" w:rsidR="001428B7" w:rsidRPr="002A67E7" w:rsidRDefault="00713AFE" w:rsidP="00713AFE">
      <w:pPr>
        <w:pStyle w:val="Body2"/>
        <w:jc w:val="right"/>
        <w:rPr>
          <w:rFonts w:cs="Times New Roman"/>
          <w:color w:val="auto"/>
          <w:lang w:val="lt-LT"/>
        </w:rPr>
      </w:pPr>
      <w:r w:rsidRPr="002A67E7">
        <w:rPr>
          <w:rFonts w:cs="Times New Roman"/>
          <w:color w:val="auto"/>
          <w:lang w:val="lt-LT"/>
        </w:rPr>
        <w:t>1 lentelė</w:t>
      </w:r>
    </w:p>
    <w:tbl>
      <w:tblPr>
        <w:tblStyle w:val="Lentelstinklelis"/>
        <w:tblW w:w="15474" w:type="dxa"/>
        <w:tblInd w:w="-595" w:type="dxa"/>
        <w:tblLayout w:type="fixed"/>
        <w:tblLook w:val="04A0" w:firstRow="1" w:lastRow="0" w:firstColumn="1" w:lastColumn="0" w:noHBand="0" w:noVBand="1"/>
      </w:tblPr>
      <w:tblGrid>
        <w:gridCol w:w="590"/>
        <w:gridCol w:w="4678"/>
        <w:gridCol w:w="6521"/>
        <w:gridCol w:w="3685"/>
      </w:tblGrid>
      <w:tr w:rsidR="00B17BE3" w:rsidRPr="00351896" w14:paraId="0062AD00" w14:textId="77777777" w:rsidTr="002B312A">
        <w:tc>
          <w:tcPr>
            <w:tcW w:w="590" w:type="dxa"/>
          </w:tcPr>
          <w:p w14:paraId="7DE018F4" w14:textId="77777777" w:rsidR="00B17BE3" w:rsidRPr="00351896"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351896">
              <w:rPr>
                <w:rFonts w:ascii="Times New Roman" w:eastAsia="Times New Roman" w:hAnsi="Times New Roman" w:cs="Times New Roman"/>
                <w:b/>
                <w:bCs/>
                <w:color w:val="auto"/>
                <w:lang w:val="lt-LT"/>
              </w:rPr>
              <w:t>Eil. Nr.</w:t>
            </w:r>
          </w:p>
        </w:tc>
        <w:tc>
          <w:tcPr>
            <w:tcW w:w="4678" w:type="dxa"/>
            <w:vAlign w:val="center"/>
          </w:tcPr>
          <w:p w14:paraId="192A361D" w14:textId="77777777" w:rsidR="00B17BE3" w:rsidRPr="00764509" w:rsidRDefault="00B17BE3" w:rsidP="00FC6E87">
            <w:pPr>
              <w:jc w:val="center"/>
              <w:rPr>
                <w:b/>
                <w:bCs/>
              </w:rPr>
            </w:pPr>
            <w:r w:rsidRPr="00764509">
              <w:rPr>
                <w:b/>
                <w:bCs/>
              </w:rPr>
              <w:t>Reikalavimas</w:t>
            </w:r>
          </w:p>
        </w:tc>
        <w:tc>
          <w:tcPr>
            <w:tcW w:w="6521" w:type="dxa"/>
            <w:vAlign w:val="center"/>
          </w:tcPr>
          <w:p w14:paraId="036AB88D" w14:textId="3BD5D24B" w:rsidR="00B17BE3" w:rsidRPr="00764509" w:rsidRDefault="00B17BE3" w:rsidP="00FC6E87">
            <w:pPr>
              <w:jc w:val="center"/>
              <w:rPr>
                <w:rFonts w:eastAsia="Times New Roman"/>
                <w:b/>
                <w:bCs/>
              </w:rPr>
            </w:pPr>
            <w:r w:rsidRPr="00764509">
              <w:rPr>
                <w:b/>
                <w:bCs/>
              </w:rPr>
              <w:t>Atitiktį pagrindžiantys dokumentai</w:t>
            </w:r>
          </w:p>
        </w:tc>
        <w:tc>
          <w:tcPr>
            <w:tcW w:w="3685" w:type="dxa"/>
            <w:vAlign w:val="center"/>
          </w:tcPr>
          <w:p w14:paraId="3036ADAC" w14:textId="77777777" w:rsidR="00B17BE3" w:rsidRPr="00764509" w:rsidRDefault="00B17BE3" w:rsidP="00A9443F">
            <w:pPr>
              <w:jc w:val="center"/>
              <w:rPr>
                <w:b/>
                <w:bCs/>
              </w:rPr>
            </w:pPr>
            <w:r w:rsidRPr="00764509">
              <w:rPr>
                <w:b/>
                <w:bCs/>
              </w:rPr>
              <w:t>Subjektas, kuris turi atitikti reikalavimą</w:t>
            </w:r>
          </w:p>
        </w:tc>
      </w:tr>
      <w:tr w:rsidR="00494F46" w:rsidRPr="00351896" w14:paraId="3A71CE7D" w14:textId="77777777" w:rsidTr="002B312A">
        <w:tc>
          <w:tcPr>
            <w:tcW w:w="590" w:type="dxa"/>
          </w:tcPr>
          <w:p w14:paraId="5B77703F" w14:textId="70DE0925" w:rsidR="00494F46" w:rsidRPr="008856D7" w:rsidRDefault="00494F46" w:rsidP="00A229B8">
            <w:pPr>
              <w:rPr>
                <w:sz w:val="20"/>
                <w:szCs w:val="20"/>
              </w:rPr>
            </w:pPr>
            <w:r w:rsidRPr="008856D7">
              <w:rPr>
                <w:sz w:val="20"/>
                <w:szCs w:val="20"/>
              </w:rPr>
              <w:t xml:space="preserve">1. </w:t>
            </w:r>
          </w:p>
        </w:tc>
        <w:tc>
          <w:tcPr>
            <w:tcW w:w="4678" w:type="dxa"/>
          </w:tcPr>
          <w:p w14:paraId="2FFF46E4" w14:textId="77777777" w:rsidR="005B1FF2" w:rsidRPr="008856D7" w:rsidRDefault="00311C64" w:rsidP="00494F46">
            <w:pPr>
              <w:rPr>
                <w:b/>
                <w:bCs/>
                <w:sz w:val="20"/>
                <w:szCs w:val="20"/>
              </w:rPr>
            </w:pPr>
            <w:r w:rsidRPr="008856D7">
              <w:rPr>
                <w:sz w:val="20"/>
                <w:szCs w:val="20"/>
              </w:rPr>
              <w:t xml:space="preserve">Metinės visos veiklos pajamos kiekvienais paskutiniais 2 finansiniais metais, o jei ūkio subjektas įregistruotas vėliau ar veiklą pradėjo vėliau – nuo ūkio subjekto įregistravimo ar veiklos pradžios, yra ne mažesnės </w:t>
            </w:r>
            <w:r w:rsidRPr="008856D7">
              <w:rPr>
                <w:b/>
                <w:bCs/>
                <w:sz w:val="20"/>
                <w:szCs w:val="20"/>
              </w:rPr>
              <w:t xml:space="preserve">nei </w:t>
            </w:r>
          </w:p>
          <w:p w14:paraId="0560D2F9" w14:textId="202469E5" w:rsidR="00311C64" w:rsidRPr="008856D7" w:rsidRDefault="005B1FF2" w:rsidP="00494F46">
            <w:pPr>
              <w:rPr>
                <w:sz w:val="20"/>
                <w:szCs w:val="20"/>
              </w:rPr>
            </w:pPr>
            <w:commentRangeStart w:id="2"/>
            <w:r w:rsidRPr="008856D7">
              <w:rPr>
                <w:b/>
                <w:bCs/>
                <w:sz w:val="20"/>
                <w:szCs w:val="20"/>
              </w:rPr>
              <w:t>3</w:t>
            </w:r>
            <w:r w:rsidR="00311C64" w:rsidRPr="008856D7">
              <w:rPr>
                <w:b/>
                <w:bCs/>
                <w:sz w:val="20"/>
                <w:szCs w:val="20"/>
              </w:rPr>
              <w:t xml:space="preserve"> 000 000,00  </w:t>
            </w:r>
            <w:commentRangeEnd w:id="2"/>
            <w:r w:rsidR="00E07667" w:rsidRPr="008856D7">
              <w:rPr>
                <w:rStyle w:val="Komentaronuoroda"/>
                <w:b/>
                <w:bCs/>
                <w:sz w:val="20"/>
                <w:szCs w:val="20"/>
              </w:rPr>
              <w:commentReference w:id="2"/>
            </w:r>
            <w:r w:rsidR="00311C64" w:rsidRPr="008856D7">
              <w:rPr>
                <w:b/>
                <w:bCs/>
                <w:sz w:val="20"/>
                <w:szCs w:val="20"/>
              </w:rPr>
              <w:t>Eur.</w:t>
            </w:r>
          </w:p>
          <w:p w14:paraId="101A1747" w14:textId="2C5F521E" w:rsidR="00494F46" w:rsidRPr="008856D7" w:rsidRDefault="00494F46" w:rsidP="00494F46">
            <w:pPr>
              <w:rPr>
                <w:sz w:val="20"/>
                <w:szCs w:val="20"/>
              </w:rPr>
            </w:pPr>
          </w:p>
        </w:tc>
        <w:tc>
          <w:tcPr>
            <w:tcW w:w="6521" w:type="dxa"/>
          </w:tcPr>
          <w:p w14:paraId="7A84D6EB" w14:textId="77777777" w:rsidR="00494F46" w:rsidRPr="008856D7" w:rsidRDefault="00494F46" w:rsidP="00494F46">
            <w:pPr>
              <w:rPr>
                <w:b/>
                <w:bCs/>
                <w:i/>
                <w:iCs/>
                <w:sz w:val="20"/>
                <w:szCs w:val="20"/>
              </w:rPr>
            </w:pPr>
            <w:r w:rsidRPr="008856D7">
              <w:rPr>
                <w:b/>
                <w:bCs/>
                <w:i/>
                <w:iCs/>
                <w:sz w:val="20"/>
                <w:szCs w:val="20"/>
              </w:rPr>
              <w:t>Dokumentai, kuriuos turės pateikti galimas laimėtojas:</w:t>
            </w:r>
          </w:p>
          <w:p w14:paraId="66F04974" w14:textId="77777777" w:rsidR="00311C64" w:rsidRPr="008856D7" w:rsidRDefault="00311C64" w:rsidP="00494F46">
            <w:pPr>
              <w:rPr>
                <w:b/>
                <w:bCs/>
                <w:i/>
                <w:iCs/>
                <w:sz w:val="20"/>
                <w:szCs w:val="20"/>
              </w:rPr>
            </w:pPr>
          </w:p>
          <w:p w14:paraId="5535DDF8" w14:textId="77777777" w:rsidR="00494F46" w:rsidRPr="008856D7" w:rsidRDefault="00494F46" w:rsidP="00494F46">
            <w:pPr>
              <w:rPr>
                <w:sz w:val="20"/>
                <w:szCs w:val="20"/>
              </w:rPr>
            </w:pPr>
            <w:r w:rsidRPr="008856D7">
              <w:rPr>
                <w:sz w:val="20"/>
                <w:szCs w:val="20"/>
              </w:rPr>
              <w:t>Dokumentų kopijos arba nuorodos į nacionalines duomenų bazes bet kurioje valstybėje narėje, prie kurių pirkimo vykdytojas turės galimybę tiesiogiai ir neatlygintinai prisijungusi ir susipažinti su reikalaujamais dokumentais ir (ar) informacija:</w:t>
            </w:r>
          </w:p>
          <w:p w14:paraId="4043802A" w14:textId="77777777" w:rsidR="00311C64" w:rsidRPr="008856D7" w:rsidRDefault="00311C64" w:rsidP="00494F46">
            <w:pPr>
              <w:rPr>
                <w:sz w:val="20"/>
                <w:szCs w:val="20"/>
              </w:rPr>
            </w:pPr>
          </w:p>
          <w:p w14:paraId="2E890171" w14:textId="0EC5CD03" w:rsidR="00311C64" w:rsidRPr="008856D7" w:rsidRDefault="00311C64" w:rsidP="00311C64">
            <w:pPr>
              <w:rPr>
                <w:sz w:val="20"/>
                <w:szCs w:val="20"/>
              </w:rPr>
            </w:pPr>
            <w:r w:rsidRPr="008856D7">
              <w:rPr>
                <w:sz w:val="20"/>
                <w:szCs w:val="20"/>
              </w:rPr>
              <w:t>Paskutinių 2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4DB6A6AD" w14:textId="77777777" w:rsidR="00311C64" w:rsidRPr="008856D7" w:rsidRDefault="00311C64" w:rsidP="00494F46">
            <w:pPr>
              <w:rPr>
                <w:sz w:val="20"/>
                <w:szCs w:val="20"/>
              </w:rPr>
            </w:pPr>
          </w:p>
          <w:p w14:paraId="53FBB1F8" w14:textId="1402E277" w:rsidR="00494F46" w:rsidRPr="008856D7" w:rsidRDefault="00494F46" w:rsidP="00494F46">
            <w:pPr>
              <w:rPr>
                <w:b/>
                <w:bCs/>
                <w:i/>
                <w:iCs/>
                <w:sz w:val="20"/>
                <w:szCs w:val="20"/>
              </w:rPr>
            </w:pPr>
            <w:r w:rsidRPr="008856D7">
              <w:rPr>
                <w:i/>
                <w:iCs/>
                <w:sz w:val="20"/>
                <w:szCs w:val="20"/>
              </w:rPr>
              <w:t>Jeigu tiekėjas dėl pateisinamų priežasčių negali pateikti pirkimo vykdytojo reikalaujamų jo finansinį ir ekonominį pajėgumą įrodančių dokumentų, jis turi teisę pateikti kitus pirkimo vykdytojui priimtinus dokumentus.</w:t>
            </w:r>
          </w:p>
        </w:tc>
        <w:tc>
          <w:tcPr>
            <w:tcW w:w="3685" w:type="dxa"/>
          </w:tcPr>
          <w:p w14:paraId="4DC08574" w14:textId="77777777" w:rsidR="00311C64" w:rsidRPr="008856D7" w:rsidRDefault="00311C64" w:rsidP="00311C64">
            <w:pPr>
              <w:rPr>
                <w:sz w:val="20"/>
                <w:szCs w:val="20"/>
              </w:rPr>
            </w:pPr>
            <w:r w:rsidRPr="008856D7">
              <w:rPr>
                <w:sz w:val="20"/>
                <w:szCs w:val="20"/>
              </w:rPr>
              <w:t>· jeigu pasiūlymą teikia ūkio subjektų grupė – reikalavimą turi atitikti visi kartu (pajėgumai sumuojami);</w:t>
            </w:r>
          </w:p>
          <w:p w14:paraId="41122019" w14:textId="77777777" w:rsidR="00311C64" w:rsidRPr="008856D7" w:rsidRDefault="00311C64" w:rsidP="00311C64">
            <w:pPr>
              <w:rPr>
                <w:sz w:val="20"/>
                <w:szCs w:val="20"/>
              </w:rPr>
            </w:pPr>
          </w:p>
          <w:p w14:paraId="6DCC93CC" w14:textId="7EF32B80" w:rsidR="00311C64" w:rsidRPr="008856D7" w:rsidRDefault="00311C64" w:rsidP="00311C64">
            <w:pPr>
              <w:rPr>
                <w:sz w:val="20"/>
                <w:szCs w:val="20"/>
              </w:rPr>
            </w:pPr>
            <w:r w:rsidRPr="008856D7">
              <w:rPr>
                <w:sz w:val="20"/>
                <w:szCs w:val="20"/>
              </w:rPr>
              <w:t>· tiekėjas gali remtis kitų ūkio subjektų pajėgumais: reikalavimą turi atitikti visi kartu (šių ūkio subjektų pajėgumai gali būti sumuoja</w:t>
            </w:r>
            <w:r w:rsidRPr="005268EE">
              <w:rPr>
                <w:color w:val="000000" w:themeColor="text1"/>
                <w:sz w:val="20"/>
                <w:szCs w:val="20"/>
              </w:rPr>
              <w:t xml:space="preserve">mi su tiekėjo pajėgumais). Pirkimo vykdytojas </w:t>
            </w:r>
            <w:r w:rsidR="001C1859" w:rsidRPr="005268EE">
              <w:rPr>
                <w:color w:val="000000" w:themeColor="text1"/>
                <w:sz w:val="20"/>
                <w:szCs w:val="20"/>
              </w:rPr>
              <w:t>reikalauja,</w:t>
            </w:r>
            <w:r w:rsidRPr="005268EE">
              <w:rPr>
                <w:color w:val="000000" w:themeColor="text1"/>
                <w:sz w:val="20"/>
                <w:szCs w:val="20"/>
              </w:rPr>
              <w:t xml:space="preserve"> kad tiekėjas ir ūkio subjektai, kurių pajėgumais </w:t>
            </w:r>
            <w:r w:rsidRPr="008856D7">
              <w:rPr>
                <w:sz w:val="20"/>
                <w:szCs w:val="20"/>
              </w:rPr>
              <w:t>remiamasi, prisiimtų solidarią atsakomybę už pirkimo sutarties įvykdymą (pateikiamas dokumentas (sutartis ar kt.), įrodantis solidarios atsakomybės prisiėmimą pirkimo laimėjimo atveju);</w:t>
            </w:r>
          </w:p>
          <w:p w14:paraId="50AABA64" w14:textId="77777777" w:rsidR="00311C64" w:rsidRPr="008856D7" w:rsidRDefault="00311C64" w:rsidP="00311C64">
            <w:pPr>
              <w:rPr>
                <w:sz w:val="20"/>
                <w:szCs w:val="20"/>
              </w:rPr>
            </w:pPr>
          </w:p>
          <w:p w14:paraId="5C4EDF16" w14:textId="11717991" w:rsidR="00311C64" w:rsidRPr="008856D7" w:rsidRDefault="00311C64" w:rsidP="00311C64">
            <w:pPr>
              <w:rPr>
                <w:sz w:val="20"/>
                <w:szCs w:val="20"/>
              </w:rPr>
            </w:pPr>
            <w:r w:rsidRPr="008856D7">
              <w:rPr>
                <w:sz w:val="20"/>
                <w:szCs w:val="20"/>
              </w:rPr>
              <w:t>· subtiekėjams</w:t>
            </w:r>
            <w:r w:rsidR="00D873E9" w:rsidRPr="008856D7">
              <w:rPr>
                <w:sz w:val="20"/>
                <w:szCs w:val="20"/>
              </w:rPr>
              <w:t xml:space="preserve"> </w:t>
            </w:r>
            <w:r w:rsidRPr="008856D7">
              <w:rPr>
                <w:sz w:val="20"/>
                <w:szCs w:val="20"/>
              </w:rPr>
              <w:t>šis reikalavimas nenustatomas.</w:t>
            </w:r>
          </w:p>
          <w:p w14:paraId="79E75341" w14:textId="55DB00F4" w:rsidR="00494F46" w:rsidRPr="008856D7" w:rsidRDefault="00494F46" w:rsidP="00494F46">
            <w:pPr>
              <w:rPr>
                <w:sz w:val="20"/>
                <w:szCs w:val="20"/>
              </w:rPr>
            </w:pPr>
          </w:p>
        </w:tc>
      </w:tr>
    </w:tbl>
    <w:p w14:paraId="341B6B90" w14:textId="77777777" w:rsidR="00107E92" w:rsidRDefault="00107E92" w:rsidP="00764509">
      <w:pPr>
        <w:pStyle w:val="BodyA"/>
        <w:rPr>
          <w:rFonts w:ascii="Times New Roman" w:eastAsia="Arial Unicode MS" w:hAnsi="Times New Roman" w:cs="Arial Unicode MS"/>
          <w:b/>
          <w:bCs/>
          <w:caps/>
          <w:color w:val="auto"/>
          <w:spacing w:val="3"/>
          <w:sz w:val="22"/>
          <w:szCs w:val="22"/>
          <w:u w:color="444444"/>
          <w:lang w:val="lt-LT"/>
        </w:rPr>
      </w:pPr>
    </w:p>
    <w:p w14:paraId="4D6270BA" w14:textId="71C2BCA9" w:rsidR="00713AFE" w:rsidRPr="00FD178D" w:rsidRDefault="00713AFE" w:rsidP="00713AFE">
      <w:pPr>
        <w:pStyle w:val="BodyA"/>
        <w:jc w:val="center"/>
        <w:rPr>
          <w:rFonts w:ascii="Times New Roman" w:eastAsia="Arial Unicode MS" w:hAnsi="Times New Roman" w:cs="Arial Unicode MS"/>
          <w:b/>
          <w:bCs/>
          <w:caps/>
          <w:color w:val="auto"/>
          <w:spacing w:val="3"/>
          <w:sz w:val="22"/>
          <w:szCs w:val="22"/>
          <w:u w:color="444444"/>
          <w:lang w:val="lt-LT"/>
        </w:rPr>
      </w:pPr>
      <w:bookmarkStart w:id="3" w:name="_Hlk188472604"/>
      <w:r w:rsidRPr="00FD178D">
        <w:rPr>
          <w:rFonts w:ascii="Times New Roman" w:eastAsia="Arial Unicode MS" w:hAnsi="Times New Roman" w:cs="Arial Unicode MS"/>
          <w:b/>
          <w:bCs/>
          <w:caps/>
          <w:color w:val="auto"/>
          <w:spacing w:val="3"/>
          <w:sz w:val="22"/>
          <w:szCs w:val="22"/>
          <w:u w:color="444444"/>
          <w:lang w:val="lt-LT"/>
        </w:rPr>
        <w:t>APLINKOS APSAUGOS VADYBOS SISTEMŲ STANDARTAI</w:t>
      </w:r>
    </w:p>
    <w:bookmarkEnd w:id="3"/>
    <w:p w14:paraId="2C46E1F1" w14:textId="40D284F2" w:rsidR="001428B7" w:rsidRPr="002A67E7" w:rsidRDefault="00713AFE" w:rsidP="00713AFE">
      <w:pPr>
        <w:pStyle w:val="BodyA"/>
        <w:jc w:val="right"/>
        <w:rPr>
          <w:rFonts w:ascii="Times New Roman" w:eastAsia="Times New Roman" w:hAnsi="Times New Roman" w:cs="Times New Roman"/>
          <w:color w:val="auto"/>
          <w:sz w:val="22"/>
          <w:szCs w:val="22"/>
          <w:lang w:val="lt-LT"/>
        </w:rPr>
      </w:pPr>
      <w:r w:rsidRPr="002A67E7">
        <w:rPr>
          <w:rFonts w:ascii="Times New Roman" w:eastAsia="Times New Roman" w:hAnsi="Times New Roman" w:cs="Times New Roman"/>
          <w:color w:val="auto"/>
          <w:sz w:val="22"/>
          <w:szCs w:val="22"/>
          <w:lang w:val="lt-LT"/>
        </w:rPr>
        <w:t>2 lentelė</w:t>
      </w:r>
    </w:p>
    <w:tbl>
      <w:tblPr>
        <w:tblStyle w:val="Lentelstinklelis"/>
        <w:tblW w:w="15474" w:type="dxa"/>
        <w:tblInd w:w="-595" w:type="dxa"/>
        <w:tblLayout w:type="fixed"/>
        <w:tblLook w:val="04A0" w:firstRow="1" w:lastRow="0" w:firstColumn="1" w:lastColumn="0" w:noHBand="0" w:noVBand="1"/>
      </w:tblPr>
      <w:tblGrid>
        <w:gridCol w:w="555"/>
        <w:gridCol w:w="5280"/>
        <w:gridCol w:w="6379"/>
        <w:gridCol w:w="3260"/>
      </w:tblGrid>
      <w:tr w:rsidR="00B17BE3" w:rsidRPr="00351896" w14:paraId="3E0D8B75" w14:textId="77777777" w:rsidTr="0055603F">
        <w:tc>
          <w:tcPr>
            <w:tcW w:w="555" w:type="dxa"/>
          </w:tcPr>
          <w:p w14:paraId="3656B703" w14:textId="77777777" w:rsidR="00B17BE3" w:rsidRPr="00351896"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351896">
              <w:rPr>
                <w:rFonts w:ascii="Times New Roman" w:eastAsia="Times New Roman" w:hAnsi="Times New Roman" w:cs="Times New Roman"/>
                <w:b/>
                <w:bCs/>
                <w:color w:val="auto"/>
                <w:lang w:val="lt-LT"/>
              </w:rPr>
              <w:t>Eil. Nr.</w:t>
            </w:r>
          </w:p>
        </w:tc>
        <w:tc>
          <w:tcPr>
            <w:tcW w:w="5280" w:type="dxa"/>
            <w:vAlign w:val="center"/>
          </w:tcPr>
          <w:p w14:paraId="37B7CD79" w14:textId="77777777" w:rsidR="00B17BE3" w:rsidRPr="00764509" w:rsidRDefault="00B17BE3" w:rsidP="00FC6E87">
            <w:pPr>
              <w:jc w:val="center"/>
              <w:rPr>
                <w:b/>
                <w:bCs/>
              </w:rPr>
            </w:pPr>
            <w:r w:rsidRPr="00764509">
              <w:rPr>
                <w:b/>
                <w:bCs/>
              </w:rPr>
              <w:t>Reikalavimas</w:t>
            </w:r>
          </w:p>
        </w:tc>
        <w:tc>
          <w:tcPr>
            <w:tcW w:w="6379" w:type="dxa"/>
            <w:vAlign w:val="center"/>
          </w:tcPr>
          <w:p w14:paraId="21527D91" w14:textId="162BECF5" w:rsidR="00B17BE3" w:rsidRPr="00764509" w:rsidRDefault="00B17BE3" w:rsidP="00FC6E87">
            <w:pPr>
              <w:jc w:val="center"/>
              <w:rPr>
                <w:rFonts w:eastAsia="Times New Roman"/>
                <w:b/>
                <w:bCs/>
              </w:rPr>
            </w:pPr>
            <w:r w:rsidRPr="00764509">
              <w:rPr>
                <w:b/>
                <w:bCs/>
              </w:rPr>
              <w:t>Atitik</w:t>
            </w:r>
            <w:r w:rsidR="00713AFE" w:rsidRPr="00764509">
              <w:rPr>
                <w:b/>
                <w:bCs/>
              </w:rPr>
              <w:t>t</w:t>
            </w:r>
            <w:r w:rsidRPr="00764509">
              <w:rPr>
                <w:b/>
                <w:bCs/>
              </w:rPr>
              <w:t>į pagrindžiantys dokumentai</w:t>
            </w:r>
          </w:p>
        </w:tc>
        <w:tc>
          <w:tcPr>
            <w:tcW w:w="3260" w:type="dxa"/>
            <w:vAlign w:val="center"/>
          </w:tcPr>
          <w:p w14:paraId="74A7D8A6" w14:textId="77777777" w:rsidR="00B17BE3" w:rsidRPr="00764509" w:rsidRDefault="00B17BE3" w:rsidP="00A9443F">
            <w:pPr>
              <w:jc w:val="center"/>
              <w:rPr>
                <w:b/>
                <w:bCs/>
              </w:rPr>
            </w:pPr>
            <w:r w:rsidRPr="00764509">
              <w:rPr>
                <w:b/>
                <w:bCs/>
              </w:rPr>
              <w:t>Subjektas, kuris turi atitikti reikalavimą</w:t>
            </w:r>
          </w:p>
        </w:tc>
      </w:tr>
      <w:tr w:rsidR="009375E2" w:rsidRPr="00351896" w14:paraId="4C1F502A" w14:textId="77777777" w:rsidTr="0055603F">
        <w:tc>
          <w:tcPr>
            <w:tcW w:w="555" w:type="dxa"/>
          </w:tcPr>
          <w:p w14:paraId="28ABEB29" w14:textId="77777777" w:rsidR="009375E2" w:rsidRPr="00351896" w:rsidRDefault="009375E2" w:rsidP="009375E2">
            <w:pPr>
              <w:rPr>
                <w:sz w:val="20"/>
                <w:szCs w:val="20"/>
              </w:rPr>
            </w:pPr>
            <w:r w:rsidRPr="00351896">
              <w:rPr>
                <w:sz w:val="20"/>
                <w:szCs w:val="20"/>
              </w:rPr>
              <w:lastRenderedPageBreak/>
              <w:t>1.</w:t>
            </w:r>
          </w:p>
        </w:tc>
        <w:tc>
          <w:tcPr>
            <w:tcW w:w="5280" w:type="dxa"/>
          </w:tcPr>
          <w:p w14:paraId="23F3FF1C" w14:textId="094CE461" w:rsidR="00F62540" w:rsidRPr="00F62540" w:rsidRDefault="00F62540" w:rsidP="00814D8F">
            <w:pPr>
              <w:rPr>
                <w:color w:val="000000"/>
                <w:sz w:val="20"/>
                <w:szCs w:val="20"/>
              </w:rPr>
            </w:pPr>
            <w:r w:rsidRPr="00F62540">
              <w:rPr>
                <w:color w:val="000000"/>
                <w:sz w:val="20"/>
                <w:szCs w:val="20"/>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F62540">
              <w:rPr>
                <w:color w:val="000000"/>
                <w:sz w:val="20"/>
                <w:szCs w:val="20"/>
              </w:rPr>
              <w:t>.</w:t>
            </w:r>
          </w:p>
          <w:p w14:paraId="2F908CA9" w14:textId="77777777" w:rsidR="00F62540" w:rsidRPr="00F62540" w:rsidRDefault="00F62540" w:rsidP="00814D8F">
            <w:pPr>
              <w:rPr>
                <w:sz w:val="20"/>
                <w:szCs w:val="20"/>
              </w:rPr>
            </w:pPr>
          </w:p>
          <w:p w14:paraId="33BF535A" w14:textId="5FA478E1" w:rsidR="00A750E2" w:rsidRPr="00F62540" w:rsidRDefault="00A750E2" w:rsidP="00814D8F">
            <w:pPr>
              <w:rPr>
                <w:sz w:val="20"/>
                <w:szCs w:val="20"/>
              </w:rPr>
            </w:pPr>
            <w:r w:rsidRPr="00F62540">
              <w:rPr>
                <w:sz w:val="20"/>
                <w:szCs w:val="20"/>
              </w:rPr>
              <w:t>Lygiaverčiai įrodymai priimami tik jeigu tiekėjas dėl nuo jo nepriklausančių objektyvių priežasčių negali pateikti sertifikatų per nustatytą laiką.</w:t>
            </w:r>
          </w:p>
          <w:p w14:paraId="0C6655D8" w14:textId="77777777" w:rsidR="00F875A1" w:rsidRDefault="00F875A1" w:rsidP="00814D8F">
            <w:pPr>
              <w:rPr>
                <w:sz w:val="20"/>
                <w:szCs w:val="20"/>
              </w:rPr>
            </w:pPr>
          </w:p>
          <w:p w14:paraId="66694DB2" w14:textId="64D9AB76" w:rsidR="00764FB8" w:rsidRPr="00351896" w:rsidRDefault="00764FB8" w:rsidP="0047483B">
            <w:pPr>
              <w:rPr>
                <w:sz w:val="20"/>
                <w:szCs w:val="20"/>
              </w:rPr>
            </w:pPr>
          </w:p>
        </w:tc>
        <w:tc>
          <w:tcPr>
            <w:tcW w:w="6379" w:type="dxa"/>
          </w:tcPr>
          <w:p w14:paraId="69E1C185" w14:textId="77777777" w:rsidR="009375E2" w:rsidRPr="00351896" w:rsidRDefault="009375E2" w:rsidP="009375E2">
            <w:pPr>
              <w:rPr>
                <w:b/>
                <w:bCs/>
                <w:i/>
                <w:iCs/>
                <w:sz w:val="20"/>
                <w:szCs w:val="20"/>
              </w:rPr>
            </w:pPr>
            <w:r w:rsidRPr="00351896">
              <w:rPr>
                <w:b/>
                <w:bCs/>
                <w:i/>
                <w:iCs/>
                <w:sz w:val="20"/>
                <w:szCs w:val="20"/>
              </w:rPr>
              <w:t>Dokumentai, kuriuos turės pateikti galimas laimėtojas:</w:t>
            </w:r>
          </w:p>
          <w:p w14:paraId="51D129EC" w14:textId="77777777" w:rsidR="00F17783" w:rsidRPr="00F17783" w:rsidRDefault="009375E2" w:rsidP="00F17783">
            <w:pPr>
              <w:rPr>
                <w:sz w:val="20"/>
                <w:szCs w:val="20"/>
              </w:rPr>
            </w:pPr>
            <w:r w:rsidRPr="00351896">
              <w:rPr>
                <w:sz w:val="20"/>
                <w:szCs w:val="20"/>
              </w:rPr>
              <w:br/>
            </w:r>
            <w:r w:rsidR="00F17783" w:rsidRPr="00F17783">
              <w:rPr>
                <w:sz w:val="20"/>
                <w:szCs w:val="20"/>
              </w:rPr>
              <w:t>Nepriklausomos įstaigos išduoto galiojančio sertifikato, patvirtinančio, kad tiekėjas laikosi reikalaujamos aplinkos apsaugos vadybos sistemos standartų (pvz., pagal EMAS arba LST EN ISO 14001), skaitmeninė kopija.</w:t>
            </w:r>
          </w:p>
          <w:p w14:paraId="60422E8E" w14:textId="77777777" w:rsidR="00F17783" w:rsidRPr="00F17783" w:rsidRDefault="00F17783" w:rsidP="00F17783">
            <w:pPr>
              <w:rPr>
                <w:sz w:val="20"/>
                <w:szCs w:val="20"/>
              </w:rPr>
            </w:pPr>
            <w:r w:rsidRPr="00F17783">
              <w:rPr>
                <w:sz w:val="20"/>
                <w:szCs w:val="20"/>
              </w:rPr>
              <w:t>Pirkimo vykdytojas pripažįsta lygiaverčius sertifikatus, išduotus kitose valstybėse narėse įsteigtų nepriklausomų įstaigų.</w:t>
            </w:r>
          </w:p>
          <w:p w14:paraId="70D6A2A4" w14:textId="6600E609" w:rsidR="009375E2" w:rsidRPr="00351896" w:rsidRDefault="009375E2" w:rsidP="009375E2">
            <w:pPr>
              <w:rPr>
                <w:sz w:val="20"/>
                <w:szCs w:val="20"/>
              </w:rPr>
            </w:pPr>
            <w:r w:rsidRPr="00351896">
              <w:rPr>
                <w:sz w:val="20"/>
                <w:szCs w:val="20"/>
              </w:rPr>
              <w:br/>
            </w:r>
            <w:r w:rsidRPr="00351896">
              <w:rPr>
                <w:i/>
                <w:iCs/>
                <w:sz w:val="20"/>
                <w:szCs w:val="20"/>
              </w:rPr>
              <w:t>Pateikiamos skaitmeninės dokumentų kopijos.</w:t>
            </w:r>
          </w:p>
        </w:tc>
        <w:tc>
          <w:tcPr>
            <w:tcW w:w="3260" w:type="dxa"/>
          </w:tcPr>
          <w:p w14:paraId="26D2CDB6" w14:textId="77777777" w:rsidR="004D76EE" w:rsidRPr="004D76EE" w:rsidRDefault="004D76EE" w:rsidP="004D76EE">
            <w:pPr>
              <w:rPr>
                <w:sz w:val="20"/>
                <w:szCs w:val="20"/>
              </w:rPr>
            </w:pPr>
            <w:r w:rsidRPr="004D76EE">
              <w:rPr>
                <w:sz w:val="20"/>
                <w:szCs w:val="20"/>
              </w:rPr>
              <w:t>Tiekėjas, tiekėjų grupės nariai, subtiekėjai ir ūkio subjektai, kurių pajėgumais remiamasi, pagal prisiimamus įsipareigojimus.</w:t>
            </w:r>
          </w:p>
          <w:p w14:paraId="187DADC0" w14:textId="77777777" w:rsidR="009375E2" w:rsidRDefault="009375E2" w:rsidP="009375E2">
            <w:pPr>
              <w:rPr>
                <w:sz w:val="20"/>
                <w:szCs w:val="20"/>
              </w:rPr>
            </w:pPr>
          </w:p>
          <w:p w14:paraId="752A6CE1" w14:textId="3291DF80" w:rsidR="00F62540" w:rsidRPr="00351896" w:rsidRDefault="00F62540" w:rsidP="009375E2">
            <w:pPr>
              <w:rPr>
                <w:sz w:val="20"/>
                <w:szCs w:val="20"/>
              </w:rPr>
            </w:pPr>
            <w:r>
              <w:rPr>
                <w:color w:val="000000"/>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Pr>
                <w:color w:val="000000"/>
              </w:rPr>
              <w:t>.</w:t>
            </w:r>
          </w:p>
        </w:tc>
      </w:tr>
    </w:tbl>
    <w:p w14:paraId="7ACF31C2" w14:textId="77777777" w:rsidR="00805393" w:rsidRPr="00304442" w:rsidRDefault="00805393" w:rsidP="00EA009C">
      <w:pPr>
        <w:pStyle w:val="BodyA"/>
        <w:jc w:val="right"/>
        <w:rPr>
          <w:color w:val="auto"/>
          <w:lang w:val="lt-LT"/>
        </w:rPr>
      </w:pPr>
    </w:p>
    <w:sectPr w:rsidR="00805393" w:rsidRPr="00304442" w:rsidSect="0055603F">
      <w:footerReference w:type="default" r:id="rId11"/>
      <w:pgSz w:w="16840" w:h="11900" w:orient="landscape"/>
      <w:pgMar w:top="993" w:right="1134" w:bottom="567" w:left="1134"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nia Artisiuk" w:date="2026-01-23T12:01:00Z" w:initials="AA">
    <w:p w14:paraId="68099B54" w14:textId="77777777" w:rsidR="00A21E72" w:rsidRDefault="00E07667" w:rsidP="00A21E72">
      <w:pPr>
        <w:pStyle w:val="Komentarotekstas"/>
        <w:jc w:val="left"/>
      </w:pPr>
      <w:r>
        <w:rPr>
          <w:rStyle w:val="Komentaronuoroda"/>
        </w:rPr>
        <w:annotationRef/>
      </w:r>
      <w:r w:rsidR="00A21E72">
        <w:t xml:space="preserve">Prašome žiūrėti pastabą pirkimo sąlygų 2.2 punkte dėl pirkimo objekto skaidymo ir atitinkamai peržiūrėti reikalaujamą pajamų dydį. </w:t>
      </w:r>
    </w:p>
    <w:p w14:paraId="5398C306" w14:textId="77777777" w:rsidR="00A21E72" w:rsidRDefault="00A21E72" w:rsidP="00A21E72">
      <w:pPr>
        <w:pStyle w:val="Komentarotekstas"/>
        <w:jc w:val="left"/>
      </w:pPr>
    </w:p>
    <w:p w14:paraId="6ED5D6BC" w14:textId="77777777" w:rsidR="00A21E72" w:rsidRDefault="00A21E72" w:rsidP="00A21E72">
      <w:pPr>
        <w:pStyle w:val="Komentarotekstas"/>
        <w:jc w:val="left"/>
      </w:pPr>
      <w:r>
        <w:t>Atkreipiame dėmesį, kad Tiekėjo kvalifikacijos reikalavimų nustatymo metodikos 12.1 p. numato "</w:t>
      </w:r>
      <w:r>
        <w:rPr>
          <w:color w:val="000000"/>
        </w:rPr>
        <w:t>Kai numatoma sudaryti ilgalaikę vidutinės ar didelės vertės pirkimo sutartį, atsižvelgiama į planuojamą didžiausią metinę pirkimo sutarties vykdymo vertę. </w:t>
      </w:r>
      <w:r>
        <w:rPr>
          <w:i/>
          <w:iCs/>
          <w:color w:val="000000"/>
        </w:rPr>
        <w:t xml:space="preserve">Pavyzdžiui, jeigu ketinama sudaryti 36 mėnesių trukmės pirkimo sutartį, kurios kiekvienais metais planuojamas įvykdymas yra panašus, nustatomas reikalavimas ūkio subjekto bendroms metinėms visos veiklos pajamoms – konkreti suma eurais, kuri </w:t>
      </w:r>
      <w:r>
        <w:rPr>
          <w:b/>
          <w:bCs/>
          <w:i/>
          <w:iCs/>
          <w:color w:val="000000"/>
        </w:rPr>
        <w:t>būtų apie 0,2-0,7 visos numatomos pirkimo sutarties vertės, bet ne daugiau kaip 2 kartus didesnė už numatomą didžiausią metinę pirkimo sutarties vykdymo vertę</w:t>
      </w:r>
      <w:r>
        <w:rPr>
          <w:i/>
          <w:iCs/>
          <w:color w:val="000000"/>
        </w:rPr>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D5D6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027C62" w16cex:dateUtc="2026-01-23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D5D6BC" w16cid:durableId="71027C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6F61" w14:textId="77777777" w:rsidR="00002124" w:rsidRDefault="00002124" w:rsidP="00992543">
      <w:r>
        <w:separator/>
      </w:r>
    </w:p>
  </w:endnote>
  <w:endnote w:type="continuationSeparator" w:id="0">
    <w:p w14:paraId="0CDA63F7" w14:textId="77777777" w:rsidR="00002124" w:rsidRDefault="0000212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TimesNewRomanPSMT">
    <w:altName w:val="Times New Roman"/>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16AC" w14:textId="55A328EB"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
  <w:p w14:paraId="28FE0F6B" w14:textId="77777777" w:rsidR="00D1149B" w:rsidRDefault="00D1149B"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9365" w14:textId="77777777" w:rsidR="00002124" w:rsidRDefault="00002124" w:rsidP="00992543">
      <w:r>
        <w:separator/>
      </w:r>
    </w:p>
  </w:footnote>
  <w:footnote w:type="continuationSeparator" w:id="0">
    <w:p w14:paraId="66131232" w14:textId="77777777" w:rsidR="00002124" w:rsidRDefault="00002124"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69BC"/>
    <w:multiLevelType w:val="hybridMultilevel"/>
    <w:tmpl w:val="30824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4C1914"/>
    <w:multiLevelType w:val="hybridMultilevel"/>
    <w:tmpl w:val="60C02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BF49CC"/>
    <w:multiLevelType w:val="hybridMultilevel"/>
    <w:tmpl w:val="3E407EB6"/>
    <w:lvl w:ilvl="0" w:tplc="EC68E9CE">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D52614"/>
    <w:multiLevelType w:val="hybridMultilevel"/>
    <w:tmpl w:val="5326555E"/>
    <w:lvl w:ilvl="0" w:tplc="C19ADB16">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F5332E"/>
    <w:multiLevelType w:val="hybridMultilevel"/>
    <w:tmpl w:val="7828FEBA"/>
    <w:lvl w:ilvl="0" w:tplc="41E6A66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982FF0"/>
    <w:multiLevelType w:val="hybridMultilevel"/>
    <w:tmpl w:val="FB406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864BB1"/>
    <w:multiLevelType w:val="hybridMultilevel"/>
    <w:tmpl w:val="87A09620"/>
    <w:lvl w:ilvl="0" w:tplc="8AE4F494">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0A20FE"/>
    <w:multiLevelType w:val="hybridMultilevel"/>
    <w:tmpl w:val="3C62E5C4"/>
    <w:lvl w:ilvl="0" w:tplc="EC68E9CE">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C811D5"/>
    <w:multiLevelType w:val="hybridMultilevel"/>
    <w:tmpl w:val="D6B8DE8E"/>
    <w:lvl w:ilvl="0" w:tplc="601810C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F8156BF"/>
    <w:multiLevelType w:val="hybridMultilevel"/>
    <w:tmpl w:val="396C3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39672165">
    <w:abstractNumId w:val="9"/>
  </w:num>
  <w:num w:numId="2" w16cid:durableId="70352382">
    <w:abstractNumId w:val="6"/>
  </w:num>
  <w:num w:numId="3" w16cid:durableId="77679892">
    <w:abstractNumId w:val="5"/>
  </w:num>
  <w:num w:numId="4" w16cid:durableId="319115957">
    <w:abstractNumId w:val="8"/>
  </w:num>
  <w:num w:numId="5" w16cid:durableId="663895441">
    <w:abstractNumId w:val="4"/>
  </w:num>
  <w:num w:numId="6" w16cid:durableId="606692782">
    <w:abstractNumId w:val="10"/>
  </w:num>
  <w:num w:numId="7" w16cid:durableId="1419406699">
    <w:abstractNumId w:val="3"/>
  </w:num>
  <w:num w:numId="8" w16cid:durableId="1896424823">
    <w:abstractNumId w:val="0"/>
  </w:num>
  <w:num w:numId="9" w16cid:durableId="1642533781">
    <w:abstractNumId w:val="7"/>
  </w:num>
  <w:num w:numId="10" w16cid:durableId="2142649945">
    <w:abstractNumId w:val="1"/>
  </w:num>
  <w:num w:numId="11" w16cid:durableId="11807763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ia Artisiuk">
    <w15:presenceInfo w15:providerId="AD" w15:userId="S::a.artisiuk@cpva.lt::12f5513e-170b-426a-a1e7-0ad6eb573e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2124"/>
    <w:rsid w:val="00014C41"/>
    <w:rsid w:val="00014F1A"/>
    <w:rsid w:val="0001662C"/>
    <w:rsid w:val="00030577"/>
    <w:rsid w:val="00051663"/>
    <w:rsid w:val="000559E3"/>
    <w:rsid w:val="0005603D"/>
    <w:rsid w:val="0006194A"/>
    <w:rsid w:val="00072012"/>
    <w:rsid w:val="00073BF2"/>
    <w:rsid w:val="00074879"/>
    <w:rsid w:val="00082364"/>
    <w:rsid w:val="0008474E"/>
    <w:rsid w:val="00084934"/>
    <w:rsid w:val="000870A4"/>
    <w:rsid w:val="000874E2"/>
    <w:rsid w:val="00092C15"/>
    <w:rsid w:val="000935D1"/>
    <w:rsid w:val="0009563B"/>
    <w:rsid w:val="00096318"/>
    <w:rsid w:val="000975EC"/>
    <w:rsid w:val="000A14CD"/>
    <w:rsid w:val="000A3602"/>
    <w:rsid w:val="000B46B5"/>
    <w:rsid w:val="000B7F26"/>
    <w:rsid w:val="000C02B2"/>
    <w:rsid w:val="000C1D2E"/>
    <w:rsid w:val="000C2B4D"/>
    <w:rsid w:val="000C4695"/>
    <w:rsid w:val="000C7944"/>
    <w:rsid w:val="000D2588"/>
    <w:rsid w:val="000D2AC3"/>
    <w:rsid w:val="000D7C2B"/>
    <w:rsid w:val="000E7C12"/>
    <w:rsid w:val="000F634B"/>
    <w:rsid w:val="0010193F"/>
    <w:rsid w:val="001033D3"/>
    <w:rsid w:val="00107E92"/>
    <w:rsid w:val="00125AB0"/>
    <w:rsid w:val="00126696"/>
    <w:rsid w:val="001310D3"/>
    <w:rsid w:val="001337C6"/>
    <w:rsid w:val="001428B7"/>
    <w:rsid w:val="00143C06"/>
    <w:rsid w:val="001443A3"/>
    <w:rsid w:val="00145C0A"/>
    <w:rsid w:val="001470D3"/>
    <w:rsid w:val="001474F6"/>
    <w:rsid w:val="00147704"/>
    <w:rsid w:val="00151570"/>
    <w:rsid w:val="001665D2"/>
    <w:rsid w:val="00167532"/>
    <w:rsid w:val="001701C1"/>
    <w:rsid w:val="0017696B"/>
    <w:rsid w:val="00185532"/>
    <w:rsid w:val="001868F6"/>
    <w:rsid w:val="00191030"/>
    <w:rsid w:val="00193440"/>
    <w:rsid w:val="001A071A"/>
    <w:rsid w:val="001A0E1A"/>
    <w:rsid w:val="001A1730"/>
    <w:rsid w:val="001B614D"/>
    <w:rsid w:val="001B78A0"/>
    <w:rsid w:val="001B7915"/>
    <w:rsid w:val="001B7B96"/>
    <w:rsid w:val="001C1859"/>
    <w:rsid w:val="001D0379"/>
    <w:rsid w:val="001D29A6"/>
    <w:rsid w:val="001E7EA9"/>
    <w:rsid w:val="001F03AA"/>
    <w:rsid w:val="00201F59"/>
    <w:rsid w:val="00202112"/>
    <w:rsid w:val="00205CC8"/>
    <w:rsid w:val="00207E8C"/>
    <w:rsid w:val="002115DD"/>
    <w:rsid w:val="002174E0"/>
    <w:rsid w:val="002208D2"/>
    <w:rsid w:val="00226C17"/>
    <w:rsid w:val="00232799"/>
    <w:rsid w:val="00242345"/>
    <w:rsid w:val="002425BD"/>
    <w:rsid w:val="002470CC"/>
    <w:rsid w:val="002538F1"/>
    <w:rsid w:val="002560CC"/>
    <w:rsid w:val="002628FD"/>
    <w:rsid w:val="00263945"/>
    <w:rsid w:val="00267E64"/>
    <w:rsid w:val="0027024E"/>
    <w:rsid w:val="00273732"/>
    <w:rsid w:val="002775EE"/>
    <w:rsid w:val="00280A92"/>
    <w:rsid w:val="0028330F"/>
    <w:rsid w:val="00284E16"/>
    <w:rsid w:val="00286728"/>
    <w:rsid w:val="00295E68"/>
    <w:rsid w:val="00297477"/>
    <w:rsid w:val="002A1230"/>
    <w:rsid w:val="002A1D36"/>
    <w:rsid w:val="002A3C91"/>
    <w:rsid w:val="002A67E7"/>
    <w:rsid w:val="002B312A"/>
    <w:rsid w:val="002B583C"/>
    <w:rsid w:val="002B6669"/>
    <w:rsid w:val="002B787C"/>
    <w:rsid w:val="002D1F0B"/>
    <w:rsid w:val="002D7D46"/>
    <w:rsid w:val="002E7661"/>
    <w:rsid w:val="002F53AD"/>
    <w:rsid w:val="002F7369"/>
    <w:rsid w:val="003024FB"/>
    <w:rsid w:val="00302AB3"/>
    <w:rsid w:val="00304442"/>
    <w:rsid w:val="00305024"/>
    <w:rsid w:val="00311C64"/>
    <w:rsid w:val="0031476C"/>
    <w:rsid w:val="0031630A"/>
    <w:rsid w:val="00316B07"/>
    <w:rsid w:val="003171EC"/>
    <w:rsid w:val="00317682"/>
    <w:rsid w:val="00322C9A"/>
    <w:rsid w:val="00323B20"/>
    <w:rsid w:val="00325BD8"/>
    <w:rsid w:val="003304F9"/>
    <w:rsid w:val="00330F1B"/>
    <w:rsid w:val="003343B0"/>
    <w:rsid w:val="00337C6B"/>
    <w:rsid w:val="003414F7"/>
    <w:rsid w:val="00347D32"/>
    <w:rsid w:val="00351896"/>
    <w:rsid w:val="003563AD"/>
    <w:rsid w:val="00357BA3"/>
    <w:rsid w:val="003635D0"/>
    <w:rsid w:val="00376B7A"/>
    <w:rsid w:val="00376FDF"/>
    <w:rsid w:val="00377FDF"/>
    <w:rsid w:val="003813FD"/>
    <w:rsid w:val="00381F67"/>
    <w:rsid w:val="003848AE"/>
    <w:rsid w:val="00384B5D"/>
    <w:rsid w:val="00390E93"/>
    <w:rsid w:val="00392BED"/>
    <w:rsid w:val="003936CA"/>
    <w:rsid w:val="00393793"/>
    <w:rsid w:val="00396BDC"/>
    <w:rsid w:val="003A1154"/>
    <w:rsid w:val="003B3917"/>
    <w:rsid w:val="003C72D8"/>
    <w:rsid w:val="003C7DE2"/>
    <w:rsid w:val="003D0BE4"/>
    <w:rsid w:val="003D0BFF"/>
    <w:rsid w:val="003D2219"/>
    <w:rsid w:val="003E45ED"/>
    <w:rsid w:val="003F66DE"/>
    <w:rsid w:val="003F77EB"/>
    <w:rsid w:val="00402A13"/>
    <w:rsid w:val="00406A31"/>
    <w:rsid w:val="00407343"/>
    <w:rsid w:val="00407BD5"/>
    <w:rsid w:val="00410716"/>
    <w:rsid w:val="00415184"/>
    <w:rsid w:val="00426201"/>
    <w:rsid w:val="00426865"/>
    <w:rsid w:val="00435CFB"/>
    <w:rsid w:val="00436708"/>
    <w:rsid w:val="00447B75"/>
    <w:rsid w:val="00464F52"/>
    <w:rsid w:val="00466640"/>
    <w:rsid w:val="00471163"/>
    <w:rsid w:val="0047483B"/>
    <w:rsid w:val="004757D6"/>
    <w:rsid w:val="0048021C"/>
    <w:rsid w:val="00484614"/>
    <w:rsid w:val="0048718B"/>
    <w:rsid w:val="00493BD3"/>
    <w:rsid w:val="00494714"/>
    <w:rsid w:val="00494F46"/>
    <w:rsid w:val="00497035"/>
    <w:rsid w:val="00497CD0"/>
    <w:rsid w:val="004A69BE"/>
    <w:rsid w:val="004B030C"/>
    <w:rsid w:val="004B3D22"/>
    <w:rsid w:val="004B4664"/>
    <w:rsid w:val="004C668F"/>
    <w:rsid w:val="004D76EE"/>
    <w:rsid w:val="004F0975"/>
    <w:rsid w:val="004F1065"/>
    <w:rsid w:val="004F3080"/>
    <w:rsid w:val="005022BD"/>
    <w:rsid w:val="00502793"/>
    <w:rsid w:val="00503D75"/>
    <w:rsid w:val="00504DC3"/>
    <w:rsid w:val="0050636D"/>
    <w:rsid w:val="005063CB"/>
    <w:rsid w:val="00507E28"/>
    <w:rsid w:val="00515F41"/>
    <w:rsid w:val="0052188C"/>
    <w:rsid w:val="005268EE"/>
    <w:rsid w:val="00531AE6"/>
    <w:rsid w:val="005325AF"/>
    <w:rsid w:val="005361DA"/>
    <w:rsid w:val="00545A0B"/>
    <w:rsid w:val="00551BEC"/>
    <w:rsid w:val="0055603F"/>
    <w:rsid w:val="00567307"/>
    <w:rsid w:val="00567BA2"/>
    <w:rsid w:val="0057013D"/>
    <w:rsid w:val="0057083E"/>
    <w:rsid w:val="005749FE"/>
    <w:rsid w:val="005772EC"/>
    <w:rsid w:val="00577594"/>
    <w:rsid w:val="00577A19"/>
    <w:rsid w:val="00582D47"/>
    <w:rsid w:val="0058424F"/>
    <w:rsid w:val="00586272"/>
    <w:rsid w:val="005874D2"/>
    <w:rsid w:val="005919DE"/>
    <w:rsid w:val="005B1FF2"/>
    <w:rsid w:val="005B22D9"/>
    <w:rsid w:val="005B2995"/>
    <w:rsid w:val="005B587F"/>
    <w:rsid w:val="005C4C18"/>
    <w:rsid w:val="005C6BB5"/>
    <w:rsid w:val="005D2C1D"/>
    <w:rsid w:val="005D5153"/>
    <w:rsid w:val="005D725F"/>
    <w:rsid w:val="005E2575"/>
    <w:rsid w:val="005E4BE5"/>
    <w:rsid w:val="005E4C58"/>
    <w:rsid w:val="005F4213"/>
    <w:rsid w:val="005F75BD"/>
    <w:rsid w:val="00600427"/>
    <w:rsid w:val="00602D74"/>
    <w:rsid w:val="00607588"/>
    <w:rsid w:val="0062016C"/>
    <w:rsid w:val="00626427"/>
    <w:rsid w:val="0062765C"/>
    <w:rsid w:val="0063314E"/>
    <w:rsid w:val="00633EA4"/>
    <w:rsid w:val="00635EBF"/>
    <w:rsid w:val="00640DB1"/>
    <w:rsid w:val="0064453E"/>
    <w:rsid w:val="006519D0"/>
    <w:rsid w:val="00664FAC"/>
    <w:rsid w:val="00666076"/>
    <w:rsid w:val="00670C15"/>
    <w:rsid w:val="00671A74"/>
    <w:rsid w:val="00682AF4"/>
    <w:rsid w:val="00683D86"/>
    <w:rsid w:val="00684216"/>
    <w:rsid w:val="0069106F"/>
    <w:rsid w:val="00691D3D"/>
    <w:rsid w:val="00693E55"/>
    <w:rsid w:val="006A5295"/>
    <w:rsid w:val="006B21A5"/>
    <w:rsid w:val="006B621E"/>
    <w:rsid w:val="006C1BF4"/>
    <w:rsid w:val="006C77CA"/>
    <w:rsid w:val="006D570A"/>
    <w:rsid w:val="006E0399"/>
    <w:rsid w:val="006E6D8E"/>
    <w:rsid w:val="00700B8D"/>
    <w:rsid w:val="00710BB0"/>
    <w:rsid w:val="007130D5"/>
    <w:rsid w:val="00713AFE"/>
    <w:rsid w:val="00717723"/>
    <w:rsid w:val="0072611D"/>
    <w:rsid w:val="00726270"/>
    <w:rsid w:val="00731F1F"/>
    <w:rsid w:val="00735981"/>
    <w:rsid w:val="0074346C"/>
    <w:rsid w:val="00744D64"/>
    <w:rsid w:val="00754FC0"/>
    <w:rsid w:val="00755E1E"/>
    <w:rsid w:val="00764509"/>
    <w:rsid w:val="00764904"/>
    <w:rsid w:val="00764FB8"/>
    <w:rsid w:val="00774E03"/>
    <w:rsid w:val="00776EF1"/>
    <w:rsid w:val="00782D3C"/>
    <w:rsid w:val="0078302C"/>
    <w:rsid w:val="00790584"/>
    <w:rsid w:val="00790AFB"/>
    <w:rsid w:val="0079199D"/>
    <w:rsid w:val="00796FC0"/>
    <w:rsid w:val="007A0DDF"/>
    <w:rsid w:val="007A503C"/>
    <w:rsid w:val="007B7480"/>
    <w:rsid w:val="007C1A2E"/>
    <w:rsid w:val="007C2C8B"/>
    <w:rsid w:val="007C348A"/>
    <w:rsid w:val="007C76BD"/>
    <w:rsid w:val="007D2AE2"/>
    <w:rsid w:val="007D3B53"/>
    <w:rsid w:val="007D47DB"/>
    <w:rsid w:val="007D7756"/>
    <w:rsid w:val="007E3F8F"/>
    <w:rsid w:val="007E5EA1"/>
    <w:rsid w:val="007E6A67"/>
    <w:rsid w:val="007E7679"/>
    <w:rsid w:val="007F536A"/>
    <w:rsid w:val="007F5ACB"/>
    <w:rsid w:val="00801F43"/>
    <w:rsid w:val="00805393"/>
    <w:rsid w:val="00811D4C"/>
    <w:rsid w:val="00812287"/>
    <w:rsid w:val="00814D8F"/>
    <w:rsid w:val="00814FFD"/>
    <w:rsid w:val="00817C6B"/>
    <w:rsid w:val="008204AC"/>
    <w:rsid w:val="0082084B"/>
    <w:rsid w:val="00820D7F"/>
    <w:rsid w:val="0082112A"/>
    <w:rsid w:val="00821B63"/>
    <w:rsid w:val="008311AF"/>
    <w:rsid w:val="008354CF"/>
    <w:rsid w:val="0083707B"/>
    <w:rsid w:val="0084380E"/>
    <w:rsid w:val="00845730"/>
    <w:rsid w:val="008457F2"/>
    <w:rsid w:val="00846513"/>
    <w:rsid w:val="008465B6"/>
    <w:rsid w:val="00847BD4"/>
    <w:rsid w:val="008544B8"/>
    <w:rsid w:val="00856665"/>
    <w:rsid w:val="00857222"/>
    <w:rsid w:val="00857287"/>
    <w:rsid w:val="00857AEB"/>
    <w:rsid w:val="00860DD0"/>
    <w:rsid w:val="00863D49"/>
    <w:rsid w:val="00873D29"/>
    <w:rsid w:val="00875285"/>
    <w:rsid w:val="00880B27"/>
    <w:rsid w:val="00882C54"/>
    <w:rsid w:val="00882DA0"/>
    <w:rsid w:val="008856D7"/>
    <w:rsid w:val="00885BFE"/>
    <w:rsid w:val="00894220"/>
    <w:rsid w:val="00894A39"/>
    <w:rsid w:val="008964BC"/>
    <w:rsid w:val="008A1A50"/>
    <w:rsid w:val="008A36FC"/>
    <w:rsid w:val="008B2FB1"/>
    <w:rsid w:val="008B6897"/>
    <w:rsid w:val="008C0AA1"/>
    <w:rsid w:val="008C3B7C"/>
    <w:rsid w:val="008C5299"/>
    <w:rsid w:val="008C566A"/>
    <w:rsid w:val="008C64F3"/>
    <w:rsid w:val="008D536F"/>
    <w:rsid w:val="008D6E6E"/>
    <w:rsid w:val="008F48F3"/>
    <w:rsid w:val="008F5D16"/>
    <w:rsid w:val="008F6BCD"/>
    <w:rsid w:val="00907B7C"/>
    <w:rsid w:val="0091373A"/>
    <w:rsid w:val="00927667"/>
    <w:rsid w:val="009315C7"/>
    <w:rsid w:val="00931BD3"/>
    <w:rsid w:val="009321BC"/>
    <w:rsid w:val="0093358F"/>
    <w:rsid w:val="0093362C"/>
    <w:rsid w:val="0093686F"/>
    <w:rsid w:val="009375E2"/>
    <w:rsid w:val="00940951"/>
    <w:rsid w:val="00942FBB"/>
    <w:rsid w:val="00952AC1"/>
    <w:rsid w:val="00964262"/>
    <w:rsid w:val="00970684"/>
    <w:rsid w:val="00972622"/>
    <w:rsid w:val="00975BA7"/>
    <w:rsid w:val="00975D4B"/>
    <w:rsid w:val="0098584D"/>
    <w:rsid w:val="009876AA"/>
    <w:rsid w:val="0099191E"/>
    <w:rsid w:val="00992543"/>
    <w:rsid w:val="00997199"/>
    <w:rsid w:val="009A2F9A"/>
    <w:rsid w:val="009B5142"/>
    <w:rsid w:val="009B5A18"/>
    <w:rsid w:val="009C08A6"/>
    <w:rsid w:val="009C138E"/>
    <w:rsid w:val="009C344C"/>
    <w:rsid w:val="009D3D0C"/>
    <w:rsid w:val="009D6517"/>
    <w:rsid w:val="009E1237"/>
    <w:rsid w:val="009E1C94"/>
    <w:rsid w:val="009E22D0"/>
    <w:rsid w:val="009E2B98"/>
    <w:rsid w:val="009E3C46"/>
    <w:rsid w:val="009F1325"/>
    <w:rsid w:val="009F4E9E"/>
    <w:rsid w:val="00A0322D"/>
    <w:rsid w:val="00A21E72"/>
    <w:rsid w:val="00A229B8"/>
    <w:rsid w:val="00A24D9F"/>
    <w:rsid w:val="00A30CA1"/>
    <w:rsid w:val="00A31A93"/>
    <w:rsid w:val="00A324BA"/>
    <w:rsid w:val="00A373BD"/>
    <w:rsid w:val="00A3798A"/>
    <w:rsid w:val="00A4489C"/>
    <w:rsid w:val="00A47888"/>
    <w:rsid w:val="00A565B8"/>
    <w:rsid w:val="00A57AD6"/>
    <w:rsid w:val="00A65BCB"/>
    <w:rsid w:val="00A66215"/>
    <w:rsid w:val="00A70C7E"/>
    <w:rsid w:val="00A70D98"/>
    <w:rsid w:val="00A741EF"/>
    <w:rsid w:val="00A750E2"/>
    <w:rsid w:val="00A75C59"/>
    <w:rsid w:val="00A7663F"/>
    <w:rsid w:val="00A7676D"/>
    <w:rsid w:val="00A82A9E"/>
    <w:rsid w:val="00A832E4"/>
    <w:rsid w:val="00A83431"/>
    <w:rsid w:val="00A85616"/>
    <w:rsid w:val="00A85726"/>
    <w:rsid w:val="00A87897"/>
    <w:rsid w:val="00A9322A"/>
    <w:rsid w:val="00A9443F"/>
    <w:rsid w:val="00AA370E"/>
    <w:rsid w:val="00AA5B3A"/>
    <w:rsid w:val="00AA7FFB"/>
    <w:rsid w:val="00AB11E9"/>
    <w:rsid w:val="00AC2862"/>
    <w:rsid w:val="00AC5DDC"/>
    <w:rsid w:val="00AD11CB"/>
    <w:rsid w:val="00AD5826"/>
    <w:rsid w:val="00AD683C"/>
    <w:rsid w:val="00AE1F3C"/>
    <w:rsid w:val="00AE519E"/>
    <w:rsid w:val="00AF12C9"/>
    <w:rsid w:val="00AF4DC2"/>
    <w:rsid w:val="00B01B98"/>
    <w:rsid w:val="00B10D37"/>
    <w:rsid w:val="00B125BD"/>
    <w:rsid w:val="00B161FF"/>
    <w:rsid w:val="00B17BE3"/>
    <w:rsid w:val="00B22D42"/>
    <w:rsid w:val="00B2726B"/>
    <w:rsid w:val="00B3137B"/>
    <w:rsid w:val="00B339CC"/>
    <w:rsid w:val="00B36787"/>
    <w:rsid w:val="00B407E7"/>
    <w:rsid w:val="00B41CF8"/>
    <w:rsid w:val="00B47A77"/>
    <w:rsid w:val="00B52B24"/>
    <w:rsid w:val="00B54D3C"/>
    <w:rsid w:val="00B6000C"/>
    <w:rsid w:val="00B61DCD"/>
    <w:rsid w:val="00B65653"/>
    <w:rsid w:val="00B701E9"/>
    <w:rsid w:val="00B7556E"/>
    <w:rsid w:val="00B829B7"/>
    <w:rsid w:val="00B912C0"/>
    <w:rsid w:val="00B95710"/>
    <w:rsid w:val="00BB7FCF"/>
    <w:rsid w:val="00BC09D2"/>
    <w:rsid w:val="00BC1767"/>
    <w:rsid w:val="00BC1B8E"/>
    <w:rsid w:val="00BC3953"/>
    <w:rsid w:val="00BD01B5"/>
    <w:rsid w:val="00BD1D43"/>
    <w:rsid w:val="00BD6B8A"/>
    <w:rsid w:val="00BD6FB5"/>
    <w:rsid w:val="00BE461E"/>
    <w:rsid w:val="00BE5733"/>
    <w:rsid w:val="00BF127D"/>
    <w:rsid w:val="00BF27E4"/>
    <w:rsid w:val="00BF37A6"/>
    <w:rsid w:val="00C0108D"/>
    <w:rsid w:val="00C069B6"/>
    <w:rsid w:val="00C075D3"/>
    <w:rsid w:val="00C12750"/>
    <w:rsid w:val="00C140AB"/>
    <w:rsid w:val="00C20464"/>
    <w:rsid w:val="00C20DDB"/>
    <w:rsid w:val="00C352CD"/>
    <w:rsid w:val="00C35A18"/>
    <w:rsid w:val="00C42A3D"/>
    <w:rsid w:val="00C51BF6"/>
    <w:rsid w:val="00C53DC3"/>
    <w:rsid w:val="00C55AAF"/>
    <w:rsid w:val="00C55D8F"/>
    <w:rsid w:val="00C64F9B"/>
    <w:rsid w:val="00C6587B"/>
    <w:rsid w:val="00C71D28"/>
    <w:rsid w:val="00C75035"/>
    <w:rsid w:val="00C76473"/>
    <w:rsid w:val="00C83730"/>
    <w:rsid w:val="00C8742B"/>
    <w:rsid w:val="00C92BA5"/>
    <w:rsid w:val="00C944D2"/>
    <w:rsid w:val="00C979E3"/>
    <w:rsid w:val="00CA0B53"/>
    <w:rsid w:val="00CA1EEF"/>
    <w:rsid w:val="00CA25E1"/>
    <w:rsid w:val="00CA283D"/>
    <w:rsid w:val="00CA61C2"/>
    <w:rsid w:val="00CA641E"/>
    <w:rsid w:val="00CA64EC"/>
    <w:rsid w:val="00CB1BB5"/>
    <w:rsid w:val="00CB7718"/>
    <w:rsid w:val="00CC127E"/>
    <w:rsid w:val="00CC6A17"/>
    <w:rsid w:val="00CD1ACE"/>
    <w:rsid w:val="00CD2DB1"/>
    <w:rsid w:val="00CD3E96"/>
    <w:rsid w:val="00CE0510"/>
    <w:rsid w:val="00CF4FFC"/>
    <w:rsid w:val="00CF6448"/>
    <w:rsid w:val="00CF7FF2"/>
    <w:rsid w:val="00D0206F"/>
    <w:rsid w:val="00D026F1"/>
    <w:rsid w:val="00D03A4D"/>
    <w:rsid w:val="00D1149B"/>
    <w:rsid w:val="00D1550E"/>
    <w:rsid w:val="00D15FAE"/>
    <w:rsid w:val="00D27949"/>
    <w:rsid w:val="00D31153"/>
    <w:rsid w:val="00D311F9"/>
    <w:rsid w:val="00D3331F"/>
    <w:rsid w:val="00D37A9B"/>
    <w:rsid w:val="00D40BFC"/>
    <w:rsid w:val="00D5220B"/>
    <w:rsid w:val="00D532B1"/>
    <w:rsid w:val="00D74A01"/>
    <w:rsid w:val="00D75DAD"/>
    <w:rsid w:val="00D7672F"/>
    <w:rsid w:val="00D7720E"/>
    <w:rsid w:val="00D80E46"/>
    <w:rsid w:val="00D873E9"/>
    <w:rsid w:val="00D90776"/>
    <w:rsid w:val="00D9086E"/>
    <w:rsid w:val="00D97884"/>
    <w:rsid w:val="00DA2712"/>
    <w:rsid w:val="00DA36D1"/>
    <w:rsid w:val="00DA57AC"/>
    <w:rsid w:val="00DA5B01"/>
    <w:rsid w:val="00DA61C2"/>
    <w:rsid w:val="00DA7F23"/>
    <w:rsid w:val="00DB5868"/>
    <w:rsid w:val="00DC2E3C"/>
    <w:rsid w:val="00DC615E"/>
    <w:rsid w:val="00DD2E5D"/>
    <w:rsid w:val="00DD3774"/>
    <w:rsid w:val="00DD5562"/>
    <w:rsid w:val="00DD66D2"/>
    <w:rsid w:val="00DD7022"/>
    <w:rsid w:val="00DE2461"/>
    <w:rsid w:val="00DE33D6"/>
    <w:rsid w:val="00DE68AD"/>
    <w:rsid w:val="00DF04E0"/>
    <w:rsid w:val="00DF0E54"/>
    <w:rsid w:val="00DF1F51"/>
    <w:rsid w:val="00DF472F"/>
    <w:rsid w:val="00DF7177"/>
    <w:rsid w:val="00E0012E"/>
    <w:rsid w:val="00E00372"/>
    <w:rsid w:val="00E029C5"/>
    <w:rsid w:val="00E06540"/>
    <w:rsid w:val="00E074E5"/>
    <w:rsid w:val="00E07667"/>
    <w:rsid w:val="00E1554B"/>
    <w:rsid w:val="00E17847"/>
    <w:rsid w:val="00E2701C"/>
    <w:rsid w:val="00E33306"/>
    <w:rsid w:val="00E33DE3"/>
    <w:rsid w:val="00E352FA"/>
    <w:rsid w:val="00E37C9C"/>
    <w:rsid w:val="00E45E9D"/>
    <w:rsid w:val="00E5319D"/>
    <w:rsid w:val="00E53D48"/>
    <w:rsid w:val="00E554E2"/>
    <w:rsid w:val="00E61EAF"/>
    <w:rsid w:val="00E6250F"/>
    <w:rsid w:val="00E631F3"/>
    <w:rsid w:val="00E6680D"/>
    <w:rsid w:val="00E75136"/>
    <w:rsid w:val="00E832B3"/>
    <w:rsid w:val="00E93715"/>
    <w:rsid w:val="00EA009C"/>
    <w:rsid w:val="00EA7115"/>
    <w:rsid w:val="00EC379C"/>
    <w:rsid w:val="00EC4070"/>
    <w:rsid w:val="00ED5483"/>
    <w:rsid w:val="00EE0C7D"/>
    <w:rsid w:val="00EE19A8"/>
    <w:rsid w:val="00EE2047"/>
    <w:rsid w:val="00EE2688"/>
    <w:rsid w:val="00EE5731"/>
    <w:rsid w:val="00EF011E"/>
    <w:rsid w:val="00EF3491"/>
    <w:rsid w:val="00EF3AE3"/>
    <w:rsid w:val="00EF48FB"/>
    <w:rsid w:val="00F05E8A"/>
    <w:rsid w:val="00F05EE6"/>
    <w:rsid w:val="00F15C97"/>
    <w:rsid w:val="00F1708B"/>
    <w:rsid w:val="00F17783"/>
    <w:rsid w:val="00F17B3C"/>
    <w:rsid w:val="00F22BB6"/>
    <w:rsid w:val="00F32252"/>
    <w:rsid w:val="00F32BD0"/>
    <w:rsid w:val="00F35B28"/>
    <w:rsid w:val="00F40AD5"/>
    <w:rsid w:val="00F42A81"/>
    <w:rsid w:val="00F54A6C"/>
    <w:rsid w:val="00F55401"/>
    <w:rsid w:val="00F566F5"/>
    <w:rsid w:val="00F62540"/>
    <w:rsid w:val="00F668DD"/>
    <w:rsid w:val="00F75579"/>
    <w:rsid w:val="00F871BD"/>
    <w:rsid w:val="00F875A1"/>
    <w:rsid w:val="00F92F60"/>
    <w:rsid w:val="00FA028C"/>
    <w:rsid w:val="00FA08BD"/>
    <w:rsid w:val="00FA22DC"/>
    <w:rsid w:val="00FA5AA9"/>
    <w:rsid w:val="00FA7556"/>
    <w:rsid w:val="00FA76CB"/>
    <w:rsid w:val="00FB18B7"/>
    <w:rsid w:val="00FB7364"/>
    <w:rsid w:val="00FB7E18"/>
    <w:rsid w:val="00FD0FE9"/>
    <w:rsid w:val="00FD1B33"/>
    <w:rsid w:val="00FD79D7"/>
    <w:rsid w:val="00FE2154"/>
    <w:rsid w:val="00FE2686"/>
    <w:rsid w:val="00FE4DD1"/>
    <w:rsid w:val="00FE7BE4"/>
    <w:rsid w:val="00FF662E"/>
    <w:rsid w:val="00FF7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99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997199"/>
    <w:rPr>
      <w:color w:val="605E5C"/>
      <w:shd w:val="clear" w:color="auto" w:fill="E1DFDD"/>
    </w:rPr>
  </w:style>
  <w:style w:type="paragraph" w:styleId="Sraopastraipa">
    <w:name w:val="List Paragraph"/>
    <w:basedOn w:val="prastasis"/>
    <w:uiPriority w:val="34"/>
    <w:qFormat/>
    <w:rsid w:val="00880B27"/>
    <w:pPr>
      <w:ind w:left="720"/>
      <w:contextualSpacing/>
    </w:pPr>
  </w:style>
  <w:style w:type="character" w:customStyle="1" w:styleId="fontstyle01">
    <w:name w:val="fontstyle01"/>
    <w:basedOn w:val="Numatytasispastraiposriftas"/>
    <w:rsid w:val="00CF7FF2"/>
    <w:rPr>
      <w:rFonts w:ascii="TimesNewRomanPSMT" w:hAnsi="TimesNewRomanPSMT" w:hint="default"/>
      <w:b w:val="0"/>
      <w:bCs w:val="0"/>
      <w:i w:val="0"/>
      <w:iCs w:val="0"/>
      <w:color w:val="000000"/>
      <w:sz w:val="24"/>
      <w:szCs w:val="24"/>
    </w:rPr>
  </w:style>
  <w:style w:type="paragraph" w:styleId="prastasiniatinklio">
    <w:name w:val="Normal (Web)"/>
    <w:basedOn w:val="prastasis"/>
    <w:uiPriority w:val="99"/>
    <w:semiHidden/>
    <w:unhideWhenUsed/>
    <w:rsid w:val="00F177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00041172">
      <w:bodyDiv w:val="1"/>
      <w:marLeft w:val="0"/>
      <w:marRight w:val="0"/>
      <w:marTop w:val="0"/>
      <w:marBottom w:val="0"/>
      <w:divBdr>
        <w:top w:val="none" w:sz="0" w:space="0" w:color="auto"/>
        <w:left w:val="none" w:sz="0" w:space="0" w:color="auto"/>
        <w:bottom w:val="none" w:sz="0" w:space="0" w:color="auto"/>
        <w:right w:val="none" w:sz="0" w:space="0" w:color="auto"/>
      </w:divBdr>
    </w:div>
    <w:div w:id="302345934">
      <w:bodyDiv w:val="1"/>
      <w:marLeft w:val="0"/>
      <w:marRight w:val="0"/>
      <w:marTop w:val="0"/>
      <w:marBottom w:val="0"/>
      <w:divBdr>
        <w:top w:val="none" w:sz="0" w:space="0" w:color="auto"/>
        <w:left w:val="none" w:sz="0" w:space="0" w:color="auto"/>
        <w:bottom w:val="none" w:sz="0" w:space="0" w:color="auto"/>
        <w:right w:val="none" w:sz="0" w:space="0" w:color="auto"/>
      </w:divBdr>
    </w:div>
    <w:div w:id="425271216">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5045450">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6940933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4382157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209411">
      <w:bodyDiv w:val="1"/>
      <w:marLeft w:val="0"/>
      <w:marRight w:val="0"/>
      <w:marTop w:val="0"/>
      <w:marBottom w:val="0"/>
      <w:divBdr>
        <w:top w:val="none" w:sz="0" w:space="0" w:color="auto"/>
        <w:left w:val="none" w:sz="0" w:space="0" w:color="auto"/>
        <w:bottom w:val="none" w:sz="0" w:space="0" w:color="auto"/>
        <w:right w:val="none" w:sz="0" w:space="0" w:color="auto"/>
      </w:divBdr>
    </w:div>
    <w:div w:id="1109398370">
      <w:bodyDiv w:val="1"/>
      <w:marLeft w:val="0"/>
      <w:marRight w:val="0"/>
      <w:marTop w:val="0"/>
      <w:marBottom w:val="0"/>
      <w:divBdr>
        <w:top w:val="none" w:sz="0" w:space="0" w:color="auto"/>
        <w:left w:val="none" w:sz="0" w:space="0" w:color="auto"/>
        <w:bottom w:val="none" w:sz="0" w:space="0" w:color="auto"/>
        <w:right w:val="none" w:sz="0" w:space="0" w:color="auto"/>
      </w:divBdr>
    </w:div>
    <w:div w:id="1138299975">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65328960">
      <w:bodyDiv w:val="1"/>
      <w:marLeft w:val="0"/>
      <w:marRight w:val="0"/>
      <w:marTop w:val="0"/>
      <w:marBottom w:val="0"/>
      <w:divBdr>
        <w:top w:val="none" w:sz="0" w:space="0" w:color="auto"/>
        <w:left w:val="none" w:sz="0" w:space="0" w:color="auto"/>
        <w:bottom w:val="none" w:sz="0" w:space="0" w:color="auto"/>
        <w:right w:val="none" w:sz="0" w:space="0" w:color="auto"/>
      </w:divBdr>
    </w:div>
    <w:div w:id="1523283850">
      <w:bodyDiv w:val="1"/>
      <w:marLeft w:val="0"/>
      <w:marRight w:val="0"/>
      <w:marTop w:val="0"/>
      <w:marBottom w:val="0"/>
      <w:divBdr>
        <w:top w:val="none" w:sz="0" w:space="0" w:color="auto"/>
        <w:left w:val="none" w:sz="0" w:space="0" w:color="auto"/>
        <w:bottom w:val="none" w:sz="0" w:space="0" w:color="auto"/>
        <w:right w:val="none" w:sz="0" w:space="0" w:color="auto"/>
      </w:divBdr>
    </w:div>
    <w:div w:id="1561670799">
      <w:bodyDiv w:val="1"/>
      <w:marLeft w:val="0"/>
      <w:marRight w:val="0"/>
      <w:marTop w:val="0"/>
      <w:marBottom w:val="0"/>
      <w:divBdr>
        <w:top w:val="none" w:sz="0" w:space="0" w:color="auto"/>
        <w:left w:val="none" w:sz="0" w:space="0" w:color="auto"/>
        <w:bottom w:val="none" w:sz="0" w:space="0" w:color="auto"/>
        <w:right w:val="none" w:sz="0" w:space="0" w:color="auto"/>
      </w:divBdr>
    </w:div>
    <w:div w:id="159312860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76360738">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2841</Words>
  <Characters>1620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Vaitkevičiūtė</dc:creator>
  <cp:lastModifiedBy>Ineta Pavlovienė</cp:lastModifiedBy>
  <cp:revision>7</cp:revision>
  <cp:lastPrinted>2025-08-05T05:05:00Z</cp:lastPrinted>
  <dcterms:created xsi:type="dcterms:W3CDTF">2026-01-28T07:17:00Z</dcterms:created>
  <dcterms:modified xsi:type="dcterms:W3CDTF">2026-03-03T12:50:00Z</dcterms:modified>
</cp:coreProperties>
</file>