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DFFB" w14:textId="77777777" w:rsidR="00B97D31" w:rsidRPr="00321402" w:rsidRDefault="00B97D31" w:rsidP="006243C0">
      <w:pPr>
        <w:pBdr>
          <w:bottom w:val="single" w:sz="12" w:space="1" w:color="000000"/>
        </w:pBdr>
        <w:spacing w:after="0" w:line="240" w:lineRule="auto"/>
        <w:rPr>
          <w:rFonts w:ascii="Times New Roman" w:hAnsi="Times New Roman" w:cs="Times New Roman"/>
          <w:b/>
          <w:sz w:val="32"/>
          <w:szCs w:val="32"/>
          <w:lang w:val="lt-LT"/>
        </w:rPr>
      </w:pPr>
    </w:p>
    <w:p w14:paraId="4BE7E4D0" w14:textId="77777777" w:rsidR="007C0F0E" w:rsidRDefault="007C0F0E" w:rsidP="006243C0">
      <w:pPr>
        <w:spacing w:after="0" w:line="240" w:lineRule="auto"/>
        <w:jc w:val="center"/>
        <w:rPr>
          <w:rFonts w:ascii="Times New Roman" w:eastAsia="Arial" w:hAnsi="Times New Roman" w:cs="Times New Roman"/>
          <w:b/>
          <w:sz w:val="44"/>
          <w:szCs w:val="44"/>
          <w:lang w:val="lt-LT"/>
        </w:rPr>
      </w:pPr>
    </w:p>
    <w:p w14:paraId="00000001" w14:textId="4978DB1E" w:rsidR="006B07B9" w:rsidRPr="007C0F0E" w:rsidRDefault="00002DDB" w:rsidP="006243C0">
      <w:pPr>
        <w:spacing w:after="0" w:line="240" w:lineRule="auto"/>
        <w:jc w:val="center"/>
        <w:rPr>
          <w:rFonts w:ascii="Times New Roman" w:eastAsia="Arial" w:hAnsi="Times New Roman" w:cs="Times New Roman"/>
          <w:b/>
          <w:sz w:val="28"/>
          <w:szCs w:val="28"/>
          <w:lang w:val="lt-LT"/>
        </w:rPr>
      </w:pPr>
      <w:r w:rsidRPr="007C0F0E">
        <w:rPr>
          <w:rFonts w:ascii="Times New Roman" w:eastAsia="Arial" w:hAnsi="Times New Roman" w:cs="Times New Roman"/>
          <w:b/>
          <w:sz w:val="28"/>
          <w:szCs w:val="28"/>
          <w:lang w:val="lt-LT"/>
        </w:rPr>
        <w:t>STATYBOS RANGOS</w:t>
      </w:r>
      <w:r w:rsidR="006F49D7">
        <w:rPr>
          <w:rFonts w:ascii="Times New Roman" w:eastAsia="Arial" w:hAnsi="Times New Roman" w:cs="Times New Roman"/>
          <w:b/>
          <w:sz w:val="28"/>
          <w:szCs w:val="28"/>
          <w:lang w:val="lt-LT"/>
        </w:rPr>
        <w:t xml:space="preserve"> DARBŲ</w:t>
      </w:r>
      <w:r w:rsidRPr="007C0F0E">
        <w:rPr>
          <w:rFonts w:ascii="Times New Roman" w:eastAsia="Arial" w:hAnsi="Times New Roman" w:cs="Times New Roman"/>
          <w:b/>
          <w:sz w:val="28"/>
          <w:szCs w:val="28"/>
          <w:lang w:val="lt-LT"/>
        </w:rPr>
        <w:t xml:space="preserve"> SUTARTIS</w:t>
      </w:r>
    </w:p>
    <w:p w14:paraId="00000002" w14:textId="2D82565C" w:rsidR="006B07B9" w:rsidRPr="007C0F0E" w:rsidRDefault="002F505B" w:rsidP="006243C0">
      <w:pPr>
        <w:spacing w:after="0" w:line="240" w:lineRule="auto"/>
        <w:jc w:val="center"/>
        <w:rPr>
          <w:rFonts w:ascii="Times New Roman" w:eastAsia="Arial" w:hAnsi="Times New Roman" w:cs="Times New Roman"/>
          <w:b/>
          <w:sz w:val="28"/>
          <w:szCs w:val="28"/>
          <w:lang w:val="lt-LT"/>
        </w:rPr>
      </w:pPr>
      <w:r w:rsidRPr="007C0F0E">
        <w:rPr>
          <w:rFonts w:ascii="Times New Roman" w:eastAsia="Arial" w:hAnsi="Times New Roman" w:cs="Times New Roman"/>
          <w:b/>
          <w:sz w:val="28"/>
          <w:szCs w:val="28"/>
          <w:lang w:val="lt-LT"/>
        </w:rPr>
        <w:t>SPECIALIOSIOS SĄLYGOS</w:t>
      </w:r>
    </w:p>
    <w:p w14:paraId="00000005" w14:textId="77777777" w:rsidR="006B07B9" w:rsidRPr="00A66C18" w:rsidRDefault="006B07B9" w:rsidP="006243C0">
      <w:pPr>
        <w:spacing w:after="0" w:line="240" w:lineRule="auto"/>
        <w:jc w:val="center"/>
        <w:rPr>
          <w:rFonts w:ascii="Times New Roman" w:eastAsia="Arial" w:hAnsi="Times New Roman" w:cs="Times New Roman"/>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85085A" w14:paraId="566CC31C" w14:textId="77777777" w:rsidTr="00D304F2">
        <w:trPr>
          <w:trHeight w:val="245"/>
        </w:trPr>
        <w:tc>
          <w:tcPr>
            <w:tcW w:w="2547" w:type="dxa"/>
            <w:gridSpan w:val="2"/>
            <w:shd w:val="clear" w:color="auto" w:fill="F2F2F2" w:themeFill="background1" w:themeFillShade="F2"/>
            <w:vAlign w:val="center"/>
          </w:tcPr>
          <w:p w14:paraId="00000006" w14:textId="6E1AC553" w:rsidR="006B07B9" w:rsidRPr="00A66C18" w:rsidRDefault="00002DDB" w:rsidP="006243C0">
            <w:pPr>
              <w:spacing w:after="0" w:line="240" w:lineRule="auto"/>
              <w:rPr>
                <w:rFonts w:ascii="Times New Roman" w:eastAsia="Arial" w:hAnsi="Times New Roman" w:cs="Times New Roman"/>
                <w:b/>
                <w:lang w:val="lt-LT"/>
              </w:rPr>
            </w:pPr>
            <w:bookmarkStart w:id="0" w:name="_heading=h.gjdgxs" w:colFirst="0" w:colLast="0"/>
            <w:bookmarkEnd w:id="0"/>
            <w:r w:rsidRPr="00A66C18">
              <w:rPr>
                <w:rFonts w:ascii="Times New Roman" w:eastAsia="Arial" w:hAnsi="Times New Roman" w:cs="Times New Roman"/>
                <w:b/>
                <w:lang w:val="lt-LT"/>
              </w:rPr>
              <w:t>SUTARTIES PAVADINIMAS</w:t>
            </w:r>
          </w:p>
        </w:tc>
        <w:tc>
          <w:tcPr>
            <w:tcW w:w="7654" w:type="dxa"/>
            <w:gridSpan w:val="3"/>
            <w:vAlign w:val="center"/>
          </w:tcPr>
          <w:p w14:paraId="00000008" w14:textId="21956F31" w:rsidR="006B07B9" w:rsidRPr="00A66C18" w:rsidRDefault="0085085A" w:rsidP="006243C0">
            <w:pPr>
              <w:spacing w:after="0" w:line="240" w:lineRule="auto"/>
              <w:jc w:val="both"/>
              <w:rPr>
                <w:rFonts w:ascii="Times New Roman" w:eastAsia="Arial" w:hAnsi="Times New Roman" w:cs="Times New Roman"/>
                <w:b/>
                <w:lang w:val="lt-LT"/>
              </w:rPr>
            </w:pPr>
            <w:r w:rsidRPr="0085085A">
              <w:rPr>
                <w:rFonts w:ascii="Times New Roman" w:eastAsia="Arial" w:hAnsi="Times New Roman" w:cs="Times New Roman"/>
                <w:b/>
                <w:lang w:val="lt-LT"/>
              </w:rPr>
              <w:t>Ukmergės miesto vandenvietės vandens gerinimo įrenginių rekonstravima</w:t>
            </w:r>
            <w:r w:rsidR="00641372">
              <w:rPr>
                <w:rFonts w:ascii="Times New Roman" w:eastAsia="Arial" w:hAnsi="Times New Roman" w:cs="Times New Roman"/>
                <w:b/>
                <w:lang w:val="lt-LT"/>
              </w:rPr>
              <w:t>s</w:t>
            </w:r>
            <w:r w:rsidR="001D137C">
              <w:rPr>
                <w:rFonts w:ascii="Times New Roman" w:eastAsia="Arial" w:hAnsi="Times New Roman" w:cs="Times New Roman"/>
                <w:b/>
                <w:lang w:val="lt-LT"/>
              </w:rPr>
              <w:t xml:space="preserve"> s</w:t>
            </w:r>
            <w:r w:rsidR="00641372">
              <w:rPr>
                <w:rFonts w:ascii="Times New Roman" w:eastAsia="Arial" w:hAnsi="Times New Roman" w:cs="Times New Roman"/>
                <w:b/>
                <w:lang w:val="lt-LT"/>
              </w:rPr>
              <w:t>u projektavimu</w:t>
            </w:r>
          </w:p>
        </w:tc>
      </w:tr>
      <w:tr w:rsidR="005C0275" w:rsidRPr="00A66C18" w14:paraId="0725EE83" w14:textId="77777777" w:rsidTr="00D304F2">
        <w:trPr>
          <w:trHeight w:val="245"/>
        </w:trPr>
        <w:tc>
          <w:tcPr>
            <w:tcW w:w="2547" w:type="dxa"/>
            <w:gridSpan w:val="2"/>
            <w:shd w:val="clear" w:color="auto" w:fill="F2F2F2" w:themeFill="background1" w:themeFillShade="F2"/>
            <w:vAlign w:val="center"/>
          </w:tcPr>
          <w:p w14:paraId="0000000C" w14:textId="264B0BBA" w:rsidR="006B07B9" w:rsidRPr="00A66C18" w:rsidRDefault="00002DDB" w:rsidP="006243C0">
            <w:pPr>
              <w:spacing w:after="0" w:line="240" w:lineRule="auto"/>
              <w:rPr>
                <w:rFonts w:ascii="Times New Roman" w:eastAsia="Arial" w:hAnsi="Times New Roman" w:cs="Times New Roman"/>
                <w:b/>
                <w:lang w:val="lt-LT"/>
              </w:rPr>
            </w:pPr>
            <w:r w:rsidRPr="00A66C18">
              <w:rPr>
                <w:rFonts w:ascii="Times New Roman" w:eastAsia="Arial" w:hAnsi="Times New Roman" w:cs="Times New Roman"/>
                <w:b/>
                <w:lang w:val="lt-LT"/>
              </w:rPr>
              <w:t>SUTARTIES DATA</w:t>
            </w:r>
          </w:p>
        </w:tc>
        <w:tc>
          <w:tcPr>
            <w:tcW w:w="3119" w:type="dxa"/>
            <w:vAlign w:val="center"/>
          </w:tcPr>
          <w:p w14:paraId="0000000E" w14:textId="77777777" w:rsidR="006B07B9" w:rsidRPr="00A66C18" w:rsidRDefault="006B07B9" w:rsidP="006243C0">
            <w:pPr>
              <w:spacing w:after="0" w:line="240" w:lineRule="auto"/>
              <w:rPr>
                <w:rFonts w:ascii="Times New Roman" w:eastAsia="Arial" w:hAnsi="Times New Roman" w:cs="Times New Roman"/>
                <w:lang w:val="lt-LT"/>
              </w:rPr>
            </w:pPr>
          </w:p>
        </w:tc>
        <w:tc>
          <w:tcPr>
            <w:tcW w:w="1980" w:type="dxa"/>
            <w:vAlign w:val="center"/>
          </w:tcPr>
          <w:p w14:paraId="0000000F" w14:textId="3CE3E349" w:rsidR="006B07B9" w:rsidRPr="00A66C18" w:rsidRDefault="00002DDB" w:rsidP="006243C0">
            <w:pPr>
              <w:spacing w:after="0" w:line="240" w:lineRule="auto"/>
              <w:rPr>
                <w:rFonts w:ascii="Times New Roman" w:eastAsia="Arial" w:hAnsi="Times New Roman" w:cs="Times New Roman"/>
                <w:b/>
                <w:lang w:val="lt-LT"/>
              </w:rPr>
            </w:pPr>
            <w:r w:rsidRPr="00A66C18">
              <w:rPr>
                <w:rFonts w:ascii="Times New Roman" w:eastAsia="Arial" w:hAnsi="Times New Roman" w:cs="Times New Roman"/>
                <w:b/>
                <w:lang w:val="lt-LT"/>
              </w:rPr>
              <w:t xml:space="preserve">SUTARTIES </w:t>
            </w:r>
            <w:r w:rsidR="00DE2F7A" w:rsidRPr="00A66C18">
              <w:rPr>
                <w:rFonts w:ascii="Times New Roman" w:eastAsia="Times New Roman" w:hAnsi="Times New Roman" w:cs="Times New Roman"/>
                <w:b/>
                <w:bCs/>
                <w:lang w:val="lt-LT"/>
              </w:rPr>
              <w:t>NR.</w:t>
            </w:r>
          </w:p>
        </w:tc>
        <w:tc>
          <w:tcPr>
            <w:tcW w:w="2555" w:type="dxa"/>
            <w:vAlign w:val="center"/>
          </w:tcPr>
          <w:p w14:paraId="00000011" w14:textId="77777777" w:rsidR="006B07B9" w:rsidRPr="00A66C18" w:rsidRDefault="006B07B9" w:rsidP="006243C0">
            <w:pPr>
              <w:spacing w:after="0" w:line="240" w:lineRule="auto"/>
              <w:jc w:val="right"/>
              <w:rPr>
                <w:rFonts w:ascii="Times New Roman" w:eastAsia="Arial" w:hAnsi="Times New Roman" w:cs="Times New Roman"/>
                <w:lang w:val="lt-LT"/>
              </w:rPr>
            </w:pPr>
          </w:p>
        </w:tc>
      </w:tr>
      <w:tr w:rsidR="00FF6769" w:rsidRPr="00A66C18"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A66C18" w:rsidRDefault="00FF6769" w:rsidP="006243C0">
            <w:pPr>
              <w:spacing w:after="0" w:line="240" w:lineRule="auto"/>
              <w:rPr>
                <w:rFonts w:ascii="Times New Roman" w:eastAsia="Arial" w:hAnsi="Times New Roman" w:cs="Times New Roman"/>
                <w:b/>
                <w:lang w:val="lt-LT"/>
              </w:rPr>
            </w:pPr>
            <w:r w:rsidRPr="00A66C18">
              <w:rPr>
                <w:rFonts w:ascii="Times New Roman" w:eastAsia="Arial" w:hAnsi="Times New Roman" w:cs="Times New Roman"/>
                <w:b/>
                <w:lang w:val="lt-LT"/>
              </w:rPr>
              <w:t>SUTARTIES (IŠSKYRUS 13.1 IR 13.2 P.) ĮSIGALIOJIMO DATA</w:t>
            </w:r>
          </w:p>
        </w:tc>
        <w:tc>
          <w:tcPr>
            <w:tcW w:w="2555" w:type="dxa"/>
            <w:vAlign w:val="center"/>
          </w:tcPr>
          <w:p w14:paraId="638B6773" w14:textId="77777777" w:rsidR="00FF6769" w:rsidRPr="00A66C18" w:rsidRDefault="00FF6769" w:rsidP="006243C0">
            <w:pPr>
              <w:spacing w:after="0" w:line="240" w:lineRule="auto"/>
              <w:jc w:val="right"/>
              <w:rPr>
                <w:rFonts w:ascii="Times New Roman" w:eastAsia="Arial" w:hAnsi="Times New Roman" w:cs="Times New Roman"/>
                <w:lang w:val="lt-LT"/>
              </w:rPr>
            </w:pPr>
          </w:p>
        </w:tc>
      </w:tr>
      <w:tr w:rsidR="00FF6769" w:rsidRPr="00A66C18"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Pr="00A66C18" w:rsidRDefault="00FF6769" w:rsidP="006243C0">
            <w:pPr>
              <w:spacing w:after="0" w:line="240" w:lineRule="auto"/>
              <w:rPr>
                <w:rFonts w:ascii="Times New Roman" w:eastAsia="Arial" w:hAnsi="Times New Roman" w:cs="Times New Roman"/>
                <w:b/>
                <w:lang w:val="lt-LT"/>
              </w:rPr>
            </w:pPr>
            <w:r w:rsidRPr="00A66C18">
              <w:rPr>
                <w:rFonts w:ascii="Times New Roman" w:eastAsia="Arial" w:hAnsi="Times New Roman" w:cs="Times New Roman"/>
                <w:b/>
                <w:lang w:val="lt-LT"/>
              </w:rPr>
              <w:t>SPECIALIŲJŲ SĄLYGŲ VERSIJA</w:t>
            </w:r>
          </w:p>
        </w:tc>
        <w:tc>
          <w:tcPr>
            <w:tcW w:w="2555" w:type="dxa"/>
            <w:vAlign w:val="center"/>
          </w:tcPr>
          <w:p w14:paraId="1511378A" w14:textId="59530755" w:rsidR="00FF6769" w:rsidRPr="00A66C18" w:rsidRDefault="00B97D31" w:rsidP="006243C0">
            <w:pPr>
              <w:spacing w:after="0" w:line="240" w:lineRule="auto"/>
              <w:rPr>
                <w:rFonts w:ascii="Times New Roman" w:eastAsia="Arial" w:hAnsi="Times New Roman" w:cs="Times New Roman"/>
                <w:lang w:val="lt-LT"/>
              </w:rPr>
            </w:pPr>
            <w:r w:rsidRPr="00A66C18">
              <w:rPr>
                <w:rFonts w:ascii="Times New Roman" w:eastAsia="Arial" w:hAnsi="Times New Roman" w:cs="Times New Roman"/>
                <w:i/>
                <w:iCs/>
                <w:lang w:val="lt-LT"/>
              </w:rPr>
              <w:t>V</w:t>
            </w:r>
            <w:r w:rsidR="00FF6769" w:rsidRPr="00A66C18">
              <w:rPr>
                <w:rFonts w:ascii="Times New Roman" w:eastAsia="Arial" w:hAnsi="Times New Roman" w:cs="Times New Roman"/>
                <w:i/>
                <w:iCs/>
                <w:lang w:val="lt-LT"/>
              </w:rPr>
              <w:t>ersijos eilės Nr.</w:t>
            </w:r>
            <w:r w:rsidRPr="00A66C18">
              <w:rPr>
                <w:rFonts w:ascii="Times New Roman" w:eastAsia="Arial" w:hAnsi="Times New Roman" w:cs="Times New Roman"/>
                <w:i/>
                <w:iCs/>
                <w:lang w:val="lt-LT"/>
              </w:rPr>
              <w:t xml:space="preserve"> </w:t>
            </w:r>
            <w:r w:rsidR="00381CDF" w:rsidRPr="00A66C18">
              <w:rPr>
                <w:rFonts w:ascii="Times New Roman" w:eastAsia="Arial" w:hAnsi="Times New Roman" w:cs="Times New Roman"/>
                <w:i/>
                <w:iCs/>
                <w:lang w:val="lt-LT"/>
              </w:rPr>
              <w:t>1</w:t>
            </w:r>
          </w:p>
        </w:tc>
      </w:tr>
      <w:tr w:rsidR="00FF6769" w:rsidRPr="00A66C18"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Pr="00A66C18" w:rsidRDefault="00FF6769" w:rsidP="006243C0">
            <w:pPr>
              <w:spacing w:after="0" w:line="240" w:lineRule="auto"/>
              <w:rPr>
                <w:rFonts w:ascii="Times New Roman" w:eastAsia="Arial" w:hAnsi="Times New Roman" w:cs="Times New Roman"/>
                <w:b/>
                <w:lang w:val="lt-LT"/>
              </w:rPr>
            </w:pPr>
            <w:r w:rsidRPr="00A66C18">
              <w:rPr>
                <w:rFonts w:ascii="Times New Roman" w:eastAsia="Arial" w:hAnsi="Times New Roman" w:cs="Times New Roman"/>
                <w:b/>
                <w:lang w:val="lt-LT"/>
              </w:rPr>
              <w:t>SPECIALIŲJŲ SĄLYGŲ VERSIJOS ĮSIGALIOJIMO DATA</w:t>
            </w:r>
          </w:p>
        </w:tc>
        <w:tc>
          <w:tcPr>
            <w:tcW w:w="2555" w:type="dxa"/>
            <w:vAlign w:val="center"/>
          </w:tcPr>
          <w:p w14:paraId="644F856D" w14:textId="77777777" w:rsidR="00FF6769" w:rsidRPr="00A66C18" w:rsidRDefault="00FF6769" w:rsidP="006243C0">
            <w:pPr>
              <w:spacing w:after="0" w:line="240" w:lineRule="auto"/>
              <w:jc w:val="right"/>
              <w:rPr>
                <w:rFonts w:ascii="Times New Roman" w:eastAsia="Arial" w:hAnsi="Times New Roman" w:cs="Times New Roman"/>
                <w:lang w:val="lt-LT"/>
              </w:rPr>
            </w:pPr>
          </w:p>
        </w:tc>
      </w:tr>
      <w:tr w:rsidR="00F9391E" w:rsidRPr="00A66C18"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A66C18" w:rsidRDefault="00002DDB" w:rsidP="006243C0">
            <w:pPr>
              <w:numPr>
                <w:ilvl w:val="0"/>
                <w:numId w:val="3"/>
              </w:numPr>
              <w:spacing w:after="0" w:line="240" w:lineRule="auto"/>
              <w:ind w:left="334" w:hanging="334"/>
              <w:rPr>
                <w:rFonts w:ascii="Times New Roman" w:eastAsia="Arial" w:hAnsi="Times New Roman" w:cs="Times New Roman"/>
                <w:b/>
                <w:lang w:val="lt-LT"/>
              </w:rPr>
            </w:pPr>
            <w:r w:rsidRPr="00A66C18">
              <w:rPr>
                <w:rFonts w:ascii="Times New Roman" w:eastAsia="Arial" w:hAnsi="Times New Roman" w:cs="Times New Roman"/>
                <w:b/>
                <w:lang w:val="lt-LT"/>
              </w:rPr>
              <w:t>ŠALYS:</w:t>
            </w:r>
          </w:p>
        </w:tc>
      </w:tr>
      <w:tr w:rsidR="00CA7594" w:rsidRPr="00A66C18" w14:paraId="70912C5D" w14:textId="77777777" w:rsidTr="009165C1">
        <w:trPr>
          <w:trHeight w:val="224"/>
        </w:trPr>
        <w:tc>
          <w:tcPr>
            <w:tcW w:w="2509" w:type="dxa"/>
            <w:vMerge w:val="restart"/>
            <w:shd w:val="clear" w:color="auto" w:fill="F2F2F2" w:themeFill="background1" w:themeFillShade="F2"/>
            <w:vAlign w:val="center"/>
          </w:tcPr>
          <w:p w14:paraId="00000018" w14:textId="08338864" w:rsidR="00CA7594" w:rsidRPr="00A66C18" w:rsidRDefault="00CA7594" w:rsidP="006243C0">
            <w:pPr>
              <w:numPr>
                <w:ilvl w:val="1"/>
                <w:numId w:val="3"/>
              </w:numPr>
              <w:spacing w:after="0" w:line="240" w:lineRule="auto"/>
              <w:ind w:left="476" w:hanging="476"/>
              <w:rPr>
                <w:rFonts w:ascii="Times New Roman" w:eastAsia="Arial" w:hAnsi="Times New Roman" w:cs="Times New Roman"/>
                <w:b/>
                <w:lang w:val="lt-LT"/>
              </w:rPr>
            </w:pPr>
            <w:r w:rsidRPr="00A66C18">
              <w:rPr>
                <w:rFonts w:ascii="Times New Roman" w:eastAsia="Arial" w:hAnsi="Times New Roman" w:cs="Times New Roman"/>
                <w:b/>
                <w:lang w:val="lt-LT"/>
              </w:rPr>
              <w:t>Užsakovas (1.1.</w:t>
            </w:r>
            <w:r w:rsidR="00E0561A" w:rsidRPr="00A66C18">
              <w:rPr>
                <w:rFonts w:ascii="Times New Roman" w:eastAsia="Arial" w:hAnsi="Times New Roman" w:cs="Times New Roman"/>
                <w:b/>
                <w:lang w:val="lt-LT"/>
              </w:rPr>
              <w:t>5</w:t>
            </w:r>
            <w:r w:rsidR="00A4292A" w:rsidRPr="00A66C18">
              <w:rPr>
                <w:rFonts w:ascii="Times New Roman" w:eastAsia="Arial" w:hAnsi="Times New Roman" w:cs="Times New Roman"/>
                <w:b/>
                <w:lang w:val="lt-LT"/>
              </w:rPr>
              <w:t>2</w:t>
            </w:r>
            <w:r w:rsidRPr="00A66C18">
              <w:rPr>
                <w:rFonts w:ascii="Times New Roman" w:eastAsia="Arial" w:hAnsi="Times New Roman" w:cs="Times New Roman"/>
                <w:b/>
                <w:lang w:val="lt-LT"/>
              </w:rPr>
              <w:t xml:space="preserve"> p.)</w:t>
            </w:r>
          </w:p>
        </w:tc>
        <w:tc>
          <w:tcPr>
            <w:tcW w:w="3157" w:type="dxa"/>
            <w:gridSpan w:val="2"/>
            <w:shd w:val="clear" w:color="auto" w:fill="F2F2F2" w:themeFill="background1" w:themeFillShade="F2"/>
            <w:vAlign w:val="center"/>
          </w:tcPr>
          <w:p w14:paraId="00000019" w14:textId="77777777" w:rsidR="00CA7594" w:rsidRPr="00A66C18"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A66C18">
              <w:rPr>
                <w:rFonts w:ascii="Times New Roman" w:eastAsia="Arial" w:hAnsi="Times New Roman" w:cs="Times New Roman"/>
                <w:lang w:val="lt-LT"/>
              </w:rPr>
              <w:t>Pavadinimas</w:t>
            </w:r>
          </w:p>
        </w:tc>
        <w:tc>
          <w:tcPr>
            <w:tcW w:w="4535" w:type="dxa"/>
            <w:gridSpan w:val="2"/>
            <w:vAlign w:val="center"/>
          </w:tcPr>
          <w:p w14:paraId="0000001C" w14:textId="09AD2776" w:rsidR="00CA7594" w:rsidRPr="00A66C18" w:rsidRDefault="00B576FD" w:rsidP="006243C0">
            <w:pPr>
              <w:spacing w:after="0" w:line="240" w:lineRule="auto"/>
              <w:rPr>
                <w:rFonts w:ascii="Times New Roman" w:eastAsia="Arial" w:hAnsi="Times New Roman" w:cs="Times New Roman"/>
                <w:lang w:val="lt-LT"/>
              </w:rPr>
            </w:pPr>
            <w:r>
              <w:rPr>
                <w:rFonts w:ascii="Times New Roman" w:eastAsia="Arial" w:hAnsi="Times New Roman" w:cs="Times New Roman"/>
                <w:lang w:val="lt-LT"/>
              </w:rPr>
              <w:t>UAB „Ukmergės vandenys“</w:t>
            </w:r>
          </w:p>
        </w:tc>
      </w:tr>
      <w:tr w:rsidR="00CA7594" w:rsidRPr="00A66C18" w14:paraId="710EEA92" w14:textId="77777777" w:rsidTr="009165C1">
        <w:trPr>
          <w:trHeight w:val="156"/>
        </w:trPr>
        <w:tc>
          <w:tcPr>
            <w:tcW w:w="2509" w:type="dxa"/>
            <w:vMerge/>
            <w:vAlign w:val="center"/>
          </w:tcPr>
          <w:p w14:paraId="00000024" w14:textId="77777777" w:rsidR="00CA7594" w:rsidRPr="00A66C18"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25" w14:textId="77777777" w:rsidR="00CA7594" w:rsidRPr="00A66C18"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A66C18">
              <w:rPr>
                <w:rFonts w:ascii="Times New Roman" w:eastAsia="Arial" w:hAnsi="Times New Roman" w:cs="Times New Roman"/>
                <w:lang w:val="lt-LT"/>
              </w:rPr>
              <w:t>Juridinio asmens kodas</w:t>
            </w:r>
          </w:p>
        </w:tc>
        <w:tc>
          <w:tcPr>
            <w:tcW w:w="4535" w:type="dxa"/>
            <w:gridSpan w:val="2"/>
          </w:tcPr>
          <w:p w14:paraId="00000028" w14:textId="47AFCA06" w:rsidR="00CA7594" w:rsidRPr="00A66C18" w:rsidRDefault="00B576FD" w:rsidP="006243C0">
            <w:pPr>
              <w:spacing w:after="0" w:line="240" w:lineRule="auto"/>
              <w:rPr>
                <w:rFonts w:ascii="Times New Roman" w:eastAsia="Arial" w:hAnsi="Times New Roman" w:cs="Times New Roman"/>
                <w:lang w:val="lt-LT"/>
              </w:rPr>
            </w:pPr>
            <w:r>
              <w:rPr>
                <w:rFonts w:ascii="Times New Roman" w:eastAsia="Arial" w:hAnsi="Times New Roman" w:cs="Times New Roman"/>
                <w:lang w:val="lt-LT"/>
              </w:rPr>
              <w:t>182743364</w:t>
            </w:r>
          </w:p>
        </w:tc>
      </w:tr>
      <w:tr w:rsidR="00CA7594" w:rsidRPr="00A66C18" w14:paraId="00BF5D5D" w14:textId="77777777" w:rsidTr="009165C1">
        <w:trPr>
          <w:trHeight w:val="51"/>
        </w:trPr>
        <w:tc>
          <w:tcPr>
            <w:tcW w:w="2509" w:type="dxa"/>
            <w:vMerge/>
            <w:vAlign w:val="center"/>
          </w:tcPr>
          <w:p w14:paraId="00000030" w14:textId="77777777" w:rsidR="00CA7594" w:rsidRPr="00A66C18"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31" w14:textId="77777777" w:rsidR="00CA7594" w:rsidRPr="00A66C18"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A66C18">
              <w:rPr>
                <w:rFonts w:ascii="Times New Roman" w:eastAsia="Arial" w:hAnsi="Times New Roman" w:cs="Times New Roman"/>
                <w:lang w:val="lt-LT"/>
              </w:rPr>
              <w:t>PVM mokėtojo kodas</w:t>
            </w:r>
          </w:p>
        </w:tc>
        <w:tc>
          <w:tcPr>
            <w:tcW w:w="4535" w:type="dxa"/>
            <w:gridSpan w:val="2"/>
            <w:vAlign w:val="center"/>
          </w:tcPr>
          <w:p w14:paraId="00000034" w14:textId="3C68985D" w:rsidR="00CA7594" w:rsidRPr="00A66C18" w:rsidRDefault="00B576FD" w:rsidP="006243C0">
            <w:pPr>
              <w:spacing w:after="0" w:line="240" w:lineRule="auto"/>
              <w:rPr>
                <w:rFonts w:ascii="Times New Roman" w:eastAsia="Arial" w:hAnsi="Times New Roman" w:cs="Times New Roman"/>
                <w:lang w:val="lt-LT"/>
              </w:rPr>
            </w:pPr>
            <w:r>
              <w:rPr>
                <w:rFonts w:ascii="Times New Roman" w:eastAsia="Arial" w:hAnsi="Times New Roman" w:cs="Times New Roman"/>
                <w:lang w:val="lt-LT"/>
              </w:rPr>
              <w:t>LT 827433610</w:t>
            </w:r>
          </w:p>
        </w:tc>
      </w:tr>
      <w:tr w:rsidR="00CA7594" w:rsidRPr="00A66C18" w14:paraId="486D5AF4" w14:textId="77777777" w:rsidTr="009165C1">
        <w:trPr>
          <w:trHeight w:val="51"/>
        </w:trPr>
        <w:tc>
          <w:tcPr>
            <w:tcW w:w="2509" w:type="dxa"/>
            <w:vMerge/>
            <w:vAlign w:val="center"/>
          </w:tcPr>
          <w:p w14:paraId="00000036" w14:textId="77777777" w:rsidR="00CA7594" w:rsidRPr="00A66C18"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37" w14:textId="7053AFF2" w:rsidR="00CA7594" w:rsidRPr="00A66C18"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A66C18">
              <w:rPr>
                <w:rFonts w:ascii="Times New Roman" w:eastAsia="Arial" w:hAnsi="Times New Roman" w:cs="Times New Roman"/>
                <w:lang w:val="lt-LT"/>
              </w:rPr>
              <w:t>Banko sąskaita</w:t>
            </w:r>
          </w:p>
        </w:tc>
        <w:tc>
          <w:tcPr>
            <w:tcW w:w="4535" w:type="dxa"/>
            <w:gridSpan w:val="2"/>
            <w:vAlign w:val="center"/>
          </w:tcPr>
          <w:p w14:paraId="0000003A" w14:textId="23D70733" w:rsidR="00CA7594" w:rsidRPr="00A66C18" w:rsidRDefault="00B576FD" w:rsidP="006243C0">
            <w:pPr>
              <w:spacing w:after="0" w:line="240" w:lineRule="auto"/>
              <w:rPr>
                <w:rFonts w:ascii="Times New Roman" w:eastAsia="Arial" w:hAnsi="Times New Roman" w:cs="Times New Roman"/>
                <w:lang w:val="lt-LT"/>
              </w:rPr>
            </w:pPr>
            <w:r>
              <w:rPr>
                <w:rFonts w:ascii="Times New Roman" w:eastAsia="Arial" w:hAnsi="Times New Roman" w:cs="Times New Roman"/>
                <w:lang w:val="lt-LT"/>
              </w:rPr>
              <w:t>LT474010042900020176</w:t>
            </w:r>
          </w:p>
        </w:tc>
      </w:tr>
      <w:tr w:rsidR="00CA7594" w:rsidRPr="00A66C18" w14:paraId="264715E4" w14:textId="77777777" w:rsidTr="009165C1">
        <w:tc>
          <w:tcPr>
            <w:tcW w:w="2509" w:type="dxa"/>
            <w:vMerge/>
            <w:vAlign w:val="center"/>
          </w:tcPr>
          <w:p w14:paraId="0000003C" w14:textId="77777777" w:rsidR="00CA7594" w:rsidRPr="00A66C18"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3D" w14:textId="77777777" w:rsidR="00CA7594" w:rsidRPr="00A66C18"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A66C18">
              <w:rPr>
                <w:rFonts w:ascii="Times New Roman" w:eastAsia="Arial" w:hAnsi="Times New Roman" w:cs="Times New Roman"/>
                <w:lang w:val="lt-LT"/>
              </w:rPr>
              <w:t>Faktinės buveinės adresas</w:t>
            </w:r>
          </w:p>
        </w:tc>
        <w:tc>
          <w:tcPr>
            <w:tcW w:w="4535" w:type="dxa"/>
            <w:gridSpan w:val="2"/>
            <w:vAlign w:val="center"/>
          </w:tcPr>
          <w:p w14:paraId="00000040" w14:textId="1090EB40" w:rsidR="00CA7594" w:rsidRPr="00A66C18" w:rsidRDefault="00B576FD" w:rsidP="006243C0">
            <w:pPr>
              <w:spacing w:after="0" w:line="240" w:lineRule="auto"/>
              <w:rPr>
                <w:rFonts w:ascii="Times New Roman" w:eastAsia="Arial" w:hAnsi="Times New Roman" w:cs="Times New Roman"/>
                <w:lang w:val="lt-LT"/>
              </w:rPr>
            </w:pPr>
            <w:r>
              <w:rPr>
                <w:rFonts w:ascii="Times New Roman" w:eastAsia="Arial" w:hAnsi="Times New Roman" w:cs="Times New Roman"/>
                <w:lang w:val="lt-LT"/>
              </w:rPr>
              <w:t>Gėlių g. 18, LT-20115 Ukmergė</w:t>
            </w:r>
          </w:p>
        </w:tc>
      </w:tr>
      <w:tr w:rsidR="00CA7594" w:rsidRPr="00A66C18" w14:paraId="101F8334" w14:textId="77777777" w:rsidTr="009165C1">
        <w:trPr>
          <w:trHeight w:val="488"/>
        </w:trPr>
        <w:tc>
          <w:tcPr>
            <w:tcW w:w="2509" w:type="dxa"/>
            <w:vMerge/>
            <w:vAlign w:val="center"/>
          </w:tcPr>
          <w:p w14:paraId="00000042" w14:textId="77777777" w:rsidR="00CA7594" w:rsidRPr="00A66C18"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43" w14:textId="77777777" w:rsidR="00CA7594" w:rsidRPr="00A66C18"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bookmarkStart w:id="1" w:name="_heading=h.30j0zll" w:colFirst="0" w:colLast="0"/>
            <w:bookmarkStart w:id="2" w:name="_Ref40209761"/>
            <w:bookmarkEnd w:id="1"/>
            <w:r w:rsidRPr="00A66C18">
              <w:rPr>
                <w:rFonts w:ascii="Times New Roman" w:eastAsia="Arial" w:hAnsi="Times New Roman" w:cs="Times New Roman"/>
                <w:lang w:val="lt-LT"/>
              </w:rPr>
              <w:t>Duomenys korespondencijai ir komunikacijai</w:t>
            </w:r>
            <w:bookmarkEnd w:id="2"/>
          </w:p>
        </w:tc>
        <w:tc>
          <w:tcPr>
            <w:tcW w:w="4535" w:type="dxa"/>
            <w:gridSpan w:val="2"/>
            <w:vAlign w:val="center"/>
          </w:tcPr>
          <w:p w14:paraId="00000046" w14:textId="0363991D" w:rsidR="00CA7594" w:rsidRPr="00A66C18" w:rsidRDefault="00CA7594" w:rsidP="006243C0">
            <w:pPr>
              <w:tabs>
                <w:tab w:val="left" w:pos="101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tel. Nr.</w:t>
            </w:r>
            <w:r w:rsidR="00B576FD">
              <w:rPr>
                <w:rFonts w:ascii="Times New Roman" w:eastAsia="Arial" w:hAnsi="Times New Roman" w:cs="Times New Roman"/>
                <w:i/>
                <w:lang w:val="lt-LT"/>
              </w:rPr>
              <w:t>+370 340 63135</w:t>
            </w:r>
          </w:p>
          <w:p w14:paraId="00000047" w14:textId="48E7C310" w:rsidR="00CA7594" w:rsidRPr="00A66C18" w:rsidRDefault="00CA7594" w:rsidP="006243C0">
            <w:pPr>
              <w:tabs>
                <w:tab w:val="left" w:pos="230"/>
              </w:tabs>
              <w:spacing w:after="0" w:line="240" w:lineRule="auto"/>
              <w:ind w:left="89" w:hanging="89"/>
              <w:rPr>
                <w:rFonts w:ascii="Times New Roman" w:eastAsia="Arial" w:hAnsi="Times New Roman" w:cs="Times New Roman"/>
                <w:lang w:val="lt-LT"/>
              </w:rPr>
            </w:pPr>
            <w:r w:rsidRPr="00A66C18">
              <w:rPr>
                <w:rFonts w:ascii="Times New Roman" w:eastAsia="Arial" w:hAnsi="Times New Roman" w:cs="Times New Roman"/>
                <w:i/>
                <w:lang w:val="lt-LT"/>
              </w:rPr>
              <w:t>el. pašto adresas</w:t>
            </w:r>
            <w:r w:rsidR="00B576FD">
              <w:rPr>
                <w:rFonts w:ascii="Times New Roman" w:eastAsia="Arial" w:hAnsi="Times New Roman" w:cs="Times New Roman"/>
                <w:i/>
                <w:lang w:val="lt-LT"/>
              </w:rPr>
              <w:t xml:space="preserve"> </w:t>
            </w:r>
            <w:hyperlink r:id="rId12" w:history="1">
              <w:r w:rsidR="00B576FD" w:rsidRPr="00BD3206">
                <w:rPr>
                  <w:rStyle w:val="Hipersaitas"/>
                  <w:rFonts w:ascii="Times New Roman" w:eastAsia="Arial" w:hAnsi="Times New Roman" w:cs="Times New Roman"/>
                  <w:i/>
                  <w:lang w:val="lt-LT"/>
                </w:rPr>
                <w:t>admin@ukvand.lt</w:t>
              </w:r>
            </w:hyperlink>
            <w:r w:rsidR="00B576FD">
              <w:rPr>
                <w:rFonts w:ascii="Times New Roman" w:eastAsia="Arial" w:hAnsi="Times New Roman" w:cs="Times New Roman"/>
                <w:i/>
                <w:lang w:val="lt-LT"/>
              </w:rPr>
              <w:t xml:space="preserve"> </w:t>
            </w:r>
          </w:p>
        </w:tc>
      </w:tr>
      <w:tr w:rsidR="00CA7594" w:rsidRPr="00A66C18" w14:paraId="5B241BB7" w14:textId="77777777" w:rsidTr="009165C1">
        <w:trPr>
          <w:trHeight w:val="488"/>
        </w:trPr>
        <w:tc>
          <w:tcPr>
            <w:tcW w:w="2509" w:type="dxa"/>
            <w:vMerge/>
            <w:vAlign w:val="center"/>
          </w:tcPr>
          <w:p w14:paraId="038101B7" w14:textId="77777777" w:rsidR="00CA7594" w:rsidRPr="00A66C18"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72B7518" w14:textId="1A28E653" w:rsidR="00CA7594" w:rsidRPr="00A66C18"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r w:rsidRPr="00A66C18">
              <w:rPr>
                <w:rFonts w:ascii="Times New Roman" w:eastAsia="Arial" w:hAnsi="Times New Roman" w:cs="Times New Roman"/>
                <w:lang w:val="lt-LT"/>
              </w:rPr>
              <w:t>Užsakovo vadovas (29.2, 29.6 p.)</w:t>
            </w:r>
          </w:p>
        </w:tc>
        <w:tc>
          <w:tcPr>
            <w:tcW w:w="4535" w:type="dxa"/>
            <w:gridSpan w:val="2"/>
            <w:vAlign w:val="center"/>
          </w:tcPr>
          <w:p w14:paraId="54FFB8D0" w14:textId="6A1D4874" w:rsidR="00CA7594" w:rsidRPr="00A66C18" w:rsidRDefault="00CA7594" w:rsidP="006243C0">
            <w:pPr>
              <w:tabs>
                <w:tab w:val="left" w:pos="101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vardas, pavardė</w:t>
            </w:r>
            <w:r w:rsidR="00B576FD">
              <w:rPr>
                <w:rFonts w:ascii="Times New Roman" w:eastAsia="Arial" w:hAnsi="Times New Roman" w:cs="Times New Roman"/>
                <w:i/>
                <w:lang w:val="lt-LT"/>
              </w:rPr>
              <w:t xml:space="preserve"> Rimas Arlinskas</w:t>
            </w:r>
          </w:p>
          <w:p w14:paraId="2937C242" w14:textId="37E9E4A5" w:rsidR="00CA7594" w:rsidRPr="00A66C18" w:rsidRDefault="00CA7594" w:rsidP="006243C0">
            <w:pPr>
              <w:tabs>
                <w:tab w:val="left" w:pos="101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el. pašto adresas</w:t>
            </w:r>
            <w:r w:rsidR="00B576FD">
              <w:rPr>
                <w:rFonts w:ascii="Times New Roman" w:eastAsia="Arial" w:hAnsi="Times New Roman" w:cs="Times New Roman"/>
                <w:i/>
                <w:lang w:val="lt-LT"/>
              </w:rPr>
              <w:t xml:space="preserve"> </w:t>
            </w:r>
            <w:hyperlink r:id="rId13" w:history="1">
              <w:r w:rsidR="00B576FD" w:rsidRPr="00BD3206">
                <w:rPr>
                  <w:rStyle w:val="Hipersaitas"/>
                  <w:rFonts w:ascii="Times New Roman" w:eastAsia="Arial" w:hAnsi="Times New Roman" w:cs="Times New Roman"/>
                  <w:i/>
                  <w:lang w:val="lt-LT"/>
                </w:rPr>
                <w:t>rimas@ukvand.lt</w:t>
              </w:r>
            </w:hyperlink>
            <w:r w:rsidR="00B576FD">
              <w:rPr>
                <w:rFonts w:ascii="Times New Roman" w:eastAsia="Arial" w:hAnsi="Times New Roman" w:cs="Times New Roman"/>
                <w:i/>
                <w:lang w:val="lt-LT"/>
              </w:rPr>
              <w:t xml:space="preserve"> </w:t>
            </w:r>
          </w:p>
        </w:tc>
      </w:tr>
      <w:tr w:rsidR="00CA7594" w:rsidRPr="00B576FD" w14:paraId="0C57A111" w14:textId="77777777" w:rsidTr="009165C1">
        <w:trPr>
          <w:trHeight w:val="488"/>
        </w:trPr>
        <w:tc>
          <w:tcPr>
            <w:tcW w:w="2509" w:type="dxa"/>
            <w:vMerge/>
            <w:vAlign w:val="center"/>
          </w:tcPr>
          <w:p w14:paraId="76ABED2F" w14:textId="77777777" w:rsidR="00CA7594" w:rsidRPr="00A66C18" w:rsidRDefault="00CA7594" w:rsidP="006243C0">
            <w:pPr>
              <w:widowControl w:val="0"/>
              <w:pBdr>
                <w:top w:val="nil"/>
                <w:left w:val="nil"/>
                <w:bottom w:val="nil"/>
                <w:right w:val="nil"/>
                <w:between w:val="nil"/>
              </w:pBdr>
              <w:spacing w:after="0" w:line="240" w:lineRule="auto"/>
              <w:rPr>
                <w:rFonts w:ascii="Times New Roman" w:eastAsia="Arial" w:hAnsi="Times New Roman" w:cs="Times New Roman"/>
                <w:highlight w:val="yellow"/>
                <w:lang w:val="lt-LT"/>
              </w:rPr>
            </w:pPr>
          </w:p>
        </w:tc>
        <w:tc>
          <w:tcPr>
            <w:tcW w:w="3157" w:type="dxa"/>
            <w:gridSpan w:val="2"/>
            <w:shd w:val="clear" w:color="auto" w:fill="F2F2F2" w:themeFill="background1" w:themeFillShade="F2"/>
            <w:vAlign w:val="center"/>
          </w:tcPr>
          <w:p w14:paraId="3CB71178" w14:textId="5323DA76" w:rsidR="00CA7594" w:rsidRPr="00A66C18" w:rsidRDefault="00CA7594" w:rsidP="006243C0">
            <w:pPr>
              <w:numPr>
                <w:ilvl w:val="2"/>
                <w:numId w:val="3"/>
              </w:numPr>
              <w:tabs>
                <w:tab w:val="left" w:pos="735"/>
              </w:tabs>
              <w:spacing w:after="0" w:line="240" w:lineRule="auto"/>
              <w:ind w:left="15" w:firstLine="0"/>
              <w:rPr>
                <w:rFonts w:ascii="Times New Roman" w:eastAsia="Arial" w:hAnsi="Times New Roman" w:cs="Times New Roman"/>
                <w:lang w:val="lt-LT"/>
              </w:rPr>
            </w:pPr>
            <w:bookmarkStart w:id="3" w:name="_Ref40947656"/>
            <w:r w:rsidRPr="00A66C18">
              <w:rPr>
                <w:rFonts w:ascii="Times New Roman" w:eastAsia="Arial" w:hAnsi="Times New Roman" w:cs="Times New Roman"/>
                <w:lang w:val="lt-LT"/>
              </w:rPr>
              <w:t>Užsakovo atstovas</w:t>
            </w:r>
            <w:bookmarkEnd w:id="3"/>
            <w:r w:rsidRPr="00A66C18">
              <w:rPr>
                <w:rFonts w:ascii="Times New Roman" w:eastAsia="Arial" w:hAnsi="Times New Roman" w:cs="Times New Roman"/>
                <w:lang w:val="lt-LT"/>
              </w:rPr>
              <w:t>, atsakingas už Sutarties vykdymą (4.2.1, 4.2.3 p.)</w:t>
            </w:r>
          </w:p>
        </w:tc>
        <w:tc>
          <w:tcPr>
            <w:tcW w:w="4535" w:type="dxa"/>
            <w:gridSpan w:val="2"/>
            <w:vAlign w:val="center"/>
          </w:tcPr>
          <w:p w14:paraId="148F8795" w14:textId="71276542" w:rsidR="00CA7594" w:rsidRPr="00A66C18" w:rsidRDefault="00CA7594" w:rsidP="006243C0">
            <w:pPr>
              <w:tabs>
                <w:tab w:val="left" w:pos="101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vardas, pavardė</w:t>
            </w:r>
            <w:r w:rsidR="00B576FD">
              <w:rPr>
                <w:rFonts w:ascii="Times New Roman" w:eastAsia="Arial" w:hAnsi="Times New Roman" w:cs="Times New Roman"/>
                <w:i/>
                <w:lang w:val="lt-LT"/>
              </w:rPr>
              <w:t xml:space="preserve"> Šarūnas Sedleckas</w:t>
            </w:r>
          </w:p>
          <w:p w14:paraId="61512170" w14:textId="1DAA3758" w:rsidR="00CA7594" w:rsidRPr="00A66C18" w:rsidRDefault="00CA7594" w:rsidP="006243C0">
            <w:pPr>
              <w:tabs>
                <w:tab w:val="left" w:pos="101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mob. tel. Nr.</w:t>
            </w:r>
            <w:r w:rsidR="00B576FD">
              <w:rPr>
                <w:rFonts w:ascii="Times New Roman" w:eastAsia="Arial" w:hAnsi="Times New Roman" w:cs="Times New Roman"/>
                <w:i/>
                <w:lang w:val="lt-LT"/>
              </w:rPr>
              <w:t>+370 616 93716</w:t>
            </w:r>
          </w:p>
          <w:p w14:paraId="007CBC61" w14:textId="3174E64F" w:rsidR="00CA7594" w:rsidRPr="00A66C18" w:rsidRDefault="00CA7594" w:rsidP="006243C0">
            <w:pPr>
              <w:tabs>
                <w:tab w:val="left" w:pos="101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el. pašto adresas</w:t>
            </w:r>
            <w:r w:rsidR="00B576FD">
              <w:rPr>
                <w:rFonts w:ascii="Times New Roman" w:eastAsia="Arial" w:hAnsi="Times New Roman" w:cs="Times New Roman"/>
                <w:i/>
                <w:lang w:val="lt-LT"/>
              </w:rPr>
              <w:t xml:space="preserve"> </w:t>
            </w:r>
            <w:hyperlink r:id="rId14" w:history="1">
              <w:r w:rsidR="00B576FD" w:rsidRPr="00BD3206">
                <w:rPr>
                  <w:rStyle w:val="Hipersaitas"/>
                  <w:rFonts w:ascii="Times New Roman" w:eastAsia="Arial" w:hAnsi="Times New Roman" w:cs="Times New Roman"/>
                  <w:i/>
                  <w:lang w:val="lt-LT"/>
                </w:rPr>
                <w:t>sarunas.sedleckas@ukvand.lt</w:t>
              </w:r>
            </w:hyperlink>
            <w:r w:rsidR="00B576FD">
              <w:rPr>
                <w:rFonts w:ascii="Times New Roman" w:eastAsia="Arial" w:hAnsi="Times New Roman" w:cs="Times New Roman"/>
                <w:i/>
                <w:lang w:val="lt-LT"/>
              </w:rPr>
              <w:t xml:space="preserve"> </w:t>
            </w:r>
          </w:p>
          <w:p w14:paraId="562609ED" w14:textId="7DC8998B" w:rsidR="00CA7594" w:rsidRPr="00A66C18" w:rsidRDefault="008660A6" w:rsidP="006243C0">
            <w:pPr>
              <w:tabs>
                <w:tab w:val="left" w:pos="1019"/>
              </w:tabs>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712153670"/>
                <w14:checkbox>
                  <w14:checked w14:val="0"/>
                  <w14:checkedState w14:val="2612" w14:font="MS Gothic"/>
                  <w14:uncheckedState w14:val="2610" w14:font="MS Gothic"/>
                </w14:checkbox>
              </w:sdtPr>
              <w:sdtEndPr/>
              <w:sdtContent>
                <w:r w:rsidR="00CA7594" w:rsidRPr="00A66C18">
                  <w:rPr>
                    <w:rFonts w:ascii="Segoe UI Symbol" w:eastAsia="MS Gothic" w:hAnsi="Segoe UI Symbol" w:cs="Segoe UI Symbol"/>
                    <w:bCs/>
                    <w:lang w:val="lt-LT"/>
                  </w:rPr>
                  <w:t>☐</w:t>
                </w:r>
              </w:sdtContent>
            </w:sdt>
            <w:r w:rsidR="00CA7594" w:rsidRPr="00A66C18">
              <w:rPr>
                <w:rFonts w:ascii="Times New Roman" w:eastAsia="Arial" w:hAnsi="Times New Roman" w:cs="Times New Roman"/>
                <w:lang w:val="lt-LT"/>
              </w:rPr>
              <w:t xml:space="preserve"> – pažymėti, jeigu Užsakovo atstovas yra įgaliotas sudaryti Susitarimus</w:t>
            </w:r>
            <w:r w:rsidR="00E7060C" w:rsidRPr="00A66C18">
              <w:rPr>
                <w:rFonts w:ascii="Times New Roman" w:eastAsia="Arial" w:hAnsi="Times New Roman" w:cs="Times New Roman"/>
                <w:lang w:val="lt-LT"/>
              </w:rPr>
              <w:t xml:space="preserve"> ir/ar spręsti ginčus, pagal Bendrųjų sąlygų 29.2, 29.6 p.</w:t>
            </w:r>
          </w:p>
        </w:tc>
      </w:tr>
      <w:tr w:rsidR="00F9391E" w:rsidRPr="00A66C18"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0F27DF" w:rsidRPr="00A66C18" w:rsidRDefault="000F27DF" w:rsidP="006243C0">
            <w:pPr>
              <w:numPr>
                <w:ilvl w:val="1"/>
                <w:numId w:val="3"/>
              </w:numPr>
              <w:spacing w:after="0" w:line="240" w:lineRule="auto"/>
              <w:ind w:left="476" w:hanging="476"/>
              <w:rPr>
                <w:rFonts w:ascii="Times New Roman" w:eastAsia="Arial" w:hAnsi="Times New Roman" w:cs="Times New Roman"/>
                <w:b/>
                <w:lang w:val="lt-LT"/>
              </w:rPr>
            </w:pPr>
            <w:r w:rsidRPr="00A66C18">
              <w:rPr>
                <w:rFonts w:ascii="Times New Roman" w:eastAsia="Arial" w:hAnsi="Times New Roman" w:cs="Times New Roman"/>
                <w:b/>
                <w:lang w:val="lt-LT"/>
              </w:rPr>
              <w:t>Rangovas</w:t>
            </w:r>
            <w:r w:rsidR="00373D8E" w:rsidRPr="00A66C18">
              <w:rPr>
                <w:rFonts w:ascii="Times New Roman" w:eastAsia="Arial" w:hAnsi="Times New Roman" w:cs="Times New Roman"/>
                <w:b/>
                <w:lang w:val="lt-LT"/>
              </w:rPr>
              <w:t xml:space="preserve"> (1.1.</w:t>
            </w:r>
            <w:r w:rsidR="00F57A16" w:rsidRPr="00A66C18">
              <w:rPr>
                <w:rFonts w:ascii="Times New Roman" w:eastAsia="Arial" w:hAnsi="Times New Roman" w:cs="Times New Roman"/>
                <w:b/>
                <w:lang w:val="lt-LT"/>
              </w:rPr>
              <w:t>2</w:t>
            </w:r>
            <w:r w:rsidR="0025302A" w:rsidRPr="00A66C18">
              <w:rPr>
                <w:rFonts w:ascii="Times New Roman" w:eastAsia="Arial" w:hAnsi="Times New Roman" w:cs="Times New Roman"/>
                <w:b/>
                <w:lang w:val="lt-LT"/>
              </w:rPr>
              <w:t>9</w:t>
            </w:r>
            <w:r w:rsidR="00373D8E" w:rsidRPr="00A66C18">
              <w:rPr>
                <w:rFonts w:ascii="Times New Roman" w:eastAsia="Arial" w:hAnsi="Times New Roman" w:cs="Times New Roman"/>
                <w:b/>
                <w:lang w:val="lt-LT"/>
              </w:rPr>
              <w:t xml:space="preserve"> p.)</w:t>
            </w:r>
          </w:p>
        </w:tc>
        <w:tc>
          <w:tcPr>
            <w:tcW w:w="3157" w:type="dxa"/>
            <w:gridSpan w:val="2"/>
            <w:shd w:val="clear" w:color="auto" w:fill="F2F2F2" w:themeFill="background1" w:themeFillShade="F2"/>
            <w:vAlign w:val="center"/>
          </w:tcPr>
          <w:p w14:paraId="00000053" w14:textId="77777777" w:rsidR="000F27DF" w:rsidRPr="00A66C18" w:rsidRDefault="000F27DF" w:rsidP="006243C0">
            <w:pPr>
              <w:numPr>
                <w:ilvl w:val="2"/>
                <w:numId w:val="3"/>
              </w:numPr>
              <w:spacing w:after="0" w:line="240" w:lineRule="auto"/>
              <w:ind w:left="15" w:hanging="15"/>
              <w:rPr>
                <w:rFonts w:ascii="Times New Roman" w:eastAsia="Arial" w:hAnsi="Times New Roman" w:cs="Times New Roman"/>
                <w:lang w:val="lt-LT"/>
              </w:rPr>
            </w:pPr>
            <w:r w:rsidRPr="00A66C18">
              <w:rPr>
                <w:rFonts w:ascii="Times New Roman" w:eastAsia="Arial" w:hAnsi="Times New Roman" w:cs="Times New Roman"/>
                <w:lang w:val="lt-LT"/>
              </w:rPr>
              <w:t>Pavadinimas</w:t>
            </w:r>
          </w:p>
        </w:tc>
        <w:tc>
          <w:tcPr>
            <w:tcW w:w="4535" w:type="dxa"/>
            <w:gridSpan w:val="2"/>
          </w:tcPr>
          <w:p w14:paraId="00000056" w14:textId="77777777" w:rsidR="000F27DF" w:rsidRPr="00A66C18" w:rsidRDefault="000F27DF" w:rsidP="006243C0">
            <w:pPr>
              <w:spacing w:after="0" w:line="240" w:lineRule="auto"/>
              <w:rPr>
                <w:rFonts w:ascii="Times New Roman" w:eastAsia="Arial" w:hAnsi="Times New Roman" w:cs="Times New Roman"/>
                <w:lang w:val="lt-LT"/>
              </w:rPr>
            </w:pPr>
          </w:p>
        </w:tc>
      </w:tr>
      <w:tr w:rsidR="00F9391E" w:rsidRPr="00A66C18" w14:paraId="7A65E465" w14:textId="77777777" w:rsidTr="009165C1">
        <w:trPr>
          <w:trHeight w:val="233"/>
        </w:trPr>
        <w:tc>
          <w:tcPr>
            <w:tcW w:w="2509" w:type="dxa"/>
            <w:vMerge/>
            <w:vAlign w:val="center"/>
          </w:tcPr>
          <w:p w14:paraId="0000005E" w14:textId="77777777" w:rsidR="000F27DF" w:rsidRPr="00A66C18"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5F" w14:textId="77777777" w:rsidR="000F27DF" w:rsidRPr="00A66C18" w:rsidRDefault="000F27DF" w:rsidP="006243C0">
            <w:pPr>
              <w:numPr>
                <w:ilvl w:val="2"/>
                <w:numId w:val="3"/>
              </w:numPr>
              <w:spacing w:after="0" w:line="240" w:lineRule="auto"/>
              <w:ind w:left="15" w:hanging="15"/>
              <w:rPr>
                <w:rFonts w:ascii="Times New Roman" w:eastAsia="Arial" w:hAnsi="Times New Roman" w:cs="Times New Roman"/>
                <w:lang w:val="lt-LT"/>
              </w:rPr>
            </w:pPr>
            <w:r w:rsidRPr="00A66C18">
              <w:rPr>
                <w:rFonts w:ascii="Times New Roman" w:eastAsia="Arial" w:hAnsi="Times New Roman" w:cs="Times New Roman"/>
                <w:lang w:val="lt-LT"/>
              </w:rPr>
              <w:t>Juridinio asmens kodas</w:t>
            </w:r>
          </w:p>
        </w:tc>
        <w:tc>
          <w:tcPr>
            <w:tcW w:w="4535" w:type="dxa"/>
            <w:gridSpan w:val="2"/>
          </w:tcPr>
          <w:p w14:paraId="00000062" w14:textId="77777777" w:rsidR="000F27DF" w:rsidRPr="00A66C18" w:rsidRDefault="000F27DF" w:rsidP="006243C0">
            <w:pPr>
              <w:spacing w:after="0" w:line="240" w:lineRule="auto"/>
              <w:rPr>
                <w:rFonts w:ascii="Times New Roman" w:eastAsia="Arial" w:hAnsi="Times New Roman" w:cs="Times New Roman"/>
                <w:lang w:val="lt-LT"/>
              </w:rPr>
            </w:pPr>
          </w:p>
        </w:tc>
      </w:tr>
      <w:tr w:rsidR="00F9391E" w:rsidRPr="00A66C18" w14:paraId="1229111C" w14:textId="77777777" w:rsidTr="009165C1">
        <w:trPr>
          <w:trHeight w:val="296"/>
        </w:trPr>
        <w:tc>
          <w:tcPr>
            <w:tcW w:w="2509" w:type="dxa"/>
            <w:vMerge/>
            <w:vAlign w:val="center"/>
          </w:tcPr>
          <w:p w14:paraId="0000006A" w14:textId="77777777" w:rsidR="000F27DF" w:rsidRPr="00A66C18"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6B" w14:textId="77777777" w:rsidR="000F27DF" w:rsidRPr="00A66C18" w:rsidRDefault="000F27DF" w:rsidP="006243C0">
            <w:pPr>
              <w:numPr>
                <w:ilvl w:val="2"/>
                <w:numId w:val="3"/>
              </w:numPr>
              <w:spacing w:after="0" w:line="240" w:lineRule="auto"/>
              <w:ind w:left="15" w:hanging="15"/>
              <w:rPr>
                <w:rFonts w:ascii="Times New Roman" w:eastAsia="Arial" w:hAnsi="Times New Roman" w:cs="Times New Roman"/>
                <w:lang w:val="lt-LT"/>
              </w:rPr>
            </w:pPr>
            <w:r w:rsidRPr="00A66C18">
              <w:rPr>
                <w:rFonts w:ascii="Times New Roman" w:eastAsia="Arial" w:hAnsi="Times New Roman" w:cs="Times New Roman"/>
                <w:lang w:val="lt-LT"/>
              </w:rPr>
              <w:t>PVM mokėtojo kodas</w:t>
            </w:r>
          </w:p>
        </w:tc>
        <w:tc>
          <w:tcPr>
            <w:tcW w:w="4535" w:type="dxa"/>
            <w:gridSpan w:val="2"/>
          </w:tcPr>
          <w:p w14:paraId="0000006E" w14:textId="77777777" w:rsidR="000F27DF" w:rsidRPr="00A66C18" w:rsidRDefault="000F27DF" w:rsidP="006243C0">
            <w:pPr>
              <w:spacing w:after="0" w:line="240" w:lineRule="auto"/>
              <w:rPr>
                <w:rFonts w:ascii="Times New Roman" w:eastAsia="Arial" w:hAnsi="Times New Roman" w:cs="Times New Roman"/>
                <w:lang w:val="lt-LT"/>
              </w:rPr>
            </w:pPr>
          </w:p>
        </w:tc>
      </w:tr>
      <w:tr w:rsidR="00F9391E" w:rsidRPr="00A66C18" w14:paraId="4C8217F8" w14:textId="77777777" w:rsidTr="009165C1">
        <w:trPr>
          <w:trHeight w:val="233"/>
        </w:trPr>
        <w:tc>
          <w:tcPr>
            <w:tcW w:w="2509" w:type="dxa"/>
            <w:vMerge/>
            <w:vAlign w:val="center"/>
          </w:tcPr>
          <w:p w14:paraId="00000070" w14:textId="77777777" w:rsidR="000F27DF" w:rsidRPr="00A66C18"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71" w14:textId="7CABBA94" w:rsidR="000F27DF" w:rsidRPr="00A66C18" w:rsidRDefault="000F27DF" w:rsidP="006243C0">
            <w:pPr>
              <w:numPr>
                <w:ilvl w:val="2"/>
                <w:numId w:val="3"/>
              </w:numPr>
              <w:spacing w:after="0" w:line="240" w:lineRule="auto"/>
              <w:ind w:left="15" w:hanging="15"/>
              <w:rPr>
                <w:rFonts w:ascii="Times New Roman" w:eastAsia="Arial" w:hAnsi="Times New Roman" w:cs="Times New Roman"/>
                <w:lang w:val="lt-LT"/>
              </w:rPr>
            </w:pPr>
            <w:r w:rsidRPr="00A66C18">
              <w:rPr>
                <w:rFonts w:ascii="Times New Roman" w:eastAsia="Arial" w:hAnsi="Times New Roman" w:cs="Times New Roman"/>
                <w:lang w:val="lt-LT"/>
              </w:rPr>
              <w:t>Banko sąskaita</w:t>
            </w:r>
            <w:r w:rsidR="00600880" w:rsidRPr="00A66C18">
              <w:rPr>
                <w:rFonts w:ascii="Times New Roman" w:eastAsia="Arial" w:hAnsi="Times New Roman" w:cs="Times New Roman"/>
                <w:lang w:val="lt-LT"/>
              </w:rPr>
              <w:t xml:space="preserve"> (16.4.1 p.)</w:t>
            </w:r>
          </w:p>
        </w:tc>
        <w:tc>
          <w:tcPr>
            <w:tcW w:w="4535" w:type="dxa"/>
            <w:gridSpan w:val="2"/>
          </w:tcPr>
          <w:p w14:paraId="00000074" w14:textId="77777777" w:rsidR="000F27DF" w:rsidRPr="00A66C18" w:rsidRDefault="000F27DF" w:rsidP="006243C0">
            <w:pPr>
              <w:spacing w:after="0" w:line="240" w:lineRule="auto"/>
              <w:rPr>
                <w:rFonts w:ascii="Times New Roman" w:eastAsia="Arial" w:hAnsi="Times New Roman" w:cs="Times New Roman"/>
                <w:lang w:val="lt-LT"/>
              </w:rPr>
            </w:pPr>
          </w:p>
        </w:tc>
      </w:tr>
      <w:tr w:rsidR="00F9391E" w:rsidRPr="00A66C18" w14:paraId="35DE52CC" w14:textId="77777777" w:rsidTr="009165C1">
        <w:trPr>
          <w:trHeight w:val="233"/>
        </w:trPr>
        <w:tc>
          <w:tcPr>
            <w:tcW w:w="2509" w:type="dxa"/>
            <w:vMerge/>
            <w:vAlign w:val="center"/>
          </w:tcPr>
          <w:p w14:paraId="00000076" w14:textId="77777777" w:rsidR="000F27DF" w:rsidRPr="00A66C18"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highlight w:val="yellow"/>
                <w:lang w:val="lt-LT"/>
              </w:rPr>
            </w:pPr>
          </w:p>
        </w:tc>
        <w:tc>
          <w:tcPr>
            <w:tcW w:w="3157" w:type="dxa"/>
            <w:gridSpan w:val="2"/>
            <w:shd w:val="clear" w:color="auto" w:fill="F2F2F2" w:themeFill="background1" w:themeFillShade="F2"/>
            <w:vAlign w:val="center"/>
          </w:tcPr>
          <w:p w14:paraId="00000077" w14:textId="77777777" w:rsidR="000F27DF" w:rsidRPr="00A66C18" w:rsidRDefault="000F27DF" w:rsidP="006243C0">
            <w:pPr>
              <w:numPr>
                <w:ilvl w:val="2"/>
                <w:numId w:val="3"/>
              </w:numPr>
              <w:spacing w:after="0" w:line="240" w:lineRule="auto"/>
              <w:ind w:left="15" w:hanging="15"/>
              <w:rPr>
                <w:rFonts w:ascii="Times New Roman" w:eastAsia="Arial" w:hAnsi="Times New Roman" w:cs="Times New Roman"/>
                <w:lang w:val="lt-LT"/>
              </w:rPr>
            </w:pPr>
            <w:r w:rsidRPr="00A66C18">
              <w:rPr>
                <w:rFonts w:ascii="Times New Roman" w:eastAsia="Arial" w:hAnsi="Times New Roman" w:cs="Times New Roman"/>
                <w:lang w:val="lt-LT"/>
              </w:rPr>
              <w:t>Faktinės buveinės adresas</w:t>
            </w:r>
          </w:p>
        </w:tc>
        <w:tc>
          <w:tcPr>
            <w:tcW w:w="4535" w:type="dxa"/>
            <w:gridSpan w:val="2"/>
          </w:tcPr>
          <w:p w14:paraId="0000007A" w14:textId="77777777" w:rsidR="000F27DF" w:rsidRPr="00A66C18" w:rsidRDefault="000F27DF" w:rsidP="006243C0">
            <w:pPr>
              <w:spacing w:after="0" w:line="240" w:lineRule="auto"/>
              <w:rPr>
                <w:rFonts w:ascii="Times New Roman" w:eastAsia="Arial" w:hAnsi="Times New Roman" w:cs="Times New Roman"/>
                <w:lang w:val="lt-LT"/>
              </w:rPr>
            </w:pPr>
          </w:p>
        </w:tc>
      </w:tr>
      <w:tr w:rsidR="00F9391E" w:rsidRPr="00A66C18" w14:paraId="2D1B1D73" w14:textId="77777777" w:rsidTr="009165C1">
        <w:trPr>
          <w:trHeight w:val="431"/>
        </w:trPr>
        <w:tc>
          <w:tcPr>
            <w:tcW w:w="2509" w:type="dxa"/>
            <w:vMerge/>
            <w:vAlign w:val="center"/>
          </w:tcPr>
          <w:p w14:paraId="0000007C" w14:textId="77777777" w:rsidR="000F27DF" w:rsidRPr="00A66C18"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highlight w:val="yellow"/>
                <w:lang w:val="lt-LT"/>
              </w:rPr>
            </w:pPr>
          </w:p>
        </w:tc>
        <w:tc>
          <w:tcPr>
            <w:tcW w:w="3157" w:type="dxa"/>
            <w:gridSpan w:val="2"/>
            <w:shd w:val="clear" w:color="auto" w:fill="F2F2F2" w:themeFill="background1" w:themeFillShade="F2"/>
            <w:vAlign w:val="center"/>
          </w:tcPr>
          <w:p w14:paraId="0000007D" w14:textId="77777777" w:rsidR="000F27DF" w:rsidRPr="00A66C18" w:rsidRDefault="000F27DF" w:rsidP="006243C0">
            <w:pPr>
              <w:numPr>
                <w:ilvl w:val="2"/>
                <w:numId w:val="3"/>
              </w:numPr>
              <w:spacing w:after="0" w:line="240" w:lineRule="auto"/>
              <w:ind w:left="15" w:hanging="15"/>
              <w:rPr>
                <w:rFonts w:ascii="Times New Roman" w:eastAsia="Arial" w:hAnsi="Times New Roman" w:cs="Times New Roman"/>
                <w:lang w:val="lt-LT"/>
              </w:rPr>
            </w:pPr>
            <w:bookmarkStart w:id="4" w:name="_heading=h.3znysh7" w:colFirst="0" w:colLast="0"/>
            <w:bookmarkStart w:id="5" w:name="_Ref40209766"/>
            <w:bookmarkEnd w:id="4"/>
            <w:r w:rsidRPr="00A66C18">
              <w:rPr>
                <w:rFonts w:ascii="Times New Roman" w:eastAsia="Arial" w:hAnsi="Times New Roman" w:cs="Times New Roman"/>
                <w:lang w:val="lt-LT"/>
              </w:rPr>
              <w:t>Duomenys korespondencijai ir komunikacijai</w:t>
            </w:r>
            <w:bookmarkEnd w:id="5"/>
          </w:p>
        </w:tc>
        <w:tc>
          <w:tcPr>
            <w:tcW w:w="4535" w:type="dxa"/>
            <w:gridSpan w:val="2"/>
            <w:vAlign w:val="center"/>
          </w:tcPr>
          <w:p w14:paraId="377F4DBA" w14:textId="77777777" w:rsidR="00A4292A" w:rsidRPr="00A66C18" w:rsidRDefault="000F27DF" w:rsidP="006243C0">
            <w:pPr>
              <w:tabs>
                <w:tab w:val="left" w:pos="1019"/>
              </w:tabs>
              <w:spacing w:after="0" w:line="240" w:lineRule="auto"/>
              <w:rPr>
                <w:rFonts w:ascii="Times New Roman" w:eastAsia="Arial" w:hAnsi="Times New Roman" w:cs="Times New Roman"/>
                <w:i/>
                <w:lang w:val="lt-LT"/>
              </w:rPr>
            </w:pPr>
            <w:r w:rsidRPr="00A66C18">
              <w:rPr>
                <w:rFonts w:ascii="Times New Roman" w:eastAsia="Arial" w:hAnsi="Times New Roman" w:cs="Times New Roman"/>
                <w:i/>
                <w:lang w:val="lt-LT"/>
              </w:rPr>
              <w:t>tel. Nr.</w:t>
            </w:r>
          </w:p>
          <w:p w14:paraId="00000081" w14:textId="29D5A5F9" w:rsidR="000F27DF" w:rsidRPr="00A66C18" w:rsidRDefault="000F27DF" w:rsidP="006243C0">
            <w:pPr>
              <w:tabs>
                <w:tab w:val="left" w:pos="101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el. pašto adresas</w:t>
            </w:r>
          </w:p>
        </w:tc>
      </w:tr>
      <w:tr w:rsidR="00F9391E" w:rsidRPr="00A66C18" w14:paraId="664258F6" w14:textId="77777777" w:rsidTr="009165C1">
        <w:trPr>
          <w:trHeight w:val="431"/>
        </w:trPr>
        <w:tc>
          <w:tcPr>
            <w:tcW w:w="2509" w:type="dxa"/>
            <w:vMerge/>
            <w:vAlign w:val="center"/>
          </w:tcPr>
          <w:p w14:paraId="276E5ADE" w14:textId="77777777" w:rsidR="00D06733" w:rsidRPr="00A66C18" w:rsidRDefault="00D06733" w:rsidP="006243C0">
            <w:pPr>
              <w:widowControl w:val="0"/>
              <w:pBdr>
                <w:top w:val="nil"/>
                <w:left w:val="nil"/>
                <w:bottom w:val="nil"/>
                <w:right w:val="nil"/>
                <w:between w:val="nil"/>
              </w:pBdr>
              <w:spacing w:after="0" w:line="240" w:lineRule="auto"/>
              <w:rPr>
                <w:rFonts w:ascii="Times New Roman" w:eastAsia="Arial" w:hAnsi="Times New Roman" w:cs="Times New Roman"/>
                <w:highlight w:val="yellow"/>
                <w:lang w:val="lt-LT"/>
              </w:rPr>
            </w:pPr>
          </w:p>
        </w:tc>
        <w:tc>
          <w:tcPr>
            <w:tcW w:w="3157" w:type="dxa"/>
            <w:gridSpan w:val="2"/>
            <w:shd w:val="clear" w:color="auto" w:fill="F2F2F2" w:themeFill="background1" w:themeFillShade="F2"/>
            <w:vAlign w:val="center"/>
          </w:tcPr>
          <w:p w14:paraId="4FA0C596" w14:textId="3C739D73" w:rsidR="00D06733" w:rsidRPr="00A66C18" w:rsidRDefault="00D06733" w:rsidP="006243C0">
            <w:pPr>
              <w:numPr>
                <w:ilvl w:val="2"/>
                <w:numId w:val="3"/>
              </w:numPr>
              <w:spacing w:after="0" w:line="240" w:lineRule="auto"/>
              <w:ind w:left="15" w:hanging="15"/>
              <w:rPr>
                <w:rFonts w:ascii="Times New Roman" w:eastAsia="Arial" w:hAnsi="Times New Roman" w:cs="Times New Roman"/>
                <w:lang w:val="lt-LT"/>
              </w:rPr>
            </w:pPr>
            <w:r w:rsidRPr="00A66C18">
              <w:rPr>
                <w:rFonts w:ascii="Times New Roman" w:eastAsia="Arial" w:hAnsi="Times New Roman" w:cs="Times New Roman"/>
                <w:lang w:val="lt-LT"/>
              </w:rPr>
              <w:t>Rangovo vadovas</w:t>
            </w:r>
            <w:r w:rsidR="00FF6769" w:rsidRPr="00A66C18">
              <w:rPr>
                <w:rFonts w:ascii="Times New Roman" w:eastAsia="Arial" w:hAnsi="Times New Roman" w:cs="Times New Roman"/>
                <w:lang w:val="lt-LT"/>
              </w:rPr>
              <w:t xml:space="preserve"> (2</w:t>
            </w:r>
            <w:r w:rsidR="00E21907" w:rsidRPr="00A66C18">
              <w:rPr>
                <w:rFonts w:ascii="Times New Roman" w:eastAsia="Arial" w:hAnsi="Times New Roman" w:cs="Times New Roman"/>
                <w:lang w:val="lt-LT"/>
              </w:rPr>
              <w:t>9</w:t>
            </w:r>
            <w:r w:rsidR="00FF6769" w:rsidRPr="00A66C18">
              <w:rPr>
                <w:rFonts w:ascii="Times New Roman" w:eastAsia="Arial" w:hAnsi="Times New Roman" w:cs="Times New Roman"/>
                <w:lang w:val="lt-LT"/>
              </w:rPr>
              <w:t>.2, 2</w:t>
            </w:r>
            <w:r w:rsidR="00E21907" w:rsidRPr="00A66C18">
              <w:rPr>
                <w:rFonts w:ascii="Times New Roman" w:eastAsia="Arial" w:hAnsi="Times New Roman" w:cs="Times New Roman"/>
                <w:lang w:val="lt-LT"/>
              </w:rPr>
              <w:t>9</w:t>
            </w:r>
            <w:r w:rsidR="00FF6769" w:rsidRPr="00A66C18">
              <w:rPr>
                <w:rFonts w:ascii="Times New Roman" w:eastAsia="Arial" w:hAnsi="Times New Roman" w:cs="Times New Roman"/>
                <w:lang w:val="lt-LT"/>
              </w:rPr>
              <w:t>.6 p.)</w:t>
            </w:r>
          </w:p>
        </w:tc>
        <w:tc>
          <w:tcPr>
            <w:tcW w:w="4535" w:type="dxa"/>
            <w:gridSpan w:val="2"/>
            <w:vAlign w:val="center"/>
          </w:tcPr>
          <w:p w14:paraId="2ADF31C7" w14:textId="48CB229B" w:rsidR="00D06733" w:rsidRPr="00A66C18" w:rsidRDefault="00D06733" w:rsidP="006243C0">
            <w:pPr>
              <w:tabs>
                <w:tab w:val="left" w:pos="101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vardas, pavardė</w:t>
            </w:r>
          </w:p>
          <w:p w14:paraId="65C8DFE6" w14:textId="044D0D4A" w:rsidR="00D06733" w:rsidRPr="00A66C18" w:rsidRDefault="00D06733" w:rsidP="006243C0">
            <w:pPr>
              <w:tabs>
                <w:tab w:val="left" w:pos="101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el. pašto adresas</w:t>
            </w:r>
          </w:p>
        </w:tc>
      </w:tr>
      <w:tr w:rsidR="00F9391E" w:rsidRPr="00B576FD" w14:paraId="1EA9AF0B" w14:textId="77777777" w:rsidTr="009165C1">
        <w:trPr>
          <w:trHeight w:val="64"/>
        </w:trPr>
        <w:tc>
          <w:tcPr>
            <w:tcW w:w="2509" w:type="dxa"/>
            <w:vMerge/>
            <w:vAlign w:val="center"/>
          </w:tcPr>
          <w:p w14:paraId="00000083" w14:textId="77777777" w:rsidR="000F27DF" w:rsidRPr="00A66C18"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highlight w:val="yellow"/>
                <w:lang w:val="lt-LT"/>
              </w:rPr>
            </w:pPr>
          </w:p>
        </w:tc>
        <w:tc>
          <w:tcPr>
            <w:tcW w:w="3157" w:type="dxa"/>
            <w:gridSpan w:val="2"/>
            <w:shd w:val="clear" w:color="auto" w:fill="F2F2F2" w:themeFill="background1" w:themeFillShade="F2"/>
            <w:vAlign w:val="center"/>
          </w:tcPr>
          <w:p w14:paraId="00000084" w14:textId="7EDBC203" w:rsidR="000F27DF" w:rsidRPr="00A66C18" w:rsidRDefault="000F27DF" w:rsidP="006243C0">
            <w:pPr>
              <w:numPr>
                <w:ilvl w:val="2"/>
                <w:numId w:val="3"/>
              </w:numPr>
              <w:spacing w:after="0" w:line="240" w:lineRule="auto"/>
              <w:ind w:left="15" w:firstLine="0"/>
              <w:rPr>
                <w:rFonts w:ascii="Times New Roman" w:eastAsia="Arial" w:hAnsi="Times New Roman" w:cs="Times New Roman"/>
                <w:lang w:val="lt-LT"/>
              </w:rPr>
            </w:pPr>
            <w:bookmarkStart w:id="6" w:name="_heading=h.2et92p0" w:colFirst="0" w:colLast="0"/>
            <w:bookmarkStart w:id="7" w:name="_Ref40947664"/>
            <w:bookmarkEnd w:id="6"/>
            <w:r w:rsidRPr="00A66C18">
              <w:rPr>
                <w:rFonts w:ascii="Times New Roman" w:eastAsia="Arial" w:hAnsi="Times New Roman" w:cs="Times New Roman"/>
                <w:lang w:val="lt-LT"/>
              </w:rPr>
              <w:t>Rangovo atstovas</w:t>
            </w:r>
            <w:bookmarkEnd w:id="7"/>
            <w:r w:rsidR="00931C21" w:rsidRPr="00A66C18">
              <w:rPr>
                <w:rFonts w:ascii="Times New Roman" w:eastAsia="Arial" w:hAnsi="Times New Roman" w:cs="Times New Roman"/>
                <w:lang w:val="lt-LT"/>
              </w:rPr>
              <w:t xml:space="preserve"> (4.2.1</w:t>
            </w:r>
            <w:r w:rsidR="00FF6769" w:rsidRPr="00A66C18">
              <w:rPr>
                <w:rFonts w:ascii="Times New Roman" w:eastAsia="Arial" w:hAnsi="Times New Roman" w:cs="Times New Roman"/>
                <w:lang w:val="lt-LT"/>
              </w:rPr>
              <w:t>, 4.2.3</w:t>
            </w:r>
            <w:r w:rsidR="00931C21" w:rsidRPr="00A66C18">
              <w:rPr>
                <w:rFonts w:ascii="Times New Roman" w:eastAsia="Arial" w:hAnsi="Times New Roman" w:cs="Times New Roman"/>
                <w:lang w:val="lt-LT"/>
              </w:rPr>
              <w:t xml:space="preserve"> p</w:t>
            </w:r>
            <w:r w:rsidR="00E0037A" w:rsidRPr="00A66C18">
              <w:rPr>
                <w:rFonts w:ascii="Times New Roman" w:eastAsia="Arial" w:hAnsi="Times New Roman" w:cs="Times New Roman"/>
                <w:lang w:val="lt-LT"/>
              </w:rPr>
              <w:t>.</w:t>
            </w:r>
            <w:r w:rsidR="00931C21" w:rsidRPr="00A66C18">
              <w:rPr>
                <w:rFonts w:ascii="Times New Roman" w:eastAsia="Arial" w:hAnsi="Times New Roman" w:cs="Times New Roman"/>
                <w:lang w:val="lt-LT"/>
              </w:rPr>
              <w:t>)</w:t>
            </w:r>
          </w:p>
        </w:tc>
        <w:tc>
          <w:tcPr>
            <w:tcW w:w="4535" w:type="dxa"/>
            <w:gridSpan w:val="2"/>
            <w:vAlign w:val="center"/>
          </w:tcPr>
          <w:p w14:paraId="00000087" w14:textId="282897F7" w:rsidR="000F27DF" w:rsidRPr="00A66C18" w:rsidRDefault="000F27DF" w:rsidP="006243C0">
            <w:pPr>
              <w:tabs>
                <w:tab w:val="left" w:pos="101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vardas, pavardė</w:t>
            </w:r>
          </w:p>
          <w:p w14:paraId="00000088" w14:textId="1B037C78" w:rsidR="000F27DF" w:rsidRPr="00A66C18" w:rsidRDefault="000F27DF" w:rsidP="006243C0">
            <w:pPr>
              <w:tabs>
                <w:tab w:val="left" w:pos="101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mob. tel. Nr.</w:t>
            </w:r>
          </w:p>
          <w:p w14:paraId="00000089" w14:textId="6FCABDFD" w:rsidR="000F27DF" w:rsidRPr="00A66C18" w:rsidRDefault="000F27DF" w:rsidP="006243C0">
            <w:pPr>
              <w:tabs>
                <w:tab w:val="left" w:pos="8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el. pašto adresas</w:t>
            </w:r>
          </w:p>
          <w:p w14:paraId="0000008A" w14:textId="73301366" w:rsidR="000F27DF" w:rsidRPr="00A66C18" w:rsidRDefault="008660A6" w:rsidP="006243C0">
            <w:pPr>
              <w:tabs>
                <w:tab w:val="left" w:pos="89"/>
              </w:tabs>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946602995"/>
                <w14:checkbox>
                  <w14:checked w14:val="0"/>
                  <w14:checkedState w14:val="2612" w14:font="MS Gothic"/>
                  <w14:uncheckedState w14:val="2610" w14:font="MS Gothic"/>
                </w14:checkbox>
              </w:sdtPr>
              <w:sdtEndPr/>
              <w:sdtContent>
                <w:r w:rsidR="000F27DF" w:rsidRPr="00A66C18">
                  <w:rPr>
                    <w:rFonts w:ascii="Segoe UI Symbol" w:eastAsia="MS Gothic" w:hAnsi="Segoe UI Symbol" w:cs="Segoe UI Symbol"/>
                    <w:bCs/>
                    <w:lang w:val="lt-LT"/>
                  </w:rPr>
                  <w:t>☐</w:t>
                </w:r>
              </w:sdtContent>
            </w:sdt>
            <w:r w:rsidR="000F27DF" w:rsidRPr="00A66C18">
              <w:rPr>
                <w:rFonts w:ascii="Times New Roman" w:eastAsia="Arial" w:hAnsi="Times New Roman" w:cs="Times New Roman"/>
                <w:lang w:val="lt-LT"/>
              </w:rPr>
              <w:t xml:space="preserve"> – pažymėti, jeigu Rangovo atstovas yra įgaliotas sudaryti </w:t>
            </w:r>
            <w:r w:rsidR="00E7060C" w:rsidRPr="00A66C18">
              <w:rPr>
                <w:rFonts w:ascii="Times New Roman" w:eastAsia="Arial" w:hAnsi="Times New Roman" w:cs="Times New Roman"/>
                <w:lang w:val="lt-LT"/>
              </w:rPr>
              <w:t xml:space="preserve"> Susitarimus ir/ar spręsti ginčus, pagal Bendrųjų sąlygų 29.2, 29.6 p. </w:t>
            </w:r>
          </w:p>
        </w:tc>
      </w:tr>
      <w:tr w:rsidR="00F9391E" w:rsidRPr="00A66C18" w14:paraId="6EAD057F" w14:textId="77777777" w:rsidTr="19AC2CF7">
        <w:trPr>
          <w:trHeight w:val="245"/>
        </w:trPr>
        <w:tc>
          <w:tcPr>
            <w:tcW w:w="10201" w:type="dxa"/>
            <w:gridSpan w:val="5"/>
            <w:shd w:val="clear" w:color="auto" w:fill="F2F2F2" w:themeFill="background1" w:themeFillShade="F2"/>
            <w:vAlign w:val="center"/>
          </w:tcPr>
          <w:p w14:paraId="0000008C" w14:textId="164B6925" w:rsidR="000F27DF" w:rsidRPr="00A66C18" w:rsidRDefault="000F27DF" w:rsidP="006243C0">
            <w:pPr>
              <w:numPr>
                <w:ilvl w:val="0"/>
                <w:numId w:val="3"/>
              </w:numPr>
              <w:spacing w:after="0" w:line="240" w:lineRule="auto"/>
              <w:ind w:left="334" w:hanging="334"/>
              <w:rPr>
                <w:rFonts w:ascii="Times New Roman" w:eastAsia="Arial" w:hAnsi="Times New Roman" w:cs="Times New Roman"/>
                <w:b/>
                <w:lang w:val="lt-LT"/>
              </w:rPr>
            </w:pPr>
            <w:r w:rsidRPr="00A66C18">
              <w:rPr>
                <w:rFonts w:ascii="Times New Roman" w:eastAsia="Arial" w:hAnsi="Times New Roman" w:cs="Times New Roman"/>
                <w:b/>
                <w:lang w:val="lt-LT"/>
              </w:rPr>
              <w:t xml:space="preserve">TRETIEJI ASMENYS, DALYVAUJANTYS VYKDANT </w:t>
            </w:r>
            <w:r w:rsidR="00043F76" w:rsidRPr="00A66C18">
              <w:rPr>
                <w:rFonts w:ascii="Times New Roman" w:eastAsia="Arial" w:hAnsi="Times New Roman" w:cs="Times New Roman"/>
                <w:b/>
                <w:lang w:val="lt-LT"/>
              </w:rPr>
              <w:t>DARBUS</w:t>
            </w:r>
            <w:r w:rsidR="00A4292A" w:rsidRPr="00A66C18">
              <w:rPr>
                <w:rFonts w:ascii="Times New Roman" w:eastAsia="Arial" w:hAnsi="Times New Roman" w:cs="Times New Roman"/>
                <w:b/>
                <w:lang w:val="lt-LT"/>
              </w:rPr>
              <w:t xml:space="preserve"> (1.1.5</w:t>
            </w:r>
            <w:r w:rsidR="00855A58" w:rsidRPr="00A66C18">
              <w:rPr>
                <w:rFonts w:ascii="Times New Roman" w:eastAsia="Arial" w:hAnsi="Times New Roman" w:cs="Times New Roman"/>
                <w:b/>
                <w:lang w:val="lt-LT"/>
              </w:rPr>
              <w:t>1</w:t>
            </w:r>
            <w:r w:rsidR="00A4292A" w:rsidRPr="00A66C18">
              <w:rPr>
                <w:rFonts w:ascii="Times New Roman" w:eastAsia="Arial" w:hAnsi="Times New Roman" w:cs="Times New Roman"/>
                <w:b/>
                <w:lang w:val="lt-LT"/>
              </w:rPr>
              <w:t>, 1.1.5</w:t>
            </w:r>
            <w:r w:rsidR="00855A58" w:rsidRPr="00A66C18">
              <w:rPr>
                <w:rFonts w:ascii="Times New Roman" w:eastAsia="Arial" w:hAnsi="Times New Roman" w:cs="Times New Roman"/>
                <w:b/>
                <w:lang w:val="lt-LT"/>
              </w:rPr>
              <w:t>5</w:t>
            </w:r>
            <w:r w:rsidR="00A4292A" w:rsidRPr="00A66C18">
              <w:rPr>
                <w:rFonts w:ascii="Times New Roman" w:eastAsia="Arial" w:hAnsi="Times New Roman" w:cs="Times New Roman"/>
                <w:b/>
                <w:lang w:val="lt-LT"/>
              </w:rPr>
              <w:t>)</w:t>
            </w:r>
            <w:r w:rsidR="00A4292A" w:rsidRPr="00A66C18">
              <w:rPr>
                <w:rStyle w:val="Puslapioinaosnuoroda"/>
                <w:rFonts w:ascii="Times New Roman" w:eastAsia="Arial" w:hAnsi="Times New Roman" w:cs="Times New Roman"/>
                <w:b/>
                <w:lang w:val="lt-LT"/>
              </w:rPr>
              <w:footnoteReference w:id="2"/>
            </w:r>
            <w:r w:rsidRPr="00A66C18">
              <w:rPr>
                <w:rFonts w:ascii="Times New Roman" w:eastAsia="Arial" w:hAnsi="Times New Roman" w:cs="Times New Roman"/>
                <w:b/>
                <w:lang w:val="lt-LT"/>
              </w:rPr>
              <w:t>:</w:t>
            </w:r>
            <w:r w:rsidR="00373D8E" w:rsidRPr="00A66C18">
              <w:rPr>
                <w:rFonts w:ascii="Times New Roman" w:eastAsia="Arial" w:hAnsi="Times New Roman" w:cs="Times New Roman"/>
                <w:b/>
                <w:lang w:val="lt-LT"/>
              </w:rPr>
              <w:t xml:space="preserve"> </w:t>
            </w:r>
          </w:p>
        </w:tc>
      </w:tr>
      <w:tr w:rsidR="00F9391E" w:rsidRPr="00A66C18"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0F27DF" w:rsidRPr="00A66C18" w:rsidRDefault="000F27DF" w:rsidP="006243C0">
            <w:pPr>
              <w:numPr>
                <w:ilvl w:val="1"/>
                <w:numId w:val="3"/>
              </w:numPr>
              <w:spacing w:after="0" w:line="240" w:lineRule="auto"/>
              <w:ind w:left="476" w:hanging="476"/>
              <w:rPr>
                <w:rFonts w:ascii="Times New Roman" w:eastAsia="Arial" w:hAnsi="Times New Roman" w:cs="Times New Roman"/>
                <w:b/>
                <w:lang w:val="lt-LT"/>
              </w:rPr>
            </w:pPr>
            <w:r w:rsidRPr="00A66C18">
              <w:rPr>
                <w:rFonts w:ascii="Times New Roman" w:eastAsia="Arial" w:hAnsi="Times New Roman" w:cs="Times New Roman"/>
                <w:b/>
                <w:lang w:val="lt-LT"/>
              </w:rPr>
              <w:t>Techninės priežiūros rangovas</w:t>
            </w:r>
          </w:p>
        </w:tc>
        <w:tc>
          <w:tcPr>
            <w:tcW w:w="3157" w:type="dxa"/>
            <w:gridSpan w:val="2"/>
            <w:shd w:val="clear" w:color="auto" w:fill="F2F2F2" w:themeFill="background1" w:themeFillShade="F2"/>
            <w:vAlign w:val="center"/>
          </w:tcPr>
          <w:p w14:paraId="000000D5" w14:textId="77777777" w:rsidR="000F27DF" w:rsidRPr="00A66C18" w:rsidRDefault="000F27DF" w:rsidP="006243C0">
            <w:pPr>
              <w:numPr>
                <w:ilvl w:val="2"/>
                <w:numId w:val="3"/>
              </w:numPr>
              <w:spacing w:after="0" w:line="240" w:lineRule="auto"/>
              <w:ind w:left="15" w:firstLine="0"/>
              <w:rPr>
                <w:rFonts w:ascii="Times New Roman" w:eastAsia="Arial" w:hAnsi="Times New Roman" w:cs="Times New Roman"/>
                <w:lang w:val="lt-LT"/>
              </w:rPr>
            </w:pPr>
            <w:r w:rsidRPr="00A66C18">
              <w:rPr>
                <w:rFonts w:ascii="Times New Roman" w:eastAsia="Arial" w:hAnsi="Times New Roman" w:cs="Times New Roman"/>
                <w:lang w:val="lt-LT"/>
              </w:rPr>
              <w:t>Pavadinimas</w:t>
            </w:r>
          </w:p>
        </w:tc>
        <w:tc>
          <w:tcPr>
            <w:tcW w:w="4535" w:type="dxa"/>
            <w:gridSpan w:val="2"/>
          </w:tcPr>
          <w:p w14:paraId="000000D8" w14:textId="3B0601C8" w:rsidR="000F27DF" w:rsidRPr="00A66C18" w:rsidRDefault="00B576FD" w:rsidP="006243C0">
            <w:pPr>
              <w:spacing w:after="0" w:line="240" w:lineRule="auto"/>
              <w:rPr>
                <w:rFonts w:ascii="Times New Roman" w:eastAsia="Arial" w:hAnsi="Times New Roman" w:cs="Times New Roman"/>
                <w:i/>
                <w:iCs/>
                <w:lang w:val="lt-LT"/>
              </w:rPr>
            </w:pPr>
            <w:r>
              <w:rPr>
                <w:rFonts w:ascii="Times New Roman" w:eastAsia="Arial" w:hAnsi="Times New Roman" w:cs="Times New Roman"/>
                <w:i/>
                <w:iCs/>
                <w:lang w:val="lt-LT"/>
              </w:rPr>
              <w:t>UAB „Statybų techninė priežiūra“</w:t>
            </w:r>
          </w:p>
        </w:tc>
      </w:tr>
      <w:tr w:rsidR="00F9391E" w:rsidRPr="0085085A" w14:paraId="47BE08BA" w14:textId="77777777" w:rsidTr="009165C1">
        <w:trPr>
          <w:trHeight w:val="233"/>
        </w:trPr>
        <w:tc>
          <w:tcPr>
            <w:tcW w:w="2509" w:type="dxa"/>
            <w:vMerge/>
            <w:vAlign w:val="center"/>
          </w:tcPr>
          <w:p w14:paraId="000000DA" w14:textId="77777777" w:rsidR="000F27DF" w:rsidRPr="00A66C18"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DB" w14:textId="6416F6F9" w:rsidR="000F27DF" w:rsidRPr="00A66C18" w:rsidRDefault="000F27DF" w:rsidP="006243C0">
            <w:pPr>
              <w:numPr>
                <w:ilvl w:val="2"/>
                <w:numId w:val="3"/>
              </w:numPr>
              <w:spacing w:after="0" w:line="240" w:lineRule="auto"/>
              <w:ind w:left="15" w:firstLine="0"/>
              <w:rPr>
                <w:rFonts w:ascii="Times New Roman" w:eastAsia="Arial" w:hAnsi="Times New Roman" w:cs="Times New Roman"/>
                <w:lang w:val="lt-LT"/>
              </w:rPr>
            </w:pPr>
            <w:r w:rsidRPr="00A66C18">
              <w:rPr>
                <w:rFonts w:ascii="Times New Roman" w:eastAsia="Arial" w:hAnsi="Times New Roman" w:cs="Times New Roman"/>
                <w:lang w:val="lt-LT"/>
              </w:rPr>
              <w:t>Juridinio asmens kodas</w:t>
            </w:r>
            <w:r w:rsidR="00E7060C" w:rsidRPr="00A66C18">
              <w:rPr>
                <w:rFonts w:ascii="Times New Roman" w:eastAsia="Arial" w:hAnsi="Times New Roman" w:cs="Times New Roman"/>
                <w:lang w:val="lt-LT"/>
              </w:rPr>
              <w:t>, PVM mok. kodas (jei turi)</w:t>
            </w:r>
          </w:p>
        </w:tc>
        <w:tc>
          <w:tcPr>
            <w:tcW w:w="4535" w:type="dxa"/>
            <w:gridSpan w:val="2"/>
          </w:tcPr>
          <w:p w14:paraId="4209BF86" w14:textId="77777777" w:rsidR="000F27DF" w:rsidRDefault="00B576FD" w:rsidP="006243C0">
            <w:pPr>
              <w:spacing w:after="0" w:line="240" w:lineRule="auto"/>
              <w:rPr>
                <w:rFonts w:ascii="Times New Roman" w:eastAsia="Arial" w:hAnsi="Times New Roman" w:cs="Times New Roman"/>
                <w:lang w:val="lt-LT"/>
              </w:rPr>
            </w:pPr>
            <w:r>
              <w:rPr>
                <w:rFonts w:ascii="Times New Roman" w:eastAsia="Arial" w:hAnsi="Times New Roman" w:cs="Times New Roman"/>
                <w:lang w:val="lt-LT"/>
              </w:rPr>
              <w:t>300026489</w:t>
            </w:r>
          </w:p>
          <w:p w14:paraId="000000DE" w14:textId="07FB802A" w:rsidR="00B576FD" w:rsidRPr="00A66C18" w:rsidRDefault="00B576FD" w:rsidP="006243C0">
            <w:pPr>
              <w:spacing w:after="0" w:line="240" w:lineRule="auto"/>
              <w:rPr>
                <w:rFonts w:ascii="Times New Roman" w:eastAsia="Arial" w:hAnsi="Times New Roman" w:cs="Times New Roman"/>
                <w:lang w:val="lt-LT"/>
              </w:rPr>
            </w:pPr>
            <w:r>
              <w:rPr>
                <w:rFonts w:ascii="Times New Roman" w:eastAsia="Arial" w:hAnsi="Times New Roman" w:cs="Times New Roman"/>
                <w:lang w:val="lt-LT"/>
              </w:rPr>
              <w:t>LT 100001415012</w:t>
            </w:r>
          </w:p>
        </w:tc>
      </w:tr>
      <w:tr w:rsidR="00F9391E" w:rsidRPr="00A66C18" w14:paraId="6061B5CA" w14:textId="77777777" w:rsidTr="009165C1">
        <w:trPr>
          <w:trHeight w:val="233"/>
        </w:trPr>
        <w:tc>
          <w:tcPr>
            <w:tcW w:w="2509" w:type="dxa"/>
            <w:vMerge/>
            <w:vAlign w:val="center"/>
          </w:tcPr>
          <w:p w14:paraId="000000E0" w14:textId="77777777" w:rsidR="000F27DF" w:rsidRPr="00A66C18"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E1" w14:textId="77777777" w:rsidR="000F27DF" w:rsidRPr="00A66C18" w:rsidRDefault="000F27DF" w:rsidP="006243C0">
            <w:pPr>
              <w:numPr>
                <w:ilvl w:val="2"/>
                <w:numId w:val="3"/>
              </w:numPr>
              <w:spacing w:after="0" w:line="240" w:lineRule="auto"/>
              <w:ind w:left="15" w:firstLine="0"/>
              <w:rPr>
                <w:rFonts w:ascii="Times New Roman" w:eastAsia="Arial" w:hAnsi="Times New Roman" w:cs="Times New Roman"/>
                <w:lang w:val="lt-LT"/>
              </w:rPr>
            </w:pPr>
            <w:r w:rsidRPr="00A66C18">
              <w:rPr>
                <w:rFonts w:ascii="Times New Roman" w:eastAsia="Arial" w:hAnsi="Times New Roman" w:cs="Times New Roman"/>
                <w:lang w:val="lt-LT"/>
              </w:rPr>
              <w:t>Faktinės buveinės adresas</w:t>
            </w:r>
          </w:p>
        </w:tc>
        <w:tc>
          <w:tcPr>
            <w:tcW w:w="4535" w:type="dxa"/>
            <w:gridSpan w:val="2"/>
          </w:tcPr>
          <w:p w14:paraId="000000E4" w14:textId="1328F293" w:rsidR="000F27DF" w:rsidRPr="00A66C18" w:rsidRDefault="00B576FD" w:rsidP="006243C0">
            <w:pPr>
              <w:spacing w:after="0" w:line="240" w:lineRule="auto"/>
              <w:rPr>
                <w:rFonts w:ascii="Times New Roman" w:eastAsia="Arial" w:hAnsi="Times New Roman" w:cs="Times New Roman"/>
                <w:lang w:val="lt-LT"/>
              </w:rPr>
            </w:pPr>
            <w:r>
              <w:rPr>
                <w:rFonts w:ascii="Times New Roman" w:eastAsia="Arial" w:hAnsi="Times New Roman" w:cs="Times New Roman"/>
                <w:lang w:val="lt-LT"/>
              </w:rPr>
              <w:t>S. Žukausko g. 49-88, LT-09131 Vilnius</w:t>
            </w:r>
          </w:p>
        </w:tc>
      </w:tr>
      <w:tr w:rsidR="00F9391E" w:rsidRPr="00A66C18" w14:paraId="1F87E7A4" w14:textId="77777777" w:rsidTr="009165C1">
        <w:trPr>
          <w:trHeight w:val="431"/>
        </w:trPr>
        <w:tc>
          <w:tcPr>
            <w:tcW w:w="2509" w:type="dxa"/>
            <w:vMerge/>
            <w:vAlign w:val="center"/>
          </w:tcPr>
          <w:p w14:paraId="000000E6" w14:textId="77777777" w:rsidR="000F27DF" w:rsidRPr="00A66C18"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E7" w14:textId="77777777" w:rsidR="000F27DF" w:rsidRPr="00A66C18" w:rsidRDefault="000F27DF" w:rsidP="006243C0">
            <w:pPr>
              <w:numPr>
                <w:ilvl w:val="2"/>
                <w:numId w:val="3"/>
              </w:numPr>
              <w:spacing w:after="0" w:line="240" w:lineRule="auto"/>
              <w:ind w:left="15" w:firstLine="0"/>
              <w:rPr>
                <w:rFonts w:ascii="Times New Roman" w:eastAsia="Arial" w:hAnsi="Times New Roman" w:cs="Times New Roman"/>
                <w:lang w:val="lt-LT"/>
              </w:rPr>
            </w:pPr>
            <w:r w:rsidRPr="00A66C18">
              <w:rPr>
                <w:rFonts w:ascii="Times New Roman" w:eastAsia="Arial" w:hAnsi="Times New Roman" w:cs="Times New Roman"/>
                <w:lang w:val="lt-LT"/>
              </w:rPr>
              <w:t>Duomenys korespondencijai ir komunikacijai</w:t>
            </w:r>
          </w:p>
        </w:tc>
        <w:tc>
          <w:tcPr>
            <w:tcW w:w="4535" w:type="dxa"/>
            <w:gridSpan w:val="2"/>
            <w:vAlign w:val="center"/>
          </w:tcPr>
          <w:p w14:paraId="0DC676DA" w14:textId="09296BC9" w:rsidR="00A4292A" w:rsidRPr="00A66C18" w:rsidRDefault="000F27DF" w:rsidP="006243C0">
            <w:pPr>
              <w:tabs>
                <w:tab w:val="left" w:pos="1019"/>
              </w:tabs>
              <w:spacing w:after="0" w:line="240" w:lineRule="auto"/>
              <w:rPr>
                <w:rFonts w:ascii="Times New Roman" w:eastAsia="Arial" w:hAnsi="Times New Roman" w:cs="Times New Roman"/>
                <w:i/>
                <w:lang w:val="lt-LT"/>
              </w:rPr>
            </w:pPr>
            <w:r w:rsidRPr="00A66C18">
              <w:rPr>
                <w:rFonts w:ascii="Times New Roman" w:eastAsia="Arial" w:hAnsi="Times New Roman" w:cs="Times New Roman"/>
                <w:i/>
                <w:lang w:val="lt-LT"/>
              </w:rPr>
              <w:t>tel. Nr.</w:t>
            </w:r>
            <w:r w:rsidR="00A4292A" w:rsidRPr="00A66C18">
              <w:rPr>
                <w:rFonts w:ascii="Times New Roman" w:eastAsia="Arial" w:hAnsi="Times New Roman" w:cs="Times New Roman"/>
                <w:i/>
                <w:lang w:val="lt-LT"/>
              </w:rPr>
              <w:t xml:space="preserve"> </w:t>
            </w:r>
            <w:r w:rsidR="00B576FD">
              <w:rPr>
                <w:rFonts w:ascii="Times New Roman" w:eastAsia="Arial" w:hAnsi="Times New Roman" w:cs="Times New Roman"/>
                <w:i/>
                <w:lang w:val="lt-LT"/>
              </w:rPr>
              <w:t>+370 5 274 1461</w:t>
            </w:r>
          </w:p>
          <w:p w14:paraId="000000EB" w14:textId="50D66660" w:rsidR="000F27DF" w:rsidRPr="00A66C18" w:rsidRDefault="000F27DF" w:rsidP="006243C0">
            <w:pPr>
              <w:tabs>
                <w:tab w:val="left" w:pos="101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el. pašto adresas</w:t>
            </w:r>
            <w:r w:rsidR="00B576FD">
              <w:rPr>
                <w:rFonts w:ascii="Times New Roman" w:eastAsia="Arial" w:hAnsi="Times New Roman" w:cs="Times New Roman"/>
                <w:i/>
                <w:lang w:val="lt-LT"/>
              </w:rPr>
              <w:t xml:space="preserve"> </w:t>
            </w:r>
            <w:hyperlink r:id="rId15" w:history="1">
              <w:r w:rsidR="00B576FD" w:rsidRPr="00BD3206">
                <w:rPr>
                  <w:rStyle w:val="Hipersaitas"/>
                  <w:rFonts w:ascii="Times New Roman" w:eastAsia="Arial" w:hAnsi="Times New Roman" w:cs="Times New Roman"/>
                  <w:i/>
                  <w:lang w:val="lt-LT"/>
                </w:rPr>
                <w:t>stp@statybuprieziura.lt</w:t>
              </w:r>
            </w:hyperlink>
            <w:r w:rsidR="00B576FD">
              <w:rPr>
                <w:rFonts w:ascii="Times New Roman" w:eastAsia="Arial" w:hAnsi="Times New Roman" w:cs="Times New Roman"/>
                <w:i/>
                <w:lang w:val="lt-LT"/>
              </w:rPr>
              <w:t xml:space="preserve"> </w:t>
            </w:r>
          </w:p>
        </w:tc>
      </w:tr>
      <w:tr w:rsidR="00F9391E" w:rsidRPr="00A66C18" w14:paraId="3BCE4F94" w14:textId="77777777" w:rsidTr="009165C1">
        <w:trPr>
          <w:trHeight w:val="64"/>
        </w:trPr>
        <w:tc>
          <w:tcPr>
            <w:tcW w:w="2509" w:type="dxa"/>
            <w:vMerge/>
            <w:vAlign w:val="center"/>
          </w:tcPr>
          <w:p w14:paraId="000000ED" w14:textId="77777777" w:rsidR="000F27DF" w:rsidRPr="00A66C18" w:rsidRDefault="000F27DF"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0EE" w14:textId="77777777" w:rsidR="000F27DF" w:rsidRPr="00A66C18" w:rsidRDefault="000F27DF" w:rsidP="006243C0">
            <w:pPr>
              <w:numPr>
                <w:ilvl w:val="2"/>
                <w:numId w:val="3"/>
              </w:numPr>
              <w:spacing w:after="0" w:line="240" w:lineRule="auto"/>
              <w:ind w:left="15" w:firstLine="0"/>
              <w:rPr>
                <w:rFonts w:ascii="Times New Roman" w:eastAsia="Arial" w:hAnsi="Times New Roman" w:cs="Times New Roman"/>
                <w:lang w:val="lt-LT"/>
              </w:rPr>
            </w:pPr>
            <w:r w:rsidRPr="00A66C18">
              <w:rPr>
                <w:rFonts w:ascii="Times New Roman" w:eastAsia="Arial" w:hAnsi="Times New Roman" w:cs="Times New Roman"/>
                <w:lang w:val="lt-LT"/>
              </w:rPr>
              <w:t>Techninis prižiūrėtojas</w:t>
            </w:r>
          </w:p>
        </w:tc>
        <w:tc>
          <w:tcPr>
            <w:tcW w:w="4535" w:type="dxa"/>
            <w:gridSpan w:val="2"/>
            <w:vAlign w:val="center"/>
          </w:tcPr>
          <w:p w14:paraId="000000F1" w14:textId="042E0B0C" w:rsidR="000F27DF" w:rsidRPr="00A66C18" w:rsidRDefault="000F27DF" w:rsidP="006243C0">
            <w:pPr>
              <w:tabs>
                <w:tab w:val="left" w:pos="101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vardas, pavardė</w:t>
            </w:r>
            <w:r w:rsidR="00B576FD">
              <w:rPr>
                <w:rFonts w:ascii="Times New Roman" w:eastAsia="Arial" w:hAnsi="Times New Roman" w:cs="Times New Roman"/>
                <w:i/>
                <w:lang w:val="lt-LT"/>
              </w:rPr>
              <w:t xml:space="preserve"> Vidmantas Navickas</w:t>
            </w:r>
          </w:p>
          <w:p w14:paraId="000000F2" w14:textId="77179CA6" w:rsidR="000F27DF" w:rsidRPr="00A66C18" w:rsidRDefault="000F27DF" w:rsidP="006243C0">
            <w:pPr>
              <w:tabs>
                <w:tab w:val="left" w:pos="101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mob. tel. Nr.</w:t>
            </w:r>
            <w:r w:rsidR="00B576FD">
              <w:rPr>
                <w:rFonts w:ascii="Times New Roman" w:eastAsia="Arial" w:hAnsi="Times New Roman" w:cs="Times New Roman"/>
                <w:i/>
                <w:lang w:val="lt-LT"/>
              </w:rPr>
              <w:t>+370 685 46075</w:t>
            </w:r>
          </w:p>
          <w:p w14:paraId="000000F3" w14:textId="4DD714E7" w:rsidR="000F27DF" w:rsidRPr="00A66C18" w:rsidRDefault="000F27DF" w:rsidP="006243C0">
            <w:pPr>
              <w:tabs>
                <w:tab w:val="left" w:pos="1019"/>
              </w:tabs>
              <w:spacing w:after="0" w:line="240" w:lineRule="auto"/>
              <w:rPr>
                <w:rFonts w:ascii="Times New Roman" w:eastAsia="Arial" w:hAnsi="Times New Roman" w:cs="Times New Roman"/>
                <w:lang w:val="lt-LT"/>
              </w:rPr>
            </w:pPr>
            <w:r w:rsidRPr="00A66C18">
              <w:rPr>
                <w:rFonts w:ascii="Times New Roman" w:eastAsia="Arial" w:hAnsi="Times New Roman" w:cs="Times New Roman"/>
                <w:i/>
                <w:lang w:val="lt-LT"/>
              </w:rPr>
              <w:t>el. pašto adresas</w:t>
            </w:r>
            <w:r w:rsidR="00160069">
              <w:rPr>
                <w:rFonts w:ascii="Times New Roman" w:eastAsia="Arial" w:hAnsi="Times New Roman" w:cs="Times New Roman"/>
                <w:i/>
                <w:lang w:val="lt-LT"/>
              </w:rPr>
              <w:t xml:space="preserve"> </w:t>
            </w:r>
            <w:hyperlink r:id="rId16" w:history="1">
              <w:r w:rsidR="00160069" w:rsidRPr="00BD3206">
                <w:rPr>
                  <w:rStyle w:val="Hipersaitas"/>
                  <w:rFonts w:ascii="Times New Roman" w:eastAsia="Arial" w:hAnsi="Times New Roman" w:cs="Times New Roman"/>
                  <w:i/>
                  <w:lang w:val="lt-LT"/>
                </w:rPr>
                <w:t>vidmantas.navickas@statybuprieziura.lt</w:t>
              </w:r>
            </w:hyperlink>
            <w:r w:rsidR="00160069">
              <w:rPr>
                <w:rFonts w:ascii="Times New Roman" w:eastAsia="Arial" w:hAnsi="Times New Roman" w:cs="Times New Roman"/>
                <w:i/>
                <w:lang w:val="lt-LT"/>
              </w:rPr>
              <w:t xml:space="preserve"> </w:t>
            </w:r>
          </w:p>
        </w:tc>
      </w:tr>
      <w:tr w:rsidR="006006C2" w:rsidRPr="00A66C18" w14:paraId="262358AC" w14:textId="42EFE9D3" w:rsidTr="009165C1">
        <w:trPr>
          <w:trHeight w:val="233"/>
        </w:trPr>
        <w:tc>
          <w:tcPr>
            <w:tcW w:w="5666" w:type="dxa"/>
            <w:gridSpan w:val="3"/>
            <w:shd w:val="clear" w:color="auto" w:fill="F2F2F2" w:themeFill="background1" w:themeFillShade="F2"/>
            <w:vAlign w:val="center"/>
          </w:tcPr>
          <w:p w14:paraId="7C3CB7FF" w14:textId="2E8A9455" w:rsidR="006006C2" w:rsidRPr="00A66C18" w:rsidRDefault="006006C2" w:rsidP="006243C0">
            <w:pPr>
              <w:numPr>
                <w:ilvl w:val="0"/>
                <w:numId w:val="3"/>
              </w:numPr>
              <w:spacing w:after="0" w:line="240" w:lineRule="auto"/>
              <w:ind w:left="334" w:hanging="334"/>
              <w:rPr>
                <w:rFonts w:ascii="Times New Roman" w:eastAsia="Arial" w:hAnsi="Times New Roman" w:cs="Times New Roman"/>
                <w:b/>
                <w:lang w:val="lt-LT"/>
              </w:rPr>
            </w:pPr>
            <w:r w:rsidRPr="00A66C18">
              <w:rPr>
                <w:rFonts w:ascii="Times New Roman" w:eastAsia="Arial" w:hAnsi="Times New Roman" w:cs="Times New Roman"/>
                <w:b/>
                <w:lang w:val="lt-LT"/>
              </w:rPr>
              <w:t>DUOMENYS APIE OBJEKTĄ (1.1.1</w:t>
            </w:r>
            <w:r w:rsidR="00855A58" w:rsidRPr="00A66C18">
              <w:rPr>
                <w:rFonts w:ascii="Times New Roman" w:eastAsia="Arial" w:hAnsi="Times New Roman" w:cs="Times New Roman"/>
                <w:b/>
                <w:lang w:val="lt-LT"/>
              </w:rPr>
              <w:t>7</w:t>
            </w:r>
            <w:r w:rsidRPr="00A66C18">
              <w:rPr>
                <w:rFonts w:ascii="Times New Roman" w:eastAsia="Arial" w:hAnsi="Times New Roman" w:cs="Times New Roman"/>
                <w:b/>
                <w:lang w:val="lt-LT"/>
              </w:rPr>
              <w:t xml:space="preserve"> p.):</w:t>
            </w:r>
          </w:p>
        </w:tc>
        <w:tc>
          <w:tcPr>
            <w:tcW w:w="4535" w:type="dxa"/>
            <w:gridSpan w:val="2"/>
            <w:vAlign w:val="center"/>
          </w:tcPr>
          <w:p w14:paraId="000000F5" w14:textId="20811540" w:rsidR="006006C2" w:rsidRPr="00A66C18" w:rsidRDefault="006006C2" w:rsidP="006243C0">
            <w:pPr>
              <w:spacing w:after="0" w:line="240" w:lineRule="auto"/>
              <w:rPr>
                <w:rFonts w:ascii="Times New Roman" w:eastAsia="Arial" w:hAnsi="Times New Roman" w:cs="Times New Roman"/>
                <w:b/>
                <w:highlight w:val="yellow"/>
                <w:lang w:val="lt-LT"/>
              </w:rPr>
            </w:pPr>
          </w:p>
        </w:tc>
      </w:tr>
      <w:tr w:rsidR="006006C2" w:rsidRPr="00A66C18"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6006C2" w:rsidRPr="00A66C18" w:rsidRDefault="006006C2" w:rsidP="006243C0">
            <w:pPr>
              <w:numPr>
                <w:ilvl w:val="1"/>
                <w:numId w:val="3"/>
              </w:numPr>
              <w:spacing w:after="0" w:line="240" w:lineRule="auto"/>
              <w:ind w:left="476" w:hanging="476"/>
              <w:rPr>
                <w:rFonts w:ascii="Times New Roman" w:eastAsia="Arial" w:hAnsi="Times New Roman" w:cs="Times New Roman"/>
                <w:b/>
                <w:lang w:val="lt-LT"/>
              </w:rPr>
            </w:pPr>
            <w:r w:rsidRPr="00A66C18">
              <w:rPr>
                <w:rFonts w:ascii="Times New Roman" w:eastAsia="Arial" w:hAnsi="Times New Roman" w:cs="Times New Roman"/>
                <w:b/>
                <w:lang w:val="lt-LT"/>
              </w:rPr>
              <w:t>Objektas</w:t>
            </w:r>
          </w:p>
        </w:tc>
        <w:tc>
          <w:tcPr>
            <w:tcW w:w="3157" w:type="dxa"/>
            <w:gridSpan w:val="2"/>
            <w:shd w:val="clear" w:color="auto" w:fill="F2F2F2" w:themeFill="background1" w:themeFillShade="F2"/>
            <w:vAlign w:val="center"/>
          </w:tcPr>
          <w:p w14:paraId="000000FC" w14:textId="6DCC8239" w:rsidR="006006C2" w:rsidRPr="00A66C18" w:rsidRDefault="006006C2" w:rsidP="006243C0">
            <w:pPr>
              <w:numPr>
                <w:ilvl w:val="2"/>
                <w:numId w:val="3"/>
              </w:numPr>
              <w:spacing w:after="0" w:line="240" w:lineRule="auto"/>
              <w:ind w:left="623" w:hanging="623"/>
              <w:rPr>
                <w:rFonts w:ascii="Times New Roman" w:eastAsia="Arial" w:hAnsi="Times New Roman" w:cs="Times New Roman"/>
                <w:lang w:val="lt-LT"/>
              </w:rPr>
            </w:pPr>
            <w:r w:rsidRPr="00A66C18">
              <w:rPr>
                <w:rFonts w:ascii="Times New Roman" w:eastAsia="Arial" w:hAnsi="Times New Roman" w:cs="Times New Roman"/>
                <w:lang w:val="lt-LT"/>
              </w:rPr>
              <w:t>Pavadinimas</w:t>
            </w:r>
          </w:p>
        </w:tc>
        <w:tc>
          <w:tcPr>
            <w:tcW w:w="4535" w:type="dxa"/>
            <w:gridSpan w:val="2"/>
            <w:vAlign w:val="center"/>
          </w:tcPr>
          <w:p w14:paraId="000000FF" w14:textId="2B8B98B6" w:rsidR="006006C2" w:rsidRPr="00A66C18" w:rsidRDefault="006006C2" w:rsidP="006243C0">
            <w:pPr>
              <w:spacing w:after="0" w:line="240" w:lineRule="auto"/>
              <w:rPr>
                <w:rFonts w:ascii="Times New Roman" w:eastAsia="Arial" w:hAnsi="Times New Roman" w:cs="Times New Roman"/>
                <w:highlight w:val="yellow"/>
                <w:lang w:val="lt-LT"/>
              </w:rPr>
            </w:pPr>
          </w:p>
        </w:tc>
      </w:tr>
      <w:tr w:rsidR="006006C2" w:rsidRPr="00A66C18" w14:paraId="3AA441BF" w14:textId="0792395A" w:rsidTr="009165C1">
        <w:trPr>
          <w:trHeight w:val="73"/>
        </w:trPr>
        <w:tc>
          <w:tcPr>
            <w:tcW w:w="2509" w:type="dxa"/>
            <w:vMerge/>
            <w:vAlign w:val="center"/>
          </w:tcPr>
          <w:p w14:paraId="00000101" w14:textId="14A16A25" w:rsidR="006006C2" w:rsidRPr="00A66C18" w:rsidRDefault="006006C2"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102" w14:textId="56D61834" w:rsidR="006006C2" w:rsidRPr="00A66C18" w:rsidRDefault="006006C2" w:rsidP="006243C0">
            <w:pPr>
              <w:numPr>
                <w:ilvl w:val="2"/>
                <w:numId w:val="3"/>
              </w:numPr>
              <w:spacing w:after="0" w:line="240" w:lineRule="auto"/>
              <w:ind w:left="623" w:hanging="623"/>
              <w:rPr>
                <w:rFonts w:ascii="Times New Roman" w:eastAsia="Arial" w:hAnsi="Times New Roman" w:cs="Times New Roman"/>
                <w:lang w:val="lt-LT"/>
              </w:rPr>
            </w:pPr>
            <w:r w:rsidRPr="00A66C18">
              <w:rPr>
                <w:rFonts w:ascii="Times New Roman" w:eastAsia="Arial" w:hAnsi="Times New Roman" w:cs="Times New Roman"/>
                <w:lang w:val="lt-LT"/>
              </w:rPr>
              <w:t>Adresas</w:t>
            </w:r>
          </w:p>
        </w:tc>
        <w:tc>
          <w:tcPr>
            <w:tcW w:w="4535" w:type="dxa"/>
            <w:gridSpan w:val="2"/>
            <w:vAlign w:val="center"/>
          </w:tcPr>
          <w:p w14:paraId="00000105" w14:textId="5F4C2772" w:rsidR="006006C2" w:rsidRPr="00A66C18" w:rsidRDefault="006006C2" w:rsidP="006243C0">
            <w:pPr>
              <w:spacing w:after="0" w:line="240" w:lineRule="auto"/>
              <w:rPr>
                <w:rFonts w:ascii="Times New Roman" w:eastAsia="Arial" w:hAnsi="Times New Roman" w:cs="Times New Roman"/>
                <w:highlight w:val="yellow"/>
                <w:lang w:val="lt-LT"/>
              </w:rPr>
            </w:pPr>
          </w:p>
        </w:tc>
      </w:tr>
      <w:tr w:rsidR="006006C2" w:rsidRPr="00A66C18" w14:paraId="18E423F0" w14:textId="46EFB6D3" w:rsidTr="009165C1">
        <w:trPr>
          <w:trHeight w:val="73"/>
        </w:trPr>
        <w:tc>
          <w:tcPr>
            <w:tcW w:w="2509" w:type="dxa"/>
            <w:vMerge/>
            <w:vAlign w:val="center"/>
          </w:tcPr>
          <w:p w14:paraId="00000107" w14:textId="0FAEEB9E" w:rsidR="006006C2" w:rsidRPr="00A66C18" w:rsidRDefault="006006C2"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108" w14:textId="3E48114B" w:rsidR="006006C2" w:rsidRPr="00A66C18" w:rsidRDefault="006006C2" w:rsidP="006243C0">
            <w:pPr>
              <w:numPr>
                <w:ilvl w:val="2"/>
                <w:numId w:val="3"/>
              </w:numPr>
              <w:spacing w:after="0" w:line="240" w:lineRule="auto"/>
              <w:ind w:left="623" w:hanging="623"/>
              <w:rPr>
                <w:rFonts w:ascii="Times New Roman" w:eastAsia="Arial" w:hAnsi="Times New Roman" w:cs="Times New Roman"/>
                <w:lang w:val="lt-LT"/>
              </w:rPr>
            </w:pPr>
            <w:r w:rsidRPr="00A66C18">
              <w:rPr>
                <w:rFonts w:ascii="Times New Roman" w:eastAsia="Arial" w:hAnsi="Times New Roman" w:cs="Times New Roman"/>
                <w:lang w:val="lt-LT"/>
              </w:rPr>
              <w:t>Unikalus Nr.</w:t>
            </w:r>
          </w:p>
        </w:tc>
        <w:tc>
          <w:tcPr>
            <w:tcW w:w="4535" w:type="dxa"/>
            <w:gridSpan w:val="2"/>
            <w:vAlign w:val="center"/>
          </w:tcPr>
          <w:p w14:paraId="0000010B" w14:textId="14D4E8B2" w:rsidR="006006C2" w:rsidRPr="00A66C18" w:rsidRDefault="006006C2" w:rsidP="006243C0">
            <w:pPr>
              <w:spacing w:after="0" w:line="240" w:lineRule="auto"/>
              <w:rPr>
                <w:rFonts w:ascii="Times New Roman" w:eastAsia="Arial" w:hAnsi="Times New Roman" w:cs="Times New Roman"/>
                <w:highlight w:val="yellow"/>
                <w:lang w:val="lt-LT"/>
              </w:rPr>
            </w:pPr>
          </w:p>
        </w:tc>
      </w:tr>
      <w:tr w:rsidR="00F9391E" w:rsidRPr="00A66C18"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55165E" w:rsidRPr="00A66C18" w:rsidRDefault="0055165E" w:rsidP="006243C0">
            <w:pPr>
              <w:numPr>
                <w:ilvl w:val="1"/>
                <w:numId w:val="3"/>
              </w:numPr>
              <w:spacing w:after="0" w:line="240" w:lineRule="auto"/>
              <w:ind w:left="476" w:hanging="476"/>
              <w:rPr>
                <w:rFonts w:ascii="Times New Roman" w:eastAsia="Arial" w:hAnsi="Times New Roman" w:cs="Times New Roman"/>
                <w:b/>
                <w:lang w:val="lt-LT"/>
              </w:rPr>
            </w:pPr>
            <w:r w:rsidRPr="00A66C18">
              <w:rPr>
                <w:rFonts w:ascii="Times New Roman" w:eastAsia="Arial" w:hAnsi="Times New Roman" w:cs="Times New Roman"/>
                <w:b/>
                <w:lang w:val="lt-LT"/>
              </w:rPr>
              <w:t>Žemės sklypas</w:t>
            </w:r>
          </w:p>
        </w:tc>
        <w:tc>
          <w:tcPr>
            <w:tcW w:w="3157" w:type="dxa"/>
            <w:gridSpan w:val="2"/>
            <w:shd w:val="clear" w:color="auto" w:fill="F2F2F2" w:themeFill="background1" w:themeFillShade="F2"/>
            <w:vAlign w:val="center"/>
          </w:tcPr>
          <w:p w14:paraId="0000010E" w14:textId="70F55ED5" w:rsidR="0055165E" w:rsidRPr="00A66C18" w:rsidRDefault="0055165E" w:rsidP="006243C0">
            <w:pPr>
              <w:numPr>
                <w:ilvl w:val="2"/>
                <w:numId w:val="3"/>
              </w:numPr>
              <w:spacing w:after="0" w:line="240" w:lineRule="auto"/>
              <w:ind w:left="623" w:hanging="623"/>
              <w:rPr>
                <w:rFonts w:ascii="Times New Roman" w:eastAsia="Arial" w:hAnsi="Times New Roman" w:cs="Times New Roman"/>
                <w:lang w:val="lt-LT"/>
              </w:rPr>
            </w:pPr>
            <w:r w:rsidRPr="00A66C18">
              <w:rPr>
                <w:rFonts w:ascii="Times New Roman" w:eastAsia="Arial" w:hAnsi="Times New Roman" w:cs="Times New Roman"/>
                <w:lang w:val="lt-LT"/>
              </w:rPr>
              <w:t>Pavadinimas</w:t>
            </w:r>
          </w:p>
        </w:tc>
        <w:tc>
          <w:tcPr>
            <w:tcW w:w="4535" w:type="dxa"/>
            <w:gridSpan w:val="2"/>
          </w:tcPr>
          <w:p w14:paraId="00000111" w14:textId="19B18699" w:rsidR="0055165E" w:rsidRPr="00A66C18" w:rsidRDefault="0055165E" w:rsidP="006243C0">
            <w:pPr>
              <w:spacing w:after="0" w:line="240" w:lineRule="auto"/>
              <w:rPr>
                <w:rFonts w:ascii="Times New Roman" w:eastAsia="Arial" w:hAnsi="Times New Roman" w:cs="Times New Roman"/>
                <w:highlight w:val="yellow"/>
                <w:lang w:val="lt-LT"/>
              </w:rPr>
            </w:pPr>
          </w:p>
        </w:tc>
      </w:tr>
      <w:tr w:rsidR="00F9391E" w:rsidRPr="00A66C18" w14:paraId="29FF5DF5" w14:textId="05925834" w:rsidTr="009165C1">
        <w:trPr>
          <w:trHeight w:val="378"/>
        </w:trPr>
        <w:tc>
          <w:tcPr>
            <w:tcW w:w="2509" w:type="dxa"/>
            <w:vMerge/>
            <w:vAlign w:val="center"/>
          </w:tcPr>
          <w:p w14:paraId="00000113" w14:textId="7AC05262" w:rsidR="0055165E" w:rsidRPr="00A66C18" w:rsidRDefault="0055165E" w:rsidP="006243C0">
            <w:pPr>
              <w:widowControl w:val="0"/>
              <w:pBdr>
                <w:top w:val="nil"/>
                <w:left w:val="nil"/>
                <w:bottom w:val="nil"/>
                <w:right w:val="nil"/>
                <w:between w:val="nil"/>
              </w:pBdr>
              <w:spacing w:after="0" w:line="240" w:lineRule="auto"/>
              <w:rPr>
                <w:rFonts w:ascii="Times New Roman" w:eastAsia="Arial" w:hAnsi="Times New Roman" w:cs="Times New Roman"/>
                <w:highlight w:val="yellow"/>
                <w:lang w:val="lt-LT"/>
              </w:rPr>
            </w:pPr>
          </w:p>
        </w:tc>
        <w:tc>
          <w:tcPr>
            <w:tcW w:w="3157" w:type="dxa"/>
            <w:gridSpan w:val="2"/>
            <w:shd w:val="clear" w:color="auto" w:fill="F2F2F2" w:themeFill="background1" w:themeFillShade="F2"/>
            <w:vAlign w:val="center"/>
          </w:tcPr>
          <w:p w14:paraId="00000114" w14:textId="1F072B6E" w:rsidR="0055165E" w:rsidRPr="00A66C18" w:rsidRDefault="0055165E" w:rsidP="006243C0">
            <w:pPr>
              <w:numPr>
                <w:ilvl w:val="2"/>
                <w:numId w:val="3"/>
              </w:numPr>
              <w:spacing w:after="0" w:line="240" w:lineRule="auto"/>
              <w:ind w:left="623" w:hanging="623"/>
              <w:rPr>
                <w:rFonts w:ascii="Times New Roman" w:eastAsia="Arial" w:hAnsi="Times New Roman" w:cs="Times New Roman"/>
                <w:lang w:val="lt-LT"/>
              </w:rPr>
            </w:pPr>
            <w:r w:rsidRPr="00A66C18">
              <w:rPr>
                <w:rFonts w:ascii="Times New Roman" w:eastAsia="Arial" w:hAnsi="Times New Roman" w:cs="Times New Roman"/>
                <w:lang w:val="lt-LT"/>
              </w:rPr>
              <w:t>Adresas</w:t>
            </w:r>
          </w:p>
        </w:tc>
        <w:tc>
          <w:tcPr>
            <w:tcW w:w="4535" w:type="dxa"/>
            <w:gridSpan w:val="2"/>
          </w:tcPr>
          <w:p w14:paraId="00000117" w14:textId="1255EDD9" w:rsidR="0055165E" w:rsidRPr="00A66C18" w:rsidRDefault="0055165E" w:rsidP="006243C0">
            <w:pPr>
              <w:spacing w:after="0" w:line="240" w:lineRule="auto"/>
              <w:rPr>
                <w:rFonts w:ascii="Times New Roman" w:eastAsia="Arial" w:hAnsi="Times New Roman" w:cs="Times New Roman"/>
                <w:highlight w:val="yellow"/>
                <w:lang w:val="lt-LT"/>
              </w:rPr>
            </w:pPr>
          </w:p>
        </w:tc>
      </w:tr>
      <w:tr w:rsidR="00F9391E" w:rsidRPr="00A66C18" w14:paraId="26EEBCF8" w14:textId="3E2A5ED0" w:rsidTr="009165C1">
        <w:trPr>
          <w:trHeight w:val="231"/>
        </w:trPr>
        <w:tc>
          <w:tcPr>
            <w:tcW w:w="2509" w:type="dxa"/>
            <w:vMerge/>
            <w:vAlign w:val="center"/>
          </w:tcPr>
          <w:p w14:paraId="00000119" w14:textId="5A4E8979" w:rsidR="0055165E" w:rsidRPr="00A66C18" w:rsidRDefault="0055165E" w:rsidP="006243C0">
            <w:pPr>
              <w:widowControl w:val="0"/>
              <w:pBdr>
                <w:top w:val="nil"/>
                <w:left w:val="nil"/>
                <w:bottom w:val="nil"/>
                <w:right w:val="nil"/>
                <w:between w:val="nil"/>
              </w:pBdr>
              <w:spacing w:after="0" w:line="240" w:lineRule="auto"/>
              <w:rPr>
                <w:rFonts w:ascii="Times New Roman" w:eastAsia="Arial" w:hAnsi="Times New Roman" w:cs="Times New Roman"/>
                <w:highlight w:val="yellow"/>
                <w:lang w:val="lt-LT"/>
              </w:rPr>
            </w:pPr>
          </w:p>
        </w:tc>
        <w:tc>
          <w:tcPr>
            <w:tcW w:w="3157" w:type="dxa"/>
            <w:gridSpan w:val="2"/>
            <w:shd w:val="clear" w:color="auto" w:fill="F2F2F2" w:themeFill="background1" w:themeFillShade="F2"/>
            <w:vAlign w:val="center"/>
          </w:tcPr>
          <w:p w14:paraId="0000011A" w14:textId="0B0AD712" w:rsidR="0055165E" w:rsidRPr="00A66C18" w:rsidRDefault="0055165E" w:rsidP="006243C0">
            <w:pPr>
              <w:numPr>
                <w:ilvl w:val="2"/>
                <w:numId w:val="3"/>
              </w:numPr>
              <w:spacing w:after="0" w:line="240" w:lineRule="auto"/>
              <w:ind w:left="623" w:hanging="623"/>
              <w:rPr>
                <w:rFonts w:ascii="Times New Roman" w:eastAsia="Arial" w:hAnsi="Times New Roman" w:cs="Times New Roman"/>
                <w:lang w:val="lt-LT"/>
              </w:rPr>
            </w:pPr>
            <w:r w:rsidRPr="00A66C18">
              <w:rPr>
                <w:rFonts w:ascii="Times New Roman" w:eastAsia="Arial" w:hAnsi="Times New Roman" w:cs="Times New Roman"/>
                <w:lang w:val="lt-LT"/>
              </w:rPr>
              <w:t>Unikalus Nr.</w:t>
            </w:r>
          </w:p>
        </w:tc>
        <w:tc>
          <w:tcPr>
            <w:tcW w:w="4535" w:type="dxa"/>
            <w:gridSpan w:val="2"/>
          </w:tcPr>
          <w:p w14:paraId="0000011D" w14:textId="06AD372D" w:rsidR="0055165E" w:rsidRPr="00A66C18" w:rsidRDefault="0055165E" w:rsidP="006243C0">
            <w:pPr>
              <w:spacing w:after="0" w:line="240" w:lineRule="auto"/>
              <w:jc w:val="both"/>
              <w:rPr>
                <w:rFonts w:ascii="Times New Roman" w:eastAsia="Arial" w:hAnsi="Times New Roman" w:cs="Times New Roman"/>
                <w:highlight w:val="yellow"/>
                <w:lang w:val="lt-LT"/>
              </w:rPr>
            </w:pPr>
          </w:p>
        </w:tc>
      </w:tr>
      <w:tr w:rsidR="00F9391E" w:rsidRPr="00A66C18" w14:paraId="10A505DA" w14:textId="77777777" w:rsidTr="009165C1">
        <w:trPr>
          <w:trHeight w:val="233"/>
        </w:trPr>
        <w:tc>
          <w:tcPr>
            <w:tcW w:w="5666" w:type="dxa"/>
            <w:gridSpan w:val="3"/>
            <w:shd w:val="clear" w:color="auto" w:fill="F2F2F2" w:themeFill="background1" w:themeFillShade="F2"/>
            <w:vAlign w:val="center"/>
          </w:tcPr>
          <w:p w14:paraId="0000012B" w14:textId="3C86AA20" w:rsidR="0055165E" w:rsidRPr="00A66C18" w:rsidRDefault="0055165E" w:rsidP="006243C0">
            <w:pPr>
              <w:numPr>
                <w:ilvl w:val="0"/>
                <w:numId w:val="3"/>
              </w:numPr>
              <w:spacing w:after="0" w:line="240" w:lineRule="auto"/>
              <w:ind w:left="334" w:hanging="334"/>
              <w:rPr>
                <w:rFonts w:ascii="Times New Roman" w:eastAsia="Arial" w:hAnsi="Times New Roman" w:cs="Times New Roman"/>
                <w:b/>
                <w:lang w:val="lt-LT"/>
              </w:rPr>
            </w:pPr>
            <w:r w:rsidRPr="00A66C18">
              <w:rPr>
                <w:rFonts w:ascii="Times New Roman" w:eastAsia="Arial" w:hAnsi="Times New Roman" w:cs="Times New Roman"/>
                <w:b/>
                <w:lang w:val="lt-LT"/>
              </w:rPr>
              <w:t>DARBO LAIKAS (6.4.</w:t>
            </w:r>
            <w:r w:rsidR="00C83005" w:rsidRPr="00A66C18">
              <w:rPr>
                <w:rFonts w:ascii="Times New Roman" w:eastAsia="Arial" w:hAnsi="Times New Roman" w:cs="Times New Roman"/>
                <w:b/>
                <w:lang w:val="lt-LT"/>
              </w:rPr>
              <w:t>1</w:t>
            </w:r>
            <w:r w:rsidR="00855A58" w:rsidRPr="00A66C18">
              <w:rPr>
                <w:rFonts w:ascii="Times New Roman" w:eastAsia="Arial" w:hAnsi="Times New Roman" w:cs="Times New Roman"/>
                <w:b/>
                <w:lang w:val="lt-LT"/>
              </w:rPr>
              <w:t>9</w:t>
            </w:r>
            <w:r w:rsidRPr="00A66C18">
              <w:rPr>
                <w:rFonts w:ascii="Times New Roman" w:eastAsia="Arial" w:hAnsi="Times New Roman" w:cs="Times New Roman"/>
                <w:b/>
                <w:lang w:val="lt-LT"/>
              </w:rPr>
              <w:t xml:space="preserve"> p</w:t>
            </w:r>
            <w:r w:rsidR="00E0037A" w:rsidRPr="00A66C18">
              <w:rPr>
                <w:rFonts w:ascii="Times New Roman" w:eastAsia="Arial" w:hAnsi="Times New Roman" w:cs="Times New Roman"/>
                <w:b/>
                <w:lang w:val="lt-LT"/>
              </w:rPr>
              <w:t>.</w:t>
            </w:r>
            <w:r w:rsidRPr="00A66C18">
              <w:rPr>
                <w:rFonts w:ascii="Times New Roman" w:eastAsia="Arial" w:hAnsi="Times New Roman" w:cs="Times New Roman"/>
                <w:b/>
                <w:lang w:val="lt-LT"/>
              </w:rPr>
              <w:t>)</w:t>
            </w:r>
          </w:p>
        </w:tc>
        <w:tc>
          <w:tcPr>
            <w:tcW w:w="4535" w:type="dxa"/>
            <w:gridSpan w:val="2"/>
            <w:vAlign w:val="center"/>
          </w:tcPr>
          <w:p w14:paraId="0000012F" w14:textId="188A49ED" w:rsidR="0055165E" w:rsidRPr="00A66C18" w:rsidRDefault="0055165E" w:rsidP="006243C0">
            <w:pPr>
              <w:tabs>
                <w:tab w:val="left" w:pos="720"/>
              </w:tabs>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neribojama</w:t>
            </w:r>
          </w:p>
        </w:tc>
      </w:tr>
      <w:tr w:rsidR="00F9391E" w:rsidRPr="00A66C18"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55165E" w:rsidRPr="00A66C18" w:rsidRDefault="67DEDC2D" w:rsidP="006243C0">
            <w:pPr>
              <w:numPr>
                <w:ilvl w:val="0"/>
                <w:numId w:val="3"/>
              </w:numPr>
              <w:spacing w:after="0" w:line="240" w:lineRule="auto"/>
              <w:ind w:left="334" w:hanging="334"/>
              <w:rPr>
                <w:rFonts w:ascii="Times New Roman" w:eastAsia="Arial" w:hAnsi="Times New Roman" w:cs="Times New Roman"/>
                <w:b/>
                <w:bCs/>
                <w:lang w:val="lt-LT"/>
              </w:rPr>
            </w:pPr>
            <w:r w:rsidRPr="00A66C18">
              <w:rPr>
                <w:rFonts w:ascii="Times New Roman" w:eastAsia="Arial" w:hAnsi="Times New Roman" w:cs="Times New Roman"/>
                <w:b/>
                <w:bCs/>
                <w:lang w:val="lt-LT"/>
              </w:rPr>
              <w:t>KAINA:</w:t>
            </w:r>
          </w:p>
        </w:tc>
        <w:tc>
          <w:tcPr>
            <w:tcW w:w="4535" w:type="dxa"/>
            <w:gridSpan w:val="2"/>
            <w:shd w:val="clear" w:color="auto" w:fill="F2F2F2" w:themeFill="background1" w:themeFillShade="F2"/>
            <w:vAlign w:val="center"/>
          </w:tcPr>
          <w:p w14:paraId="00000135" w14:textId="59180799" w:rsidR="0055165E" w:rsidRPr="00A66C18" w:rsidRDefault="0055165E" w:rsidP="006243C0">
            <w:pPr>
              <w:tabs>
                <w:tab w:val="left" w:pos="720"/>
              </w:tabs>
              <w:spacing w:after="0" w:line="240" w:lineRule="auto"/>
              <w:rPr>
                <w:rFonts w:ascii="Times New Roman" w:eastAsia="Arial" w:hAnsi="Times New Roman" w:cs="Times New Roman"/>
                <w:lang w:val="lt-LT"/>
              </w:rPr>
            </w:pPr>
          </w:p>
        </w:tc>
      </w:tr>
      <w:tr w:rsidR="00F9391E" w:rsidRPr="00A66C18" w14:paraId="5A83CC60" w14:textId="2C1EAF77" w:rsidTr="009165C1">
        <w:trPr>
          <w:trHeight w:val="233"/>
        </w:trPr>
        <w:tc>
          <w:tcPr>
            <w:tcW w:w="5666" w:type="dxa"/>
            <w:gridSpan w:val="3"/>
            <w:shd w:val="clear" w:color="auto" w:fill="F2F2F2" w:themeFill="background1" w:themeFillShade="F2"/>
            <w:vAlign w:val="center"/>
          </w:tcPr>
          <w:p w14:paraId="00000137" w14:textId="6B3F778B" w:rsidR="0055165E" w:rsidRPr="00A66C18" w:rsidRDefault="0055165E" w:rsidP="006243C0">
            <w:pPr>
              <w:numPr>
                <w:ilvl w:val="1"/>
                <w:numId w:val="3"/>
              </w:numPr>
              <w:spacing w:after="0" w:line="240" w:lineRule="auto"/>
              <w:ind w:left="476" w:hanging="476"/>
              <w:rPr>
                <w:rFonts w:ascii="Times New Roman" w:eastAsia="Arial" w:hAnsi="Times New Roman" w:cs="Times New Roman"/>
                <w:lang w:val="lt-LT"/>
              </w:rPr>
            </w:pPr>
            <w:r w:rsidRPr="00A66C18">
              <w:rPr>
                <w:rFonts w:ascii="Times New Roman" w:eastAsia="Arial" w:hAnsi="Times New Roman" w:cs="Times New Roman"/>
                <w:lang w:val="lt-LT"/>
              </w:rPr>
              <w:t xml:space="preserve">Pradinės sutarties vertė, EUR, </w:t>
            </w:r>
            <w:r w:rsidR="00000C69" w:rsidRPr="00A66C18">
              <w:rPr>
                <w:rFonts w:ascii="Times New Roman" w:eastAsia="Arial" w:hAnsi="Times New Roman" w:cs="Times New Roman"/>
                <w:lang w:val="lt-LT"/>
              </w:rPr>
              <w:t xml:space="preserve">be </w:t>
            </w:r>
            <w:r w:rsidRPr="00A66C18">
              <w:rPr>
                <w:rFonts w:ascii="Times New Roman" w:eastAsia="Arial" w:hAnsi="Times New Roman" w:cs="Times New Roman"/>
                <w:lang w:val="lt-LT"/>
              </w:rPr>
              <w:t>PVM (1.1.</w:t>
            </w:r>
            <w:r w:rsidR="00F57A16" w:rsidRPr="00A66C18">
              <w:rPr>
                <w:rFonts w:ascii="Times New Roman" w:eastAsia="Arial" w:hAnsi="Times New Roman" w:cs="Times New Roman"/>
                <w:lang w:val="lt-LT"/>
              </w:rPr>
              <w:t>2</w:t>
            </w:r>
            <w:r w:rsidR="00E753CC" w:rsidRPr="00A66C18">
              <w:rPr>
                <w:rFonts w:ascii="Times New Roman" w:eastAsia="Arial" w:hAnsi="Times New Roman" w:cs="Times New Roman"/>
                <w:lang w:val="lt-LT"/>
              </w:rPr>
              <w:t>4</w:t>
            </w:r>
            <w:r w:rsidR="00FF6769" w:rsidRPr="00A66C18">
              <w:rPr>
                <w:rFonts w:ascii="Times New Roman" w:eastAsia="Arial" w:hAnsi="Times New Roman" w:cs="Times New Roman"/>
                <w:lang w:val="lt-LT"/>
              </w:rPr>
              <w:t>, 15.1.2</w:t>
            </w:r>
            <w:r w:rsidRPr="00A66C18">
              <w:rPr>
                <w:rFonts w:ascii="Times New Roman" w:eastAsia="Arial" w:hAnsi="Times New Roman" w:cs="Times New Roman"/>
                <w:lang w:val="lt-LT"/>
              </w:rPr>
              <w:t xml:space="preserve"> p</w:t>
            </w:r>
            <w:r w:rsidR="00E0037A" w:rsidRPr="00A66C18">
              <w:rPr>
                <w:rFonts w:ascii="Times New Roman" w:eastAsia="Arial" w:hAnsi="Times New Roman" w:cs="Times New Roman"/>
                <w:lang w:val="lt-LT"/>
              </w:rPr>
              <w:t>.</w:t>
            </w:r>
            <w:r w:rsidRPr="00A66C18">
              <w:rPr>
                <w:rFonts w:ascii="Times New Roman" w:eastAsia="Arial" w:hAnsi="Times New Roman" w:cs="Times New Roman"/>
                <w:lang w:val="lt-LT"/>
              </w:rPr>
              <w:t>)</w:t>
            </w:r>
          </w:p>
        </w:tc>
        <w:tc>
          <w:tcPr>
            <w:tcW w:w="4535" w:type="dxa"/>
            <w:gridSpan w:val="2"/>
            <w:vAlign w:val="center"/>
          </w:tcPr>
          <w:p w14:paraId="0000013B" w14:textId="183B0AEC" w:rsidR="0055165E" w:rsidRPr="00A66C18" w:rsidRDefault="0055165E" w:rsidP="006243C0">
            <w:pPr>
              <w:tabs>
                <w:tab w:val="left" w:pos="720"/>
              </w:tabs>
              <w:spacing w:after="0" w:line="240" w:lineRule="auto"/>
              <w:rPr>
                <w:rFonts w:ascii="Times New Roman" w:eastAsia="Arial" w:hAnsi="Times New Roman" w:cs="Times New Roman"/>
                <w:lang w:val="lt-LT"/>
              </w:rPr>
            </w:pPr>
          </w:p>
        </w:tc>
      </w:tr>
      <w:tr w:rsidR="00F9391E" w:rsidRPr="00A66C18" w14:paraId="0D4468E7" w14:textId="77777777" w:rsidTr="009165C1">
        <w:trPr>
          <w:trHeight w:val="233"/>
        </w:trPr>
        <w:tc>
          <w:tcPr>
            <w:tcW w:w="5666" w:type="dxa"/>
            <w:gridSpan w:val="3"/>
            <w:shd w:val="clear" w:color="auto" w:fill="F2F2F2" w:themeFill="background1" w:themeFillShade="F2"/>
            <w:vAlign w:val="center"/>
          </w:tcPr>
          <w:p w14:paraId="0000013D" w14:textId="76DD204D" w:rsidR="0055165E" w:rsidRPr="00A66C18" w:rsidRDefault="00000C69" w:rsidP="006243C0">
            <w:pPr>
              <w:numPr>
                <w:ilvl w:val="1"/>
                <w:numId w:val="3"/>
              </w:numPr>
              <w:spacing w:after="0" w:line="240" w:lineRule="auto"/>
              <w:ind w:left="476" w:hanging="476"/>
              <w:rPr>
                <w:rFonts w:ascii="Times New Roman" w:eastAsia="Arial" w:hAnsi="Times New Roman" w:cs="Times New Roman"/>
                <w:lang w:val="lt-LT"/>
              </w:rPr>
            </w:pPr>
            <w:r w:rsidRPr="00A66C18">
              <w:rPr>
                <w:rFonts w:ascii="Times New Roman" w:eastAsia="Arial" w:hAnsi="Times New Roman" w:cs="Times New Roman"/>
                <w:lang w:val="lt-LT"/>
              </w:rPr>
              <w:t>Rangovo pasiūlymo kaina</w:t>
            </w:r>
            <w:r w:rsidR="0055165E" w:rsidRPr="00A66C18">
              <w:rPr>
                <w:rFonts w:ascii="Times New Roman" w:eastAsia="Arial" w:hAnsi="Times New Roman" w:cs="Times New Roman"/>
                <w:lang w:val="lt-LT"/>
              </w:rPr>
              <w:t>, EUR, be PVM (</w:t>
            </w:r>
            <w:r w:rsidR="00FF6769" w:rsidRPr="00A66C18">
              <w:rPr>
                <w:rFonts w:ascii="Times New Roman" w:eastAsia="Arial" w:hAnsi="Times New Roman" w:cs="Times New Roman"/>
                <w:lang w:val="lt-LT"/>
              </w:rPr>
              <w:t>15.1.2</w:t>
            </w:r>
            <w:r w:rsidR="00E0037A" w:rsidRPr="00A66C18">
              <w:rPr>
                <w:rFonts w:ascii="Times New Roman" w:eastAsia="Arial" w:hAnsi="Times New Roman" w:cs="Times New Roman"/>
                <w:lang w:val="lt-LT"/>
              </w:rPr>
              <w:t xml:space="preserve"> </w:t>
            </w:r>
            <w:r w:rsidR="0055165E" w:rsidRPr="00A66C18">
              <w:rPr>
                <w:rFonts w:ascii="Times New Roman" w:eastAsia="Arial" w:hAnsi="Times New Roman" w:cs="Times New Roman"/>
                <w:lang w:val="lt-LT"/>
              </w:rPr>
              <w:t>p</w:t>
            </w:r>
            <w:r w:rsidR="00E0037A" w:rsidRPr="00A66C18">
              <w:rPr>
                <w:rFonts w:ascii="Times New Roman" w:eastAsia="Arial" w:hAnsi="Times New Roman" w:cs="Times New Roman"/>
                <w:lang w:val="lt-LT"/>
              </w:rPr>
              <w:t>.</w:t>
            </w:r>
            <w:r w:rsidR="0055165E" w:rsidRPr="00A66C18">
              <w:rPr>
                <w:rFonts w:ascii="Times New Roman" w:eastAsia="Arial" w:hAnsi="Times New Roman" w:cs="Times New Roman"/>
                <w:lang w:val="lt-LT"/>
              </w:rPr>
              <w:t>)</w:t>
            </w:r>
          </w:p>
        </w:tc>
        <w:tc>
          <w:tcPr>
            <w:tcW w:w="4535" w:type="dxa"/>
            <w:gridSpan w:val="2"/>
            <w:vAlign w:val="center"/>
          </w:tcPr>
          <w:p w14:paraId="00000141" w14:textId="77777777" w:rsidR="0055165E" w:rsidRPr="00A66C18" w:rsidRDefault="0055165E" w:rsidP="006243C0">
            <w:pPr>
              <w:tabs>
                <w:tab w:val="left" w:pos="720"/>
              </w:tabs>
              <w:spacing w:after="0" w:line="240" w:lineRule="auto"/>
              <w:rPr>
                <w:rFonts w:ascii="Times New Roman" w:eastAsia="Arial" w:hAnsi="Times New Roman" w:cs="Times New Roman"/>
                <w:lang w:val="lt-LT"/>
              </w:rPr>
            </w:pPr>
          </w:p>
        </w:tc>
      </w:tr>
      <w:tr w:rsidR="00000C69" w:rsidRPr="00A66C18" w14:paraId="0C60D5D8" w14:textId="77777777" w:rsidTr="009165C1">
        <w:trPr>
          <w:trHeight w:val="233"/>
        </w:trPr>
        <w:tc>
          <w:tcPr>
            <w:tcW w:w="5666" w:type="dxa"/>
            <w:gridSpan w:val="3"/>
            <w:shd w:val="clear" w:color="auto" w:fill="F2F2F2" w:themeFill="background1" w:themeFillShade="F2"/>
            <w:vAlign w:val="center"/>
          </w:tcPr>
          <w:p w14:paraId="6F1948F8" w14:textId="32E32264" w:rsidR="00000C69" w:rsidRPr="00A66C18" w:rsidRDefault="00000C69" w:rsidP="006243C0">
            <w:pPr>
              <w:numPr>
                <w:ilvl w:val="1"/>
                <w:numId w:val="3"/>
              </w:numPr>
              <w:spacing w:after="0" w:line="240" w:lineRule="auto"/>
              <w:ind w:left="476" w:hanging="476"/>
              <w:rPr>
                <w:rFonts w:ascii="Times New Roman" w:eastAsia="Arial" w:hAnsi="Times New Roman" w:cs="Times New Roman"/>
                <w:lang w:val="lt-LT"/>
              </w:rPr>
            </w:pPr>
            <w:r w:rsidRPr="00A66C18">
              <w:rPr>
                <w:rFonts w:ascii="Times New Roman" w:eastAsia="Arial" w:hAnsi="Times New Roman" w:cs="Times New Roman"/>
                <w:lang w:val="lt-LT"/>
              </w:rPr>
              <w:t>Rangovo pasiūlymo kaina, EUR, su PVM (15.1.2 p.)</w:t>
            </w:r>
          </w:p>
        </w:tc>
        <w:tc>
          <w:tcPr>
            <w:tcW w:w="4535" w:type="dxa"/>
            <w:gridSpan w:val="2"/>
            <w:vAlign w:val="center"/>
          </w:tcPr>
          <w:p w14:paraId="381157C4" w14:textId="77777777" w:rsidR="00000C69" w:rsidRPr="00A66C18" w:rsidRDefault="00000C69" w:rsidP="006243C0">
            <w:pPr>
              <w:tabs>
                <w:tab w:val="left" w:pos="720"/>
              </w:tabs>
              <w:spacing w:after="0" w:line="240" w:lineRule="auto"/>
              <w:rPr>
                <w:rFonts w:ascii="Times New Roman" w:eastAsia="Arial" w:hAnsi="Times New Roman" w:cs="Times New Roman"/>
                <w:lang w:val="lt-LT"/>
              </w:rPr>
            </w:pPr>
          </w:p>
        </w:tc>
      </w:tr>
      <w:tr w:rsidR="00F9391E" w:rsidRPr="00B576FD"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55165E" w:rsidRPr="00A66C18" w:rsidRDefault="0055165E" w:rsidP="006243C0">
            <w:pPr>
              <w:numPr>
                <w:ilvl w:val="1"/>
                <w:numId w:val="3"/>
              </w:numPr>
              <w:spacing w:after="0" w:line="240" w:lineRule="auto"/>
              <w:ind w:left="476" w:hanging="476"/>
              <w:rPr>
                <w:rFonts w:ascii="Times New Roman" w:eastAsia="Arial" w:hAnsi="Times New Roman" w:cs="Times New Roman"/>
                <w:lang w:val="lt-LT"/>
              </w:rPr>
            </w:pPr>
            <w:r w:rsidRPr="00A66C18">
              <w:rPr>
                <w:rFonts w:ascii="Times New Roman" w:eastAsia="Arial" w:hAnsi="Times New Roman" w:cs="Times New Roman"/>
                <w:lang w:val="lt-LT"/>
              </w:rPr>
              <w:t>Sutarties kainos apskaičiavimo būdas (</w:t>
            </w:r>
            <w:r w:rsidR="000D0473" w:rsidRPr="00A66C18">
              <w:rPr>
                <w:rFonts w:ascii="Times New Roman" w:eastAsia="Arial" w:hAnsi="Times New Roman" w:cs="Times New Roman"/>
                <w:lang w:val="lt-LT"/>
              </w:rPr>
              <w:t>15.1.1</w:t>
            </w:r>
            <w:r w:rsidRPr="00A66C18">
              <w:rPr>
                <w:rFonts w:ascii="Times New Roman" w:eastAsia="Arial" w:hAnsi="Times New Roman" w:cs="Times New Roman"/>
                <w:lang w:val="lt-LT"/>
              </w:rPr>
              <w:t xml:space="preserve"> p</w:t>
            </w:r>
            <w:r w:rsidR="00E0037A" w:rsidRPr="00A66C18">
              <w:rPr>
                <w:rFonts w:ascii="Times New Roman" w:eastAsia="Arial" w:hAnsi="Times New Roman" w:cs="Times New Roman"/>
                <w:lang w:val="lt-LT"/>
              </w:rPr>
              <w:t>.</w:t>
            </w:r>
            <w:r w:rsidRPr="00A66C18">
              <w:rPr>
                <w:rFonts w:ascii="Times New Roman" w:eastAsia="Arial" w:hAnsi="Times New Roman" w:cs="Times New Roman"/>
                <w:lang w:val="lt-LT"/>
              </w:rPr>
              <w:t>)</w:t>
            </w:r>
          </w:p>
        </w:tc>
        <w:tc>
          <w:tcPr>
            <w:tcW w:w="4535" w:type="dxa"/>
            <w:gridSpan w:val="2"/>
            <w:vAlign w:val="center"/>
          </w:tcPr>
          <w:p w14:paraId="3AFEE3B0" w14:textId="77777777" w:rsidR="009F505D" w:rsidRPr="00A66C18" w:rsidRDefault="008660A6" w:rsidP="006243C0">
            <w:pPr>
              <w:spacing w:after="0" w:line="240" w:lineRule="auto"/>
              <w:rPr>
                <w:rFonts w:ascii="Times New Roman" w:eastAsia="Times New Roman" w:hAnsi="Times New Roman" w:cs="Times New Roman"/>
                <w:bCs/>
                <w:lang w:val="lt-LT"/>
              </w:rPr>
            </w:pPr>
            <w:sdt>
              <w:sdtPr>
                <w:rPr>
                  <w:rFonts w:ascii="Times New Roman" w:eastAsia="Times New Roman" w:hAnsi="Times New Roman" w:cs="Times New Roman"/>
                  <w:bCs/>
                  <w:lang w:val="lt-LT"/>
                </w:rPr>
                <w:id w:val="217245030"/>
                <w14:checkbox>
                  <w14:checked w14:val="0"/>
                  <w14:checkedState w14:val="2612" w14:font="MS Gothic"/>
                  <w14:uncheckedState w14:val="2610" w14:font="MS Gothic"/>
                </w14:checkbox>
              </w:sdtPr>
              <w:sdtEndPr/>
              <w:sdtContent>
                <w:r w:rsidR="009F505D" w:rsidRPr="00A66C18">
                  <w:rPr>
                    <w:rFonts w:ascii="Segoe UI Symbol" w:eastAsia="MS Gothic" w:hAnsi="Segoe UI Symbol" w:cs="Segoe UI Symbol"/>
                    <w:bCs/>
                    <w:lang w:val="lt-LT"/>
                  </w:rPr>
                  <w:t>☐</w:t>
                </w:r>
              </w:sdtContent>
            </w:sdt>
            <w:r w:rsidR="009F505D" w:rsidRPr="00A66C18">
              <w:rPr>
                <w:rFonts w:ascii="Times New Roman" w:eastAsia="Times New Roman" w:hAnsi="Times New Roman" w:cs="Times New Roman"/>
                <w:bCs/>
                <w:lang w:val="lt-LT"/>
              </w:rPr>
              <w:t xml:space="preserve"> – fiksuoto įkainio</w:t>
            </w:r>
          </w:p>
          <w:p w14:paraId="58C858FB" w14:textId="77777777" w:rsidR="0055165E" w:rsidRDefault="008660A6" w:rsidP="006243C0">
            <w:pPr>
              <w:spacing w:after="0" w:line="240" w:lineRule="auto"/>
              <w:rPr>
                <w:rFonts w:ascii="Times New Roman" w:eastAsia="Times New Roman" w:hAnsi="Times New Roman" w:cs="Times New Roman"/>
                <w:b/>
                <w:lang w:val="lt-LT"/>
              </w:rPr>
            </w:pPr>
            <w:sdt>
              <w:sdtPr>
                <w:rPr>
                  <w:rFonts w:ascii="Times New Roman" w:eastAsia="Times New Roman" w:hAnsi="Times New Roman" w:cs="Times New Roman"/>
                  <w:bCs/>
                  <w:lang w:val="lt-LT"/>
                </w:rPr>
                <w:id w:val="1465305447"/>
                <w14:checkbox>
                  <w14:checked w14:val="1"/>
                  <w14:checkedState w14:val="2612" w14:font="MS Gothic"/>
                  <w14:uncheckedState w14:val="2610" w14:font="MS Gothic"/>
                </w14:checkbox>
              </w:sdtPr>
              <w:sdtEndPr/>
              <w:sdtContent>
                <w:r w:rsidR="009F505D" w:rsidRPr="00A66C18">
                  <w:rPr>
                    <w:rFonts w:ascii="Segoe UI Symbol" w:eastAsia="MS Gothic" w:hAnsi="Segoe UI Symbol" w:cs="Segoe UI Symbol"/>
                    <w:bCs/>
                    <w:lang w:val="lt-LT"/>
                  </w:rPr>
                  <w:t>☒</w:t>
                </w:r>
              </w:sdtContent>
            </w:sdt>
            <w:r w:rsidR="009F505D" w:rsidRPr="00A66C18">
              <w:rPr>
                <w:rFonts w:ascii="Times New Roman" w:eastAsia="Times New Roman" w:hAnsi="Times New Roman" w:cs="Times New Roman"/>
                <w:bCs/>
                <w:lang w:val="lt-LT"/>
              </w:rPr>
              <w:t xml:space="preserve"> – </w:t>
            </w:r>
            <w:r w:rsidR="009F505D" w:rsidRPr="00A66C18">
              <w:rPr>
                <w:rFonts w:ascii="Times New Roman" w:eastAsia="Times New Roman" w:hAnsi="Times New Roman" w:cs="Times New Roman"/>
                <w:b/>
                <w:lang w:val="lt-LT"/>
              </w:rPr>
              <w:t xml:space="preserve">fiksuotos kainos </w:t>
            </w:r>
          </w:p>
          <w:p w14:paraId="0000015C" w14:textId="6FF54A42" w:rsidR="0071656D" w:rsidRPr="00A66C18" w:rsidRDefault="0071656D" w:rsidP="0071656D">
            <w:pPr>
              <w:spacing w:after="0" w:line="240" w:lineRule="auto"/>
              <w:jc w:val="both"/>
              <w:rPr>
                <w:rFonts w:ascii="Times New Roman" w:eastAsia="Arial" w:hAnsi="Times New Roman" w:cs="Times New Roman"/>
                <w:lang w:val="lt-LT"/>
              </w:rPr>
            </w:pPr>
            <w:r w:rsidRPr="0071656D">
              <w:rPr>
                <w:rFonts w:ascii="Times New Roman" w:eastAsia="Arial" w:hAnsi="Times New Roman" w:cs="Times New Roman"/>
                <w:lang w:val="lt-LT"/>
              </w:rPr>
              <w:t>Sutarties kainos apskaičiavimo būdas: fiksuotos kainos sutartis. Visi darbai ir paslaugos apmokami pagal fiksuotą sutarties kainą, nepriklausomai nuo faktinio žiniaraščiuose nurodytų darbų kiekių ar kitų faktinių pokyčių.</w:t>
            </w:r>
          </w:p>
        </w:tc>
      </w:tr>
      <w:tr w:rsidR="00967E34" w:rsidRPr="00A66C18" w14:paraId="62483F09" w14:textId="77777777" w:rsidTr="009165C1">
        <w:trPr>
          <w:trHeight w:val="233"/>
        </w:trPr>
        <w:tc>
          <w:tcPr>
            <w:tcW w:w="5666" w:type="dxa"/>
            <w:gridSpan w:val="3"/>
            <w:shd w:val="clear" w:color="auto" w:fill="F2F2F2" w:themeFill="background1" w:themeFillShade="F2"/>
            <w:vAlign w:val="center"/>
          </w:tcPr>
          <w:p w14:paraId="4FEA9556" w14:textId="6A06592B" w:rsidR="00967E34" w:rsidRPr="00A66C18" w:rsidRDefault="00967E34" w:rsidP="006243C0">
            <w:pPr>
              <w:numPr>
                <w:ilvl w:val="1"/>
                <w:numId w:val="3"/>
              </w:numPr>
              <w:spacing w:after="0" w:line="240" w:lineRule="auto"/>
              <w:ind w:left="476" w:hanging="476"/>
              <w:rPr>
                <w:rFonts w:ascii="Times New Roman" w:eastAsia="Arial" w:hAnsi="Times New Roman" w:cs="Times New Roman"/>
                <w:lang w:val="lt-LT"/>
              </w:rPr>
            </w:pPr>
            <w:r w:rsidRPr="00A66C18">
              <w:rPr>
                <w:rFonts w:ascii="Times New Roman" w:eastAsia="Arial" w:hAnsi="Times New Roman" w:cs="Times New Roman"/>
                <w:lang w:val="lt-LT"/>
              </w:rPr>
              <w:t>Papildoma suma pagal fiksuoto įkainio sutartį, EUR, be PVM (</w:t>
            </w:r>
            <w:r w:rsidR="00A9355D" w:rsidRPr="00A66C18">
              <w:rPr>
                <w:rFonts w:ascii="Times New Roman" w:eastAsia="Arial" w:hAnsi="Times New Roman" w:cs="Times New Roman"/>
                <w:lang w:val="lt-LT"/>
              </w:rPr>
              <w:t xml:space="preserve">1.1.19, </w:t>
            </w:r>
            <w:r w:rsidRPr="00A66C18">
              <w:rPr>
                <w:rFonts w:ascii="Times New Roman" w:eastAsia="Arial" w:hAnsi="Times New Roman" w:cs="Times New Roman"/>
                <w:lang w:val="lt-LT"/>
              </w:rPr>
              <w:t>15.2.</w:t>
            </w:r>
            <w:r w:rsidR="008F5C50" w:rsidRPr="00A66C18">
              <w:rPr>
                <w:rFonts w:ascii="Times New Roman" w:eastAsia="Arial" w:hAnsi="Times New Roman" w:cs="Times New Roman"/>
                <w:lang w:val="lt-LT"/>
              </w:rPr>
              <w:t>2</w:t>
            </w:r>
            <w:r w:rsidR="00A9355D" w:rsidRPr="00A66C18">
              <w:rPr>
                <w:rFonts w:ascii="Times New Roman" w:eastAsia="Arial" w:hAnsi="Times New Roman" w:cs="Times New Roman"/>
                <w:lang w:val="lt-LT"/>
              </w:rPr>
              <w:t xml:space="preserve"> </w:t>
            </w:r>
            <w:r w:rsidRPr="00A66C18">
              <w:rPr>
                <w:rFonts w:ascii="Times New Roman" w:eastAsia="Arial" w:hAnsi="Times New Roman" w:cs="Times New Roman"/>
                <w:lang w:val="lt-LT"/>
              </w:rPr>
              <w:t>p.)</w:t>
            </w:r>
          </w:p>
        </w:tc>
        <w:tc>
          <w:tcPr>
            <w:tcW w:w="4535" w:type="dxa"/>
            <w:gridSpan w:val="2"/>
            <w:vAlign w:val="center"/>
          </w:tcPr>
          <w:p w14:paraId="3E75C7A8" w14:textId="56C75FDA" w:rsidR="00BE5AA1" w:rsidRPr="00A66C18" w:rsidRDefault="00193C70" w:rsidP="006243C0">
            <w:pPr>
              <w:spacing w:after="0" w:line="240" w:lineRule="auto"/>
              <w:rPr>
                <w:rFonts w:ascii="Times New Roman" w:eastAsia="Times New Roman" w:hAnsi="Times New Roman" w:cs="Times New Roman"/>
                <w:bCs/>
                <w:lang w:val="lt-LT"/>
              </w:rPr>
            </w:pPr>
            <w:r w:rsidRPr="00A66C18">
              <w:rPr>
                <w:rFonts w:ascii="Times New Roman" w:eastAsia="Times New Roman" w:hAnsi="Times New Roman" w:cs="Times New Roman"/>
                <w:bCs/>
                <w:lang w:val="lt-LT"/>
              </w:rPr>
              <w:t>netaikoma</w:t>
            </w:r>
          </w:p>
          <w:p w14:paraId="756FEF9D" w14:textId="7742C924" w:rsidR="00967E34" w:rsidRPr="00A66C18" w:rsidRDefault="00967E34" w:rsidP="006243C0">
            <w:pPr>
              <w:spacing w:after="0" w:line="240" w:lineRule="auto"/>
              <w:rPr>
                <w:rFonts w:ascii="Times New Roman" w:eastAsia="Times New Roman" w:hAnsi="Times New Roman" w:cs="Times New Roman"/>
                <w:bCs/>
                <w:lang w:val="lt-LT"/>
              </w:rPr>
            </w:pPr>
          </w:p>
        </w:tc>
      </w:tr>
      <w:tr w:rsidR="00FF6769" w:rsidRPr="00B576FD" w14:paraId="43AFEF14" w14:textId="77777777" w:rsidTr="009165C1">
        <w:trPr>
          <w:trHeight w:val="233"/>
        </w:trPr>
        <w:tc>
          <w:tcPr>
            <w:tcW w:w="5666" w:type="dxa"/>
            <w:gridSpan w:val="3"/>
            <w:shd w:val="clear" w:color="auto" w:fill="F2F2F2" w:themeFill="background1" w:themeFillShade="F2"/>
            <w:vAlign w:val="center"/>
          </w:tcPr>
          <w:p w14:paraId="37AB0C9B" w14:textId="5FF9FB7C" w:rsidR="00FF6769" w:rsidRPr="00A66C18" w:rsidRDefault="00FF6769" w:rsidP="006243C0">
            <w:pPr>
              <w:numPr>
                <w:ilvl w:val="1"/>
                <w:numId w:val="3"/>
              </w:numPr>
              <w:spacing w:after="0" w:line="240" w:lineRule="auto"/>
              <w:ind w:left="476" w:hanging="476"/>
              <w:rPr>
                <w:rFonts w:ascii="Times New Roman" w:eastAsia="Arial" w:hAnsi="Times New Roman" w:cs="Times New Roman"/>
                <w:lang w:val="lt-LT"/>
              </w:rPr>
            </w:pPr>
            <w:r w:rsidRPr="00A66C18">
              <w:rPr>
                <w:rFonts w:ascii="Times New Roman" w:eastAsia="Arial" w:hAnsi="Times New Roman" w:cs="Times New Roman"/>
                <w:lang w:val="lt-LT"/>
              </w:rPr>
              <w:t>Sutarties kainos peržiūra (15.5.</w:t>
            </w:r>
            <w:r w:rsidR="00E753CC" w:rsidRPr="00A66C18">
              <w:rPr>
                <w:rFonts w:ascii="Times New Roman" w:eastAsia="Arial" w:hAnsi="Times New Roman" w:cs="Times New Roman"/>
                <w:lang w:val="lt-LT"/>
              </w:rPr>
              <w:t>7</w:t>
            </w:r>
            <w:r w:rsidRPr="00A66C18">
              <w:rPr>
                <w:rFonts w:ascii="Times New Roman" w:eastAsia="Arial" w:hAnsi="Times New Roman" w:cs="Times New Roman"/>
                <w:lang w:val="lt-LT"/>
              </w:rPr>
              <w:t xml:space="preserve"> p.)</w:t>
            </w:r>
            <w:r w:rsidR="00E753CC" w:rsidRPr="00A66C18">
              <w:rPr>
                <w:rFonts w:ascii="Times New Roman" w:eastAsia="Arial" w:hAnsi="Times New Roman" w:cs="Times New Roman"/>
                <w:lang w:val="lt-LT"/>
              </w:rPr>
              <w:t xml:space="preserve"> </w:t>
            </w:r>
          </w:p>
        </w:tc>
        <w:tc>
          <w:tcPr>
            <w:tcW w:w="4535" w:type="dxa"/>
            <w:gridSpan w:val="2"/>
            <w:vAlign w:val="center"/>
          </w:tcPr>
          <w:p w14:paraId="31090405" w14:textId="6B52B746" w:rsidR="00943B80" w:rsidRPr="00A66C18" w:rsidRDefault="008660A6" w:rsidP="006243C0">
            <w:pPr>
              <w:spacing w:after="0" w:line="240" w:lineRule="auto"/>
              <w:rPr>
                <w:rFonts w:ascii="Times New Roman" w:eastAsia="Arial" w:hAnsi="Times New Roman" w:cs="Times New Roman"/>
                <w:i/>
                <w:iCs/>
                <w:lang w:val="lt-LT"/>
              </w:rPr>
            </w:pPr>
            <w:sdt>
              <w:sdtPr>
                <w:rPr>
                  <w:rFonts w:ascii="Times New Roman" w:eastAsia="Times New Roman" w:hAnsi="Times New Roman" w:cs="Times New Roman"/>
                  <w:bCs/>
                  <w:lang w:val="lt-LT"/>
                </w:rPr>
                <w:id w:val="-1462492024"/>
                <w14:checkbox>
                  <w14:checked w14:val="0"/>
                  <w14:checkedState w14:val="2612" w14:font="MS Gothic"/>
                  <w14:uncheckedState w14:val="2610" w14:font="MS Gothic"/>
                </w14:checkbox>
              </w:sdtPr>
              <w:sdtEndPr/>
              <w:sdtContent>
                <w:r w:rsidR="00D96861" w:rsidRPr="00A66C18">
                  <w:rPr>
                    <w:rFonts w:ascii="Segoe UI Symbol" w:eastAsia="MS Gothic" w:hAnsi="Segoe UI Symbol" w:cs="Segoe UI Symbol"/>
                    <w:bCs/>
                    <w:lang w:val="lt-LT"/>
                  </w:rPr>
                  <w:t>☐</w:t>
                </w:r>
              </w:sdtContent>
            </w:sdt>
            <w:r w:rsidR="00FF6769" w:rsidRPr="00A66C18">
              <w:rPr>
                <w:rFonts w:ascii="Times New Roman" w:eastAsia="Arial" w:hAnsi="Times New Roman" w:cs="Times New Roman"/>
                <w:lang w:val="lt-LT"/>
              </w:rPr>
              <w:t xml:space="preserve"> </w:t>
            </w:r>
            <w:r w:rsidR="0054652F" w:rsidRPr="00A66C18">
              <w:rPr>
                <w:rFonts w:ascii="Times New Roman" w:eastAsia="Arial" w:hAnsi="Times New Roman" w:cs="Times New Roman"/>
                <w:lang w:val="lt-LT"/>
              </w:rPr>
              <w:t xml:space="preserve"> </w:t>
            </w:r>
            <w:r w:rsidR="00FF6769" w:rsidRPr="00A66C18">
              <w:rPr>
                <w:rFonts w:ascii="Times New Roman" w:eastAsia="Arial" w:hAnsi="Times New Roman" w:cs="Times New Roman"/>
                <w:lang w:val="lt-LT"/>
              </w:rPr>
              <w:t xml:space="preserve">– </w:t>
            </w:r>
            <w:r w:rsidR="00D96861" w:rsidRPr="00A66C18">
              <w:rPr>
                <w:rFonts w:ascii="Times New Roman" w:eastAsia="Arial" w:hAnsi="Times New Roman" w:cs="Times New Roman"/>
                <w:lang w:val="lt-LT"/>
              </w:rPr>
              <w:t xml:space="preserve">pažymėti, jeigu </w:t>
            </w:r>
            <w:r w:rsidR="00D96861" w:rsidRPr="00A66C18">
              <w:rPr>
                <w:rFonts w:ascii="Times New Roman" w:eastAsia="Arial" w:hAnsi="Times New Roman" w:cs="Times New Roman"/>
                <w:u w:val="single"/>
                <w:lang w:val="lt-LT"/>
              </w:rPr>
              <w:t>netaikoma</w:t>
            </w:r>
            <w:r w:rsidR="00D96861" w:rsidRPr="00A66C18">
              <w:rPr>
                <w:rFonts w:ascii="Times New Roman" w:eastAsia="Arial" w:hAnsi="Times New Roman" w:cs="Times New Roman"/>
                <w:lang w:val="lt-LT"/>
              </w:rPr>
              <w:t xml:space="preserve"> Sutarties kainos peržiūra</w:t>
            </w:r>
            <w:r w:rsidR="00DB6495" w:rsidRPr="00A66C18">
              <w:rPr>
                <w:rStyle w:val="Puslapioinaosnuoroda"/>
                <w:rFonts w:ascii="Times New Roman" w:eastAsia="Arial" w:hAnsi="Times New Roman" w:cs="Times New Roman"/>
                <w:lang w:val="lt-LT"/>
              </w:rPr>
              <w:footnoteReference w:id="3"/>
            </w:r>
          </w:p>
          <w:p w14:paraId="1CB2BF7E" w14:textId="7BA6CC1D" w:rsidR="00FF6769" w:rsidRPr="00A66C18" w:rsidRDefault="008660A6" w:rsidP="006243C0">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696529805"/>
                <w14:checkbox>
                  <w14:checked w14:val="0"/>
                  <w14:checkedState w14:val="2612" w14:font="MS Gothic"/>
                  <w14:uncheckedState w14:val="2610" w14:font="MS Gothic"/>
                </w14:checkbox>
              </w:sdtPr>
              <w:sdtEndPr/>
              <w:sdtContent>
                <w:r w:rsidR="00E753CC" w:rsidRPr="00A66C18">
                  <w:rPr>
                    <w:rFonts w:ascii="MS Gothic" w:eastAsia="MS Gothic" w:hAnsi="MS Gothic" w:cs="Times New Roman" w:hint="eastAsia"/>
                    <w:bCs/>
                    <w:lang w:val="lt-LT"/>
                  </w:rPr>
                  <w:t>☐</w:t>
                </w:r>
              </w:sdtContent>
            </w:sdt>
            <w:r w:rsidR="0054652F" w:rsidRPr="00A66C18">
              <w:rPr>
                <w:rFonts w:ascii="Times New Roman" w:eastAsia="Times New Roman" w:hAnsi="Times New Roman" w:cs="Times New Roman"/>
                <w:bCs/>
                <w:lang w:val="lt-LT"/>
              </w:rPr>
              <w:t xml:space="preserve"> </w:t>
            </w:r>
            <w:r w:rsidR="00D96861" w:rsidRPr="00A66C18">
              <w:rPr>
                <w:rFonts w:ascii="Times New Roman" w:eastAsia="Arial" w:hAnsi="Times New Roman" w:cs="Times New Roman"/>
                <w:lang w:val="lt-LT"/>
              </w:rPr>
              <w:t xml:space="preserve"> – </w:t>
            </w:r>
            <w:r w:rsidR="00FF6769" w:rsidRPr="00A66C18">
              <w:rPr>
                <w:rFonts w:ascii="Times New Roman" w:eastAsia="Arial" w:hAnsi="Times New Roman" w:cs="Times New Roman"/>
                <w:lang w:val="lt-LT"/>
              </w:rPr>
              <w:t xml:space="preserve">pažymėti, jeigu </w:t>
            </w:r>
            <w:r w:rsidR="00FF6769" w:rsidRPr="00A66C18">
              <w:rPr>
                <w:rFonts w:ascii="Times New Roman" w:eastAsia="Arial" w:hAnsi="Times New Roman" w:cs="Times New Roman"/>
                <w:u w:val="single"/>
                <w:lang w:val="lt-LT"/>
              </w:rPr>
              <w:t>netaikomas</w:t>
            </w:r>
            <w:r w:rsidR="00FF6769" w:rsidRPr="00A66C18">
              <w:rPr>
                <w:rFonts w:ascii="Times New Roman" w:eastAsia="Arial" w:hAnsi="Times New Roman" w:cs="Times New Roman"/>
                <w:lang w:val="lt-LT"/>
              </w:rPr>
              <w:t xml:space="preserve"> pirmosios peržiūros terminas</w:t>
            </w:r>
          </w:p>
          <w:p w14:paraId="380F72B2" w14:textId="17E81B47" w:rsidR="00FF6769" w:rsidRPr="00A66C18" w:rsidRDefault="008660A6" w:rsidP="006243C0">
            <w:pPr>
              <w:spacing w:after="0" w:line="240" w:lineRule="auto"/>
              <w:rPr>
                <w:rFonts w:ascii="Times New Roman" w:eastAsia="Times New Roman" w:hAnsi="Times New Roman" w:cs="Times New Roman"/>
                <w:bCs/>
                <w:lang w:val="lt-LT"/>
              </w:rPr>
            </w:pPr>
            <w:sdt>
              <w:sdtPr>
                <w:rPr>
                  <w:rFonts w:ascii="Times New Roman" w:eastAsia="Times New Roman" w:hAnsi="Times New Roman" w:cs="Times New Roman"/>
                  <w:bCs/>
                  <w:lang w:val="lt-LT"/>
                </w:rPr>
                <w:id w:val="550587173"/>
                <w14:checkbox>
                  <w14:checked w14:val="0"/>
                  <w14:checkedState w14:val="2612" w14:font="MS Gothic"/>
                  <w14:uncheckedState w14:val="2610" w14:font="MS Gothic"/>
                </w14:checkbox>
              </w:sdtPr>
              <w:sdtEndPr/>
              <w:sdtContent>
                <w:r w:rsidR="00FF6769" w:rsidRPr="00A66C18">
                  <w:rPr>
                    <w:rFonts w:ascii="Segoe UI Symbol" w:eastAsia="MS Gothic" w:hAnsi="Segoe UI Symbol" w:cs="Segoe UI Symbol"/>
                    <w:bCs/>
                    <w:lang w:val="lt-LT"/>
                  </w:rPr>
                  <w:t>☐</w:t>
                </w:r>
              </w:sdtContent>
            </w:sdt>
            <w:r w:rsidR="00FF6769" w:rsidRPr="00A66C18">
              <w:rPr>
                <w:rFonts w:ascii="Times New Roman" w:eastAsia="Arial" w:hAnsi="Times New Roman" w:cs="Times New Roman"/>
                <w:lang w:val="lt-LT"/>
              </w:rPr>
              <w:t xml:space="preserve"> </w:t>
            </w:r>
            <w:r w:rsidR="0054652F" w:rsidRPr="00A66C18">
              <w:rPr>
                <w:rFonts w:ascii="Times New Roman" w:eastAsia="Arial" w:hAnsi="Times New Roman" w:cs="Times New Roman"/>
                <w:lang w:val="lt-LT"/>
              </w:rPr>
              <w:t xml:space="preserve"> </w:t>
            </w:r>
            <w:r w:rsidR="00FF6769" w:rsidRPr="00A66C18">
              <w:rPr>
                <w:rFonts w:ascii="Times New Roman" w:eastAsia="Arial" w:hAnsi="Times New Roman" w:cs="Times New Roman"/>
                <w:lang w:val="lt-LT"/>
              </w:rPr>
              <w:t xml:space="preserve">– pažymėti, jeigu </w:t>
            </w:r>
            <w:r w:rsidR="00087ED8" w:rsidRPr="00A66C18">
              <w:rPr>
                <w:rFonts w:ascii="Times New Roman" w:eastAsia="Arial" w:hAnsi="Times New Roman" w:cs="Times New Roman"/>
                <w:u w:val="single"/>
                <w:lang w:val="lt-LT"/>
              </w:rPr>
              <w:t>nėra ribojamas</w:t>
            </w:r>
            <w:r w:rsidR="00FF6769" w:rsidRPr="00A66C18">
              <w:rPr>
                <w:rFonts w:ascii="Times New Roman" w:eastAsia="Arial" w:hAnsi="Times New Roman" w:cs="Times New Roman"/>
                <w:lang w:val="lt-LT"/>
              </w:rPr>
              <w:t xml:space="preserve"> peržiūros dažnumas</w:t>
            </w:r>
          </w:p>
        </w:tc>
      </w:tr>
      <w:tr w:rsidR="00F9391E" w:rsidRPr="00B576FD" w14:paraId="421FF5C3"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5E" w14:textId="59E7E84A" w:rsidR="0055165E" w:rsidRPr="00A66C18" w:rsidRDefault="0055165E" w:rsidP="006243C0">
            <w:pPr>
              <w:numPr>
                <w:ilvl w:val="1"/>
                <w:numId w:val="3"/>
              </w:numPr>
              <w:spacing w:after="0" w:line="240" w:lineRule="auto"/>
              <w:ind w:left="6" w:hanging="6"/>
              <w:rPr>
                <w:rFonts w:ascii="Times New Roman" w:eastAsia="Arial" w:hAnsi="Times New Roman" w:cs="Times New Roman"/>
                <w:lang w:val="lt-LT"/>
              </w:rPr>
            </w:pPr>
            <w:r w:rsidRPr="00A66C18">
              <w:rPr>
                <w:rFonts w:ascii="Times New Roman" w:eastAsia="Arial" w:hAnsi="Times New Roman" w:cs="Times New Roman"/>
                <w:lang w:val="lt-LT"/>
              </w:rPr>
              <w:t>Įrenginiai ir Statybos produktai, pagal Bendrųjų sąlygų 16.2.1</w:t>
            </w:r>
            <w:r w:rsidR="003A0885" w:rsidRPr="00A66C18">
              <w:rPr>
                <w:rFonts w:ascii="Times New Roman" w:eastAsia="Arial" w:hAnsi="Times New Roman" w:cs="Times New Roman"/>
                <w:lang w:val="lt-LT"/>
              </w:rPr>
              <w:t>5 ir 16.2.16</w:t>
            </w:r>
            <w:r w:rsidRPr="00A66C18">
              <w:rPr>
                <w:rFonts w:ascii="Times New Roman" w:eastAsia="Arial" w:hAnsi="Times New Roman" w:cs="Times New Roman"/>
                <w:lang w:val="lt-LT"/>
              </w:rPr>
              <w:t xml:space="preserve"> </w:t>
            </w:r>
            <w:r w:rsidR="00E0037A" w:rsidRPr="00A66C18">
              <w:rPr>
                <w:rFonts w:ascii="Times New Roman" w:eastAsia="Arial" w:hAnsi="Times New Roman" w:cs="Times New Roman"/>
                <w:lang w:val="lt-LT"/>
              </w:rPr>
              <w:t>p.</w:t>
            </w:r>
            <w:r w:rsidRPr="00A66C18">
              <w:rPr>
                <w:rFonts w:ascii="Times New Roman" w:eastAsia="Arial" w:hAnsi="Times New Roman" w:cs="Times New Roman"/>
                <w:lang w:val="lt-LT"/>
              </w:rPr>
              <w:t xml:space="preserve"> apmokami pristačius </w:t>
            </w:r>
          </w:p>
        </w:tc>
        <w:tc>
          <w:tcPr>
            <w:tcW w:w="4535" w:type="dxa"/>
            <w:gridSpan w:val="2"/>
            <w:tcBorders>
              <w:left w:val="single" w:sz="4" w:space="0" w:color="auto"/>
            </w:tcBorders>
            <w:vAlign w:val="center"/>
          </w:tcPr>
          <w:p w14:paraId="00000162" w14:textId="0BDC4DF8" w:rsidR="0055165E" w:rsidRPr="00A66C18" w:rsidRDefault="00E753CC" w:rsidP="006243C0">
            <w:pPr>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Technologinė ir kita įranga, įrengimai</w:t>
            </w:r>
            <w:r w:rsidR="007C0F0E">
              <w:rPr>
                <w:rFonts w:ascii="Times New Roman" w:eastAsia="Arial" w:hAnsi="Times New Roman" w:cs="Times New Roman"/>
                <w:lang w:val="lt-LT"/>
              </w:rPr>
              <w:t xml:space="preserve"> įrenginiai</w:t>
            </w:r>
            <w:r w:rsidRPr="00A66C18">
              <w:rPr>
                <w:rFonts w:ascii="Times New Roman" w:eastAsia="Arial" w:hAnsi="Times New Roman" w:cs="Times New Roman"/>
                <w:lang w:val="lt-LT"/>
              </w:rPr>
              <w:t xml:space="preserve">, aiškiai nurodyti ir išskirti Darbų kainų </w:t>
            </w:r>
            <w:r w:rsidR="003A0885" w:rsidRPr="00A66C18">
              <w:rPr>
                <w:rFonts w:ascii="Times New Roman" w:eastAsia="Arial" w:hAnsi="Times New Roman" w:cs="Times New Roman"/>
                <w:lang w:val="lt-LT"/>
              </w:rPr>
              <w:t>žiniaraštyje</w:t>
            </w:r>
            <w:r w:rsidR="007C0F0E">
              <w:rPr>
                <w:rFonts w:ascii="Times New Roman" w:eastAsia="Arial" w:hAnsi="Times New Roman" w:cs="Times New Roman"/>
                <w:lang w:val="lt-LT"/>
              </w:rPr>
              <w:t xml:space="preserve">. </w:t>
            </w:r>
          </w:p>
        </w:tc>
      </w:tr>
      <w:tr w:rsidR="00F9391E" w:rsidRPr="00A66C18"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55165E" w:rsidRPr="00A66C18" w:rsidRDefault="0055165E" w:rsidP="006243C0">
            <w:pPr>
              <w:numPr>
                <w:ilvl w:val="0"/>
                <w:numId w:val="3"/>
              </w:numPr>
              <w:spacing w:after="0" w:line="240" w:lineRule="auto"/>
              <w:ind w:left="334" w:hanging="334"/>
              <w:rPr>
                <w:rFonts w:ascii="Times New Roman" w:eastAsia="Arial" w:hAnsi="Times New Roman" w:cs="Times New Roman"/>
                <w:b/>
                <w:lang w:val="lt-LT"/>
              </w:rPr>
            </w:pPr>
            <w:bookmarkStart w:id="8" w:name="_heading=h.tyjcwt" w:colFirst="0" w:colLast="0"/>
            <w:bookmarkStart w:id="9" w:name="_Ref40224686"/>
            <w:bookmarkEnd w:id="8"/>
            <w:r w:rsidRPr="00A66C18">
              <w:rPr>
                <w:rFonts w:ascii="Times New Roman" w:eastAsia="Arial" w:hAnsi="Times New Roman" w:cs="Times New Roman"/>
                <w:b/>
                <w:lang w:val="lt-LT"/>
              </w:rPr>
              <w:t>AVANSAS</w:t>
            </w:r>
            <w:bookmarkEnd w:id="9"/>
            <w:r w:rsidRPr="00A66C18">
              <w:rPr>
                <w:rFonts w:ascii="Times New Roman" w:eastAsia="Arial" w:hAnsi="Times New Roman" w:cs="Times New Roman"/>
                <w:b/>
                <w:lang w:val="lt-LT"/>
              </w:rPr>
              <w:t>:</w:t>
            </w:r>
            <w:r w:rsidRPr="00A66C18">
              <w:rPr>
                <w:rFonts w:ascii="Times New Roman" w:hAnsi="Times New Roman" w:cs="Times New Roman"/>
                <w:lang w:val="lt-LT"/>
              </w:rPr>
              <w:t xml:space="preserve"> </w:t>
            </w:r>
          </w:p>
        </w:tc>
        <w:tc>
          <w:tcPr>
            <w:tcW w:w="4535" w:type="dxa"/>
            <w:gridSpan w:val="2"/>
            <w:shd w:val="clear" w:color="auto" w:fill="F2F2F2" w:themeFill="background1" w:themeFillShade="F2"/>
            <w:vAlign w:val="center"/>
          </w:tcPr>
          <w:p w14:paraId="00000164" w14:textId="1C2B9C91" w:rsidR="0055165E" w:rsidRPr="00A66C18" w:rsidRDefault="0055165E" w:rsidP="006243C0">
            <w:pPr>
              <w:spacing w:after="0" w:line="240" w:lineRule="auto"/>
              <w:rPr>
                <w:rFonts w:ascii="Times New Roman" w:eastAsia="Arial" w:hAnsi="Times New Roman" w:cs="Times New Roman"/>
                <w:bCs/>
                <w:highlight w:val="yellow"/>
                <w:lang w:val="lt-LT"/>
              </w:rPr>
            </w:pPr>
          </w:p>
        </w:tc>
      </w:tr>
      <w:tr w:rsidR="00F9391E" w:rsidRPr="00A66C18"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55165E" w:rsidRPr="00A66C18" w:rsidRDefault="0055165E" w:rsidP="006243C0">
            <w:pPr>
              <w:numPr>
                <w:ilvl w:val="1"/>
                <w:numId w:val="3"/>
              </w:numPr>
              <w:spacing w:after="0" w:line="240" w:lineRule="auto"/>
              <w:ind w:left="6" w:hanging="6"/>
              <w:rPr>
                <w:rFonts w:ascii="Times New Roman" w:eastAsia="Arial" w:hAnsi="Times New Roman" w:cs="Times New Roman"/>
                <w:lang w:val="lt-LT"/>
              </w:rPr>
            </w:pPr>
            <w:r w:rsidRPr="00A66C18">
              <w:rPr>
                <w:rFonts w:ascii="Times New Roman" w:eastAsia="Arial" w:hAnsi="Times New Roman" w:cs="Times New Roman"/>
                <w:lang w:val="lt-LT"/>
              </w:rPr>
              <w:t xml:space="preserve">Avanso dydis, EUR arba procentais nuo Pradinės sutarties vertės be PVM </w:t>
            </w:r>
            <w:r w:rsidRPr="00A66C18">
              <w:rPr>
                <w:rFonts w:ascii="Times New Roman" w:eastAsia="Arial" w:hAnsi="Times New Roman" w:cs="Times New Roman"/>
                <w:bCs/>
                <w:lang w:val="lt-LT"/>
              </w:rPr>
              <w:t>(1</w:t>
            </w:r>
            <w:r w:rsidR="00306337" w:rsidRPr="00A66C18">
              <w:rPr>
                <w:rFonts w:ascii="Times New Roman" w:eastAsia="Arial" w:hAnsi="Times New Roman" w:cs="Times New Roman"/>
                <w:bCs/>
                <w:lang w:val="lt-LT"/>
              </w:rPr>
              <w:t>6</w:t>
            </w:r>
            <w:r w:rsidRPr="00A66C18">
              <w:rPr>
                <w:rFonts w:ascii="Times New Roman" w:eastAsia="Arial" w:hAnsi="Times New Roman" w:cs="Times New Roman"/>
                <w:bCs/>
                <w:lang w:val="lt-LT"/>
              </w:rPr>
              <w:t>.1.1 p</w:t>
            </w:r>
            <w:r w:rsidR="00E0037A" w:rsidRPr="00A66C18">
              <w:rPr>
                <w:rFonts w:ascii="Times New Roman" w:eastAsia="Arial" w:hAnsi="Times New Roman" w:cs="Times New Roman"/>
                <w:bCs/>
                <w:lang w:val="lt-LT"/>
              </w:rPr>
              <w:t>.</w:t>
            </w:r>
            <w:r w:rsidRPr="00A66C18">
              <w:rPr>
                <w:rFonts w:ascii="Times New Roman" w:eastAsia="Arial" w:hAnsi="Times New Roman" w:cs="Times New Roman"/>
                <w:bCs/>
                <w:lang w:val="lt-LT"/>
              </w:rPr>
              <w:t>)</w:t>
            </w:r>
          </w:p>
        </w:tc>
        <w:tc>
          <w:tcPr>
            <w:tcW w:w="4535" w:type="dxa"/>
            <w:gridSpan w:val="2"/>
            <w:tcBorders>
              <w:left w:val="single" w:sz="4" w:space="0" w:color="auto"/>
            </w:tcBorders>
            <w:vAlign w:val="center"/>
          </w:tcPr>
          <w:p w14:paraId="0000016E" w14:textId="21358301" w:rsidR="0055165E" w:rsidRPr="00A66C18" w:rsidRDefault="00335976" w:rsidP="006243C0">
            <w:pPr>
              <w:tabs>
                <w:tab w:val="left" w:pos="720"/>
              </w:tabs>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Iki 30 %</w:t>
            </w:r>
          </w:p>
        </w:tc>
      </w:tr>
      <w:tr w:rsidR="00F9391E" w:rsidRPr="0085085A"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55165E" w:rsidRPr="00A66C18" w:rsidRDefault="0055165E" w:rsidP="006243C0">
            <w:pPr>
              <w:numPr>
                <w:ilvl w:val="1"/>
                <w:numId w:val="3"/>
              </w:numPr>
              <w:spacing w:after="0" w:line="240" w:lineRule="auto"/>
              <w:ind w:left="6" w:firstLine="0"/>
              <w:rPr>
                <w:rFonts w:ascii="Times New Roman" w:eastAsia="Arial" w:hAnsi="Times New Roman" w:cs="Times New Roman"/>
                <w:lang w:val="lt-LT"/>
              </w:rPr>
            </w:pPr>
            <w:r w:rsidRPr="00A66C18">
              <w:rPr>
                <w:rFonts w:ascii="Times New Roman" w:eastAsia="Arial" w:hAnsi="Times New Roman" w:cs="Times New Roman"/>
                <w:lang w:val="lt-LT"/>
              </w:rPr>
              <w:t xml:space="preserve">Avanso išskaitos dydis, procentais </w:t>
            </w:r>
            <w:r w:rsidRPr="00A66C18">
              <w:rPr>
                <w:rFonts w:ascii="Times New Roman" w:eastAsia="Arial" w:hAnsi="Times New Roman" w:cs="Times New Roman"/>
                <w:bCs/>
                <w:lang w:val="lt-LT"/>
              </w:rPr>
              <w:t>(</w:t>
            </w:r>
            <w:r w:rsidR="00306337" w:rsidRPr="00A66C18">
              <w:rPr>
                <w:rFonts w:ascii="Times New Roman" w:eastAsia="Arial" w:hAnsi="Times New Roman" w:cs="Times New Roman"/>
                <w:bCs/>
                <w:lang w:val="lt-LT"/>
              </w:rPr>
              <w:t>16.1.4</w:t>
            </w:r>
            <w:r w:rsidRPr="00A66C18">
              <w:rPr>
                <w:rFonts w:ascii="Times New Roman" w:eastAsia="Arial" w:hAnsi="Times New Roman" w:cs="Times New Roman"/>
                <w:bCs/>
                <w:lang w:val="lt-LT"/>
              </w:rPr>
              <w:t xml:space="preserve"> </w:t>
            </w:r>
            <w:r w:rsidR="00043F76" w:rsidRPr="00A66C18">
              <w:rPr>
                <w:rFonts w:ascii="Times New Roman" w:eastAsia="Arial" w:hAnsi="Times New Roman" w:cs="Times New Roman"/>
                <w:bCs/>
                <w:lang w:val="lt-LT"/>
              </w:rPr>
              <w:t>ir 16.2.</w:t>
            </w:r>
            <w:r w:rsidR="002663D3" w:rsidRPr="00A66C18">
              <w:rPr>
                <w:rFonts w:ascii="Times New Roman" w:eastAsia="Arial" w:hAnsi="Times New Roman" w:cs="Times New Roman"/>
                <w:bCs/>
                <w:lang w:val="lt-LT"/>
              </w:rPr>
              <w:t>5</w:t>
            </w:r>
            <w:r w:rsidR="00043F76" w:rsidRPr="00A66C18">
              <w:rPr>
                <w:rFonts w:ascii="Times New Roman" w:eastAsia="Arial" w:hAnsi="Times New Roman" w:cs="Times New Roman"/>
                <w:bCs/>
                <w:lang w:val="lt-LT"/>
              </w:rPr>
              <w:t xml:space="preserve"> </w:t>
            </w:r>
            <w:r w:rsidRPr="00A66C18">
              <w:rPr>
                <w:rFonts w:ascii="Times New Roman" w:eastAsia="Arial" w:hAnsi="Times New Roman" w:cs="Times New Roman"/>
                <w:bCs/>
                <w:lang w:val="lt-LT"/>
              </w:rPr>
              <w:t>p</w:t>
            </w:r>
            <w:r w:rsidR="00E0037A" w:rsidRPr="00A66C18">
              <w:rPr>
                <w:rFonts w:ascii="Times New Roman" w:eastAsia="Arial" w:hAnsi="Times New Roman" w:cs="Times New Roman"/>
                <w:bCs/>
                <w:lang w:val="lt-LT"/>
              </w:rPr>
              <w:t>.</w:t>
            </w:r>
            <w:r w:rsidRPr="00A66C18">
              <w:rPr>
                <w:rFonts w:ascii="Times New Roman" w:eastAsia="Arial" w:hAnsi="Times New Roman" w:cs="Times New Roman"/>
                <w:bCs/>
                <w:lang w:val="lt-LT"/>
              </w:rPr>
              <w:t>)</w:t>
            </w:r>
          </w:p>
        </w:tc>
        <w:tc>
          <w:tcPr>
            <w:tcW w:w="4535" w:type="dxa"/>
            <w:gridSpan w:val="2"/>
            <w:vAlign w:val="center"/>
          </w:tcPr>
          <w:p w14:paraId="00000174" w14:textId="09144F10" w:rsidR="0055165E" w:rsidRPr="00A66C18" w:rsidRDefault="00335976" w:rsidP="006243C0">
            <w:pPr>
              <w:tabs>
                <w:tab w:val="left" w:pos="720"/>
              </w:tabs>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 xml:space="preserve">30 </w:t>
            </w:r>
            <w:r w:rsidR="0055165E" w:rsidRPr="00A66C18">
              <w:rPr>
                <w:rFonts w:ascii="Times New Roman" w:eastAsia="Arial" w:hAnsi="Times New Roman" w:cs="Times New Roman"/>
                <w:lang w:val="lt-LT"/>
              </w:rPr>
              <w:t>%</w:t>
            </w:r>
            <w:r w:rsidR="00991CD6" w:rsidRPr="00A66C18">
              <w:rPr>
                <w:rFonts w:ascii="Times New Roman" w:eastAsia="Arial" w:hAnsi="Times New Roman" w:cs="Times New Roman"/>
                <w:lang w:val="lt-LT"/>
              </w:rPr>
              <w:t xml:space="preserve"> išskaitymas ir kiekvieno tarpinio mokėjimo sumos</w:t>
            </w:r>
          </w:p>
        </w:tc>
      </w:tr>
      <w:tr w:rsidR="00F9391E" w:rsidRPr="00A66C18" w14:paraId="14383B1E" w14:textId="77777777" w:rsidTr="009165C1">
        <w:trPr>
          <w:trHeight w:val="233"/>
        </w:trPr>
        <w:tc>
          <w:tcPr>
            <w:tcW w:w="5666" w:type="dxa"/>
            <w:gridSpan w:val="3"/>
            <w:shd w:val="clear" w:color="auto" w:fill="F2F2F2" w:themeFill="background1" w:themeFillShade="F2"/>
            <w:vAlign w:val="center"/>
          </w:tcPr>
          <w:p w14:paraId="00000176" w14:textId="4FD52295" w:rsidR="0055165E" w:rsidRPr="00A66C18" w:rsidRDefault="0055165E" w:rsidP="006243C0">
            <w:pPr>
              <w:numPr>
                <w:ilvl w:val="0"/>
                <w:numId w:val="3"/>
              </w:numPr>
              <w:spacing w:after="0" w:line="240" w:lineRule="auto"/>
              <w:ind w:left="334" w:hanging="334"/>
              <w:rPr>
                <w:rFonts w:ascii="Times New Roman" w:eastAsia="Arial" w:hAnsi="Times New Roman" w:cs="Times New Roman"/>
                <w:b/>
                <w:lang w:val="lt-LT"/>
              </w:rPr>
            </w:pPr>
            <w:r w:rsidRPr="00A66C18">
              <w:rPr>
                <w:rFonts w:ascii="Times New Roman" w:eastAsia="Arial" w:hAnsi="Times New Roman" w:cs="Times New Roman"/>
                <w:b/>
                <w:lang w:val="lt-LT"/>
              </w:rPr>
              <w:t xml:space="preserve">SULAIKOMA SUMA </w:t>
            </w:r>
            <w:r w:rsidRPr="00A66C18">
              <w:rPr>
                <w:rFonts w:ascii="Times New Roman" w:eastAsia="Arial" w:hAnsi="Times New Roman" w:cs="Times New Roman"/>
                <w:b/>
                <w:bCs/>
                <w:lang w:val="lt-LT"/>
              </w:rPr>
              <w:t>(1.1.</w:t>
            </w:r>
            <w:r w:rsidR="00F57A16" w:rsidRPr="00A66C18">
              <w:rPr>
                <w:rFonts w:ascii="Times New Roman" w:eastAsia="Arial" w:hAnsi="Times New Roman" w:cs="Times New Roman"/>
                <w:b/>
                <w:bCs/>
                <w:lang w:val="lt-LT"/>
              </w:rPr>
              <w:t>4</w:t>
            </w:r>
            <w:r w:rsidR="00AE17F1" w:rsidRPr="00A66C18">
              <w:rPr>
                <w:rFonts w:ascii="Times New Roman" w:eastAsia="Arial" w:hAnsi="Times New Roman" w:cs="Times New Roman"/>
                <w:b/>
                <w:bCs/>
                <w:lang w:val="lt-LT"/>
              </w:rPr>
              <w:t>2</w:t>
            </w:r>
            <w:r w:rsidR="00FF6769" w:rsidRPr="00A66C18">
              <w:rPr>
                <w:rFonts w:ascii="Times New Roman" w:eastAsia="Arial" w:hAnsi="Times New Roman" w:cs="Times New Roman"/>
                <w:b/>
                <w:bCs/>
                <w:lang w:val="lt-LT"/>
              </w:rPr>
              <w:t>, 16.2.</w:t>
            </w:r>
            <w:r w:rsidR="002663D3" w:rsidRPr="00A66C18">
              <w:rPr>
                <w:rFonts w:ascii="Times New Roman" w:eastAsia="Arial" w:hAnsi="Times New Roman" w:cs="Times New Roman"/>
                <w:b/>
                <w:bCs/>
                <w:lang w:val="lt-LT"/>
              </w:rPr>
              <w:t>6</w:t>
            </w:r>
            <w:r w:rsidRPr="00A66C18">
              <w:rPr>
                <w:rFonts w:ascii="Times New Roman" w:eastAsia="Arial" w:hAnsi="Times New Roman" w:cs="Times New Roman"/>
                <w:b/>
                <w:bCs/>
                <w:lang w:val="lt-LT"/>
              </w:rPr>
              <w:t xml:space="preserve"> p</w:t>
            </w:r>
            <w:r w:rsidR="00E0037A" w:rsidRPr="00A66C18">
              <w:rPr>
                <w:rFonts w:ascii="Times New Roman" w:eastAsia="Arial" w:hAnsi="Times New Roman" w:cs="Times New Roman"/>
                <w:b/>
                <w:bCs/>
                <w:lang w:val="lt-LT"/>
              </w:rPr>
              <w:t>.</w:t>
            </w:r>
            <w:r w:rsidRPr="00A66C18">
              <w:rPr>
                <w:rFonts w:ascii="Times New Roman" w:eastAsia="Arial" w:hAnsi="Times New Roman" w:cs="Times New Roman"/>
                <w:b/>
                <w:bCs/>
                <w:lang w:val="lt-LT"/>
              </w:rPr>
              <w:t>)</w:t>
            </w:r>
          </w:p>
        </w:tc>
        <w:tc>
          <w:tcPr>
            <w:tcW w:w="4535" w:type="dxa"/>
            <w:gridSpan w:val="2"/>
            <w:vAlign w:val="center"/>
          </w:tcPr>
          <w:p w14:paraId="0000017A" w14:textId="75AB3928" w:rsidR="0055165E" w:rsidRPr="007C0F0E" w:rsidRDefault="00882454" w:rsidP="006243C0">
            <w:pPr>
              <w:tabs>
                <w:tab w:val="left" w:pos="720"/>
              </w:tabs>
              <w:spacing w:after="0" w:line="240" w:lineRule="auto"/>
              <w:rPr>
                <w:rFonts w:ascii="Times New Roman" w:eastAsia="Arial" w:hAnsi="Times New Roman" w:cs="Times New Roman"/>
                <w:lang w:val="lt-LT"/>
              </w:rPr>
            </w:pPr>
            <w:r w:rsidRPr="007C0F0E">
              <w:rPr>
                <w:rFonts w:ascii="Times New Roman" w:eastAsia="Arial" w:hAnsi="Times New Roman" w:cs="Times New Roman"/>
                <w:lang w:val="lt-LT"/>
              </w:rPr>
              <w:t>0</w:t>
            </w:r>
            <w:r w:rsidR="008056E6" w:rsidRPr="007C0F0E">
              <w:rPr>
                <w:rFonts w:ascii="Times New Roman" w:eastAsia="Arial" w:hAnsi="Times New Roman" w:cs="Times New Roman"/>
                <w:lang w:val="lt-LT"/>
              </w:rPr>
              <w:t xml:space="preserve"> </w:t>
            </w:r>
            <w:r w:rsidR="0055165E" w:rsidRPr="007C0F0E">
              <w:rPr>
                <w:rFonts w:ascii="Times New Roman" w:eastAsia="Arial" w:hAnsi="Times New Roman" w:cs="Times New Roman"/>
                <w:lang w:val="lt-LT"/>
              </w:rPr>
              <w:t xml:space="preserve">% </w:t>
            </w:r>
            <w:r w:rsidR="00E5178E" w:rsidRPr="007C0F0E">
              <w:rPr>
                <w:rFonts w:ascii="Times New Roman" w:eastAsia="Arial" w:hAnsi="Times New Roman" w:cs="Times New Roman"/>
                <w:lang w:val="lt-LT"/>
              </w:rPr>
              <w:t>(NETAIKOMA)</w:t>
            </w:r>
            <w:r w:rsidR="0055165E" w:rsidRPr="007C0F0E">
              <w:rPr>
                <w:rFonts w:ascii="Times New Roman" w:eastAsia="Arial" w:hAnsi="Times New Roman" w:cs="Times New Roman"/>
                <w:lang w:val="lt-LT"/>
              </w:rPr>
              <w:t xml:space="preserve"> </w:t>
            </w:r>
          </w:p>
        </w:tc>
      </w:tr>
      <w:tr w:rsidR="00F9391E" w:rsidRPr="00B576FD" w14:paraId="7AE62388" w14:textId="77777777" w:rsidTr="009165C1">
        <w:trPr>
          <w:trHeight w:val="233"/>
        </w:trPr>
        <w:tc>
          <w:tcPr>
            <w:tcW w:w="5666" w:type="dxa"/>
            <w:gridSpan w:val="3"/>
            <w:shd w:val="clear" w:color="auto" w:fill="F2F2F2" w:themeFill="background1" w:themeFillShade="F2"/>
            <w:vAlign w:val="center"/>
          </w:tcPr>
          <w:p w14:paraId="0000017C" w14:textId="02E45B2C" w:rsidR="0055165E" w:rsidRPr="007C0F0E" w:rsidRDefault="0055165E" w:rsidP="006243C0">
            <w:pPr>
              <w:numPr>
                <w:ilvl w:val="0"/>
                <w:numId w:val="3"/>
              </w:numPr>
              <w:spacing w:after="0" w:line="240" w:lineRule="auto"/>
              <w:ind w:left="334" w:hanging="334"/>
              <w:rPr>
                <w:rFonts w:ascii="Times New Roman" w:eastAsia="Arial" w:hAnsi="Times New Roman" w:cs="Times New Roman"/>
                <w:b/>
                <w:color w:val="000000" w:themeColor="text1"/>
                <w:lang w:val="lt-LT"/>
              </w:rPr>
            </w:pPr>
            <w:bookmarkStart w:id="10" w:name="_Ref141192677"/>
            <w:r w:rsidRPr="007C0F0E">
              <w:rPr>
                <w:rFonts w:ascii="Times New Roman" w:eastAsia="Arial" w:hAnsi="Times New Roman" w:cs="Times New Roman"/>
                <w:b/>
                <w:color w:val="000000" w:themeColor="text1"/>
                <w:lang w:val="lt-LT"/>
              </w:rPr>
              <w:t>TERMINAI</w:t>
            </w:r>
            <w:r w:rsidR="00FE5E87" w:rsidRPr="007C0F0E">
              <w:rPr>
                <w:rFonts w:ascii="Times New Roman" w:eastAsia="Arial" w:hAnsi="Times New Roman" w:cs="Times New Roman"/>
                <w:b/>
                <w:color w:val="000000" w:themeColor="text1"/>
                <w:lang w:val="lt-LT"/>
              </w:rPr>
              <w:t xml:space="preserve"> (11.1.1 p.</w:t>
            </w:r>
            <w:r w:rsidR="000270FA" w:rsidRPr="007C0F0E">
              <w:rPr>
                <w:rFonts w:ascii="Times New Roman" w:eastAsia="Arial" w:hAnsi="Times New Roman" w:cs="Times New Roman"/>
                <w:b/>
                <w:color w:val="000000" w:themeColor="text1"/>
                <w:lang w:val="lt-LT"/>
              </w:rPr>
              <w:t xml:space="preserve"> ir 11.2 p.</w:t>
            </w:r>
            <w:r w:rsidR="00FE5E87" w:rsidRPr="007C0F0E">
              <w:rPr>
                <w:rFonts w:ascii="Times New Roman" w:eastAsia="Arial" w:hAnsi="Times New Roman" w:cs="Times New Roman"/>
                <w:b/>
                <w:color w:val="000000" w:themeColor="text1"/>
                <w:lang w:val="lt-LT"/>
              </w:rPr>
              <w:t>)</w:t>
            </w:r>
            <w:r w:rsidR="00636FF6" w:rsidRPr="007C0F0E">
              <w:rPr>
                <w:rFonts w:ascii="Times New Roman" w:eastAsia="Arial" w:hAnsi="Times New Roman" w:cs="Times New Roman"/>
                <w:b/>
                <w:color w:val="000000" w:themeColor="text1"/>
                <w:lang w:val="lt-LT"/>
              </w:rPr>
              <w:t>:</w:t>
            </w:r>
            <w:bookmarkEnd w:id="10"/>
          </w:p>
        </w:tc>
        <w:tc>
          <w:tcPr>
            <w:tcW w:w="4535" w:type="dxa"/>
            <w:gridSpan w:val="2"/>
            <w:shd w:val="clear" w:color="auto" w:fill="F2F2F2" w:themeFill="background1" w:themeFillShade="F2"/>
            <w:vAlign w:val="center"/>
          </w:tcPr>
          <w:p w14:paraId="545E35DF" w14:textId="18C69BEC" w:rsidR="001E25B2" w:rsidRPr="007C0F0E" w:rsidRDefault="00D304F2" w:rsidP="0085085A">
            <w:pPr>
              <w:tabs>
                <w:tab w:val="left" w:pos="720"/>
              </w:tabs>
              <w:spacing w:after="0" w:line="240" w:lineRule="auto"/>
              <w:jc w:val="both"/>
              <w:rPr>
                <w:rFonts w:ascii="Times New Roman" w:eastAsia="Arial" w:hAnsi="Times New Roman" w:cs="Times New Roman"/>
                <w:color w:val="000000" w:themeColor="text1"/>
                <w:lang w:val="lt-LT"/>
              </w:rPr>
            </w:pPr>
            <w:r w:rsidRPr="007C0F0E">
              <w:rPr>
                <w:rFonts w:ascii="Times New Roman" w:eastAsia="Arial" w:hAnsi="Times New Roman" w:cs="Times New Roman"/>
                <w:color w:val="000000" w:themeColor="text1"/>
                <w:lang w:val="lt-LT"/>
              </w:rPr>
              <w:t>Galutinis terminas</w:t>
            </w:r>
            <w:r w:rsidR="000270FA" w:rsidRPr="007C0F0E">
              <w:rPr>
                <w:rFonts w:ascii="Times New Roman" w:eastAsia="Arial" w:hAnsi="Times New Roman" w:cs="Times New Roman"/>
                <w:color w:val="000000" w:themeColor="text1"/>
                <w:lang w:val="lt-LT"/>
              </w:rPr>
              <w:t xml:space="preserve"> – 24 mėn. nuo Sutarties įsigaliojimo; </w:t>
            </w:r>
          </w:p>
          <w:p w14:paraId="00000180" w14:textId="78B4469D" w:rsidR="00A731ED" w:rsidRPr="00160069" w:rsidRDefault="000270FA" w:rsidP="00160069">
            <w:pPr>
              <w:tabs>
                <w:tab w:val="left" w:pos="720"/>
              </w:tabs>
              <w:spacing w:after="0" w:line="240" w:lineRule="auto"/>
              <w:jc w:val="both"/>
              <w:rPr>
                <w:rFonts w:ascii="Times New Roman" w:eastAsia="Arial" w:hAnsi="Times New Roman" w:cs="Times New Roman"/>
                <w:color w:val="000000" w:themeColor="text1"/>
                <w:lang w:val="lt-LT"/>
              </w:rPr>
            </w:pPr>
            <w:r w:rsidRPr="007C0F0E">
              <w:rPr>
                <w:rFonts w:ascii="Times New Roman" w:eastAsia="Arial" w:hAnsi="Times New Roman" w:cs="Times New Roman"/>
                <w:color w:val="000000" w:themeColor="text1"/>
                <w:lang w:val="lt-LT"/>
              </w:rPr>
              <w:t xml:space="preserve">Darbų terminų pratęsimas – maksimalus galimas visų pratęsimų skaičius – </w:t>
            </w:r>
            <w:r w:rsidR="006243C0" w:rsidRPr="007C0F0E">
              <w:rPr>
                <w:rFonts w:ascii="Times New Roman" w:eastAsia="Arial" w:hAnsi="Times New Roman" w:cs="Times New Roman"/>
                <w:color w:val="000000" w:themeColor="text1"/>
                <w:lang w:val="lt-LT"/>
              </w:rPr>
              <w:t>12</w:t>
            </w:r>
            <w:r w:rsidRPr="007C0F0E">
              <w:rPr>
                <w:rFonts w:ascii="Times New Roman" w:eastAsia="Arial" w:hAnsi="Times New Roman" w:cs="Times New Roman"/>
                <w:color w:val="000000" w:themeColor="text1"/>
                <w:lang w:val="lt-LT"/>
              </w:rPr>
              <w:t xml:space="preserve"> mėn. </w:t>
            </w:r>
          </w:p>
        </w:tc>
      </w:tr>
      <w:tr w:rsidR="00F9391E" w:rsidRPr="00A66C18" w14:paraId="6060CB4A" w14:textId="77777777" w:rsidTr="009165C1">
        <w:trPr>
          <w:trHeight w:val="233"/>
        </w:trPr>
        <w:tc>
          <w:tcPr>
            <w:tcW w:w="5666" w:type="dxa"/>
            <w:gridSpan w:val="3"/>
            <w:shd w:val="clear" w:color="auto" w:fill="F2F2F2" w:themeFill="background1" w:themeFillShade="F2"/>
            <w:vAlign w:val="center"/>
          </w:tcPr>
          <w:p w14:paraId="077525D5" w14:textId="027892EE" w:rsidR="00E0037A" w:rsidRPr="00A66C18" w:rsidRDefault="00E0037A" w:rsidP="006243C0">
            <w:pPr>
              <w:numPr>
                <w:ilvl w:val="0"/>
                <w:numId w:val="3"/>
              </w:numPr>
              <w:spacing w:after="0" w:line="240" w:lineRule="auto"/>
              <w:ind w:left="334" w:hanging="334"/>
              <w:rPr>
                <w:rFonts w:ascii="Times New Roman" w:eastAsia="Arial" w:hAnsi="Times New Roman" w:cs="Times New Roman"/>
                <w:lang w:val="lt-LT"/>
              </w:rPr>
            </w:pPr>
            <w:r w:rsidRPr="00A66C18">
              <w:rPr>
                <w:rFonts w:ascii="Times New Roman" w:eastAsia="Arial" w:hAnsi="Times New Roman" w:cs="Times New Roman"/>
                <w:b/>
                <w:lang w:val="lt-LT"/>
              </w:rPr>
              <w:t xml:space="preserve">GARANTINIAI TERMINAI </w:t>
            </w:r>
            <w:r w:rsidRPr="00A66C18">
              <w:rPr>
                <w:rFonts w:ascii="Times New Roman" w:eastAsia="Arial" w:hAnsi="Times New Roman" w:cs="Times New Roman"/>
                <w:b/>
                <w:bCs/>
                <w:lang w:val="lt-LT"/>
              </w:rPr>
              <w:t>(1.1.1</w:t>
            </w:r>
            <w:r w:rsidR="00A06F88" w:rsidRPr="00A66C18">
              <w:rPr>
                <w:rFonts w:ascii="Times New Roman" w:eastAsia="Arial" w:hAnsi="Times New Roman" w:cs="Times New Roman"/>
                <w:b/>
                <w:bCs/>
                <w:lang w:val="lt-LT"/>
              </w:rPr>
              <w:t>2</w:t>
            </w:r>
            <w:r w:rsidR="00D034FE" w:rsidRPr="00A66C18">
              <w:rPr>
                <w:rFonts w:ascii="Times New Roman" w:eastAsia="Arial" w:hAnsi="Times New Roman" w:cs="Times New Roman"/>
                <w:b/>
                <w:bCs/>
                <w:lang w:val="lt-LT"/>
              </w:rPr>
              <w:t>, 9.1.1</w:t>
            </w:r>
            <w:r w:rsidRPr="00A66C18">
              <w:rPr>
                <w:rFonts w:ascii="Times New Roman" w:eastAsia="Arial" w:hAnsi="Times New Roman" w:cs="Times New Roman"/>
                <w:b/>
                <w:bCs/>
                <w:lang w:val="lt-LT"/>
              </w:rPr>
              <w:t xml:space="preserve"> p.):</w:t>
            </w:r>
          </w:p>
        </w:tc>
        <w:tc>
          <w:tcPr>
            <w:tcW w:w="4535" w:type="dxa"/>
            <w:gridSpan w:val="2"/>
            <w:shd w:val="clear" w:color="auto" w:fill="F2F2F2" w:themeFill="background1" w:themeFillShade="F2"/>
            <w:vAlign w:val="center"/>
          </w:tcPr>
          <w:p w14:paraId="000001B8" w14:textId="11526000" w:rsidR="00E0037A" w:rsidRPr="00A66C18" w:rsidRDefault="00E0037A" w:rsidP="006243C0">
            <w:pPr>
              <w:spacing w:after="0" w:line="240" w:lineRule="auto"/>
              <w:rPr>
                <w:rFonts w:ascii="Times New Roman" w:eastAsia="Arial" w:hAnsi="Times New Roman" w:cs="Times New Roman"/>
                <w:lang w:val="lt-LT"/>
              </w:rPr>
            </w:pPr>
          </w:p>
        </w:tc>
      </w:tr>
      <w:tr w:rsidR="00F9391E" w:rsidRPr="00A66C18"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E0037A" w:rsidRPr="00A66C18" w:rsidRDefault="00E0037A" w:rsidP="006243C0">
            <w:pPr>
              <w:numPr>
                <w:ilvl w:val="1"/>
                <w:numId w:val="3"/>
              </w:numPr>
              <w:tabs>
                <w:tab w:val="left" w:pos="456"/>
              </w:tabs>
              <w:spacing w:after="0" w:line="240" w:lineRule="auto"/>
              <w:ind w:left="6" w:hanging="6"/>
              <w:rPr>
                <w:rFonts w:ascii="Times New Roman" w:eastAsia="Arial" w:hAnsi="Times New Roman" w:cs="Times New Roman"/>
                <w:lang w:val="lt-LT"/>
              </w:rPr>
            </w:pPr>
            <w:r w:rsidRPr="00A66C18">
              <w:rPr>
                <w:rFonts w:ascii="Times New Roman" w:eastAsia="Arial" w:hAnsi="Times New Roman" w:cs="Times New Roman"/>
                <w:lang w:val="lt-LT"/>
              </w:rPr>
              <w:lastRenderedPageBreak/>
              <w:t>Pagrindinis Garantinis terminas akivaizdiems defektams (taikomas visais atvejais, išskyrus išvardintus žemiau)</w:t>
            </w:r>
          </w:p>
        </w:tc>
        <w:tc>
          <w:tcPr>
            <w:tcW w:w="4535" w:type="dxa"/>
            <w:gridSpan w:val="2"/>
            <w:vAlign w:val="center"/>
          </w:tcPr>
          <w:p w14:paraId="000001C5" w14:textId="52F68193" w:rsidR="00E0037A" w:rsidRPr="00A66C18" w:rsidRDefault="00BC1214" w:rsidP="006243C0">
            <w:pPr>
              <w:pBdr>
                <w:top w:val="nil"/>
                <w:left w:val="nil"/>
                <w:bottom w:val="nil"/>
                <w:right w:val="nil"/>
                <w:between w:val="nil"/>
              </w:pBdr>
              <w:spacing w:after="0" w:line="240" w:lineRule="auto"/>
              <w:rPr>
                <w:rFonts w:ascii="Times New Roman" w:eastAsia="Arial" w:hAnsi="Times New Roman" w:cs="Times New Roman"/>
                <w:color w:val="000000"/>
                <w:lang w:val="lt-LT"/>
              </w:rPr>
            </w:pPr>
            <w:r w:rsidRPr="00A66C18">
              <w:rPr>
                <w:rFonts w:ascii="Times New Roman" w:eastAsia="Arial" w:hAnsi="Times New Roman" w:cs="Times New Roman"/>
                <w:color w:val="000000"/>
                <w:lang w:val="lt-LT"/>
              </w:rPr>
              <w:t xml:space="preserve">5 metai </w:t>
            </w:r>
          </w:p>
        </w:tc>
      </w:tr>
      <w:tr w:rsidR="00F9391E" w:rsidRPr="00A66C18"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E0037A" w:rsidRPr="00A66C18" w:rsidRDefault="00E0037A" w:rsidP="006243C0">
            <w:pPr>
              <w:numPr>
                <w:ilvl w:val="1"/>
                <w:numId w:val="3"/>
              </w:numPr>
              <w:tabs>
                <w:tab w:val="left" w:pos="456"/>
              </w:tabs>
              <w:spacing w:after="0" w:line="240" w:lineRule="auto"/>
              <w:ind w:left="6" w:hanging="6"/>
              <w:rPr>
                <w:rFonts w:ascii="Times New Roman" w:eastAsia="Arial" w:hAnsi="Times New Roman" w:cs="Times New Roman"/>
                <w:lang w:val="lt-LT"/>
              </w:rPr>
            </w:pPr>
            <w:r w:rsidRPr="00A66C18">
              <w:rPr>
                <w:rFonts w:ascii="Times New Roman" w:eastAsia="Arial" w:hAnsi="Times New Roman" w:cs="Times New Roman"/>
                <w:lang w:val="lt-LT"/>
              </w:rPr>
              <w:t>Garantinis terminas paslėptiems defektams (defektams paslėptuose statinio elementuose: konstrukcijose, vamzdynuose ir kt.)</w:t>
            </w:r>
          </w:p>
        </w:tc>
        <w:tc>
          <w:tcPr>
            <w:tcW w:w="4535" w:type="dxa"/>
            <w:gridSpan w:val="2"/>
            <w:vAlign w:val="center"/>
          </w:tcPr>
          <w:p w14:paraId="000001CB" w14:textId="77777777" w:rsidR="00E0037A" w:rsidRPr="00A66C18" w:rsidRDefault="00E0037A" w:rsidP="006243C0">
            <w:pPr>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10 metų</w:t>
            </w:r>
          </w:p>
        </w:tc>
      </w:tr>
      <w:tr w:rsidR="00F9391E" w:rsidRPr="00A66C18"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E0037A" w:rsidRPr="00A66C18" w:rsidRDefault="00E0037A" w:rsidP="006243C0">
            <w:pPr>
              <w:numPr>
                <w:ilvl w:val="1"/>
                <w:numId w:val="3"/>
              </w:numPr>
              <w:tabs>
                <w:tab w:val="left" w:pos="456"/>
              </w:tabs>
              <w:spacing w:after="0" w:line="240" w:lineRule="auto"/>
              <w:ind w:left="6" w:hanging="6"/>
              <w:rPr>
                <w:rFonts w:ascii="Times New Roman" w:eastAsia="Arial" w:hAnsi="Times New Roman" w:cs="Times New Roman"/>
                <w:lang w:val="lt-LT"/>
              </w:rPr>
            </w:pPr>
            <w:r w:rsidRPr="00A66C18">
              <w:rPr>
                <w:rFonts w:ascii="Times New Roman" w:eastAsia="Arial" w:hAnsi="Times New Roman" w:cs="Times New Roman"/>
                <w:lang w:val="lt-LT"/>
              </w:rPr>
              <w:t>Garantinis terminas tyčia paslėptiems defektams</w:t>
            </w:r>
          </w:p>
        </w:tc>
        <w:tc>
          <w:tcPr>
            <w:tcW w:w="4535" w:type="dxa"/>
            <w:gridSpan w:val="2"/>
            <w:vAlign w:val="center"/>
          </w:tcPr>
          <w:p w14:paraId="000001D1" w14:textId="77777777" w:rsidR="00E0037A" w:rsidRPr="00A66C18" w:rsidRDefault="00E0037A" w:rsidP="006243C0">
            <w:pPr>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20 metų</w:t>
            </w:r>
          </w:p>
        </w:tc>
      </w:tr>
      <w:tr w:rsidR="00F9391E" w:rsidRPr="00A66C18"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E0037A" w:rsidRPr="00A66C18" w:rsidRDefault="00E0037A" w:rsidP="006243C0">
            <w:pPr>
              <w:numPr>
                <w:ilvl w:val="1"/>
                <w:numId w:val="3"/>
              </w:numPr>
              <w:tabs>
                <w:tab w:val="left" w:pos="456"/>
              </w:tabs>
              <w:spacing w:after="0" w:line="240" w:lineRule="auto"/>
              <w:ind w:left="6" w:hanging="6"/>
              <w:rPr>
                <w:rFonts w:ascii="Times New Roman" w:eastAsia="Arial" w:hAnsi="Times New Roman" w:cs="Times New Roman"/>
                <w:lang w:val="lt-LT"/>
              </w:rPr>
            </w:pPr>
            <w:r w:rsidRPr="00A66C18">
              <w:rPr>
                <w:rFonts w:ascii="Times New Roman" w:eastAsia="Arial" w:hAnsi="Times New Roman" w:cs="Times New Roman"/>
                <w:lang w:val="lt-LT"/>
              </w:rPr>
              <w:t xml:space="preserve">Įrenginio Garantinis terminas </w:t>
            </w:r>
          </w:p>
        </w:tc>
        <w:tc>
          <w:tcPr>
            <w:tcW w:w="4535" w:type="dxa"/>
            <w:gridSpan w:val="2"/>
            <w:vAlign w:val="center"/>
          </w:tcPr>
          <w:p w14:paraId="000001D7" w14:textId="2CB79BD6" w:rsidR="00E0037A" w:rsidRPr="00A66C18" w:rsidRDefault="00E0037A" w:rsidP="006243C0">
            <w:pPr>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Ilgiausias iš šių terminų:</w:t>
            </w:r>
          </w:p>
          <w:p w14:paraId="14D84401" w14:textId="77777777" w:rsidR="00272020" w:rsidRPr="00A66C18" w:rsidRDefault="00BC1214" w:rsidP="006243C0">
            <w:pPr>
              <w:numPr>
                <w:ilvl w:val="0"/>
                <w:numId w:val="2"/>
              </w:numPr>
              <w:pBdr>
                <w:top w:val="nil"/>
                <w:left w:val="nil"/>
                <w:bottom w:val="nil"/>
                <w:right w:val="nil"/>
                <w:between w:val="nil"/>
              </w:pBdr>
              <w:spacing w:after="0" w:line="240" w:lineRule="auto"/>
              <w:ind w:left="454"/>
              <w:rPr>
                <w:rFonts w:ascii="Times New Roman" w:eastAsia="Arial" w:hAnsi="Times New Roman" w:cs="Times New Roman"/>
                <w:color w:val="000000"/>
                <w:lang w:val="lt-LT"/>
              </w:rPr>
            </w:pPr>
            <w:r w:rsidRPr="00A66C18">
              <w:rPr>
                <w:rFonts w:ascii="Times New Roman" w:eastAsia="Arial" w:hAnsi="Times New Roman" w:cs="Times New Roman"/>
                <w:color w:val="000000"/>
                <w:lang w:val="lt-LT"/>
              </w:rPr>
              <w:t>12</w:t>
            </w:r>
            <w:r w:rsidR="00E0037A" w:rsidRPr="00A66C18">
              <w:rPr>
                <w:rFonts w:ascii="Times New Roman" w:eastAsia="Arial" w:hAnsi="Times New Roman" w:cs="Times New Roman"/>
                <w:color w:val="000000"/>
                <w:lang w:val="lt-LT"/>
              </w:rPr>
              <w:t xml:space="preserve"> m</w:t>
            </w:r>
            <w:r w:rsidRPr="00A66C18">
              <w:rPr>
                <w:rFonts w:ascii="Times New Roman" w:eastAsia="Arial" w:hAnsi="Times New Roman" w:cs="Times New Roman"/>
                <w:color w:val="000000"/>
                <w:lang w:val="lt-LT"/>
              </w:rPr>
              <w:t xml:space="preserve">ėn. </w:t>
            </w:r>
          </w:p>
          <w:p w14:paraId="000001DB" w14:textId="3BEE6F3E" w:rsidR="00E0037A" w:rsidRPr="00A66C18" w:rsidRDefault="00272020" w:rsidP="006243C0">
            <w:pPr>
              <w:numPr>
                <w:ilvl w:val="0"/>
                <w:numId w:val="2"/>
              </w:numPr>
              <w:pBdr>
                <w:top w:val="nil"/>
                <w:left w:val="nil"/>
                <w:bottom w:val="nil"/>
                <w:right w:val="nil"/>
                <w:between w:val="nil"/>
              </w:pBdr>
              <w:spacing w:after="0" w:line="240" w:lineRule="auto"/>
              <w:ind w:left="454"/>
              <w:rPr>
                <w:rFonts w:ascii="Times New Roman" w:eastAsia="Arial" w:hAnsi="Times New Roman" w:cs="Times New Roman"/>
                <w:color w:val="000000"/>
                <w:lang w:val="lt-LT"/>
              </w:rPr>
            </w:pPr>
            <w:r w:rsidRPr="00A66C18">
              <w:rPr>
                <w:rFonts w:ascii="Times New Roman" w:eastAsia="Arial" w:hAnsi="Times New Roman" w:cs="Times New Roman"/>
                <w:color w:val="000000"/>
                <w:lang w:val="lt-LT"/>
              </w:rPr>
              <w:t>Įrenginio gamintojo (</w:t>
            </w:r>
            <w:r w:rsidR="00E0037A" w:rsidRPr="00A66C18">
              <w:rPr>
                <w:rFonts w:ascii="Times New Roman" w:eastAsia="Arial" w:hAnsi="Times New Roman" w:cs="Times New Roman"/>
                <w:color w:val="000000"/>
                <w:lang w:val="lt-LT"/>
              </w:rPr>
              <w:t>pardavėjo</w:t>
            </w:r>
            <w:r w:rsidRPr="00A66C18">
              <w:rPr>
                <w:rFonts w:ascii="Times New Roman" w:eastAsia="Arial" w:hAnsi="Times New Roman" w:cs="Times New Roman"/>
                <w:color w:val="000000"/>
                <w:lang w:val="lt-LT"/>
              </w:rPr>
              <w:t>)</w:t>
            </w:r>
            <w:r w:rsidR="00E0037A" w:rsidRPr="00A66C18">
              <w:rPr>
                <w:rFonts w:ascii="Times New Roman" w:eastAsia="Arial" w:hAnsi="Times New Roman" w:cs="Times New Roman"/>
                <w:color w:val="000000"/>
                <w:lang w:val="lt-LT"/>
              </w:rPr>
              <w:t xml:space="preserve"> suteiktas terminas</w:t>
            </w:r>
          </w:p>
        </w:tc>
      </w:tr>
      <w:tr w:rsidR="00F9391E" w:rsidRPr="00A66C18" w14:paraId="38A4DFBB" w14:textId="77777777" w:rsidTr="009165C1">
        <w:trPr>
          <w:trHeight w:val="233"/>
        </w:trPr>
        <w:tc>
          <w:tcPr>
            <w:tcW w:w="5666" w:type="dxa"/>
            <w:gridSpan w:val="3"/>
            <w:shd w:val="clear" w:color="auto" w:fill="F2F2F2" w:themeFill="background1" w:themeFillShade="F2"/>
            <w:vAlign w:val="center"/>
          </w:tcPr>
          <w:p w14:paraId="000001F6" w14:textId="53CA140E" w:rsidR="00E0037A" w:rsidRPr="00A66C18" w:rsidRDefault="00E0037A" w:rsidP="006243C0">
            <w:pPr>
              <w:spacing w:after="0" w:line="240" w:lineRule="auto"/>
              <w:ind w:left="334"/>
              <w:rPr>
                <w:rFonts w:ascii="Times New Roman" w:eastAsia="Arial" w:hAnsi="Times New Roman" w:cs="Times New Roman"/>
                <w:b/>
                <w:highlight w:val="yellow"/>
                <w:lang w:val="lt-LT"/>
              </w:rPr>
            </w:pPr>
            <w:r w:rsidRPr="00A66C18">
              <w:rPr>
                <w:rFonts w:ascii="Times New Roman" w:eastAsia="Arial" w:hAnsi="Times New Roman" w:cs="Times New Roman"/>
                <w:b/>
                <w:lang w:val="lt-LT"/>
              </w:rPr>
              <w:t xml:space="preserve">DRAUDIMAS: </w:t>
            </w:r>
          </w:p>
        </w:tc>
        <w:tc>
          <w:tcPr>
            <w:tcW w:w="4535" w:type="dxa"/>
            <w:gridSpan w:val="2"/>
            <w:shd w:val="clear" w:color="auto" w:fill="F2F2F2" w:themeFill="background1" w:themeFillShade="F2"/>
            <w:vAlign w:val="center"/>
          </w:tcPr>
          <w:p w14:paraId="000001FA" w14:textId="5805279B" w:rsidR="00E0037A" w:rsidRPr="00A66C18" w:rsidRDefault="00E0037A" w:rsidP="006243C0">
            <w:pPr>
              <w:tabs>
                <w:tab w:val="left" w:pos="720"/>
              </w:tabs>
              <w:spacing w:after="0" w:line="240" w:lineRule="auto"/>
              <w:rPr>
                <w:rFonts w:ascii="Times New Roman" w:eastAsia="Arial" w:hAnsi="Times New Roman" w:cs="Times New Roman"/>
                <w:highlight w:val="yellow"/>
                <w:lang w:val="lt-LT"/>
              </w:rPr>
            </w:pPr>
          </w:p>
        </w:tc>
      </w:tr>
      <w:tr w:rsidR="00F9391E" w:rsidRPr="00B576FD" w14:paraId="2827E386" w14:textId="77777777" w:rsidTr="009165C1">
        <w:trPr>
          <w:trHeight w:val="289"/>
        </w:trPr>
        <w:tc>
          <w:tcPr>
            <w:tcW w:w="2509" w:type="dxa"/>
            <w:vMerge w:val="restart"/>
            <w:shd w:val="clear" w:color="auto" w:fill="F2F2F2" w:themeFill="background1" w:themeFillShade="F2"/>
            <w:vAlign w:val="center"/>
          </w:tcPr>
          <w:p w14:paraId="000001FC" w14:textId="38C29C9D" w:rsidR="00E0037A" w:rsidRPr="00A66C18" w:rsidRDefault="00E0037A" w:rsidP="006243C0">
            <w:pPr>
              <w:numPr>
                <w:ilvl w:val="1"/>
                <w:numId w:val="3"/>
              </w:numPr>
              <w:spacing w:after="0" w:line="240" w:lineRule="auto"/>
              <w:ind w:left="476" w:hanging="476"/>
              <w:rPr>
                <w:rFonts w:ascii="Times New Roman" w:eastAsia="Arial" w:hAnsi="Times New Roman" w:cs="Times New Roman"/>
                <w:lang w:val="lt-LT"/>
              </w:rPr>
            </w:pPr>
            <w:r w:rsidRPr="00A66C18">
              <w:rPr>
                <w:rFonts w:ascii="Times New Roman" w:eastAsia="Arial" w:hAnsi="Times New Roman" w:cs="Times New Roman"/>
                <w:lang w:val="lt-LT"/>
              </w:rPr>
              <w:t>Projektuotojo civilinės atsakomybės draudimas (14.2</w:t>
            </w:r>
            <w:r w:rsidR="00490C1A" w:rsidRPr="00A66C18">
              <w:rPr>
                <w:rFonts w:ascii="Times New Roman" w:eastAsia="Arial" w:hAnsi="Times New Roman" w:cs="Times New Roman"/>
                <w:lang w:val="lt-LT"/>
              </w:rPr>
              <w:t xml:space="preserve"> </w:t>
            </w:r>
            <w:r w:rsidRPr="00A66C18">
              <w:rPr>
                <w:rFonts w:ascii="Times New Roman" w:eastAsia="Arial" w:hAnsi="Times New Roman" w:cs="Times New Roman"/>
                <w:lang w:val="lt-LT"/>
              </w:rPr>
              <w:t>p.)</w:t>
            </w:r>
          </w:p>
        </w:tc>
        <w:tc>
          <w:tcPr>
            <w:tcW w:w="3157" w:type="dxa"/>
            <w:gridSpan w:val="2"/>
            <w:shd w:val="clear" w:color="auto" w:fill="F2F2F2" w:themeFill="background1" w:themeFillShade="F2"/>
            <w:vAlign w:val="center"/>
          </w:tcPr>
          <w:p w14:paraId="000001FD" w14:textId="10ACB49B" w:rsidR="00E0037A" w:rsidRPr="00A66C18" w:rsidRDefault="00E0037A" w:rsidP="006243C0">
            <w:pPr>
              <w:numPr>
                <w:ilvl w:val="2"/>
                <w:numId w:val="3"/>
              </w:numPr>
              <w:spacing w:after="0" w:line="240" w:lineRule="auto"/>
              <w:ind w:left="623" w:hanging="623"/>
              <w:rPr>
                <w:rFonts w:ascii="Times New Roman" w:eastAsia="Arial" w:hAnsi="Times New Roman" w:cs="Times New Roman"/>
                <w:lang w:val="lt-LT"/>
              </w:rPr>
            </w:pPr>
            <w:bookmarkStart w:id="11" w:name="_heading=h.4d34og8" w:colFirst="0" w:colLast="0"/>
            <w:bookmarkStart w:id="12" w:name="_Ref40953691"/>
            <w:bookmarkEnd w:id="11"/>
            <w:r w:rsidRPr="00A66C18">
              <w:rPr>
                <w:rFonts w:ascii="Times New Roman" w:eastAsia="Arial" w:hAnsi="Times New Roman" w:cs="Times New Roman"/>
                <w:lang w:val="lt-LT"/>
              </w:rPr>
              <w:t>Draudimo suma</w:t>
            </w:r>
            <w:bookmarkEnd w:id="12"/>
          </w:p>
        </w:tc>
        <w:tc>
          <w:tcPr>
            <w:tcW w:w="4535" w:type="dxa"/>
            <w:gridSpan w:val="2"/>
          </w:tcPr>
          <w:p w14:paraId="00000200" w14:textId="39CB541B" w:rsidR="00E0037A" w:rsidRPr="00A66C18" w:rsidRDefault="00855043" w:rsidP="001E1572">
            <w:pPr>
              <w:spacing w:after="0" w:line="240" w:lineRule="auto"/>
              <w:jc w:val="both"/>
              <w:rPr>
                <w:rFonts w:ascii="Times New Roman" w:eastAsia="Arial" w:hAnsi="Times New Roman" w:cs="Times New Roman"/>
                <w:lang w:val="lt-LT"/>
              </w:rPr>
            </w:pPr>
            <w:r w:rsidRPr="00855043">
              <w:rPr>
                <w:rFonts w:ascii="Times New Roman" w:eastAsia="Arial" w:hAnsi="Times New Roman" w:cs="Times New Roman"/>
                <w:lang w:val="lt-LT"/>
              </w:rPr>
              <w:t>Ne mažesnė, nei numatyta LR Statybos įstatyme ir Statinio projektuotojo civilinės atsakomybės privalomojo draudimo taisyklėse</w:t>
            </w:r>
          </w:p>
        </w:tc>
      </w:tr>
      <w:tr w:rsidR="00F9391E" w:rsidRPr="00B576FD" w14:paraId="1D5061C6" w14:textId="77777777" w:rsidTr="009165C1">
        <w:trPr>
          <w:trHeight w:val="226"/>
        </w:trPr>
        <w:tc>
          <w:tcPr>
            <w:tcW w:w="2509" w:type="dxa"/>
            <w:vMerge/>
            <w:vAlign w:val="center"/>
          </w:tcPr>
          <w:p w14:paraId="00000202" w14:textId="77777777" w:rsidR="00E0037A" w:rsidRPr="00A66C18" w:rsidRDefault="00E0037A" w:rsidP="006243C0">
            <w:pPr>
              <w:widowControl w:val="0"/>
              <w:pBdr>
                <w:top w:val="nil"/>
                <w:left w:val="nil"/>
                <w:bottom w:val="nil"/>
                <w:right w:val="nil"/>
                <w:between w:val="nil"/>
              </w:pBdr>
              <w:spacing w:after="0" w:line="240" w:lineRule="auto"/>
              <w:rPr>
                <w:rFonts w:ascii="Times New Roman" w:eastAsia="Arial" w:hAnsi="Times New Roman" w:cs="Times New Roman"/>
                <w:lang w:val="lt-LT"/>
              </w:rPr>
            </w:pPr>
          </w:p>
        </w:tc>
        <w:tc>
          <w:tcPr>
            <w:tcW w:w="3157" w:type="dxa"/>
            <w:gridSpan w:val="2"/>
            <w:shd w:val="clear" w:color="auto" w:fill="F2F2F2" w:themeFill="background1" w:themeFillShade="F2"/>
            <w:vAlign w:val="center"/>
          </w:tcPr>
          <w:p w14:paraId="00000203" w14:textId="2112DA9E" w:rsidR="00E0037A" w:rsidRPr="00A66C18" w:rsidRDefault="00E0037A" w:rsidP="006243C0">
            <w:pPr>
              <w:numPr>
                <w:ilvl w:val="2"/>
                <w:numId w:val="3"/>
              </w:numPr>
              <w:spacing w:after="0" w:line="240" w:lineRule="auto"/>
              <w:ind w:left="623" w:hanging="623"/>
              <w:rPr>
                <w:rFonts w:ascii="Times New Roman" w:eastAsia="Arial" w:hAnsi="Times New Roman" w:cs="Times New Roman"/>
                <w:lang w:val="lt-LT"/>
              </w:rPr>
            </w:pPr>
            <w:bookmarkStart w:id="13" w:name="_heading=h.2s8eyo1" w:colFirst="0" w:colLast="0"/>
            <w:bookmarkStart w:id="14" w:name="_Ref46477609"/>
            <w:bookmarkEnd w:id="13"/>
            <w:r w:rsidRPr="00A66C18">
              <w:rPr>
                <w:rFonts w:ascii="Times New Roman" w:eastAsia="Arial" w:hAnsi="Times New Roman" w:cs="Times New Roman"/>
                <w:lang w:val="lt-LT"/>
              </w:rPr>
              <w:t>Besąlyginė išskaita</w:t>
            </w:r>
            <w:bookmarkEnd w:id="14"/>
          </w:p>
        </w:tc>
        <w:tc>
          <w:tcPr>
            <w:tcW w:w="4535" w:type="dxa"/>
            <w:gridSpan w:val="2"/>
          </w:tcPr>
          <w:p w14:paraId="00000206" w14:textId="48667569" w:rsidR="00E0037A" w:rsidRPr="00A66C18" w:rsidRDefault="00672FBA" w:rsidP="006243C0">
            <w:pPr>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Ne didesnė, nei numatyta LR Statybos įstatyme ir Statinio projektuotojo civilinės atsakomybės privalomojo draudimo taisyklėse</w:t>
            </w:r>
            <w:r w:rsidR="00855043">
              <w:rPr>
                <w:rFonts w:ascii="Times New Roman" w:eastAsia="Arial" w:hAnsi="Times New Roman" w:cs="Times New Roman"/>
                <w:lang w:val="lt-LT"/>
              </w:rPr>
              <w:t xml:space="preserve"> </w:t>
            </w:r>
          </w:p>
        </w:tc>
      </w:tr>
      <w:tr w:rsidR="00F9391E" w:rsidRPr="00B576FD" w14:paraId="2FC3B775" w14:textId="77777777" w:rsidTr="009165C1">
        <w:trPr>
          <w:trHeight w:val="226"/>
        </w:trPr>
        <w:tc>
          <w:tcPr>
            <w:tcW w:w="2509" w:type="dxa"/>
            <w:vMerge w:val="restart"/>
            <w:shd w:val="clear" w:color="auto" w:fill="F2F2F2" w:themeFill="background1" w:themeFillShade="F2"/>
            <w:vAlign w:val="center"/>
          </w:tcPr>
          <w:p w14:paraId="00000208" w14:textId="3170812E" w:rsidR="00E0037A" w:rsidRPr="00A66C18" w:rsidRDefault="00E0037A" w:rsidP="006243C0">
            <w:pPr>
              <w:numPr>
                <w:ilvl w:val="1"/>
                <w:numId w:val="3"/>
              </w:numPr>
              <w:spacing w:after="0" w:line="240" w:lineRule="auto"/>
              <w:ind w:left="476" w:hanging="476"/>
              <w:rPr>
                <w:rFonts w:ascii="Times New Roman" w:eastAsia="Arial" w:hAnsi="Times New Roman" w:cs="Times New Roman"/>
                <w:lang w:val="lt-LT"/>
              </w:rPr>
            </w:pPr>
            <w:r w:rsidRPr="00A66C18">
              <w:rPr>
                <w:rFonts w:ascii="Times New Roman" w:eastAsia="Arial" w:hAnsi="Times New Roman" w:cs="Times New Roman"/>
                <w:lang w:val="lt-LT"/>
              </w:rPr>
              <w:t>Statybos darbų ir Rangovo civilinės atsakomybės draudimas (14.3.</w:t>
            </w:r>
            <w:r w:rsidR="00C9406A" w:rsidRPr="00A66C18">
              <w:rPr>
                <w:rFonts w:ascii="Times New Roman" w:eastAsia="Arial" w:hAnsi="Times New Roman" w:cs="Times New Roman"/>
                <w:lang w:val="lt-LT"/>
              </w:rPr>
              <w:t>4</w:t>
            </w:r>
            <w:r w:rsidRPr="00A66C18">
              <w:rPr>
                <w:rFonts w:ascii="Times New Roman" w:eastAsia="Arial" w:hAnsi="Times New Roman" w:cs="Times New Roman"/>
                <w:lang w:val="lt-LT"/>
              </w:rPr>
              <w:t>-14.3.</w:t>
            </w:r>
            <w:r w:rsidR="00C9406A" w:rsidRPr="00A66C18">
              <w:rPr>
                <w:rFonts w:ascii="Times New Roman" w:eastAsia="Arial" w:hAnsi="Times New Roman" w:cs="Times New Roman"/>
                <w:lang w:val="lt-LT"/>
              </w:rPr>
              <w:t>5</w:t>
            </w:r>
            <w:r w:rsidRPr="00A66C18">
              <w:rPr>
                <w:rFonts w:ascii="Times New Roman" w:eastAsia="Arial" w:hAnsi="Times New Roman" w:cs="Times New Roman"/>
                <w:lang w:val="lt-LT"/>
              </w:rPr>
              <w:t>, 14.3.</w:t>
            </w:r>
            <w:r w:rsidR="00C9406A" w:rsidRPr="00A66C18">
              <w:rPr>
                <w:rFonts w:ascii="Times New Roman" w:eastAsia="Arial" w:hAnsi="Times New Roman" w:cs="Times New Roman"/>
                <w:lang w:val="lt-LT"/>
              </w:rPr>
              <w:t>7</w:t>
            </w:r>
            <w:r w:rsidRPr="00A66C18">
              <w:rPr>
                <w:rFonts w:ascii="Times New Roman" w:eastAsia="Arial" w:hAnsi="Times New Roman" w:cs="Times New Roman"/>
                <w:lang w:val="lt-LT"/>
              </w:rPr>
              <w:t>-14.3.</w:t>
            </w:r>
            <w:r w:rsidR="00C9406A" w:rsidRPr="00A66C18">
              <w:rPr>
                <w:rFonts w:ascii="Times New Roman" w:eastAsia="Arial" w:hAnsi="Times New Roman" w:cs="Times New Roman"/>
                <w:lang w:val="lt-LT"/>
              </w:rPr>
              <w:t>8</w:t>
            </w:r>
            <w:r w:rsidRPr="00A66C18">
              <w:rPr>
                <w:rFonts w:ascii="Times New Roman" w:eastAsia="Arial" w:hAnsi="Times New Roman" w:cs="Times New Roman"/>
                <w:lang w:val="lt-LT"/>
              </w:rPr>
              <w:t xml:space="preserve"> p.)</w:t>
            </w:r>
          </w:p>
        </w:tc>
        <w:tc>
          <w:tcPr>
            <w:tcW w:w="3157" w:type="dxa"/>
            <w:gridSpan w:val="2"/>
            <w:shd w:val="clear" w:color="auto" w:fill="F2F2F2" w:themeFill="background1" w:themeFillShade="F2"/>
            <w:vAlign w:val="center"/>
          </w:tcPr>
          <w:p w14:paraId="00000209" w14:textId="5DC01C55" w:rsidR="00E0037A" w:rsidRPr="00A66C18" w:rsidRDefault="00E0037A" w:rsidP="006243C0">
            <w:pPr>
              <w:numPr>
                <w:ilvl w:val="2"/>
                <w:numId w:val="3"/>
              </w:numPr>
              <w:spacing w:after="0" w:line="240" w:lineRule="auto"/>
              <w:ind w:left="623" w:hanging="623"/>
              <w:rPr>
                <w:rFonts w:ascii="Times New Roman" w:eastAsia="Arial" w:hAnsi="Times New Roman" w:cs="Times New Roman"/>
                <w:lang w:val="lt-LT"/>
              </w:rPr>
            </w:pPr>
            <w:r w:rsidRPr="00A66C18">
              <w:rPr>
                <w:rFonts w:ascii="Times New Roman" w:eastAsia="Arial" w:hAnsi="Times New Roman" w:cs="Times New Roman"/>
                <w:lang w:val="lt-LT"/>
              </w:rPr>
              <w:t>Statybos darbų draudimo suma</w:t>
            </w:r>
          </w:p>
        </w:tc>
        <w:tc>
          <w:tcPr>
            <w:tcW w:w="4535" w:type="dxa"/>
            <w:gridSpan w:val="2"/>
          </w:tcPr>
          <w:p w14:paraId="0000020C" w14:textId="77491A73" w:rsidR="00681322" w:rsidRPr="00A66C18" w:rsidRDefault="00E0037A" w:rsidP="006243C0">
            <w:pPr>
              <w:spacing w:after="0" w:line="240" w:lineRule="auto"/>
              <w:rPr>
                <w:rFonts w:ascii="Times New Roman" w:eastAsia="Arial" w:hAnsi="Times New Roman" w:cs="Times New Roman"/>
                <w:highlight w:val="yellow"/>
                <w:lang w:val="lt-LT"/>
              </w:rPr>
            </w:pPr>
            <w:r w:rsidRPr="00A66C18">
              <w:rPr>
                <w:rFonts w:ascii="Times New Roman" w:eastAsia="Arial" w:hAnsi="Times New Roman" w:cs="Times New Roman"/>
                <w:lang w:val="lt-LT"/>
              </w:rPr>
              <w:t>Statybos darbų atkuriamoji vertė</w:t>
            </w:r>
            <w:r w:rsidR="00884832" w:rsidRPr="00A66C18">
              <w:rPr>
                <w:rFonts w:ascii="Times New Roman" w:eastAsia="Arial" w:hAnsi="Times New Roman" w:cs="Times New Roman"/>
                <w:lang w:val="lt-LT"/>
              </w:rPr>
              <w:t xml:space="preserve"> </w:t>
            </w:r>
            <w:r w:rsidR="00681322" w:rsidRPr="00A66C18">
              <w:rPr>
                <w:rFonts w:ascii="Times New Roman" w:eastAsia="Arial" w:hAnsi="Times New Roman" w:cs="Times New Roman"/>
                <w:lang w:val="lt-LT"/>
              </w:rPr>
              <w:t xml:space="preserve">(pagal LR Statybos įstatymo ir </w:t>
            </w:r>
            <w:r w:rsidR="00681322" w:rsidRPr="00A66C18">
              <w:rPr>
                <w:rFonts w:ascii="Times New Roman" w:hAnsi="Times New Roman" w:cs="Times New Roman"/>
                <w:lang w:val="lt-LT"/>
              </w:rPr>
              <w:t xml:space="preserve"> </w:t>
            </w:r>
            <w:r w:rsidR="00681322" w:rsidRPr="00A66C18">
              <w:rPr>
                <w:rFonts w:ascii="Times New Roman" w:eastAsia="Arial" w:hAnsi="Times New Roman" w:cs="Times New Roman"/>
                <w:lang w:val="lt-LT"/>
              </w:rPr>
              <w:t xml:space="preserve">Statinio statybos, rekonstravimo, remonto, atnaujinimo (modernizavimo), griovimo ar kultūros paveldo statinio tvarkomųjų statybos darbų ir civilinės atsakomybės privalomojo draudimo taisyklių nuostatas) </w:t>
            </w:r>
          </w:p>
        </w:tc>
      </w:tr>
      <w:tr w:rsidR="00F9391E" w:rsidRPr="00B576FD" w14:paraId="0261C4C5" w14:textId="77777777" w:rsidTr="009165C1">
        <w:trPr>
          <w:trHeight w:val="226"/>
        </w:trPr>
        <w:tc>
          <w:tcPr>
            <w:tcW w:w="2509" w:type="dxa"/>
            <w:vMerge/>
            <w:vAlign w:val="center"/>
          </w:tcPr>
          <w:p w14:paraId="0000020E" w14:textId="77777777" w:rsidR="00E0037A" w:rsidRPr="00A66C18" w:rsidRDefault="00E0037A" w:rsidP="006243C0">
            <w:pPr>
              <w:widowControl w:val="0"/>
              <w:pBdr>
                <w:top w:val="nil"/>
                <w:left w:val="nil"/>
                <w:bottom w:val="nil"/>
                <w:right w:val="nil"/>
                <w:between w:val="nil"/>
              </w:pBdr>
              <w:spacing w:after="0" w:line="240" w:lineRule="auto"/>
              <w:rPr>
                <w:rFonts w:ascii="Times New Roman" w:eastAsia="Arial" w:hAnsi="Times New Roman" w:cs="Times New Roman"/>
                <w:highlight w:val="yellow"/>
                <w:lang w:val="lt-LT"/>
              </w:rPr>
            </w:pPr>
          </w:p>
        </w:tc>
        <w:tc>
          <w:tcPr>
            <w:tcW w:w="3157" w:type="dxa"/>
            <w:gridSpan w:val="2"/>
            <w:shd w:val="clear" w:color="auto" w:fill="F2F2F2" w:themeFill="background1" w:themeFillShade="F2"/>
            <w:vAlign w:val="center"/>
          </w:tcPr>
          <w:p w14:paraId="0000020F" w14:textId="013A77CC" w:rsidR="00E0037A" w:rsidRPr="00A66C18" w:rsidRDefault="00E0037A" w:rsidP="006243C0">
            <w:pPr>
              <w:numPr>
                <w:ilvl w:val="2"/>
                <w:numId w:val="3"/>
              </w:numPr>
              <w:spacing w:after="0" w:line="240" w:lineRule="auto"/>
              <w:ind w:left="0" w:firstLine="0"/>
              <w:rPr>
                <w:rFonts w:ascii="Times New Roman" w:eastAsia="Arial" w:hAnsi="Times New Roman" w:cs="Times New Roman"/>
                <w:lang w:val="lt-LT"/>
              </w:rPr>
            </w:pPr>
            <w:r w:rsidRPr="00A66C18">
              <w:rPr>
                <w:rFonts w:ascii="Times New Roman" w:eastAsia="Arial" w:hAnsi="Times New Roman" w:cs="Times New Roman"/>
                <w:lang w:val="lt-LT"/>
              </w:rPr>
              <w:t>Statybos darbų draudimo besąlyginė išskaita</w:t>
            </w:r>
          </w:p>
        </w:tc>
        <w:tc>
          <w:tcPr>
            <w:tcW w:w="4535" w:type="dxa"/>
            <w:gridSpan w:val="2"/>
          </w:tcPr>
          <w:p w14:paraId="00000212" w14:textId="6A905138" w:rsidR="00E0037A" w:rsidRPr="00A66C18" w:rsidRDefault="00855043" w:rsidP="006243C0">
            <w:pPr>
              <w:spacing w:after="0" w:line="240" w:lineRule="auto"/>
              <w:rPr>
                <w:rFonts w:ascii="Times New Roman" w:eastAsia="Arial" w:hAnsi="Times New Roman" w:cs="Times New Roman"/>
                <w:lang w:val="lt-LT"/>
              </w:rPr>
            </w:pPr>
            <w:r w:rsidRPr="00855043">
              <w:rPr>
                <w:rFonts w:ascii="Times New Roman" w:eastAsia="Arial" w:hAnsi="Times New Roman" w:cs="Times New Roman"/>
                <w:lang w:val="lt-LT"/>
              </w:rPr>
              <w:t>Negali būti didesnė nei 0,1 procento apdraustų darbų draudimo sumos, bet ne mažesnė nei 500 Eur (penki šimtai eurų), nei numatyta LR Statybos įstatyme ir Statinio projektuotojo civilinės atsakomybės privalomojo draudimo taisyklėse</w:t>
            </w:r>
          </w:p>
        </w:tc>
      </w:tr>
      <w:tr w:rsidR="00F9391E" w:rsidRPr="00B576FD" w14:paraId="7BC6750E" w14:textId="77777777" w:rsidTr="009165C1">
        <w:trPr>
          <w:trHeight w:val="226"/>
        </w:trPr>
        <w:tc>
          <w:tcPr>
            <w:tcW w:w="2509" w:type="dxa"/>
            <w:vMerge/>
            <w:vAlign w:val="center"/>
          </w:tcPr>
          <w:p w14:paraId="00000214" w14:textId="77777777" w:rsidR="00E0037A" w:rsidRPr="00A66C18" w:rsidRDefault="00E0037A" w:rsidP="006243C0">
            <w:pPr>
              <w:widowControl w:val="0"/>
              <w:pBdr>
                <w:top w:val="nil"/>
                <w:left w:val="nil"/>
                <w:bottom w:val="nil"/>
                <w:right w:val="nil"/>
                <w:between w:val="nil"/>
              </w:pBdr>
              <w:spacing w:after="0" w:line="240" w:lineRule="auto"/>
              <w:rPr>
                <w:rFonts w:ascii="Times New Roman" w:eastAsia="Arial" w:hAnsi="Times New Roman" w:cs="Times New Roman"/>
                <w:highlight w:val="yellow"/>
                <w:lang w:val="lt-LT"/>
              </w:rPr>
            </w:pPr>
          </w:p>
        </w:tc>
        <w:tc>
          <w:tcPr>
            <w:tcW w:w="3157" w:type="dxa"/>
            <w:gridSpan w:val="2"/>
            <w:shd w:val="clear" w:color="auto" w:fill="F2F2F2" w:themeFill="background1" w:themeFillShade="F2"/>
            <w:vAlign w:val="center"/>
          </w:tcPr>
          <w:p w14:paraId="00000215" w14:textId="51CD15CB" w:rsidR="00E0037A" w:rsidRPr="00A66C18" w:rsidRDefault="00E0037A" w:rsidP="006243C0">
            <w:pPr>
              <w:numPr>
                <w:ilvl w:val="2"/>
                <w:numId w:val="3"/>
              </w:numPr>
              <w:spacing w:after="0" w:line="240" w:lineRule="auto"/>
              <w:ind w:left="0" w:firstLine="0"/>
              <w:rPr>
                <w:rFonts w:ascii="Times New Roman" w:eastAsia="Arial" w:hAnsi="Times New Roman" w:cs="Times New Roman"/>
                <w:lang w:val="lt-LT"/>
              </w:rPr>
            </w:pPr>
            <w:r w:rsidRPr="00A66C18">
              <w:rPr>
                <w:rFonts w:ascii="Times New Roman" w:eastAsia="Arial" w:hAnsi="Times New Roman" w:cs="Times New Roman"/>
                <w:lang w:val="lt-LT"/>
              </w:rPr>
              <w:t>Civilinės atsakomybės draudimo suma</w:t>
            </w:r>
          </w:p>
        </w:tc>
        <w:tc>
          <w:tcPr>
            <w:tcW w:w="4535" w:type="dxa"/>
            <w:gridSpan w:val="2"/>
          </w:tcPr>
          <w:p w14:paraId="00000218" w14:textId="72BA9A46" w:rsidR="00E0037A" w:rsidRPr="00A66C18" w:rsidRDefault="00B77F42" w:rsidP="006243C0">
            <w:pPr>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 xml:space="preserve">Ne mažesnė nei nurodyta LR Statybos įstatyme ir </w:t>
            </w:r>
            <w:r w:rsidRPr="00A66C18">
              <w:rPr>
                <w:rFonts w:ascii="Times New Roman" w:hAnsi="Times New Roman" w:cs="Times New Roman"/>
                <w:lang w:val="lt-LT"/>
              </w:rPr>
              <w:t xml:space="preserve"> </w:t>
            </w:r>
            <w:r w:rsidRPr="00A66C18">
              <w:rPr>
                <w:rFonts w:ascii="Times New Roman" w:eastAsia="Arial" w:hAnsi="Times New Roman" w:cs="Times New Roman"/>
                <w:lang w:val="lt-LT"/>
              </w:rPr>
              <w:t>Statinio statybos, rekonstravimo, remonto, atnaujinimo (modernizavimo), griovimo ar kultūros paveldo statinio tvarkomųjų statybos darbų ir civilinės atsakomybės privalomojo draudimo taisyklėse</w:t>
            </w:r>
          </w:p>
        </w:tc>
      </w:tr>
      <w:tr w:rsidR="00F9391E" w:rsidRPr="00B576FD" w14:paraId="0785A2D6" w14:textId="77777777" w:rsidTr="009165C1">
        <w:trPr>
          <w:trHeight w:val="355"/>
        </w:trPr>
        <w:tc>
          <w:tcPr>
            <w:tcW w:w="2509" w:type="dxa"/>
            <w:vMerge/>
            <w:vAlign w:val="center"/>
          </w:tcPr>
          <w:p w14:paraId="0000021A" w14:textId="77777777" w:rsidR="00E0037A" w:rsidRPr="00A66C18" w:rsidRDefault="00E0037A" w:rsidP="006243C0">
            <w:pPr>
              <w:widowControl w:val="0"/>
              <w:pBdr>
                <w:top w:val="nil"/>
                <w:left w:val="nil"/>
                <w:bottom w:val="nil"/>
                <w:right w:val="nil"/>
                <w:between w:val="nil"/>
              </w:pBdr>
              <w:spacing w:after="0" w:line="240" w:lineRule="auto"/>
              <w:rPr>
                <w:rFonts w:ascii="Times New Roman" w:eastAsia="Arial" w:hAnsi="Times New Roman" w:cs="Times New Roman"/>
                <w:highlight w:val="yellow"/>
                <w:lang w:val="lt-LT"/>
              </w:rPr>
            </w:pPr>
          </w:p>
        </w:tc>
        <w:tc>
          <w:tcPr>
            <w:tcW w:w="3157" w:type="dxa"/>
            <w:gridSpan w:val="2"/>
            <w:shd w:val="clear" w:color="auto" w:fill="F2F2F2" w:themeFill="background1" w:themeFillShade="F2"/>
            <w:vAlign w:val="center"/>
          </w:tcPr>
          <w:p w14:paraId="0000021B" w14:textId="31EAEDD3" w:rsidR="00E0037A" w:rsidRPr="00A66C18" w:rsidRDefault="00E0037A" w:rsidP="006243C0">
            <w:pPr>
              <w:numPr>
                <w:ilvl w:val="2"/>
                <w:numId w:val="3"/>
              </w:numPr>
              <w:spacing w:after="0" w:line="240" w:lineRule="auto"/>
              <w:ind w:left="0" w:firstLine="0"/>
              <w:rPr>
                <w:rFonts w:ascii="Times New Roman" w:eastAsia="Arial" w:hAnsi="Times New Roman" w:cs="Times New Roman"/>
                <w:lang w:val="lt-LT"/>
              </w:rPr>
            </w:pPr>
            <w:bookmarkStart w:id="15" w:name="_heading=h.17dp8vu" w:colFirst="0" w:colLast="0"/>
            <w:bookmarkStart w:id="16" w:name="_Ref46477813"/>
            <w:bookmarkEnd w:id="15"/>
            <w:r w:rsidRPr="00A66C18">
              <w:rPr>
                <w:rFonts w:ascii="Times New Roman" w:eastAsia="Arial" w:hAnsi="Times New Roman" w:cs="Times New Roman"/>
                <w:lang w:val="lt-LT"/>
              </w:rPr>
              <w:t>Civilinės atsakomybės besąlyginė išskaita</w:t>
            </w:r>
            <w:bookmarkEnd w:id="16"/>
          </w:p>
        </w:tc>
        <w:tc>
          <w:tcPr>
            <w:tcW w:w="4535" w:type="dxa"/>
            <w:gridSpan w:val="2"/>
            <w:vAlign w:val="center"/>
          </w:tcPr>
          <w:p w14:paraId="0000021E" w14:textId="6E28A7CF" w:rsidR="00E0037A" w:rsidRPr="00A66C18" w:rsidRDefault="00B77F42" w:rsidP="006243C0">
            <w:pPr>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 xml:space="preserve">Ne didesnė nei nurodyta LR Statybos įstatyme ir </w:t>
            </w:r>
            <w:r w:rsidRPr="00A66C18">
              <w:rPr>
                <w:rFonts w:ascii="Times New Roman" w:hAnsi="Times New Roman" w:cs="Times New Roman"/>
                <w:lang w:val="lt-LT"/>
              </w:rPr>
              <w:t xml:space="preserve"> </w:t>
            </w:r>
            <w:r w:rsidRPr="00A66C18">
              <w:rPr>
                <w:rFonts w:ascii="Times New Roman" w:eastAsia="Arial" w:hAnsi="Times New Roman" w:cs="Times New Roman"/>
                <w:lang w:val="lt-LT"/>
              </w:rPr>
              <w:t>Statinio statybos, rekonstravimo, remonto, atnaujinimo (modernizavimo), griovimo ar kultūros paveldo statinio tvarkomųjų statybos darbų ir civilinės atsakomybės privalomojo draudimo taisyklėse</w:t>
            </w:r>
          </w:p>
        </w:tc>
      </w:tr>
      <w:tr w:rsidR="00F9391E" w:rsidRPr="00A66C18"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E0037A" w:rsidRPr="00A66C18" w:rsidRDefault="00E0037A" w:rsidP="006243C0">
            <w:pPr>
              <w:numPr>
                <w:ilvl w:val="0"/>
                <w:numId w:val="3"/>
              </w:numPr>
              <w:spacing w:after="0" w:line="240" w:lineRule="auto"/>
              <w:ind w:left="334" w:hanging="334"/>
              <w:rPr>
                <w:rFonts w:ascii="Times New Roman" w:eastAsia="Arial" w:hAnsi="Times New Roman" w:cs="Times New Roman"/>
                <w:b/>
                <w:lang w:val="lt-LT"/>
              </w:rPr>
            </w:pPr>
            <w:r w:rsidRPr="00A66C18">
              <w:rPr>
                <w:rFonts w:ascii="Times New Roman" w:hAnsi="Times New Roman" w:cs="Times New Roman"/>
                <w:lang w:val="lt-LT"/>
              </w:rPr>
              <w:t xml:space="preserve"> </w:t>
            </w:r>
            <w:r w:rsidRPr="00A66C18">
              <w:rPr>
                <w:rFonts w:ascii="Times New Roman" w:eastAsia="Arial" w:hAnsi="Times New Roman" w:cs="Times New Roman"/>
                <w:b/>
                <w:lang w:val="lt-LT"/>
              </w:rPr>
              <w:t>ATSAKOMYBĖ:</w:t>
            </w:r>
          </w:p>
        </w:tc>
        <w:tc>
          <w:tcPr>
            <w:tcW w:w="4535" w:type="dxa"/>
            <w:gridSpan w:val="2"/>
            <w:shd w:val="clear" w:color="auto" w:fill="F2F2F2" w:themeFill="background1" w:themeFillShade="F2"/>
            <w:vAlign w:val="center"/>
          </w:tcPr>
          <w:p w14:paraId="00000224" w14:textId="4689A970" w:rsidR="00E0037A" w:rsidRPr="00A66C18" w:rsidRDefault="00E0037A" w:rsidP="006243C0">
            <w:pPr>
              <w:tabs>
                <w:tab w:val="left" w:pos="720"/>
              </w:tabs>
              <w:spacing w:after="0" w:line="240" w:lineRule="auto"/>
              <w:rPr>
                <w:rFonts w:ascii="Times New Roman" w:eastAsia="Arial" w:hAnsi="Times New Roman" w:cs="Times New Roman"/>
                <w:lang w:val="lt-LT"/>
              </w:rPr>
            </w:pPr>
          </w:p>
        </w:tc>
      </w:tr>
      <w:tr w:rsidR="00F9391E" w:rsidRPr="00B576FD" w14:paraId="38601C21" w14:textId="77777777" w:rsidTr="009165C1">
        <w:trPr>
          <w:trHeight w:val="212"/>
        </w:trPr>
        <w:tc>
          <w:tcPr>
            <w:tcW w:w="5666" w:type="dxa"/>
            <w:gridSpan w:val="3"/>
            <w:shd w:val="clear" w:color="auto" w:fill="F2F2F2" w:themeFill="background1" w:themeFillShade="F2"/>
            <w:vAlign w:val="center"/>
          </w:tcPr>
          <w:p w14:paraId="00000238" w14:textId="3D07A219" w:rsidR="00E0037A" w:rsidRPr="00A66C18" w:rsidRDefault="00E0037A" w:rsidP="006243C0">
            <w:pPr>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Bauda pagal 6.1.10 p. (neteisėtas statybvietės naudojimas)</w:t>
            </w:r>
          </w:p>
        </w:tc>
        <w:tc>
          <w:tcPr>
            <w:tcW w:w="4535" w:type="dxa"/>
            <w:gridSpan w:val="2"/>
            <w:vAlign w:val="center"/>
          </w:tcPr>
          <w:p w14:paraId="0000023C" w14:textId="73B43ABB" w:rsidR="00E0037A" w:rsidRPr="001D7E08" w:rsidRDefault="006F752B" w:rsidP="006243C0">
            <w:pPr>
              <w:tabs>
                <w:tab w:val="left" w:pos="720"/>
              </w:tabs>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200</w:t>
            </w:r>
            <w:r w:rsidR="00E0037A" w:rsidRPr="00A66C18">
              <w:rPr>
                <w:rFonts w:ascii="Times New Roman" w:eastAsia="Arial" w:hAnsi="Times New Roman" w:cs="Times New Roman"/>
                <w:lang w:val="lt-LT"/>
              </w:rPr>
              <w:t xml:space="preserve"> EUR už kiekvieną atvejį</w:t>
            </w:r>
            <w:r w:rsidR="006B0BDD">
              <w:rPr>
                <w:rFonts w:ascii="Times New Roman" w:eastAsia="Arial" w:hAnsi="Times New Roman" w:cs="Times New Roman"/>
                <w:lang w:val="lt-LT"/>
              </w:rPr>
              <w:t xml:space="preserve"> </w:t>
            </w:r>
            <w:r w:rsidR="006B0BDD" w:rsidRPr="006B0BDD">
              <w:rPr>
                <w:rFonts w:ascii="Times New Roman" w:eastAsia="Arial" w:hAnsi="Times New Roman" w:cs="Times New Roman"/>
                <w:lang w:val="lt-LT"/>
              </w:rPr>
              <w:t>(</w:t>
            </w:r>
            <w:r w:rsidR="006B0BDD" w:rsidRPr="006B0BDD">
              <w:rPr>
                <w:rStyle w:val="Grietas"/>
                <w:rFonts w:ascii="Times New Roman" w:hAnsi="Times New Roman" w:cs="Times New Roman"/>
                <w:lang w:val="lt-LT"/>
              </w:rPr>
              <w:t>Pažeidimo atveju</w:t>
            </w:r>
            <w:r w:rsidR="006B0BDD" w:rsidRPr="006B0BDD">
              <w:rPr>
                <w:rFonts w:ascii="Times New Roman" w:hAnsi="Times New Roman" w:cs="Times New Roman"/>
                <w:lang w:val="lt-LT"/>
              </w:rPr>
              <w:t xml:space="preserve"> laikomas kiekvienas savarankiškas aplinkosauginių reikalavimų nesilaikymo faktas, nustatytas vykdant Sutartį.</w:t>
            </w:r>
            <w:r w:rsidR="006B0BDD" w:rsidRPr="006B0BDD">
              <w:rPr>
                <w:rFonts w:ascii="Times New Roman" w:hAnsi="Times New Roman" w:cs="Times New Roman"/>
                <w:lang w:val="lt-LT"/>
              </w:rPr>
              <w:br/>
              <w:t xml:space="preserve">Jeigu vieno patikrinimo metu nustatomi keli skirtingi aplinkosauginių reikalavimų pažeidimai, laikoma, kad nustatyti </w:t>
            </w:r>
            <w:r w:rsidR="006B0BDD" w:rsidRPr="006B0BDD">
              <w:rPr>
                <w:rStyle w:val="Grietas"/>
                <w:rFonts w:ascii="Times New Roman" w:hAnsi="Times New Roman" w:cs="Times New Roman"/>
                <w:lang w:val="lt-LT"/>
              </w:rPr>
              <w:t>keli atskiri pažeidimo atvejai</w:t>
            </w:r>
            <w:r w:rsidR="006B0BDD" w:rsidRPr="006B0BDD">
              <w:rPr>
                <w:rFonts w:ascii="Times New Roman" w:hAnsi="Times New Roman" w:cs="Times New Roman"/>
                <w:lang w:val="lt-LT"/>
              </w:rPr>
              <w:t xml:space="preserve">, išskyrus atvejus, kai šie pažeidimai kyla iš to paties veiksmo ar neveikimo ir yra tarpusavyje neatskiriamai susiję </w:t>
            </w:r>
            <w:r w:rsidR="006B0BDD" w:rsidRPr="006B0BDD">
              <w:rPr>
                <w:rFonts w:ascii="Times New Roman" w:hAnsi="Times New Roman" w:cs="Times New Roman"/>
                <w:lang w:val="lt-LT"/>
              </w:rPr>
              <w:lastRenderedPageBreak/>
              <w:t xml:space="preserve">– tokiu atveju jie laikomi </w:t>
            </w:r>
            <w:r w:rsidR="006B0BDD" w:rsidRPr="006B0BDD">
              <w:rPr>
                <w:rStyle w:val="Grietas"/>
                <w:rFonts w:ascii="Times New Roman" w:hAnsi="Times New Roman" w:cs="Times New Roman"/>
                <w:lang w:val="lt-LT"/>
              </w:rPr>
              <w:t>vienu pažeidimo atveju</w:t>
            </w:r>
            <w:r w:rsidR="001D7E08" w:rsidRPr="001D7E08">
              <w:rPr>
                <w:lang w:val="lt-LT"/>
              </w:rPr>
              <w:t>)</w:t>
            </w:r>
            <w:r w:rsidR="001D7E08">
              <w:rPr>
                <w:lang w:val="lt-LT"/>
              </w:rPr>
              <w:t>.</w:t>
            </w:r>
          </w:p>
        </w:tc>
      </w:tr>
      <w:tr w:rsidR="00F9391E" w:rsidRPr="00B576FD" w14:paraId="04E66858" w14:textId="77777777" w:rsidTr="009165C1">
        <w:trPr>
          <w:trHeight w:val="212"/>
        </w:trPr>
        <w:tc>
          <w:tcPr>
            <w:tcW w:w="5666" w:type="dxa"/>
            <w:gridSpan w:val="3"/>
            <w:shd w:val="clear" w:color="auto" w:fill="F2F2F2" w:themeFill="background1" w:themeFillShade="F2"/>
            <w:vAlign w:val="center"/>
          </w:tcPr>
          <w:p w14:paraId="0000023E" w14:textId="39F322BC" w:rsidR="00E0037A" w:rsidRPr="00A66C18" w:rsidRDefault="00E0037A" w:rsidP="006243C0">
            <w:pPr>
              <w:spacing w:after="0" w:line="240" w:lineRule="auto"/>
              <w:rPr>
                <w:rFonts w:ascii="Times New Roman" w:eastAsia="Arial" w:hAnsi="Times New Roman" w:cs="Times New Roman"/>
                <w:lang w:val="lt-LT"/>
              </w:rPr>
            </w:pPr>
            <w:bookmarkStart w:id="17" w:name="_heading=h.3rdcrjn" w:colFirst="0" w:colLast="0"/>
            <w:bookmarkStart w:id="18" w:name="_Ref40224104"/>
            <w:bookmarkEnd w:id="17"/>
            <w:r w:rsidRPr="00A66C18">
              <w:rPr>
                <w:rFonts w:ascii="Times New Roman" w:hAnsi="Times New Roman" w:cs="Times New Roman"/>
                <w:lang w:val="lt-LT"/>
              </w:rPr>
              <w:lastRenderedPageBreak/>
              <w:t xml:space="preserve">Bauda </w:t>
            </w:r>
            <w:r w:rsidRPr="00A66C18">
              <w:rPr>
                <w:rFonts w:ascii="Times New Roman" w:eastAsia="Arial" w:hAnsi="Times New Roman" w:cs="Times New Roman"/>
                <w:lang w:val="lt-LT"/>
              </w:rPr>
              <w:t>pagal 9.4.</w:t>
            </w:r>
            <w:r w:rsidR="007E5290" w:rsidRPr="00A66C18">
              <w:rPr>
                <w:rFonts w:ascii="Times New Roman" w:eastAsia="Arial" w:hAnsi="Times New Roman" w:cs="Times New Roman"/>
                <w:lang w:val="lt-LT"/>
              </w:rPr>
              <w:t>4</w:t>
            </w:r>
            <w:r w:rsidRPr="00A66C18">
              <w:rPr>
                <w:rFonts w:ascii="Times New Roman" w:eastAsia="Arial" w:hAnsi="Times New Roman" w:cs="Times New Roman"/>
                <w:lang w:val="lt-LT"/>
              </w:rPr>
              <w:t xml:space="preserve"> p. (delsimas ištaisyti defektus)</w:t>
            </w:r>
            <w:bookmarkEnd w:id="18"/>
          </w:p>
        </w:tc>
        <w:tc>
          <w:tcPr>
            <w:tcW w:w="4535" w:type="dxa"/>
            <w:gridSpan w:val="2"/>
            <w:vAlign w:val="center"/>
          </w:tcPr>
          <w:p w14:paraId="00000242" w14:textId="6A1221CC" w:rsidR="00E0037A" w:rsidRPr="007C0F0E" w:rsidRDefault="00194555" w:rsidP="006243C0">
            <w:pPr>
              <w:tabs>
                <w:tab w:val="left" w:pos="720"/>
              </w:tabs>
              <w:spacing w:after="0" w:line="240" w:lineRule="auto"/>
              <w:rPr>
                <w:rFonts w:ascii="Times New Roman" w:eastAsia="Arial" w:hAnsi="Times New Roman" w:cs="Times New Roman"/>
                <w:color w:val="000000" w:themeColor="text1"/>
                <w:lang w:val="lt-LT"/>
              </w:rPr>
            </w:pPr>
            <w:r>
              <w:rPr>
                <w:rFonts w:ascii="Times New Roman" w:eastAsia="Arial" w:hAnsi="Times New Roman" w:cs="Times New Roman"/>
                <w:lang w:val="lt-LT"/>
              </w:rPr>
              <w:t>Ne mažiau kaip 50 EUR</w:t>
            </w:r>
            <w:r w:rsidR="00DF4FCF" w:rsidRPr="00A66C18">
              <w:rPr>
                <w:rFonts w:ascii="Times New Roman" w:eastAsia="Arial" w:hAnsi="Times New Roman" w:cs="Times New Roman"/>
                <w:lang w:val="lt-LT"/>
              </w:rPr>
              <w:t xml:space="preserve"> už kiekvieną vėlavimo dieną nuo</w:t>
            </w:r>
            <w:r w:rsidR="00E84F18" w:rsidRPr="00A66C18">
              <w:rPr>
                <w:rFonts w:ascii="Times New Roman" w:eastAsia="Arial" w:hAnsi="Times New Roman" w:cs="Times New Roman"/>
                <w:lang w:val="lt-LT"/>
              </w:rPr>
              <w:t xml:space="preserve"> defektų vertės</w:t>
            </w:r>
            <w:r>
              <w:rPr>
                <w:rFonts w:ascii="Times New Roman" w:eastAsia="Arial" w:hAnsi="Times New Roman" w:cs="Times New Roman"/>
                <w:lang w:val="lt-LT"/>
              </w:rPr>
              <w:t>.</w:t>
            </w:r>
          </w:p>
        </w:tc>
      </w:tr>
      <w:tr w:rsidR="00F9391E" w:rsidRPr="00B576FD"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E0037A" w:rsidRPr="00A66C18" w:rsidRDefault="00E0037A" w:rsidP="006243C0">
            <w:pPr>
              <w:spacing w:after="0" w:line="240" w:lineRule="auto"/>
              <w:rPr>
                <w:rFonts w:ascii="Times New Roman" w:eastAsia="Arial" w:hAnsi="Times New Roman" w:cs="Times New Roman"/>
                <w:lang w:val="lt-LT"/>
              </w:rPr>
            </w:pPr>
            <w:bookmarkStart w:id="19" w:name="_heading=h.26in1rg" w:colFirst="0" w:colLast="0"/>
            <w:bookmarkStart w:id="20" w:name="_Ref84408960"/>
            <w:bookmarkEnd w:id="19"/>
            <w:r w:rsidRPr="00A66C18">
              <w:rPr>
                <w:rFonts w:ascii="Times New Roman" w:hAnsi="Times New Roman" w:cs="Times New Roman"/>
                <w:lang w:val="lt-LT"/>
              </w:rPr>
              <w:t xml:space="preserve">Bauda </w:t>
            </w:r>
            <w:r w:rsidRPr="00A66C18">
              <w:rPr>
                <w:rFonts w:ascii="Times New Roman" w:eastAsia="Arial" w:hAnsi="Times New Roman" w:cs="Times New Roman"/>
                <w:lang w:val="lt-LT"/>
              </w:rPr>
              <w:t xml:space="preserve">pagal 11.4.1 p. (Darbų terminų praleidimas) </w:t>
            </w:r>
            <w:bookmarkEnd w:id="20"/>
          </w:p>
        </w:tc>
        <w:tc>
          <w:tcPr>
            <w:tcW w:w="4535" w:type="dxa"/>
            <w:gridSpan w:val="2"/>
            <w:vAlign w:val="center"/>
          </w:tcPr>
          <w:p w14:paraId="00000254" w14:textId="43D53855" w:rsidR="00E0037A" w:rsidRPr="00A66C18" w:rsidRDefault="00F21EE8" w:rsidP="006243C0">
            <w:pPr>
              <w:tabs>
                <w:tab w:val="left" w:pos="720"/>
              </w:tabs>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0,0</w:t>
            </w:r>
            <w:r w:rsidR="00DF45D4">
              <w:rPr>
                <w:rFonts w:ascii="Times New Roman" w:eastAsia="Arial" w:hAnsi="Times New Roman" w:cs="Times New Roman"/>
                <w:lang w:val="lt-LT"/>
              </w:rPr>
              <w:t>2</w:t>
            </w:r>
            <w:r w:rsidR="00BC7DF4" w:rsidRPr="00A66C18">
              <w:rPr>
                <w:rFonts w:ascii="Times New Roman" w:eastAsia="Arial" w:hAnsi="Times New Roman" w:cs="Times New Roman"/>
                <w:lang w:val="lt-LT"/>
              </w:rPr>
              <w:t xml:space="preserve"> </w:t>
            </w:r>
            <w:r w:rsidRPr="00A66C18">
              <w:rPr>
                <w:rFonts w:ascii="Times New Roman" w:eastAsia="Arial" w:hAnsi="Times New Roman" w:cs="Times New Roman"/>
                <w:lang w:val="lt-LT"/>
              </w:rPr>
              <w:t xml:space="preserve">% </w:t>
            </w:r>
            <w:r w:rsidR="00DF4FCF" w:rsidRPr="00A66C18">
              <w:rPr>
                <w:rFonts w:ascii="Times New Roman" w:eastAsia="Arial" w:hAnsi="Times New Roman" w:cs="Times New Roman"/>
                <w:lang w:val="lt-LT"/>
              </w:rPr>
              <w:t xml:space="preserve">, </w:t>
            </w:r>
            <w:r w:rsidR="00E0037A" w:rsidRPr="00A66C18">
              <w:rPr>
                <w:rFonts w:ascii="Times New Roman" w:eastAsia="Arial" w:hAnsi="Times New Roman" w:cs="Times New Roman"/>
                <w:lang w:val="lt-LT"/>
              </w:rPr>
              <w:t>už kiekvieną vėlavimo dieną</w:t>
            </w:r>
            <w:r w:rsidRPr="00A66C18">
              <w:rPr>
                <w:rFonts w:ascii="Times New Roman" w:eastAsia="Arial" w:hAnsi="Times New Roman" w:cs="Times New Roman"/>
                <w:lang w:val="lt-LT"/>
              </w:rPr>
              <w:t xml:space="preserve"> nuo neatliktos darbų vertės</w:t>
            </w:r>
            <w:r w:rsidR="00DF4FCF" w:rsidRPr="00A66C18">
              <w:rPr>
                <w:rFonts w:ascii="Times New Roman" w:eastAsia="Arial" w:hAnsi="Times New Roman" w:cs="Times New Roman"/>
                <w:lang w:val="lt-LT"/>
              </w:rPr>
              <w:t xml:space="preserve"> (be PVM).</w:t>
            </w:r>
          </w:p>
        </w:tc>
      </w:tr>
      <w:tr w:rsidR="00F9391E" w:rsidRPr="00B576FD"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E0037A" w:rsidRPr="00A66C18" w:rsidRDefault="00E0037A" w:rsidP="006243C0">
            <w:pPr>
              <w:spacing w:after="0" w:line="240" w:lineRule="auto"/>
              <w:rPr>
                <w:rFonts w:ascii="Times New Roman" w:eastAsia="Arial" w:hAnsi="Times New Roman" w:cs="Times New Roman"/>
                <w:lang w:val="lt-LT"/>
              </w:rPr>
            </w:pPr>
            <w:bookmarkStart w:id="21" w:name="_heading=h.lnxbz9" w:colFirst="0" w:colLast="0"/>
            <w:bookmarkStart w:id="22" w:name="_Ref40235325"/>
            <w:bookmarkStart w:id="23" w:name="_Ref47702272"/>
            <w:bookmarkEnd w:id="21"/>
            <w:r w:rsidRPr="00A66C18">
              <w:rPr>
                <w:rFonts w:ascii="Times New Roman" w:eastAsia="Arial" w:hAnsi="Times New Roman" w:cs="Times New Roman"/>
                <w:lang w:val="lt-LT"/>
              </w:rPr>
              <w:t xml:space="preserve">Delspinigiai už pavėluotą mokėjimą pagal </w:t>
            </w:r>
            <w:bookmarkEnd w:id="22"/>
            <w:r w:rsidRPr="00A66C18">
              <w:rPr>
                <w:rFonts w:ascii="Times New Roman" w:eastAsia="Arial" w:hAnsi="Times New Roman" w:cs="Times New Roman"/>
                <w:lang w:val="lt-LT"/>
              </w:rPr>
              <w:t>16.4.4 p.</w:t>
            </w:r>
            <w:bookmarkEnd w:id="23"/>
          </w:p>
        </w:tc>
        <w:tc>
          <w:tcPr>
            <w:tcW w:w="4535" w:type="dxa"/>
            <w:gridSpan w:val="2"/>
            <w:vAlign w:val="center"/>
          </w:tcPr>
          <w:p w14:paraId="0000025A" w14:textId="3DD7152E" w:rsidR="00E0037A" w:rsidRPr="00A66C18" w:rsidRDefault="00E0037A" w:rsidP="006243C0">
            <w:pPr>
              <w:tabs>
                <w:tab w:val="left" w:pos="720"/>
              </w:tabs>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0,0</w:t>
            </w:r>
            <w:r w:rsidR="00DF45D4">
              <w:rPr>
                <w:rFonts w:ascii="Times New Roman" w:eastAsia="Arial" w:hAnsi="Times New Roman" w:cs="Times New Roman"/>
                <w:lang w:val="lt-LT"/>
              </w:rPr>
              <w:t>2</w:t>
            </w:r>
            <w:r w:rsidRPr="00A66C18">
              <w:rPr>
                <w:rFonts w:ascii="Times New Roman" w:eastAsia="Arial" w:hAnsi="Times New Roman" w:cs="Times New Roman"/>
                <w:lang w:val="lt-LT"/>
              </w:rPr>
              <w:t>% nuo nesumokėtos sumos už kiekvieną pavėluotą dieną</w:t>
            </w:r>
            <w:r w:rsidR="00E84F18" w:rsidRPr="00A66C18">
              <w:rPr>
                <w:rFonts w:ascii="Times New Roman" w:eastAsia="Arial" w:hAnsi="Times New Roman" w:cs="Times New Roman"/>
                <w:lang w:val="lt-LT"/>
              </w:rPr>
              <w:t>.</w:t>
            </w:r>
          </w:p>
        </w:tc>
      </w:tr>
      <w:tr w:rsidR="00F9391E" w:rsidRPr="00A66C18" w14:paraId="56AEE131" w14:textId="77777777" w:rsidTr="009165C1">
        <w:trPr>
          <w:trHeight w:val="212"/>
        </w:trPr>
        <w:tc>
          <w:tcPr>
            <w:tcW w:w="5666" w:type="dxa"/>
            <w:gridSpan w:val="3"/>
            <w:shd w:val="clear" w:color="auto" w:fill="F2F2F2" w:themeFill="background1" w:themeFillShade="F2"/>
            <w:vAlign w:val="center"/>
          </w:tcPr>
          <w:p w14:paraId="0000025C" w14:textId="666A18EE" w:rsidR="00E0037A" w:rsidRPr="00A66C18" w:rsidRDefault="00E0037A" w:rsidP="006243C0">
            <w:pPr>
              <w:tabs>
                <w:tab w:val="left" w:pos="621"/>
              </w:tabs>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Bauda pagal 17.5 p. (konfidenciali</w:t>
            </w:r>
            <w:r w:rsidR="00337CF0" w:rsidRPr="00A66C18">
              <w:rPr>
                <w:rFonts w:ascii="Times New Roman" w:eastAsia="Arial" w:hAnsi="Times New Roman" w:cs="Times New Roman"/>
                <w:lang w:val="lt-LT"/>
              </w:rPr>
              <w:t>os</w:t>
            </w:r>
            <w:r w:rsidRPr="00A66C18">
              <w:rPr>
                <w:rFonts w:ascii="Times New Roman" w:eastAsia="Arial" w:hAnsi="Times New Roman" w:cs="Times New Roman"/>
                <w:lang w:val="lt-LT"/>
              </w:rPr>
              <w:t xml:space="preserve"> informacij</w:t>
            </w:r>
            <w:r w:rsidR="00337CF0" w:rsidRPr="00A66C18">
              <w:rPr>
                <w:rFonts w:ascii="Times New Roman" w:eastAsia="Arial" w:hAnsi="Times New Roman" w:cs="Times New Roman"/>
                <w:lang w:val="lt-LT"/>
              </w:rPr>
              <w:t>os atskleidimas</w:t>
            </w:r>
            <w:r w:rsidRPr="00A66C18">
              <w:rPr>
                <w:rFonts w:ascii="Times New Roman" w:eastAsia="Arial" w:hAnsi="Times New Roman" w:cs="Times New Roman"/>
                <w:lang w:val="lt-LT"/>
              </w:rPr>
              <w:t xml:space="preserve">) </w:t>
            </w:r>
          </w:p>
        </w:tc>
        <w:tc>
          <w:tcPr>
            <w:tcW w:w="4535" w:type="dxa"/>
            <w:gridSpan w:val="2"/>
            <w:vAlign w:val="center"/>
          </w:tcPr>
          <w:p w14:paraId="00000260" w14:textId="2C4457A5" w:rsidR="00E0037A" w:rsidRPr="00A66C18" w:rsidRDefault="00130433" w:rsidP="006243C0">
            <w:pPr>
              <w:tabs>
                <w:tab w:val="left" w:pos="720"/>
              </w:tabs>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1000</w:t>
            </w:r>
            <w:r w:rsidR="00E0037A" w:rsidRPr="00A66C18">
              <w:rPr>
                <w:rFonts w:ascii="Times New Roman" w:eastAsia="Arial" w:hAnsi="Times New Roman" w:cs="Times New Roman"/>
                <w:lang w:val="lt-LT"/>
              </w:rPr>
              <w:t xml:space="preserve"> EUR už kiekvieną atvejį</w:t>
            </w:r>
          </w:p>
        </w:tc>
      </w:tr>
      <w:tr w:rsidR="00F9391E" w:rsidRPr="0085085A"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E0037A" w:rsidRPr="00A66C18" w:rsidRDefault="00E0037A" w:rsidP="006243C0">
            <w:pPr>
              <w:tabs>
                <w:tab w:val="left" w:pos="621"/>
              </w:tabs>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Bauda pagal 2</w:t>
            </w:r>
            <w:r w:rsidR="00FE557B" w:rsidRPr="00A66C18">
              <w:rPr>
                <w:rFonts w:ascii="Times New Roman" w:eastAsia="Arial" w:hAnsi="Times New Roman" w:cs="Times New Roman"/>
                <w:lang w:val="lt-LT"/>
              </w:rPr>
              <w:t>6</w:t>
            </w:r>
            <w:r w:rsidRPr="00A66C18">
              <w:rPr>
                <w:rFonts w:ascii="Times New Roman" w:eastAsia="Arial" w:hAnsi="Times New Roman" w:cs="Times New Roman"/>
                <w:lang w:val="lt-LT"/>
              </w:rPr>
              <w:t>.</w:t>
            </w:r>
            <w:r w:rsidR="007D3F3D" w:rsidRPr="00A66C18">
              <w:rPr>
                <w:rFonts w:ascii="Times New Roman" w:eastAsia="Arial" w:hAnsi="Times New Roman" w:cs="Times New Roman"/>
                <w:lang w:val="lt-LT"/>
              </w:rPr>
              <w:t>5</w:t>
            </w:r>
            <w:r w:rsidRPr="00A66C18">
              <w:rPr>
                <w:rFonts w:ascii="Times New Roman" w:eastAsia="Arial" w:hAnsi="Times New Roman" w:cs="Times New Roman"/>
                <w:lang w:val="lt-LT"/>
              </w:rPr>
              <w:t>.</w:t>
            </w:r>
            <w:r w:rsidR="00E21907" w:rsidRPr="00A66C18">
              <w:rPr>
                <w:rFonts w:ascii="Times New Roman" w:eastAsia="Arial" w:hAnsi="Times New Roman" w:cs="Times New Roman"/>
                <w:lang w:val="lt-LT"/>
              </w:rPr>
              <w:t>4</w:t>
            </w:r>
            <w:r w:rsidRPr="00A66C18">
              <w:rPr>
                <w:rFonts w:ascii="Times New Roman" w:eastAsia="Arial" w:hAnsi="Times New Roman" w:cs="Times New Roman"/>
                <w:lang w:val="lt-LT"/>
              </w:rPr>
              <w:t xml:space="preserve"> p. (pažeidimai nutraukus Sutartį)</w:t>
            </w:r>
          </w:p>
        </w:tc>
        <w:tc>
          <w:tcPr>
            <w:tcW w:w="4535" w:type="dxa"/>
            <w:gridSpan w:val="2"/>
            <w:vAlign w:val="center"/>
          </w:tcPr>
          <w:p w14:paraId="00000266" w14:textId="7BAA8B0A" w:rsidR="00E0037A" w:rsidRPr="00A66C18" w:rsidRDefault="00F62E0E" w:rsidP="006243C0">
            <w:pPr>
              <w:tabs>
                <w:tab w:val="left" w:pos="720"/>
              </w:tabs>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20</w:t>
            </w:r>
            <w:r w:rsidR="00E0037A" w:rsidRPr="00A66C18">
              <w:rPr>
                <w:rFonts w:ascii="Times New Roman" w:eastAsia="Arial" w:hAnsi="Times New Roman" w:cs="Times New Roman"/>
                <w:lang w:val="lt-LT"/>
              </w:rPr>
              <w:t xml:space="preserve"> EUR </w:t>
            </w:r>
            <w:r w:rsidR="00BE5AA1" w:rsidRPr="00A66C18">
              <w:rPr>
                <w:rFonts w:ascii="Times New Roman" w:eastAsia="Arial" w:hAnsi="Times New Roman" w:cs="Times New Roman"/>
                <w:lang w:val="lt-LT"/>
              </w:rPr>
              <w:t>už kiekvieną vėlavimo dieną</w:t>
            </w:r>
          </w:p>
        </w:tc>
      </w:tr>
      <w:tr w:rsidR="00F9391E" w:rsidRPr="0085085A"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E0037A" w:rsidRPr="00A66C18" w:rsidRDefault="00E0037A" w:rsidP="006243C0">
            <w:pPr>
              <w:tabs>
                <w:tab w:val="left" w:pos="621"/>
              </w:tabs>
              <w:spacing w:after="0" w:line="240" w:lineRule="auto"/>
              <w:rPr>
                <w:rFonts w:ascii="Times New Roman" w:eastAsia="Arial" w:hAnsi="Times New Roman" w:cs="Times New Roman"/>
                <w:lang w:val="lt-LT"/>
              </w:rPr>
            </w:pPr>
            <w:bookmarkStart w:id="24" w:name="_heading=h.35nkun2" w:colFirst="0" w:colLast="0"/>
            <w:bookmarkStart w:id="25" w:name="_Ref40235690"/>
            <w:bookmarkEnd w:id="24"/>
            <w:r w:rsidRPr="00A66C18">
              <w:rPr>
                <w:rFonts w:ascii="Times New Roman" w:eastAsia="Arial" w:hAnsi="Times New Roman" w:cs="Times New Roman"/>
                <w:lang w:val="lt-LT"/>
              </w:rPr>
              <w:t>Maksimali bendra Šalies atsakomybė</w:t>
            </w:r>
            <w:bookmarkEnd w:id="25"/>
            <w:r w:rsidRPr="00A66C18">
              <w:rPr>
                <w:rFonts w:ascii="Times New Roman" w:eastAsia="Arial" w:hAnsi="Times New Roman" w:cs="Times New Roman"/>
                <w:lang w:val="lt-LT"/>
              </w:rPr>
              <w:t xml:space="preserve"> (22.6 p.)</w:t>
            </w:r>
          </w:p>
        </w:tc>
        <w:tc>
          <w:tcPr>
            <w:tcW w:w="4535" w:type="dxa"/>
            <w:gridSpan w:val="2"/>
            <w:vAlign w:val="center"/>
          </w:tcPr>
          <w:p w14:paraId="0000026C" w14:textId="7A9374BF" w:rsidR="00E0037A" w:rsidRPr="00A66C18" w:rsidRDefault="00F62E0E" w:rsidP="006243C0">
            <w:pPr>
              <w:tabs>
                <w:tab w:val="left" w:pos="720"/>
              </w:tabs>
              <w:spacing w:after="0" w:line="240" w:lineRule="auto"/>
              <w:rPr>
                <w:rFonts w:ascii="Times New Roman" w:eastAsia="Arial" w:hAnsi="Times New Roman" w:cs="Times New Roman"/>
                <w:color w:val="000000"/>
                <w:lang w:val="lt-LT"/>
              </w:rPr>
            </w:pPr>
            <w:r w:rsidRPr="00A66C18">
              <w:rPr>
                <w:rFonts w:ascii="Times New Roman" w:eastAsia="Arial" w:hAnsi="Times New Roman" w:cs="Times New Roman"/>
                <w:color w:val="000000"/>
                <w:lang w:val="lt-LT"/>
              </w:rPr>
              <w:t>10</w:t>
            </w:r>
            <w:r w:rsidR="00E0037A" w:rsidRPr="00A66C18">
              <w:rPr>
                <w:rFonts w:ascii="Times New Roman" w:eastAsia="Arial" w:hAnsi="Times New Roman" w:cs="Times New Roman"/>
                <w:color w:val="000000"/>
                <w:lang w:val="lt-LT"/>
              </w:rPr>
              <w:t>% nuo Pradinės sutarties vertės arba Sutarties kainos (be PVM), atsižvelgiant į tai, kuri yra didesnė</w:t>
            </w:r>
          </w:p>
        </w:tc>
      </w:tr>
      <w:tr w:rsidR="00F9391E" w:rsidRPr="00B576FD"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E0037A" w:rsidRPr="00A66C18" w:rsidRDefault="00E0037A" w:rsidP="006243C0">
            <w:pPr>
              <w:numPr>
                <w:ilvl w:val="0"/>
                <w:numId w:val="3"/>
              </w:numPr>
              <w:spacing w:after="0" w:line="240" w:lineRule="auto"/>
              <w:ind w:left="334" w:hanging="334"/>
              <w:rPr>
                <w:rFonts w:ascii="Times New Roman" w:eastAsia="Arial" w:hAnsi="Times New Roman" w:cs="Times New Roman"/>
                <w:b/>
                <w:lang w:val="lt-LT"/>
              </w:rPr>
            </w:pPr>
            <w:r w:rsidRPr="00A66C18">
              <w:rPr>
                <w:rFonts w:ascii="Times New Roman" w:eastAsia="Arial" w:hAnsi="Times New Roman" w:cs="Times New Roman"/>
                <w:b/>
                <w:lang w:val="lt-LT"/>
              </w:rPr>
              <w:t>KITI PRIEVOLIŲ ĮVYKDYMO UŽTIKRINIMO BŪDAI:</w:t>
            </w:r>
          </w:p>
        </w:tc>
        <w:tc>
          <w:tcPr>
            <w:tcW w:w="4535" w:type="dxa"/>
            <w:gridSpan w:val="2"/>
            <w:shd w:val="clear" w:color="auto" w:fill="F2F2F2" w:themeFill="background1" w:themeFillShade="F2"/>
            <w:vAlign w:val="center"/>
          </w:tcPr>
          <w:p w14:paraId="14034691" w14:textId="65DB6414" w:rsidR="00E0037A" w:rsidRPr="00A66C18" w:rsidRDefault="00E0037A" w:rsidP="006243C0">
            <w:pPr>
              <w:tabs>
                <w:tab w:val="left" w:pos="720"/>
              </w:tabs>
              <w:spacing w:after="0" w:line="240" w:lineRule="auto"/>
              <w:rPr>
                <w:rFonts w:ascii="Times New Roman" w:eastAsia="Arial" w:hAnsi="Times New Roman" w:cs="Times New Roman"/>
                <w:lang w:val="lt-LT"/>
              </w:rPr>
            </w:pPr>
          </w:p>
        </w:tc>
      </w:tr>
      <w:tr w:rsidR="00F9391E" w:rsidRPr="00B576FD"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E0037A" w:rsidRPr="00A66C18" w:rsidRDefault="00E0037A" w:rsidP="006243C0">
            <w:pPr>
              <w:numPr>
                <w:ilvl w:val="1"/>
                <w:numId w:val="3"/>
              </w:numPr>
              <w:spacing w:after="0" w:line="240" w:lineRule="auto"/>
              <w:ind w:left="476" w:hanging="476"/>
              <w:rPr>
                <w:rFonts w:ascii="Times New Roman" w:eastAsia="Arial" w:hAnsi="Times New Roman" w:cs="Times New Roman"/>
                <w:lang w:val="lt-LT"/>
              </w:rPr>
            </w:pPr>
            <w:r w:rsidRPr="00A66C18">
              <w:rPr>
                <w:rFonts w:ascii="Times New Roman" w:eastAsia="Arial" w:hAnsi="Times New Roman" w:cs="Times New Roman"/>
                <w:lang w:val="lt-LT"/>
              </w:rPr>
              <w:t>Sutarties įvykdymo užtikrinimas (13.1 p.)</w:t>
            </w:r>
          </w:p>
        </w:tc>
        <w:tc>
          <w:tcPr>
            <w:tcW w:w="4535" w:type="dxa"/>
            <w:gridSpan w:val="2"/>
            <w:vAlign w:val="center"/>
          </w:tcPr>
          <w:p w14:paraId="0A8EEDDB" w14:textId="50FD6D83" w:rsidR="00E0037A" w:rsidRPr="00A66C18" w:rsidRDefault="008660A6" w:rsidP="006243C0">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737205203"/>
                <w14:checkbox>
                  <w14:checked w14:val="1"/>
                  <w14:checkedState w14:val="2612" w14:font="MS Gothic"/>
                  <w14:uncheckedState w14:val="2610" w14:font="MS Gothic"/>
                </w14:checkbox>
              </w:sdtPr>
              <w:sdtEndPr/>
              <w:sdtContent>
                <w:r w:rsidR="00F479FB" w:rsidRPr="00A66C18">
                  <w:rPr>
                    <w:rFonts w:ascii="Segoe UI Symbol" w:eastAsia="MS Gothic" w:hAnsi="Segoe UI Symbol" w:cs="Segoe UI Symbol"/>
                    <w:bCs/>
                    <w:lang w:val="lt-LT"/>
                  </w:rPr>
                  <w:t>☒</w:t>
                </w:r>
              </w:sdtContent>
            </w:sdt>
            <w:r w:rsidR="00E0037A" w:rsidRPr="00A66C18">
              <w:rPr>
                <w:rFonts w:ascii="Times New Roman" w:eastAsia="Arial" w:hAnsi="Times New Roman" w:cs="Times New Roman"/>
                <w:lang w:val="lt-LT"/>
              </w:rPr>
              <w:t xml:space="preserve"> </w:t>
            </w:r>
            <w:r w:rsidR="0054652F" w:rsidRPr="00A66C18">
              <w:rPr>
                <w:rFonts w:ascii="Times New Roman" w:eastAsia="Arial" w:hAnsi="Times New Roman" w:cs="Times New Roman"/>
                <w:lang w:val="lt-LT"/>
              </w:rPr>
              <w:t xml:space="preserve"> </w:t>
            </w:r>
            <w:r w:rsidR="00E0037A" w:rsidRPr="00A66C18">
              <w:rPr>
                <w:rFonts w:ascii="Times New Roman" w:eastAsia="Arial" w:hAnsi="Times New Roman" w:cs="Times New Roman"/>
                <w:lang w:val="lt-LT"/>
              </w:rPr>
              <w:t>– banko</w:t>
            </w:r>
            <w:r w:rsidR="00870EAC">
              <w:rPr>
                <w:rFonts w:ascii="Times New Roman" w:eastAsia="Arial" w:hAnsi="Times New Roman" w:cs="Times New Roman"/>
                <w:lang w:val="lt-LT"/>
              </w:rPr>
              <w:t xml:space="preserve"> ar kitos kredito įstaigos</w:t>
            </w:r>
            <w:r w:rsidR="00E0037A" w:rsidRPr="00A66C18">
              <w:rPr>
                <w:rFonts w:ascii="Times New Roman" w:eastAsia="Arial" w:hAnsi="Times New Roman" w:cs="Times New Roman"/>
                <w:lang w:val="lt-LT"/>
              </w:rPr>
              <w:t xml:space="preserve"> garantija </w:t>
            </w:r>
          </w:p>
          <w:p w14:paraId="10E1CD01" w14:textId="77777777" w:rsidR="009E51F9" w:rsidRDefault="008660A6" w:rsidP="006243C0">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987318768"/>
                <w14:checkbox>
                  <w14:checked w14:val="1"/>
                  <w14:checkedState w14:val="2612" w14:font="MS Gothic"/>
                  <w14:uncheckedState w14:val="2610" w14:font="MS Gothic"/>
                </w14:checkbox>
              </w:sdtPr>
              <w:sdtEndPr/>
              <w:sdtContent>
                <w:r w:rsidR="00F479FB" w:rsidRPr="00A66C18">
                  <w:rPr>
                    <w:rFonts w:ascii="Segoe UI Symbol" w:eastAsia="MS Gothic" w:hAnsi="Segoe UI Symbol" w:cs="Segoe UI Symbol"/>
                    <w:bCs/>
                    <w:lang w:val="lt-LT"/>
                  </w:rPr>
                  <w:t>☒</w:t>
                </w:r>
              </w:sdtContent>
            </w:sdt>
            <w:r w:rsidR="00E0037A" w:rsidRPr="00A66C18">
              <w:rPr>
                <w:rFonts w:ascii="Times New Roman" w:eastAsia="Times New Roman" w:hAnsi="Times New Roman" w:cs="Times New Roman"/>
                <w:bCs/>
                <w:lang w:val="lt-LT"/>
              </w:rPr>
              <w:t xml:space="preserve"> </w:t>
            </w:r>
            <w:r w:rsidR="0054652F" w:rsidRPr="00A66C18">
              <w:rPr>
                <w:rFonts w:ascii="Times New Roman" w:eastAsia="Times New Roman" w:hAnsi="Times New Roman" w:cs="Times New Roman"/>
                <w:bCs/>
                <w:lang w:val="lt-LT"/>
              </w:rPr>
              <w:t xml:space="preserve"> </w:t>
            </w:r>
            <w:r w:rsidR="00E0037A" w:rsidRPr="00A66C18">
              <w:rPr>
                <w:rFonts w:ascii="Times New Roman" w:eastAsia="Times New Roman" w:hAnsi="Times New Roman" w:cs="Times New Roman"/>
                <w:bCs/>
                <w:lang w:val="lt-LT"/>
              </w:rPr>
              <w:t xml:space="preserve">– </w:t>
            </w:r>
            <w:r w:rsidR="00E0037A" w:rsidRPr="00A66C18">
              <w:rPr>
                <w:rFonts w:ascii="Times New Roman" w:eastAsia="Arial" w:hAnsi="Times New Roman" w:cs="Times New Roman"/>
                <w:lang w:val="lt-LT"/>
              </w:rPr>
              <w:t>draudimo bendrovės laidavimo draudim</w:t>
            </w:r>
            <w:r w:rsidR="00EF2F74" w:rsidRPr="00A66C18">
              <w:rPr>
                <w:rFonts w:ascii="Times New Roman" w:hAnsi="Times New Roman" w:cs="Times New Roman"/>
                <w:lang w:val="lt-LT"/>
              </w:rPr>
              <w:t xml:space="preserve">o </w:t>
            </w:r>
            <w:r w:rsidR="000D4FD2" w:rsidRPr="00A66C18">
              <w:rPr>
                <w:rFonts w:ascii="Times New Roman" w:hAnsi="Times New Roman" w:cs="Times New Roman"/>
                <w:lang w:val="lt-LT"/>
              </w:rPr>
              <w:t>liudijim</w:t>
            </w:r>
            <w:r w:rsidR="00E0037A" w:rsidRPr="00A66C18">
              <w:rPr>
                <w:rFonts w:ascii="Times New Roman" w:eastAsia="Arial" w:hAnsi="Times New Roman" w:cs="Times New Roman"/>
                <w:lang w:val="lt-LT"/>
              </w:rPr>
              <w:t>as</w:t>
            </w:r>
            <w:r w:rsidR="00870EAC">
              <w:rPr>
                <w:rFonts w:ascii="Times New Roman" w:eastAsia="Arial" w:hAnsi="Times New Roman" w:cs="Times New Roman"/>
                <w:lang w:val="lt-LT"/>
              </w:rPr>
              <w:t>, draudimo įmokos apmokėjimą patvirtinantis dokumentas</w:t>
            </w:r>
            <w:r w:rsidR="00E0037A" w:rsidRPr="00A66C18">
              <w:rPr>
                <w:rFonts w:ascii="Times New Roman" w:eastAsia="Arial" w:hAnsi="Times New Roman" w:cs="Times New Roman"/>
                <w:lang w:val="lt-LT"/>
              </w:rPr>
              <w:t xml:space="preserve"> </w:t>
            </w:r>
          </w:p>
          <w:p w14:paraId="5C3D44CD" w14:textId="77777777" w:rsidR="00DD5755" w:rsidRDefault="00DD5755" w:rsidP="006243C0">
            <w:pPr>
              <w:spacing w:after="0" w:line="240" w:lineRule="auto"/>
              <w:rPr>
                <w:rFonts w:ascii="Times New Roman" w:eastAsia="Arial" w:hAnsi="Times New Roman" w:cs="Times New Roman"/>
                <w:b/>
                <w:bCs/>
                <w:lang w:val="lt-LT"/>
              </w:rPr>
            </w:pPr>
            <w:r>
              <w:rPr>
                <w:rFonts w:ascii="Times New Roman" w:eastAsia="Arial" w:hAnsi="Times New Roman" w:cs="Times New Roman"/>
                <w:b/>
                <w:bCs/>
                <w:lang w:val="lt-LT"/>
              </w:rPr>
              <w:t>Papildoma nuostata:</w:t>
            </w:r>
          </w:p>
          <w:p w14:paraId="2D9D03D6" w14:textId="77777777" w:rsidR="00DD5755" w:rsidRDefault="00DD5755" w:rsidP="006243C0">
            <w:pPr>
              <w:spacing w:after="0" w:line="240" w:lineRule="auto"/>
              <w:rPr>
                <w:rFonts w:ascii="Times New Roman" w:eastAsia="Arial" w:hAnsi="Times New Roman" w:cs="Times New Roman"/>
                <w:lang w:val="lt-LT"/>
              </w:rPr>
            </w:pPr>
            <w:r>
              <w:rPr>
                <w:rFonts w:ascii="Times New Roman" w:eastAsia="Arial" w:hAnsi="Times New Roman" w:cs="Times New Roman"/>
                <w:lang w:val="lt-LT"/>
              </w:rPr>
              <w:t>Jeigu Sutartis:</w:t>
            </w:r>
          </w:p>
          <w:p w14:paraId="70AF294A" w14:textId="77777777" w:rsidR="00DD5755" w:rsidRDefault="00DD5755" w:rsidP="006243C0">
            <w:pPr>
              <w:spacing w:after="0" w:line="240" w:lineRule="auto"/>
              <w:rPr>
                <w:rFonts w:ascii="Times New Roman" w:eastAsia="Arial" w:hAnsi="Times New Roman" w:cs="Times New Roman"/>
                <w:lang w:val="lt-LT"/>
              </w:rPr>
            </w:pPr>
            <w:r>
              <w:rPr>
                <w:rFonts w:ascii="Times New Roman" w:eastAsia="Arial" w:hAnsi="Times New Roman" w:cs="Times New Roman"/>
                <w:lang w:val="lt-LT"/>
              </w:rPr>
              <w:t>i) pratęsiama;</w:t>
            </w:r>
          </w:p>
          <w:p w14:paraId="691AF5EF" w14:textId="77777777" w:rsidR="00DD5755" w:rsidRDefault="00DD5755" w:rsidP="006243C0">
            <w:pPr>
              <w:spacing w:after="0" w:line="240" w:lineRule="auto"/>
              <w:rPr>
                <w:rFonts w:ascii="Times New Roman" w:eastAsia="Arial" w:hAnsi="Times New Roman" w:cs="Times New Roman"/>
                <w:lang w:val="lt-LT"/>
              </w:rPr>
            </w:pPr>
            <w:r>
              <w:rPr>
                <w:rFonts w:ascii="Times New Roman" w:eastAsia="Arial" w:hAnsi="Times New Roman" w:cs="Times New Roman"/>
                <w:lang w:val="lt-LT"/>
              </w:rPr>
              <w:t>ii) sustabdyta; arba</w:t>
            </w:r>
          </w:p>
          <w:p w14:paraId="3A8DBD6A" w14:textId="77777777" w:rsidR="00DD5755" w:rsidRDefault="00DD5755" w:rsidP="006243C0">
            <w:pPr>
              <w:spacing w:after="0" w:line="240" w:lineRule="auto"/>
              <w:rPr>
                <w:rFonts w:ascii="Times New Roman" w:eastAsia="Arial" w:hAnsi="Times New Roman" w:cs="Times New Roman"/>
                <w:lang w:val="lt-LT"/>
              </w:rPr>
            </w:pPr>
            <w:r>
              <w:rPr>
                <w:rFonts w:ascii="Times New Roman" w:eastAsia="Arial" w:hAnsi="Times New Roman" w:cs="Times New Roman"/>
                <w:lang w:val="lt-LT"/>
              </w:rPr>
              <w:t>iii) Rangovas vėluoja vykdyti Sutartį,</w:t>
            </w:r>
          </w:p>
          <w:p w14:paraId="68446DCD" w14:textId="77777777" w:rsidR="00DD5755" w:rsidRDefault="00DD5755" w:rsidP="00D12C99">
            <w:pPr>
              <w:spacing w:after="0" w:line="240" w:lineRule="auto"/>
              <w:jc w:val="both"/>
              <w:rPr>
                <w:rFonts w:ascii="Times New Roman" w:eastAsia="Arial" w:hAnsi="Times New Roman" w:cs="Times New Roman"/>
                <w:lang w:val="lt-LT"/>
              </w:rPr>
            </w:pPr>
            <w:r>
              <w:rPr>
                <w:rFonts w:ascii="Times New Roman" w:eastAsia="Arial" w:hAnsi="Times New Roman" w:cs="Times New Roman"/>
                <w:lang w:val="lt-LT"/>
              </w:rPr>
              <w:t>- Rangovas privalo</w:t>
            </w:r>
            <w:r w:rsidR="00D12C99">
              <w:rPr>
                <w:rFonts w:ascii="Times New Roman" w:eastAsia="Arial" w:hAnsi="Times New Roman" w:cs="Times New Roman"/>
                <w:lang w:val="lt-LT"/>
              </w:rPr>
              <w:t xml:space="preserve"> per 5 darbo dienas</w:t>
            </w:r>
            <w:r>
              <w:rPr>
                <w:rFonts w:ascii="Times New Roman" w:eastAsia="Arial" w:hAnsi="Times New Roman" w:cs="Times New Roman"/>
                <w:lang w:val="lt-LT"/>
              </w:rPr>
              <w:t xml:space="preserve"> pateikti </w:t>
            </w:r>
            <w:r w:rsidRPr="00DD5755">
              <w:rPr>
                <w:rFonts w:ascii="Times New Roman" w:eastAsia="Arial" w:hAnsi="Times New Roman" w:cs="Times New Roman"/>
                <w:b/>
                <w:bCs/>
                <w:lang w:val="lt-LT"/>
              </w:rPr>
              <w:t>atitinkamai pratęstą arba naują Sutarties įvykdymą užtikrinantį dokumentą</w:t>
            </w:r>
            <w:r>
              <w:rPr>
                <w:rFonts w:ascii="Times New Roman" w:eastAsia="Arial" w:hAnsi="Times New Roman" w:cs="Times New Roman"/>
                <w:b/>
                <w:bCs/>
                <w:lang w:val="lt-LT"/>
              </w:rPr>
              <w:t xml:space="preserve"> </w:t>
            </w:r>
            <w:r>
              <w:rPr>
                <w:rFonts w:ascii="Times New Roman" w:eastAsia="Arial" w:hAnsi="Times New Roman" w:cs="Times New Roman"/>
                <w:lang w:val="lt-LT"/>
              </w:rPr>
              <w:t>(banko garantiją, laidavimo draudimą ar kitą Sutarties vykdymo užtikrinimo priemonę), kuri užtikrintų Sutarties įsipareigojimų vykdymą pagal atnaujintas aplinkybes.</w:t>
            </w:r>
          </w:p>
          <w:p w14:paraId="2847A66E" w14:textId="5F0F3F2D" w:rsidR="00D12C99" w:rsidRPr="00DD5755" w:rsidRDefault="00D12C99" w:rsidP="00D12C99">
            <w:pPr>
              <w:spacing w:after="0" w:line="240" w:lineRule="auto"/>
              <w:jc w:val="both"/>
              <w:rPr>
                <w:rFonts w:ascii="Times New Roman" w:eastAsia="Arial" w:hAnsi="Times New Roman" w:cs="Times New Roman"/>
                <w:i/>
                <w:iCs/>
                <w:lang w:val="lt-LT"/>
              </w:rPr>
            </w:pPr>
            <w:r>
              <w:rPr>
                <w:rFonts w:ascii="Times New Roman" w:eastAsia="Arial" w:hAnsi="Times New Roman" w:cs="Times New Roman"/>
                <w:lang w:val="lt-LT"/>
              </w:rPr>
              <w:t>Rangovui nepadarius šio reikalavimo per nustatytą terminą, Užsakovas turi teisę sustabdyti mokėjimus arba taikyti kitas Sutartyje numatytas priemones pagal Sutarties įvykdymo užtikrinimo nuostatas.</w:t>
            </w:r>
          </w:p>
        </w:tc>
      </w:tr>
      <w:tr w:rsidR="00F9391E" w:rsidRPr="00A66C18" w14:paraId="57602C5F" w14:textId="77777777" w:rsidTr="009165C1">
        <w:trPr>
          <w:trHeight w:val="516"/>
        </w:trPr>
        <w:tc>
          <w:tcPr>
            <w:tcW w:w="5666" w:type="dxa"/>
            <w:gridSpan w:val="3"/>
            <w:shd w:val="clear" w:color="auto" w:fill="F2F2F2" w:themeFill="background1" w:themeFillShade="F2"/>
            <w:vAlign w:val="center"/>
          </w:tcPr>
          <w:p w14:paraId="2A419AB2" w14:textId="45C9046C" w:rsidR="00E0037A" w:rsidRPr="00A66C18" w:rsidRDefault="00E0037A" w:rsidP="006243C0">
            <w:pPr>
              <w:numPr>
                <w:ilvl w:val="1"/>
                <w:numId w:val="3"/>
              </w:numPr>
              <w:spacing w:after="0" w:line="240" w:lineRule="auto"/>
              <w:ind w:left="476" w:hanging="476"/>
              <w:rPr>
                <w:rFonts w:ascii="Times New Roman" w:eastAsia="Arial" w:hAnsi="Times New Roman" w:cs="Times New Roman"/>
                <w:lang w:val="lt-LT"/>
              </w:rPr>
            </w:pPr>
            <w:r w:rsidRPr="00A66C18">
              <w:rPr>
                <w:rFonts w:ascii="Times New Roman" w:eastAsia="Arial" w:hAnsi="Times New Roman" w:cs="Times New Roman"/>
                <w:lang w:val="lt-LT"/>
              </w:rPr>
              <w:t>Sutarties įvykdymo užtikrinimo suma (13.</w:t>
            </w:r>
            <w:r w:rsidR="0012287A" w:rsidRPr="00A66C18">
              <w:rPr>
                <w:rFonts w:ascii="Times New Roman" w:eastAsia="Arial" w:hAnsi="Times New Roman" w:cs="Times New Roman"/>
                <w:lang w:val="lt-LT"/>
              </w:rPr>
              <w:t xml:space="preserve">2.4. </w:t>
            </w:r>
            <w:r w:rsidRPr="00A66C18">
              <w:rPr>
                <w:rFonts w:ascii="Times New Roman" w:eastAsia="Arial" w:hAnsi="Times New Roman" w:cs="Times New Roman"/>
                <w:lang w:val="lt-LT"/>
              </w:rPr>
              <w:t xml:space="preserve">p.) </w:t>
            </w:r>
          </w:p>
        </w:tc>
        <w:tc>
          <w:tcPr>
            <w:tcW w:w="4535" w:type="dxa"/>
            <w:gridSpan w:val="2"/>
            <w:vAlign w:val="center"/>
          </w:tcPr>
          <w:p w14:paraId="31D8707D" w14:textId="69134E5D" w:rsidR="00E0037A" w:rsidRPr="00A66C18" w:rsidRDefault="7939DB5D" w:rsidP="006243C0">
            <w:pPr>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5</w:t>
            </w:r>
            <w:r w:rsidR="6F29D7E9" w:rsidRPr="00A66C18">
              <w:rPr>
                <w:rFonts w:ascii="Times New Roman" w:eastAsia="Arial" w:hAnsi="Times New Roman" w:cs="Times New Roman"/>
                <w:lang w:val="lt-LT"/>
              </w:rPr>
              <w:t xml:space="preserve"> % nuo </w:t>
            </w:r>
            <w:r w:rsidR="6F29D7E9" w:rsidRPr="00A66C18">
              <w:rPr>
                <w:rFonts w:ascii="Times New Roman" w:eastAsia="Arial" w:hAnsi="Times New Roman" w:cs="Times New Roman"/>
                <w:color w:val="000000" w:themeColor="text1"/>
                <w:lang w:val="lt-LT"/>
              </w:rPr>
              <w:t>Pradinės sutarties vertės arba Sutarties kainos (be PVM)</w:t>
            </w:r>
            <w:r w:rsidR="008645A1" w:rsidRPr="00A66C18">
              <w:rPr>
                <w:rFonts w:ascii="Times New Roman" w:eastAsia="Arial" w:hAnsi="Times New Roman" w:cs="Times New Roman"/>
                <w:color w:val="000000" w:themeColor="text1"/>
                <w:lang w:val="lt-LT"/>
              </w:rPr>
              <w:t xml:space="preserve"> </w:t>
            </w:r>
          </w:p>
        </w:tc>
      </w:tr>
      <w:tr w:rsidR="00F9391E" w:rsidRPr="0085085A"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E0037A" w:rsidRPr="00A66C18" w:rsidRDefault="00E0037A" w:rsidP="006243C0">
            <w:pPr>
              <w:numPr>
                <w:ilvl w:val="1"/>
                <w:numId w:val="3"/>
              </w:numPr>
              <w:spacing w:after="0" w:line="240" w:lineRule="auto"/>
              <w:ind w:left="476" w:hanging="476"/>
              <w:rPr>
                <w:rFonts w:ascii="Times New Roman" w:eastAsia="Arial" w:hAnsi="Times New Roman" w:cs="Times New Roman"/>
                <w:lang w:val="lt-LT"/>
              </w:rPr>
            </w:pPr>
            <w:r w:rsidRPr="00A66C18">
              <w:rPr>
                <w:rFonts w:ascii="Times New Roman" w:eastAsia="Arial" w:hAnsi="Times New Roman" w:cs="Times New Roman"/>
                <w:lang w:val="lt-LT"/>
              </w:rPr>
              <w:t>Garantinių įsipareigojimų įvykdymo užtikrinimas (10 str.)</w:t>
            </w:r>
          </w:p>
        </w:tc>
        <w:tc>
          <w:tcPr>
            <w:tcW w:w="4535" w:type="dxa"/>
            <w:gridSpan w:val="2"/>
            <w:vAlign w:val="center"/>
          </w:tcPr>
          <w:p w14:paraId="6AF9D86C" w14:textId="2895AC68" w:rsidR="00E0037A" w:rsidRPr="00A66C18" w:rsidRDefault="00AC0A5F" w:rsidP="006243C0">
            <w:pPr>
              <w:spacing w:after="0" w:line="240" w:lineRule="auto"/>
              <w:rPr>
                <w:rFonts w:ascii="Times New Roman" w:hAnsi="Times New Roman" w:cs="Times New Roman"/>
                <w:lang w:val="lt-LT"/>
              </w:rPr>
            </w:pPr>
            <w:r w:rsidRPr="00A66C18">
              <w:rPr>
                <w:rFonts w:ascii="Times New Roman" w:eastAsia="Arial" w:hAnsi="Times New Roman" w:cs="Times New Roman"/>
                <w:lang w:val="lt-LT"/>
              </w:rPr>
              <w:t xml:space="preserve">Ne mažiau, nei </w:t>
            </w:r>
            <w:r w:rsidRPr="00A66C18">
              <w:rPr>
                <w:rFonts w:ascii="Times New Roman" w:hAnsi="Times New Roman" w:cs="Times New Roman"/>
                <w:lang w:val="lt-LT"/>
              </w:rPr>
              <w:t>nurodyta LR Statybos įstatyme</w:t>
            </w:r>
            <w:r w:rsidR="00F43BCB" w:rsidRPr="00A66C18">
              <w:rPr>
                <w:rFonts w:ascii="Times New Roman" w:hAnsi="Times New Roman" w:cs="Times New Roman"/>
                <w:lang w:val="lt-LT"/>
              </w:rPr>
              <w:t xml:space="preserve">, </w:t>
            </w:r>
            <w:proofErr w:type="spellStart"/>
            <w:r w:rsidR="00F43BCB" w:rsidRPr="00A66C18">
              <w:rPr>
                <w:rFonts w:ascii="Times New Roman" w:hAnsi="Times New Roman" w:cs="Times New Roman"/>
                <w:lang w:val="lt-LT"/>
              </w:rPr>
              <w:t>t.y</w:t>
            </w:r>
            <w:proofErr w:type="spellEnd"/>
            <w:r w:rsidR="00F43BCB" w:rsidRPr="00A66C18">
              <w:rPr>
                <w:rFonts w:ascii="Times New Roman" w:hAnsi="Times New Roman" w:cs="Times New Roman"/>
                <w:lang w:val="lt-LT"/>
              </w:rPr>
              <w:t xml:space="preserve">. ne mažiau nei  5 procentai statinio statybos kainos (su PVM). </w:t>
            </w:r>
          </w:p>
        </w:tc>
      </w:tr>
      <w:tr w:rsidR="00D93B5D" w:rsidRPr="00A66C18" w14:paraId="6193DB36" w14:textId="77777777" w:rsidTr="009165C1">
        <w:trPr>
          <w:trHeight w:val="245"/>
        </w:trPr>
        <w:tc>
          <w:tcPr>
            <w:tcW w:w="5666" w:type="dxa"/>
            <w:gridSpan w:val="3"/>
            <w:shd w:val="clear" w:color="auto" w:fill="F2F2F2" w:themeFill="background1" w:themeFillShade="F2"/>
            <w:vAlign w:val="center"/>
          </w:tcPr>
          <w:p w14:paraId="3BDDFF54" w14:textId="05674C81" w:rsidR="00D93B5D" w:rsidRPr="00A66C18" w:rsidRDefault="00D93B5D" w:rsidP="006243C0">
            <w:pPr>
              <w:numPr>
                <w:ilvl w:val="0"/>
                <w:numId w:val="3"/>
              </w:numPr>
              <w:spacing w:after="0" w:line="240" w:lineRule="auto"/>
              <w:ind w:left="334" w:hanging="334"/>
              <w:rPr>
                <w:rFonts w:ascii="Times New Roman" w:eastAsia="Arial" w:hAnsi="Times New Roman" w:cs="Times New Roman"/>
                <w:b/>
                <w:lang w:val="lt-LT"/>
              </w:rPr>
            </w:pPr>
            <w:r w:rsidRPr="00A66C18">
              <w:rPr>
                <w:rFonts w:ascii="Times New Roman" w:eastAsia="Arial" w:hAnsi="Times New Roman" w:cs="Times New Roman"/>
                <w:b/>
                <w:lang w:val="lt-LT"/>
              </w:rPr>
              <w:t>GINČO KALBA (29.9 p.)</w:t>
            </w:r>
          </w:p>
        </w:tc>
        <w:tc>
          <w:tcPr>
            <w:tcW w:w="4535" w:type="dxa"/>
            <w:gridSpan w:val="2"/>
            <w:vAlign w:val="center"/>
          </w:tcPr>
          <w:p w14:paraId="4E9913A7" w14:textId="41A6B677" w:rsidR="00D93B5D" w:rsidRPr="00A66C18" w:rsidRDefault="00BD055F" w:rsidP="006243C0">
            <w:pPr>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lietuvių</w:t>
            </w:r>
            <w:r w:rsidR="00F21EE8" w:rsidRPr="00A66C18">
              <w:rPr>
                <w:rFonts w:ascii="Times New Roman" w:eastAsia="Arial" w:hAnsi="Times New Roman" w:cs="Times New Roman"/>
                <w:lang w:val="lt-LT"/>
              </w:rPr>
              <w:t xml:space="preserve"> kalba</w:t>
            </w:r>
          </w:p>
        </w:tc>
      </w:tr>
      <w:tr w:rsidR="00F9391E" w:rsidRPr="00A66C18"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E0037A" w:rsidRPr="00A66C18" w:rsidRDefault="00E0037A" w:rsidP="006243C0">
            <w:pPr>
              <w:numPr>
                <w:ilvl w:val="0"/>
                <w:numId w:val="3"/>
              </w:numPr>
              <w:spacing w:after="0" w:line="240" w:lineRule="auto"/>
              <w:ind w:left="334" w:hanging="334"/>
              <w:rPr>
                <w:rFonts w:ascii="Times New Roman" w:eastAsia="Arial" w:hAnsi="Times New Roman" w:cs="Times New Roman"/>
                <w:b/>
                <w:lang w:val="lt-LT"/>
              </w:rPr>
            </w:pPr>
            <w:r w:rsidRPr="00A66C18">
              <w:rPr>
                <w:rFonts w:ascii="Times New Roman" w:eastAsia="Arial" w:hAnsi="Times New Roman" w:cs="Times New Roman"/>
                <w:b/>
                <w:lang w:val="lt-LT"/>
              </w:rPr>
              <w:t>PRIEDAI:</w:t>
            </w:r>
          </w:p>
        </w:tc>
        <w:tc>
          <w:tcPr>
            <w:tcW w:w="4535" w:type="dxa"/>
            <w:gridSpan w:val="2"/>
            <w:shd w:val="clear" w:color="auto" w:fill="F2F2F2" w:themeFill="background1" w:themeFillShade="F2"/>
            <w:vAlign w:val="center"/>
          </w:tcPr>
          <w:p w14:paraId="00000272" w14:textId="51DC5438" w:rsidR="00E0037A" w:rsidRPr="00A66C18" w:rsidRDefault="00E0037A" w:rsidP="006243C0">
            <w:pPr>
              <w:tabs>
                <w:tab w:val="left" w:pos="720"/>
              </w:tabs>
              <w:spacing w:after="0" w:line="240" w:lineRule="auto"/>
              <w:rPr>
                <w:rFonts w:ascii="Times New Roman" w:eastAsia="Arial" w:hAnsi="Times New Roman" w:cs="Times New Roman"/>
                <w:highlight w:val="yellow"/>
                <w:lang w:val="lt-LT"/>
              </w:rPr>
            </w:pPr>
          </w:p>
        </w:tc>
      </w:tr>
      <w:tr w:rsidR="00F9391E" w:rsidRPr="0085085A" w14:paraId="15804A10" w14:textId="77777777" w:rsidTr="009165C1">
        <w:trPr>
          <w:trHeight w:val="115"/>
        </w:trPr>
        <w:tc>
          <w:tcPr>
            <w:tcW w:w="2509" w:type="dxa"/>
            <w:shd w:val="clear" w:color="auto" w:fill="F2F2F2" w:themeFill="background1" w:themeFillShade="F2"/>
          </w:tcPr>
          <w:p w14:paraId="0000027A" w14:textId="1EE410F7" w:rsidR="00E0037A" w:rsidRPr="00A66C18" w:rsidRDefault="00E0037A" w:rsidP="006243C0">
            <w:pPr>
              <w:numPr>
                <w:ilvl w:val="1"/>
                <w:numId w:val="3"/>
              </w:numPr>
              <w:spacing w:after="0" w:line="240" w:lineRule="auto"/>
              <w:ind w:left="619" w:hanging="619"/>
              <w:rPr>
                <w:rFonts w:ascii="Times New Roman" w:eastAsia="Arial" w:hAnsi="Times New Roman" w:cs="Times New Roman"/>
                <w:lang w:val="lt-LT"/>
              </w:rPr>
            </w:pPr>
            <w:r w:rsidRPr="00A66C18">
              <w:rPr>
                <w:rFonts w:ascii="Times New Roman" w:eastAsia="Arial" w:hAnsi="Times New Roman" w:cs="Times New Roman"/>
                <w:lang w:val="lt-LT"/>
              </w:rPr>
              <w:t xml:space="preserve">Priedas Nr. </w:t>
            </w:r>
            <w:r w:rsidRPr="00A66C18">
              <w:rPr>
                <w:rFonts w:ascii="Times New Roman" w:eastAsia="Times New Roman" w:hAnsi="Times New Roman" w:cs="Times New Roman"/>
                <w:lang w:val="lt-LT"/>
              </w:rPr>
              <w:fldChar w:fldCharType="begin"/>
            </w:r>
            <w:r w:rsidRPr="00A66C18">
              <w:rPr>
                <w:rFonts w:ascii="Times New Roman" w:eastAsia="Times New Roman" w:hAnsi="Times New Roman" w:cs="Times New Roman"/>
                <w:lang w:val="lt-LT"/>
              </w:rPr>
              <w:instrText xml:space="preserve"> SEQ Priedas_Nr. \* ARABIC </w:instrText>
            </w:r>
            <w:r w:rsidRPr="00A66C18">
              <w:rPr>
                <w:rFonts w:ascii="Times New Roman" w:eastAsia="Times New Roman" w:hAnsi="Times New Roman" w:cs="Times New Roman"/>
                <w:lang w:val="lt-LT"/>
              </w:rPr>
              <w:fldChar w:fldCharType="separate"/>
            </w:r>
            <w:r w:rsidR="00C44AF0" w:rsidRPr="00A66C18">
              <w:rPr>
                <w:rFonts w:ascii="Times New Roman" w:eastAsia="Times New Roman" w:hAnsi="Times New Roman" w:cs="Times New Roman"/>
                <w:lang w:val="lt-LT"/>
              </w:rPr>
              <w:t>1</w:t>
            </w:r>
            <w:r w:rsidRPr="00A66C18">
              <w:rPr>
                <w:rFonts w:ascii="Times New Roman" w:eastAsia="Times New Roman" w:hAnsi="Times New Roman" w:cs="Times New Roman"/>
                <w:lang w:val="lt-LT"/>
              </w:rPr>
              <w:fldChar w:fldCharType="end"/>
            </w:r>
          </w:p>
        </w:tc>
        <w:tc>
          <w:tcPr>
            <w:tcW w:w="7692" w:type="dxa"/>
            <w:gridSpan w:val="4"/>
          </w:tcPr>
          <w:p w14:paraId="0000027B" w14:textId="55D97161" w:rsidR="00E0037A" w:rsidRPr="00A66C18" w:rsidRDefault="00E0037A" w:rsidP="006243C0">
            <w:pPr>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Pirkimo dokumentai (išskyrus dokumentus, kurie pridedami kaip atskiri Priedai, nurodyti žemiau)</w:t>
            </w:r>
          </w:p>
        </w:tc>
      </w:tr>
      <w:tr w:rsidR="00F9391E" w:rsidRPr="006F49D7" w14:paraId="75A5F930" w14:textId="77777777" w:rsidTr="009165C1">
        <w:trPr>
          <w:trHeight w:val="115"/>
        </w:trPr>
        <w:tc>
          <w:tcPr>
            <w:tcW w:w="2509" w:type="dxa"/>
            <w:shd w:val="clear" w:color="auto" w:fill="F2F2F2" w:themeFill="background1" w:themeFillShade="F2"/>
          </w:tcPr>
          <w:p w14:paraId="00000280" w14:textId="76669BFC" w:rsidR="00E0037A" w:rsidRPr="00A66C18" w:rsidRDefault="00E0037A" w:rsidP="006243C0">
            <w:pPr>
              <w:numPr>
                <w:ilvl w:val="1"/>
                <w:numId w:val="3"/>
              </w:numPr>
              <w:spacing w:after="0" w:line="240" w:lineRule="auto"/>
              <w:ind w:left="619" w:hanging="619"/>
              <w:rPr>
                <w:rFonts w:ascii="Times New Roman" w:eastAsia="Arial" w:hAnsi="Times New Roman" w:cs="Times New Roman"/>
                <w:lang w:val="lt-LT"/>
              </w:rPr>
            </w:pPr>
            <w:r w:rsidRPr="00A66C18">
              <w:rPr>
                <w:rFonts w:ascii="Times New Roman" w:eastAsia="Arial" w:hAnsi="Times New Roman" w:cs="Times New Roman"/>
                <w:lang w:val="lt-LT"/>
              </w:rPr>
              <w:t xml:space="preserve">Priedas Nr. </w:t>
            </w:r>
            <w:r w:rsidRPr="00A66C18">
              <w:rPr>
                <w:rFonts w:ascii="Times New Roman" w:eastAsia="Times New Roman" w:hAnsi="Times New Roman" w:cs="Times New Roman"/>
                <w:lang w:val="lt-LT"/>
              </w:rPr>
              <w:fldChar w:fldCharType="begin"/>
            </w:r>
            <w:r w:rsidRPr="00A66C18">
              <w:rPr>
                <w:rFonts w:ascii="Times New Roman" w:eastAsia="Times New Roman" w:hAnsi="Times New Roman" w:cs="Times New Roman"/>
                <w:lang w:val="lt-LT"/>
              </w:rPr>
              <w:instrText xml:space="preserve"> SEQ Priedas_Nr. \* ARABIC </w:instrText>
            </w:r>
            <w:r w:rsidRPr="00A66C18">
              <w:rPr>
                <w:rFonts w:ascii="Times New Roman" w:eastAsia="Times New Roman" w:hAnsi="Times New Roman" w:cs="Times New Roman"/>
                <w:lang w:val="lt-LT"/>
              </w:rPr>
              <w:fldChar w:fldCharType="separate"/>
            </w:r>
            <w:r w:rsidR="00C44AF0" w:rsidRPr="00A66C18">
              <w:rPr>
                <w:rFonts w:ascii="Times New Roman" w:eastAsia="Times New Roman" w:hAnsi="Times New Roman" w:cs="Times New Roman"/>
                <w:lang w:val="lt-LT"/>
              </w:rPr>
              <w:t>2</w:t>
            </w:r>
            <w:r w:rsidRPr="00A66C18">
              <w:rPr>
                <w:rFonts w:ascii="Times New Roman" w:eastAsia="Times New Roman" w:hAnsi="Times New Roman" w:cs="Times New Roman"/>
                <w:lang w:val="lt-LT"/>
              </w:rPr>
              <w:fldChar w:fldCharType="end"/>
            </w:r>
          </w:p>
        </w:tc>
        <w:tc>
          <w:tcPr>
            <w:tcW w:w="7692" w:type="dxa"/>
            <w:gridSpan w:val="4"/>
          </w:tcPr>
          <w:p w14:paraId="00000281" w14:textId="1AB433B6" w:rsidR="00B535CA" w:rsidRPr="00A66C18" w:rsidRDefault="00E0037A" w:rsidP="006243C0">
            <w:pPr>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Užsakovo užduotis</w:t>
            </w:r>
            <w:r w:rsidR="00F43BCB" w:rsidRPr="00A66C18">
              <w:rPr>
                <w:rFonts w:ascii="Times New Roman" w:eastAsia="Arial" w:hAnsi="Times New Roman" w:cs="Times New Roman"/>
                <w:lang w:val="lt-LT"/>
              </w:rPr>
              <w:t xml:space="preserve"> (Pirkimo dokumentų priedas Nr. 2 „Techninė specifikacija“ ) </w:t>
            </w:r>
          </w:p>
        </w:tc>
      </w:tr>
      <w:tr w:rsidR="00F9391E" w:rsidRPr="00A66C18" w14:paraId="0867EE30" w14:textId="77777777" w:rsidTr="009165C1">
        <w:trPr>
          <w:trHeight w:val="115"/>
        </w:trPr>
        <w:tc>
          <w:tcPr>
            <w:tcW w:w="2509" w:type="dxa"/>
            <w:shd w:val="clear" w:color="auto" w:fill="F2F2F2" w:themeFill="background1" w:themeFillShade="F2"/>
          </w:tcPr>
          <w:p w14:paraId="00000292" w14:textId="4AFA815B" w:rsidR="00E0037A" w:rsidRPr="00A66C18" w:rsidRDefault="00E0037A" w:rsidP="006243C0">
            <w:pPr>
              <w:numPr>
                <w:ilvl w:val="1"/>
                <w:numId w:val="3"/>
              </w:numPr>
              <w:spacing w:after="0" w:line="240" w:lineRule="auto"/>
              <w:ind w:left="619" w:hanging="619"/>
              <w:rPr>
                <w:rFonts w:ascii="Times New Roman" w:eastAsia="Arial" w:hAnsi="Times New Roman" w:cs="Times New Roman"/>
                <w:lang w:val="lt-LT"/>
              </w:rPr>
            </w:pPr>
            <w:r w:rsidRPr="00A66C18">
              <w:rPr>
                <w:rFonts w:ascii="Times New Roman" w:eastAsia="Arial" w:hAnsi="Times New Roman" w:cs="Times New Roman"/>
                <w:lang w:val="lt-LT"/>
              </w:rPr>
              <w:t xml:space="preserve">Priedas Nr. </w:t>
            </w:r>
            <w:r w:rsidR="0085085A">
              <w:rPr>
                <w:rFonts w:ascii="Times New Roman" w:eastAsia="Arial" w:hAnsi="Times New Roman" w:cs="Times New Roman"/>
                <w:lang w:val="lt-LT"/>
              </w:rPr>
              <w:t>3</w:t>
            </w:r>
          </w:p>
        </w:tc>
        <w:tc>
          <w:tcPr>
            <w:tcW w:w="7692" w:type="dxa"/>
            <w:gridSpan w:val="4"/>
          </w:tcPr>
          <w:p w14:paraId="00000293" w14:textId="1394FEF2" w:rsidR="00E0037A" w:rsidRPr="00A66C18" w:rsidRDefault="00E0037A" w:rsidP="006243C0">
            <w:pPr>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Rangovo pasiūlymas</w:t>
            </w:r>
            <w:r w:rsidR="00F43BCB" w:rsidRPr="00A66C18">
              <w:rPr>
                <w:rFonts w:ascii="Times New Roman" w:eastAsia="Arial" w:hAnsi="Times New Roman" w:cs="Times New Roman"/>
                <w:lang w:val="lt-LT"/>
              </w:rPr>
              <w:t xml:space="preserve"> (su visais priedais) </w:t>
            </w:r>
          </w:p>
        </w:tc>
      </w:tr>
      <w:tr w:rsidR="00F9391E" w:rsidRPr="0085085A" w14:paraId="1629616F" w14:textId="77777777" w:rsidTr="009165C1">
        <w:trPr>
          <w:trHeight w:val="115"/>
        </w:trPr>
        <w:tc>
          <w:tcPr>
            <w:tcW w:w="2509" w:type="dxa"/>
            <w:shd w:val="clear" w:color="auto" w:fill="F2F2F2" w:themeFill="background1" w:themeFillShade="F2"/>
          </w:tcPr>
          <w:p w14:paraId="00000298" w14:textId="7070663E" w:rsidR="00E0037A" w:rsidRPr="00A66C18" w:rsidRDefault="00E0037A" w:rsidP="006243C0">
            <w:pPr>
              <w:pStyle w:val="Sraopastraipa"/>
              <w:numPr>
                <w:ilvl w:val="1"/>
                <w:numId w:val="3"/>
              </w:numPr>
              <w:tabs>
                <w:tab w:val="left" w:pos="634"/>
              </w:tabs>
              <w:ind w:left="4" w:hanging="4"/>
              <w:rPr>
                <w:rFonts w:eastAsia="Arial"/>
                <w:sz w:val="22"/>
                <w:szCs w:val="22"/>
              </w:rPr>
            </w:pPr>
            <w:r w:rsidRPr="00A66C18">
              <w:rPr>
                <w:rFonts w:eastAsia="Arial"/>
                <w:sz w:val="22"/>
                <w:szCs w:val="22"/>
              </w:rPr>
              <w:t xml:space="preserve">Priedas Nr. </w:t>
            </w:r>
            <w:r w:rsidR="0085085A">
              <w:rPr>
                <w:rFonts w:eastAsia="Arial"/>
                <w:sz w:val="22"/>
                <w:szCs w:val="22"/>
              </w:rPr>
              <w:t>4</w:t>
            </w:r>
          </w:p>
        </w:tc>
        <w:tc>
          <w:tcPr>
            <w:tcW w:w="7692" w:type="dxa"/>
            <w:gridSpan w:val="4"/>
          </w:tcPr>
          <w:p w14:paraId="00000299" w14:textId="29FA5617" w:rsidR="00E0037A" w:rsidRPr="00A66C18" w:rsidRDefault="00E0037A" w:rsidP="006243C0">
            <w:pPr>
              <w:spacing w:after="0" w:line="240" w:lineRule="auto"/>
              <w:rPr>
                <w:rFonts w:ascii="Times New Roman" w:eastAsia="Arial" w:hAnsi="Times New Roman" w:cs="Times New Roman"/>
                <w:lang w:val="lt-LT"/>
              </w:rPr>
            </w:pPr>
            <w:r w:rsidRPr="00A66C18">
              <w:rPr>
                <w:rFonts w:ascii="Times New Roman" w:eastAsia="Arial" w:hAnsi="Times New Roman" w:cs="Times New Roman"/>
                <w:lang w:val="lt-LT"/>
              </w:rPr>
              <w:t>Sutarties kainos (įkainių) detalizacijos žiniaraštis</w:t>
            </w:r>
            <w:r w:rsidR="001E4C66" w:rsidRPr="00A66C18">
              <w:rPr>
                <w:rFonts w:ascii="Times New Roman" w:eastAsia="Arial" w:hAnsi="Times New Roman" w:cs="Times New Roman"/>
                <w:lang w:val="lt-LT"/>
              </w:rPr>
              <w:t xml:space="preserve"> (parengiamas Sutarties vykdymo metu)</w:t>
            </w:r>
          </w:p>
        </w:tc>
      </w:tr>
      <w:tr w:rsidR="00C25428" w:rsidRPr="00B576FD" w14:paraId="7BF502B8" w14:textId="77777777" w:rsidTr="009165C1">
        <w:trPr>
          <w:trHeight w:val="115"/>
        </w:trPr>
        <w:tc>
          <w:tcPr>
            <w:tcW w:w="2509" w:type="dxa"/>
            <w:shd w:val="clear" w:color="auto" w:fill="F2F2F2" w:themeFill="background1" w:themeFillShade="F2"/>
          </w:tcPr>
          <w:p w14:paraId="3EB0014E" w14:textId="6DB69990" w:rsidR="00C25428" w:rsidRPr="00A66C18" w:rsidRDefault="00C25428" w:rsidP="006243C0">
            <w:pPr>
              <w:pStyle w:val="Sraopastraipa"/>
              <w:numPr>
                <w:ilvl w:val="1"/>
                <w:numId w:val="3"/>
              </w:numPr>
              <w:tabs>
                <w:tab w:val="left" w:pos="634"/>
              </w:tabs>
              <w:ind w:left="4" w:hanging="4"/>
              <w:rPr>
                <w:rFonts w:eastAsia="Arial"/>
                <w:sz w:val="22"/>
                <w:szCs w:val="22"/>
              </w:rPr>
            </w:pPr>
            <w:r>
              <w:rPr>
                <w:rFonts w:eastAsia="Arial"/>
                <w:sz w:val="22"/>
                <w:szCs w:val="22"/>
              </w:rPr>
              <w:t>Priedas Nr. 5</w:t>
            </w:r>
          </w:p>
        </w:tc>
        <w:tc>
          <w:tcPr>
            <w:tcW w:w="7692" w:type="dxa"/>
            <w:gridSpan w:val="4"/>
          </w:tcPr>
          <w:p w14:paraId="012ED02D" w14:textId="24BA5F78" w:rsidR="00C25428" w:rsidRPr="00A66C18" w:rsidRDefault="00C25428" w:rsidP="00A24166">
            <w:pPr>
              <w:spacing w:after="0" w:line="240" w:lineRule="auto"/>
              <w:jc w:val="both"/>
              <w:rPr>
                <w:rFonts w:ascii="Times New Roman" w:eastAsia="Arial" w:hAnsi="Times New Roman" w:cs="Times New Roman"/>
                <w:lang w:val="lt-LT"/>
              </w:rPr>
            </w:pPr>
            <w:r>
              <w:rPr>
                <w:rFonts w:ascii="Times New Roman" w:eastAsia="Arial" w:hAnsi="Times New Roman" w:cs="Times New Roman"/>
                <w:lang w:val="lt-LT"/>
              </w:rPr>
              <w:t>Statinio projekto sąnaudų kiekių žiniaraščius Rangovas privalo juos pateikti drauge su projekto dokumentacija. Pateikti žiniaraščiai laikomi apytikriais</w:t>
            </w:r>
            <w:r w:rsidR="00AF12D8">
              <w:rPr>
                <w:rFonts w:ascii="Times New Roman" w:eastAsia="Arial" w:hAnsi="Times New Roman" w:cs="Times New Roman"/>
                <w:lang w:val="lt-LT"/>
              </w:rPr>
              <w:t xml:space="preserve"> ir negali būti laikomi faktiniais ir tiksliais Darbų kiekiais. Kol nekeičiamos Darbų apimtys, atlikti didesni kiekiai nelaikomi Papildomais darbais; atlikti mažesni kiekiai nelaikomi </w:t>
            </w:r>
            <w:r w:rsidR="00AF12D8">
              <w:rPr>
                <w:rFonts w:ascii="Times New Roman" w:eastAsia="Arial" w:hAnsi="Times New Roman" w:cs="Times New Roman"/>
                <w:lang w:val="lt-LT"/>
              </w:rPr>
              <w:lastRenderedPageBreak/>
              <w:t>Atsiskaitomais darbais. Žiniaraščiai naudojami tik projekto planavimo ir darbų organizavimo tikslams, ir negalioja atsiskaitymui ar sankcijų taikymui.</w:t>
            </w:r>
          </w:p>
        </w:tc>
      </w:tr>
      <w:tr w:rsidR="004500D0" w:rsidRPr="00B576FD" w14:paraId="478DB60C" w14:textId="77777777" w:rsidTr="009165C1">
        <w:trPr>
          <w:trHeight w:val="115"/>
        </w:trPr>
        <w:tc>
          <w:tcPr>
            <w:tcW w:w="2509" w:type="dxa"/>
            <w:shd w:val="clear" w:color="auto" w:fill="F2F2F2" w:themeFill="background1" w:themeFillShade="F2"/>
          </w:tcPr>
          <w:p w14:paraId="176306B3" w14:textId="33B096A1" w:rsidR="004500D0" w:rsidRPr="00A66C18" w:rsidRDefault="004500D0" w:rsidP="006243C0">
            <w:pPr>
              <w:pStyle w:val="Sraopastraipa"/>
              <w:numPr>
                <w:ilvl w:val="1"/>
                <w:numId w:val="3"/>
              </w:numPr>
              <w:tabs>
                <w:tab w:val="left" w:pos="634"/>
              </w:tabs>
              <w:ind w:left="4" w:hanging="4"/>
              <w:rPr>
                <w:rFonts w:eastAsia="Arial"/>
                <w:sz w:val="22"/>
                <w:szCs w:val="22"/>
              </w:rPr>
            </w:pPr>
            <w:r>
              <w:rPr>
                <w:rFonts w:eastAsia="Arial"/>
                <w:sz w:val="22"/>
                <w:szCs w:val="22"/>
              </w:rPr>
              <w:lastRenderedPageBreak/>
              <w:t xml:space="preserve">Priedas Nr. </w:t>
            </w:r>
            <w:r w:rsidR="00C25428">
              <w:rPr>
                <w:rFonts w:eastAsia="Arial"/>
                <w:sz w:val="22"/>
                <w:szCs w:val="22"/>
              </w:rPr>
              <w:t>6</w:t>
            </w:r>
          </w:p>
        </w:tc>
        <w:tc>
          <w:tcPr>
            <w:tcW w:w="7692" w:type="dxa"/>
            <w:gridSpan w:val="4"/>
          </w:tcPr>
          <w:p w14:paraId="4D04ADD6" w14:textId="7B616D95" w:rsidR="004500D0" w:rsidRPr="00A66C18" w:rsidRDefault="004500D0" w:rsidP="006243C0">
            <w:pPr>
              <w:spacing w:after="0" w:line="240" w:lineRule="auto"/>
              <w:rPr>
                <w:rFonts w:ascii="Times New Roman" w:eastAsia="Arial" w:hAnsi="Times New Roman" w:cs="Times New Roman"/>
                <w:lang w:val="lt-LT"/>
              </w:rPr>
            </w:pPr>
            <w:r>
              <w:rPr>
                <w:rFonts w:ascii="Times New Roman" w:eastAsia="Arial" w:hAnsi="Times New Roman" w:cs="Times New Roman"/>
                <w:lang w:val="lt-LT"/>
              </w:rPr>
              <w:t>Atliktų darbų aktas, darbų perdavimo – priėmimo aktas</w:t>
            </w:r>
          </w:p>
        </w:tc>
      </w:tr>
      <w:tr w:rsidR="00DA64E5" w:rsidRPr="0085085A" w14:paraId="0B1A3DAF" w14:textId="77777777" w:rsidTr="006A4F66">
        <w:trPr>
          <w:trHeight w:val="109"/>
        </w:trPr>
        <w:tc>
          <w:tcPr>
            <w:tcW w:w="5666" w:type="dxa"/>
            <w:gridSpan w:val="3"/>
            <w:shd w:val="clear" w:color="auto" w:fill="F2F2F2" w:themeFill="background1" w:themeFillShade="F2"/>
            <w:vAlign w:val="center"/>
          </w:tcPr>
          <w:p w14:paraId="319F768D" w14:textId="77777777" w:rsidR="00DA64E5" w:rsidRPr="00A66C18" w:rsidRDefault="006A4F66" w:rsidP="006243C0">
            <w:pPr>
              <w:numPr>
                <w:ilvl w:val="0"/>
                <w:numId w:val="3"/>
              </w:numPr>
              <w:spacing w:after="0" w:line="240" w:lineRule="auto"/>
              <w:ind w:left="334" w:hanging="334"/>
              <w:rPr>
                <w:rFonts w:ascii="Times New Roman" w:eastAsia="Arial" w:hAnsi="Times New Roman" w:cs="Times New Roman"/>
                <w:b/>
                <w:caps/>
                <w:lang w:val="lt-LT"/>
              </w:rPr>
            </w:pPr>
            <w:r w:rsidRPr="00A66C18">
              <w:rPr>
                <w:rFonts w:ascii="Times New Roman" w:eastAsia="Arial" w:hAnsi="Times New Roman" w:cs="Times New Roman"/>
                <w:b/>
                <w:caps/>
                <w:lang w:val="lt-LT"/>
              </w:rPr>
              <w:t xml:space="preserve">Bendrosios nuostatos </w:t>
            </w:r>
          </w:p>
          <w:p w14:paraId="0FA1BD5A" w14:textId="5D0F7880" w:rsidR="006A4F66" w:rsidRPr="00A66C18" w:rsidRDefault="006A4F66" w:rsidP="006243C0">
            <w:pPr>
              <w:spacing w:after="0" w:line="240" w:lineRule="auto"/>
              <w:ind w:left="334"/>
              <w:rPr>
                <w:rFonts w:ascii="Times New Roman" w:eastAsia="Arial" w:hAnsi="Times New Roman" w:cs="Times New Roman"/>
                <w:b/>
                <w:lang w:val="lt-LT"/>
              </w:rPr>
            </w:pPr>
          </w:p>
        </w:tc>
        <w:tc>
          <w:tcPr>
            <w:tcW w:w="4535" w:type="dxa"/>
            <w:gridSpan w:val="2"/>
            <w:shd w:val="clear" w:color="auto" w:fill="F2F2F2" w:themeFill="background1" w:themeFillShade="F2"/>
            <w:vAlign w:val="center"/>
          </w:tcPr>
          <w:p w14:paraId="4AE9EC47" w14:textId="3EFDCEFB" w:rsidR="009207EC" w:rsidRPr="00A66C18" w:rsidRDefault="00B42C20" w:rsidP="0085085A">
            <w:pPr>
              <w:tabs>
                <w:tab w:val="left" w:pos="720"/>
              </w:tabs>
              <w:spacing w:after="0" w:line="240" w:lineRule="auto"/>
              <w:rPr>
                <w:rFonts w:ascii="Times New Roman" w:eastAsia="Arial" w:hAnsi="Times New Roman" w:cs="Times New Roman"/>
                <w:iCs/>
                <w:lang w:val="lt-LT"/>
              </w:rPr>
            </w:pPr>
            <w:r w:rsidRPr="00A66C18">
              <w:rPr>
                <w:rFonts w:ascii="Times New Roman" w:eastAsia="Arial" w:hAnsi="Times New Roman" w:cs="Times New Roman"/>
                <w:iCs/>
                <w:lang w:val="lt-LT"/>
              </w:rPr>
              <w:t xml:space="preserve">Jei yra sutarties Bendrųjų ir </w:t>
            </w:r>
            <w:r w:rsidR="00AC7DE8" w:rsidRPr="00A66C18">
              <w:rPr>
                <w:rFonts w:ascii="Times New Roman" w:eastAsia="Arial" w:hAnsi="Times New Roman" w:cs="Times New Roman"/>
                <w:iCs/>
                <w:lang w:val="lt-LT"/>
              </w:rPr>
              <w:t xml:space="preserve">Specialių sąlygų nesutapimas, reikia vadovautis Specialiųjų sąlygų nuostatomis. </w:t>
            </w:r>
          </w:p>
        </w:tc>
      </w:tr>
    </w:tbl>
    <w:p w14:paraId="12E41463" w14:textId="77777777" w:rsidR="006B07B9" w:rsidRPr="00A66C18" w:rsidRDefault="006B07B9" w:rsidP="006243C0">
      <w:pPr>
        <w:spacing w:after="0" w:line="240" w:lineRule="auto"/>
        <w:rPr>
          <w:rFonts w:ascii="Times New Roman" w:eastAsia="Arial" w:hAnsi="Times New Roman" w:cs="Times New Roman"/>
          <w:lang w:val="lt-LT"/>
        </w:rPr>
      </w:pPr>
    </w:p>
    <w:p w14:paraId="000002E7" w14:textId="7388C7A4" w:rsidR="006B07B9" w:rsidRPr="00A66C18" w:rsidRDefault="00002DDB" w:rsidP="006243C0">
      <w:pPr>
        <w:spacing w:after="0" w:line="240" w:lineRule="auto"/>
        <w:rPr>
          <w:rFonts w:ascii="Times New Roman" w:eastAsia="Arial" w:hAnsi="Times New Roman" w:cs="Times New Roman"/>
          <w:b/>
          <w:lang w:val="lt-LT"/>
        </w:rPr>
      </w:pPr>
      <w:r w:rsidRPr="00A66C18">
        <w:rPr>
          <w:rFonts w:ascii="Times New Roman" w:eastAsia="Arial" w:hAnsi="Times New Roman" w:cs="Times New Roman"/>
          <w:b/>
          <w:lang w:val="lt-LT"/>
        </w:rPr>
        <w:t>Šalių atstovų parašai</w:t>
      </w:r>
    </w:p>
    <w:tbl>
      <w:tblPr>
        <w:tblStyle w:val="Lentelstinklelis"/>
        <w:tblW w:w="0" w:type="auto"/>
        <w:tblLook w:val="04A0" w:firstRow="1" w:lastRow="0" w:firstColumn="1" w:lastColumn="0" w:noHBand="0" w:noVBand="1"/>
      </w:tblPr>
      <w:tblGrid>
        <w:gridCol w:w="5097"/>
        <w:gridCol w:w="5097"/>
      </w:tblGrid>
      <w:tr w:rsidR="00F14D15" w:rsidRPr="00A66C18" w14:paraId="422D5677" w14:textId="77777777" w:rsidTr="007C738A">
        <w:trPr>
          <w:trHeight w:val="2276"/>
        </w:trPr>
        <w:tc>
          <w:tcPr>
            <w:tcW w:w="5097" w:type="dxa"/>
          </w:tcPr>
          <w:p w14:paraId="628153D8" w14:textId="77777777" w:rsidR="00F14D15" w:rsidRDefault="00F14D15" w:rsidP="006243C0">
            <w:pPr>
              <w:rPr>
                <w:rFonts w:ascii="Times New Roman" w:eastAsia="Arial" w:hAnsi="Times New Roman" w:cs="Times New Roman"/>
                <w:b/>
                <w:lang w:val="lt-LT"/>
              </w:rPr>
            </w:pPr>
            <w:r w:rsidRPr="00A66C18">
              <w:rPr>
                <w:rFonts w:ascii="Times New Roman" w:eastAsia="Arial" w:hAnsi="Times New Roman" w:cs="Times New Roman"/>
                <w:b/>
                <w:lang w:val="lt-LT"/>
              </w:rPr>
              <w:t>Užsakovas</w:t>
            </w:r>
          </w:p>
          <w:p w14:paraId="151897D0" w14:textId="77777777" w:rsidR="006A2C61" w:rsidRDefault="006A2C61" w:rsidP="006243C0">
            <w:pPr>
              <w:rPr>
                <w:rFonts w:ascii="Times New Roman" w:eastAsia="Arial" w:hAnsi="Times New Roman" w:cs="Times New Roman"/>
                <w:b/>
                <w:lang w:val="lt-LT"/>
              </w:rPr>
            </w:pPr>
            <w:r>
              <w:rPr>
                <w:rFonts w:ascii="Times New Roman" w:eastAsia="Arial" w:hAnsi="Times New Roman" w:cs="Times New Roman"/>
                <w:b/>
                <w:lang w:val="lt-LT"/>
              </w:rPr>
              <w:t>UAB „Ukmergės vandenys“</w:t>
            </w:r>
          </w:p>
          <w:p w14:paraId="5F99AF84" w14:textId="77777777" w:rsidR="006A2C61" w:rsidRDefault="006A2C61" w:rsidP="006243C0">
            <w:pPr>
              <w:rPr>
                <w:rFonts w:ascii="Times New Roman" w:eastAsia="Arial" w:hAnsi="Times New Roman" w:cs="Times New Roman"/>
                <w:b/>
                <w:lang w:val="lt-LT"/>
              </w:rPr>
            </w:pPr>
          </w:p>
          <w:p w14:paraId="6FDB9691" w14:textId="77777777" w:rsidR="006A2C61" w:rsidRDefault="006A2C61" w:rsidP="006243C0">
            <w:pPr>
              <w:rPr>
                <w:rFonts w:ascii="Times New Roman" w:eastAsia="Arial" w:hAnsi="Times New Roman" w:cs="Times New Roman"/>
                <w:b/>
                <w:lang w:val="lt-LT"/>
              </w:rPr>
            </w:pPr>
            <w:r>
              <w:rPr>
                <w:rFonts w:ascii="Times New Roman" w:eastAsia="Arial" w:hAnsi="Times New Roman" w:cs="Times New Roman"/>
                <w:b/>
                <w:lang w:val="lt-LT"/>
              </w:rPr>
              <w:t>Direktorius Rimas Arlinskas</w:t>
            </w:r>
          </w:p>
          <w:p w14:paraId="7586EFD6" w14:textId="77777777" w:rsidR="006A2C61" w:rsidRDefault="006A2C61" w:rsidP="006243C0">
            <w:pPr>
              <w:rPr>
                <w:rFonts w:ascii="Times New Roman" w:eastAsia="Arial" w:hAnsi="Times New Roman" w:cs="Times New Roman"/>
                <w:b/>
                <w:lang w:val="lt-LT"/>
              </w:rPr>
            </w:pPr>
          </w:p>
          <w:p w14:paraId="5EE8A75A" w14:textId="77777777" w:rsidR="006A2C61" w:rsidRDefault="006A2C61" w:rsidP="006243C0">
            <w:pPr>
              <w:rPr>
                <w:rFonts w:ascii="Times New Roman" w:eastAsia="Arial" w:hAnsi="Times New Roman" w:cs="Times New Roman"/>
                <w:b/>
                <w:lang w:val="lt-LT"/>
              </w:rPr>
            </w:pPr>
          </w:p>
          <w:p w14:paraId="73248D40" w14:textId="77777777" w:rsidR="006A2C61" w:rsidRDefault="006A2C61" w:rsidP="006243C0">
            <w:pPr>
              <w:rPr>
                <w:rFonts w:ascii="Times New Roman" w:eastAsia="Arial" w:hAnsi="Times New Roman" w:cs="Times New Roman"/>
                <w:b/>
                <w:lang w:val="lt-LT"/>
              </w:rPr>
            </w:pPr>
            <w:r>
              <w:rPr>
                <w:rFonts w:ascii="Times New Roman" w:eastAsia="Arial" w:hAnsi="Times New Roman" w:cs="Times New Roman"/>
                <w:b/>
                <w:lang w:val="lt-LT"/>
              </w:rPr>
              <w:t>____________________________________</w:t>
            </w:r>
          </w:p>
          <w:p w14:paraId="796BB159" w14:textId="7A275F9D" w:rsidR="006A2C61" w:rsidRPr="00A66C18" w:rsidRDefault="006A2C61" w:rsidP="006243C0">
            <w:pPr>
              <w:rPr>
                <w:rFonts w:ascii="Times New Roman" w:eastAsia="Arial" w:hAnsi="Times New Roman" w:cs="Times New Roman"/>
                <w:b/>
                <w:lang w:val="lt-LT"/>
              </w:rPr>
            </w:pPr>
            <w:r>
              <w:rPr>
                <w:rFonts w:ascii="Times New Roman" w:eastAsia="Arial" w:hAnsi="Times New Roman" w:cs="Times New Roman"/>
                <w:b/>
                <w:lang w:val="lt-LT"/>
              </w:rPr>
              <w:t>A.V.</w:t>
            </w:r>
          </w:p>
        </w:tc>
        <w:tc>
          <w:tcPr>
            <w:tcW w:w="5097" w:type="dxa"/>
          </w:tcPr>
          <w:p w14:paraId="58D86877" w14:textId="77777777" w:rsidR="00F14D15" w:rsidRPr="00A66C18" w:rsidRDefault="00F14D15" w:rsidP="006243C0">
            <w:pPr>
              <w:rPr>
                <w:rFonts w:ascii="Times New Roman" w:eastAsia="Arial" w:hAnsi="Times New Roman" w:cs="Times New Roman"/>
                <w:b/>
                <w:lang w:val="lt-LT"/>
              </w:rPr>
            </w:pPr>
            <w:r w:rsidRPr="00A66C18">
              <w:rPr>
                <w:rFonts w:ascii="Times New Roman" w:eastAsia="Arial" w:hAnsi="Times New Roman" w:cs="Times New Roman"/>
                <w:b/>
                <w:lang w:val="lt-LT"/>
              </w:rPr>
              <w:t xml:space="preserve">Rangovas </w:t>
            </w:r>
          </w:p>
          <w:p w14:paraId="40154507" w14:textId="77777777" w:rsidR="00F14D15" w:rsidRDefault="00F14D15" w:rsidP="006243C0">
            <w:pPr>
              <w:rPr>
                <w:rFonts w:ascii="Times New Roman" w:eastAsia="Arial" w:hAnsi="Times New Roman" w:cs="Times New Roman"/>
                <w:b/>
                <w:lang w:val="lt-LT"/>
              </w:rPr>
            </w:pPr>
          </w:p>
          <w:p w14:paraId="7BFC3E48" w14:textId="77777777" w:rsidR="006A2C61" w:rsidRDefault="006A2C61" w:rsidP="006243C0">
            <w:pPr>
              <w:rPr>
                <w:rFonts w:ascii="Times New Roman" w:eastAsia="Arial" w:hAnsi="Times New Roman" w:cs="Times New Roman"/>
                <w:b/>
                <w:lang w:val="lt-LT"/>
              </w:rPr>
            </w:pPr>
          </w:p>
          <w:p w14:paraId="50EF3B56" w14:textId="77777777" w:rsidR="006A2C61" w:rsidRDefault="006A2C61" w:rsidP="006243C0">
            <w:pPr>
              <w:rPr>
                <w:rFonts w:ascii="Times New Roman" w:eastAsia="Arial" w:hAnsi="Times New Roman" w:cs="Times New Roman"/>
                <w:b/>
                <w:lang w:val="lt-LT"/>
              </w:rPr>
            </w:pPr>
          </w:p>
          <w:p w14:paraId="75A80A1E" w14:textId="77777777" w:rsidR="006A2C61" w:rsidRDefault="006A2C61" w:rsidP="006243C0">
            <w:pPr>
              <w:rPr>
                <w:rFonts w:ascii="Times New Roman" w:eastAsia="Arial" w:hAnsi="Times New Roman" w:cs="Times New Roman"/>
                <w:b/>
                <w:lang w:val="lt-LT"/>
              </w:rPr>
            </w:pPr>
          </w:p>
          <w:p w14:paraId="6BEBBE68" w14:textId="77777777" w:rsidR="006A2C61" w:rsidRDefault="006A2C61" w:rsidP="006243C0">
            <w:pPr>
              <w:rPr>
                <w:rFonts w:ascii="Times New Roman" w:eastAsia="Arial" w:hAnsi="Times New Roman" w:cs="Times New Roman"/>
                <w:b/>
                <w:lang w:val="lt-LT"/>
              </w:rPr>
            </w:pPr>
          </w:p>
          <w:p w14:paraId="74D358AC" w14:textId="77777777" w:rsidR="006A2C61" w:rsidRDefault="006A2C61" w:rsidP="006243C0">
            <w:pPr>
              <w:rPr>
                <w:rFonts w:ascii="Times New Roman" w:eastAsia="Arial" w:hAnsi="Times New Roman" w:cs="Times New Roman"/>
                <w:b/>
                <w:lang w:val="lt-LT"/>
              </w:rPr>
            </w:pPr>
            <w:r>
              <w:rPr>
                <w:rFonts w:ascii="Times New Roman" w:eastAsia="Arial" w:hAnsi="Times New Roman" w:cs="Times New Roman"/>
                <w:b/>
                <w:lang w:val="lt-LT"/>
              </w:rPr>
              <w:t>__________________________________________</w:t>
            </w:r>
          </w:p>
          <w:p w14:paraId="337FA017" w14:textId="017F19DD" w:rsidR="006A2C61" w:rsidRPr="00A66C18" w:rsidRDefault="006A2C61" w:rsidP="006243C0">
            <w:pPr>
              <w:rPr>
                <w:rFonts w:ascii="Times New Roman" w:eastAsia="Arial" w:hAnsi="Times New Roman" w:cs="Times New Roman"/>
                <w:b/>
                <w:lang w:val="lt-LT"/>
              </w:rPr>
            </w:pPr>
            <w:r>
              <w:rPr>
                <w:rFonts w:ascii="Times New Roman" w:eastAsia="Arial" w:hAnsi="Times New Roman" w:cs="Times New Roman"/>
                <w:b/>
                <w:lang w:val="lt-LT"/>
              </w:rPr>
              <w:t>A.V.</w:t>
            </w:r>
          </w:p>
        </w:tc>
      </w:tr>
    </w:tbl>
    <w:p w14:paraId="4B7358D3" w14:textId="77777777" w:rsidR="00F14D15" w:rsidRPr="00A66C18" w:rsidRDefault="00F14D15" w:rsidP="006243C0">
      <w:pPr>
        <w:spacing w:after="0" w:line="240" w:lineRule="auto"/>
        <w:rPr>
          <w:rFonts w:ascii="Times New Roman" w:eastAsia="Arial" w:hAnsi="Times New Roman" w:cs="Times New Roman"/>
          <w:b/>
          <w:lang w:val="lt-LT"/>
        </w:rPr>
      </w:pPr>
    </w:p>
    <w:sectPr w:rsidR="00F14D15" w:rsidRPr="00A66C18">
      <w:headerReference w:type="default" r:id="rId17"/>
      <w:footerReference w:type="default" r:id="rId18"/>
      <w:headerReference w:type="first" r:id="rId19"/>
      <w:footerReference w:type="first" r:id="rId2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3113D" w14:textId="77777777" w:rsidR="008660A6" w:rsidRDefault="008660A6">
      <w:pPr>
        <w:spacing w:after="0" w:line="240" w:lineRule="auto"/>
      </w:pPr>
      <w:r>
        <w:separator/>
      </w:r>
    </w:p>
  </w:endnote>
  <w:endnote w:type="continuationSeparator" w:id="0">
    <w:p w14:paraId="443B1DAD" w14:textId="77777777" w:rsidR="008660A6" w:rsidRDefault="008660A6">
      <w:pPr>
        <w:spacing w:after="0" w:line="240" w:lineRule="auto"/>
      </w:pPr>
      <w:r>
        <w:continuationSeparator/>
      </w:r>
    </w:p>
  </w:endnote>
  <w:endnote w:type="continuationNotice" w:id="1">
    <w:p w14:paraId="159BCBC8" w14:textId="77777777" w:rsidR="008660A6" w:rsidRDefault="00866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866075">
          <w:rPr>
            <w:rFonts w:ascii="Times New Roman" w:hAnsi="Times New Roman" w:cs="Times New Roman"/>
            <w:sz w:val="18"/>
            <w:szCs w:val="18"/>
          </w:rPr>
          <w:fldChar w:fldCharType="begin"/>
        </w:r>
        <w:r w:rsidRPr="00866075">
          <w:rPr>
            <w:rFonts w:ascii="Times New Roman" w:hAnsi="Times New Roman" w:cs="Times New Roman"/>
            <w:sz w:val="18"/>
            <w:szCs w:val="18"/>
          </w:rPr>
          <w:instrText>PAGE   \* MERGEFORMAT</w:instrText>
        </w:r>
        <w:r w:rsidRPr="00866075">
          <w:rPr>
            <w:rFonts w:ascii="Times New Roman" w:hAnsi="Times New Roman" w:cs="Times New Roman"/>
            <w:sz w:val="18"/>
            <w:szCs w:val="18"/>
          </w:rPr>
          <w:fldChar w:fldCharType="separate"/>
        </w:r>
        <w:r w:rsidRPr="00866075">
          <w:rPr>
            <w:rFonts w:ascii="Times New Roman" w:hAnsi="Times New Roman" w:cs="Times New Roman"/>
            <w:noProof/>
            <w:sz w:val="18"/>
            <w:szCs w:val="18"/>
            <w:lang w:val="lt-LT"/>
          </w:rPr>
          <w:t>5</w:t>
        </w:r>
        <w:r w:rsidRPr="00866075">
          <w:rPr>
            <w:rFonts w:ascii="Times New Roman" w:hAnsi="Times New Roman" w:cs="Times New Roman"/>
            <w:noProof/>
            <w:sz w:val="18"/>
            <w:szCs w:val="18"/>
            <w:lang w:val="lt-LT"/>
          </w:rPr>
          <w:t>7</w:t>
        </w:r>
        <w:r w:rsidRPr="00866075">
          <w:rPr>
            <w:rFonts w:ascii="Times New Roman" w:hAnsi="Times New Roman" w:cs="Times New Roman"/>
            <w:sz w:val="18"/>
            <w:szCs w:val="18"/>
          </w:rPr>
          <w:fldChar w:fldCharType="end"/>
        </w:r>
        <w:r w:rsidRPr="00866075">
          <w:rPr>
            <w:rFonts w:ascii="Times New Roman" w:hAnsi="Times New Roman" w:cs="Times New Roman"/>
            <w:sz w:val="18"/>
            <w:szCs w:val="18"/>
          </w:rPr>
          <w:t xml:space="preserve"> / </w:t>
        </w:r>
        <w:r w:rsidRPr="00866075">
          <w:rPr>
            <w:rFonts w:ascii="Times New Roman" w:hAnsi="Times New Roman" w:cs="Times New Roman"/>
            <w:sz w:val="18"/>
            <w:szCs w:val="18"/>
          </w:rPr>
          <w:fldChar w:fldCharType="begin"/>
        </w:r>
        <w:r w:rsidRPr="00866075">
          <w:rPr>
            <w:rFonts w:ascii="Times New Roman" w:hAnsi="Times New Roman" w:cs="Times New Roman"/>
            <w:sz w:val="18"/>
            <w:szCs w:val="18"/>
          </w:rPr>
          <w:instrText xml:space="preserve"> NUMPAGES  \* Arabic  \* MERGEFORMAT </w:instrText>
        </w:r>
        <w:r w:rsidRPr="00866075">
          <w:rPr>
            <w:rFonts w:ascii="Times New Roman" w:hAnsi="Times New Roman" w:cs="Times New Roman"/>
            <w:sz w:val="18"/>
            <w:szCs w:val="18"/>
          </w:rPr>
          <w:fldChar w:fldCharType="separate"/>
        </w:r>
        <w:r w:rsidRPr="00866075">
          <w:rPr>
            <w:rFonts w:ascii="Times New Roman" w:hAnsi="Times New Roman" w:cs="Times New Roman"/>
            <w:noProof/>
            <w:sz w:val="18"/>
            <w:szCs w:val="18"/>
          </w:rPr>
          <w:t>58</w:t>
        </w:r>
        <w:r w:rsidRPr="00866075">
          <w:rPr>
            <w:rFonts w:ascii="Times New Roman" w:hAnsi="Times New Roman" w:cs="Times New Roman"/>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72DA" w14:textId="77777777" w:rsidR="008660A6" w:rsidRDefault="008660A6">
      <w:pPr>
        <w:spacing w:after="0" w:line="240" w:lineRule="auto"/>
      </w:pPr>
      <w:r>
        <w:separator/>
      </w:r>
    </w:p>
  </w:footnote>
  <w:footnote w:type="continuationSeparator" w:id="0">
    <w:p w14:paraId="4EBC5811" w14:textId="77777777" w:rsidR="008660A6" w:rsidRDefault="008660A6">
      <w:pPr>
        <w:spacing w:after="0" w:line="240" w:lineRule="auto"/>
      </w:pPr>
      <w:r>
        <w:continuationSeparator/>
      </w:r>
    </w:p>
  </w:footnote>
  <w:footnote w:type="continuationNotice" w:id="1">
    <w:p w14:paraId="3DD6A5D1" w14:textId="77777777" w:rsidR="008660A6" w:rsidRDefault="008660A6">
      <w:pPr>
        <w:spacing w:after="0" w:line="240" w:lineRule="auto"/>
      </w:pPr>
    </w:p>
  </w:footnote>
  <w:footnote w:id="2">
    <w:p w14:paraId="0C490A7D" w14:textId="31A1DC44" w:rsidR="00A4292A" w:rsidRPr="00866075" w:rsidRDefault="00A4292A">
      <w:pPr>
        <w:pStyle w:val="Puslapioinaostekstas"/>
        <w:rPr>
          <w:rFonts w:ascii="Times New Roman" w:hAnsi="Times New Roman" w:cs="Times New Roman"/>
          <w:lang w:val="lt-LT"/>
        </w:rPr>
      </w:pPr>
      <w:r w:rsidRPr="00866075">
        <w:rPr>
          <w:rStyle w:val="Puslapioinaosnuoroda"/>
          <w:rFonts w:ascii="Times New Roman" w:hAnsi="Times New Roman" w:cs="Times New Roman"/>
          <w:i/>
          <w:iCs/>
          <w:sz w:val="16"/>
          <w:szCs w:val="16"/>
          <w:lang w:val="lt-LT"/>
        </w:rPr>
        <w:footnoteRef/>
      </w:r>
      <w:r w:rsidRPr="00866075">
        <w:rPr>
          <w:rFonts w:ascii="Times New Roman" w:hAnsi="Times New Roman" w:cs="Times New Roman"/>
          <w:i/>
          <w:iCs/>
          <w:sz w:val="16"/>
          <w:szCs w:val="16"/>
          <w:lang w:val="lt-LT"/>
        </w:rPr>
        <w:t xml:space="preserve"> Jei nėra žinomas sutartie</w:t>
      </w:r>
      <w:r w:rsidR="00D51EC1" w:rsidRPr="00866075">
        <w:rPr>
          <w:rFonts w:ascii="Times New Roman" w:hAnsi="Times New Roman" w:cs="Times New Roman"/>
          <w:i/>
          <w:iCs/>
          <w:sz w:val="16"/>
          <w:szCs w:val="16"/>
          <w:lang w:val="lt-LT"/>
        </w:rPr>
        <w:t>s</w:t>
      </w:r>
      <w:r w:rsidRPr="00866075">
        <w:rPr>
          <w:rFonts w:ascii="Times New Roman" w:hAnsi="Times New Roman" w:cs="Times New Roman"/>
          <w:i/>
          <w:iCs/>
          <w:sz w:val="16"/>
          <w:szCs w:val="16"/>
          <w:lang w:val="lt-LT"/>
        </w:rPr>
        <w:t xml:space="preserve"> sudarymo dieną, nurodyti „Bus nurodyta vėliau</w:t>
      </w:r>
      <w:r w:rsidR="00B915CF" w:rsidRPr="00866075">
        <w:rPr>
          <w:rFonts w:ascii="Times New Roman" w:hAnsi="Times New Roman" w:cs="Times New Roman"/>
          <w:i/>
          <w:iCs/>
          <w:sz w:val="16"/>
          <w:szCs w:val="16"/>
          <w:lang w:val="lt-LT"/>
        </w:rPr>
        <w:t>”</w:t>
      </w:r>
    </w:p>
  </w:footnote>
  <w:footnote w:id="3">
    <w:p w14:paraId="4BBFDB0A" w14:textId="402EBD0D" w:rsidR="00DB6495" w:rsidRPr="00866075" w:rsidRDefault="00DB6495">
      <w:pPr>
        <w:pStyle w:val="Puslapioinaostekstas"/>
        <w:rPr>
          <w:rFonts w:ascii="Times New Roman" w:hAnsi="Times New Roman" w:cs="Times New Roman"/>
          <w:lang w:val="lt-LT"/>
        </w:rPr>
      </w:pPr>
      <w:r w:rsidRPr="00866075">
        <w:rPr>
          <w:rStyle w:val="Puslapioinaosnuoroda"/>
          <w:rFonts w:ascii="Times New Roman" w:hAnsi="Times New Roman" w:cs="Times New Roman"/>
          <w:lang w:val="lt-LT"/>
        </w:rPr>
        <w:footnoteRef/>
      </w:r>
      <w:r w:rsidRPr="00866075">
        <w:rPr>
          <w:rFonts w:ascii="Times New Roman" w:hAnsi="Times New Roman" w:cs="Times New Roman"/>
          <w:lang w:val="lt-LT"/>
        </w:rPr>
        <w:t xml:space="preserve"> </w:t>
      </w:r>
      <w:r w:rsidRPr="00866075">
        <w:rPr>
          <w:rFonts w:ascii="Times New Roman" w:hAnsi="Times New Roman" w:cs="Times New Roman"/>
          <w:i/>
          <w:iCs/>
          <w:sz w:val="16"/>
          <w:szCs w:val="16"/>
          <w:lang w:val="lt-LT"/>
        </w:rPr>
        <w:t>Sutarties kainos peržiūra gali būti netaikoma, kai darbų atlikimo trukmė kartu su numatytu jos pratęsimu nėra ilgesnė negu 6 mėnesiai (Kainodaros taisyklių nustatymo metodikos 54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C9406A" w:rsidRDefault="006006C2">
    <w:pPr>
      <w:pBdr>
        <w:bottom w:val="single" w:sz="4" w:space="2" w:color="000000"/>
      </w:pBdr>
      <w:tabs>
        <w:tab w:val="right" w:pos="9639"/>
      </w:tabs>
      <w:spacing w:after="0" w:line="240" w:lineRule="auto"/>
      <w:ind w:right="-57"/>
      <w:rPr>
        <w:rFonts w:ascii="Times New Roman" w:eastAsia="Arial" w:hAnsi="Times New Roman" w:cs="Times New Roman"/>
        <w:color w:val="808080" w:themeColor="background1" w:themeShade="80"/>
        <w:sz w:val="20"/>
        <w:szCs w:val="20"/>
        <w:lang w:val="lt-LT"/>
      </w:rPr>
    </w:pPr>
    <w:bookmarkStart w:id="26" w:name="_heading=h.2jxsxqh" w:colFirst="0" w:colLast="0"/>
    <w:bookmarkStart w:id="27" w:name="_Hlk6495071"/>
    <w:bookmarkStart w:id="28" w:name="_Hlk6495072"/>
    <w:bookmarkEnd w:id="26"/>
    <w:r w:rsidRPr="00C9406A">
      <w:rPr>
        <w:rFonts w:ascii="Times New Roman" w:eastAsia="Arial" w:hAnsi="Times New Roman" w:cs="Times New Roman"/>
        <w:color w:val="808080" w:themeColor="background1" w:themeShade="80"/>
        <w:sz w:val="20"/>
        <w:szCs w:val="20"/>
        <w:lang w:val="lt-LT"/>
      </w:rPr>
      <w:t>Statybos rangos sutartis | Specialiosios sąlygos</w:t>
    </w:r>
  </w:p>
  <w:bookmarkEnd w:id="27"/>
  <w:bookmarkEnd w:id="28"/>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5B86" w14:textId="77777777" w:rsidR="00A66C18" w:rsidRPr="00C9406A" w:rsidRDefault="00A66C18" w:rsidP="00A66C18">
    <w:pPr>
      <w:pBdr>
        <w:bottom w:val="single" w:sz="4" w:space="2" w:color="000000"/>
      </w:pBdr>
      <w:tabs>
        <w:tab w:val="right" w:pos="9639"/>
      </w:tabs>
      <w:spacing w:after="0" w:line="240" w:lineRule="auto"/>
      <w:ind w:right="-57"/>
      <w:rPr>
        <w:rFonts w:ascii="Times New Roman" w:eastAsia="Arial" w:hAnsi="Times New Roman" w:cs="Times New Roman"/>
        <w:color w:val="808080" w:themeColor="background1" w:themeShade="80"/>
        <w:sz w:val="20"/>
        <w:szCs w:val="20"/>
        <w:lang w:val="lt-LT"/>
      </w:rPr>
    </w:pPr>
    <w:r w:rsidRPr="00C9406A">
      <w:rPr>
        <w:rFonts w:ascii="Times New Roman" w:eastAsia="Arial" w:hAnsi="Times New Roman" w:cs="Times New Roman"/>
        <w:color w:val="808080" w:themeColor="background1" w:themeShade="80"/>
        <w:sz w:val="20"/>
        <w:szCs w:val="20"/>
        <w:lang w:val="lt-LT"/>
      </w:rPr>
      <w:t>Statybos rangos sutartis | Specialiosios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C47C7338"/>
    <w:lvl w:ilvl="0">
      <w:start w:val="1"/>
      <w:numFmt w:val="decimal"/>
      <w:lvlText w:val="%1."/>
      <w:lvlJc w:val="left"/>
      <w:pPr>
        <w:ind w:left="360" w:hanging="360"/>
      </w:pPr>
      <w:rPr>
        <w:b/>
      </w:rPr>
    </w:lvl>
    <w:lvl w:ilvl="1">
      <w:start w:val="1"/>
      <w:numFmt w:val="decimal"/>
      <w:lvlText w:val="%1.%2."/>
      <w:lvlJc w:val="left"/>
      <w:pPr>
        <w:ind w:left="502" w:hanging="360"/>
      </w:pPr>
      <w:rPr>
        <w:rFonts w:ascii="Times New Roman" w:eastAsia="Arial" w:hAnsi="Times New Roman" w:cs="Times New Roman" w:hint="default"/>
        <w:b w:val="0"/>
        <w:sz w:val="24"/>
        <w:szCs w:val="24"/>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397"/>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873"/>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822"/>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3DFA"/>
    <w:rsid w:val="00024660"/>
    <w:rsid w:val="000252E0"/>
    <w:rsid w:val="00025B5C"/>
    <w:rsid w:val="00025D88"/>
    <w:rsid w:val="00025DF8"/>
    <w:rsid w:val="0002621A"/>
    <w:rsid w:val="00026821"/>
    <w:rsid w:val="00026B76"/>
    <w:rsid w:val="000270FA"/>
    <w:rsid w:val="00027AF2"/>
    <w:rsid w:val="00027B62"/>
    <w:rsid w:val="00027C4E"/>
    <w:rsid w:val="00027F07"/>
    <w:rsid w:val="000308E9"/>
    <w:rsid w:val="00030AED"/>
    <w:rsid w:val="00030E3B"/>
    <w:rsid w:val="000318A1"/>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435"/>
    <w:rsid w:val="000426E4"/>
    <w:rsid w:val="00042FEB"/>
    <w:rsid w:val="000431D6"/>
    <w:rsid w:val="0004347E"/>
    <w:rsid w:val="0004349C"/>
    <w:rsid w:val="00043758"/>
    <w:rsid w:val="00043778"/>
    <w:rsid w:val="00043AFE"/>
    <w:rsid w:val="00043D7D"/>
    <w:rsid w:val="00043F76"/>
    <w:rsid w:val="00043FE7"/>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6E3C"/>
    <w:rsid w:val="00047372"/>
    <w:rsid w:val="00047413"/>
    <w:rsid w:val="00047724"/>
    <w:rsid w:val="00047C36"/>
    <w:rsid w:val="00047D33"/>
    <w:rsid w:val="00047EBB"/>
    <w:rsid w:val="000507DE"/>
    <w:rsid w:val="00050941"/>
    <w:rsid w:val="00050B0B"/>
    <w:rsid w:val="00050B7A"/>
    <w:rsid w:val="00050C0A"/>
    <w:rsid w:val="00051418"/>
    <w:rsid w:val="0005174F"/>
    <w:rsid w:val="00052101"/>
    <w:rsid w:val="00052117"/>
    <w:rsid w:val="000522FB"/>
    <w:rsid w:val="0005231A"/>
    <w:rsid w:val="000526BF"/>
    <w:rsid w:val="000527B3"/>
    <w:rsid w:val="00052DAA"/>
    <w:rsid w:val="00053289"/>
    <w:rsid w:val="000534E7"/>
    <w:rsid w:val="00053604"/>
    <w:rsid w:val="00053E29"/>
    <w:rsid w:val="00053E51"/>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67AA"/>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A6"/>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262"/>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0F12"/>
    <w:rsid w:val="0012183C"/>
    <w:rsid w:val="001221DE"/>
    <w:rsid w:val="0012287A"/>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433"/>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B29"/>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01F"/>
    <w:rsid w:val="001553BF"/>
    <w:rsid w:val="00155D82"/>
    <w:rsid w:val="00155E72"/>
    <w:rsid w:val="001562FB"/>
    <w:rsid w:val="00156530"/>
    <w:rsid w:val="00156718"/>
    <w:rsid w:val="001569B0"/>
    <w:rsid w:val="00156B90"/>
    <w:rsid w:val="00156F93"/>
    <w:rsid w:val="001577D6"/>
    <w:rsid w:val="00157A5A"/>
    <w:rsid w:val="00157BF0"/>
    <w:rsid w:val="00160069"/>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288"/>
    <w:rsid w:val="001723BD"/>
    <w:rsid w:val="00172533"/>
    <w:rsid w:val="00172C09"/>
    <w:rsid w:val="001734B9"/>
    <w:rsid w:val="00173A6E"/>
    <w:rsid w:val="00173A96"/>
    <w:rsid w:val="00173CCE"/>
    <w:rsid w:val="00174187"/>
    <w:rsid w:val="00174315"/>
    <w:rsid w:val="00174A89"/>
    <w:rsid w:val="00174CE8"/>
    <w:rsid w:val="00175DA8"/>
    <w:rsid w:val="00175F45"/>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031"/>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00"/>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A14"/>
    <w:rsid w:val="00193C70"/>
    <w:rsid w:val="00193FFC"/>
    <w:rsid w:val="001941DB"/>
    <w:rsid w:val="00194383"/>
    <w:rsid w:val="0019450B"/>
    <w:rsid w:val="00194555"/>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781"/>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980"/>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37C"/>
    <w:rsid w:val="001D1B56"/>
    <w:rsid w:val="001D21CD"/>
    <w:rsid w:val="001D235A"/>
    <w:rsid w:val="001D2577"/>
    <w:rsid w:val="001D2797"/>
    <w:rsid w:val="001D2F69"/>
    <w:rsid w:val="001D3AF6"/>
    <w:rsid w:val="001D3BE1"/>
    <w:rsid w:val="001D4368"/>
    <w:rsid w:val="001D495D"/>
    <w:rsid w:val="001D5163"/>
    <w:rsid w:val="001D51F0"/>
    <w:rsid w:val="001D5357"/>
    <w:rsid w:val="001D603F"/>
    <w:rsid w:val="001D644F"/>
    <w:rsid w:val="001D66EB"/>
    <w:rsid w:val="001D67A6"/>
    <w:rsid w:val="001D692C"/>
    <w:rsid w:val="001D75E6"/>
    <w:rsid w:val="001D770B"/>
    <w:rsid w:val="001D7E08"/>
    <w:rsid w:val="001D7E15"/>
    <w:rsid w:val="001D7F92"/>
    <w:rsid w:val="001E0DB8"/>
    <w:rsid w:val="001E0E5B"/>
    <w:rsid w:val="001E0F4F"/>
    <w:rsid w:val="001E11BF"/>
    <w:rsid w:val="001E1572"/>
    <w:rsid w:val="001E199A"/>
    <w:rsid w:val="001E221E"/>
    <w:rsid w:val="001E25B2"/>
    <w:rsid w:val="001E2B73"/>
    <w:rsid w:val="001E2D7A"/>
    <w:rsid w:val="001E320E"/>
    <w:rsid w:val="001E3468"/>
    <w:rsid w:val="001E3788"/>
    <w:rsid w:val="001E379A"/>
    <w:rsid w:val="001E3E7A"/>
    <w:rsid w:val="001E483C"/>
    <w:rsid w:val="001E4C66"/>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D96"/>
    <w:rsid w:val="00203FDC"/>
    <w:rsid w:val="00204328"/>
    <w:rsid w:val="002043BF"/>
    <w:rsid w:val="0020448F"/>
    <w:rsid w:val="00204D0F"/>
    <w:rsid w:val="0020542B"/>
    <w:rsid w:val="002055EC"/>
    <w:rsid w:val="00205A9D"/>
    <w:rsid w:val="00205B65"/>
    <w:rsid w:val="00206816"/>
    <w:rsid w:val="00206972"/>
    <w:rsid w:val="00206F8E"/>
    <w:rsid w:val="00207647"/>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6FD5"/>
    <w:rsid w:val="00227731"/>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020"/>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B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91D"/>
    <w:rsid w:val="00286C10"/>
    <w:rsid w:val="002871B0"/>
    <w:rsid w:val="002871F6"/>
    <w:rsid w:val="00287853"/>
    <w:rsid w:val="00287969"/>
    <w:rsid w:val="0029000F"/>
    <w:rsid w:val="002902F4"/>
    <w:rsid w:val="002904DB"/>
    <w:rsid w:val="00290512"/>
    <w:rsid w:val="00290586"/>
    <w:rsid w:val="002905C3"/>
    <w:rsid w:val="00290775"/>
    <w:rsid w:val="00290A5B"/>
    <w:rsid w:val="00290B54"/>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11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64B8"/>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65AB"/>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8D6"/>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402"/>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976"/>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191"/>
    <w:rsid w:val="003425DB"/>
    <w:rsid w:val="0034296D"/>
    <w:rsid w:val="003429E9"/>
    <w:rsid w:val="00342B61"/>
    <w:rsid w:val="00343398"/>
    <w:rsid w:val="00343650"/>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9EE"/>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CDF"/>
    <w:rsid w:val="00381D54"/>
    <w:rsid w:val="003822CA"/>
    <w:rsid w:val="00382D7A"/>
    <w:rsid w:val="00383099"/>
    <w:rsid w:val="00383128"/>
    <w:rsid w:val="0038353F"/>
    <w:rsid w:val="00383584"/>
    <w:rsid w:val="0038380F"/>
    <w:rsid w:val="0038390B"/>
    <w:rsid w:val="00383A40"/>
    <w:rsid w:val="00383AD1"/>
    <w:rsid w:val="00383EB4"/>
    <w:rsid w:val="00384852"/>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885"/>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09E9"/>
    <w:rsid w:val="003D1A31"/>
    <w:rsid w:val="003D1AB5"/>
    <w:rsid w:val="003D241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1C8C"/>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43"/>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D0F"/>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0D0"/>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5B8"/>
    <w:rsid w:val="00467B2D"/>
    <w:rsid w:val="00467DBB"/>
    <w:rsid w:val="0047046D"/>
    <w:rsid w:val="0047070D"/>
    <w:rsid w:val="00470A07"/>
    <w:rsid w:val="00470B90"/>
    <w:rsid w:val="00470D3F"/>
    <w:rsid w:val="00470E29"/>
    <w:rsid w:val="00470EB3"/>
    <w:rsid w:val="0047180D"/>
    <w:rsid w:val="0047198B"/>
    <w:rsid w:val="0047271B"/>
    <w:rsid w:val="00472ADD"/>
    <w:rsid w:val="00472BB9"/>
    <w:rsid w:val="00472C6E"/>
    <w:rsid w:val="00472F8C"/>
    <w:rsid w:val="0047339A"/>
    <w:rsid w:val="0047395C"/>
    <w:rsid w:val="00473A8D"/>
    <w:rsid w:val="00473E23"/>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C1A"/>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1DCD"/>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5B78"/>
    <w:rsid w:val="004B6051"/>
    <w:rsid w:val="004B6433"/>
    <w:rsid w:val="004B65F5"/>
    <w:rsid w:val="004B6CE9"/>
    <w:rsid w:val="004B6E5D"/>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5D4"/>
    <w:rsid w:val="004D1B90"/>
    <w:rsid w:val="004D285D"/>
    <w:rsid w:val="004D2BC3"/>
    <w:rsid w:val="004D2C4A"/>
    <w:rsid w:val="004D2CB8"/>
    <w:rsid w:val="004D36B8"/>
    <w:rsid w:val="004D3A1E"/>
    <w:rsid w:val="004D3BEC"/>
    <w:rsid w:val="004D3C09"/>
    <w:rsid w:val="004D3C9E"/>
    <w:rsid w:val="004D3E2B"/>
    <w:rsid w:val="004D3E6B"/>
    <w:rsid w:val="004D4BB8"/>
    <w:rsid w:val="004D4CB8"/>
    <w:rsid w:val="004D5DDC"/>
    <w:rsid w:val="004D5E4F"/>
    <w:rsid w:val="004D5F65"/>
    <w:rsid w:val="004D6379"/>
    <w:rsid w:val="004D6511"/>
    <w:rsid w:val="004D6EA8"/>
    <w:rsid w:val="004D76D0"/>
    <w:rsid w:val="004D7A08"/>
    <w:rsid w:val="004E022D"/>
    <w:rsid w:val="004E069A"/>
    <w:rsid w:val="004E0897"/>
    <w:rsid w:val="004E09D2"/>
    <w:rsid w:val="004E0A98"/>
    <w:rsid w:val="004E0B1F"/>
    <w:rsid w:val="004E0DA2"/>
    <w:rsid w:val="004E0E0F"/>
    <w:rsid w:val="004E0EA8"/>
    <w:rsid w:val="004E0F73"/>
    <w:rsid w:val="004E1E40"/>
    <w:rsid w:val="004E1EF2"/>
    <w:rsid w:val="004E1F41"/>
    <w:rsid w:val="004E20BB"/>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68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C9C"/>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281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2BB0"/>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2F1"/>
    <w:rsid w:val="0061072A"/>
    <w:rsid w:val="00610F0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6BC"/>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C0"/>
    <w:rsid w:val="006243DD"/>
    <w:rsid w:val="00624478"/>
    <w:rsid w:val="0062454F"/>
    <w:rsid w:val="00624792"/>
    <w:rsid w:val="00624A12"/>
    <w:rsid w:val="00624A19"/>
    <w:rsid w:val="00624DE1"/>
    <w:rsid w:val="00624E4A"/>
    <w:rsid w:val="00624F7A"/>
    <w:rsid w:val="006255BB"/>
    <w:rsid w:val="00625971"/>
    <w:rsid w:val="006264F2"/>
    <w:rsid w:val="0062693C"/>
    <w:rsid w:val="00626947"/>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37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5E"/>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7EA"/>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17D"/>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68B"/>
    <w:rsid w:val="0067291F"/>
    <w:rsid w:val="00672CCB"/>
    <w:rsid w:val="00672D29"/>
    <w:rsid w:val="00672FBA"/>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322"/>
    <w:rsid w:val="006814D8"/>
    <w:rsid w:val="006817DC"/>
    <w:rsid w:val="00681A0B"/>
    <w:rsid w:val="00681BE8"/>
    <w:rsid w:val="0068219A"/>
    <w:rsid w:val="00682692"/>
    <w:rsid w:val="0068271B"/>
    <w:rsid w:val="00682A63"/>
    <w:rsid w:val="00682EEC"/>
    <w:rsid w:val="00682EF4"/>
    <w:rsid w:val="00683C72"/>
    <w:rsid w:val="00683EBB"/>
    <w:rsid w:val="006842F5"/>
    <w:rsid w:val="0068528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C61"/>
    <w:rsid w:val="006A2F78"/>
    <w:rsid w:val="006A310A"/>
    <w:rsid w:val="006A3CA4"/>
    <w:rsid w:val="006A3D96"/>
    <w:rsid w:val="006A3FF6"/>
    <w:rsid w:val="006A418C"/>
    <w:rsid w:val="006A47AA"/>
    <w:rsid w:val="006A4934"/>
    <w:rsid w:val="006A4E2A"/>
    <w:rsid w:val="006A4F66"/>
    <w:rsid w:val="006A4FA9"/>
    <w:rsid w:val="006A51F0"/>
    <w:rsid w:val="006A54B2"/>
    <w:rsid w:val="006A6721"/>
    <w:rsid w:val="006A6781"/>
    <w:rsid w:val="006A6CE4"/>
    <w:rsid w:val="006A6F7E"/>
    <w:rsid w:val="006A74E5"/>
    <w:rsid w:val="006A7B5A"/>
    <w:rsid w:val="006A7D67"/>
    <w:rsid w:val="006B07B9"/>
    <w:rsid w:val="006B0BDD"/>
    <w:rsid w:val="006B2205"/>
    <w:rsid w:val="006B23DB"/>
    <w:rsid w:val="006B2EF7"/>
    <w:rsid w:val="006B3D8D"/>
    <w:rsid w:val="006B401F"/>
    <w:rsid w:val="006B40EF"/>
    <w:rsid w:val="006B4A55"/>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0C"/>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A15"/>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5A9"/>
    <w:rsid w:val="006D4724"/>
    <w:rsid w:val="006D4D68"/>
    <w:rsid w:val="006D4E06"/>
    <w:rsid w:val="006D4F5C"/>
    <w:rsid w:val="006D4FD2"/>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321"/>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9D7"/>
    <w:rsid w:val="006F55B0"/>
    <w:rsid w:val="006F5928"/>
    <w:rsid w:val="006F5986"/>
    <w:rsid w:val="006F5D56"/>
    <w:rsid w:val="006F625D"/>
    <w:rsid w:val="006F66E7"/>
    <w:rsid w:val="006F6C9E"/>
    <w:rsid w:val="006F6CEF"/>
    <w:rsid w:val="006F6F97"/>
    <w:rsid w:val="006F7051"/>
    <w:rsid w:val="006F71F8"/>
    <w:rsid w:val="006F752B"/>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BB3"/>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6D"/>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23E"/>
    <w:rsid w:val="00724574"/>
    <w:rsid w:val="00724797"/>
    <w:rsid w:val="00724AEB"/>
    <w:rsid w:val="00724C6F"/>
    <w:rsid w:val="00724E23"/>
    <w:rsid w:val="0072531F"/>
    <w:rsid w:val="007259B7"/>
    <w:rsid w:val="00725F00"/>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53F"/>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67E"/>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40D7"/>
    <w:rsid w:val="00774AF8"/>
    <w:rsid w:val="00774D7F"/>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77BEF"/>
    <w:rsid w:val="00777E53"/>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013"/>
    <w:rsid w:val="007B1627"/>
    <w:rsid w:val="007B1733"/>
    <w:rsid w:val="007B1C7E"/>
    <w:rsid w:val="007B237C"/>
    <w:rsid w:val="007B2724"/>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51"/>
    <w:rsid w:val="007B72E0"/>
    <w:rsid w:val="007B7324"/>
    <w:rsid w:val="007B7438"/>
    <w:rsid w:val="007B76B2"/>
    <w:rsid w:val="007B775D"/>
    <w:rsid w:val="007C065C"/>
    <w:rsid w:val="007C0F0E"/>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38A"/>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29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3EFF"/>
    <w:rsid w:val="0080432A"/>
    <w:rsid w:val="008047A8"/>
    <w:rsid w:val="00804826"/>
    <w:rsid w:val="00804BC3"/>
    <w:rsid w:val="00805486"/>
    <w:rsid w:val="008054CB"/>
    <w:rsid w:val="00805580"/>
    <w:rsid w:val="00805601"/>
    <w:rsid w:val="008056E6"/>
    <w:rsid w:val="00805ABB"/>
    <w:rsid w:val="00805C0D"/>
    <w:rsid w:val="008066AE"/>
    <w:rsid w:val="0080688B"/>
    <w:rsid w:val="00806FA7"/>
    <w:rsid w:val="008073F1"/>
    <w:rsid w:val="008078A6"/>
    <w:rsid w:val="00807CE3"/>
    <w:rsid w:val="00807EB7"/>
    <w:rsid w:val="0081000D"/>
    <w:rsid w:val="0081001F"/>
    <w:rsid w:val="008102F9"/>
    <w:rsid w:val="0081076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48A"/>
    <w:rsid w:val="008174C0"/>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85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043"/>
    <w:rsid w:val="00855884"/>
    <w:rsid w:val="00855A58"/>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5A1"/>
    <w:rsid w:val="00864DDB"/>
    <w:rsid w:val="00865513"/>
    <w:rsid w:val="0086579B"/>
    <w:rsid w:val="008658CE"/>
    <w:rsid w:val="0086595F"/>
    <w:rsid w:val="00866075"/>
    <w:rsid w:val="008660A6"/>
    <w:rsid w:val="00866333"/>
    <w:rsid w:val="00866BAF"/>
    <w:rsid w:val="00866BE1"/>
    <w:rsid w:val="00866FC6"/>
    <w:rsid w:val="00867054"/>
    <w:rsid w:val="008677F4"/>
    <w:rsid w:val="00867AFB"/>
    <w:rsid w:val="00867BA7"/>
    <w:rsid w:val="00867F7C"/>
    <w:rsid w:val="00870186"/>
    <w:rsid w:val="008703AA"/>
    <w:rsid w:val="00870956"/>
    <w:rsid w:val="00870E00"/>
    <w:rsid w:val="00870EAC"/>
    <w:rsid w:val="00871924"/>
    <w:rsid w:val="008719B5"/>
    <w:rsid w:val="00871FDD"/>
    <w:rsid w:val="0087233B"/>
    <w:rsid w:val="00872E3C"/>
    <w:rsid w:val="00872E85"/>
    <w:rsid w:val="00873268"/>
    <w:rsid w:val="0087331E"/>
    <w:rsid w:val="008741E3"/>
    <w:rsid w:val="008747E7"/>
    <w:rsid w:val="00874885"/>
    <w:rsid w:val="00874987"/>
    <w:rsid w:val="008749A5"/>
    <w:rsid w:val="00874BAB"/>
    <w:rsid w:val="00875CCA"/>
    <w:rsid w:val="00876335"/>
    <w:rsid w:val="008765EF"/>
    <w:rsid w:val="00876BE2"/>
    <w:rsid w:val="008771D5"/>
    <w:rsid w:val="00877250"/>
    <w:rsid w:val="00877325"/>
    <w:rsid w:val="00877B79"/>
    <w:rsid w:val="00877C92"/>
    <w:rsid w:val="0088025B"/>
    <w:rsid w:val="008803F9"/>
    <w:rsid w:val="008806B4"/>
    <w:rsid w:val="00880849"/>
    <w:rsid w:val="008809DB"/>
    <w:rsid w:val="00881193"/>
    <w:rsid w:val="00881565"/>
    <w:rsid w:val="008816BF"/>
    <w:rsid w:val="00881789"/>
    <w:rsid w:val="00881A00"/>
    <w:rsid w:val="00881BB6"/>
    <w:rsid w:val="00881C8B"/>
    <w:rsid w:val="00881CCC"/>
    <w:rsid w:val="0088209C"/>
    <w:rsid w:val="0088242E"/>
    <w:rsid w:val="00882454"/>
    <w:rsid w:val="008824E8"/>
    <w:rsid w:val="008828C9"/>
    <w:rsid w:val="00882B78"/>
    <w:rsid w:val="00883C16"/>
    <w:rsid w:val="00883DFF"/>
    <w:rsid w:val="00884412"/>
    <w:rsid w:val="00884754"/>
    <w:rsid w:val="00884832"/>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1A8"/>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2A"/>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C50"/>
    <w:rsid w:val="008F5EC2"/>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082"/>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A8F"/>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7EC"/>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065"/>
    <w:rsid w:val="009331E6"/>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42A"/>
    <w:rsid w:val="00966D83"/>
    <w:rsid w:val="00967C0A"/>
    <w:rsid w:val="00967D24"/>
    <w:rsid w:val="00967E34"/>
    <w:rsid w:val="00967E90"/>
    <w:rsid w:val="00970182"/>
    <w:rsid w:val="009702AB"/>
    <w:rsid w:val="0097048E"/>
    <w:rsid w:val="009705F4"/>
    <w:rsid w:val="009709F9"/>
    <w:rsid w:val="00970A22"/>
    <w:rsid w:val="009716DC"/>
    <w:rsid w:val="009716FB"/>
    <w:rsid w:val="00971D8B"/>
    <w:rsid w:val="00971E5F"/>
    <w:rsid w:val="009720B2"/>
    <w:rsid w:val="009722A2"/>
    <w:rsid w:val="00972499"/>
    <w:rsid w:val="009724E1"/>
    <w:rsid w:val="009725A8"/>
    <w:rsid w:val="009726F7"/>
    <w:rsid w:val="009727B1"/>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5F85"/>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D6"/>
    <w:rsid w:val="00991CEF"/>
    <w:rsid w:val="00991F40"/>
    <w:rsid w:val="00991F9C"/>
    <w:rsid w:val="00992130"/>
    <w:rsid w:val="0099244F"/>
    <w:rsid w:val="009935AC"/>
    <w:rsid w:val="009937BC"/>
    <w:rsid w:val="0099410B"/>
    <w:rsid w:val="009941AB"/>
    <w:rsid w:val="009945AC"/>
    <w:rsid w:val="009949A3"/>
    <w:rsid w:val="00994DCB"/>
    <w:rsid w:val="00994F1E"/>
    <w:rsid w:val="0099597E"/>
    <w:rsid w:val="00995A19"/>
    <w:rsid w:val="00995EDA"/>
    <w:rsid w:val="00996095"/>
    <w:rsid w:val="0099654B"/>
    <w:rsid w:val="009967B8"/>
    <w:rsid w:val="00996862"/>
    <w:rsid w:val="00996970"/>
    <w:rsid w:val="00996BBA"/>
    <w:rsid w:val="0099741B"/>
    <w:rsid w:val="00997609"/>
    <w:rsid w:val="00997617"/>
    <w:rsid w:val="00997C83"/>
    <w:rsid w:val="00997F76"/>
    <w:rsid w:val="00997FFA"/>
    <w:rsid w:val="009A0169"/>
    <w:rsid w:val="009A0260"/>
    <w:rsid w:val="009A0F25"/>
    <w:rsid w:val="009A111C"/>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40"/>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9E5"/>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05D"/>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C32"/>
    <w:rsid w:val="00A03D29"/>
    <w:rsid w:val="00A0416F"/>
    <w:rsid w:val="00A045B4"/>
    <w:rsid w:val="00A047C7"/>
    <w:rsid w:val="00A04D33"/>
    <w:rsid w:val="00A04DFD"/>
    <w:rsid w:val="00A056CF"/>
    <w:rsid w:val="00A058B5"/>
    <w:rsid w:val="00A05C52"/>
    <w:rsid w:val="00A05FF6"/>
    <w:rsid w:val="00A06142"/>
    <w:rsid w:val="00A06A03"/>
    <w:rsid w:val="00A06F88"/>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166"/>
    <w:rsid w:val="00A24388"/>
    <w:rsid w:val="00A24470"/>
    <w:rsid w:val="00A24644"/>
    <w:rsid w:val="00A247D9"/>
    <w:rsid w:val="00A24A10"/>
    <w:rsid w:val="00A24B62"/>
    <w:rsid w:val="00A25491"/>
    <w:rsid w:val="00A25D4E"/>
    <w:rsid w:val="00A25F83"/>
    <w:rsid w:val="00A2664E"/>
    <w:rsid w:val="00A26D7C"/>
    <w:rsid w:val="00A27609"/>
    <w:rsid w:val="00A27983"/>
    <w:rsid w:val="00A30488"/>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53B"/>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92A"/>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18"/>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1ED"/>
    <w:rsid w:val="00A7331D"/>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04B"/>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6C2"/>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1F59"/>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4957"/>
    <w:rsid w:val="00AB511E"/>
    <w:rsid w:val="00AB5208"/>
    <w:rsid w:val="00AB5218"/>
    <w:rsid w:val="00AB5661"/>
    <w:rsid w:val="00AB5D15"/>
    <w:rsid w:val="00AB5D3E"/>
    <w:rsid w:val="00AB5DAC"/>
    <w:rsid w:val="00AB5F21"/>
    <w:rsid w:val="00AB6107"/>
    <w:rsid w:val="00AB6B58"/>
    <w:rsid w:val="00AB6C8A"/>
    <w:rsid w:val="00AB6E68"/>
    <w:rsid w:val="00AB6E76"/>
    <w:rsid w:val="00AB6F57"/>
    <w:rsid w:val="00AB7165"/>
    <w:rsid w:val="00AB7292"/>
    <w:rsid w:val="00AB741B"/>
    <w:rsid w:val="00AB7B5F"/>
    <w:rsid w:val="00AC004C"/>
    <w:rsid w:val="00AC0A5F"/>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C7DE8"/>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D7CE9"/>
    <w:rsid w:val="00AE073E"/>
    <w:rsid w:val="00AE083D"/>
    <w:rsid w:val="00AE0F08"/>
    <w:rsid w:val="00AE0FE8"/>
    <w:rsid w:val="00AE1099"/>
    <w:rsid w:val="00AE10A0"/>
    <w:rsid w:val="00AE1744"/>
    <w:rsid w:val="00AE17F1"/>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830"/>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2D8"/>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70A"/>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081"/>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3FAC"/>
    <w:rsid w:val="00B34B67"/>
    <w:rsid w:val="00B35364"/>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2C20"/>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FD"/>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8FC"/>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77F42"/>
    <w:rsid w:val="00B8034D"/>
    <w:rsid w:val="00B806F3"/>
    <w:rsid w:val="00B8092A"/>
    <w:rsid w:val="00B809EB"/>
    <w:rsid w:val="00B80A30"/>
    <w:rsid w:val="00B80A51"/>
    <w:rsid w:val="00B80DAD"/>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CF"/>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6D8C"/>
    <w:rsid w:val="00B9747C"/>
    <w:rsid w:val="00B97A0A"/>
    <w:rsid w:val="00B97D31"/>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397"/>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1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DF4"/>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AA0"/>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428"/>
    <w:rsid w:val="00C255D1"/>
    <w:rsid w:val="00C26311"/>
    <w:rsid w:val="00C26391"/>
    <w:rsid w:val="00C26AF5"/>
    <w:rsid w:val="00C26BF9"/>
    <w:rsid w:val="00C27234"/>
    <w:rsid w:val="00C2738B"/>
    <w:rsid w:val="00C27A80"/>
    <w:rsid w:val="00C27C35"/>
    <w:rsid w:val="00C300D9"/>
    <w:rsid w:val="00C305AD"/>
    <w:rsid w:val="00C308ED"/>
    <w:rsid w:val="00C309B9"/>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55C"/>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1CC8"/>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8AA"/>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1EFE"/>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690"/>
    <w:rsid w:val="00C82745"/>
    <w:rsid w:val="00C829DF"/>
    <w:rsid w:val="00C83005"/>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06A"/>
    <w:rsid w:val="00C942A3"/>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7FF"/>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B55"/>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9E6"/>
    <w:rsid w:val="00D00ABA"/>
    <w:rsid w:val="00D01762"/>
    <w:rsid w:val="00D0213B"/>
    <w:rsid w:val="00D021B1"/>
    <w:rsid w:val="00D02788"/>
    <w:rsid w:val="00D027A6"/>
    <w:rsid w:val="00D02D24"/>
    <w:rsid w:val="00D02EA1"/>
    <w:rsid w:val="00D031DB"/>
    <w:rsid w:val="00D034FE"/>
    <w:rsid w:val="00D03B10"/>
    <w:rsid w:val="00D047A1"/>
    <w:rsid w:val="00D0482D"/>
    <w:rsid w:val="00D051F4"/>
    <w:rsid w:val="00D052BD"/>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C99"/>
    <w:rsid w:val="00D12E9E"/>
    <w:rsid w:val="00D130F3"/>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BE"/>
    <w:rsid w:val="00D273CD"/>
    <w:rsid w:val="00D277DC"/>
    <w:rsid w:val="00D277E5"/>
    <w:rsid w:val="00D2791E"/>
    <w:rsid w:val="00D27D0B"/>
    <w:rsid w:val="00D30118"/>
    <w:rsid w:val="00D304F2"/>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3A60"/>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1CC"/>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1EC1"/>
    <w:rsid w:val="00D52CCE"/>
    <w:rsid w:val="00D530BB"/>
    <w:rsid w:val="00D531A7"/>
    <w:rsid w:val="00D5345B"/>
    <w:rsid w:val="00D53E7D"/>
    <w:rsid w:val="00D541C4"/>
    <w:rsid w:val="00D544E6"/>
    <w:rsid w:val="00D5463E"/>
    <w:rsid w:val="00D546C6"/>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494"/>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930"/>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970"/>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A9"/>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660"/>
    <w:rsid w:val="00DB4807"/>
    <w:rsid w:val="00DB49A5"/>
    <w:rsid w:val="00DB4D27"/>
    <w:rsid w:val="00DB4D65"/>
    <w:rsid w:val="00DB4DE7"/>
    <w:rsid w:val="00DB4E51"/>
    <w:rsid w:val="00DB51E5"/>
    <w:rsid w:val="00DB599B"/>
    <w:rsid w:val="00DB5AAE"/>
    <w:rsid w:val="00DB5B25"/>
    <w:rsid w:val="00DB5FD4"/>
    <w:rsid w:val="00DB644E"/>
    <w:rsid w:val="00DB6495"/>
    <w:rsid w:val="00DB67B1"/>
    <w:rsid w:val="00DB680B"/>
    <w:rsid w:val="00DB6A6D"/>
    <w:rsid w:val="00DB6BF0"/>
    <w:rsid w:val="00DB6E04"/>
    <w:rsid w:val="00DB7CCE"/>
    <w:rsid w:val="00DB7D85"/>
    <w:rsid w:val="00DC04C7"/>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9E6"/>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5755"/>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5D4"/>
    <w:rsid w:val="00DF4797"/>
    <w:rsid w:val="00DF4CBC"/>
    <w:rsid w:val="00DF4FC8"/>
    <w:rsid w:val="00DF4FCF"/>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61A"/>
    <w:rsid w:val="00E05E72"/>
    <w:rsid w:val="00E06776"/>
    <w:rsid w:val="00E0694E"/>
    <w:rsid w:val="00E06B48"/>
    <w:rsid w:val="00E06BEF"/>
    <w:rsid w:val="00E06C4B"/>
    <w:rsid w:val="00E06E2B"/>
    <w:rsid w:val="00E07241"/>
    <w:rsid w:val="00E07316"/>
    <w:rsid w:val="00E10004"/>
    <w:rsid w:val="00E1018D"/>
    <w:rsid w:val="00E10367"/>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8EA"/>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9F"/>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9C9"/>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8E"/>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639"/>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60C"/>
    <w:rsid w:val="00E7093A"/>
    <w:rsid w:val="00E70BC9"/>
    <w:rsid w:val="00E70BCA"/>
    <w:rsid w:val="00E71435"/>
    <w:rsid w:val="00E7171E"/>
    <w:rsid w:val="00E7181A"/>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3CC"/>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4F18"/>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6C1A"/>
    <w:rsid w:val="00EA6FF8"/>
    <w:rsid w:val="00EA745F"/>
    <w:rsid w:val="00EA74F5"/>
    <w:rsid w:val="00EA7AAE"/>
    <w:rsid w:val="00EA7CC5"/>
    <w:rsid w:val="00EB008C"/>
    <w:rsid w:val="00EB05B6"/>
    <w:rsid w:val="00EB09EB"/>
    <w:rsid w:val="00EB0A0A"/>
    <w:rsid w:val="00EB0A94"/>
    <w:rsid w:val="00EB0E57"/>
    <w:rsid w:val="00EB1080"/>
    <w:rsid w:val="00EB133E"/>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326"/>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4BE"/>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5B7"/>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4D15"/>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EE8"/>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64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7FA"/>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BCB"/>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479FB"/>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A53"/>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2E0E"/>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4C9D"/>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62E"/>
    <w:rsid w:val="00FA488C"/>
    <w:rsid w:val="00FA4B13"/>
    <w:rsid w:val="00FA51DF"/>
    <w:rsid w:val="00FA5472"/>
    <w:rsid w:val="00FA54A1"/>
    <w:rsid w:val="00FA584B"/>
    <w:rsid w:val="00FA5EF2"/>
    <w:rsid w:val="00FA67F9"/>
    <w:rsid w:val="00FA6801"/>
    <w:rsid w:val="00FA6DF9"/>
    <w:rsid w:val="00FA71B1"/>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3B3"/>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160"/>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BF0"/>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3836">
      <w:bodyDiv w:val="1"/>
      <w:marLeft w:val="0"/>
      <w:marRight w:val="0"/>
      <w:marTop w:val="0"/>
      <w:marBottom w:val="0"/>
      <w:divBdr>
        <w:top w:val="none" w:sz="0" w:space="0" w:color="auto"/>
        <w:left w:val="none" w:sz="0" w:space="0" w:color="auto"/>
        <w:bottom w:val="none" w:sz="0" w:space="0" w:color="auto"/>
        <w:right w:val="none" w:sz="0" w:space="0" w:color="auto"/>
      </w:divBdr>
    </w:div>
    <w:div w:id="948122605">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mas@ukvand.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dmin@ukvand.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mantas.navickas@statybuprieziura.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tp@statybuprieziura.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runas.sedleckas@ukvand.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6259</Words>
  <Characters>3568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Rimas Zvėga</cp:lastModifiedBy>
  <cp:revision>19</cp:revision>
  <cp:lastPrinted>2023-07-25T10:43:00Z</cp:lastPrinted>
  <dcterms:created xsi:type="dcterms:W3CDTF">2025-04-22T12:52:00Z</dcterms:created>
  <dcterms:modified xsi:type="dcterms:W3CDTF">2026-05-26T10:42:00Z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