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Look w:val="04A0" w:firstRow="1" w:lastRow="0" w:firstColumn="1" w:lastColumn="0" w:noHBand="0" w:noVBand="1"/>
      </w:tblPr>
      <w:tblGrid>
        <w:gridCol w:w="5495"/>
        <w:gridCol w:w="4536"/>
      </w:tblGrid>
      <w:tr w:rsidR="004A78AA" w:rsidRPr="008B068D" w:rsidTr="00EB156C">
        <w:trPr>
          <w:trHeight w:val="569"/>
        </w:trPr>
        <w:tc>
          <w:tcPr>
            <w:tcW w:w="5495" w:type="dxa"/>
            <w:shd w:val="clear" w:color="auto" w:fill="auto"/>
          </w:tcPr>
          <w:p w:rsidR="004A78AA" w:rsidRPr="008B068D" w:rsidRDefault="004A78AA" w:rsidP="00EB156C">
            <w:pPr>
              <w:widowControl w:val="0"/>
              <w:suppressAutoHyphens/>
              <w:snapToGrid w:val="0"/>
              <w:spacing w:after="0" w:line="240" w:lineRule="auto"/>
              <w:jc w:val="center"/>
              <w:rPr>
                <w:rFonts w:ascii="Times New Roman" w:eastAsia="Calibri" w:hAnsi="Times New Roman" w:cs="Times New Roman"/>
                <w:b/>
                <w:sz w:val="24"/>
                <w:szCs w:val="24"/>
                <w:lang w:eastAsia="ar-SA"/>
              </w:rPr>
            </w:pPr>
          </w:p>
        </w:tc>
        <w:tc>
          <w:tcPr>
            <w:tcW w:w="4536" w:type="dxa"/>
            <w:shd w:val="clear" w:color="auto" w:fill="auto"/>
          </w:tcPr>
          <w:p w:rsidR="004A78AA" w:rsidRPr="008B068D" w:rsidRDefault="004A78AA" w:rsidP="00EB156C">
            <w:pPr>
              <w:widowControl w:val="0"/>
              <w:suppressAutoHyphens/>
              <w:snapToGrid w:val="0"/>
              <w:spacing w:after="0" w:line="240" w:lineRule="auto"/>
              <w:ind w:right="993"/>
              <w:rPr>
                <w:rFonts w:ascii="Times New Roman" w:eastAsia="Calibri" w:hAnsi="Times New Roman" w:cs="Times New Roman"/>
                <w:sz w:val="24"/>
                <w:szCs w:val="24"/>
                <w:lang w:eastAsia="ar-SA"/>
              </w:rPr>
            </w:pPr>
          </w:p>
        </w:tc>
      </w:tr>
    </w:tbl>
    <w:p w:rsidR="00EB156C" w:rsidRPr="008B068D" w:rsidRDefault="00EB156C" w:rsidP="00EB156C">
      <w:pPr>
        <w:suppressAutoHyphens/>
        <w:spacing w:after="0" w:line="240" w:lineRule="auto"/>
        <w:jc w:val="right"/>
        <w:rPr>
          <w:rFonts w:ascii="Times New Roman" w:eastAsia="Times New Roman" w:hAnsi="Times New Roman" w:cs="Times New Roman"/>
          <w:b/>
          <w:sz w:val="24"/>
          <w:szCs w:val="24"/>
          <w:lang w:eastAsia="zh-CN"/>
        </w:rPr>
      </w:pPr>
      <w:r w:rsidRPr="008B068D">
        <w:rPr>
          <w:rFonts w:ascii="Times New Roman" w:eastAsia="Times New Roman" w:hAnsi="Times New Roman" w:cs="Times New Roman"/>
          <w:b/>
          <w:sz w:val="24"/>
          <w:szCs w:val="24"/>
          <w:lang w:eastAsia="zh-CN"/>
        </w:rPr>
        <w:t>Pirkimo sąlygų</w:t>
      </w:r>
      <w:r w:rsidRPr="008B068D">
        <w:rPr>
          <w:rFonts w:ascii="Times New Roman" w:eastAsia="Times New Roman" w:hAnsi="Times New Roman" w:cs="Times New Roman"/>
          <w:b/>
          <w:caps/>
          <w:sz w:val="24"/>
          <w:szCs w:val="24"/>
          <w:lang w:eastAsia="zh-CN"/>
        </w:rPr>
        <w:t xml:space="preserve"> </w:t>
      </w:r>
      <w:r w:rsidRPr="008B068D">
        <w:rPr>
          <w:rFonts w:ascii="Times New Roman" w:eastAsia="Times New Roman" w:hAnsi="Times New Roman" w:cs="Times New Roman"/>
          <w:b/>
          <w:sz w:val="24"/>
          <w:szCs w:val="24"/>
          <w:lang w:eastAsia="zh-CN"/>
        </w:rPr>
        <w:t>2 priedas</w:t>
      </w:r>
    </w:p>
    <w:p w:rsidR="00EB156C" w:rsidRPr="008B068D" w:rsidRDefault="00EB156C" w:rsidP="00EB156C">
      <w:pPr>
        <w:shd w:val="clear" w:color="auto" w:fill="FFFFFF"/>
        <w:suppressAutoHyphens/>
        <w:spacing w:after="0" w:line="240" w:lineRule="auto"/>
        <w:rPr>
          <w:rFonts w:ascii="Times New Roman" w:eastAsia="Calibri" w:hAnsi="Times New Roman" w:cs="Times New Roman"/>
          <w:b/>
          <w:color w:val="000000"/>
          <w:sz w:val="24"/>
          <w:lang w:eastAsia="zh-CN"/>
        </w:rPr>
      </w:pPr>
    </w:p>
    <w:p w:rsidR="00EB156C" w:rsidRPr="008B068D" w:rsidRDefault="00EB156C" w:rsidP="00EB156C">
      <w:pPr>
        <w:shd w:val="clear" w:color="auto" w:fill="FFFFFF"/>
        <w:suppressAutoHyphens/>
        <w:spacing w:after="0" w:line="240" w:lineRule="auto"/>
        <w:jc w:val="center"/>
        <w:rPr>
          <w:rFonts w:ascii="Times New Roman" w:eastAsia="Calibri" w:hAnsi="Times New Roman" w:cs="Times New Roman"/>
          <w:sz w:val="24"/>
          <w:lang w:eastAsia="zh-CN"/>
        </w:rPr>
      </w:pPr>
      <w:r w:rsidRPr="008B068D">
        <w:rPr>
          <w:rFonts w:ascii="Times New Roman" w:eastAsia="Calibri" w:hAnsi="Times New Roman" w:cs="Times New Roman"/>
          <w:b/>
          <w:color w:val="000000"/>
          <w:sz w:val="24"/>
          <w:lang w:eastAsia="zh-CN"/>
        </w:rPr>
        <w:t>(</w:t>
      </w:r>
      <w:r w:rsidRPr="008B068D">
        <w:rPr>
          <w:rFonts w:ascii="Times New Roman" w:eastAsia="Calibri" w:hAnsi="Times New Roman" w:cs="Times New Roman"/>
          <w:b/>
          <w:bCs/>
          <w:color w:val="000000"/>
          <w:sz w:val="24"/>
          <w:lang w:eastAsia="zh-CN"/>
        </w:rPr>
        <w:t xml:space="preserve">Pasiūlymo </w:t>
      </w:r>
      <w:r w:rsidRPr="008B068D">
        <w:rPr>
          <w:rFonts w:ascii="Times New Roman" w:eastAsia="Calibri" w:hAnsi="Times New Roman" w:cs="Times New Roman"/>
          <w:b/>
          <w:color w:val="000000"/>
          <w:sz w:val="24"/>
          <w:lang w:eastAsia="zh-CN"/>
        </w:rPr>
        <w:t>formos pavyzdys)</w:t>
      </w:r>
    </w:p>
    <w:p w:rsidR="00EB156C" w:rsidRPr="008B068D" w:rsidRDefault="00EB156C" w:rsidP="00EB156C">
      <w:pPr>
        <w:suppressAutoHyphens/>
        <w:spacing w:after="0" w:line="240" w:lineRule="auto"/>
        <w:ind w:right="-178"/>
        <w:jc w:val="center"/>
        <w:rPr>
          <w:rFonts w:ascii="Times New Roman" w:eastAsia="Calibri" w:hAnsi="Times New Roman" w:cs="Times New Roman"/>
          <w:b/>
          <w:color w:val="000000"/>
          <w:sz w:val="16"/>
          <w:szCs w:val="16"/>
          <w:lang w:eastAsia="zh-CN"/>
        </w:rPr>
      </w:pPr>
    </w:p>
    <w:p w:rsidR="00EB156C" w:rsidRPr="008B068D" w:rsidRDefault="00EB156C" w:rsidP="00EB156C">
      <w:pPr>
        <w:suppressAutoHyphens/>
        <w:spacing w:after="0" w:line="240" w:lineRule="auto"/>
        <w:ind w:right="-178"/>
        <w:jc w:val="center"/>
        <w:rPr>
          <w:rFonts w:ascii="Times New Roman" w:eastAsia="Calibri" w:hAnsi="Times New Roman" w:cs="Times New Roman"/>
          <w:sz w:val="24"/>
          <w:lang w:eastAsia="zh-CN"/>
        </w:rPr>
      </w:pPr>
      <w:r w:rsidRPr="008B068D">
        <w:rPr>
          <w:rFonts w:ascii="Times New Roman" w:eastAsia="Calibri" w:hAnsi="Times New Roman" w:cs="Times New Roman"/>
          <w:sz w:val="16"/>
          <w:szCs w:val="16"/>
          <w:lang w:eastAsia="zh-CN"/>
        </w:rPr>
        <w:t>Herbas arba prekių ženklas</w:t>
      </w:r>
    </w:p>
    <w:p w:rsidR="00EB156C" w:rsidRPr="008B068D" w:rsidRDefault="00EB156C" w:rsidP="00EB156C">
      <w:pPr>
        <w:suppressAutoHyphens/>
        <w:spacing w:after="0" w:line="240" w:lineRule="auto"/>
        <w:ind w:right="-178"/>
        <w:jc w:val="center"/>
        <w:rPr>
          <w:rFonts w:ascii="Times New Roman" w:eastAsia="Calibri" w:hAnsi="Times New Roman" w:cs="Times New Roman"/>
          <w:sz w:val="16"/>
          <w:szCs w:val="16"/>
          <w:lang w:eastAsia="zh-CN"/>
        </w:rPr>
      </w:pPr>
    </w:p>
    <w:p w:rsidR="00EB156C" w:rsidRPr="008B068D" w:rsidRDefault="00EB156C" w:rsidP="00EB156C">
      <w:pPr>
        <w:suppressAutoHyphens/>
        <w:spacing w:after="0" w:line="240" w:lineRule="auto"/>
        <w:ind w:right="-178"/>
        <w:jc w:val="center"/>
        <w:rPr>
          <w:rFonts w:ascii="Times New Roman" w:eastAsia="Calibri" w:hAnsi="Times New Roman" w:cs="Times New Roman"/>
          <w:sz w:val="24"/>
          <w:lang w:eastAsia="zh-CN"/>
        </w:rPr>
      </w:pPr>
      <w:r w:rsidRPr="008B068D">
        <w:rPr>
          <w:rFonts w:ascii="Times New Roman" w:eastAsia="Calibri" w:hAnsi="Times New Roman" w:cs="Times New Roman"/>
          <w:sz w:val="16"/>
          <w:szCs w:val="16"/>
          <w:lang w:eastAsia="zh-CN"/>
        </w:rPr>
        <w:t>(Tiekėjo pavadinimas)</w:t>
      </w:r>
    </w:p>
    <w:p w:rsidR="00EB156C" w:rsidRPr="008B068D" w:rsidRDefault="00EB156C" w:rsidP="00EB156C">
      <w:pPr>
        <w:suppressAutoHyphens/>
        <w:spacing w:after="0" w:line="240" w:lineRule="auto"/>
        <w:ind w:right="-178"/>
        <w:jc w:val="center"/>
        <w:rPr>
          <w:rFonts w:ascii="Times New Roman" w:eastAsia="Calibri" w:hAnsi="Times New Roman" w:cs="Times New Roman"/>
          <w:sz w:val="16"/>
          <w:szCs w:val="16"/>
          <w:lang w:eastAsia="zh-CN"/>
        </w:rPr>
      </w:pPr>
    </w:p>
    <w:p w:rsidR="00EB156C" w:rsidRPr="008B068D" w:rsidRDefault="00EB156C" w:rsidP="00EB156C">
      <w:pPr>
        <w:suppressAutoHyphens/>
        <w:spacing w:after="0" w:line="240" w:lineRule="auto"/>
        <w:ind w:right="-178"/>
        <w:jc w:val="center"/>
        <w:rPr>
          <w:rFonts w:ascii="Times New Roman" w:eastAsia="Calibri" w:hAnsi="Times New Roman" w:cs="Times New Roman"/>
          <w:sz w:val="24"/>
          <w:lang w:eastAsia="zh-CN"/>
        </w:rPr>
      </w:pPr>
      <w:r w:rsidRPr="008B068D">
        <w:rPr>
          <w:rFonts w:ascii="Times New Roman" w:eastAsia="Calibri" w:hAnsi="Times New Roman" w:cs="Times New Roman"/>
          <w:sz w:val="24"/>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EB156C" w:rsidRPr="008B068D" w:rsidRDefault="00EB156C" w:rsidP="00EB156C">
      <w:pPr>
        <w:tabs>
          <w:tab w:val="center" w:pos="2520"/>
        </w:tabs>
        <w:suppressAutoHyphens/>
        <w:spacing w:after="0" w:line="240" w:lineRule="auto"/>
        <w:jc w:val="both"/>
        <w:rPr>
          <w:rFonts w:ascii="Times New Roman" w:eastAsia="Calibri" w:hAnsi="Times New Roman" w:cs="Times New Roman"/>
          <w:sz w:val="24"/>
          <w:lang w:eastAsia="zh-CN"/>
        </w:rPr>
      </w:pPr>
    </w:p>
    <w:p w:rsidR="00EB156C" w:rsidRPr="008B068D" w:rsidRDefault="00EB156C" w:rsidP="00EB156C">
      <w:pPr>
        <w:tabs>
          <w:tab w:val="center" w:pos="2520"/>
        </w:tabs>
        <w:suppressAutoHyphens/>
        <w:spacing w:after="0" w:line="240" w:lineRule="auto"/>
        <w:jc w:val="both"/>
        <w:rPr>
          <w:rFonts w:ascii="Times New Roman" w:eastAsia="Calibri" w:hAnsi="Times New Roman" w:cs="Times New Roman"/>
          <w:b/>
          <w:color w:val="000000"/>
          <w:sz w:val="24"/>
          <w:lang w:eastAsia="zh-CN"/>
        </w:rPr>
      </w:pPr>
      <w:r w:rsidRPr="008B068D">
        <w:rPr>
          <w:rFonts w:ascii="Times New Roman" w:eastAsia="Calibri" w:hAnsi="Times New Roman" w:cs="Times New Roman"/>
          <w:b/>
          <w:color w:val="000000"/>
          <w:sz w:val="24"/>
          <w:lang w:eastAsia="zh-CN"/>
        </w:rPr>
        <w:t>Lietuvos kariuomenės Depų tarnybai</w:t>
      </w:r>
    </w:p>
    <w:p w:rsidR="00EB156C" w:rsidRPr="008B068D" w:rsidRDefault="00EB156C" w:rsidP="00EB156C">
      <w:pPr>
        <w:tabs>
          <w:tab w:val="center" w:pos="2520"/>
        </w:tabs>
        <w:suppressAutoHyphens/>
        <w:spacing w:after="0" w:line="240" w:lineRule="auto"/>
        <w:jc w:val="both"/>
        <w:rPr>
          <w:rFonts w:ascii="Times New Roman" w:eastAsia="Calibri" w:hAnsi="Times New Roman" w:cs="Times New Roman"/>
          <w:sz w:val="24"/>
          <w:lang w:eastAsia="zh-CN"/>
        </w:rPr>
      </w:pPr>
    </w:p>
    <w:p w:rsidR="004A78AA" w:rsidRPr="008B068D" w:rsidRDefault="004A78AA">
      <w:pPr>
        <w:shd w:val="clear" w:color="auto" w:fill="FFFFFF"/>
        <w:suppressAutoHyphens/>
        <w:spacing w:after="0" w:line="240" w:lineRule="auto"/>
        <w:rPr>
          <w:rFonts w:ascii="Times New Roman" w:eastAsia="Calibri" w:hAnsi="Times New Roman" w:cs="Times New Roman"/>
          <w:b/>
          <w:sz w:val="24"/>
          <w:szCs w:val="24"/>
          <w:lang w:eastAsia="ar-SA"/>
        </w:rPr>
      </w:pPr>
    </w:p>
    <w:p w:rsidR="004A78AA" w:rsidRPr="008B068D" w:rsidRDefault="00BF6086">
      <w:pPr>
        <w:suppressAutoHyphens/>
        <w:spacing w:after="0" w:line="240" w:lineRule="auto"/>
        <w:jc w:val="center"/>
        <w:rPr>
          <w:rFonts w:ascii="Times New Roman" w:eastAsia="Calibri" w:hAnsi="Times New Roman" w:cs="Times New Roman"/>
          <w:b/>
          <w:sz w:val="24"/>
          <w:szCs w:val="24"/>
          <w:lang w:eastAsia="ar-SA"/>
        </w:rPr>
      </w:pPr>
      <w:r w:rsidRPr="008B068D">
        <w:rPr>
          <w:rFonts w:ascii="Times New Roman" w:eastAsia="Calibri" w:hAnsi="Times New Roman" w:cs="Times New Roman"/>
          <w:b/>
          <w:sz w:val="24"/>
          <w:szCs w:val="24"/>
          <w:lang w:eastAsia="ar-SA"/>
        </w:rPr>
        <w:t>PASIŪLYMAS</w:t>
      </w:r>
    </w:p>
    <w:p w:rsidR="004A78AA" w:rsidRPr="008B068D" w:rsidRDefault="00BF6086" w:rsidP="00007376">
      <w:pPr>
        <w:spacing w:after="0" w:line="240" w:lineRule="auto"/>
        <w:jc w:val="center"/>
        <w:rPr>
          <w:rFonts w:ascii="Times New Roman Bold" w:hAnsi="Times New Roman Bold"/>
          <w:b/>
          <w:caps/>
          <w:sz w:val="24"/>
          <w:szCs w:val="24"/>
        </w:rPr>
      </w:pPr>
      <w:r w:rsidRPr="008B068D">
        <w:rPr>
          <w:rFonts w:ascii="Times New Roman" w:eastAsia="Calibri" w:hAnsi="Times New Roman" w:cs="Times New Roman"/>
          <w:b/>
          <w:sz w:val="24"/>
          <w:szCs w:val="24"/>
          <w:lang w:eastAsia="ar-SA"/>
        </w:rPr>
        <w:t xml:space="preserve">DĖL </w:t>
      </w:r>
      <w:r w:rsidR="00CB29BF">
        <w:rPr>
          <w:rFonts w:ascii="Times New Roman" w:hAnsi="Times New Roman" w:cs="Times New Roman"/>
          <w:b/>
          <w:sz w:val="24"/>
          <w:szCs w:val="24"/>
        </w:rPr>
        <w:t>DEZINFEKAVIMO SPINTOS</w:t>
      </w:r>
    </w:p>
    <w:p w:rsidR="004A78AA" w:rsidRPr="008B068D" w:rsidRDefault="004A78AA">
      <w:pPr>
        <w:shd w:val="clear" w:color="auto" w:fill="FFFFFF"/>
        <w:suppressAutoHyphens/>
        <w:spacing w:after="0" w:line="240" w:lineRule="auto"/>
        <w:jc w:val="center"/>
        <w:rPr>
          <w:rFonts w:ascii="Times New Roman" w:eastAsia="Calibri" w:hAnsi="Times New Roman" w:cs="Times New Roman"/>
          <w:sz w:val="24"/>
          <w:lang w:eastAsia="ar-SA"/>
        </w:rPr>
      </w:pPr>
    </w:p>
    <w:p w:rsidR="004A78AA" w:rsidRPr="008B068D" w:rsidRDefault="00C50402">
      <w:pPr>
        <w:shd w:val="clear" w:color="auto" w:fill="FFFFFF"/>
        <w:suppressAutoHyphens/>
        <w:spacing w:after="0" w:line="240" w:lineRule="auto"/>
        <w:jc w:val="center"/>
        <w:rPr>
          <w:rFonts w:ascii="Times New Roman" w:eastAsia="Calibri" w:hAnsi="Times New Roman" w:cs="Times New Roman"/>
          <w:b/>
          <w:bCs/>
          <w:color w:val="000000"/>
          <w:sz w:val="24"/>
          <w:lang w:eastAsia="ar-SA"/>
        </w:rPr>
      </w:pPr>
      <w:r w:rsidRPr="008B068D">
        <w:rPr>
          <w:rFonts w:ascii="Times New Roman" w:eastAsia="Calibri" w:hAnsi="Times New Roman" w:cs="Times New Roman"/>
          <w:sz w:val="24"/>
          <w:lang w:eastAsia="ar-SA"/>
        </w:rPr>
        <w:t>202</w:t>
      </w:r>
      <w:r w:rsidR="000E502E">
        <w:rPr>
          <w:rFonts w:ascii="Times New Roman" w:eastAsia="Calibri" w:hAnsi="Times New Roman" w:cs="Times New Roman"/>
          <w:sz w:val="24"/>
          <w:lang w:eastAsia="ar-SA"/>
        </w:rPr>
        <w:t>6</w:t>
      </w:r>
      <w:r w:rsidRPr="008B068D">
        <w:rPr>
          <w:rFonts w:ascii="Times New Roman" w:eastAsia="Calibri" w:hAnsi="Times New Roman" w:cs="Times New Roman"/>
          <w:sz w:val="24"/>
          <w:lang w:eastAsia="ar-SA"/>
        </w:rPr>
        <w:t>-</w:t>
      </w:r>
      <w:r w:rsidR="00BF6086" w:rsidRPr="008B068D">
        <w:rPr>
          <w:rFonts w:ascii="Times New Roman" w:eastAsia="Calibri" w:hAnsi="Times New Roman" w:cs="Times New Roman"/>
          <w:sz w:val="24"/>
          <w:lang w:eastAsia="ar-SA"/>
        </w:rPr>
        <w:t>___________</w:t>
      </w:r>
      <w:r w:rsidR="00BF6086" w:rsidRPr="008B068D">
        <w:rPr>
          <w:rFonts w:ascii="Times New Roman" w:eastAsia="Calibri" w:hAnsi="Times New Roman" w:cs="Times New Roman"/>
          <w:b/>
          <w:bCs/>
          <w:color w:val="000000"/>
          <w:sz w:val="24"/>
          <w:lang w:eastAsia="ar-SA"/>
        </w:rPr>
        <w:t xml:space="preserve"> </w:t>
      </w:r>
      <w:r w:rsidR="00BF6086" w:rsidRPr="008B068D">
        <w:rPr>
          <w:rFonts w:ascii="Times New Roman" w:eastAsia="Calibri" w:hAnsi="Times New Roman" w:cs="Times New Roman"/>
          <w:sz w:val="24"/>
          <w:lang w:eastAsia="ar-SA"/>
        </w:rPr>
        <w:t>Nr.______</w:t>
      </w:r>
    </w:p>
    <w:p w:rsidR="004A78AA" w:rsidRPr="008B068D" w:rsidRDefault="00BF6086">
      <w:pPr>
        <w:shd w:val="clear" w:color="auto" w:fill="FFFFFF"/>
        <w:suppressAutoHyphens/>
        <w:spacing w:after="0" w:line="240" w:lineRule="auto"/>
        <w:rPr>
          <w:rFonts w:ascii="Times New Roman" w:eastAsia="Calibri" w:hAnsi="Times New Roman" w:cs="Times New Roman"/>
          <w:bCs/>
          <w:color w:val="000000"/>
          <w:sz w:val="20"/>
          <w:szCs w:val="20"/>
          <w:lang w:eastAsia="ar-SA"/>
        </w:rPr>
      </w:pPr>
      <w:r w:rsidRPr="008B068D">
        <w:rPr>
          <w:rFonts w:ascii="Times New Roman" w:eastAsia="Calibri" w:hAnsi="Times New Roman" w:cs="Times New Roman"/>
          <w:bCs/>
          <w:color w:val="000000"/>
          <w:sz w:val="20"/>
          <w:szCs w:val="20"/>
          <w:lang w:eastAsia="ar-SA"/>
        </w:rPr>
        <w:t xml:space="preserve">                                                                               (Data)</w:t>
      </w:r>
    </w:p>
    <w:p w:rsidR="004A78AA" w:rsidRPr="008B068D" w:rsidRDefault="00BF6086">
      <w:pPr>
        <w:shd w:val="clear" w:color="auto" w:fill="FFFFFF"/>
        <w:suppressAutoHyphens/>
        <w:spacing w:after="0" w:line="240" w:lineRule="auto"/>
        <w:jc w:val="center"/>
        <w:rPr>
          <w:rFonts w:ascii="Times New Roman" w:eastAsia="Calibri" w:hAnsi="Times New Roman" w:cs="Times New Roman"/>
          <w:bCs/>
          <w:color w:val="000000"/>
          <w:sz w:val="24"/>
          <w:lang w:eastAsia="ar-SA"/>
        </w:rPr>
      </w:pPr>
      <w:r w:rsidRPr="008B068D">
        <w:rPr>
          <w:rFonts w:ascii="Times New Roman" w:eastAsia="Calibri" w:hAnsi="Times New Roman" w:cs="Times New Roman"/>
          <w:bCs/>
          <w:color w:val="000000"/>
          <w:sz w:val="24"/>
          <w:lang w:eastAsia="ar-SA"/>
        </w:rPr>
        <w:t>_____________</w:t>
      </w:r>
    </w:p>
    <w:p w:rsidR="004A78AA" w:rsidRPr="008B068D" w:rsidRDefault="00BF6086">
      <w:pPr>
        <w:shd w:val="clear" w:color="auto" w:fill="FFFFFF"/>
        <w:suppressAutoHyphens/>
        <w:spacing w:after="0" w:line="240" w:lineRule="auto"/>
        <w:jc w:val="center"/>
        <w:rPr>
          <w:rFonts w:ascii="Times New Roman" w:eastAsia="Calibri" w:hAnsi="Times New Roman" w:cs="Times New Roman"/>
          <w:bCs/>
          <w:color w:val="000000"/>
          <w:sz w:val="20"/>
          <w:szCs w:val="20"/>
          <w:lang w:eastAsia="ar-SA"/>
        </w:rPr>
      </w:pPr>
      <w:r w:rsidRPr="008B068D">
        <w:rPr>
          <w:rFonts w:ascii="Times New Roman" w:eastAsia="Calibri" w:hAnsi="Times New Roman" w:cs="Times New Roman"/>
          <w:bCs/>
          <w:color w:val="000000"/>
          <w:sz w:val="20"/>
          <w:szCs w:val="20"/>
          <w:lang w:eastAsia="ar-SA"/>
        </w:rPr>
        <w:t>(Sudarymo vieta)</w:t>
      </w:r>
    </w:p>
    <w:p w:rsidR="004A78AA" w:rsidRPr="008B068D" w:rsidRDefault="004A78AA">
      <w:pPr>
        <w:suppressAutoHyphens/>
        <w:spacing w:after="0" w:line="240" w:lineRule="auto"/>
        <w:jc w:val="center"/>
        <w:rPr>
          <w:rFonts w:ascii="Times New Roman" w:eastAsia="Calibri" w:hAnsi="Times New Roman" w:cs="Times New Roman"/>
          <w:sz w:val="24"/>
          <w:szCs w:val="24"/>
          <w:lang w:eastAsia="ar-SA"/>
        </w:rPr>
      </w:pPr>
    </w:p>
    <w:tbl>
      <w:tblPr>
        <w:tblStyle w:val="TableGrid"/>
        <w:tblW w:w="0" w:type="auto"/>
        <w:tblLook w:val="04A0" w:firstRow="1" w:lastRow="0" w:firstColumn="1" w:lastColumn="0" w:noHBand="0" w:noVBand="1"/>
      </w:tblPr>
      <w:tblGrid>
        <w:gridCol w:w="4814"/>
        <w:gridCol w:w="4814"/>
      </w:tblGrid>
      <w:tr w:rsidR="00EB156C" w:rsidRPr="008B068D" w:rsidTr="009F3DF1">
        <w:tc>
          <w:tcPr>
            <w:tcW w:w="4814" w:type="dxa"/>
          </w:tcPr>
          <w:p w:rsidR="00EB156C" w:rsidRPr="008B068D" w:rsidRDefault="00EB156C" w:rsidP="009F3DF1">
            <w:pPr>
              <w:tabs>
                <w:tab w:val="left" w:pos="1380"/>
              </w:tabs>
              <w:spacing w:after="0"/>
              <w:ind w:right="28"/>
              <w:jc w:val="both"/>
              <w:rPr>
                <w:sz w:val="24"/>
                <w:szCs w:val="24"/>
                <w:lang w:val="lt-LT"/>
              </w:rPr>
            </w:pPr>
            <w:r w:rsidRPr="008B068D">
              <w:rPr>
                <w:sz w:val="24"/>
                <w:szCs w:val="24"/>
                <w:lang w:val="lt-LT"/>
              </w:rPr>
              <w:t>Tiekėjo pavadinimas / Jeigu dalyvauja ūkio subjektų grupė, surašomi visi dalyvių pavadinimai</w:t>
            </w:r>
          </w:p>
        </w:tc>
        <w:tc>
          <w:tcPr>
            <w:tcW w:w="4814" w:type="dxa"/>
          </w:tcPr>
          <w:p w:rsidR="00EB156C" w:rsidRPr="008B068D" w:rsidRDefault="00EB156C" w:rsidP="009F3DF1">
            <w:pPr>
              <w:tabs>
                <w:tab w:val="left" w:pos="1380"/>
              </w:tabs>
              <w:spacing w:after="0"/>
              <w:ind w:right="28"/>
              <w:jc w:val="both"/>
              <w:rPr>
                <w:lang w:val="lt-LT"/>
              </w:rPr>
            </w:pPr>
          </w:p>
        </w:tc>
      </w:tr>
      <w:tr w:rsidR="00EB156C" w:rsidRPr="008B068D" w:rsidTr="009F3DF1">
        <w:tc>
          <w:tcPr>
            <w:tcW w:w="4814" w:type="dxa"/>
          </w:tcPr>
          <w:p w:rsidR="00EB156C" w:rsidRPr="008B068D" w:rsidRDefault="00EB156C" w:rsidP="009F3DF1">
            <w:pPr>
              <w:tabs>
                <w:tab w:val="left" w:pos="1380"/>
              </w:tabs>
              <w:spacing w:after="0"/>
              <w:ind w:right="28"/>
              <w:jc w:val="both"/>
              <w:rPr>
                <w:sz w:val="24"/>
                <w:szCs w:val="24"/>
                <w:lang w:val="lt-LT"/>
              </w:rPr>
            </w:pPr>
            <w:r w:rsidRPr="008B068D">
              <w:rPr>
                <w:sz w:val="24"/>
                <w:szCs w:val="24"/>
                <w:lang w:val="lt-LT"/>
              </w:rPr>
              <w:t>Tiekėjo adresas / Jeigu dalyvauja ūkio subjektų grupė, surašomi visi dalyvių adresai</w:t>
            </w:r>
          </w:p>
        </w:tc>
        <w:tc>
          <w:tcPr>
            <w:tcW w:w="4814" w:type="dxa"/>
          </w:tcPr>
          <w:p w:rsidR="00EB156C" w:rsidRPr="008B068D" w:rsidRDefault="00EB156C" w:rsidP="009F3DF1">
            <w:pPr>
              <w:tabs>
                <w:tab w:val="left" w:pos="1380"/>
              </w:tabs>
              <w:spacing w:after="0"/>
              <w:ind w:right="28"/>
              <w:jc w:val="both"/>
              <w:rPr>
                <w:lang w:val="lt-LT"/>
              </w:rPr>
            </w:pPr>
          </w:p>
        </w:tc>
      </w:tr>
      <w:tr w:rsidR="00EB156C" w:rsidRPr="008B068D" w:rsidTr="009F3DF1">
        <w:tc>
          <w:tcPr>
            <w:tcW w:w="4814" w:type="dxa"/>
          </w:tcPr>
          <w:p w:rsidR="00EB156C" w:rsidRPr="008B068D" w:rsidRDefault="00EB156C" w:rsidP="009F3DF1">
            <w:pPr>
              <w:tabs>
                <w:tab w:val="left" w:pos="1380"/>
              </w:tabs>
              <w:spacing w:after="0"/>
              <w:ind w:right="28"/>
              <w:jc w:val="both"/>
              <w:rPr>
                <w:sz w:val="24"/>
                <w:szCs w:val="24"/>
                <w:lang w:val="lt-LT"/>
              </w:rPr>
            </w:pPr>
            <w:r w:rsidRPr="008B068D">
              <w:rPr>
                <w:sz w:val="24"/>
                <w:szCs w:val="24"/>
                <w:lang w:val="lt-LT"/>
              </w:rPr>
              <w:t>Tiekėjo kodas</w:t>
            </w:r>
          </w:p>
        </w:tc>
        <w:tc>
          <w:tcPr>
            <w:tcW w:w="4814" w:type="dxa"/>
          </w:tcPr>
          <w:p w:rsidR="00EB156C" w:rsidRPr="008B068D" w:rsidRDefault="00EB156C" w:rsidP="009F3DF1">
            <w:pPr>
              <w:tabs>
                <w:tab w:val="left" w:pos="1380"/>
              </w:tabs>
              <w:spacing w:after="0"/>
              <w:ind w:right="28"/>
              <w:jc w:val="both"/>
              <w:rPr>
                <w:lang w:val="lt-LT"/>
              </w:rPr>
            </w:pPr>
          </w:p>
        </w:tc>
      </w:tr>
      <w:tr w:rsidR="00EB156C" w:rsidRPr="008B068D" w:rsidTr="009F3DF1">
        <w:tc>
          <w:tcPr>
            <w:tcW w:w="4814" w:type="dxa"/>
          </w:tcPr>
          <w:p w:rsidR="00EB156C" w:rsidRPr="008B068D" w:rsidRDefault="00EB156C" w:rsidP="009F3DF1">
            <w:pPr>
              <w:tabs>
                <w:tab w:val="left" w:pos="1380"/>
              </w:tabs>
              <w:spacing w:after="0"/>
              <w:ind w:right="28"/>
              <w:jc w:val="both"/>
              <w:rPr>
                <w:sz w:val="24"/>
                <w:szCs w:val="24"/>
                <w:lang w:val="lt-LT"/>
              </w:rPr>
            </w:pPr>
            <w:r w:rsidRPr="008B068D">
              <w:rPr>
                <w:sz w:val="24"/>
                <w:szCs w:val="24"/>
                <w:lang w:val="lt-LT"/>
              </w:rPr>
              <w:t>Tiekėjo PVM kodas</w:t>
            </w:r>
          </w:p>
        </w:tc>
        <w:tc>
          <w:tcPr>
            <w:tcW w:w="4814" w:type="dxa"/>
          </w:tcPr>
          <w:p w:rsidR="00EB156C" w:rsidRPr="008B068D" w:rsidRDefault="00EB156C" w:rsidP="009F3DF1">
            <w:pPr>
              <w:tabs>
                <w:tab w:val="left" w:pos="1380"/>
              </w:tabs>
              <w:spacing w:after="0"/>
              <w:ind w:right="28"/>
              <w:jc w:val="both"/>
              <w:rPr>
                <w:lang w:val="lt-LT"/>
              </w:rPr>
            </w:pPr>
          </w:p>
        </w:tc>
      </w:tr>
      <w:tr w:rsidR="00EB156C" w:rsidRPr="008B068D" w:rsidTr="009F3DF1">
        <w:tc>
          <w:tcPr>
            <w:tcW w:w="4814" w:type="dxa"/>
          </w:tcPr>
          <w:p w:rsidR="00EB156C" w:rsidRPr="008B068D" w:rsidRDefault="00EB156C" w:rsidP="009F3DF1">
            <w:pPr>
              <w:tabs>
                <w:tab w:val="left" w:pos="1380"/>
              </w:tabs>
              <w:spacing w:after="0"/>
              <w:ind w:right="28"/>
              <w:jc w:val="both"/>
              <w:rPr>
                <w:sz w:val="24"/>
                <w:szCs w:val="24"/>
                <w:lang w:val="lt-LT"/>
              </w:rPr>
            </w:pPr>
            <w:r w:rsidRPr="008B068D">
              <w:rPr>
                <w:sz w:val="24"/>
                <w:szCs w:val="24"/>
                <w:lang w:val="lt-LT"/>
              </w:rPr>
              <w:t xml:space="preserve">Tiekėjo / Ūkio </w:t>
            </w:r>
            <w:proofErr w:type="spellStart"/>
            <w:r w:rsidRPr="008B068D">
              <w:rPr>
                <w:sz w:val="24"/>
                <w:szCs w:val="24"/>
                <w:lang w:val="lt-LT"/>
              </w:rPr>
              <w:t>subjėktų</w:t>
            </w:r>
            <w:proofErr w:type="spellEnd"/>
            <w:r w:rsidRPr="008B068D">
              <w:rPr>
                <w:sz w:val="24"/>
                <w:szCs w:val="24"/>
                <w:lang w:val="lt-LT"/>
              </w:rPr>
              <w:t xml:space="preserve"> grupės atsakingo partnerio sąskaitos numeris, banko pavadinimas ir banko kodas (-ai)</w:t>
            </w:r>
          </w:p>
        </w:tc>
        <w:tc>
          <w:tcPr>
            <w:tcW w:w="4814" w:type="dxa"/>
          </w:tcPr>
          <w:p w:rsidR="00EB156C" w:rsidRPr="008B068D" w:rsidRDefault="00EB156C" w:rsidP="009F3DF1">
            <w:pPr>
              <w:tabs>
                <w:tab w:val="left" w:pos="1380"/>
              </w:tabs>
              <w:spacing w:after="0"/>
              <w:ind w:right="28"/>
              <w:jc w:val="both"/>
              <w:rPr>
                <w:lang w:val="lt-LT"/>
              </w:rPr>
            </w:pPr>
          </w:p>
        </w:tc>
      </w:tr>
      <w:tr w:rsidR="00EB156C" w:rsidRPr="008B068D" w:rsidTr="009F3DF1">
        <w:tc>
          <w:tcPr>
            <w:tcW w:w="4814" w:type="dxa"/>
          </w:tcPr>
          <w:p w:rsidR="00EB156C" w:rsidRPr="008B068D" w:rsidRDefault="00EB156C" w:rsidP="009F3DF1">
            <w:pPr>
              <w:tabs>
                <w:tab w:val="left" w:pos="1380"/>
              </w:tabs>
              <w:spacing w:after="0"/>
              <w:ind w:right="28"/>
              <w:jc w:val="both"/>
              <w:rPr>
                <w:sz w:val="24"/>
                <w:szCs w:val="24"/>
                <w:lang w:val="lt-LT"/>
              </w:rPr>
            </w:pPr>
            <w:r w:rsidRPr="008B068D">
              <w:rPr>
                <w:sz w:val="24"/>
                <w:szCs w:val="24"/>
                <w:lang w:val="lt-LT"/>
              </w:rPr>
              <w:t>Už pasiūlymą atsakingo asmens pareigos, vardas, pavardė</w:t>
            </w:r>
          </w:p>
        </w:tc>
        <w:tc>
          <w:tcPr>
            <w:tcW w:w="4814" w:type="dxa"/>
          </w:tcPr>
          <w:p w:rsidR="00EB156C" w:rsidRPr="008B068D" w:rsidRDefault="00EB156C" w:rsidP="009F3DF1">
            <w:pPr>
              <w:tabs>
                <w:tab w:val="left" w:pos="1380"/>
              </w:tabs>
              <w:spacing w:after="0"/>
              <w:ind w:right="28"/>
              <w:jc w:val="both"/>
              <w:rPr>
                <w:lang w:val="lt-LT"/>
              </w:rPr>
            </w:pPr>
          </w:p>
        </w:tc>
      </w:tr>
      <w:tr w:rsidR="00EB156C" w:rsidRPr="008B068D" w:rsidTr="009F3DF1">
        <w:tc>
          <w:tcPr>
            <w:tcW w:w="4814" w:type="dxa"/>
          </w:tcPr>
          <w:p w:rsidR="00EB156C" w:rsidRPr="008B068D" w:rsidRDefault="00EB156C" w:rsidP="009F3DF1">
            <w:pPr>
              <w:tabs>
                <w:tab w:val="left" w:pos="1380"/>
              </w:tabs>
              <w:spacing w:after="0"/>
              <w:ind w:right="28"/>
              <w:jc w:val="both"/>
              <w:rPr>
                <w:sz w:val="24"/>
                <w:szCs w:val="24"/>
                <w:lang w:val="lt-LT"/>
              </w:rPr>
            </w:pPr>
            <w:r w:rsidRPr="008B068D">
              <w:rPr>
                <w:sz w:val="24"/>
                <w:szCs w:val="24"/>
                <w:lang w:val="lt-LT"/>
              </w:rPr>
              <w:t>Už pasiūlymą atsakingo asmens telefono numeris, elektroninio pašto adresas</w:t>
            </w:r>
          </w:p>
        </w:tc>
        <w:tc>
          <w:tcPr>
            <w:tcW w:w="4814" w:type="dxa"/>
          </w:tcPr>
          <w:p w:rsidR="00EB156C" w:rsidRPr="008B068D" w:rsidRDefault="00EB156C" w:rsidP="009F3DF1">
            <w:pPr>
              <w:tabs>
                <w:tab w:val="left" w:pos="1380"/>
              </w:tabs>
              <w:spacing w:after="0"/>
              <w:ind w:right="28"/>
              <w:jc w:val="both"/>
              <w:rPr>
                <w:lang w:val="lt-LT"/>
              </w:rPr>
            </w:pPr>
          </w:p>
        </w:tc>
      </w:tr>
      <w:tr w:rsidR="00EB156C" w:rsidRPr="008B068D" w:rsidTr="009F3DF1">
        <w:tc>
          <w:tcPr>
            <w:tcW w:w="4814" w:type="dxa"/>
          </w:tcPr>
          <w:p w:rsidR="00EB156C" w:rsidRPr="008B068D" w:rsidRDefault="00EB156C" w:rsidP="009F3DF1">
            <w:pPr>
              <w:tabs>
                <w:tab w:val="left" w:pos="1380"/>
              </w:tabs>
              <w:spacing w:after="0"/>
              <w:ind w:right="28"/>
              <w:jc w:val="both"/>
              <w:rPr>
                <w:sz w:val="24"/>
                <w:szCs w:val="24"/>
                <w:lang w:val="lt-LT"/>
              </w:rPr>
            </w:pPr>
            <w:r w:rsidRPr="008B068D">
              <w:rPr>
                <w:sz w:val="24"/>
                <w:szCs w:val="24"/>
                <w:lang w:val="lt-LT"/>
              </w:rPr>
              <w:t>Tiekėjo / Ūkio subjektų grupės, laimėjimo atveju, pasirašančio sutartį asmens vardas, pavardė, pareigos</w:t>
            </w:r>
          </w:p>
        </w:tc>
        <w:tc>
          <w:tcPr>
            <w:tcW w:w="4814" w:type="dxa"/>
          </w:tcPr>
          <w:p w:rsidR="00EB156C" w:rsidRPr="008B068D" w:rsidRDefault="00EB156C" w:rsidP="009F3DF1">
            <w:pPr>
              <w:tabs>
                <w:tab w:val="left" w:pos="1380"/>
              </w:tabs>
              <w:spacing w:after="0"/>
              <w:ind w:right="28"/>
              <w:jc w:val="both"/>
              <w:rPr>
                <w:lang w:val="lt-LT"/>
              </w:rPr>
            </w:pPr>
          </w:p>
        </w:tc>
      </w:tr>
      <w:tr w:rsidR="00EB156C" w:rsidRPr="008B068D" w:rsidTr="009F3DF1">
        <w:tc>
          <w:tcPr>
            <w:tcW w:w="4814" w:type="dxa"/>
          </w:tcPr>
          <w:p w:rsidR="00EB156C" w:rsidRPr="008B068D" w:rsidRDefault="00EB156C" w:rsidP="009F3DF1">
            <w:pPr>
              <w:tabs>
                <w:tab w:val="left" w:pos="1380"/>
              </w:tabs>
              <w:spacing w:after="0"/>
              <w:ind w:right="28"/>
              <w:jc w:val="both"/>
              <w:rPr>
                <w:sz w:val="24"/>
                <w:szCs w:val="24"/>
                <w:lang w:val="lt-LT"/>
              </w:rPr>
            </w:pPr>
            <w:r w:rsidRPr="008B068D">
              <w:rPr>
                <w:sz w:val="24"/>
                <w:szCs w:val="24"/>
                <w:lang w:val="lt-LT"/>
              </w:rPr>
              <w:t>Tiekėjo / Ūkio subjektų grupės, laimėjimo atveju, už sutarties vykdymą atsakingo asmens vardas, pavardė, telefono numeris, elektroninio pašto adresas</w:t>
            </w:r>
          </w:p>
        </w:tc>
        <w:tc>
          <w:tcPr>
            <w:tcW w:w="4814" w:type="dxa"/>
          </w:tcPr>
          <w:p w:rsidR="00EB156C" w:rsidRPr="008B068D" w:rsidRDefault="00EB156C" w:rsidP="009F3DF1">
            <w:pPr>
              <w:tabs>
                <w:tab w:val="left" w:pos="1380"/>
              </w:tabs>
              <w:spacing w:after="0"/>
              <w:ind w:right="28"/>
              <w:jc w:val="both"/>
              <w:rPr>
                <w:lang w:val="lt-LT"/>
              </w:rPr>
            </w:pPr>
          </w:p>
        </w:tc>
      </w:tr>
    </w:tbl>
    <w:p w:rsidR="004A78AA" w:rsidRPr="008B068D" w:rsidRDefault="004A78AA">
      <w:pPr>
        <w:suppressAutoHyphens/>
        <w:spacing w:after="0" w:line="240" w:lineRule="auto"/>
        <w:jc w:val="both"/>
        <w:rPr>
          <w:rFonts w:ascii="Times New Roman" w:eastAsia="Calibri" w:hAnsi="Times New Roman" w:cs="Times New Roman"/>
          <w:sz w:val="24"/>
          <w:szCs w:val="24"/>
        </w:rPr>
      </w:pPr>
    </w:p>
    <w:p w:rsidR="004A78AA" w:rsidRPr="008B068D" w:rsidRDefault="00BF6086">
      <w:pPr>
        <w:suppressAutoHyphens/>
        <w:spacing w:after="0" w:line="240" w:lineRule="auto"/>
        <w:ind w:firstLine="720"/>
        <w:jc w:val="both"/>
        <w:rPr>
          <w:rFonts w:ascii="Times New Roman" w:eastAsia="Calibri" w:hAnsi="Times New Roman" w:cs="Times New Roman"/>
          <w:sz w:val="24"/>
          <w:szCs w:val="24"/>
          <w:lang w:eastAsia="ar-SA"/>
        </w:rPr>
      </w:pPr>
      <w:r w:rsidRPr="008B068D">
        <w:rPr>
          <w:rFonts w:ascii="Times New Roman" w:eastAsia="Calibri" w:hAnsi="Times New Roman" w:cs="Times New Roman"/>
          <w:sz w:val="24"/>
          <w:szCs w:val="24"/>
          <w:lang w:eastAsia="ar-SA"/>
        </w:rPr>
        <w:t>Šiuo pasiūlymu pažymime, kad sutinkame su visomis pirkimo sąlygomis, nustatytomis:</w:t>
      </w:r>
    </w:p>
    <w:p w:rsidR="004A78AA" w:rsidRPr="008B068D" w:rsidRDefault="00BF6086">
      <w:pPr>
        <w:suppressAutoHyphens/>
        <w:spacing w:after="0" w:line="240" w:lineRule="auto"/>
        <w:jc w:val="both"/>
        <w:rPr>
          <w:rFonts w:ascii="Times New Roman" w:eastAsia="Calibri" w:hAnsi="Times New Roman" w:cs="Times New Roman"/>
          <w:sz w:val="24"/>
          <w:szCs w:val="24"/>
          <w:lang w:eastAsia="ar-SA"/>
        </w:rPr>
      </w:pPr>
      <w:r w:rsidRPr="008B068D">
        <w:rPr>
          <w:rFonts w:ascii="Times New Roman" w:eastAsia="Calibri" w:hAnsi="Times New Roman" w:cs="Times New Roman"/>
          <w:sz w:val="24"/>
          <w:szCs w:val="24"/>
          <w:lang w:eastAsia="ar-SA"/>
        </w:rPr>
        <w:t xml:space="preserve"> Derybų  sąlygose ir/ar kituose pirkimo dokumentuose (jų paaiškinimuose, </w:t>
      </w:r>
      <w:proofErr w:type="spellStart"/>
      <w:r w:rsidRPr="008B068D">
        <w:rPr>
          <w:rFonts w:ascii="Times New Roman" w:eastAsia="Calibri" w:hAnsi="Times New Roman" w:cs="Times New Roman"/>
          <w:sz w:val="24"/>
          <w:szCs w:val="24"/>
          <w:lang w:eastAsia="ar-SA"/>
        </w:rPr>
        <w:t>papildymuose</w:t>
      </w:r>
      <w:proofErr w:type="spellEnd"/>
      <w:r w:rsidRPr="008B068D">
        <w:rPr>
          <w:rFonts w:ascii="Times New Roman" w:eastAsia="Calibri" w:hAnsi="Times New Roman" w:cs="Times New Roman"/>
          <w:sz w:val="24"/>
          <w:szCs w:val="24"/>
          <w:lang w:eastAsia="ar-SA"/>
        </w:rPr>
        <w:t>).</w:t>
      </w:r>
    </w:p>
    <w:p w:rsidR="004A78AA" w:rsidRPr="008B068D" w:rsidRDefault="004A78AA">
      <w:pPr>
        <w:suppressAutoHyphens/>
        <w:spacing w:after="0" w:line="240" w:lineRule="auto"/>
        <w:jc w:val="both"/>
        <w:rPr>
          <w:rFonts w:ascii="Times New Roman" w:eastAsia="Calibri" w:hAnsi="Times New Roman" w:cs="Times New Roman"/>
          <w:sz w:val="24"/>
          <w:szCs w:val="24"/>
          <w:lang w:eastAsia="ar-SA"/>
        </w:rPr>
      </w:pPr>
    </w:p>
    <w:p w:rsidR="004A78AA" w:rsidRPr="008B068D" w:rsidRDefault="004A78AA">
      <w:pPr>
        <w:suppressAutoHyphens/>
        <w:spacing w:after="0" w:line="240" w:lineRule="auto"/>
        <w:jc w:val="both"/>
        <w:rPr>
          <w:rFonts w:ascii="Times New Roman" w:eastAsia="Calibri" w:hAnsi="Times New Roman" w:cs="Times New Roman"/>
          <w:sz w:val="24"/>
          <w:szCs w:val="24"/>
          <w:lang w:eastAsia="ar-SA"/>
        </w:rPr>
      </w:pPr>
    </w:p>
    <w:p w:rsidR="00EB156C" w:rsidRPr="008B068D" w:rsidRDefault="00EB156C">
      <w:pPr>
        <w:suppressAutoHyphens/>
        <w:spacing w:after="0" w:line="240" w:lineRule="auto"/>
        <w:jc w:val="both"/>
        <w:rPr>
          <w:rFonts w:ascii="Times New Roman" w:eastAsia="Calibri" w:hAnsi="Times New Roman" w:cs="Times New Roman"/>
          <w:sz w:val="24"/>
          <w:szCs w:val="24"/>
          <w:lang w:eastAsia="ar-SA"/>
        </w:rPr>
      </w:pPr>
    </w:p>
    <w:p w:rsidR="004A78AA" w:rsidRPr="008B068D" w:rsidRDefault="00BF6086" w:rsidP="00EB156C">
      <w:pPr>
        <w:suppressAutoHyphens/>
        <w:spacing w:after="0" w:line="240" w:lineRule="auto"/>
        <w:ind w:firstLine="720"/>
        <w:jc w:val="both"/>
        <w:rPr>
          <w:rFonts w:ascii="Times New Roman" w:eastAsia="Calibri" w:hAnsi="Times New Roman" w:cs="Times New Roman"/>
          <w:sz w:val="24"/>
          <w:szCs w:val="24"/>
          <w:lang w:eastAsia="ar-SA"/>
        </w:rPr>
      </w:pPr>
      <w:r w:rsidRPr="008B068D">
        <w:rPr>
          <w:rFonts w:ascii="Times New Roman" w:eastAsia="Calibri" w:hAnsi="Times New Roman" w:cs="Times New Roman"/>
          <w:sz w:val="24"/>
          <w:szCs w:val="24"/>
          <w:lang w:eastAsia="ar-SA"/>
        </w:rPr>
        <w:lastRenderedPageBreak/>
        <w:t xml:space="preserve">Mes siūlome šias prekes:  </w:t>
      </w:r>
    </w:p>
    <w:tbl>
      <w:tblPr>
        <w:tblW w:w="0" w:type="auto"/>
        <w:tblLook w:val="04A0" w:firstRow="1" w:lastRow="0" w:firstColumn="1" w:lastColumn="0" w:noHBand="0" w:noVBand="1"/>
      </w:tblPr>
      <w:tblGrid>
        <w:gridCol w:w="556"/>
        <w:gridCol w:w="3730"/>
        <w:gridCol w:w="782"/>
        <w:gridCol w:w="801"/>
        <w:gridCol w:w="1410"/>
        <w:gridCol w:w="1384"/>
        <w:gridCol w:w="1191"/>
      </w:tblGrid>
      <w:tr w:rsidR="00CB29BF" w:rsidRPr="008B068D" w:rsidTr="00CB29BF">
        <w:trPr>
          <w:trHeight w:val="1143"/>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29BF" w:rsidRPr="008B068D" w:rsidRDefault="00CB29BF">
            <w:pPr>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Eil. Nr.</w:t>
            </w:r>
          </w:p>
        </w:tc>
        <w:tc>
          <w:tcPr>
            <w:tcW w:w="3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29BF" w:rsidRPr="008B068D" w:rsidRDefault="00CB29BF">
            <w:pPr>
              <w:suppressAutoHyphens/>
              <w:spacing w:after="0" w:line="240" w:lineRule="auto"/>
              <w:jc w:val="center"/>
              <w:rPr>
                <w:rFonts w:ascii="Times New Roman" w:eastAsia="Calibri" w:hAnsi="Times New Roman" w:cs="Times New Roman"/>
                <w:sz w:val="24"/>
                <w:szCs w:val="24"/>
                <w:lang w:eastAsia="ar-SA"/>
              </w:rPr>
            </w:pPr>
            <w:r w:rsidRPr="008B068D">
              <w:rPr>
                <w:rFonts w:ascii="Times New Roman" w:eastAsia="Calibri" w:hAnsi="Times New Roman" w:cs="Times New Roman"/>
                <w:spacing w:val="-4"/>
                <w:sz w:val="24"/>
                <w:szCs w:val="24"/>
                <w:lang w:eastAsia="ar-SA"/>
              </w:rPr>
              <w:t>Prekės</w:t>
            </w:r>
            <w:r w:rsidRPr="008B068D">
              <w:rPr>
                <w:rFonts w:ascii="Times New Roman" w:eastAsia="Calibri" w:hAnsi="Times New Roman" w:cs="Times New Roman"/>
                <w:i/>
                <w:spacing w:val="-4"/>
                <w:sz w:val="24"/>
                <w:szCs w:val="24"/>
                <w:lang w:eastAsia="ar-SA"/>
              </w:rPr>
              <w:t> </w:t>
            </w:r>
            <w:r w:rsidRPr="008B068D">
              <w:rPr>
                <w:rFonts w:ascii="Times New Roman" w:eastAsia="Calibri" w:hAnsi="Times New Roman" w:cs="Times New Roman"/>
                <w:sz w:val="24"/>
                <w:szCs w:val="24"/>
                <w:lang w:eastAsia="ar-SA"/>
              </w:rPr>
              <w:t>pavadinimas</w:t>
            </w:r>
          </w:p>
          <w:p w:rsidR="00CB29BF" w:rsidRPr="008B068D" w:rsidRDefault="00CB29BF">
            <w:pPr>
              <w:suppressAutoHyphens/>
              <w:spacing w:after="0" w:line="240" w:lineRule="auto"/>
              <w:jc w:val="center"/>
              <w:rPr>
                <w:rFonts w:ascii="Times New Roman" w:eastAsia="Calibri" w:hAnsi="Times New Roman" w:cs="Times New Roman"/>
                <w:b/>
                <w:color w:val="FF0000"/>
                <w:sz w:val="24"/>
                <w:szCs w:val="24"/>
                <w:lang w:eastAsia="ar-SA"/>
              </w:rPr>
            </w:pPr>
            <w:r w:rsidRPr="008B068D">
              <w:rPr>
                <w:rFonts w:ascii="Times New Roman" w:eastAsia="Calibri" w:hAnsi="Times New Roman" w:cs="Times New Roman"/>
                <w:b/>
                <w:color w:val="FF0000"/>
                <w:sz w:val="24"/>
                <w:szCs w:val="24"/>
                <w:lang w:eastAsia="ar-SA"/>
              </w:rPr>
              <w:t xml:space="preserve">(gamintoją ir modelį yra privaloma </w:t>
            </w:r>
            <w:r>
              <w:rPr>
                <w:rFonts w:ascii="Times New Roman" w:eastAsia="Calibri" w:hAnsi="Times New Roman" w:cs="Times New Roman"/>
                <w:b/>
                <w:color w:val="FF0000"/>
                <w:sz w:val="24"/>
                <w:szCs w:val="24"/>
                <w:lang w:eastAsia="ar-SA"/>
              </w:rPr>
              <w:t>nurodyti</w:t>
            </w:r>
            <w:r w:rsidRPr="008B068D">
              <w:rPr>
                <w:rFonts w:ascii="Times New Roman" w:eastAsia="Calibri" w:hAnsi="Times New Roman" w:cs="Times New Roman"/>
                <w:b/>
                <w:color w:val="FF0000"/>
                <w:sz w:val="24"/>
                <w:szCs w:val="24"/>
                <w:lang w:eastAsia="ar-SA"/>
              </w:rPr>
              <w:t xml:space="preserve">) </w:t>
            </w:r>
          </w:p>
          <w:p w:rsidR="00CB29BF" w:rsidRPr="008B068D" w:rsidRDefault="00CB29BF">
            <w:pPr>
              <w:suppressAutoHyphens/>
              <w:spacing w:after="0" w:line="240" w:lineRule="auto"/>
              <w:jc w:val="center"/>
              <w:rPr>
                <w:rFonts w:ascii="Times New Roman" w:eastAsia="Calibri" w:hAnsi="Times New Roman" w:cs="Times New Roman"/>
                <w:i/>
                <w:sz w:val="24"/>
                <w:szCs w:val="24"/>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29BF" w:rsidRPr="008B068D" w:rsidRDefault="00CB29BF" w:rsidP="00F24111">
            <w:pPr>
              <w:suppressAutoHyphens/>
              <w:spacing w:after="0" w:line="240" w:lineRule="auto"/>
              <w:ind w:right="-249"/>
              <w:jc w:val="both"/>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Mato</w:t>
            </w:r>
            <w:r w:rsidRPr="008B068D">
              <w:rPr>
                <w:rFonts w:ascii="Times New Roman" w:eastAsia="Calibri" w:hAnsi="Times New Roman" w:cs="Times New Roman"/>
                <w:sz w:val="24"/>
                <w:szCs w:val="24"/>
              </w:rPr>
              <w:t xml:space="preserve"> </w:t>
            </w:r>
            <w:r w:rsidRPr="008B068D">
              <w:rPr>
                <w:rFonts w:ascii="Times New Roman" w:eastAsia="Calibri" w:hAnsi="Times New Roman" w:cs="Times New Roman"/>
                <w:sz w:val="24"/>
                <w:szCs w:val="24"/>
                <w:lang w:eastAsia="ar-SA"/>
              </w:rPr>
              <w:t>vnt.</w:t>
            </w:r>
          </w:p>
        </w:tc>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29BF" w:rsidRPr="008B068D" w:rsidRDefault="00CB29BF" w:rsidP="00F24111">
            <w:pPr>
              <w:suppressAutoHyphens/>
              <w:spacing w:after="0" w:line="240" w:lineRule="auto"/>
              <w:ind w:right="-249"/>
              <w:jc w:val="both"/>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Kiekis, vnt.</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29BF" w:rsidRPr="008B068D" w:rsidRDefault="00CB29BF">
            <w:pPr>
              <w:tabs>
                <w:tab w:val="left" w:pos="200"/>
              </w:tabs>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Vieneto kaina,</w:t>
            </w:r>
          </w:p>
          <w:p w:rsidR="00CB29BF" w:rsidRPr="008B068D" w:rsidRDefault="00CB29BF" w:rsidP="000E502E">
            <w:pPr>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Eurais (</w:t>
            </w:r>
            <w:r>
              <w:rPr>
                <w:rFonts w:ascii="Times New Roman" w:eastAsia="Calibri" w:hAnsi="Times New Roman" w:cs="Times New Roman"/>
                <w:sz w:val="24"/>
                <w:szCs w:val="24"/>
                <w:lang w:eastAsia="ar-SA"/>
              </w:rPr>
              <w:t>be</w:t>
            </w:r>
            <w:r w:rsidRPr="008B068D">
              <w:rPr>
                <w:rFonts w:ascii="Times New Roman" w:eastAsia="Calibri" w:hAnsi="Times New Roman" w:cs="Times New Roman"/>
                <w:sz w:val="24"/>
                <w:szCs w:val="24"/>
                <w:lang w:eastAsia="ar-SA"/>
              </w:rPr>
              <w:t xml:space="preserve"> PVM)</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29BF" w:rsidRPr="008B068D" w:rsidRDefault="00CB29BF" w:rsidP="000E502E">
            <w:pPr>
              <w:tabs>
                <w:tab w:val="left" w:pos="200"/>
              </w:tabs>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Vieneto kaina,</w:t>
            </w:r>
          </w:p>
          <w:p w:rsidR="00CB29BF" w:rsidRPr="008B068D" w:rsidRDefault="00CB29BF" w:rsidP="000E502E">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Eurais (su PVM</w:t>
            </w:r>
            <w:r w:rsidRPr="008B068D">
              <w:rPr>
                <w:rFonts w:ascii="Times New Roman" w:eastAsia="Calibri" w:hAnsi="Times New Roman" w:cs="Times New Roman"/>
                <w:sz w:val="24"/>
                <w:szCs w:val="24"/>
                <w:lang w:eastAsia="ar-SA"/>
              </w:rPr>
              <w:t>)</w:t>
            </w:r>
          </w:p>
        </w:tc>
        <w:tc>
          <w:tcPr>
            <w:tcW w:w="1191" w:type="dxa"/>
            <w:tcBorders>
              <w:top w:val="single" w:sz="4" w:space="0" w:color="000000"/>
              <w:left w:val="single" w:sz="4" w:space="0" w:color="000000"/>
              <w:bottom w:val="single" w:sz="4" w:space="0" w:color="000000"/>
              <w:right w:val="single" w:sz="4" w:space="0" w:color="000000"/>
            </w:tcBorders>
          </w:tcPr>
          <w:p w:rsidR="00CB29BF" w:rsidRDefault="00CB29BF" w:rsidP="000E502E">
            <w:pPr>
              <w:tabs>
                <w:tab w:val="left" w:pos="200"/>
              </w:tabs>
              <w:suppressAutoHyphens/>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Suma (su PVM</w:t>
            </w:r>
            <w:r w:rsidRPr="008B068D">
              <w:rPr>
                <w:rFonts w:ascii="Times New Roman" w:eastAsia="Calibri" w:hAnsi="Times New Roman" w:cs="Times New Roman"/>
                <w:sz w:val="24"/>
                <w:szCs w:val="24"/>
                <w:lang w:eastAsia="ar-SA"/>
              </w:rPr>
              <w:t>)</w:t>
            </w:r>
          </w:p>
          <w:p w:rsidR="00CB29BF" w:rsidRPr="008B068D" w:rsidRDefault="00CB29BF" w:rsidP="000E502E">
            <w:pPr>
              <w:tabs>
                <w:tab w:val="left" w:pos="200"/>
              </w:tabs>
              <w:suppressAutoHyphens/>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(4 x 6)</w:t>
            </w:r>
          </w:p>
        </w:tc>
      </w:tr>
      <w:tr w:rsidR="00CB29BF" w:rsidRPr="008B068D" w:rsidTr="00CB29BF">
        <w:trPr>
          <w:trHeight w:val="282"/>
        </w:trPr>
        <w:tc>
          <w:tcPr>
            <w:tcW w:w="556" w:type="dxa"/>
            <w:tcBorders>
              <w:top w:val="single" w:sz="4" w:space="0" w:color="000000"/>
              <w:left w:val="single" w:sz="4" w:space="0" w:color="000000"/>
              <w:bottom w:val="single" w:sz="4" w:space="0" w:color="000000"/>
              <w:right w:val="single" w:sz="4" w:space="0" w:color="000000"/>
            </w:tcBorders>
            <w:shd w:val="clear" w:color="auto" w:fill="auto"/>
          </w:tcPr>
          <w:p w:rsidR="00CB29BF" w:rsidRPr="008B068D" w:rsidRDefault="00CB29BF">
            <w:pPr>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1</w:t>
            </w:r>
          </w:p>
        </w:tc>
        <w:tc>
          <w:tcPr>
            <w:tcW w:w="3730" w:type="dxa"/>
            <w:tcBorders>
              <w:top w:val="single" w:sz="4" w:space="0" w:color="000000"/>
              <w:left w:val="single" w:sz="4" w:space="0" w:color="000000"/>
              <w:bottom w:val="single" w:sz="4" w:space="0" w:color="000000"/>
              <w:right w:val="single" w:sz="4" w:space="0" w:color="000000"/>
            </w:tcBorders>
            <w:shd w:val="clear" w:color="auto" w:fill="auto"/>
          </w:tcPr>
          <w:p w:rsidR="00CB29BF" w:rsidRPr="008B068D" w:rsidRDefault="00CB29BF">
            <w:pPr>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2</w:t>
            </w:r>
          </w:p>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CB29BF" w:rsidRPr="008B068D" w:rsidRDefault="00CB29BF">
            <w:pPr>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3</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CB29BF" w:rsidRPr="008B068D" w:rsidRDefault="00CB29BF">
            <w:pPr>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4</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rsidR="00CB29BF" w:rsidRPr="008B068D" w:rsidRDefault="00CB29BF">
            <w:pPr>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5</w:t>
            </w:r>
          </w:p>
        </w:tc>
        <w:tc>
          <w:tcPr>
            <w:tcW w:w="1384" w:type="dxa"/>
            <w:tcBorders>
              <w:top w:val="single" w:sz="4" w:space="0" w:color="000000"/>
              <w:left w:val="single" w:sz="4" w:space="0" w:color="000000"/>
              <w:bottom w:val="single" w:sz="4" w:space="0" w:color="000000"/>
              <w:right w:val="single" w:sz="4" w:space="0" w:color="000000"/>
            </w:tcBorders>
            <w:shd w:val="clear" w:color="auto" w:fill="auto"/>
          </w:tcPr>
          <w:p w:rsidR="00CB29BF" w:rsidRPr="008B068D" w:rsidRDefault="00CB29BF">
            <w:pPr>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6</w:t>
            </w:r>
          </w:p>
        </w:tc>
        <w:tc>
          <w:tcPr>
            <w:tcW w:w="1191" w:type="dxa"/>
            <w:tcBorders>
              <w:top w:val="single" w:sz="4" w:space="0" w:color="000000"/>
              <w:left w:val="single" w:sz="4" w:space="0" w:color="000000"/>
              <w:bottom w:val="single" w:sz="4" w:space="0" w:color="000000"/>
              <w:right w:val="single" w:sz="4" w:space="0" w:color="000000"/>
            </w:tcBorders>
          </w:tcPr>
          <w:p w:rsidR="00CB29BF" w:rsidRPr="008B068D" w:rsidRDefault="00CB29BF">
            <w:pPr>
              <w:suppressAutoHyphens/>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7</w:t>
            </w:r>
          </w:p>
        </w:tc>
      </w:tr>
      <w:tr w:rsidR="00CB29BF" w:rsidRPr="008B068D" w:rsidTr="00CB29BF">
        <w:trPr>
          <w:trHeight w:val="257"/>
        </w:trPr>
        <w:tc>
          <w:tcPr>
            <w:tcW w:w="556" w:type="dxa"/>
            <w:tcBorders>
              <w:top w:val="single" w:sz="4" w:space="0" w:color="000000"/>
              <w:left w:val="single" w:sz="4" w:space="0" w:color="000000"/>
              <w:bottom w:val="single" w:sz="4" w:space="0" w:color="auto"/>
              <w:right w:val="single" w:sz="4" w:space="0" w:color="000000"/>
            </w:tcBorders>
            <w:shd w:val="clear" w:color="auto" w:fill="auto"/>
            <w:vAlign w:val="center"/>
          </w:tcPr>
          <w:p w:rsidR="00CB29BF" w:rsidRPr="008B068D" w:rsidRDefault="00CB29BF" w:rsidP="00602894">
            <w:pPr>
              <w:suppressAutoHyphens/>
              <w:spacing w:after="0" w:line="240" w:lineRule="auto"/>
              <w:jc w:val="center"/>
              <w:rPr>
                <w:rFonts w:ascii="Times New Roman" w:hAnsi="Times New Roman"/>
                <w:sz w:val="24"/>
                <w:szCs w:val="24"/>
              </w:rPr>
            </w:pPr>
            <w:r w:rsidRPr="008B068D">
              <w:rPr>
                <w:rFonts w:ascii="Times New Roman" w:hAnsi="Times New Roman"/>
                <w:sz w:val="24"/>
                <w:szCs w:val="24"/>
              </w:rPr>
              <w:t>1</w:t>
            </w:r>
          </w:p>
        </w:tc>
        <w:tc>
          <w:tcPr>
            <w:tcW w:w="3730" w:type="dxa"/>
            <w:tcBorders>
              <w:top w:val="single" w:sz="4" w:space="0" w:color="000000"/>
              <w:left w:val="single" w:sz="4" w:space="0" w:color="000000"/>
              <w:bottom w:val="single" w:sz="4" w:space="0" w:color="auto"/>
              <w:right w:val="single" w:sz="4" w:space="0" w:color="000000"/>
            </w:tcBorders>
            <w:shd w:val="clear" w:color="auto" w:fill="C2D69B" w:themeFill="accent3" w:themeFillTint="99"/>
            <w:vAlign w:val="center"/>
          </w:tcPr>
          <w:p w:rsidR="00CB29BF" w:rsidRDefault="00CB29BF" w:rsidP="008A69AC">
            <w:pPr>
              <w:suppressAutoHyphens/>
              <w:spacing w:after="0" w:line="240" w:lineRule="auto"/>
              <w:jc w:val="center"/>
              <w:rPr>
                <w:rFonts w:ascii="Times New Roman" w:hAnsi="Times New Roman" w:cs="Times New Roman"/>
                <w:sz w:val="24"/>
                <w:szCs w:val="24"/>
              </w:rPr>
            </w:pPr>
            <w:r w:rsidRPr="00CB29BF">
              <w:rPr>
                <w:rFonts w:ascii="Times New Roman" w:hAnsi="Times New Roman" w:cs="Times New Roman"/>
                <w:sz w:val="24"/>
                <w:szCs w:val="24"/>
              </w:rPr>
              <w:t xml:space="preserve">Dezinfekavimo spinta </w:t>
            </w:r>
          </w:p>
          <w:p w:rsidR="00CB29BF" w:rsidRPr="008B068D" w:rsidRDefault="00CB29BF" w:rsidP="008A69AC">
            <w:pPr>
              <w:suppressAutoHyphens/>
              <w:spacing w:after="0" w:line="240" w:lineRule="auto"/>
              <w:jc w:val="center"/>
              <w:rPr>
                <w:rFonts w:ascii="Times New Roman" w:hAnsi="Times New Roman" w:cs="Times New Roman"/>
                <w:i/>
                <w:sz w:val="24"/>
                <w:szCs w:val="24"/>
              </w:rPr>
            </w:pPr>
            <w:r w:rsidRPr="008B068D">
              <w:rPr>
                <w:rFonts w:ascii="Times New Roman" w:hAnsi="Times New Roman" w:cs="Times New Roman"/>
                <w:i/>
                <w:color w:val="FF0000"/>
                <w:sz w:val="24"/>
                <w:szCs w:val="24"/>
              </w:rPr>
              <w:t>(Gamintojas, modelis)</w:t>
            </w:r>
          </w:p>
        </w:tc>
        <w:tc>
          <w:tcPr>
            <w:tcW w:w="782" w:type="dxa"/>
            <w:tcBorders>
              <w:top w:val="single" w:sz="4" w:space="0" w:color="000000"/>
              <w:left w:val="single" w:sz="4" w:space="0" w:color="000000"/>
              <w:bottom w:val="single" w:sz="4" w:space="0" w:color="auto"/>
              <w:right w:val="single" w:sz="4" w:space="0" w:color="000000"/>
            </w:tcBorders>
            <w:shd w:val="clear" w:color="auto" w:fill="auto"/>
            <w:vAlign w:val="center"/>
          </w:tcPr>
          <w:p w:rsidR="00CB29BF" w:rsidRPr="008B068D" w:rsidRDefault="00CB29BF" w:rsidP="00602894">
            <w:pPr>
              <w:suppressAutoHyphens/>
              <w:spacing w:after="0" w:line="240" w:lineRule="auto"/>
              <w:jc w:val="center"/>
              <w:rPr>
                <w:rFonts w:ascii="Times New Roman" w:hAnsi="Times New Roman"/>
                <w:sz w:val="24"/>
                <w:szCs w:val="24"/>
              </w:rPr>
            </w:pPr>
            <w:r w:rsidRPr="008B068D">
              <w:rPr>
                <w:rFonts w:ascii="Times New Roman" w:eastAsia="Calibri" w:hAnsi="Times New Roman" w:cs="Times New Roman"/>
                <w:sz w:val="24"/>
                <w:szCs w:val="24"/>
              </w:rPr>
              <w:t>vnt.</w:t>
            </w:r>
          </w:p>
        </w:tc>
        <w:tc>
          <w:tcPr>
            <w:tcW w:w="801" w:type="dxa"/>
            <w:tcBorders>
              <w:top w:val="single" w:sz="4" w:space="0" w:color="000000"/>
              <w:left w:val="single" w:sz="4" w:space="0" w:color="000000"/>
              <w:bottom w:val="single" w:sz="4" w:space="0" w:color="auto"/>
              <w:right w:val="single" w:sz="4" w:space="0" w:color="000000"/>
            </w:tcBorders>
            <w:shd w:val="clear" w:color="auto" w:fill="auto"/>
            <w:vAlign w:val="center"/>
          </w:tcPr>
          <w:p w:rsidR="00CB29BF" w:rsidRPr="008B068D" w:rsidRDefault="00CB29BF" w:rsidP="00602894">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410" w:type="dxa"/>
            <w:tcBorders>
              <w:top w:val="single" w:sz="4" w:space="0" w:color="000000"/>
              <w:left w:val="single" w:sz="4" w:space="0" w:color="000000"/>
              <w:bottom w:val="single" w:sz="4" w:space="0" w:color="auto"/>
              <w:right w:val="single" w:sz="4" w:space="0" w:color="000000"/>
            </w:tcBorders>
            <w:shd w:val="clear" w:color="auto" w:fill="auto"/>
            <w:vAlign w:val="center"/>
          </w:tcPr>
          <w:p w:rsidR="00CB29BF" w:rsidRPr="008B068D" w:rsidRDefault="00CB29BF" w:rsidP="00602894">
            <w:pPr>
              <w:suppressAutoHyphens/>
              <w:spacing w:after="0" w:line="240" w:lineRule="auto"/>
              <w:jc w:val="center"/>
              <w:rPr>
                <w:rFonts w:ascii="Times New Roman" w:eastAsia="Calibri" w:hAnsi="Times New Roman" w:cs="Times New Roman"/>
                <w:sz w:val="24"/>
                <w:szCs w:val="24"/>
              </w:rPr>
            </w:pPr>
          </w:p>
        </w:tc>
        <w:tc>
          <w:tcPr>
            <w:tcW w:w="1384" w:type="dxa"/>
            <w:tcBorders>
              <w:top w:val="single" w:sz="4" w:space="0" w:color="000000"/>
              <w:left w:val="single" w:sz="4" w:space="0" w:color="000000"/>
              <w:bottom w:val="single" w:sz="4" w:space="0" w:color="auto"/>
              <w:right w:val="single" w:sz="4" w:space="0" w:color="000000"/>
            </w:tcBorders>
            <w:shd w:val="clear" w:color="auto" w:fill="auto"/>
            <w:vAlign w:val="center"/>
          </w:tcPr>
          <w:p w:rsidR="00CB29BF" w:rsidRPr="008B068D" w:rsidRDefault="00CB29BF" w:rsidP="00602894">
            <w:pPr>
              <w:suppressAutoHyphens/>
              <w:spacing w:after="0" w:line="240" w:lineRule="auto"/>
              <w:jc w:val="center"/>
              <w:rPr>
                <w:rFonts w:ascii="Times New Roman" w:eastAsia="Calibri" w:hAnsi="Times New Roman" w:cs="Times New Roman"/>
                <w:sz w:val="24"/>
                <w:szCs w:val="24"/>
              </w:rPr>
            </w:pPr>
          </w:p>
        </w:tc>
        <w:tc>
          <w:tcPr>
            <w:tcW w:w="1191" w:type="dxa"/>
            <w:tcBorders>
              <w:top w:val="single" w:sz="4" w:space="0" w:color="000000"/>
              <w:left w:val="single" w:sz="4" w:space="0" w:color="000000"/>
              <w:bottom w:val="single" w:sz="4" w:space="0" w:color="auto"/>
              <w:right w:val="single" w:sz="4" w:space="0" w:color="000000"/>
            </w:tcBorders>
          </w:tcPr>
          <w:p w:rsidR="00CB29BF" w:rsidRPr="008B068D" w:rsidRDefault="00CB29BF" w:rsidP="00602894">
            <w:pPr>
              <w:suppressAutoHyphens/>
              <w:spacing w:after="0" w:line="240" w:lineRule="auto"/>
              <w:jc w:val="center"/>
              <w:rPr>
                <w:rFonts w:ascii="Times New Roman" w:eastAsia="Calibri" w:hAnsi="Times New Roman" w:cs="Times New Roman"/>
                <w:sz w:val="24"/>
                <w:szCs w:val="24"/>
              </w:rPr>
            </w:pPr>
          </w:p>
        </w:tc>
      </w:tr>
      <w:tr w:rsidR="00CB29BF" w:rsidRPr="008B068D" w:rsidTr="00AC260E">
        <w:trPr>
          <w:trHeight w:val="491"/>
        </w:trPr>
        <w:tc>
          <w:tcPr>
            <w:tcW w:w="866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B29BF" w:rsidRPr="008B068D" w:rsidRDefault="00CB29BF" w:rsidP="00CB29BF">
            <w:pPr>
              <w:suppressAutoHyphens/>
              <w:spacing w:after="0" w:line="240" w:lineRule="auto"/>
              <w:jc w:val="right"/>
              <w:rPr>
                <w:rFonts w:ascii="Times New Roman" w:eastAsia="Calibri" w:hAnsi="Times New Roman" w:cs="Times New Roman"/>
                <w:sz w:val="24"/>
                <w:szCs w:val="24"/>
              </w:rPr>
            </w:pPr>
            <w:r w:rsidRPr="008B068D">
              <w:rPr>
                <w:rFonts w:ascii="Times New Roman" w:eastAsia="Calibri" w:hAnsi="Times New Roman" w:cs="Times New Roman"/>
                <w:b/>
                <w:sz w:val="24"/>
                <w:szCs w:val="24"/>
              </w:rPr>
              <w:t>IŠ VISO (bendra pasiūlymo kaina):</w:t>
            </w:r>
          </w:p>
        </w:tc>
        <w:tc>
          <w:tcPr>
            <w:tcW w:w="1191" w:type="dxa"/>
            <w:tcBorders>
              <w:top w:val="single" w:sz="4" w:space="0" w:color="auto"/>
              <w:left w:val="single" w:sz="4" w:space="0" w:color="auto"/>
              <w:bottom w:val="single" w:sz="4" w:space="0" w:color="auto"/>
              <w:right w:val="single" w:sz="4" w:space="0" w:color="auto"/>
            </w:tcBorders>
          </w:tcPr>
          <w:p w:rsidR="00CB29BF" w:rsidRPr="008B068D" w:rsidRDefault="00CB29BF" w:rsidP="008A69AC">
            <w:pPr>
              <w:suppressAutoHyphens/>
              <w:spacing w:after="0" w:line="240" w:lineRule="auto"/>
              <w:jc w:val="center"/>
              <w:rPr>
                <w:rFonts w:ascii="Times New Roman" w:eastAsia="Calibri" w:hAnsi="Times New Roman" w:cs="Times New Roman"/>
                <w:sz w:val="24"/>
                <w:szCs w:val="24"/>
              </w:rPr>
            </w:pPr>
          </w:p>
        </w:tc>
      </w:tr>
      <w:tr w:rsidR="00CB29BF" w:rsidRPr="008B068D" w:rsidTr="00780D6D">
        <w:trPr>
          <w:trHeight w:val="722"/>
        </w:trPr>
        <w:tc>
          <w:tcPr>
            <w:tcW w:w="985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B29BF" w:rsidRPr="008B068D" w:rsidRDefault="00CB29BF" w:rsidP="008A69AC">
            <w:pPr>
              <w:suppressAutoHyphens/>
              <w:spacing w:after="0" w:line="240" w:lineRule="auto"/>
              <w:jc w:val="both"/>
              <w:rPr>
                <w:rFonts w:ascii="Times New Roman" w:eastAsia="Calibri" w:hAnsi="Times New Roman" w:cs="Times New Roman"/>
                <w:b/>
                <w:sz w:val="24"/>
                <w:szCs w:val="24"/>
              </w:rPr>
            </w:pPr>
            <w:r w:rsidRPr="008B068D">
              <w:rPr>
                <w:rFonts w:ascii="Times New Roman" w:eastAsia="Calibri" w:hAnsi="Times New Roman" w:cs="Times New Roman"/>
                <w:b/>
                <w:sz w:val="24"/>
                <w:szCs w:val="24"/>
              </w:rPr>
              <w:t xml:space="preserve">Bendra pasiūlymo kaina žodžiais, </w:t>
            </w:r>
            <w:proofErr w:type="spellStart"/>
            <w:r w:rsidRPr="008B068D">
              <w:rPr>
                <w:rFonts w:ascii="Times New Roman" w:eastAsia="Calibri" w:hAnsi="Times New Roman" w:cs="Times New Roman"/>
                <w:b/>
                <w:sz w:val="24"/>
                <w:szCs w:val="24"/>
              </w:rPr>
              <w:t>Eur</w:t>
            </w:r>
            <w:proofErr w:type="spellEnd"/>
            <w:r w:rsidRPr="008B068D">
              <w:rPr>
                <w:rFonts w:ascii="Times New Roman" w:eastAsia="Calibri" w:hAnsi="Times New Roman" w:cs="Times New Roman"/>
                <w:b/>
                <w:sz w:val="24"/>
                <w:szCs w:val="24"/>
              </w:rPr>
              <w:t xml:space="preserve"> su PVM:   </w:t>
            </w:r>
          </w:p>
          <w:p w:rsidR="00CB29BF" w:rsidRPr="008B068D" w:rsidRDefault="00CB29BF" w:rsidP="008A69AC">
            <w:pPr>
              <w:suppressAutoHyphens/>
              <w:spacing w:after="0" w:line="240" w:lineRule="auto"/>
              <w:jc w:val="both"/>
              <w:rPr>
                <w:rFonts w:ascii="Times New Roman" w:eastAsia="Calibri" w:hAnsi="Times New Roman" w:cs="Times New Roman"/>
                <w:b/>
                <w:sz w:val="24"/>
                <w:szCs w:val="24"/>
              </w:rPr>
            </w:pPr>
          </w:p>
        </w:tc>
      </w:tr>
    </w:tbl>
    <w:p w:rsidR="004A78AA" w:rsidRPr="008B068D" w:rsidRDefault="004A78AA">
      <w:pPr>
        <w:suppressAutoHyphens/>
        <w:spacing w:after="0" w:line="240" w:lineRule="auto"/>
        <w:jc w:val="both"/>
        <w:rPr>
          <w:rFonts w:ascii="Times New Roman" w:eastAsia="Calibri" w:hAnsi="Times New Roman" w:cs="Times New Roman"/>
          <w:sz w:val="24"/>
          <w:szCs w:val="24"/>
          <w:lang w:eastAsia="ar-SA"/>
        </w:rPr>
      </w:pPr>
    </w:p>
    <w:p w:rsidR="002271F5" w:rsidRPr="008B068D" w:rsidRDefault="002271F5" w:rsidP="002271F5">
      <w:pPr>
        <w:tabs>
          <w:tab w:val="left" w:pos="1380"/>
          <w:tab w:val="left" w:pos="5529"/>
        </w:tabs>
        <w:suppressAutoHyphens/>
        <w:spacing w:after="0" w:line="240" w:lineRule="auto"/>
        <w:ind w:left="-180" w:right="28" w:firstLine="720"/>
        <w:jc w:val="both"/>
        <w:rPr>
          <w:rFonts w:ascii="Times New Roman" w:eastAsia="Calibri" w:hAnsi="Times New Roman" w:cs="Times New Roman"/>
          <w:sz w:val="24"/>
          <w:lang w:eastAsia="zh-CN"/>
        </w:rPr>
      </w:pPr>
      <w:r w:rsidRPr="008B068D">
        <w:rPr>
          <w:rFonts w:ascii="Times New Roman" w:eastAsia="Calibri" w:hAnsi="Times New Roman" w:cs="Times New Roman"/>
          <w:sz w:val="24"/>
          <w:lang w:eastAsia="zh-CN"/>
        </w:rPr>
        <w:t xml:space="preserve">Siūlomos prekės  visiškai atitinka  pirkimo dokumentuose nurodytus reikalavimus ir jų savybės tokios </w:t>
      </w:r>
      <w:r w:rsidRPr="008B068D">
        <w:rPr>
          <w:rFonts w:ascii="Times New Roman" w:eastAsia="Calibri" w:hAnsi="Times New Roman" w:cs="Times New Roman"/>
          <w:color w:val="FF0000"/>
          <w:sz w:val="24"/>
          <w:szCs w:val="24"/>
          <w:lang w:eastAsia="ar-SA"/>
        </w:rPr>
        <w:t xml:space="preserve">(tinkamai neužpildžius lentelės </w:t>
      </w:r>
      <w:r w:rsidR="003C2D0A" w:rsidRPr="008B068D">
        <w:rPr>
          <w:rFonts w:ascii="Times New Roman" w:eastAsia="Calibri" w:hAnsi="Times New Roman" w:cs="Times New Roman"/>
          <w:color w:val="FF0000"/>
          <w:sz w:val="24"/>
          <w:szCs w:val="24"/>
          <w:lang w:eastAsia="ar-SA"/>
        </w:rPr>
        <w:t>3</w:t>
      </w:r>
      <w:r w:rsidRPr="008B068D">
        <w:rPr>
          <w:rFonts w:ascii="Times New Roman" w:eastAsia="Calibri" w:hAnsi="Times New Roman" w:cs="Times New Roman"/>
          <w:color w:val="FF0000"/>
          <w:sz w:val="24"/>
          <w:szCs w:val="24"/>
          <w:lang w:eastAsia="ar-SA"/>
        </w:rPr>
        <w:t xml:space="preserve"> stulpelio (tiksliai nenurodžius siūlomų prekių techninių rodiklių) pasiūlymas bus atmetamas kaip neatitinkantis pirkimo dokumentuose nustatytų reikalavimų (VPĮ 45 str. 3 d.))</w:t>
      </w:r>
      <w:r w:rsidRPr="008B068D">
        <w:rPr>
          <w:rFonts w:ascii="Times New Roman" w:eastAsia="Calibri" w:hAnsi="Times New Roman" w:cs="Times New Roman"/>
          <w:sz w:val="24"/>
          <w:szCs w:val="24"/>
          <w:lang w:eastAsia="ar-SA"/>
        </w:rPr>
        <w:t>:</w:t>
      </w:r>
    </w:p>
    <w:p w:rsidR="004A78AA" w:rsidRPr="008B068D" w:rsidRDefault="004A78AA" w:rsidP="002271F5">
      <w:pPr>
        <w:suppressAutoHyphens/>
        <w:spacing w:after="0" w:line="240" w:lineRule="auto"/>
        <w:jc w:val="both"/>
        <w:rPr>
          <w:rFonts w:ascii="Times New Roman" w:eastAsia="Calibri" w:hAnsi="Times New Roman" w:cs="Times New Roman"/>
          <w:sz w:val="24"/>
          <w:szCs w:val="24"/>
          <w:lang w:eastAsia="ar-SA"/>
        </w:rPr>
      </w:pPr>
    </w:p>
    <w:p w:rsidR="00C50402" w:rsidRPr="008B068D" w:rsidRDefault="00C50402">
      <w:pPr>
        <w:suppressAutoHyphens/>
        <w:spacing w:after="0" w:line="240" w:lineRule="auto"/>
        <w:ind w:firstLine="720"/>
        <w:jc w:val="both"/>
        <w:rPr>
          <w:rFonts w:ascii="Times New Roman" w:eastAsia="Calibri" w:hAnsi="Times New Roman" w:cs="Times New Roman"/>
          <w:sz w:val="24"/>
          <w:szCs w:val="24"/>
          <w:lang w:eastAsia="ar-SA"/>
        </w:rPr>
      </w:pPr>
    </w:p>
    <w:p w:rsidR="00C50402" w:rsidRPr="008B068D" w:rsidRDefault="00C50402">
      <w:pPr>
        <w:suppressAutoHyphens/>
        <w:spacing w:after="0" w:line="240" w:lineRule="auto"/>
        <w:ind w:firstLine="720"/>
        <w:jc w:val="both"/>
        <w:rPr>
          <w:rFonts w:ascii="Times New Roman" w:eastAsia="Calibri" w:hAnsi="Times New Roman" w:cs="Times New Roman"/>
          <w:sz w:val="24"/>
          <w:szCs w:val="24"/>
          <w:lang w:eastAsia="ar-SA"/>
        </w:rPr>
      </w:pPr>
    </w:p>
    <w:tbl>
      <w:tblPr>
        <w:tblStyle w:val="TableGrid"/>
        <w:tblW w:w="9351" w:type="dxa"/>
        <w:tblLook w:val="04A0" w:firstRow="1" w:lastRow="0" w:firstColumn="1" w:lastColumn="0" w:noHBand="0" w:noVBand="1"/>
      </w:tblPr>
      <w:tblGrid>
        <w:gridCol w:w="784"/>
        <w:gridCol w:w="5750"/>
        <w:gridCol w:w="2817"/>
      </w:tblGrid>
      <w:tr w:rsidR="008B068D" w:rsidRPr="008B068D" w:rsidTr="00727AF0">
        <w:tc>
          <w:tcPr>
            <w:tcW w:w="784" w:type="dxa"/>
            <w:vAlign w:val="center"/>
          </w:tcPr>
          <w:p w:rsidR="008B068D" w:rsidRPr="008B068D" w:rsidRDefault="008B068D" w:rsidP="00681E2C">
            <w:pPr>
              <w:tabs>
                <w:tab w:val="left" w:pos="1380"/>
              </w:tabs>
              <w:spacing w:after="0" w:line="240" w:lineRule="auto"/>
              <w:ind w:right="28"/>
              <w:jc w:val="center"/>
              <w:rPr>
                <w:sz w:val="24"/>
                <w:szCs w:val="24"/>
                <w:lang w:val="lt-LT"/>
              </w:rPr>
            </w:pPr>
            <w:r w:rsidRPr="008B068D">
              <w:rPr>
                <w:rFonts w:eastAsia="Calibri"/>
                <w:sz w:val="24"/>
                <w:szCs w:val="24"/>
                <w:lang w:val="lt-LT" w:eastAsia="ar-SA"/>
              </w:rPr>
              <w:t>Eil. Nr.</w:t>
            </w:r>
          </w:p>
        </w:tc>
        <w:tc>
          <w:tcPr>
            <w:tcW w:w="5750" w:type="dxa"/>
            <w:vAlign w:val="center"/>
          </w:tcPr>
          <w:p w:rsidR="008B068D" w:rsidRPr="008B068D" w:rsidRDefault="008B068D" w:rsidP="00681E2C">
            <w:pPr>
              <w:tabs>
                <w:tab w:val="left" w:pos="1380"/>
              </w:tabs>
              <w:spacing w:after="0" w:line="240" w:lineRule="auto"/>
              <w:ind w:right="28"/>
              <w:jc w:val="center"/>
              <w:rPr>
                <w:sz w:val="24"/>
                <w:szCs w:val="24"/>
                <w:lang w:val="lt-LT"/>
              </w:rPr>
            </w:pPr>
            <w:r w:rsidRPr="008B068D">
              <w:rPr>
                <w:sz w:val="24"/>
                <w:szCs w:val="24"/>
                <w:lang w:val="lt-LT"/>
              </w:rPr>
              <w:t>Pirkimo dokumentuose nustatyti prekių techniniai rodikliai</w:t>
            </w:r>
          </w:p>
        </w:tc>
        <w:tc>
          <w:tcPr>
            <w:tcW w:w="2817" w:type="dxa"/>
          </w:tcPr>
          <w:p w:rsidR="008B068D" w:rsidRPr="00E9483D" w:rsidRDefault="008B068D" w:rsidP="00681E2C">
            <w:pPr>
              <w:tabs>
                <w:tab w:val="left" w:pos="1380"/>
              </w:tabs>
              <w:spacing w:after="0" w:line="240" w:lineRule="auto"/>
              <w:ind w:right="28"/>
              <w:jc w:val="center"/>
              <w:rPr>
                <w:color w:val="FF0000"/>
                <w:sz w:val="24"/>
                <w:szCs w:val="24"/>
                <w:lang w:val="lt-LT"/>
              </w:rPr>
            </w:pPr>
            <w:r w:rsidRPr="00E9483D">
              <w:rPr>
                <w:color w:val="FF0000"/>
                <w:sz w:val="24"/>
                <w:szCs w:val="24"/>
                <w:lang w:val="lt-LT"/>
              </w:rPr>
              <w:t xml:space="preserve">Tiekėjų siūlomų prekių rodiklių reikšmės </w:t>
            </w:r>
            <w:r w:rsidRPr="00E9483D">
              <w:rPr>
                <w:i/>
                <w:color w:val="FF0000"/>
                <w:sz w:val="24"/>
                <w:szCs w:val="24"/>
                <w:lang w:val="lt-LT"/>
              </w:rPr>
              <w:t>(Tiekėjas nurodo prekės gamintoją ir modelį, prekių techninius rodiklius, garantinį terminą ir t.t.)</w:t>
            </w:r>
          </w:p>
        </w:tc>
      </w:tr>
      <w:tr w:rsidR="008B068D" w:rsidRPr="008B068D" w:rsidTr="00727AF0">
        <w:tc>
          <w:tcPr>
            <w:tcW w:w="784" w:type="dxa"/>
            <w:vAlign w:val="center"/>
          </w:tcPr>
          <w:p w:rsidR="008B068D" w:rsidRPr="008B068D" w:rsidRDefault="008B068D" w:rsidP="00681E2C">
            <w:pPr>
              <w:tabs>
                <w:tab w:val="left" w:pos="1380"/>
              </w:tabs>
              <w:spacing w:after="0" w:line="240" w:lineRule="auto"/>
              <w:ind w:right="28"/>
              <w:jc w:val="center"/>
              <w:rPr>
                <w:b/>
                <w:sz w:val="24"/>
                <w:szCs w:val="24"/>
                <w:lang w:val="lt-LT"/>
              </w:rPr>
            </w:pPr>
            <w:r w:rsidRPr="008B068D">
              <w:rPr>
                <w:b/>
                <w:sz w:val="24"/>
                <w:szCs w:val="24"/>
                <w:lang w:val="lt-LT"/>
              </w:rPr>
              <w:t>1</w:t>
            </w:r>
          </w:p>
        </w:tc>
        <w:tc>
          <w:tcPr>
            <w:tcW w:w="5750" w:type="dxa"/>
            <w:vAlign w:val="center"/>
          </w:tcPr>
          <w:p w:rsidR="008B068D" w:rsidRPr="008B068D" w:rsidRDefault="008B068D" w:rsidP="00681E2C">
            <w:pPr>
              <w:tabs>
                <w:tab w:val="left" w:pos="1380"/>
              </w:tabs>
              <w:spacing w:after="0" w:line="240" w:lineRule="auto"/>
              <w:ind w:right="28"/>
              <w:jc w:val="center"/>
              <w:rPr>
                <w:b/>
                <w:sz w:val="24"/>
                <w:szCs w:val="24"/>
                <w:lang w:val="lt-LT"/>
              </w:rPr>
            </w:pPr>
            <w:r w:rsidRPr="008B068D">
              <w:rPr>
                <w:b/>
                <w:sz w:val="24"/>
                <w:szCs w:val="24"/>
                <w:lang w:val="lt-LT"/>
              </w:rPr>
              <w:t>2</w:t>
            </w:r>
          </w:p>
        </w:tc>
        <w:tc>
          <w:tcPr>
            <w:tcW w:w="2817" w:type="dxa"/>
            <w:vAlign w:val="center"/>
          </w:tcPr>
          <w:p w:rsidR="008B068D" w:rsidRPr="00E9483D" w:rsidRDefault="008B068D" w:rsidP="00681E2C">
            <w:pPr>
              <w:tabs>
                <w:tab w:val="left" w:pos="1380"/>
              </w:tabs>
              <w:spacing w:after="0" w:line="240" w:lineRule="auto"/>
              <w:ind w:right="28"/>
              <w:jc w:val="center"/>
              <w:rPr>
                <w:b/>
                <w:color w:val="FF0000"/>
                <w:sz w:val="24"/>
                <w:szCs w:val="24"/>
                <w:lang w:val="lt-LT"/>
              </w:rPr>
            </w:pPr>
            <w:r w:rsidRPr="00E9483D">
              <w:rPr>
                <w:b/>
                <w:color w:val="FF0000"/>
                <w:sz w:val="24"/>
                <w:szCs w:val="24"/>
                <w:lang w:val="lt-LT"/>
              </w:rPr>
              <w:t>3</w:t>
            </w:r>
          </w:p>
        </w:tc>
      </w:tr>
      <w:tr w:rsidR="008B068D" w:rsidRPr="008B068D" w:rsidTr="00727AF0">
        <w:tc>
          <w:tcPr>
            <w:tcW w:w="784" w:type="dxa"/>
            <w:vAlign w:val="center"/>
          </w:tcPr>
          <w:p w:rsidR="008B068D" w:rsidRPr="008B068D" w:rsidRDefault="008B068D" w:rsidP="00681E2C">
            <w:pPr>
              <w:tabs>
                <w:tab w:val="left" w:pos="1380"/>
              </w:tabs>
              <w:spacing w:after="0" w:line="240" w:lineRule="auto"/>
              <w:ind w:right="28"/>
              <w:jc w:val="center"/>
              <w:rPr>
                <w:b/>
                <w:bCs/>
                <w:sz w:val="24"/>
                <w:szCs w:val="24"/>
                <w:lang w:val="lt-LT"/>
              </w:rPr>
            </w:pPr>
            <w:r>
              <w:rPr>
                <w:b/>
                <w:bCs/>
                <w:sz w:val="24"/>
                <w:szCs w:val="24"/>
                <w:lang w:val="lt-LT"/>
              </w:rPr>
              <w:t>1</w:t>
            </w:r>
            <w:r w:rsidRPr="008B068D">
              <w:rPr>
                <w:b/>
                <w:bCs/>
                <w:sz w:val="24"/>
                <w:szCs w:val="24"/>
                <w:lang w:val="lt-LT"/>
              </w:rPr>
              <w:t>.</w:t>
            </w:r>
          </w:p>
        </w:tc>
        <w:tc>
          <w:tcPr>
            <w:tcW w:w="8567" w:type="dxa"/>
            <w:gridSpan w:val="2"/>
            <w:vAlign w:val="center"/>
          </w:tcPr>
          <w:p w:rsidR="008B068D" w:rsidRPr="00E9483D" w:rsidRDefault="00CB29BF" w:rsidP="00681E2C">
            <w:pPr>
              <w:tabs>
                <w:tab w:val="left" w:pos="1380"/>
              </w:tabs>
              <w:spacing w:after="0" w:line="240" w:lineRule="auto"/>
              <w:ind w:right="28"/>
              <w:rPr>
                <w:b/>
                <w:bCs/>
                <w:color w:val="FF0000"/>
                <w:sz w:val="24"/>
                <w:szCs w:val="24"/>
                <w:lang w:val="lt-LT"/>
              </w:rPr>
            </w:pPr>
            <w:r w:rsidRPr="008F21B0">
              <w:rPr>
                <w:b/>
                <w:lang w:val="lt-LT"/>
              </w:rPr>
              <w:t>Pirkimo objekto paskirtis</w:t>
            </w:r>
          </w:p>
        </w:tc>
      </w:tr>
      <w:tr w:rsidR="008B068D" w:rsidRPr="008B068D" w:rsidTr="00727AF0">
        <w:tc>
          <w:tcPr>
            <w:tcW w:w="784" w:type="dxa"/>
            <w:vAlign w:val="center"/>
          </w:tcPr>
          <w:p w:rsidR="008B068D" w:rsidRPr="008B068D" w:rsidRDefault="008B068D" w:rsidP="00681E2C">
            <w:pPr>
              <w:tabs>
                <w:tab w:val="left" w:pos="1380"/>
              </w:tabs>
              <w:spacing w:after="0" w:line="240" w:lineRule="auto"/>
              <w:ind w:right="28"/>
              <w:jc w:val="center"/>
              <w:rPr>
                <w:sz w:val="24"/>
                <w:szCs w:val="24"/>
                <w:lang w:val="lt-LT"/>
              </w:rPr>
            </w:pPr>
            <w:r>
              <w:rPr>
                <w:sz w:val="24"/>
                <w:szCs w:val="24"/>
                <w:lang w:val="lt-LT"/>
              </w:rPr>
              <w:t>1</w:t>
            </w:r>
            <w:r w:rsidRPr="008B068D">
              <w:rPr>
                <w:sz w:val="24"/>
                <w:szCs w:val="24"/>
                <w:lang w:val="lt-LT"/>
              </w:rPr>
              <w:t>.1</w:t>
            </w:r>
            <w:r w:rsidR="000E502E">
              <w:rPr>
                <w:sz w:val="24"/>
                <w:szCs w:val="24"/>
                <w:lang w:val="lt-LT"/>
              </w:rPr>
              <w:t>.</w:t>
            </w:r>
          </w:p>
        </w:tc>
        <w:tc>
          <w:tcPr>
            <w:tcW w:w="5750" w:type="dxa"/>
            <w:vAlign w:val="center"/>
          </w:tcPr>
          <w:p w:rsidR="008B068D" w:rsidRPr="008B068D" w:rsidRDefault="00CB29BF" w:rsidP="008B068D">
            <w:pPr>
              <w:widowControl w:val="0"/>
              <w:shd w:val="clear" w:color="auto" w:fill="FFFFFF"/>
              <w:tabs>
                <w:tab w:val="left" w:pos="900"/>
              </w:tabs>
              <w:autoSpaceDE w:val="0"/>
              <w:autoSpaceDN w:val="0"/>
              <w:adjustRightInd w:val="0"/>
              <w:spacing w:after="0" w:line="276" w:lineRule="exact"/>
              <w:jc w:val="both"/>
              <w:rPr>
                <w:sz w:val="24"/>
                <w:szCs w:val="24"/>
                <w:lang w:val="lt-LT"/>
              </w:rPr>
            </w:pPr>
            <w:r w:rsidRPr="008F21B0">
              <w:rPr>
                <w:bCs/>
                <w:lang w:val="lt-LT"/>
              </w:rPr>
              <w:t>Dezinfekavimo spinta (toliau – spinta) skirta dezinfekuoti aprangą, avalynę, šalmus</w:t>
            </w:r>
            <w:r>
              <w:rPr>
                <w:bCs/>
                <w:lang w:val="lt-LT"/>
              </w:rPr>
              <w:t>.</w:t>
            </w:r>
          </w:p>
        </w:tc>
        <w:tc>
          <w:tcPr>
            <w:tcW w:w="2817" w:type="dxa"/>
            <w:vAlign w:val="center"/>
          </w:tcPr>
          <w:p w:rsidR="008B068D" w:rsidRDefault="008B068D" w:rsidP="00681E2C">
            <w:pPr>
              <w:tabs>
                <w:tab w:val="left" w:pos="1380"/>
              </w:tabs>
              <w:spacing w:after="0" w:line="240" w:lineRule="auto"/>
              <w:ind w:right="28"/>
              <w:jc w:val="center"/>
              <w:rPr>
                <w:color w:val="FF0000"/>
                <w:sz w:val="24"/>
                <w:szCs w:val="24"/>
                <w:lang w:val="lt-LT"/>
              </w:rPr>
            </w:pPr>
            <w:r w:rsidRPr="00E9483D">
              <w:rPr>
                <w:color w:val="FF0000"/>
                <w:sz w:val="24"/>
                <w:szCs w:val="24"/>
                <w:lang w:val="lt-LT"/>
              </w:rPr>
              <w:t>TAIP/NE</w:t>
            </w:r>
          </w:p>
          <w:p w:rsidR="00711F9D" w:rsidRPr="00E9483D" w:rsidRDefault="00711F9D" w:rsidP="00711F9D">
            <w:pPr>
              <w:tabs>
                <w:tab w:val="left" w:pos="1380"/>
              </w:tabs>
              <w:spacing w:after="0" w:line="240" w:lineRule="auto"/>
              <w:ind w:right="28"/>
              <w:jc w:val="center"/>
              <w:rPr>
                <w:color w:val="FF0000"/>
                <w:sz w:val="24"/>
                <w:szCs w:val="24"/>
                <w:lang w:val="lt-LT"/>
              </w:rPr>
            </w:pPr>
          </w:p>
        </w:tc>
      </w:tr>
      <w:tr w:rsidR="008B068D" w:rsidRPr="008B068D" w:rsidTr="00727AF0">
        <w:tc>
          <w:tcPr>
            <w:tcW w:w="784" w:type="dxa"/>
            <w:vAlign w:val="center"/>
          </w:tcPr>
          <w:p w:rsidR="008B068D" w:rsidRPr="00E9483D" w:rsidRDefault="008B068D" w:rsidP="00681E2C">
            <w:pPr>
              <w:tabs>
                <w:tab w:val="left" w:pos="1380"/>
              </w:tabs>
              <w:spacing w:after="0" w:line="240" w:lineRule="auto"/>
              <w:ind w:right="28"/>
              <w:jc w:val="center"/>
              <w:rPr>
                <w:b/>
                <w:sz w:val="24"/>
                <w:szCs w:val="24"/>
                <w:lang w:val="lt-LT"/>
              </w:rPr>
            </w:pPr>
            <w:r w:rsidRPr="00E9483D">
              <w:rPr>
                <w:b/>
                <w:sz w:val="24"/>
                <w:szCs w:val="24"/>
                <w:lang w:val="lt-LT"/>
              </w:rPr>
              <w:t>2</w:t>
            </w:r>
          </w:p>
        </w:tc>
        <w:tc>
          <w:tcPr>
            <w:tcW w:w="8567" w:type="dxa"/>
            <w:gridSpan w:val="2"/>
            <w:vAlign w:val="center"/>
          </w:tcPr>
          <w:p w:rsidR="008B068D" w:rsidRPr="00E9483D" w:rsidRDefault="00CB29BF" w:rsidP="00681E2C">
            <w:pPr>
              <w:tabs>
                <w:tab w:val="left" w:pos="1380"/>
              </w:tabs>
              <w:spacing w:after="0" w:line="240" w:lineRule="auto"/>
              <w:ind w:right="28"/>
              <w:jc w:val="both"/>
              <w:rPr>
                <w:b/>
                <w:sz w:val="24"/>
                <w:szCs w:val="24"/>
                <w:lang w:val="lt-LT"/>
              </w:rPr>
            </w:pPr>
            <w:r w:rsidRPr="00935646">
              <w:rPr>
                <w:rFonts w:eastAsia="Calibri"/>
                <w:b/>
                <w:lang w:val="lt-LT"/>
              </w:rPr>
              <w:t>Bendrieji reikalavimai</w:t>
            </w:r>
          </w:p>
        </w:tc>
      </w:tr>
      <w:tr w:rsidR="008B068D" w:rsidRPr="008B068D" w:rsidTr="00727AF0">
        <w:tc>
          <w:tcPr>
            <w:tcW w:w="784" w:type="dxa"/>
            <w:vAlign w:val="center"/>
          </w:tcPr>
          <w:p w:rsidR="008B068D" w:rsidRPr="008B068D" w:rsidRDefault="008B068D" w:rsidP="00681E2C">
            <w:pPr>
              <w:tabs>
                <w:tab w:val="left" w:pos="1380"/>
              </w:tabs>
              <w:spacing w:after="0" w:line="240" w:lineRule="auto"/>
              <w:ind w:right="28"/>
              <w:jc w:val="center"/>
              <w:rPr>
                <w:sz w:val="24"/>
                <w:szCs w:val="24"/>
                <w:lang w:val="lt-LT"/>
              </w:rPr>
            </w:pPr>
            <w:r>
              <w:rPr>
                <w:sz w:val="24"/>
                <w:szCs w:val="24"/>
                <w:lang w:val="lt-LT"/>
              </w:rPr>
              <w:t>2</w:t>
            </w:r>
            <w:r w:rsidR="000E502E">
              <w:rPr>
                <w:sz w:val="24"/>
                <w:szCs w:val="24"/>
                <w:lang w:val="lt-LT"/>
              </w:rPr>
              <w:t>.1.</w:t>
            </w:r>
          </w:p>
        </w:tc>
        <w:tc>
          <w:tcPr>
            <w:tcW w:w="5750" w:type="dxa"/>
            <w:vAlign w:val="center"/>
          </w:tcPr>
          <w:p w:rsidR="008B068D" w:rsidRPr="008B068D" w:rsidRDefault="00CB29BF" w:rsidP="00681E2C">
            <w:pPr>
              <w:widowControl w:val="0"/>
              <w:shd w:val="clear" w:color="auto" w:fill="FFFFFF"/>
              <w:tabs>
                <w:tab w:val="left" w:pos="900"/>
              </w:tabs>
              <w:autoSpaceDE w:val="0"/>
              <w:autoSpaceDN w:val="0"/>
              <w:adjustRightInd w:val="0"/>
              <w:spacing w:after="0" w:line="276" w:lineRule="exact"/>
              <w:jc w:val="both"/>
              <w:rPr>
                <w:sz w:val="24"/>
                <w:szCs w:val="24"/>
                <w:lang w:val="lt-LT"/>
              </w:rPr>
            </w:pPr>
            <w:r w:rsidRPr="00935646">
              <w:rPr>
                <w:rFonts w:eastAsia="Calibri"/>
                <w:bCs/>
                <w:lang w:val="lt-LT"/>
              </w:rPr>
              <w:t>Perkama prekė turi būti nauja, nenaudota</w:t>
            </w:r>
            <w:r>
              <w:rPr>
                <w:rFonts w:eastAsia="Calibri"/>
                <w:bCs/>
                <w:lang w:val="lt-LT"/>
              </w:rPr>
              <w:t>.</w:t>
            </w:r>
          </w:p>
        </w:tc>
        <w:tc>
          <w:tcPr>
            <w:tcW w:w="2817" w:type="dxa"/>
            <w:vAlign w:val="center"/>
          </w:tcPr>
          <w:p w:rsidR="008B068D" w:rsidRPr="00E9483D" w:rsidRDefault="008B068D" w:rsidP="008B068D">
            <w:pPr>
              <w:tabs>
                <w:tab w:val="left" w:pos="1380"/>
              </w:tabs>
              <w:spacing w:after="0" w:line="240" w:lineRule="auto"/>
              <w:ind w:right="28"/>
              <w:jc w:val="center"/>
              <w:rPr>
                <w:i/>
                <w:iCs/>
                <w:color w:val="FF0000"/>
                <w:sz w:val="24"/>
                <w:szCs w:val="24"/>
                <w:lang w:val="lt-LT" w:eastAsia="lt-LT"/>
              </w:rPr>
            </w:pPr>
            <w:r w:rsidRPr="00E9483D">
              <w:rPr>
                <w:color w:val="FF0000"/>
                <w:sz w:val="24"/>
                <w:szCs w:val="24"/>
                <w:lang w:val="lt-LT"/>
              </w:rPr>
              <w:t>TAIP/NE</w:t>
            </w:r>
          </w:p>
        </w:tc>
      </w:tr>
      <w:tr w:rsidR="00CB29BF" w:rsidRPr="008B068D" w:rsidTr="00727AF0">
        <w:tc>
          <w:tcPr>
            <w:tcW w:w="784" w:type="dxa"/>
            <w:vAlign w:val="center"/>
          </w:tcPr>
          <w:p w:rsidR="00CB29BF" w:rsidRPr="00CB29BF" w:rsidRDefault="00CB29BF" w:rsidP="00681E2C">
            <w:pPr>
              <w:tabs>
                <w:tab w:val="left" w:pos="1380"/>
              </w:tabs>
              <w:spacing w:after="0" w:line="240" w:lineRule="auto"/>
              <w:ind w:right="28"/>
              <w:jc w:val="center"/>
              <w:rPr>
                <w:sz w:val="24"/>
                <w:szCs w:val="24"/>
                <w:lang w:val="lt-LT"/>
              </w:rPr>
            </w:pPr>
            <w:r>
              <w:rPr>
                <w:sz w:val="24"/>
                <w:szCs w:val="24"/>
                <w:lang w:val="lt-LT"/>
              </w:rPr>
              <w:t>2.2.</w:t>
            </w:r>
          </w:p>
        </w:tc>
        <w:tc>
          <w:tcPr>
            <w:tcW w:w="5750" w:type="dxa"/>
            <w:vAlign w:val="center"/>
          </w:tcPr>
          <w:p w:rsidR="00CB29BF" w:rsidRPr="008F21B0" w:rsidRDefault="00CB29BF" w:rsidP="00CB29BF">
            <w:pPr>
              <w:ind w:firstLine="851"/>
              <w:jc w:val="both"/>
              <w:rPr>
                <w:rFonts w:eastAsia="Calibri"/>
                <w:bCs/>
                <w:lang w:val="lt-LT"/>
              </w:rPr>
            </w:pPr>
            <w:r w:rsidRPr="008F21B0">
              <w:rPr>
                <w:rFonts w:eastAsia="Calibri"/>
                <w:bCs/>
                <w:lang w:val="lt-LT"/>
              </w:rPr>
              <w:t>Dezinfekavimo spintos komplektacijoje tūri būti:</w:t>
            </w:r>
          </w:p>
          <w:p w:rsidR="00CB29BF" w:rsidRPr="008F21B0" w:rsidRDefault="00CB29BF" w:rsidP="00CB29BF">
            <w:pPr>
              <w:ind w:firstLine="851"/>
              <w:jc w:val="both"/>
              <w:rPr>
                <w:rFonts w:eastAsia="Calibri"/>
                <w:bCs/>
                <w:lang w:val="lt-LT"/>
              </w:rPr>
            </w:pPr>
            <w:r w:rsidRPr="008F21B0">
              <w:rPr>
                <w:rFonts w:eastAsia="Calibri"/>
                <w:bCs/>
                <w:lang w:val="lt-LT"/>
              </w:rPr>
              <w:t xml:space="preserve">2.2.1. dezinfekavimo pakabos – 16 vnt.; </w:t>
            </w:r>
          </w:p>
          <w:p w:rsidR="00CB29BF" w:rsidRPr="00CB29BF" w:rsidRDefault="00CB29BF" w:rsidP="00CB29BF">
            <w:pPr>
              <w:ind w:firstLine="851"/>
              <w:jc w:val="both"/>
              <w:rPr>
                <w:rFonts w:eastAsia="Calibri"/>
                <w:bCs/>
                <w:lang w:val="lt-LT"/>
              </w:rPr>
            </w:pPr>
            <w:r w:rsidRPr="008F21B0">
              <w:rPr>
                <w:rFonts w:eastAsia="Calibri"/>
                <w:bCs/>
                <w:lang w:val="lt-LT"/>
              </w:rPr>
              <w:t>2.2.2. batų dezinfekavimo laikikliai – 72 vnt.</w:t>
            </w:r>
          </w:p>
        </w:tc>
        <w:tc>
          <w:tcPr>
            <w:tcW w:w="2817" w:type="dxa"/>
            <w:vAlign w:val="center"/>
          </w:tcPr>
          <w:p w:rsidR="00CB29BF" w:rsidRPr="00E9483D" w:rsidRDefault="00CB29BF" w:rsidP="008B068D">
            <w:pPr>
              <w:tabs>
                <w:tab w:val="left" w:pos="1380"/>
              </w:tabs>
              <w:spacing w:after="0" w:line="240" w:lineRule="auto"/>
              <w:ind w:right="28"/>
              <w:jc w:val="center"/>
              <w:rPr>
                <w:color w:val="FF0000"/>
                <w:sz w:val="24"/>
                <w:szCs w:val="24"/>
              </w:rPr>
            </w:pPr>
            <w:r w:rsidRPr="00E9483D">
              <w:rPr>
                <w:color w:val="FF0000"/>
                <w:sz w:val="24"/>
                <w:szCs w:val="24"/>
                <w:lang w:val="lt-LT"/>
              </w:rPr>
              <w:t>TAIP/NE</w:t>
            </w:r>
          </w:p>
        </w:tc>
      </w:tr>
      <w:tr w:rsidR="008B068D" w:rsidRPr="008B068D" w:rsidTr="00727AF0">
        <w:tc>
          <w:tcPr>
            <w:tcW w:w="784" w:type="dxa"/>
            <w:vAlign w:val="center"/>
          </w:tcPr>
          <w:p w:rsidR="008B068D" w:rsidRPr="00E9483D" w:rsidRDefault="00E9483D" w:rsidP="00681E2C">
            <w:pPr>
              <w:tabs>
                <w:tab w:val="left" w:pos="1380"/>
              </w:tabs>
              <w:spacing w:after="0" w:line="240" w:lineRule="auto"/>
              <w:ind w:right="28"/>
              <w:jc w:val="center"/>
              <w:rPr>
                <w:b/>
                <w:bCs/>
                <w:sz w:val="24"/>
                <w:szCs w:val="24"/>
                <w:lang w:val="lt-LT"/>
              </w:rPr>
            </w:pPr>
            <w:r w:rsidRPr="00E9483D">
              <w:rPr>
                <w:b/>
                <w:bCs/>
                <w:sz w:val="24"/>
                <w:szCs w:val="24"/>
                <w:lang w:val="lt-LT"/>
              </w:rPr>
              <w:t>3</w:t>
            </w:r>
            <w:r w:rsidR="008B068D" w:rsidRPr="00E9483D">
              <w:rPr>
                <w:b/>
                <w:bCs/>
                <w:sz w:val="24"/>
                <w:szCs w:val="24"/>
                <w:lang w:val="lt-LT"/>
              </w:rPr>
              <w:t>.</w:t>
            </w:r>
          </w:p>
        </w:tc>
        <w:tc>
          <w:tcPr>
            <w:tcW w:w="8567" w:type="dxa"/>
            <w:gridSpan w:val="2"/>
            <w:vAlign w:val="center"/>
          </w:tcPr>
          <w:p w:rsidR="008B068D" w:rsidRPr="00E9483D" w:rsidRDefault="00CB29BF" w:rsidP="00681E2C">
            <w:pPr>
              <w:tabs>
                <w:tab w:val="left" w:pos="1380"/>
              </w:tabs>
              <w:spacing w:after="0" w:line="240" w:lineRule="auto"/>
              <w:ind w:right="28"/>
              <w:rPr>
                <w:b/>
                <w:bCs/>
                <w:sz w:val="24"/>
                <w:szCs w:val="24"/>
                <w:lang w:val="lt-LT"/>
              </w:rPr>
            </w:pPr>
            <w:r w:rsidRPr="008F21B0">
              <w:rPr>
                <w:b/>
                <w:lang w:val="lt-LT"/>
              </w:rPr>
              <w:t>Dezi</w:t>
            </w:r>
            <w:r>
              <w:rPr>
                <w:b/>
                <w:lang w:val="lt-LT"/>
              </w:rPr>
              <w:t>n</w:t>
            </w:r>
            <w:r w:rsidRPr="008F21B0">
              <w:rPr>
                <w:b/>
                <w:lang w:val="lt-LT"/>
              </w:rPr>
              <w:t>fekavimo spintos techniniai reikalavimai</w:t>
            </w:r>
          </w:p>
        </w:tc>
      </w:tr>
      <w:tr w:rsidR="00CB29BF" w:rsidRPr="008B068D" w:rsidTr="00727AF0">
        <w:tc>
          <w:tcPr>
            <w:tcW w:w="784" w:type="dxa"/>
            <w:vAlign w:val="center"/>
          </w:tcPr>
          <w:p w:rsidR="00CB29BF" w:rsidRPr="008B068D" w:rsidRDefault="00CB29BF" w:rsidP="00CB29BF">
            <w:pPr>
              <w:tabs>
                <w:tab w:val="left" w:pos="1380"/>
              </w:tabs>
              <w:spacing w:after="0" w:line="240" w:lineRule="auto"/>
              <w:ind w:right="28"/>
              <w:jc w:val="center"/>
              <w:rPr>
                <w:sz w:val="24"/>
                <w:szCs w:val="24"/>
                <w:lang w:val="lt-LT"/>
              </w:rPr>
            </w:pPr>
            <w:r>
              <w:rPr>
                <w:sz w:val="24"/>
                <w:szCs w:val="24"/>
                <w:lang w:val="lt-LT"/>
              </w:rPr>
              <w:t>3</w:t>
            </w:r>
            <w:r w:rsidRPr="008B068D">
              <w:rPr>
                <w:sz w:val="24"/>
                <w:szCs w:val="24"/>
                <w:lang w:val="lt-LT"/>
              </w:rPr>
              <w:t>.1</w:t>
            </w:r>
            <w:r>
              <w:rPr>
                <w:sz w:val="24"/>
                <w:szCs w:val="24"/>
                <w:lang w:val="lt-LT"/>
              </w:rPr>
              <w:t>.</w:t>
            </w:r>
          </w:p>
        </w:tc>
        <w:tc>
          <w:tcPr>
            <w:tcW w:w="5750" w:type="dxa"/>
            <w:vAlign w:val="center"/>
          </w:tcPr>
          <w:p w:rsidR="00CB29BF" w:rsidRPr="008B068D" w:rsidRDefault="00CB29BF" w:rsidP="00CB29BF">
            <w:pPr>
              <w:widowControl w:val="0"/>
              <w:shd w:val="clear" w:color="auto" w:fill="FFFFFF"/>
              <w:tabs>
                <w:tab w:val="left" w:pos="900"/>
              </w:tabs>
              <w:autoSpaceDE w:val="0"/>
              <w:autoSpaceDN w:val="0"/>
              <w:adjustRightInd w:val="0"/>
              <w:spacing w:after="0" w:line="276" w:lineRule="exact"/>
              <w:jc w:val="both"/>
              <w:rPr>
                <w:sz w:val="24"/>
                <w:szCs w:val="24"/>
                <w:lang w:val="lt-LT"/>
              </w:rPr>
            </w:pPr>
            <w:r w:rsidRPr="008F21B0">
              <w:rPr>
                <w:bCs/>
                <w:lang w:val="lt-LT"/>
              </w:rPr>
              <w:t>Spintos korpusas pagamintas iš karštai cinkuoto plieno</w:t>
            </w:r>
            <w:r>
              <w:rPr>
                <w:bCs/>
                <w:lang w:val="lt-LT"/>
              </w:rPr>
              <w:t>.</w:t>
            </w:r>
          </w:p>
        </w:tc>
        <w:tc>
          <w:tcPr>
            <w:tcW w:w="2817" w:type="dxa"/>
            <w:vAlign w:val="center"/>
          </w:tcPr>
          <w:p w:rsidR="00CB29BF" w:rsidRPr="00E9483D" w:rsidRDefault="00CB29BF" w:rsidP="00CB29BF">
            <w:pPr>
              <w:tabs>
                <w:tab w:val="left" w:pos="1380"/>
              </w:tabs>
              <w:spacing w:after="0" w:line="240" w:lineRule="auto"/>
              <w:ind w:right="28"/>
              <w:jc w:val="center"/>
              <w:rPr>
                <w:i/>
                <w:iCs/>
                <w:color w:val="FF0000"/>
                <w:sz w:val="24"/>
                <w:szCs w:val="24"/>
                <w:lang w:val="lt-LT" w:eastAsia="lt-LT"/>
              </w:rPr>
            </w:pPr>
            <w:r w:rsidRPr="00E9483D">
              <w:rPr>
                <w:color w:val="FF0000"/>
                <w:sz w:val="24"/>
                <w:szCs w:val="24"/>
                <w:lang w:val="lt-LT"/>
              </w:rPr>
              <w:t>TAIP/NE</w:t>
            </w:r>
          </w:p>
        </w:tc>
      </w:tr>
      <w:tr w:rsidR="00CB29BF" w:rsidRPr="008B068D" w:rsidTr="00727AF0">
        <w:tc>
          <w:tcPr>
            <w:tcW w:w="784" w:type="dxa"/>
            <w:vAlign w:val="center"/>
          </w:tcPr>
          <w:p w:rsidR="00CB29BF" w:rsidRPr="008B068D" w:rsidRDefault="00CB29BF" w:rsidP="00CB29BF">
            <w:pPr>
              <w:tabs>
                <w:tab w:val="left" w:pos="1380"/>
              </w:tabs>
              <w:spacing w:after="0" w:line="240" w:lineRule="auto"/>
              <w:ind w:right="28"/>
              <w:jc w:val="center"/>
              <w:rPr>
                <w:sz w:val="24"/>
                <w:szCs w:val="24"/>
                <w:lang w:val="lt-LT"/>
              </w:rPr>
            </w:pPr>
            <w:r>
              <w:rPr>
                <w:sz w:val="24"/>
                <w:szCs w:val="24"/>
                <w:lang w:val="lt-LT"/>
              </w:rPr>
              <w:t>3</w:t>
            </w:r>
            <w:r w:rsidRPr="008B068D">
              <w:rPr>
                <w:sz w:val="24"/>
                <w:szCs w:val="24"/>
                <w:lang w:val="lt-LT"/>
              </w:rPr>
              <w:t>.2</w:t>
            </w:r>
            <w:r>
              <w:rPr>
                <w:sz w:val="24"/>
                <w:szCs w:val="24"/>
                <w:lang w:val="lt-LT"/>
              </w:rPr>
              <w:t>.</w:t>
            </w:r>
          </w:p>
        </w:tc>
        <w:tc>
          <w:tcPr>
            <w:tcW w:w="5750" w:type="dxa"/>
            <w:vAlign w:val="center"/>
          </w:tcPr>
          <w:p w:rsidR="00CB29BF" w:rsidRPr="008B068D" w:rsidRDefault="00CB29BF" w:rsidP="00CB29BF">
            <w:pPr>
              <w:widowControl w:val="0"/>
              <w:shd w:val="clear" w:color="auto" w:fill="FFFFFF"/>
              <w:tabs>
                <w:tab w:val="left" w:pos="900"/>
              </w:tabs>
              <w:autoSpaceDE w:val="0"/>
              <w:autoSpaceDN w:val="0"/>
              <w:adjustRightInd w:val="0"/>
              <w:spacing w:after="0" w:line="276" w:lineRule="exact"/>
              <w:jc w:val="both"/>
              <w:rPr>
                <w:sz w:val="24"/>
                <w:szCs w:val="24"/>
                <w:lang w:val="lt-LT"/>
              </w:rPr>
            </w:pPr>
            <w:r w:rsidRPr="008F21B0">
              <w:rPr>
                <w:bCs/>
                <w:lang w:val="lt-LT"/>
              </w:rPr>
              <w:t>Spintos korpusas nudažytas milteliniu</w:t>
            </w:r>
            <w:r>
              <w:rPr>
                <w:bCs/>
                <w:lang w:val="lt-LT"/>
              </w:rPr>
              <w:t xml:space="preserve"> principu</w:t>
            </w:r>
            <w:r w:rsidRPr="008F21B0">
              <w:rPr>
                <w:bCs/>
                <w:lang w:val="lt-LT"/>
              </w:rPr>
              <w:t>, kad  užtikrint</w:t>
            </w:r>
            <w:r>
              <w:rPr>
                <w:bCs/>
                <w:lang w:val="lt-LT"/>
              </w:rPr>
              <w:t>ų</w:t>
            </w:r>
            <w:r w:rsidRPr="008F21B0">
              <w:rPr>
                <w:bCs/>
                <w:lang w:val="lt-LT"/>
              </w:rPr>
              <w:t xml:space="preserve"> atsparumą korozijai.</w:t>
            </w:r>
          </w:p>
        </w:tc>
        <w:tc>
          <w:tcPr>
            <w:tcW w:w="2817" w:type="dxa"/>
            <w:vAlign w:val="center"/>
          </w:tcPr>
          <w:p w:rsidR="00CB29BF" w:rsidRPr="00E9483D" w:rsidRDefault="00CB29BF" w:rsidP="00CB29BF">
            <w:pPr>
              <w:tabs>
                <w:tab w:val="left" w:pos="1380"/>
              </w:tabs>
              <w:spacing w:after="0" w:line="240" w:lineRule="auto"/>
              <w:ind w:right="28"/>
              <w:jc w:val="center"/>
              <w:rPr>
                <w:color w:val="FF0000"/>
                <w:sz w:val="24"/>
                <w:szCs w:val="24"/>
              </w:rPr>
            </w:pPr>
            <w:r w:rsidRPr="00E9483D">
              <w:rPr>
                <w:color w:val="FF0000"/>
                <w:sz w:val="24"/>
                <w:szCs w:val="24"/>
                <w:lang w:val="lt-LT"/>
              </w:rPr>
              <w:t>TAIP/NE</w:t>
            </w:r>
          </w:p>
        </w:tc>
      </w:tr>
      <w:tr w:rsidR="00CB29BF" w:rsidRPr="008B068D" w:rsidTr="00727AF0">
        <w:tc>
          <w:tcPr>
            <w:tcW w:w="784" w:type="dxa"/>
            <w:vAlign w:val="center"/>
          </w:tcPr>
          <w:p w:rsidR="00CB29BF" w:rsidRPr="00E9483D" w:rsidRDefault="00CB29BF" w:rsidP="00CB29BF">
            <w:pPr>
              <w:tabs>
                <w:tab w:val="left" w:pos="1380"/>
              </w:tabs>
              <w:spacing w:after="0" w:line="240" w:lineRule="auto"/>
              <w:ind w:right="28"/>
              <w:jc w:val="center"/>
              <w:rPr>
                <w:sz w:val="24"/>
                <w:szCs w:val="24"/>
                <w:lang w:val="lt-LT"/>
              </w:rPr>
            </w:pPr>
            <w:r>
              <w:rPr>
                <w:sz w:val="24"/>
                <w:szCs w:val="24"/>
                <w:lang w:val="lt-LT"/>
              </w:rPr>
              <w:t>3.3.</w:t>
            </w:r>
          </w:p>
        </w:tc>
        <w:tc>
          <w:tcPr>
            <w:tcW w:w="5750" w:type="dxa"/>
            <w:vAlign w:val="center"/>
          </w:tcPr>
          <w:p w:rsidR="00CB29BF" w:rsidRPr="00EC2997" w:rsidRDefault="00CB29BF" w:rsidP="00CB29BF">
            <w:pPr>
              <w:widowControl w:val="0"/>
              <w:shd w:val="clear" w:color="auto" w:fill="FFFFFF"/>
              <w:tabs>
                <w:tab w:val="left" w:pos="900"/>
              </w:tabs>
              <w:autoSpaceDE w:val="0"/>
              <w:autoSpaceDN w:val="0"/>
              <w:adjustRightInd w:val="0"/>
              <w:spacing w:after="0" w:line="276" w:lineRule="exact"/>
              <w:jc w:val="both"/>
              <w:rPr>
                <w:sz w:val="24"/>
                <w:szCs w:val="24"/>
              </w:rPr>
            </w:pPr>
            <w:r w:rsidRPr="008F21B0">
              <w:rPr>
                <w:bCs/>
                <w:lang w:val="lt-LT"/>
              </w:rPr>
              <w:t xml:space="preserve">Dezinfekavimo spintoje integruota technologija, kuri </w:t>
            </w:r>
            <w:r>
              <w:rPr>
                <w:bCs/>
                <w:lang w:val="lt-LT"/>
              </w:rPr>
              <w:t>užtikrina bakterijų ir virusų sunaikinimą bei pašalina</w:t>
            </w:r>
            <w:r w:rsidRPr="008F21B0">
              <w:rPr>
                <w:bCs/>
                <w:lang w:val="lt-LT"/>
              </w:rPr>
              <w:t xml:space="preserve"> organinių medžiagų kvap</w:t>
            </w:r>
            <w:r>
              <w:rPr>
                <w:bCs/>
                <w:lang w:val="lt-LT"/>
              </w:rPr>
              <w:t>us.</w:t>
            </w:r>
          </w:p>
        </w:tc>
        <w:tc>
          <w:tcPr>
            <w:tcW w:w="2817" w:type="dxa"/>
            <w:vAlign w:val="center"/>
          </w:tcPr>
          <w:p w:rsidR="00CB29BF" w:rsidRPr="00E9483D" w:rsidRDefault="00CB29BF" w:rsidP="00CB29BF">
            <w:pPr>
              <w:tabs>
                <w:tab w:val="left" w:pos="1380"/>
              </w:tabs>
              <w:spacing w:after="0" w:line="240" w:lineRule="auto"/>
              <w:ind w:right="28"/>
              <w:jc w:val="center"/>
              <w:rPr>
                <w:i/>
                <w:iCs/>
                <w:color w:val="FF0000"/>
                <w:sz w:val="24"/>
                <w:szCs w:val="24"/>
                <w:lang w:val="lt-LT" w:eastAsia="lt-LT"/>
              </w:rPr>
            </w:pPr>
            <w:r w:rsidRPr="00E9483D">
              <w:rPr>
                <w:color w:val="FF0000"/>
                <w:sz w:val="24"/>
                <w:szCs w:val="24"/>
                <w:lang w:val="lt-LT"/>
              </w:rPr>
              <w:t>TAIP/NE</w:t>
            </w:r>
          </w:p>
        </w:tc>
      </w:tr>
      <w:tr w:rsidR="00CB29BF" w:rsidRPr="008B068D" w:rsidTr="00727AF0">
        <w:tc>
          <w:tcPr>
            <w:tcW w:w="784" w:type="dxa"/>
            <w:vAlign w:val="center"/>
          </w:tcPr>
          <w:p w:rsidR="00CB29BF" w:rsidRPr="008B068D" w:rsidRDefault="00CB29BF" w:rsidP="00CB29BF">
            <w:pPr>
              <w:tabs>
                <w:tab w:val="left" w:pos="1380"/>
              </w:tabs>
              <w:spacing w:after="0" w:line="240" w:lineRule="auto"/>
              <w:ind w:right="28"/>
              <w:jc w:val="center"/>
              <w:rPr>
                <w:sz w:val="24"/>
                <w:szCs w:val="24"/>
                <w:lang w:val="lt-LT"/>
              </w:rPr>
            </w:pPr>
            <w:r>
              <w:rPr>
                <w:sz w:val="24"/>
                <w:szCs w:val="24"/>
                <w:lang w:val="lt-LT"/>
              </w:rPr>
              <w:t>3.4.</w:t>
            </w:r>
          </w:p>
        </w:tc>
        <w:tc>
          <w:tcPr>
            <w:tcW w:w="5750" w:type="dxa"/>
            <w:vAlign w:val="center"/>
          </w:tcPr>
          <w:p w:rsidR="00CB29BF" w:rsidRPr="008B068D" w:rsidRDefault="00CB29BF" w:rsidP="00CB29BF">
            <w:pPr>
              <w:widowControl w:val="0"/>
              <w:shd w:val="clear" w:color="auto" w:fill="FFFFFF"/>
              <w:tabs>
                <w:tab w:val="left" w:pos="900"/>
              </w:tabs>
              <w:autoSpaceDE w:val="0"/>
              <w:autoSpaceDN w:val="0"/>
              <w:adjustRightInd w:val="0"/>
              <w:spacing w:after="0" w:line="276" w:lineRule="exact"/>
              <w:jc w:val="both"/>
              <w:rPr>
                <w:sz w:val="24"/>
                <w:szCs w:val="24"/>
                <w:lang w:val="lt-LT"/>
              </w:rPr>
            </w:pPr>
            <w:r w:rsidRPr="008F21B0">
              <w:rPr>
                <w:bCs/>
                <w:lang w:val="lt-LT"/>
              </w:rPr>
              <w:t>Dezinfekcija vyksta be cheminių medžiagų, be ozono ar UVC spindulių</w:t>
            </w:r>
            <w:r>
              <w:rPr>
                <w:bCs/>
                <w:lang w:val="lt-LT"/>
              </w:rPr>
              <w:t>.</w:t>
            </w:r>
          </w:p>
        </w:tc>
        <w:tc>
          <w:tcPr>
            <w:tcW w:w="2817" w:type="dxa"/>
            <w:vAlign w:val="center"/>
          </w:tcPr>
          <w:p w:rsidR="00CB29BF" w:rsidRPr="00E9483D" w:rsidRDefault="00CB29BF" w:rsidP="00CB29BF">
            <w:pPr>
              <w:tabs>
                <w:tab w:val="left" w:pos="1380"/>
              </w:tabs>
              <w:spacing w:after="0" w:line="240" w:lineRule="auto"/>
              <w:ind w:right="28"/>
              <w:jc w:val="center"/>
              <w:rPr>
                <w:color w:val="FF0000"/>
                <w:sz w:val="24"/>
                <w:szCs w:val="24"/>
              </w:rPr>
            </w:pPr>
            <w:r w:rsidRPr="00E9483D">
              <w:rPr>
                <w:color w:val="FF0000"/>
                <w:sz w:val="24"/>
                <w:szCs w:val="24"/>
                <w:lang w:val="lt-LT"/>
              </w:rPr>
              <w:t>TAIP/NE</w:t>
            </w:r>
          </w:p>
        </w:tc>
      </w:tr>
      <w:tr w:rsidR="00CB29BF" w:rsidRPr="008B068D" w:rsidTr="00727AF0">
        <w:tc>
          <w:tcPr>
            <w:tcW w:w="784" w:type="dxa"/>
            <w:vAlign w:val="center"/>
          </w:tcPr>
          <w:p w:rsidR="00CB29BF" w:rsidRPr="00412814" w:rsidRDefault="00CB29BF" w:rsidP="00CB29BF">
            <w:pPr>
              <w:tabs>
                <w:tab w:val="left" w:pos="1380"/>
              </w:tabs>
              <w:spacing w:after="0" w:line="240" w:lineRule="auto"/>
              <w:ind w:right="28"/>
              <w:jc w:val="center"/>
              <w:rPr>
                <w:sz w:val="24"/>
                <w:szCs w:val="24"/>
                <w:lang w:val="lt-LT"/>
              </w:rPr>
            </w:pPr>
            <w:r>
              <w:rPr>
                <w:sz w:val="24"/>
                <w:szCs w:val="24"/>
                <w:lang w:val="lt-LT"/>
              </w:rPr>
              <w:t>3.5.</w:t>
            </w:r>
          </w:p>
        </w:tc>
        <w:tc>
          <w:tcPr>
            <w:tcW w:w="5750" w:type="dxa"/>
            <w:vAlign w:val="center"/>
          </w:tcPr>
          <w:p w:rsidR="00CB29BF" w:rsidRPr="003C331D" w:rsidRDefault="00CB29BF" w:rsidP="00CB29BF">
            <w:pPr>
              <w:widowControl w:val="0"/>
              <w:shd w:val="clear" w:color="auto" w:fill="FFFFFF"/>
              <w:tabs>
                <w:tab w:val="left" w:pos="900"/>
              </w:tabs>
              <w:autoSpaceDE w:val="0"/>
              <w:autoSpaceDN w:val="0"/>
              <w:adjustRightInd w:val="0"/>
              <w:spacing w:after="0" w:line="276" w:lineRule="exact"/>
              <w:jc w:val="both"/>
              <w:rPr>
                <w:sz w:val="24"/>
                <w:szCs w:val="24"/>
              </w:rPr>
            </w:pPr>
            <w:r w:rsidRPr="008F21B0">
              <w:rPr>
                <w:bCs/>
                <w:lang w:val="lt-LT"/>
              </w:rPr>
              <w:t>Dezinfekavimo metu integruota technologija neturi paveikti plastiko gamini</w:t>
            </w:r>
            <w:r>
              <w:rPr>
                <w:bCs/>
                <w:lang w:val="lt-LT"/>
              </w:rPr>
              <w:t>ų</w:t>
            </w:r>
            <w:r w:rsidRPr="008F21B0">
              <w:rPr>
                <w:bCs/>
                <w:lang w:val="lt-LT"/>
              </w:rPr>
              <w:t>, od</w:t>
            </w:r>
            <w:r>
              <w:rPr>
                <w:bCs/>
                <w:lang w:val="lt-LT"/>
              </w:rPr>
              <w:t>os</w:t>
            </w:r>
            <w:r w:rsidRPr="008F21B0">
              <w:rPr>
                <w:bCs/>
                <w:lang w:val="lt-LT"/>
              </w:rPr>
              <w:t>,    natūrali</w:t>
            </w:r>
            <w:r>
              <w:rPr>
                <w:bCs/>
                <w:lang w:val="lt-LT"/>
              </w:rPr>
              <w:t>ų</w:t>
            </w:r>
            <w:r w:rsidRPr="008F21B0">
              <w:rPr>
                <w:bCs/>
                <w:lang w:val="lt-LT"/>
              </w:rPr>
              <w:t>, sintetini</w:t>
            </w:r>
            <w:r>
              <w:rPr>
                <w:bCs/>
                <w:lang w:val="lt-LT"/>
              </w:rPr>
              <w:t>ų</w:t>
            </w:r>
            <w:r w:rsidRPr="008F21B0">
              <w:rPr>
                <w:bCs/>
                <w:lang w:val="lt-LT"/>
              </w:rPr>
              <w:t xml:space="preserve"> pluošt</w:t>
            </w:r>
            <w:r>
              <w:rPr>
                <w:bCs/>
                <w:lang w:val="lt-LT"/>
              </w:rPr>
              <w:t>ų</w:t>
            </w:r>
            <w:r w:rsidRPr="008F21B0">
              <w:rPr>
                <w:bCs/>
                <w:lang w:val="lt-LT"/>
              </w:rPr>
              <w:t xml:space="preserve">, neturi turėti </w:t>
            </w:r>
            <w:r>
              <w:rPr>
                <w:bCs/>
                <w:lang w:val="lt-LT"/>
              </w:rPr>
              <w:t>reikšmingo</w:t>
            </w:r>
            <w:r w:rsidRPr="008F21B0">
              <w:rPr>
                <w:bCs/>
                <w:lang w:val="lt-LT"/>
              </w:rPr>
              <w:t xml:space="preserve"> neigiamo poveikio dezinfekuojamoms priemonėms bei aplinkai.</w:t>
            </w:r>
          </w:p>
        </w:tc>
        <w:tc>
          <w:tcPr>
            <w:tcW w:w="2817" w:type="dxa"/>
            <w:vAlign w:val="center"/>
          </w:tcPr>
          <w:p w:rsidR="00CB29BF" w:rsidRPr="00E9483D" w:rsidRDefault="00CB29BF" w:rsidP="00CB29BF">
            <w:pPr>
              <w:tabs>
                <w:tab w:val="left" w:pos="1380"/>
              </w:tabs>
              <w:spacing w:after="0" w:line="240" w:lineRule="auto"/>
              <w:ind w:right="28"/>
              <w:jc w:val="center"/>
              <w:rPr>
                <w:i/>
                <w:iCs/>
                <w:color w:val="FF0000"/>
                <w:sz w:val="24"/>
                <w:szCs w:val="24"/>
                <w:lang w:val="lt-LT" w:eastAsia="lt-LT"/>
              </w:rPr>
            </w:pPr>
            <w:r w:rsidRPr="00E9483D">
              <w:rPr>
                <w:color w:val="FF0000"/>
                <w:sz w:val="24"/>
                <w:szCs w:val="24"/>
                <w:lang w:val="lt-LT"/>
              </w:rPr>
              <w:t>TAIP/NE</w:t>
            </w:r>
          </w:p>
        </w:tc>
      </w:tr>
      <w:tr w:rsidR="00CB29BF" w:rsidRPr="008B068D" w:rsidTr="00727AF0">
        <w:tc>
          <w:tcPr>
            <w:tcW w:w="784" w:type="dxa"/>
            <w:vAlign w:val="center"/>
          </w:tcPr>
          <w:p w:rsidR="00CB29BF" w:rsidRPr="00CB29BF" w:rsidRDefault="00CB29BF" w:rsidP="00CB29BF">
            <w:pPr>
              <w:tabs>
                <w:tab w:val="left" w:pos="1380"/>
              </w:tabs>
              <w:spacing w:after="0" w:line="240" w:lineRule="auto"/>
              <w:ind w:right="28"/>
              <w:jc w:val="center"/>
              <w:rPr>
                <w:sz w:val="24"/>
                <w:szCs w:val="24"/>
                <w:lang w:val="lt-LT"/>
              </w:rPr>
            </w:pPr>
            <w:r>
              <w:rPr>
                <w:sz w:val="24"/>
                <w:szCs w:val="24"/>
                <w:lang w:val="lt-LT"/>
              </w:rPr>
              <w:t>3.6.</w:t>
            </w:r>
          </w:p>
        </w:tc>
        <w:tc>
          <w:tcPr>
            <w:tcW w:w="5750" w:type="dxa"/>
            <w:vAlign w:val="center"/>
          </w:tcPr>
          <w:p w:rsidR="00CB29BF" w:rsidRPr="00844FA8" w:rsidRDefault="00CB29BF" w:rsidP="00CB29BF">
            <w:pPr>
              <w:widowControl w:val="0"/>
              <w:shd w:val="clear" w:color="auto" w:fill="FFFFFF"/>
              <w:tabs>
                <w:tab w:val="left" w:pos="900"/>
              </w:tabs>
              <w:autoSpaceDE w:val="0"/>
              <w:autoSpaceDN w:val="0"/>
              <w:adjustRightInd w:val="0"/>
              <w:spacing w:after="0" w:line="276" w:lineRule="exact"/>
              <w:jc w:val="both"/>
              <w:rPr>
                <w:color w:val="000000" w:themeColor="text1"/>
                <w:sz w:val="24"/>
                <w:szCs w:val="24"/>
              </w:rPr>
            </w:pPr>
            <w:r w:rsidRPr="008F21B0">
              <w:rPr>
                <w:bCs/>
                <w:lang w:val="lt-LT"/>
              </w:rPr>
              <w:t xml:space="preserve">Kadangi ribotos patalpos, spintos matmenys: plotis </w:t>
            </w:r>
            <w:r>
              <w:rPr>
                <w:bCs/>
                <w:lang w:val="lt-LT"/>
              </w:rPr>
              <w:t xml:space="preserve">– </w:t>
            </w:r>
            <w:r w:rsidRPr="008F21B0">
              <w:rPr>
                <w:bCs/>
                <w:lang w:val="lt-LT"/>
              </w:rPr>
              <w:t xml:space="preserve">nuo </w:t>
            </w:r>
            <w:r w:rsidRPr="008F21B0">
              <w:rPr>
                <w:bCs/>
                <w:lang w:val="lt-LT"/>
              </w:rPr>
              <w:lastRenderedPageBreak/>
              <w:t>1200 iki 1300 mm, gylis</w:t>
            </w:r>
            <w:r>
              <w:rPr>
                <w:bCs/>
                <w:lang w:val="lt-LT"/>
              </w:rPr>
              <w:t> –</w:t>
            </w:r>
            <w:r w:rsidRPr="008F21B0">
              <w:rPr>
                <w:bCs/>
                <w:lang w:val="lt-LT"/>
              </w:rPr>
              <w:t xml:space="preserve"> nuo 760 iki 770 mm. 550x550 mm, aukštis </w:t>
            </w:r>
            <w:r>
              <w:rPr>
                <w:bCs/>
                <w:lang w:val="lt-LT"/>
              </w:rPr>
              <w:t xml:space="preserve">– </w:t>
            </w:r>
            <w:r w:rsidRPr="008F21B0">
              <w:rPr>
                <w:bCs/>
                <w:lang w:val="lt-LT"/>
              </w:rPr>
              <w:t>nuo 2050 mm iki 2100 mm.</w:t>
            </w:r>
          </w:p>
        </w:tc>
        <w:tc>
          <w:tcPr>
            <w:tcW w:w="2817" w:type="dxa"/>
            <w:vAlign w:val="center"/>
          </w:tcPr>
          <w:p w:rsidR="00CB29BF" w:rsidRDefault="00CB29BF" w:rsidP="00CB29BF">
            <w:pPr>
              <w:tabs>
                <w:tab w:val="left" w:pos="1380"/>
              </w:tabs>
              <w:spacing w:after="0" w:line="240" w:lineRule="auto"/>
              <w:ind w:right="28"/>
              <w:jc w:val="center"/>
              <w:rPr>
                <w:color w:val="FF0000"/>
                <w:sz w:val="24"/>
                <w:szCs w:val="24"/>
                <w:lang w:val="lt-LT"/>
              </w:rPr>
            </w:pPr>
            <w:r w:rsidRPr="00E9483D">
              <w:rPr>
                <w:color w:val="FF0000"/>
                <w:sz w:val="24"/>
                <w:szCs w:val="24"/>
                <w:lang w:val="lt-LT"/>
              </w:rPr>
              <w:lastRenderedPageBreak/>
              <w:t>TAIP/NE</w:t>
            </w:r>
          </w:p>
          <w:p w:rsidR="00CB29BF" w:rsidRPr="00E9483D" w:rsidRDefault="00CB29BF" w:rsidP="00CB29BF">
            <w:pPr>
              <w:tabs>
                <w:tab w:val="left" w:pos="1380"/>
              </w:tabs>
              <w:spacing w:after="0" w:line="240" w:lineRule="auto"/>
              <w:ind w:right="28"/>
              <w:jc w:val="center"/>
              <w:rPr>
                <w:color w:val="FF0000"/>
                <w:sz w:val="24"/>
                <w:szCs w:val="24"/>
              </w:rPr>
            </w:pPr>
            <w:r>
              <w:rPr>
                <w:color w:val="FF0000"/>
                <w:sz w:val="24"/>
                <w:szCs w:val="24"/>
                <w:lang w:val="lt-LT"/>
              </w:rPr>
              <w:lastRenderedPageBreak/>
              <w:t xml:space="preserve">Plotis ... mm, gylis ... mm, aukštis ... mm. </w:t>
            </w:r>
          </w:p>
        </w:tc>
      </w:tr>
      <w:tr w:rsidR="00CB29BF" w:rsidRPr="008B068D" w:rsidTr="00727AF0">
        <w:tc>
          <w:tcPr>
            <w:tcW w:w="784" w:type="dxa"/>
            <w:vAlign w:val="center"/>
          </w:tcPr>
          <w:p w:rsidR="00CB29BF" w:rsidRPr="00CB29BF" w:rsidRDefault="00CB29BF" w:rsidP="00CB29BF">
            <w:pPr>
              <w:tabs>
                <w:tab w:val="left" w:pos="1380"/>
              </w:tabs>
              <w:spacing w:after="0" w:line="240" w:lineRule="auto"/>
              <w:ind w:right="28"/>
              <w:jc w:val="center"/>
              <w:rPr>
                <w:sz w:val="24"/>
                <w:szCs w:val="24"/>
                <w:lang w:val="lt-LT"/>
              </w:rPr>
            </w:pPr>
            <w:r>
              <w:rPr>
                <w:sz w:val="24"/>
                <w:szCs w:val="24"/>
                <w:lang w:val="lt-LT"/>
              </w:rPr>
              <w:lastRenderedPageBreak/>
              <w:t>3.7.</w:t>
            </w:r>
          </w:p>
        </w:tc>
        <w:tc>
          <w:tcPr>
            <w:tcW w:w="5750" w:type="dxa"/>
            <w:vAlign w:val="center"/>
          </w:tcPr>
          <w:p w:rsidR="00CB29BF" w:rsidRPr="00844FA8" w:rsidRDefault="00CB29BF" w:rsidP="00CB29BF">
            <w:pPr>
              <w:widowControl w:val="0"/>
              <w:shd w:val="clear" w:color="auto" w:fill="FFFFFF"/>
              <w:tabs>
                <w:tab w:val="left" w:pos="900"/>
              </w:tabs>
              <w:autoSpaceDE w:val="0"/>
              <w:autoSpaceDN w:val="0"/>
              <w:adjustRightInd w:val="0"/>
              <w:spacing w:after="0" w:line="276" w:lineRule="exact"/>
              <w:jc w:val="both"/>
              <w:rPr>
                <w:color w:val="000000" w:themeColor="text1"/>
                <w:sz w:val="24"/>
                <w:szCs w:val="24"/>
              </w:rPr>
            </w:pPr>
            <w:r w:rsidRPr="008F21B0">
              <w:rPr>
                <w:bCs/>
                <w:lang w:val="lt-LT"/>
              </w:rPr>
              <w:t>Galingumas</w:t>
            </w:r>
            <w:r>
              <w:rPr>
                <w:bCs/>
                <w:lang w:val="lt-LT"/>
              </w:rPr>
              <w:t> –</w:t>
            </w:r>
            <w:r w:rsidRPr="008F21B0">
              <w:rPr>
                <w:bCs/>
                <w:lang w:val="lt-LT"/>
              </w:rPr>
              <w:t xml:space="preserve"> 1</w:t>
            </w:r>
            <w:r>
              <w:rPr>
                <w:bCs/>
                <w:lang w:val="lt-LT"/>
              </w:rPr>
              <w:t>,9–</w:t>
            </w:r>
            <w:r w:rsidRPr="008F21B0">
              <w:rPr>
                <w:bCs/>
                <w:lang w:val="lt-LT"/>
              </w:rPr>
              <w:t>2</w:t>
            </w:r>
            <w:r>
              <w:rPr>
                <w:bCs/>
                <w:lang w:val="lt-LT"/>
              </w:rPr>
              <w:t>,2</w:t>
            </w:r>
            <w:r w:rsidRPr="008F21B0">
              <w:rPr>
                <w:bCs/>
                <w:lang w:val="lt-LT"/>
              </w:rPr>
              <w:t xml:space="preserve"> kW.</w:t>
            </w:r>
          </w:p>
        </w:tc>
        <w:tc>
          <w:tcPr>
            <w:tcW w:w="2817" w:type="dxa"/>
            <w:vAlign w:val="center"/>
          </w:tcPr>
          <w:p w:rsidR="00CB29BF" w:rsidRDefault="00CB29BF" w:rsidP="00CB29BF">
            <w:pPr>
              <w:tabs>
                <w:tab w:val="left" w:pos="1380"/>
              </w:tabs>
              <w:spacing w:after="0" w:line="240" w:lineRule="auto"/>
              <w:ind w:right="28"/>
              <w:jc w:val="center"/>
              <w:rPr>
                <w:color w:val="FF0000"/>
                <w:sz w:val="24"/>
                <w:szCs w:val="24"/>
                <w:lang w:val="lt-LT"/>
              </w:rPr>
            </w:pPr>
            <w:r w:rsidRPr="00E9483D">
              <w:rPr>
                <w:color w:val="FF0000"/>
                <w:sz w:val="24"/>
                <w:szCs w:val="24"/>
                <w:lang w:val="lt-LT"/>
              </w:rPr>
              <w:t>TAIP/NE</w:t>
            </w:r>
          </w:p>
          <w:p w:rsidR="00CB29BF" w:rsidRPr="00E9483D" w:rsidRDefault="00CB29BF" w:rsidP="00CB29BF">
            <w:pPr>
              <w:tabs>
                <w:tab w:val="left" w:pos="1380"/>
              </w:tabs>
              <w:spacing w:after="0" w:line="240" w:lineRule="auto"/>
              <w:ind w:right="28"/>
              <w:jc w:val="center"/>
              <w:rPr>
                <w:i/>
                <w:iCs/>
                <w:color w:val="FF0000"/>
                <w:sz w:val="24"/>
                <w:szCs w:val="24"/>
                <w:lang w:val="lt-LT" w:eastAsia="lt-LT"/>
              </w:rPr>
            </w:pPr>
            <w:r>
              <w:rPr>
                <w:color w:val="FF0000"/>
                <w:sz w:val="24"/>
                <w:szCs w:val="24"/>
                <w:lang w:val="lt-LT"/>
              </w:rPr>
              <w:t>... kW.</w:t>
            </w:r>
          </w:p>
        </w:tc>
      </w:tr>
      <w:tr w:rsidR="00CB29BF" w:rsidRPr="008B068D" w:rsidTr="00727AF0">
        <w:tc>
          <w:tcPr>
            <w:tcW w:w="784" w:type="dxa"/>
            <w:vAlign w:val="center"/>
          </w:tcPr>
          <w:p w:rsidR="00CB29BF" w:rsidRPr="00CB29BF" w:rsidRDefault="00CB29BF" w:rsidP="00CB29BF">
            <w:pPr>
              <w:tabs>
                <w:tab w:val="left" w:pos="1380"/>
              </w:tabs>
              <w:spacing w:after="0" w:line="240" w:lineRule="auto"/>
              <w:ind w:right="28"/>
              <w:jc w:val="center"/>
              <w:rPr>
                <w:sz w:val="24"/>
                <w:szCs w:val="24"/>
                <w:lang w:val="lt-LT"/>
              </w:rPr>
            </w:pPr>
            <w:r>
              <w:rPr>
                <w:sz w:val="24"/>
                <w:szCs w:val="24"/>
                <w:lang w:val="lt-LT"/>
              </w:rPr>
              <w:t>3.8.</w:t>
            </w:r>
          </w:p>
        </w:tc>
        <w:tc>
          <w:tcPr>
            <w:tcW w:w="5750" w:type="dxa"/>
            <w:vAlign w:val="center"/>
          </w:tcPr>
          <w:p w:rsidR="00CB29BF" w:rsidRPr="00844FA8" w:rsidRDefault="00CB29BF" w:rsidP="00CB29BF">
            <w:pPr>
              <w:widowControl w:val="0"/>
              <w:shd w:val="clear" w:color="auto" w:fill="FFFFFF"/>
              <w:tabs>
                <w:tab w:val="left" w:pos="900"/>
              </w:tabs>
              <w:autoSpaceDE w:val="0"/>
              <w:autoSpaceDN w:val="0"/>
              <w:adjustRightInd w:val="0"/>
              <w:spacing w:after="0" w:line="276" w:lineRule="exact"/>
              <w:jc w:val="both"/>
              <w:rPr>
                <w:color w:val="000000" w:themeColor="text1"/>
                <w:sz w:val="24"/>
                <w:szCs w:val="24"/>
              </w:rPr>
            </w:pPr>
            <w:r w:rsidRPr="008F21B0">
              <w:rPr>
                <w:bCs/>
                <w:lang w:val="lt-LT"/>
              </w:rPr>
              <w:t xml:space="preserve">Maitinimas </w:t>
            </w:r>
            <w:r>
              <w:rPr>
                <w:bCs/>
                <w:lang w:val="lt-LT"/>
              </w:rPr>
              <w:t xml:space="preserve">– </w:t>
            </w:r>
            <w:r w:rsidRPr="008F21B0">
              <w:rPr>
                <w:bCs/>
                <w:lang w:val="lt-LT"/>
              </w:rPr>
              <w:t>230V, 50</w:t>
            </w:r>
            <w:r>
              <w:rPr>
                <w:bCs/>
                <w:lang w:val="lt-LT"/>
              </w:rPr>
              <w:t>–</w:t>
            </w:r>
            <w:r w:rsidRPr="008F21B0">
              <w:rPr>
                <w:bCs/>
                <w:lang w:val="lt-LT"/>
              </w:rPr>
              <w:t>60 Hz.</w:t>
            </w:r>
          </w:p>
        </w:tc>
        <w:tc>
          <w:tcPr>
            <w:tcW w:w="2817" w:type="dxa"/>
            <w:vAlign w:val="center"/>
          </w:tcPr>
          <w:p w:rsidR="00CB29BF" w:rsidRPr="00E9483D" w:rsidRDefault="00CB29BF" w:rsidP="00CB29BF">
            <w:pPr>
              <w:tabs>
                <w:tab w:val="left" w:pos="1380"/>
              </w:tabs>
              <w:spacing w:after="0" w:line="240" w:lineRule="auto"/>
              <w:ind w:right="28"/>
              <w:jc w:val="center"/>
              <w:rPr>
                <w:i/>
                <w:iCs/>
                <w:color w:val="FF0000"/>
                <w:sz w:val="24"/>
                <w:szCs w:val="24"/>
                <w:lang w:val="lt-LT" w:eastAsia="lt-LT"/>
              </w:rPr>
            </w:pPr>
            <w:r w:rsidRPr="00E9483D">
              <w:rPr>
                <w:color w:val="FF0000"/>
                <w:sz w:val="24"/>
                <w:szCs w:val="24"/>
                <w:lang w:val="lt-LT"/>
              </w:rPr>
              <w:t>TAIP/NE</w:t>
            </w:r>
          </w:p>
        </w:tc>
      </w:tr>
      <w:tr w:rsidR="00CB29BF" w:rsidRPr="008B068D" w:rsidTr="00727AF0">
        <w:tc>
          <w:tcPr>
            <w:tcW w:w="784" w:type="dxa"/>
            <w:vAlign w:val="center"/>
          </w:tcPr>
          <w:p w:rsidR="00CB29BF" w:rsidRPr="00CB29BF" w:rsidRDefault="00CB29BF" w:rsidP="00CB29BF">
            <w:pPr>
              <w:tabs>
                <w:tab w:val="left" w:pos="1380"/>
              </w:tabs>
              <w:spacing w:after="0" w:line="240" w:lineRule="auto"/>
              <w:ind w:right="28"/>
              <w:jc w:val="center"/>
              <w:rPr>
                <w:sz w:val="24"/>
                <w:szCs w:val="24"/>
                <w:lang w:val="lt-LT"/>
              </w:rPr>
            </w:pPr>
            <w:r>
              <w:rPr>
                <w:sz w:val="24"/>
                <w:szCs w:val="24"/>
                <w:lang w:val="lt-LT"/>
              </w:rPr>
              <w:t>3.9.</w:t>
            </w:r>
          </w:p>
        </w:tc>
        <w:tc>
          <w:tcPr>
            <w:tcW w:w="5750" w:type="dxa"/>
            <w:vAlign w:val="center"/>
          </w:tcPr>
          <w:p w:rsidR="00CB29BF" w:rsidRPr="00844FA8" w:rsidRDefault="00CB29BF" w:rsidP="00CB29BF">
            <w:pPr>
              <w:widowControl w:val="0"/>
              <w:shd w:val="clear" w:color="auto" w:fill="FFFFFF"/>
              <w:tabs>
                <w:tab w:val="left" w:pos="900"/>
              </w:tabs>
              <w:autoSpaceDE w:val="0"/>
              <w:autoSpaceDN w:val="0"/>
              <w:adjustRightInd w:val="0"/>
              <w:spacing w:after="0" w:line="276" w:lineRule="exact"/>
              <w:jc w:val="both"/>
              <w:rPr>
                <w:color w:val="000000" w:themeColor="text1"/>
                <w:sz w:val="24"/>
                <w:szCs w:val="24"/>
              </w:rPr>
            </w:pPr>
            <w:r w:rsidRPr="008F21B0">
              <w:rPr>
                <w:bCs/>
                <w:lang w:val="lt-LT"/>
              </w:rPr>
              <w:t>Spintos korpuse turi būti įmontuotas skaitmeninis valdymas, su ekranu ir pramonine membranine klaviatūra</w:t>
            </w:r>
            <w:r>
              <w:rPr>
                <w:bCs/>
                <w:lang w:val="lt-LT"/>
              </w:rPr>
              <w:t>, k</w:t>
            </w:r>
            <w:r w:rsidRPr="008F21B0">
              <w:rPr>
                <w:bCs/>
                <w:lang w:val="lt-LT"/>
              </w:rPr>
              <w:t>uri leidžia valdyti dezinfekavimo procesą.</w:t>
            </w:r>
          </w:p>
        </w:tc>
        <w:tc>
          <w:tcPr>
            <w:tcW w:w="2817" w:type="dxa"/>
            <w:vAlign w:val="center"/>
          </w:tcPr>
          <w:p w:rsidR="00CB29BF" w:rsidRPr="00E9483D" w:rsidRDefault="00CB29BF" w:rsidP="00CB29BF">
            <w:pPr>
              <w:tabs>
                <w:tab w:val="left" w:pos="1380"/>
              </w:tabs>
              <w:spacing w:after="0" w:line="240" w:lineRule="auto"/>
              <w:ind w:right="28"/>
              <w:jc w:val="center"/>
              <w:rPr>
                <w:color w:val="FF0000"/>
                <w:sz w:val="24"/>
                <w:szCs w:val="24"/>
              </w:rPr>
            </w:pPr>
            <w:r w:rsidRPr="00E9483D">
              <w:rPr>
                <w:color w:val="FF0000"/>
                <w:sz w:val="24"/>
                <w:szCs w:val="24"/>
                <w:lang w:val="lt-LT"/>
              </w:rPr>
              <w:t>TAIP/NE</w:t>
            </w:r>
          </w:p>
        </w:tc>
      </w:tr>
      <w:tr w:rsidR="00CB29BF" w:rsidRPr="008B068D" w:rsidTr="00727AF0">
        <w:tc>
          <w:tcPr>
            <w:tcW w:w="784" w:type="dxa"/>
            <w:vAlign w:val="center"/>
          </w:tcPr>
          <w:p w:rsidR="00CB29BF" w:rsidRPr="008B068D" w:rsidRDefault="00CB29BF" w:rsidP="00CB29BF">
            <w:pPr>
              <w:tabs>
                <w:tab w:val="left" w:pos="1380"/>
              </w:tabs>
              <w:spacing w:after="0" w:line="240" w:lineRule="auto"/>
              <w:ind w:right="28"/>
              <w:jc w:val="center"/>
              <w:rPr>
                <w:b/>
                <w:bCs/>
                <w:sz w:val="24"/>
                <w:szCs w:val="24"/>
                <w:lang w:val="lt-LT"/>
              </w:rPr>
            </w:pPr>
            <w:r>
              <w:rPr>
                <w:b/>
                <w:bCs/>
                <w:sz w:val="24"/>
                <w:szCs w:val="24"/>
                <w:lang w:val="lt-LT"/>
              </w:rPr>
              <w:t>4</w:t>
            </w:r>
            <w:r w:rsidRPr="008B068D">
              <w:rPr>
                <w:b/>
                <w:bCs/>
                <w:sz w:val="24"/>
                <w:szCs w:val="24"/>
                <w:lang w:val="lt-LT"/>
              </w:rPr>
              <w:t>.</w:t>
            </w:r>
          </w:p>
        </w:tc>
        <w:tc>
          <w:tcPr>
            <w:tcW w:w="8567" w:type="dxa"/>
            <w:gridSpan w:val="2"/>
            <w:vAlign w:val="center"/>
          </w:tcPr>
          <w:p w:rsidR="00CB29BF" w:rsidRPr="00E9483D" w:rsidRDefault="00CB29BF" w:rsidP="00CB29BF">
            <w:pPr>
              <w:tabs>
                <w:tab w:val="left" w:pos="1380"/>
              </w:tabs>
              <w:spacing w:after="0" w:line="240" w:lineRule="auto"/>
              <w:ind w:right="28"/>
              <w:rPr>
                <w:b/>
                <w:bCs/>
                <w:color w:val="FF0000"/>
                <w:sz w:val="24"/>
                <w:szCs w:val="24"/>
                <w:lang w:val="lt-LT"/>
              </w:rPr>
            </w:pPr>
            <w:r w:rsidRPr="00E9483D">
              <w:rPr>
                <w:b/>
                <w:bCs/>
                <w:sz w:val="24"/>
                <w:szCs w:val="24"/>
                <w:lang w:val="lt-LT"/>
              </w:rPr>
              <w:t>Reikalavimai Tiekėjui</w:t>
            </w:r>
          </w:p>
        </w:tc>
      </w:tr>
      <w:tr w:rsidR="00CB29BF" w:rsidRPr="008B068D" w:rsidTr="00727AF0">
        <w:tc>
          <w:tcPr>
            <w:tcW w:w="784" w:type="dxa"/>
            <w:vAlign w:val="center"/>
          </w:tcPr>
          <w:p w:rsidR="00CB29BF" w:rsidRPr="008B068D" w:rsidRDefault="00CB29BF" w:rsidP="00CB29BF">
            <w:pPr>
              <w:tabs>
                <w:tab w:val="left" w:pos="1380"/>
              </w:tabs>
              <w:spacing w:after="0" w:line="240" w:lineRule="auto"/>
              <w:ind w:right="28"/>
              <w:jc w:val="center"/>
              <w:rPr>
                <w:sz w:val="24"/>
                <w:szCs w:val="24"/>
                <w:lang w:val="lt-LT"/>
              </w:rPr>
            </w:pPr>
            <w:r>
              <w:rPr>
                <w:sz w:val="24"/>
                <w:szCs w:val="24"/>
                <w:lang w:val="lt-LT"/>
              </w:rPr>
              <w:t>4</w:t>
            </w:r>
            <w:r w:rsidRPr="008B068D">
              <w:rPr>
                <w:sz w:val="24"/>
                <w:szCs w:val="24"/>
                <w:lang w:val="lt-LT"/>
              </w:rPr>
              <w:t>.1</w:t>
            </w:r>
          </w:p>
        </w:tc>
        <w:tc>
          <w:tcPr>
            <w:tcW w:w="5750" w:type="dxa"/>
            <w:vAlign w:val="center"/>
          </w:tcPr>
          <w:p w:rsidR="00CB29BF" w:rsidRPr="008B068D" w:rsidRDefault="00CB29BF" w:rsidP="00CB29BF">
            <w:pPr>
              <w:widowControl w:val="0"/>
              <w:shd w:val="clear" w:color="auto" w:fill="FFFFFF"/>
              <w:tabs>
                <w:tab w:val="left" w:pos="900"/>
              </w:tabs>
              <w:autoSpaceDE w:val="0"/>
              <w:autoSpaceDN w:val="0"/>
              <w:adjustRightInd w:val="0"/>
              <w:spacing w:after="0" w:line="276" w:lineRule="exact"/>
              <w:jc w:val="both"/>
              <w:rPr>
                <w:sz w:val="24"/>
                <w:szCs w:val="24"/>
                <w:lang w:val="lt-LT"/>
              </w:rPr>
            </w:pPr>
            <w:r w:rsidRPr="008F21B0">
              <w:rPr>
                <w:lang w:val="lt-LT"/>
              </w:rPr>
              <w:t>Įvykus spintos garantiniam gedimui ir apie tai pranešus tiekėjui, jis į įvykio vietą turi atvykti darbo dienomis ne vėliau kaip per 24 (dvidešimt keturias) valandas</w:t>
            </w:r>
            <w:r>
              <w:rPr>
                <w:lang w:val="lt-LT"/>
              </w:rPr>
              <w:t>.</w:t>
            </w:r>
          </w:p>
        </w:tc>
        <w:tc>
          <w:tcPr>
            <w:tcW w:w="2817" w:type="dxa"/>
            <w:vAlign w:val="center"/>
          </w:tcPr>
          <w:p w:rsidR="00CB29BF" w:rsidRPr="00E9483D" w:rsidRDefault="00CB29BF" w:rsidP="00CB29BF">
            <w:pPr>
              <w:tabs>
                <w:tab w:val="left" w:pos="1380"/>
              </w:tabs>
              <w:spacing w:after="0" w:line="240" w:lineRule="auto"/>
              <w:ind w:right="28"/>
              <w:jc w:val="center"/>
              <w:rPr>
                <w:i/>
                <w:iCs/>
                <w:color w:val="FF0000"/>
                <w:sz w:val="24"/>
                <w:szCs w:val="24"/>
                <w:lang w:val="lt-LT" w:eastAsia="lt-LT"/>
              </w:rPr>
            </w:pPr>
            <w:r w:rsidRPr="00E9483D">
              <w:rPr>
                <w:color w:val="FF0000"/>
                <w:sz w:val="24"/>
                <w:szCs w:val="24"/>
                <w:lang w:val="lt-LT"/>
              </w:rPr>
              <w:t>TAIP/NE</w:t>
            </w:r>
          </w:p>
        </w:tc>
      </w:tr>
      <w:tr w:rsidR="00CB29BF" w:rsidRPr="008B068D" w:rsidTr="00727AF0">
        <w:tc>
          <w:tcPr>
            <w:tcW w:w="784" w:type="dxa"/>
            <w:vAlign w:val="center"/>
          </w:tcPr>
          <w:p w:rsidR="00CB29BF" w:rsidRPr="008B068D" w:rsidRDefault="00CB29BF" w:rsidP="00CB29BF">
            <w:pPr>
              <w:tabs>
                <w:tab w:val="left" w:pos="1380"/>
              </w:tabs>
              <w:spacing w:after="0" w:line="240" w:lineRule="auto"/>
              <w:ind w:right="28"/>
              <w:jc w:val="center"/>
              <w:rPr>
                <w:sz w:val="24"/>
                <w:szCs w:val="24"/>
                <w:lang w:val="lt-LT"/>
              </w:rPr>
            </w:pPr>
            <w:r>
              <w:rPr>
                <w:sz w:val="24"/>
                <w:szCs w:val="24"/>
                <w:lang w:val="lt-LT"/>
              </w:rPr>
              <w:t>4</w:t>
            </w:r>
            <w:r w:rsidRPr="008B068D">
              <w:rPr>
                <w:sz w:val="24"/>
                <w:szCs w:val="24"/>
                <w:lang w:val="lt-LT"/>
              </w:rPr>
              <w:t>.2</w:t>
            </w:r>
          </w:p>
        </w:tc>
        <w:tc>
          <w:tcPr>
            <w:tcW w:w="5750" w:type="dxa"/>
            <w:vAlign w:val="center"/>
          </w:tcPr>
          <w:p w:rsidR="00CB29BF" w:rsidRPr="008B068D" w:rsidRDefault="00CB29BF" w:rsidP="00CB29BF">
            <w:pPr>
              <w:widowControl w:val="0"/>
              <w:shd w:val="clear" w:color="auto" w:fill="FFFFFF"/>
              <w:tabs>
                <w:tab w:val="left" w:pos="900"/>
              </w:tabs>
              <w:autoSpaceDE w:val="0"/>
              <w:autoSpaceDN w:val="0"/>
              <w:adjustRightInd w:val="0"/>
              <w:spacing w:after="0" w:line="276" w:lineRule="exact"/>
              <w:jc w:val="both"/>
              <w:rPr>
                <w:sz w:val="24"/>
                <w:szCs w:val="24"/>
                <w:lang w:val="lt-LT"/>
              </w:rPr>
            </w:pPr>
            <w:r w:rsidRPr="008F21B0">
              <w:rPr>
                <w:lang w:val="lt-LT"/>
              </w:rPr>
              <w:t>Nustačius dezinfekavimo spintos gedimą, tiekėjas privalo išrašyti defektinį aktą, kuriame pasirašo abiejų šalių ats</w:t>
            </w:r>
            <w:r>
              <w:rPr>
                <w:lang w:val="lt-LT"/>
              </w:rPr>
              <w:t>t</w:t>
            </w:r>
            <w:r w:rsidRPr="008F21B0">
              <w:rPr>
                <w:lang w:val="lt-LT"/>
              </w:rPr>
              <w:t>ovai. Pašalinus gedimą, surašomas darbų atlikimo aktas, kurį pasirašo abiejų šalių ats</w:t>
            </w:r>
            <w:r>
              <w:rPr>
                <w:lang w:val="lt-LT"/>
              </w:rPr>
              <w:t>t</w:t>
            </w:r>
            <w:r w:rsidRPr="008F21B0">
              <w:rPr>
                <w:lang w:val="lt-LT"/>
              </w:rPr>
              <w:t>ovai</w:t>
            </w:r>
            <w:r>
              <w:rPr>
                <w:lang w:val="lt-LT"/>
              </w:rPr>
              <w:t>.</w:t>
            </w:r>
          </w:p>
        </w:tc>
        <w:tc>
          <w:tcPr>
            <w:tcW w:w="2817" w:type="dxa"/>
            <w:vAlign w:val="center"/>
          </w:tcPr>
          <w:p w:rsidR="00CB29BF" w:rsidRPr="00E9483D" w:rsidRDefault="00CB29BF" w:rsidP="00CB29BF">
            <w:pPr>
              <w:tabs>
                <w:tab w:val="left" w:pos="1380"/>
              </w:tabs>
              <w:spacing w:after="0" w:line="240" w:lineRule="auto"/>
              <w:ind w:right="28"/>
              <w:jc w:val="center"/>
              <w:rPr>
                <w:color w:val="FF0000"/>
                <w:sz w:val="24"/>
                <w:szCs w:val="24"/>
                <w:lang w:val="lt-LT"/>
              </w:rPr>
            </w:pPr>
            <w:r w:rsidRPr="00E9483D">
              <w:rPr>
                <w:color w:val="FF0000"/>
                <w:sz w:val="24"/>
                <w:szCs w:val="24"/>
                <w:lang w:val="lt-LT"/>
              </w:rPr>
              <w:t>TAIP/NE</w:t>
            </w:r>
          </w:p>
          <w:p w:rsidR="00CB29BF" w:rsidRPr="00412814" w:rsidRDefault="00CB29BF" w:rsidP="00CB29BF">
            <w:pPr>
              <w:tabs>
                <w:tab w:val="left" w:pos="1380"/>
              </w:tabs>
              <w:spacing w:after="0" w:line="240" w:lineRule="auto"/>
              <w:ind w:right="28"/>
              <w:jc w:val="center"/>
              <w:rPr>
                <w:b/>
                <w:i/>
                <w:color w:val="FF0000"/>
                <w:sz w:val="24"/>
                <w:szCs w:val="24"/>
                <w:lang w:val="lt-LT"/>
              </w:rPr>
            </w:pPr>
          </w:p>
        </w:tc>
      </w:tr>
      <w:tr w:rsidR="00CB29BF" w:rsidRPr="008B068D" w:rsidTr="00727AF0">
        <w:tc>
          <w:tcPr>
            <w:tcW w:w="784" w:type="dxa"/>
            <w:vAlign w:val="center"/>
          </w:tcPr>
          <w:p w:rsidR="00CB29BF" w:rsidRPr="008B068D" w:rsidRDefault="00CB29BF" w:rsidP="00CB29BF">
            <w:pPr>
              <w:tabs>
                <w:tab w:val="left" w:pos="1380"/>
              </w:tabs>
              <w:spacing w:after="0" w:line="240" w:lineRule="auto"/>
              <w:ind w:right="28"/>
              <w:jc w:val="center"/>
              <w:rPr>
                <w:sz w:val="24"/>
                <w:szCs w:val="24"/>
                <w:lang w:val="lt-LT"/>
              </w:rPr>
            </w:pPr>
            <w:r>
              <w:rPr>
                <w:sz w:val="24"/>
                <w:szCs w:val="24"/>
                <w:lang w:val="lt-LT"/>
              </w:rPr>
              <w:t>4</w:t>
            </w:r>
            <w:r w:rsidRPr="008B068D">
              <w:rPr>
                <w:sz w:val="24"/>
                <w:szCs w:val="24"/>
                <w:lang w:val="lt-LT"/>
              </w:rPr>
              <w:t>.3</w:t>
            </w:r>
          </w:p>
        </w:tc>
        <w:tc>
          <w:tcPr>
            <w:tcW w:w="5750" w:type="dxa"/>
            <w:vAlign w:val="center"/>
          </w:tcPr>
          <w:p w:rsidR="00CB29BF" w:rsidRPr="008B068D" w:rsidRDefault="00CB29BF" w:rsidP="00CB29BF">
            <w:pPr>
              <w:widowControl w:val="0"/>
              <w:shd w:val="clear" w:color="auto" w:fill="FFFFFF"/>
              <w:tabs>
                <w:tab w:val="left" w:pos="900"/>
              </w:tabs>
              <w:autoSpaceDE w:val="0"/>
              <w:autoSpaceDN w:val="0"/>
              <w:adjustRightInd w:val="0"/>
              <w:spacing w:after="0" w:line="276" w:lineRule="exact"/>
              <w:jc w:val="both"/>
              <w:rPr>
                <w:sz w:val="24"/>
                <w:szCs w:val="24"/>
                <w:lang w:val="lt-LT"/>
              </w:rPr>
            </w:pPr>
            <w:r w:rsidRPr="008F21B0">
              <w:rPr>
                <w:lang w:val="lt-LT"/>
              </w:rPr>
              <w:t>Kartu su spinta turi būti pateikta jos eksploatacijos instrukcija lietuvių kalba bei aptarnavimo rinkinys standartinei priežiūrai</w:t>
            </w:r>
          </w:p>
        </w:tc>
        <w:tc>
          <w:tcPr>
            <w:tcW w:w="2817" w:type="dxa"/>
            <w:vAlign w:val="center"/>
          </w:tcPr>
          <w:p w:rsidR="00CB29BF" w:rsidRPr="00E9483D" w:rsidRDefault="00CB29BF" w:rsidP="00CB29BF">
            <w:pPr>
              <w:tabs>
                <w:tab w:val="left" w:pos="1380"/>
              </w:tabs>
              <w:spacing w:after="0" w:line="240" w:lineRule="auto"/>
              <w:ind w:right="28"/>
              <w:jc w:val="center"/>
              <w:rPr>
                <w:color w:val="FF0000"/>
                <w:sz w:val="24"/>
                <w:szCs w:val="24"/>
                <w:lang w:val="lt-LT"/>
              </w:rPr>
            </w:pPr>
            <w:r w:rsidRPr="00E9483D">
              <w:rPr>
                <w:color w:val="FF0000"/>
                <w:sz w:val="24"/>
                <w:szCs w:val="24"/>
                <w:lang w:val="lt-LT"/>
              </w:rPr>
              <w:t>TAIP/NE</w:t>
            </w:r>
          </w:p>
          <w:p w:rsidR="00CB29BF" w:rsidRPr="00412814" w:rsidRDefault="00CB29BF" w:rsidP="00CB29BF">
            <w:pPr>
              <w:tabs>
                <w:tab w:val="left" w:pos="1380"/>
              </w:tabs>
              <w:spacing w:after="0" w:line="240" w:lineRule="auto"/>
              <w:ind w:right="28"/>
              <w:jc w:val="center"/>
              <w:rPr>
                <w:b/>
                <w:i/>
                <w:color w:val="FF0000"/>
                <w:sz w:val="24"/>
                <w:szCs w:val="24"/>
                <w:lang w:val="lt-LT"/>
              </w:rPr>
            </w:pPr>
            <w:r w:rsidRPr="00412814">
              <w:rPr>
                <w:b/>
                <w:i/>
                <w:color w:val="FF0000"/>
                <w:sz w:val="24"/>
                <w:szCs w:val="24"/>
                <w:highlight w:val="yellow"/>
                <w:lang w:val="lt-LT"/>
              </w:rPr>
              <w:t>pateikti</w:t>
            </w:r>
          </w:p>
        </w:tc>
      </w:tr>
      <w:tr w:rsidR="00CB29BF" w:rsidRPr="008B068D" w:rsidTr="00727AF0">
        <w:tc>
          <w:tcPr>
            <w:tcW w:w="784" w:type="dxa"/>
            <w:vAlign w:val="center"/>
          </w:tcPr>
          <w:p w:rsidR="00CB29BF" w:rsidRPr="00CB29BF" w:rsidRDefault="00CB29BF" w:rsidP="00CB29BF">
            <w:pPr>
              <w:tabs>
                <w:tab w:val="left" w:pos="1380"/>
              </w:tabs>
              <w:spacing w:after="0" w:line="240" w:lineRule="auto"/>
              <w:ind w:right="28"/>
              <w:jc w:val="center"/>
              <w:rPr>
                <w:sz w:val="24"/>
                <w:szCs w:val="24"/>
                <w:lang w:val="lt-LT"/>
              </w:rPr>
            </w:pPr>
            <w:r>
              <w:rPr>
                <w:sz w:val="24"/>
                <w:szCs w:val="24"/>
                <w:lang w:val="lt-LT"/>
              </w:rPr>
              <w:t>4.4.</w:t>
            </w:r>
          </w:p>
        </w:tc>
        <w:tc>
          <w:tcPr>
            <w:tcW w:w="5750" w:type="dxa"/>
            <w:vAlign w:val="center"/>
          </w:tcPr>
          <w:p w:rsidR="00CB29BF" w:rsidRPr="00844FA8" w:rsidRDefault="00CB29BF" w:rsidP="00CB29BF">
            <w:pPr>
              <w:widowControl w:val="0"/>
              <w:shd w:val="clear" w:color="auto" w:fill="FFFFFF"/>
              <w:tabs>
                <w:tab w:val="left" w:pos="900"/>
              </w:tabs>
              <w:autoSpaceDE w:val="0"/>
              <w:autoSpaceDN w:val="0"/>
              <w:adjustRightInd w:val="0"/>
              <w:spacing w:after="0" w:line="276" w:lineRule="exact"/>
              <w:jc w:val="both"/>
              <w:rPr>
                <w:rFonts w:eastAsia="Calibri"/>
                <w:color w:val="000000" w:themeColor="text1"/>
                <w:sz w:val="24"/>
                <w:szCs w:val="24"/>
              </w:rPr>
            </w:pPr>
            <w:r w:rsidRPr="00535488">
              <w:rPr>
                <w:lang w:val="lt-LT"/>
              </w:rPr>
              <w:t>Pagal Lietuvos Respublikos aplinkos ministro 2011 m. birželio 28 d. įsakymą Nr. D1-508 „Dėl Aplinkos apsaugos kriterijų taikymo, vykdant žaliuosius pirkimus, tvarkos aprašo patvirtinimo“, taikant Tvarkos aprašo 4.4.4 papunktyje nustatytus aplinkosauginius principus, tiekėjas privalo užtikrinti, kad siūlomam įrenginiui atsarginės dalys būtų tiekiamos ir techninis aptarnavimas būtų užtikrinamas ne trumpiau kaip 5 metus nuo įrenginio pristatymo dienos</w:t>
            </w:r>
          </w:p>
        </w:tc>
        <w:tc>
          <w:tcPr>
            <w:tcW w:w="2817" w:type="dxa"/>
            <w:vAlign w:val="center"/>
          </w:tcPr>
          <w:p w:rsidR="008960E8" w:rsidRPr="00E9483D" w:rsidRDefault="008960E8" w:rsidP="008960E8">
            <w:pPr>
              <w:tabs>
                <w:tab w:val="left" w:pos="1380"/>
              </w:tabs>
              <w:spacing w:after="0" w:line="240" w:lineRule="auto"/>
              <w:ind w:right="28"/>
              <w:jc w:val="center"/>
              <w:rPr>
                <w:color w:val="FF0000"/>
                <w:sz w:val="24"/>
                <w:szCs w:val="24"/>
                <w:lang w:val="lt-LT"/>
              </w:rPr>
            </w:pPr>
            <w:r w:rsidRPr="00E9483D">
              <w:rPr>
                <w:color w:val="FF0000"/>
                <w:sz w:val="24"/>
                <w:szCs w:val="24"/>
                <w:lang w:val="lt-LT"/>
              </w:rPr>
              <w:t>TAIP/NE</w:t>
            </w:r>
          </w:p>
          <w:p w:rsidR="00CB29BF" w:rsidRPr="00E9483D" w:rsidRDefault="00CB29BF" w:rsidP="00CB29BF">
            <w:pPr>
              <w:tabs>
                <w:tab w:val="left" w:pos="1380"/>
              </w:tabs>
              <w:spacing w:after="0" w:line="240" w:lineRule="auto"/>
              <w:ind w:right="28"/>
              <w:jc w:val="center"/>
              <w:rPr>
                <w:color w:val="FF0000"/>
                <w:sz w:val="24"/>
                <w:szCs w:val="24"/>
              </w:rPr>
            </w:pPr>
          </w:p>
        </w:tc>
      </w:tr>
      <w:tr w:rsidR="00CB29BF" w:rsidRPr="008B068D" w:rsidTr="00727AF0">
        <w:tc>
          <w:tcPr>
            <w:tcW w:w="784" w:type="dxa"/>
            <w:vAlign w:val="center"/>
          </w:tcPr>
          <w:p w:rsidR="00CB29BF" w:rsidRPr="00CB29BF" w:rsidRDefault="00CB29BF" w:rsidP="00CB29BF">
            <w:pPr>
              <w:tabs>
                <w:tab w:val="left" w:pos="1380"/>
              </w:tabs>
              <w:spacing w:after="0" w:line="240" w:lineRule="auto"/>
              <w:ind w:right="28"/>
              <w:jc w:val="center"/>
              <w:rPr>
                <w:sz w:val="24"/>
                <w:szCs w:val="24"/>
                <w:lang w:val="lt-LT"/>
              </w:rPr>
            </w:pPr>
            <w:r>
              <w:rPr>
                <w:sz w:val="24"/>
                <w:szCs w:val="24"/>
                <w:lang w:val="lt-LT"/>
              </w:rPr>
              <w:t>4.5.</w:t>
            </w:r>
          </w:p>
        </w:tc>
        <w:tc>
          <w:tcPr>
            <w:tcW w:w="5750" w:type="dxa"/>
            <w:vAlign w:val="center"/>
          </w:tcPr>
          <w:p w:rsidR="00CB29BF" w:rsidRPr="00844FA8" w:rsidRDefault="00CB29BF" w:rsidP="00CB29BF">
            <w:pPr>
              <w:widowControl w:val="0"/>
              <w:shd w:val="clear" w:color="auto" w:fill="FFFFFF"/>
              <w:tabs>
                <w:tab w:val="left" w:pos="900"/>
              </w:tabs>
              <w:autoSpaceDE w:val="0"/>
              <w:autoSpaceDN w:val="0"/>
              <w:adjustRightInd w:val="0"/>
              <w:spacing w:after="0" w:line="276" w:lineRule="exact"/>
              <w:jc w:val="both"/>
              <w:rPr>
                <w:rFonts w:eastAsia="Calibri"/>
                <w:color w:val="000000" w:themeColor="text1"/>
                <w:sz w:val="24"/>
                <w:szCs w:val="24"/>
              </w:rPr>
            </w:pPr>
            <w:r w:rsidRPr="008F21B0">
              <w:rPr>
                <w:lang w:val="lt-LT"/>
              </w:rPr>
              <w:t>Į prekių kainą turi būti įskaičiuotos visos su prekėmis susijusios išlaidos (prekių kaina, prekių užsakymo, pristatymo, iškrovimo, prijungimo išlaidos bei visos kitos tiesioginės ir netiesioginės išlaidos, susijusios su šiomis prekėmis).</w:t>
            </w:r>
          </w:p>
        </w:tc>
        <w:tc>
          <w:tcPr>
            <w:tcW w:w="2817" w:type="dxa"/>
            <w:vAlign w:val="center"/>
          </w:tcPr>
          <w:p w:rsidR="008960E8" w:rsidRPr="00E9483D" w:rsidRDefault="008960E8" w:rsidP="008960E8">
            <w:pPr>
              <w:tabs>
                <w:tab w:val="left" w:pos="1380"/>
              </w:tabs>
              <w:spacing w:after="0" w:line="240" w:lineRule="auto"/>
              <w:ind w:right="28"/>
              <w:jc w:val="center"/>
              <w:rPr>
                <w:color w:val="FF0000"/>
                <w:sz w:val="24"/>
                <w:szCs w:val="24"/>
                <w:lang w:val="lt-LT"/>
              </w:rPr>
            </w:pPr>
            <w:r w:rsidRPr="00E9483D">
              <w:rPr>
                <w:color w:val="FF0000"/>
                <w:sz w:val="24"/>
                <w:szCs w:val="24"/>
                <w:lang w:val="lt-LT"/>
              </w:rPr>
              <w:t>TAIP/NE</w:t>
            </w:r>
          </w:p>
          <w:p w:rsidR="00CB29BF" w:rsidRPr="00E9483D" w:rsidRDefault="00CB29BF" w:rsidP="00CB29BF">
            <w:pPr>
              <w:tabs>
                <w:tab w:val="left" w:pos="1380"/>
              </w:tabs>
              <w:spacing w:after="0" w:line="240" w:lineRule="auto"/>
              <w:ind w:right="28"/>
              <w:jc w:val="center"/>
              <w:rPr>
                <w:color w:val="FF0000"/>
                <w:sz w:val="24"/>
                <w:szCs w:val="24"/>
              </w:rPr>
            </w:pPr>
          </w:p>
        </w:tc>
      </w:tr>
      <w:tr w:rsidR="008960E8" w:rsidRPr="008B068D" w:rsidTr="00727AF0">
        <w:tc>
          <w:tcPr>
            <w:tcW w:w="784" w:type="dxa"/>
            <w:vAlign w:val="center"/>
          </w:tcPr>
          <w:p w:rsidR="008960E8" w:rsidRPr="008960E8" w:rsidRDefault="008960E8" w:rsidP="00CB29BF">
            <w:pPr>
              <w:tabs>
                <w:tab w:val="left" w:pos="1380"/>
              </w:tabs>
              <w:spacing w:after="0" w:line="240" w:lineRule="auto"/>
              <w:ind w:right="28"/>
              <w:jc w:val="center"/>
              <w:rPr>
                <w:sz w:val="24"/>
                <w:szCs w:val="24"/>
                <w:lang w:val="lt-LT"/>
              </w:rPr>
            </w:pPr>
            <w:r>
              <w:rPr>
                <w:sz w:val="24"/>
                <w:szCs w:val="24"/>
                <w:lang w:val="lt-LT"/>
              </w:rPr>
              <w:t xml:space="preserve">4.6. </w:t>
            </w:r>
          </w:p>
        </w:tc>
        <w:tc>
          <w:tcPr>
            <w:tcW w:w="5750" w:type="dxa"/>
            <w:vAlign w:val="center"/>
          </w:tcPr>
          <w:p w:rsidR="008960E8" w:rsidRPr="008F21B0" w:rsidRDefault="007D7F48" w:rsidP="00CB29BF">
            <w:pPr>
              <w:widowControl w:val="0"/>
              <w:shd w:val="clear" w:color="auto" w:fill="FFFFFF"/>
              <w:tabs>
                <w:tab w:val="left" w:pos="900"/>
              </w:tabs>
              <w:autoSpaceDE w:val="0"/>
              <w:autoSpaceDN w:val="0"/>
              <w:adjustRightInd w:val="0"/>
              <w:spacing w:after="0" w:line="276" w:lineRule="exact"/>
              <w:jc w:val="both"/>
            </w:pPr>
            <w:proofErr w:type="spellStart"/>
            <w:r>
              <w:rPr>
                <w:rFonts w:ascii="Aptos" w:hAnsi="Aptos"/>
                <w:sz w:val="24"/>
                <w:szCs w:val="24"/>
              </w:rPr>
              <w:t>Dezinfekavimo</w:t>
            </w:r>
            <w:proofErr w:type="spellEnd"/>
            <w:r>
              <w:rPr>
                <w:rFonts w:ascii="Aptos" w:hAnsi="Aptos"/>
                <w:sz w:val="24"/>
                <w:szCs w:val="24"/>
              </w:rPr>
              <w:t xml:space="preserve"> </w:t>
            </w:r>
            <w:proofErr w:type="spellStart"/>
            <w:r>
              <w:rPr>
                <w:rFonts w:ascii="Aptos" w:hAnsi="Aptos"/>
                <w:sz w:val="24"/>
                <w:szCs w:val="24"/>
              </w:rPr>
              <w:t>spintos</w:t>
            </w:r>
            <w:proofErr w:type="spellEnd"/>
            <w:r>
              <w:rPr>
                <w:rFonts w:ascii="Aptos" w:hAnsi="Aptos"/>
                <w:sz w:val="24"/>
                <w:szCs w:val="24"/>
              </w:rPr>
              <w:t xml:space="preserve"> </w:t>
            </w:r>
            <w:proofErr w:type="spellStart"/>
            <w:r>
              <w:rPr>
                <w:rFonts w:ascii="Aptos" w:hAnsi="Aptos"/>
                <w:sz w:val="24"/>
                <w:szCs w:val="24"/>
              </w:rPr>
              <w:t>garantinis</w:t>
            </w:r>
            <w:proofErr w:type="spellEnd"/>
            <w:r>
              <w:rPr>
                <w:rFonts w:ascii="Aptos" w:hAnsi="Aptos"/>
                <w:sz w:val="24"/>
                <w:szCs w:val="24"/>
              </w:rPr>
              <w:t xml:space="preserve"> </w:t>
            </w:r>
            <w:proofErr w:type="spellStart"/>
            <w:r>
              <w:rPr>
                <w:rFonts w:ascii="Aptos" w:hAnsi="Aptos"/>
                <w:sz w:val="24"/>
                <w:szCs w:val="24"/>
              </w:rPr>
              <w:t>laikotarpis</w:t>
            </w:r>
            <w:proofErr w:type="spellEnd"/>
            <w:r>
              <w:rPr>
                <w:rFonts w:ascii="Aptos" w:hAnsi="Aptos"/>
                <w:sz w:val="24"/>
                <w:szCs w:val="24"/>
              </w:rPr>
              <w:t xml:space="preserve"> </w:t>
            </w:r>
            <w:proofErr w:type="spellStart"/>
            <w:r>
              <w:rPr>
                <w:rFonts w:ascii="Aptos" w:hAnsi="Aptos"/>
                <w:sz w:val="24"/>
                <w:szCs w:val="24"/>
              </w:rPr>
              <w:t>turi</w:t>
            </w:r>
            <w:proofErr w:type="spellEnd"/>
            <w:r>
              <w:rPr>
                <w:rFonts w:ascii="Aptos" w:hAnsi="Aptos"/>
                <w:sz w:val="24"/>
                <w:szCs w:val="24"/>
              </w:rPr>
              <w:t xml:space="preserve"> </w:t>
            </w:r>
            <w:proofErr w:type="spellStart"/>
            <w:r>
              <w:rPr>
                <w:rFonts w:ascii="Aptos" w:hAnsi="Aptos"/>
                <w:sz w:val="24"/>
                <w:szCs w:val="24"/>
              </w:rPr>
              <w:t>būti</w:t>
            </w:r>
            <w:proofErr w:type="spellEnd"/>
            <w:r>
              <w:rPr>
                <w:rFonts w:ascii="Aptos" w:hAnsi="Aptos"/>
                <w:sz w:val="24"/>
                <w:szCs w:val="24"/>
              </w:rPr>
              <w:t xml:space="preserve"> </w:t>
            </w:r>
            <w:proofErr w:type="spellStart"/>
            <w:r>
              <w:rPr>
                <w:rFonts w:ascii="Aptos" w:hAnsi="Aptos"/>
                <w:sz w:val="24"/>
                <w:szCs w:val="24"/>
              </w:rPr>
              <w:t>ne</w:t>
            </w:r>
            <w:proofErr w:type="spellEnd"/>
            <w:r>
              <w:rPr>
                <w:rFonts w:ascii="Aptos" w:hAnsi="Aptos"/>
                <w:sz w:val="24"/>
                <w:szCs w:val="24"/>
              </w:rPr>
              <w:t xml:space="preserve"> </w:t>
            </w:r>
            <w:proofErr w:type="spellStart"/>
            <w:r>
              <w:rPr>
                <w:rFonts w:ascii="Aptos" w:hAnsi="Aptos"/>
                <w:sz w:val="24"/>
                <w:szCs w:val="24"/>
              </w:rPr>
              <w:t>trumpesnis</w:t>
            </w:r>
            <w:proofErr w:type="spellEnd"/>
            <w:r>
              <w:rPr>
                <w:rFonts w:ascii="Aptos" w:hAnsi="Aptos"/>
                <w:sz w:val="24"/>
                <w:szCs w:val="24"/>
              </w:rPr>
              <w:t xml:space="preserve"> </w:t>
            </w:r>
            <w:proofErr w:type="spellStart"/>
            <w:r>
              <w:rPr>
                <w:rFonts w:ascii="Aptos" w:hAnsi="Aptos"/>
                <w:sz w:val="24"/>
                <w:szCs w:val="24"/>
              </w:rPr>
              <w:t>kaip</w:t>
            </w:r>
            <w:proofErr w:type="spellEnd"/>
            <w:r>
              <w:rPr>
                <w:rFonts w:ascii="Aptos" w:hAnsi="Aptos"/>
                <w:sz w:val="24"/>
                <w:szCs w:val="24"/>
              </w:rPr>
              <w:t xml:space="preserve"> 12 (</w:t>
            </w:r>
            <w:proofErr w:type="spellStart"/>
            <w:r>
              <w:rPr>
                <w:rFonts w:ascii="Aptos" w:hAnsi="Aptos"/>
                <w:sz w:val="24"/>
                <w:szCs w:val="24"/>
              </w:rPr>
              <w:t>dvylika</w:t>
            </w:r>
            <w:proofErr w:type="spellEnd"/>
            <w:r>
              <w:rPr>
                <w:rFonts w:ascii="Aptos" w:hAnsi="Aptos"/>
                <w:sz w:val="24"/>
                <w:szCs w:val="24"/>
              </w:rPr>
              <w:t xml:space="preserve">) </w:t>
            </w:r>
            <w:proofErr w:type="spellStart"/>
            <w:r>
              <w:rPr>
                <w:rFonts w:ascii="Aptos" w:hAnsi="Aptos"/>
                <w:sz w:val="24"/>
                <w:szCs w:val="24"/>
              </w:rPr>
              <w:t>mėn</w:t>
            </w:r>
            <w:proofErr w:type="spellEnd"/>
            <w:r>
              <w:rPr>
                <w:rFonts w:ascii="Aptos" w:hAnsi="Aptos"/>
                <w:sz w:val="24"/>
                <w:szCs w:val="24"/>
              </w:rPr>
              <w:t xml:space="preserve">. </w:t>
            </w:r>
            <w:proofErr w:type="spellStart"/>
            <w:r>
              <w:rPr>
                <w:rFonts w:ascii="Aptos" w:hAnsi="Aptos"/>
                <w:sz w:val="24"/>
                <w:szCs w:val="24"/>
              </w:rPr>
              <w:t>arba</w:t>
            </w:r>
            <w:proofErr w:type="spellEnd"/>
            <w:r>
              <w:rPr>
                <w:rFonts w:ascii="Aptos" w:hAnsi="Aptos"/>
                <w:sz w:val="24"/>
                <w:szCs w:val="24"/>
              </w:rPr>
              <w:t xml:space="preserve"> </w:t>
            </w:r>
            <w:proofErr w:type="spellStart"/>
            <w:r>
              <w:rPr>
                <w:rFonts w:ascii="Aptos" w:hAnsi="Aptos"/>
                <w:sz w:val="24"/>
                <w:szCs w:val="24"/>
              </w:rPr>
              <w:t>kaip</w:t>
            </w:r>
            <w:proofErr w:type="spellEnd"/>
            <w:r>
              <w:rPr>
                <w:rFonts w:ascii="Aptos" w:hAnsi="Aptos"/>
                <w:sz w:val="24"/>
                <w:szCs w:val="24"/>
              </w:rPr>
              <w:t xml:space="preserve"> </w:t>
            </w:r>
            <w:proofErr w:type="spellStart"/>
            <w:r>
              <w:rPr>
                <w:rFonts w:ascii="Aptos" w:hAnsi="Aptos"/>
                <w:sz w:val="24"/>
                <w:szCs w:val="24"/>
              </w:rPr>
              <w:t>nustato</w:t>
            </w:r>
            <w:proofErr w:type="spellEnd"/>
            <w:r>
              <w:rPr>
                <w:rFonts w:ascii="Aptos" w:hAnsi="Aptos"/>
                <w:sz w:val="24"/>
                <w:szCs w:val="24"/>
              </w:rPr>
              <w:t xml:space="preserve"> </w:t>
            </w:r>
            <w:proofErr w:type="spellStart"/>
            <w:r>
              <w:rPr>
                <w:rFonts w:ascii="Aptos" w:hAnsi="Aptos"/>
                <w:sz w:val="24"/>
                <w:szCs w:val="24"/>
              </w:rPr>
              <w:t>gamintojas</w:t>
            </w:r>
            <w:proofErr w:type="spellEnd"/>
          </w:p>
        </w:tc>
        <w:tc>
          <w:tcPr>
            <w:tcW w:w="2817" w:type="dxa"/>
            <w:vAlign w:val="center"/>
          </w:tcPr>
          <w:p w:rsidR="007D7F48" w:rsidRDefault="007D7F48" w:rsidP="007D7F48">
            <w:pPr>
              <w:tabs>
                <w:tab w:val="left" w:pos="1380"/>
              </w:tabs>
              <w:spacing w:after="0" w:line="240" w:lineRule="auto"/>
              <w:ind w:right="28"/>
              <w:jc w:val="center"/>
              <w:rPr>
                <w:color w:val="FF0000"/>
                <w:sz w:val="24"/>
                <w:szCs w:val="24"/>
                <w:lang w:val="lt-LT"/>
              </w:rPr>
            </w:pPr>
            <w:r w:rsidRPr="00E9483D">
              <w:rPr>
                <w:color w:val="FF0000"/>
                <w:sz w:val="24"/>
                <w:szCs w:val="24"/>
                <w:lang w:val="lt-LT"/>
              </w:rPr>
              <w:t>TAIP/NE</w:t>
            </w:r>
          </w:p>
          <w:p w:rsidR="008960E8" w:rsidRPr="007D7F48" w:rsidRDefault="007D7F48" w:rsidP="007D7F48">
            <w:pPr>
              <w:tabs>
                <w:tab w:val="left" w:pos="1380"/>
              </w:tabs>
              <w:spacing w:after="0" w:line="240" w:lineRule="auto"/>
              <w:ind w:right="28"/>
              <w:jc w:val="center"/>
              <w:rPr>
                <w:color w:val="FF0000"/>
                <w:sz w:val="24"/>
                <w:szCs w:val="24"/>
                <w:lang w:val="lt-LT"/>
              </w:rPr>
            </w:pPr>
            <w:r>
              <w:rPr>
                <w:color w:val="FF0000"/>
                <w:sz w:val="24"/>
                <w:szCs w:val="24"/>
                <w:lang w:val="lt-LT"/>
              </w:rPr>
              <w:t>.... m</w:t>
            </w:r>
            <w:bookmarkStart w:id="0" w:name="_GoBack"/>
            <w:bookmarkEnd w:id="0"/>
            <w:r>
              <w:rPr>
                <w:color w:val="FF0000"/>
                <w:sz w:val="24"/>
                <w:szCs w:val="24"/>
                <w:lang w:val="lt-LT"/>
              </w:rPr>
              <w:t>ėn.</w:t>
            </w:r>
          </w:p>
        </w:tc>
      </w:tr>
    </w:tbl>
    <w:p w:rsidR="00C50402" w:rsidRPr="008B068D" w:rsidRDefault="00C50402" w:rsidP="00412814">
      <w:pPr>
        <w:suppressAutoHyphens/>
        <w:spacing w:after="0" w:line="240" w:lineRule="auto"/>
        <w:jc w:val="both"/>
        <w:rPr>
          <w:rFonts w:ascii="Times New Roman" w:eastAsia="Calibri" w:hAnsi="Times New Roman" w:cs="Times New Roman"/>
          <w:sz w:val="24"/>
          <w:szCs w:val="24"/>
          <w:lang w:eastAsia="ar-SA"/>
        </w:rPr>
      </w:pPr>
    </w:p>
    <w:p w:rsidR="004A78AA" w:rsidRPr="008B068D" w:rsidRDefault="00BF6086">
      <w:pPr>
        <w:suppressAutoHyphens/>
        <w:spacing w:after="0" w:line="240" w:lineRule="auto"/>
        <w:ind w:firstLine="720"/>
        <w:jc w:val="both"/>
      </w:pPr>
      <w:r w:rsidRPr="008B068D">
        <w:rPr>
          <w:rFonts w:ascii="Times New Roman" w:eastAsia="Calibri" w:hAnsi="Times New Roman" w:cs="Times New Roman"/>
          <w:sz w:val="24"/>
          <w:szCs w:val="24"/>
          <w:lang w:eastAsia="ar-SA"/>
        </w:rPr>
        <w:t>Kartu su pasiūlymu pateikiami šie dokumentai:</w:t>
      </w:r>
    </w:p>
    <w:p w:rsidR="004A78AA" w:rsidRPr="008B068D" w:rsidRDefault="004A78AA">
      <w:pPr>
        <w:suppressAutoHyphens/>
        <w:spacing w:after="0" w:line="240" w:lineRule="auto"/>
        <w:ind w:firstLine="720"/>
        <w:jc w:val="both"/>
        <w:rPr>
          <w:rFonts w:ascii="Times New Roman" w:eastAsia="Calibri" w:hAnsi="Times New Roman" w:cs="Times New Roman"/>
          <w:sz w:val="24"/>
          <w:szCs w:val="24"/>
          <w:lang w:eastAsia="ar-SA"/>
        </w:rPr>
      </w:pPr>
    </w:p>
    <w:tbl>
      <w:tblPr>
        <w:tblW w:w="10041" w:type="dxa"/>
        <w:tblInd w:w="-5" w:type="dxa"/>
        <w:tblLook w:val="0000" w:firstRow="0" w:lastRow="0" w:firstColumn="0" w:lastColumn="0" w:noHBand="0" w:noVBand="0"/>
      </w:tblPr>
      <w:tblGrid>
        <w:gridCol w:w="1076"/>
        <w:gridCol w:w="6265"/>
        <w:gridCol w:w="2700"/>
      </w:tblGrid>
      <w:tr w:rsidR="004A78AA" w:rsidRPr="008B068D">
        <w:tc>
          <w:tcPr>
            <w:tcW w:w="1076" w:type="dxa"/>
            <w:tcBorders>
              <w:top w:val="single" w:sz="4" w:space="0" w:color="000000"/>
              <w:left w:val="single" w:sz="4" w:space="0" w:color="000000"/>
              <w:bottom w:val="single" w:sz="4" w:space="0" w:color="000000"/>
            </w:tcBorders>
            <w:shd w:val="clear" w:color="auto" w:fill="auto"/>
            <w:vAlign w:val="center"/>
          </w:tcPr>
          <w:p w:rsidR="004A78AA" w:rsidRPr="008B068D" w:rsidRDefault="00BF6086">
            <w:pPr>
              <w:tabs>
                <w:tab w:val="left" w:pos="1380"/>
              </w:tabs>
              <w:suppressAutoHyphens/>
              <w:spacing w:after="0" w:line="240" w:lineRule="auto"/>
              <w:ind w:right="28"/>
              <w:jc w:val="center"/>
              <w:rPr>
                <w:rFonts w:ascii="Times New Roman" w:eastAsia="Calibri" w:hAnsi="Times New Roman" w:cs="Times New Roman"/>
                <w:sz w:val="24"/>
                <w:lang w:eastAsia="zh-CN"/>
              </w:rPr>
            </w:pPr>
            <w:r w:rsidRPr="008B068D">
              <w:rPr>
                <w:rFonts w:ascii="Times New Roman" w:eastAsia="Calibri" w:hAnsi="Times New Roman" w:cs="Times New Roman"/>
                <w:sz w:val="24"/>
                <w:lang w:eastAsia="zh-CN"/>
              </w:rPr>
              <w:t>Eil. Nr.</w:t>
            </w:r>
          </w:p>
        </w:tc>
        <w:tc>
          <w:tcPr>
            <w:tcW w:w="6265" w:type="dxa"/>
            <w:tcBorders>
              <w:top w:val="single" w:sz="4" w:space="0" w:color="000000"/>
              <w:left w:val="single" w:sz="4" w:space="0" w:color="000000"/>
              <w:bottom w:val="single" w:sz="4" w:space="0" w:color="000000"/>
            </w:tcBorders>
            <w:shd w:val="clear" w:color="auto" w:fill="auto"/>
            <w:vAlign w:val="center"/>
          </w:tcPr>
          <w:p w:rsidR="004A78AA" w:rsidRPr="008B068D" w:rsidRDefault="00BF6086">
            <w:pPr>
              <w:tabs>
                <w:tab w:val="left" w:pos="1380"/>
              </w:tabs>
              <w:suppressAutoHyphens/>
              <w:spacing w:after="0" w:line="240" w:lineRule="auto"/>
              <w:ind w:right="28"/>
              <w:jc w:val="center"/>
              <w:rPr>
                <w:rFonts w:ascii="Times New Roman" w:eastAsia="Calibri" w:hAnsi="Times New Roman" w:cs="Times New Roman"/>
                <w:sz w:val="24"/>
                <w:lang w:eastAsia="zh-CN"/>
              </w:rPr>
            </w:pPr>
            <w:r w:rsidRPr="008B068D">
              <w:rPr>
                <w:rFonts w:ascii="Times New Roman" w:eastAsia="Calibri" w:hAnsi="Times New Roman" w:cs="Times New Roman"/>
                <w:sz w:val="24"/>
                <w:lang w:eastAsia="zh-CN"/>
              </w:rPr>
              <w:t>Pateiktų dokumentų pavadinimas</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Pr="008B068D" w:rsidRDefault="00BF6086">
            <w:pPr>
              <w:tabs>
                <w:tab w:val="left" w:pos="1380"/>
              </w:tabs>
              <w:suppressAutoHyphens/>
              <w:spacing w:after="0" w:line="240" w:lineRule="auto"/>
              <w:ind w:right="28"/>
              <w:jc w:val="center"/>
              <w:rPr>
                <w:rFonts w:ascii="Times New Roman" w:eastAsia="Calibri" w:hAnsi="Times New Roman" w:cs="Times New Roman"/>
                <w:sz w:val="24"/>
                <w:lang w:eastAsia="zh-CN"/>
              </w:rPr>
            </w:pPr>
            <w:r w:rsidRPr="008B068D">
              <w:rPr>
                <w:rFonts w:ascii="Times New Roman" w:eastAsia="Calibri" w:hAnsi="Times New Roman" w:cs="Times New Roman"/>
                <w:sz w:val="24"/>
                <w:lang w:eastAsia="zh-CN"/>
              </w:rPr>
              <w:t>Dokumentų lapų skaičius</w:t>
            </w:r>
          </w:p>
        </w:tc>
      </w:tr>
      <w:tr w:rsidR="004A78AA" w:rsidRPr="008B068D">
        <w:tc>
          <w:tcPr>
            <w:tcW w:w="1076" w:type="dxa"/>
            <w:tcBorders>
              <w:top w:val="single" w:sz="4" w:space="0" w:color="000000"/>
              <w:left w:val="single" w:sz="4" w:space="0" w:color="000000"/>
              <w:bottom w:val="single" w:sz="4" w:space="0" w:color="000000"/>
            </w:tcBorders>
            <w:shd w:val="clear" w:color="auto" w:fill="auto"/>
            <w:vAlign w:val="center"/>
          </w:tcPr>
          <w:p w:rsidR="004A78AA" w:rsidRPr="008B068D" w:rsidRDefault="00BF608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r w:rsidRPr="008B068D">
              <w:rPr>
                <w:rFonts w:ascii="Times New Roman" w:eastAsia="Calibri" w:hAnsi="Times New Roman" w:cs="Times New Roman"/>
                <w:sz w:val="24"/>
                <w:lang w:eastAsia="zh-CN"/>
              </w:rPr>
              <w:t>1.</w:t>
            </w:r>
          </w:p>
        </w:tc>
        <w:tc>
          <w:tcPr>
            <w:tcW w:w="6265" w:type="dxa"/>
            <w:tcBorders>
              <w:top w:val="single" w:sz="4" w:space="0" w:color="000000"/>
              <w:left w:val="single" w:sz="4" w:space="0" w:color="000000"/>
              <w:bottom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4A78AA" w:rsidRPr="008B068D">
        <w:tc>
          <w:tcPr>
            <w:tcW w:w="1076" w:type="dxa"/>
            <w:tcBorders>
              <w:top w:val="single" w:sz="4" w:space="0" w:color="000000"/>
              <w:left w:val="single" w:sz="4" w:space="0" w:color="000000"/>
              <w:bottom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4A78AA" w:rsidRPr="008B068D">
        <w:tc>
          <w:tcPr>
            <w:tcW w:w="1076" w:type="dxa"/>
            <w:tcBorders>
              <w:top w:val="single" w:sz="4" w:space="0" w:color="000000"/>
              <w:left w:val="single" w:sz="4" w:space="0" w:color="000000"/>
              <w:bottom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4A78AA" w:rsidRPr="008B068D">
        <w:tc>
          <w:tcPr>
            <w:tcW w:w="1076" w:type="dxa"/>
            <w:tcBorders>
              <w:top w:val="single" w:sz="4" w:space="0" w:color="000000"/>
              <w:left w:val="single" w:sz="4" w:space="0" w:color="000000"/>
              <w:bottom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bl>
    <w:p w:rsidR="004A78AA" w:rsidRPr="008B068D" w:rsidRDefault="004A78AA">
      <w:pPr>
        <w:suppressAutoHyphens/>
        <w:spacing w:after="0" w:line="240" w:lineRule="auto"/>
        <w:jc w:val="both"/>
        <w:rPr>
          <w:rFonts w:ascii="Times New Roman" w:eastAsia="Calibri" w:hAnsi="Times New Roman" w:cs="Times New Roman"/>
          <w:sz w:val="24"/>
          <w:szCs w:val="24"/>
        </w:rPr>
      </w:pPr>
    </w:p>
    <w:p w:rsidR="002271F5" w:rsidRPr="008B068D" w:rsidRDefault="002271F5" w:rsidP="002271F5">
      <w:pPr>
        <w:suppressAutoHyphens/>
        <w:spacing w:after="0" w:line="240" w:lineRule="auto"/>
        <w:ind w:right="-108" w:firstLine="720"/>
        <w:jc w:val="both"/>
        <w:rPr>
          <w:rFonts w:ascii="Times New Roman" w:eastAsia="Calibri" w:hAnsi="Times New Roman" w:cs="Times New Roman"/>
          <w:sz w:val="24"/>
          <w:szCs w:val="24"/>
          <w:lang w:eastAsia="ar-SA"/>
        </w:rPr>
      </w:pPr>
      <w:r w:rsidRPr="008B068D">
        <w:rPr>
          <w:rFonts w:ascii="Times New Roman" w:eastAsia="Calibri" w:hAnsi="Times New Roman" w:cs="Times New Roman"/>
          <w:sz w:val="24"/>
          <w:szCs w:val="24"/>
          <w:lang w:eastAsia="ar-SA"/>
        </w:rPr>
        <w:t xml:space="preserve">Pasiūlymas galioja pirkimo dokumentuose nustatytą terminą (ne trumpiau nei 90 kalendorinių dienų) arba iki  </w:t>
      </w:r>
      <w:proofErr w:type="spellStart"/>
      <w:r w:rsidRPr="008B068D">
        <w:rPr>
          <w:rFonts w:ascii="Times New Roman" w:eastAsia="Calibri" w:hAnsi="Times New Roman" w:cs="Times New Roman"/>
          <w:color w:val="FF0000"/>
          <w:sz w:val="24"/>
          <w:szCs w:val="24"/>
          <w:lang w:eastAsia="ar-SA"/>
        </w:rPr>
        <w:t>mmmm</w:t>
      </w:r>
      <w:proofErr w:type="spellEnd"/>
      <w:r w:rsidRPr="008B068D">
        <w:rPr>
          <w:rFonts w:ascii="Times New Roman" w:eastAsia="Calibri" w:hAnsi="Times New Roman" w:cs="Times New Roman"/>
          <w:sz w:val="24"/>
          <w:szCs w:val="24"/>
          <w:lang w:eastAsia="ar-SA"/>
        </w:rPr>
        <w:t>-</w:t>
      </w:r>
      <w:r w:rsidRPr="008B068D">
        <w:rPr>
          <w:rFonts w:ascii="Times New Roman" w:eastAsia="Calibri" w:hAnsi="Times New Roman" w:cs="Times New Roman"/>
          <w:color w:val="FF0000"/>
          <w:sz w:val="24"/>
          <w:szCs w:val="24"/>
          <w:lang w:eastAsia="ar-SA"/>
        </w:rPr>
        <w:t>mm</w:t>
      </w:r>
      <w:r w:rsidRPr="008B068D">
        <w:rPr>
          <w:rFonts w:ascii="Times New Roman" w:eastAsia="Calibri" w:hAnsi="Times New Roman" w:cs="Times New Roman"/>
          <w:sz w:val="24"/>
          <w:szCs w:val="24"/>
          <w:lang w:eastAsia="ar-SA"/>
        </w:rPr>
        <w:t>-</w:t>
      </w:r>
      <w:proofErr w:type="spellStart"/>
      <w:r w:rsidRPr="008B068D">
        <w:rPr>
          <w:rFonts w:ascii="Times New Roman" w:eastAsia="Calibri" w:hAnsi="Times New Roman" w:cs="Times New Roman"/>
          <w:color w:val="FF0000"/>
          <w:sz w:val="24"/>
          <w:szCs w:val="24"/>
          <w:lang w:eastAsia="ar-SA"/>
        </w:rPr>
        <w:t>dd</w:t>
      </w:r>
      <w:proofErr w:type="spellEnd"/>
      <w:r w:rsidRPr="008B068D">
        <w:rPr>
          <w:rFonts w:ascii="Times New Roman" w:eastAsia="Calibri" w:hAnsi="Times New Roman" w:cs="Times New Roman"/>
          <w:sz w:val="24"/>
          <w:szCs w:val="24"/>
          <w:lang w:eastAsia="ar-SA"/>
        </w:rPr>
        <w:t>.</w:t>
      </w:r>
    </w:p>
    <w:p w:rsidR="002271F5" w:rsidRPr="008B068D" w:rsidRDefault="002271F5" w:rsidP="002271F5">
      <w:pPr>
        <w:tabs>
          <w:tab w:val="left" w:pos="1380"/>
        </w:tabs>
        <w:suppressAutoHyphens/>
        <w:spacing w:after="0" w:line="240" w:lineRule="auto"/>
        <w:ind w:right="26"/>
        <w:rPr>
          <w:rFonts w:ascii="Times New Roman" w:eastAsia="Calibri" w:hAnsi="Times New Roman" w:cs="Times New Roman"/>
          <w:sz w:val="24"/>
          <w:lang w:eastAsia="zh-CN"/>
        </w:rPr>
      </w:pPr>
    </w:p>
    <w:p w:rsidR="002271F5" w:rsidRPr="008B068D" w:rsidRDefault="002271F5" w:rsidP="002271F5">
      <w:pPr>
        <w:suppressAutoHyphens/>
        <w:spacing w:after="0" w:line="240" w:lineRule="auto"/>
        <w:ind w:right="-108" w:firstLine="720"/>
        <w:jc w:val="both"/>
        <w:rPr>
          <w:rFonts w:ascii="Times New Roman" w:eastAsia="Calibri" w:hAnsi="Times New Roman" w:cs="Times New Roman"/>
          <w:sz w:val="24"/>
          <w:szCs w:val="24"/>
          <w:lang w:eastAsia="ar-SA"/>
        </w:rPr>
      </w:pPr>
      <w:r w:rsidRPr="008B068D">
        <w:rPr>
          <w:rFonts w:ascii="Times New Roman" w:eastAsia="Calibri" w:hAnsi="Times New Roman" w:cs="Times New Roman"/>
          <w:sz w:val="24"/>
          <w:szCs w:val="24"/>
          <w:lang w:eastAsia="ar-SA"/>
        </w:rPr>
        <w:t xml:space="preserve">Ši pasiūlyme nurodyta informacija yra konfidenciali </w:t>
      </w:r>
      <w:r w:rsidRPr="008B068D">
        <w:rPr>
          <w:rFonts w:ascii="Times New Roman" w:eastAsia="Calibri" w:hAnsi="Times New Roman" w:cs="Times New Roman"/>
          <w:color w:val="FF0000"/>
          <w:sz w:val="24"/>
          <w:szCs w:val="24"/>
          <w:lang w:eastAsia="ar-SA"/>
        </w:rPr>
        <w:t>(VPĮ 20 str. 2 dalyje nurodyta, kad visas tiekėjo pasiūlymas ir paraiška negali būti laikomi konfidencialia informacija. Pasiūlyme nurodyta prekių, paslaugų ar darbų kaina, išskyrus jos sudedamąsias dalis, nėra laikoma konfidencialia informacija)</w:t>
      </w:r>
      <w:r w:rsidRPr="008B068D">
        <w:rPr>
          <w:rFonts w:ascii="Times New Roman" w:eastAsia="Calibri" w:hAnsi="Times New Roman" w:cs="Times New Roman"/>
          <w:sz w:val="24"/>
          <w:szCs w:val="24"/>
          <w:lang w:eastAsia="ar-SA"/>
        </w:rPr>
        <w:t>:</w:t>
      </w:r>
    </w:p>
    <w:p w:rsidR="002271F5" w:rsidRPr="008B068D" w:rsidRDefault="002271F5" w:rsidP="002271F5">
      <w:pPr>
        <w:suppressAutoHyphens/>
        <w:spacing w:after="0" w:line="240" w:lineRule="auto"/>
        <w:ind w:right="-108" w:firstLine="720"/>
        <w:jc w:val="both"/>
        <w:rPr>
          <w:rFonts w:ascii="Times New Roman" w:eastAsia="Calibri" w:hAnsi="Times New Roman" w:cs="Times New Roman"/>
          <w:sz w:val="24"/>
          <w:szCs w:val="24"/>
          <w:lang w:eastAsia="ar-S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5695"/>
        <w:gridCol w:w="2835"/>
      </w:tblGrid>
      <w:tr w:rsidR="002271F5" w:rsidRPr="008B068D" w:rsidTr="009F3DF1">
        <w:tc>
          <w:tcPr>
            <w:tcW w:w="1076"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r w:rsidRPr="008B068D">
              <w:rPr>
                <w:rFonts w:ascii="Times New Roman" w:eastAsia="Calibri" w:hAnsi="Times New Roman" w:cs="Times New Roman"/>
                <w:sz w:val="24"/>
                <w:lang w:eastAsia="zh-CN"/>
              </w:rPr>
              <w:t>Eil. Nr.</w:t>
            </w:r>
          </w:p>
        </w:tc>
        <w:tc>
          <w:tcPr>
            <w:tcW w:w="5695"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r w:rsidRPr="008B068D">
              <w:rPr>
                <w:rFonts w:ascii="Times New Roman" w:eastAsia="Calibri" w:hAnsi="Times New Roman" w:cs="Times New Roman"/>
                <w:sz w:val="24"/>
                <w:lang w:eastAsia="zh-CN"/>
              </w:rPr>
              <w:t>Pateikto dokumento pavadinimas</w:t>
            </w:r>
          </w:p>
        </w:tc>
        <w:tc>
          <w:tcPr>
            <w:tcW w:w="2835"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r w:rsidRPr="008B068D">
              <w:rPr>
                <w:rFonts w:ascii="Times New Roman" w:eastAsia="Calibri" w:hAnsi="Times New Roman" w:cs="Times New Roman"/>
                <w:sz w:val="24"/>
                <w:lang w:eastAsia="zh-CN"/>
              </w:rPr>
              <w:t>Konfidenciali informacija TAIP/NE</w:t>
            </w:r>
          </w:p>
        </w:tc>
      </w:tr>
      <w:tr w:rsidR="002271F5" w:rsidRPr="008B068D" w:rsidTr="009F3DF1">
        <w:tc>
          <w:tcPr>
            <w:tcW w:w="1076"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5695"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2835"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r>
      <w:tr w:rsidR="002271F5" w:rsidRPr="008B068D" w:rsidTr="009F3DF1">
        <w:tc>
          <w:tcPr>
            <w:tcW w:w="1076"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5695"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2835"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r>
      <w:tr w:rsidR="002271F5" w:rsidRPr="008B068D" w:rsidTr="009F3DF1">
        <w:tc>
          <w:tcPr>
            <w:tcW w:w="1076"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5695"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2835"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r>
      <w:tr w:rsidR="002271F5" w:rsidRPr="008B068D" w:rsidTr="009F3DF1">
        <w:tc>
          <w:tcPr>
            <w:tcW w:w="1076"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5695"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2835"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r>
    </w:tbl>
    <w:p w:rsidR="002271F5" w:rsidRPr="008B068D" w:rsidRDefault="002271F5" w:rsidP="002271F5">
      <w:pPr>
        <w:tabs>
          <w:tab w:val="left" w:pos="1380"/>
        </w:tabs>
        <w:suppressAutoHyphens/>
        <w:spacing w:after="0" w:line="240" w:lineRule="auto"/>
        <w:ind w:right="26"/>
        <w:rPr>
          <w:rFonts w:ascii="Times New Roman" w:eastAsia="Calibri" w:hAnsi="Times New Roman" w:cs="Times New Roman"/>
          <w:sz w:val="24"/>
          <w:lang w:eastAsia="zh-CN"/>
        </w:rPr>
      </w:pPr>
      <w:r w:rsidRPr="008B068D">
        <w:rPr>
          <w:rFonts w:ascii="Times New Roman" w:eastAsia="Calibri" w:hAnsi="Times New Roman" w:cs="Times New Roman"/>
          <w:sz w:val="24"/>
          <w:lang w:eastAsia="zh-CN"/>
        </w:rPr>
        <w:t xml:space="preserve">Pastaba. Tiekėjui nenurodžius, kokia informacija yra konfidenciali, laikoma, kad konfidencialios informacijos pasiūlyme nėra. </w:t>
      </w:r>
    </w:p>
    <w:p w:rsidR="002271F5" w:rsidRPr="008B068D" w:rsidRDefault="002271F5" w:rsidP="002271F5">
      <w:pPr>
        <w:suppressAutoHyphens/>
        <w:spacing w:after="0"/>
        <w:ind w:right="28"/>
        <w:rPr>
          <w:rFonts w:ascii="Times New Roman" w:eastAsia="Calibri" w:hAnsi="Times New Roman" w:cs="Times New Roman"/>
          <w:sz w:val="24"/>
          <w:lang w:eastAsia="zh-CN"/>
        </w:rPr>
      </w:pPr>
    </w:p>
    <w:p w:rsidR="002271F5" w:rsidRPr="008B068D" w:rsidRDefault="002271F5" w:rsidP="002271F5">
      <w:pPr>
        <w:suppressAutoHyphens/>
        <w:ind w:firstLine="567"/>
        <w:jc w:val="both"/>
        <w:rPr>
          <w:rFonts w:ascii="Times New Roman" w:eastAsia="Calibri" w:hAnsi="Times New Roman" w:cs="Times New Roman"/>
          <w:sz w:val="24"/>
          <w:lang w:eastAsia="zh-CN"/>
        </w:rPr>
      </w:pPr>
    </w:p>
    <w:tbl>
      <w:tblPr>
        <w:tblW w:w="0" w:type="auto"/>
        <w:tblLayout w:type="fixed"/>
        <w:tblLook w:val="0000" w:firstRow="0" w:lastRow="0" w:firstColumn="0" w:lastColumn="0" w:noHBand="0" w:noVBand="0"/>
      </w:tblPr>
      <w:tblGrid>
        <w:gridCol w:w="3284"/>
        <w:gridCol w:w="604"/>
        <w:gridCol w:w="1980"/>
        <w:gridCol w:w="701"/>
        <w:gridCol w:w="2611"/>
        <w:gridCol w:w="648"/>
      </w:tblGrid>
      <w:tr w:rsidR="002271F5" w:rsidRPr="008B068D" w:rsidTr="009F3DF1">
        <w:trPr>
          <w:trHeight w:val="341"/>
        </w:trPr>
        <w:tc>
          <w:tcPr>
            <w:tcW w:w="3284" w:type="dxa"/>
            <w:tcBorders>
              <w:top w:val="single" w:sz="4" w:space="0" w:color="000000"/>
              <w:left w:val="none" w:sz="0" w:space="0" w:color="000000"/>
              <w:bottom w:val="none" w:sz="0" w:space="0" w:color="000000"/>
            </w:tcBorders>
            <w:shd w:val="clear" w:color="auto" w:fill="auto"/>
          </w:tcPr>
          <w:p w:rsidR="002271F5" w:rsidRPr="008B068D" w:rsidRDefault="002271F5" w:rsidP="009F3DF1">
            <w:pPr>
              <w:suppressAutoHyphens/>
              <w:snapToGrid w:val="0"/>
              <w:spacing w:after="0" w:line="240" w:lineRule="auto"/>
              <w:jc w:val="both"/>
              <w:rPr>
                <w:rFonts w:ascii="TimesLT" w:eastAsia="Calibri" w:hAnsi="TimesLT" w:cs="TimesLT"/>
                <w:sz w:val="20"/>
                <w:szCs w:val="20"/>
                <w:lang w:eastAsia="zh-CN"/>
              </w:rPr>
            </w:pPr>
            <w:r w:rsidRPr="008B068D">
              <w:rPr>
                <w:rFonts w:ascii="Times New Roman" w:eastAsia="Calibri" w:hAnsi="Times New Roman" w:cs="Times New Roman"/>
                <w:position w:val="7"/>
                <w:sz w:val="24"/>
                <w:lang w:eastAsia="zh-CN"/>
              </w:rPr>
              <w:t xml:space="preserve"> </w:t>
            </w:r>
            <w:r w:rsidRPr="008B068D">
              <w:rPr>
                <w:rFonts w:ascii="Times New Roman" w:eastAsia="Calibri" w:hAnsi="Times New Roman" w:cs="Times New Roman"/>
                <w:position w:val="7"/>
                <w:sz w:val="20"/>
                <w:szCs w:val="20"/>
                <w:lang w:eastAsia="zh-CN"/>
              </w:rPr>
              <w:t>(Tiekėjo arba jo įgalioto asmens** pareigų pavadinimas)</w:t>
            </w:r>
          </w:p>
        </w:tc>
        <w:tc>
          <w:tcPr>
            <w:tcW w:w="604" w:type="dxa"/>
            <w:shd w:val="clear" w:color="auto" w:fill="auto"/>
          </w:tcPr>
          <w:p w:rsidR="002271F5" w:rsidRPr="008B068D" w:rsidRDefault="002271F5" w:rsidP="009F3DF1">
            <w:pPr>
              <w:suppressAutoHyphens/>
              <w:snapToGrid w:val="0"/>
              <w:ind w:right="-1"/>
              <w:jc w:val="center"/>
              <w:rPr>
                <w:rFonts w:ascii="Times New Roman" w:eastAsia="Calibri" w:hAnsi="Times New Roman" w:cs="Times New Roman"/>
                <w:position w:val="6"/>
                <w:sz w:val="20"/>
                <w:szCs w:val="20"/>
                <w:lang w:eastAsia="zh-CN"/>
              </w:rPr>
            </w:pPr>
          </w:p>
        </w:tc>
        <w:tc>
          <w:tcPr>
            <w:tcW w:w="1980" w:type="dxa"/>
            <w:tcBorders>
              <w:top w:val="single" w:sz="4" w:space="0" w:color="000000"/>
              <w:left w:val="none" w:sz="0" w:space="0" w:color="000000"/>
              <w:bottom w:val="none" w:sz="0" w:space="0" w:color="000000"/>
            </w:tcBorders>
            <w:shd w:val="clear" w:color="auto" w:fill="auto"/>
          </w:tcPr>
          <w:p w:rsidR="002271F5" w:rsidRPr="008B068D" w:rsidRDefault="002271F5" w:rsidP="009F3DF1">
            <w:pPr>
              <w:suppressAutoHyphens/>
              <w:ind w:right="-1"/>
              <w:jc w:val="center"/>
              <w:rPr>
                <w:rFonts w:ascii="Times New Roman" w:eastAsia="Calibri" w:hAnsi="Times New Roman" w:cs="Times New Roman"/>
                <w:sz w:val="24"/>
                <w:lang w:eastAsia="zh-CN"/>
              </w:rPr>
            </w:pPr>
            <w:r w:rsidRPr="008B068D">
              <w:rPr>
                <w:rFonts w:ascii="Times New Roman" w:eastAsia="Calibri" w:hAnsi="Times New Roman" w:cs="Times New Roman"/>
                <w:position w:val="6"/>
                <w:sz w:val="20"/>
                <w:szCs w:val="20"/>
                <w:lang w:eastAsia="zh-CN"/>
              </w:rPr>
              <w:t>(Parašas)</w:t>
            </w:r>
          </w:p>
        </w:tc>
        <w:tc>
          <w:tcPr>
            <w:tcW w:w="701" w:type="dxa"/>
            <w:shd w:val="clear" w:color="auto" w:fill="auto"/>
          </w:tcPr>
          <w:p w:rsidR="002271F5" w:rsidRPr="008B068D" w:rsidRDefault="002271F5" w:rsidP="009F3DF1">
            <w:pPr>
              <w:suppressAutoHyphens/>
              <w:snapToGrid w:val="0"/>
              <w:ind w:right="-1"/>
              <w:jc w:val="center"/>
              <w:rPr>
                <w:rFonts w:ascii="Times New Roman" w:eastAsia="Calibri" w:hAnsi="Times New Roman" w:cs="Times New Roman"/>
                <w:sz w:val="20"/>
                <w:szCs w:val="20"/>
                <w:lang w:eastAsia="zh-CN"/>
              </w:rPr>
            </w:pPr>
          </w:p>
        </w:tc>
        <w:tc>
          <w:tcPr>
            <w:tcW w:w="2611" w:type="dxa"/>
            <w:tcBorders>
              <w:top w:val="single" w:sz="4" w:space="0" w:color="000000"/>
              <w:left w:val="none" w:sz="0" w:space="0" w:color="000000"/>
              <w:bottom w:val="none" w:sz="0" w:space="0" w:color="000000"/>
            </w:tcBorders>
            <w:shd w:val="clear" w:color="auto" w:fill="auto"/>
          </w:tcPr>
          <w:p w:rsidR="002271F5" w:rsidRPr="008B068D" w:rsidRDefault="002271F5" w:rsidP="009F3DF1">
            <w:pPr>
              <w:suppressAutoHyphens/>
              <w:ind w:right="-1"/>
              <w:jc w:val="center"/>
              <w:rPr>
                <w:rFonts w:ascii="Times New Roman" w:eastAsia="Calibri" w:hAnsi="Times New Roman" w:cs="Times New Roman"/>
                <w:sz w:val="24"/>
                <w:lang w:eastAsia="zh-CN"/>
              </w:rPr>
            </w:pPr>
            <w:r w:rsidRPr="008B068D">
              <w:rPr>
                <w:rFonts w:ascii="Times New Roman" w:eastAsia="Calibri" w:hAnsi="Times New Roman" w:cs="Times New Roman"/>
                <w:position w:val="6"/>
                <w:sz w:val="20"/>
                <w:szCs w:val="20"/>
                <w:lang w:eastAsia="zh-CN"/>
              </w:rPr>
              <w:t>(Vardas ir pavardė)</w:t>
            </w:r>
          </w:p>
        </w:tc>
        <w:tc>
          <w:tcPr>
            <w:tcW w:w="648" w:type="dxa"/>
            <w:shd w:val="clear" w:color="auto" w:fill="auto"/>
          </w:tcPr>
          <w:p w:rsidR="002271F5" w:rsidRPr="008B068D" w:rsidRDefault="002271F5" w:rsidP="009F3DF1">
            <w:pPr>
              <w:suppressAutoHyphens/>
              <w:snapToGrid w:val="0"/>
              <w:ind w:right="-1"/>
              <w:jc w:val="center"/>
              <w:rPr>
                <w:rFonts w:ascii="Times New Roman" w:eastAsia="Calibri" w:hAnsi="Times New Roman" w:cs="Times New Roman"/>
                <w:sz w:val="20"/>
                <w:szCs w:val="20"/>
                <w:lang w:eastAsia="zh-CN"/>
              </w:rPr>
            </w:pPr>
          </w:p>
        </w:tc>
      </w:tr>
    </w:tbl>
    <w:p w:rsidR="002271F5" w:rsidRPr="008B068D" w:rsidRDefault="002271F5" w:rsidP="002271F5">
      <w:pPr>
        <w:suppressAutoHyphens/>
        <w:jc w:val="both"/>
        <w:rPr>
          <w:rFonts w:ascii="Times New Roman" w:eastAsia="Calibri" w:hAnsi="Times New Roman" w:cs="Times New Roman"/>
          <w:b/>
          <w:sz w:val="16"/>
          <w:szCs w:val="16"/>
          <w:lang w:eastAsia="zh-CN"/>
        </w:rPr>
      </w:pPr>
    </w:p>
    <w:p w:rsidR="004A78AA" w:rsidRPr="008B068D" w:rsidRDefault="002271F5" w:rsidP="007C7BF2">
      <w:pPr>
        <w:suppressAutoHyphens/>
        <w:jc w:val="both"/>
        <w:rPr>
          <w:rFonts w:ascii="Times New Roman" w:eastAsia="Calibri" w:hAnsi="Times New Roman" w:cs="Times New Roman"/>
          <w:sz w:val="24"/>
          <w:lang w:eastAsia="zh-CN"/>
        </w:rPr>
      </w:pPr>
      <w:r w:rsidRPr="008B068D">
        <w:rPr>
          <w:rFonts w:ascii="Times New Roman" w:eastAsia="Calibri" w:hAnsi="Times New Roman" w:cs="Times New Roman"/>
          <w:b/>
          <w:sz w:val="20"/>
          <w:szCs w:val="20"/>
          <w:lang w:eastAsia="zh-CN"/>
        </w:rPr>
        <w:t xml:space="preserve">** Kai pasiūlymą pasirašo Tiekėjo įgaliotas asmuo, kartu su pasiūlymu privaloma pateikti </w:t>
      </w:r>
      <w:r w:rsidRPr="008B068D">
        <w:rPr>
          <w:rFonts w:ascii="Times New Roman" w:eastAsia="Calibri" w:hAnsi="Times New Roman" w:cs="Times New Roman"/>
          <w:b/>
          <w:sz w:val="20"/>
          <w:szCs w:val="20"/>
          <w:u w:val="single"/>
          <w:lang w:eastAsia="zh-CN"/>
        </w:rPr>
        <w:t>įgaliojimą</w:t>
      </w:r>
      <w:r w:rsidRPr="008B068D">
        <w:rPr>
          <w:rFonts w:ascii="Times New Roman" w:eastAsia="Calibri" w:hAnsi="Times New Roman" w:cs="Times New Roman"/>
          <w:b/>
          <w:sz w:val="20"/>
          <w:szCs w:val="20"/>
          <w:lang w:eastAsia="zh-CN"/>
        </w:rPr>
        <w:t>.</w:t>
      </w:r>
    </w:p>
    <w:sectPr w:rsidR="004A78AA" w:rsidRPr="008B068D">
      <w:pgSz w:w="11906" w:h="16838"/>
      <w:pgMar w:top="851" w:right="567" w:bottom="1134" w:left="1701"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Liberation Sans">
    <w:altName w:val="Times New Roman"/>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CC"/>
    <w:family w:val="roman"/>
    <w:pitch w:val="variable"/>
  </w:font>
  <w:font w:name="Aptos">
    <w:altName w:val="Times New Roman"/>
    <w:charset w:val="00"/>
    <w:family w:val="auto"/>
    <w:pitch w:val="default"/>
  </w:font>
  <w:font w:name="TimesLT">
    <w:altName w:val="Times New Roman"/>
    <w:charset w:val="CC"/>
    <w:family w:val="roman"/>
    <w:pitch w:val="variable"/>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F45A4"/>
    <w:multiLevelType w:val="multilevel"/>
    <w:tmpl w:val="F05A37D0"/>
    <w:lvl w:ilvl="0">
      <w:start w:val="1"/>
      <w:numFmt w:val="decimal"/>
      <w:lvlText w:val="%1."/>
      <w:lvlJc w:val="left"/>
      <w:pPr>
        <w:ind w:left="1211" w:hanging="360"/>
      </w:pPr>
      <w:rPr>
        <w:rFonts w:hint="default"/>
        <w:b/>
      </w:rPr>
    </w:lvl>
    <w:lvl w:ilvl="1">
      <w:start w:val="1"/>
      <w:numFmt w:val="decimal"/>
      <w:isLgl/>
      <w:lvlText w:val="%1.%2."/>
      <w:lvlJc w:val="left"/>
      <w:pPr>
        <w:ind w:left="1353"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14604C95"/>
    <w:multiLevelType w:val="multilevel"/>
    <w:tmpl w:val="6E3209DA"/>
    <w:lvl w:ilvl="0">
      <w:start w:val="1"/>
      <w:numFmt w:val="decimal"/>
      <w:lvlText w:val="%1."/>
      <w:lvlJc w:val="left"/>
      <w:pPr>
        <w:ind w:left="900"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88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864" w:hanging="1080"/>
      </w:pPr>
      <w:rPr>
        <w:rFonts w:hint="default"/>
      </w:rPr>
    </w:lvl>
    <w:lvl w:ilvl="5">
      <w:start w:val="1"/>
      <w:numFmt w:val="decimal"/>
      <w:isLgl/>
      <w:lvlText w:val="%1.%2.%3.%4.%5.%6"/>
      <w:lvlJc w:val="left"/>
      <w:pPr>
        <w:ind w:left="3175" w:hanging="1080"/>
      </w:pPr>
      <w:rPr>
        <w:rFonts w:hint="default"/>
      </w:rPr>
    </w:lvl>
    <w:lvl w:ilvl="6">
      <w:start w:val="1"/>
      <w:numFmt w:val="decimal"/>
      <w:isLgl/>
      <w:lvlText w:val="%1.%2.%3.%4.%5.%6.%7"/>
      <w:lvlJc w:val="left"/>
      <w:pPr>
        <w:ind w:left="3846" w:hanging="1440"/>
      </w:pPr>
      <w:rPr>
        <w:rFonts w:hint="default"/>
      </w:rPr>
    </w:lvl>
    <w:lvl w:ilvl="7">
      <w:start w:val="1"/>
      <w:numFmt w:val="decimal"/>
      <w:isLgl/>
      <w:lvlText w:val="%1.%2.%3.%4.%5.%6.%7.%8"/>
      <w:lvlJc w:val="left"/>
      <w:pPr>
        <w:ind w:left="4157" w:hanging="1440"/>
      </w:pPr>
      <w:rPr>
        <w:rFonts w:hint="default"/>
      </w:rPr>
    </w:lvl>
    <w:lvl w:ilvl="8">
      <w:start w:val="1"/>
      <w:numFmt w:val="decimal"/>
      <w:isLgl/>
      <w:lvlText w:val="%1.%2.%3.%4.%5.%6.%7.%8.%9"/>
      <w:lvlJc w:val="left"/>
      <w:pPr>
        <w:ind w:left="4828" w:hanging="1800"/>
      </w:pPr>
      <w:rPr>
        <w:rFonts w:hint="default"/>
      </w:rPr>
    </w:lvl>
  </w:abstractNum>
  <w:abstractNum w:abstractNumId="2" w15:restartNumberingAfterBreak="0">
    <w:nsid w:val="286D1E62"/>
    <w:multiLevelType w:val="hybridMultilevel"/>
    <w:tmpl w:val="0F7A372E"/>
    <w:lvl w:ilvl="0" w:tplc="9DD80062">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6BC0616"/>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634446A"/>
    <w:multiLevelType w:val="hybridMultilevel"/>
    <w:tmpl w:val="096241C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8AA"/>
    <w:rsid w:val="00007376"/>
    <w:rsid w:val="000344EE"/>
    <w:rsid w:val="00036040"/>
    <w:rsid w:val="0004110A"/>
    <w:rsid w:val="000660AD"/>
    <w:rsid w:val="00085992"/>
    <w:rsid w:val="000B15C5"/>
    <w:rsid w:val="000E502E"/>
    <w:rsid w:val="0015132B"/>
    <w:rsid w:val="001B71C3"/>
    <w:rsid w:val="002271F5"/>
    <w:rsid w:val="00245916"/>
    <w:rsid w:val="00246C9B"/>
    <w:rsid w:val="002B37E1"/>
    <w:rsid w:val="00381DBA"/>
    <w:rsid w:val="00382B36"/>
    <w:rsid w:val="003C2D0A"/>
    <w:rsid w:val="00412814"/>
    <w:rsid w:val="004A78AA"/>
    <w:rsid w:val="004B6967"/>
    <w:rsid w:val="005D67BD"/>
    <w:rsid w:val="00602894"/>
    <w:rsid w:val="006A182A"/>
    <w:rsid w:val="006F735C"/>
    <w:rsid w:val="007110FB"/>
    <w:rsid w:val="00711F9D"/>
    <w:rsid w:val="007164A4"/>
    <w:rsid w:val="00727AF0"/>
    <w:rsid w:val="00741CAB"/>
    <w:rsid w:val="0078457D"/>
    <w:rsid w:val="0079249E"/>
    <w:rsid w:val="007C68CB"/>
    <w:rsid w:val="007C7BF2"/>
    <w:rsid w:val="007D7F48"/>
    <w:rsid w:val="00842DD5"/>
    <w:rsid w:val="008960E8"/>
    <w:rsid w:val="008A69AC"/>
    <w:rsid w:val="008B068D"/>
    <w:rsid w:val="008E0BA3"/>
    <w:rsid w:val="00914F3E"/>
    <w:rsid w:val="0092075E"/>
    <w:rsid w:val="00924242"/>
    <w:rsid w:val="00942E3B"/>
    <w:rsid w:val="00954D81"/>
    <w:rsid w:val="009602D7"/>
    <w:rsid w:val="009E3478"/>
    <w:rsid w:val="009F3DF1"/>
    <w:rsid w:val="00A549D7"/>
    <w:rsid w:val="00AA1C0B"/>
    <w:rsid w:val="00AA1D8C"/>
    <w:rsid w:val="00B02A7C"/>
    <w:rsid w:val="00B51052"/>
    <w:rsid w:val="00BB2D0C"/>
    <w:rsid w:val="00BF3B90"/>
    <w:rsid w:val="00BF6086"/>
    <w:rsid w:val="00C3793D"/>
    <w:rsid w:val="00C50402"/>
    <w:rsid w:val="00C9069E"/>
    <w:rsid w:val="00CB29BF"/>
    <w:rsid w:val="00D50EF1"/>
    <w:rsid w:val="00D74E10"/>
    <w:rsid w:val="00D837CC"/>
    <w:rsid w:val="00D96A08"/>
    <w:rsid w:val="00E03A56"/>
    <w:rsid w:val="00E9418F"/>
    <w:rsid w:val="00E9483D"/>
    <w:rsid w:val="00EB0680"/>
    <w:rsid w:val="00EB156C"/>
    <w:rsid w:val="00EB6EA1"/>
    <w:rsid w:val="00F24111"/>
    <w:rsid w:val="00FA1808"/>
    <w:rsid w:val="00FE1D1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E9E82"/>
  <w15:docId w15:val="{C089C188-21DD-48E8-B281-23F1ADEB1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b w:val="0"/>
    </w:rPr>
  </w:style>
  <w:style w:type="paragraph" w:customStyle="1" w:styleId="a">
    <w:name w:val="Заголовок"/>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a0">
    <w:name w:val="Указатель"/>
    <w:basedOn w:val="Normal"/>
    <w:qFormat/>
    <w:pPr>
      <w:suppressLineNumbers/>
    </w:pPr>
    <w:rPr>
      <w:rFonts w:cs="Arial"/>
    </w:rPr>
  </w:style>
  <w:style w:type="paragraph" w:styleId="ListParagraph">
    <w:name w:val="List Paragraph"/>
    <w:aliases w:val="List Paragraph Red,Bullet EY"/>
    <w:basedOn w:val="Normal"/>
    <w:link w:val="ListParagraphChar"/>
    <w:uiPriority w:val="34"/>
    <w:qFormat/>
    <w:rsid w:val="00E5285C"/>
    <w:pPr>
      <w:ind w:left="720"/>
      <w:contextualSpacing/>
    </w:pPr>
  </w:style>
  <w:style w:type="paragraph" w:customStyle="1" w:styleId="a1">
    <w:name w:val="Содержимое таблицы"/>
    <w:basedOn w:val="Normal"/>
    <w:qFormat/>
    <w:pPr>
      <w:suppressLineNumbers/>
    </w:pPr>
  </w:style>
  <w:style w:type="paragraph" w:customStyle="1" w:styleId="a2">
    <w:name w:val="Заголовок таблицы"/>
    <w:basedOn w:val="a1"/>
    <w:qFormat/>
    <w:pPr>
      <w:jc w:val="center"/>
    </w:pPr>
    <w:rPr>
      <w:b/>
      <w:bCs/>
    </w:rPr>
  </w:style>
  <w:style w:type="table" w:styleId="TableGrid">
    <w:name w:val="Table Grid"/>
    <w:basedOn w:val="TableNormal"/>
    <w:uiPriority w:val="59"/>
    <w:rsid w:val="00EB156C"/>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59"/>
    <w:rsid w:val="009F3DF1"/>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
    <w:link w:val="ListParagraph"/>
    <w:uiPriority w:val="34"/>
    <w:rsid w:val="00EB6EA1"/>
    <w:rPr>
      <w:sz w:val="22"/>
    </w:rPr>
  </w:style>
  <w:style w:type="paragraph" w:styleId="BodyText2">
    <w:name w:val="Body Text 2"/>
    <w:basedOn w:val="Normal"/>
    <w:link w:val="BodyText2Char"/>
    <w:uiPriority w:val="99"/>
    <w:semiHidden/>
    <w:unhideWhenUsed/>
    <w:rsid w:val="008B068D"/>
    <w:pPr>
      <w:spacing w:after="120" w:line="480" w:lineRule="auto"/>
    </w:pPr>
  </w:style>
  <w:style w:type="character" w:customStyle="1" w:styleId="BodyText2Char">
    <w:name w:val="Body Text 2 Char"/>
    <w:basedOn w:val="DefaultParagraphFont"/>
    <w:link w:val="BodyText2"/>
    <w:uiPriority w:val="99"/>
    <w:semiHidden/>
    <w:rsid w:val="008B068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59719">
      <w:bodyDiv w:val="1"/>
      <w:marLeft w:val="0"/>
      <w:marRight w:val="0"/>
      <w:marTop w:val="0"/>
      <w:marBottom w:val="0"/>
      <w:divBdr>
        <w:top w:val="none" w:sz="0" w:space="0" w:color="auto"/>
        <w:left w:val="none" w:sz="0" w:space="0" w:color="auto"/>
        <w:bottom w:val="none" w:sz="0" w:space="0" w:color="auto"/>
        <w:right w:val="none" w:sz="0" w:space="0" w:color="auto"/>
      </w:divBdr>
    </w:div>
    <w:div w:id="447435018">
      <w:bodyDiv w:val="1"/>
      <w:marLeft w:val="0"/>
      <w:marRight w:val="0"/>
      <w:marTop w:val="0"/>
      <w:marBottom w:val="0"/>
      <w:divBdr>
        <w:top w:val="none" w:sz="0" w:space="0" w:color="auto"/>
        <w:left w:val="none" w:sz="0" w:space="0" w:color="auto"/>
        <w:bottom w:val="none" w:sz="0" w:space="0" w:color="auto"/>
        <w:right w:val="none" w:sz="0" w:space="0" w:color="auto"/>
      </w:divBdr>
    </w:div>
    <w:div w:id="540481546">
      <w:bodyDiv w:val="1"/>
      <w:marLeft w:val="0"/>
      <w:marRight w:val="0"/>
      <w:marTop w:val="0"/>
      <w:marBottom w:val="0"/>
      <w:divBdr>
        <w:top w:val="none" w:sz="0" w:space="0" w:color="auto"/>
        <w:left w:val="none" w:sz="0" w:space="0" w:color="auto"/>
        <w:bottom w:val="none" w:sz="0" w:space="0" w:color="auto"/>
        <w:right w:val="none" w:sz="0" w:space="0" w:color="auto"/>
      </w:divBdr>
    </w:div>
    <w:div w:id="625740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5D2BE-4F16-4EB1-9623-D9DBD5055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4</Pages>
  <Words>4015</Words>
  <Characters>2290</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dc:description/>
  <cp:lastModifiedBy>Irmantas Survila</cp:lastModifiedBy>
  <cp:revision>63</cp:revision>
  <dcterms:created xsi:type="dcterms:W3CDTF">2017-02-07T09:04:00Z</dcterms:created>
  <dcterms:modified xsi:type="dcterms:W3CDTF">2026-05-20T08:01:00Z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