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53968" w14:textId="582ADDC1" w:rsidR="007E2296" w:rsidRDefault="00656A5E" w:rsidP="007E2296">
      <w:pPr>
        <w:pStyle w:val="FreeForm"/>
        <w:spacing w:line="312" w:lineRule="auto"/>
        <w:ind w:right="140"/>
        <w:jc w:val="center"/>
        <w:rPr>
          <w:rFonts w:ascii="Times New Roman" w:hAnsi="Times New Roman"/>
          <w:color w:val="auto"/>
          <w:sz w:val="22"/>
          <w:szCs w:val="22"/>
        </w:rPr>
      </w:pPr>
      <w:r>
        <w:rPr>
          <w:rFonts w:ascii="Times New Roman" w:hAnsi="Times New Roman"/>
          <w:color w:val="auto"/>
          <w:sz w:val="22"/>
          <w:szCs w:val="22"/>
        </w:rPr>
        <w:t xml:space="preserve"> </w:t>
      </w:r>
      <w:r w:rsidR="007E2296" w:rsidRPr="006C49C3">
        <w:rPr>
          <w:noProof/>
          <w:spacing w:val="20"/>
        </w:rPr>
        <w:drawing>
          <wp:inline distT="0" distB="0" distL="0" distR="0" wp14:anchorId="1EC8DD2A" wp14:editId="1AD95945">
            <wp:extent cx="1078230" cy="1146175"/>
            <wp:effectExtent l="0" t="0" r="7620" b="0"/>
            <wp:docPr id="1" name="Paveikslėlis 1" descr="101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10113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8230" cy="1146175"/>
                    </a:xfrm>
                    <a:prstGeom prst="rect">
                      <a:avLst/>
                    </a:prstGeom>
                    <a:noFill/>
                    <a:ln>
                      <a:noFill/>
                    </a:ln>
                  </pic:spPr>
                </pic:pic>
              </a:graphicData>
            </a:graphic>
          </wp:inline>
        </w:drawing>
      </w:r>
    </w:p>
    <w:p w14:paraId="7A0A3A76" w14:textId="0BEBE139" w:rsidR="00563B45" w:rsidRPr="00B92035" w:rsidRDefault="00000000">
      <w:pPr>
        <w:pStyle w:val="FreeForm"/>
        <w:spacing w:line="312" w:lineRule="auto"/>
        <w:ind w:right="140"/>
        <w:jc w:val="right"/>
        <w:rPr>
          <w:rFonts w:ascii="Times New Roman" w:eastAsia="Times New Roman" w:hAnsi="Times New Roman" w:cs="Times New Roman"/>
          <w:color w:val="auto"/>
          <w:sz w:val="22"/>
          <w:szCs w:val="22"/>
        </w:rPr>
      </w:pPr>
      <w:r w:rsidRPr="00B92035">
        <w:rPr>
          <w:rFonts w:ascii="Times New Roman" w:hAnsi="Times New Roman"/>
          <w:color w:val="auto"/>
          <w:sz w:val="22"/>
          <w:szCs w:val="22"/>
        </w:rPr>
        <w:t>PATVIRTINTA:</w:t>
      </w:r>
    </w:p>
    <w:p w14:paraId="7571B77A" w14:textId="77777777" w:rsidR="00563B45" w:rsidRPr="00B92035" w:rsidRDefault="00000000">
      <w:pPr>
        <w:pStyle w:val="FreeForm"/>
        <w:spacing w:line="312" w:lineRule="auto"/>
        <w:ind w:right="140"/>
        <w:jc w:val="right"/>
        <w:rPr>
          <w:rFonts w:ascii="Times New Roman" w:eastAsia="Times New Roman" w:hAnsi="Times New Roman" w:cs="Times New Roman"/>
          <w:color w:val="auto"/>
          <w:sz w:val="22"/>
          <w:szCs w:val="22"/>
        </w:rPr>
      </w:pPr>
      <w:r w:rsidRPr="00B92035">
        <w:rPr>
          <w:rFonts w:ascii="Times New Roman" w:hAnsi="Times New Roman"/>
          <w:color w:val="auto"/>
          <w:sz w:val="22"/>
          <w:szCs w:val="22"/>
        </w:rPr>
        <w:t>Viešojo pirkimo komisijos</w:t>
      </w:r>
    </w:p>
    <w:p w14:paraId="2698B1D7" w14:textId="35AE57B6" w:rsidR="00563B45" w:rsidRPr="00964DD6" w:rsidRDefault="00000000">
      <w:pPr>
        <w:pStyle w:val="FreeForm"/>
        <w:spacing w:line="312" w:lineRule="auto"/>
        <w:ind w:right="140"/>
        <w:jc w:val="right"/>
        <w:rPr>
          <w:rFonts w:ascii="Times New Roman" w:eastAsia="Times New Roman" w:hAnsi="Times New Roman" w:cs="Times New Roman"/>
          <w:color w:val="auto"/>
          <w:sz w:val="22"/>
          <w:szCs w:val="22"/>
        </w:rPr>
      </w:pPr>
      <w:r w:rsidRPr="00964DD6">
        <w:rPr>
          <w:rFonts w:ascii="Times New Roman" w:hAnsi="Times New Roman"/>
          <w:color w:val="auto"/>
          <w:sz w:val="22"/>
          <w:szCs w:val="22"/>
        </w:rPr>
        <w:t>20</w:t>
      </w:r>
      <w:r w:rsidR="00EC051D">
        <w:rPr>
          <w:rFonts w:ascii="Times New Roman" w:hAnsi="Times New Roman"/>
          <w:color w:val="auto"/>
          <w:sz w:val="22"/>
          <w:szCs w:val="22"/>
        </w:rPr>
        <w:t>26</w:t>
      </w:r>
      <w:r w:rsidRPr="00964DD6">
        <w:rPr>
          <w:rFonts w:ascii="Times New Roman" w:hAnsi="Times New Roman"/>
          <w:color w:val="auto"/>
          <w:sz w:val="22"/>
          <w:szCs w:val="22"/>
        </w:rPr>
        <w:t xml:space="preserve"> m.</w:t>
      </w:r>
      <w:r w:rsidR="00EC051D">
        <w:rPr>
          <w:rFonts w:ascii="Times New Roman" w:hAnsi="Times New Roman"/>
          <w:color w:val="auto"/>
          <w:sz w:val="22"/>
          <w:szCs w:val="22"/>
        </w:rPr>
        <w:t xml:space="preserve"> </w:t>
      </w:r>
      <w:r w:rsidR="00863990">
        <w:rPr>
          <w:rFonts w:ascii="Times New Roman" w:hAnsi="Times New Roman"/>
          <w:color w:val="auto"/>
          <w:sz w:val="22"/>
          <w:szCs w:val="22"/>
        </w:rPr>
        <w:t>gegužės</w:t>
      </w:r>
      <w:r w:rsidR="00EC051D">
        <w:rPr>
          <w:rFonts w:ascii="Times New Roman" w:hAnsi="Times New Roman"/>
          <w:color w:val="auto"/>
          <w:sz w:val="22"/>
          <w:szCs w:val="22"/>
        </w:rPr>
        <w:t xml:space="preserve"> </w:t>
      </w:r>
      <w:r w:rsidR="00863990">
        <w:rPr>
          <w:rFonts w:ascii="Times New Roman" w:hAnsi="Times New Roman"/>
          <w:color w:val="auto"/>
          <w:sz w:val="22"/>
          <w:szCs w:val="22"/>
        </w:rPr>
        <w:t>2</w:t>
      </w:r>
      <w:r w:rsidR="00744431">
        <w:rPr>
          <w:rFonts w:ascii="Times New Roman" w:hAnsi="Times New Roman"/>
          <w:color w:val="auto"/>
          <w:sz w:val="22"/>
          <w:szCs w:val="22"/>
        </w:rPr>
        <w:t>8</w:t>
      </w:r>
      <w:r w:rsidR="00EC051D">
        <w:rPr>
          <w:rFonts w:ascii="Times New Roman" w:hAnsi="Times New Roman"/>
          <w:color w:val="auto"/>
          <w:sz w:val="22"/>
          <w:szCs w:val="22"/>
        </w:rPr>
        <w:t xml:space="preserve"> </w:t>
      </w:r>
      <w:r w:rsidRPr="00964DD6">
        <w:rPr>
          <w:rFonts w:ascii="Times New Roman" w:hAnsi="Times New Roman"/>
          <w:color w:val="auto"/>
          <w:sz w:val="22"/>
          <w:szCs w:val="22"/>
        </w:rPr>
        <w:t>d. protokolu</w:t>
      </w:r>
      <w:r w:rsidR="00B92035" w:rsidRPr="00964DD6">
        <w:rPr>
          <w:rFonts w:ascii="Times New Roman" w:hAnsi="Times New Roman"/>
          <w:color w:val="auto"/>
          <w:sz w:val="22"/>
          <w:szCs w:val="22"/>
        </w:rPr>
        <w:t xml:space="preserve"> Nr. 202</w:t>
      </w:r>
      <w:r w:rsidR="00EC051D">
        <w:rPr>
          <w:rFonts w:ascii="Times New Roman" w:hAnsi="Times New Roman"/>
          <w:color w:val="auto"/>
          <w:sz w:val="22"/>
          <w:szCs w:val="22"/>
        </w:rPr>
        <w:t>6</w:t>
      </w:r>
      <w:r w:rsidR="00B92035" w:rsidRPr="00964DD6">
        <w:rPr>
          <w:rFonts w:ascii="Times New Roman" w:hAnsi="Times New Roman"/>
          <w:color w:val="auto"/>
          <w:sz w:val="22"/>
          <w:szCs w:val="22"/>
        </w:rPr>
        <w:t>-PROT-</w:t>
      </w:r>
      <w:r w:rsidR="007D3F37">
        <w:rPr>
          <w:rFonts w:ascii="Times New Roman" w:hAnsi="Times New Roman"/>
          <w:color w:val="auto"/>
          <w:sz w:val="22"/>
          <w:szCs w:val="22"/>
        </w:rPr>
        <w:t>BRSA-</w:t>
      </w:r>
      <w:r w:rsidR="00CE030D">
        <w:rPr>
          <w:rFonts w:ascii="Times New Roman" w:hAnsi="Times New Roman"/>
          <w:color w:val="auto"/>
          <w:sz w:val="22"/>
          <w:szCs w:val="22"/>
        </w:rPr>
        <w:t>139</w:t>
      </w:r>
    </w:p>
    <w:p w14:paraId="4AEB5BF2" w14:textId="77777777" w:rsidR="00563B45" w:rsidRPr="00B92035" w:rsidRDefault="00563B45">
      <w:pPr>
        <w:pStyle w:val="FreeForm"/>
        <w:spacing w:line="312" w:lineRule="auto"/>
        <w:ind w:right="140"/>
        <w:jc w:val="right"/>
        <w:rPr>
          <w:rFonts w:ascii="Times New Roman" w:eastAsia="Times New Roman" w:hAnsi="Times New Roman" w:cs="Times New Roman"/>
          <w:color w:val="auto"/>
          <w:sz w:val="22"/>
          <w:szCs w:val="22"/>
        </w:rPr>
      </w:pPr>
    </w:p>
    <w:p w14:paraId="423340C2" w14:textId="77777777" w:rsidR="00563B45" w:rsidRPr="00B92035" w:rsidRDefault="00563B45">
      <w:pPr>
        <w:pStyle w:val="Pavadinimas"/>
        <w:keepNext/>
        <w:spacing w:line="240" w:lineRule="auto"/>
        <w:jc w:val="center"/>
        <w:rPr>
          <w:rFonts w:ascii="Times New Roman" w:eastAsia="Times New Roman" w:hAnsi="Times New Roman" w:cs="Times New Roman"/>
          <w:b/>
          <w:bCs/>
          <w:color w:val="auto"/>
          <w:spacing w:val="0"/>
          <w:sz w:val="24"/>
          <w:szCs w:val="24"/>
        </w:rPr>
      </w:pPr>
    </w:p>
    <w:p w14:paraId="43483741" w14:textId="3315B3AF" w:rsidR="00563B45" w:rsidRPr="006858A4" w:rsidRDefault="008457E6" w:rsidP="00B461EB">
      <w:pPr>
        <w:pStyle w:val="Body2"/>
        <w:spacing w:after="0"/>
        <w:jc w:val="center"/>
        <w:rPr>
          <w:b/>
          <w:bCs/>
          <w:color w:val="auto"/>
        </w:rPr>
      </w:pPr>
      <w:r w:rsidRPr="006858A4">
        <w:rPr>
          <w:b/>
          <w:bCs/>
          <w:color w:val="auto"/>
        </w:rPr>
        <w:t>BIRŽŲ RAJONO SAVIVALDYBĖS ADMINISTRACIJA</w:t>
      </w:r>
    </w:p>
    <w:p w14:paraId="297B216A" w14:textId="77777777" w:rsidR="00B461EB" w:rsidRDefault="00B461EB" w:rsidP="00B461EB">
      <w:pPr>
        <w:pStyle w:val="Body2"/>
        <w:spacing w:after="0"/>
        <w:jc w:val="center"/>
        <w:rPr>
          <w:b/>
          <w:bCs/>
          <w:color w:val="auto"/>
        </w:rPr>
      </w:pPr>
    </w:p>
    <w:p w14:paraId="7BCE8981" w14:textId="36565802" w:rsidR="00563B45" w:rsidRPr="006858A4" w:rsidRDefault="00000000" w:rsidP="00B461EB">
      <w:pPr>
        <w:pStyle w:val="Body2"/>
        <w:spacing w:after="0"/>
        <w:jc w:val="center"/>
        <w:rPr>
          <w:b/>
          <w:bCs/>
          <w:color w:val="auto"/>
        </w:rPr>
      </w:pPr>
      <w:r w:rsidRPr="006858A4">
        <w:rPr>
          <w:b/>
          <w:bCs/>
          <w:color w:val="auto"/>
        </w:rPr>
        <w:t>ATVIRAS KONKURSAS (SUPAPRASTINTAS PIRKIMAS)</w:t>
      </w:r>
    </w:p>
    <w:p w14:paraId="3D7E1EC9" w14:textId="77777777" w:rsidR="00563B45" w:rsidRPr="00B92035" w:rsidRDefault="00563B45" w:rsidP="00B461EB">
      <w:pPr>
        <w:pStyle w:val="Body"/>
        <w:spacing w:line="240" w:lineRule="auto"/>
        <w:jc w:val="center"/>
        <w:rPr>
          <w:rFonts w:ascii="Times New Roman" w:eastAsia="Times New Roman" w:hAnsi="Times New Roman" w:cs="Times New Roman"/>
          <w:b/>
          <w:bCs/>
          <w:color w:val="auto"/>
        </w:rPr>
      </w:pPr>
    </w:p>
    <w:p w14:paraId="2A6FE7DA" w14:textId="77777777" w:rsidR="00563B45" w:rsidRPr="006858A4" w:rsidRDefault="00000000" w:rsidP="00B461EB">
      <w:pPr>
        <w:pStyle w:val="Body2"/>
        <w:spacing w:after="0"/>
        <w:jc w:val="center"/>
        <w:rPr>
          <w:b/>
          <w:bCs/>
          <w:color w:val="auto"/>
        </w:rPr>
      </w:pPr>
      <w:r w:rsidRPr="006858A4">
        <w:rPr>
          <w:b/>
          <w:bCs/>
          <w:color w:val="auto"/>
        </w:rPr>
        <w:t>PIRKIMO PAVADINIMAS</w:t>
      </w:r>
    </w:p>
    <w:p w14:paraId="3F36BF1D" w14:textId="40257278" w:rsidR="002D7372" w:rsidRDefault="00EC051D" w:rsidP="00B461EB">
      <w:pPr>
        <w:pStyle w:val="Body2"/>
        <w:spacing w:after="0"/>
        <w:jc w:val="center"/>
        <w:rPr>
          <w:b/>
          <w:bCs/>
          <w:color w:val="auto"/>
        </w:rPr>
      </w:pPr>
      <w:r>
        <w:rPr>
          <w:b/>
          <w:bCs/>
          <w:color w:val="auto"/>
        </w:rPr>
        <w:t xml:space="preserve">BIRŽŲ RAJONO </w:t>
      </w:r>
      <w:r w:rsidR="00863990">
        <w:rPr>
          <w:b/>
          <w:bCs/>
          <w:color w:val="auto"/>
        </w:rPr>
        <w:t xml:space="preserve">VAIZDO </w:t>
      </w:r>
      <w:r w:rsidR="00CB14B3">
        <w:rPr>
          <w:b/>
          <w:bCs/>
          <w:color w:val="auto"/>
        </w:rPr>
        <w:t xml:space="preserve">KAMERŲ STEBĖJIMO </w:t>
      </w:r>
      <w:r w:rsidR="00A26B0F">
        <w:rPr>
          <w:b/>
          <w:bCs/>
          <w:color w:val="auto"/>
        </w:rPr>
        <w:t xml:space="preserve">SISTEMOS </w:t>
      </w:r>
      <w:r w:rsidR="00863990">
        <w:rPr>
          <w:b/>
          <w:bCs/>
          <w:color w:val="auto"/>
        </w:rPr>
        <w:t>DUOMENŲ PERDAVIMO IR EKSPLOATACINĖS PRIEŽIŪROS PASLAUGOS</w:t>
      </w:r>
    </w:p>
    <w:p w14:paraId="6E312E17" w14:textId="77777777" w:rsidR="00B461EB" w:rsidRDefault="00B461EB" w:rsidP="00B461EB">
      <w:pPr>
        <w:pStyle w:val="Body2"/>
        <w:jc w:val="center"/>
      </w:pPr>
    </w:p>
    <w:p w14:paraId="181F90BE" w14:textId="77777777" w:rsidR="006858A4" w:rsidRDefault="006858A4" w:rsidP="002D7372">
      <w:pPr>
        <w:pStyle w:val="Body2"/>
      </w:pPr>
    </w:p>
    <w:sdt>
      <w:sdtPr>
        <w:rPr>
          <w:rFonts w:ascii="Times New Roman" w:eastAsia="Arial Unicode MS" w:hAnsi="Times New Roman" w:cs="Times New Roman"/>
          <w:color w:val="auto"/>
          <w:sz w:val="24"/>
          <w:szCs w:val="24"/>
          <w:bdr w:val="nil"/>
          <w:lang w:val="en-US" w:eastAsia="en-US"/>
        </w:rPr>
        <w:id w:val="-2037495318"/>
        <w:docPartObj>
          <w:docPartGallery w:val="Table of Contents"/>
          <w:docPartUnique/>
        </w:docPartObj>
      </w:sdtPr>
      <w:sdtEndPr>
        <w:rPr>
          <w:b/>
          <w:bCs/>
        </w:rPr>
      </w:sdtEndPr>
      <w:sdtContent>
        <w:p w14:paraId="05596ED2" w14:textId="7F136D8A" w:rsidR="002D7372" w:rsidRPr="006858A4" w:rsidRDefault="006858A4" w:rsidP="006858A4">
          <w:pPr>
            <w:pStyle w:val="Turinioantrat"/>
            <w:jc w:val="center"/>
            <w:rPr>
              <w:rFonts w:ascii="Times New Roman" w:hAnsi="Times New Roman" w:cs="Times New Roman"/>
              <w:color w:val="auto"/>
              <w:sz w:val="24"/>
              <w:szCs w:val="24"/>
            </w:rPr>
          </w:pPr>
          <w:r w:rsidRPr="006858A4">
            <w:rPr>
              <w:rFonts w:ascii="Times New Roman" w:hAnsi="Times New Roman" w:cs="Times New Roman"/>
              <w:color w:val="auto"/>
              <w:sz w:val="24"/>
              <w:szCs w:val="24"/>
            </w:rPr>
            <w:t>TURINYS</w:t>
          </w:r>
        </w:p>
        <w:p w14:paraId="2B19B14D" w14:textId="68091A8D" w:rsidR="0055224A" w:rsidRDefault="002D7372">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r>
            <w:fldChar w:fldCharType="begin"/>
          </w:r>
          <w:r>
            <w:instrText xml:space="preserve"> TOC \o "1-3" \h \z \u </w:instrText>
          </w:r>
          <w:r>
            <w:fldChar w:fldCharType="separate"/>
          </w:r>
          <w:hyperlink w:anchor="_Toc168570734" w:history="1">
            <w:r w:rsidR="0055224A" w:rsidRPr="00DE483A">
              <w:rPr>
                <w:rStyle w:val="Hipersaitas"/>
                <w:noProof/>
                <w:lang w:val="lt-LT"/>
              </w:rPr>
              <w:t>1. BENDROSIOS NUOSTATOS</w:t>
            </w:r>
            <w:r w:rsidR="0055224A">
              <w:rPr>
                <w:noProof/>
                <w:webHidden/>
              </w:rPr>
              <w:tab/>
            </w:r>
            <w:r w:rsidR="0055224A">
              <w:rPr>
                <w:noProof/>
                <w:webHidden/>
              </w:rPr>
              <w:fldChar w:fldCharType="begin"/>
            </w:r>
            <w:r w:rsidR="0055224A">
              <w:rPr>
                <w:noProof/>
                <w:webHidden/>
              </w:rPr>
              <w:instrText xml:space="preserve"> PAGEREF _Toc168570734 \h </w:instrText>
            </w:r>
            <w:r w:rsidR="0055224A">
              <w:rPr>
                <w:noProof/>
                <w:webHidden/>
              </w:rPr>
            </w:r>
            <w:r w:rsidR="0055224A">
              <w:rPr>
                <w:noProof/>
                <w:webHidden/>
              </w:rPr>
              <w:fldChar w:fldCharType="separate"/>
            </w:r>
            <w:r w:rsidR="00500CE6">
              <w:rPr>
                <w:noProof/>
                <w:webHidden/>
              </w:rPr>
              <w:t>2</w:t>
            </w:r>
            <w:r w:rsidR="0055224A">
              <w:rPr>
                <w:noProof/>
                <w:webHidden/>
              </w:rPr>
              <w:fldChar w:fldCharType="end"/>
            </w:r>
          </w:hyperlink>
        </w:p>
        <w:p w14:paraId="13B395EA" w14:textId="451FAE16"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35" w:history="1">
            <w:r w:rsidRPr="00DE483A">
              <w:rPr>
                <w:rStyle w:val="Hipersaitas"/>
                <w:noProof/>
                <w:lang w:val="lt-LT"/>
              </w:rPr>
              <w:t>2. PIRKIMO OBJEKTAS</w:t>
            </w:r>
            <w:r>
              <w:rPr>
                <w:noProof/>
                <w:webHidden/>
              </w:rPr>
              <w:tab/>
            </w:r>
            <w:r>
              <w:rPr>
                <w:noProof/>
                <w:webHidden/>
              </w:rPr>
              <w:fldChar w:fldCharType="begin"/>
            </w:r>
            <w:r>
              <w:rPr>
                <w:noProof/>
                <w:webHidden/>
              </w:rPr>
              <w:instrText xml:space="preserve"> PAGEREF _Toc168570735 \h </w:instrText>
            </w:r>
            <w:r>
              <w:rPr>
                <w:noProof/>
                <w:webHidden/>
              </w:rPr>
            </w:r>
            <w:r>
              <w:rPr>
                <w:noProof/>
                <w:webHidden/>
              </w:rPr>
              <w:fldChar w:fldCharType="separate"/>
            </w:r>
            <w:r w:rsidR="00500CE6">
              <w:rPr>
                <w:noProof/>
                <w:webHidden/>
              </w:rPr>
              <w:t>2</w:t>
            </w:r>
            <w:r>
              <w:rPr>
                <w:noProof/>
                <w:webHidden/>
              </w:rPr>
              <w:fldChar w:fldCharType="end"/>
            </w:r>
          </w:hyperlink>
        </w:p>
        <w:p w14:paraId="6B8AFBA9" w14:textId="4F3FDEAC"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36" w:history="1">
            <w:r w:rsidRPr="00DE483A">
              <w:rPr>
                <w:rStyle w:val="Hipersaitas"/>
                <w:noProof/>
                <w:lang w:val="lt-LT"/>
              </w:rPr>
              <w:t>3. TIEKĖJO PAŠALINIMO PAGRINDAI IR REIKALAUJAMA KVALIFIKACIJA</w:t>
            </w:r>
            <w:r>
              <w:rPr>
                <w:noProof/>
                <w:webHidden/>
              </w:rPr>
              <w:tab/>
            </w:r>
            <w:r>
              <w:rPr>
                <w:noProof/>
                <w:webHidden/>
              </w:rPr>
              <w:fldChar w:fldCharType="begin"/>
            </w:r>
            <w:r>
              <w:rPr>
                <w:noProof/>
                <w:webHidden/>
              </w:rPr>
              <w:instrText xml:space="preserve"> PAGEREF _Toc168570736 \h </w:instrText>
            </w:r>
            <w:r>
              <w:rPr>
                <w:noProof/>
                <w:webHidden/>
              </w:rPr>
            </w:r>
            <w:r>
              <w:rPr>
                <w:noProof/>
                <w:webHidden/>
              </w:rPr>
              <w:fldChar w:fldCharType="separate"/>
            </w:r>
            <w:r w:rsidR="00500CE6">
              <w:rPr>
                <w:noProof/>
                <w:webHidden/>
              </w:rPr>
              <w:t>3</w:t>
            </w:r>
            <w:r>
              <w:rPr>
                <w:noProof/>
                <w:webHidden/>
              </w:rPr>
              <w:fldChar w:fldCharType="end"/>
            </w:r>
          </w:hyperlink>
        </w:p>
        <w:p w14:paraId="4DE57170" w14:textId="3893114E"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37" w:history="1">
            <w:r w:rsidRPr="00DE483A">
              <w:rPr>
                <w:rStyle w:val="Hipersaitas"/>
                <w:noProof/>
                <w:lang w:val="lt-LT"/>
              </w:rPr>
              <w:t>4. ŪKIO SUBJEKTŲ GRUPĖS DALYVAVIMAS</w:t>
            </w:r>
            <w:r>
              <w:rPr>
                <w:noProof/>
                <w:webHidden/>
              </w:rPr>
              <w:tab/>
            </w:r>
            <w:r>
              <w:rPr>
                <w:noProof/>
                <w:webHidden/>
              </w:rPr>
              <w:fldChar w:fldCharType="begin"/>
            </w:r>
            <w:r>
              <w:rPr>
                <w:noProof/>
                <w:webHidden/>
              </w:rPr>
              <w:instrText xml:space="preserve"> PAGEREF _Toc168570737 \h </w:instrText>
            </w:r>
            <w:r>
              <w:rPr>
                <w:noProof/>
                <w:webHidden/>
              </w:rPr>
            </w:r>
            <w:r>
              <w:rPr>
                <w:noProof/>
                <w:webHidden/>
              </w:rPr>
              <w:fldChar w:fldCharType="separate"/>
            </w:r>
            <w:r w:rsidR="00500CE6">
              <w:rPr>
                <w:noProof/>
                <w:webHidden/>
              </w:rPr>
              <w:t>5</w:t>
            </w:r>
            <w:r>
              <w:rPr>
                <w:noProof/>
                <w:webHidden/>
              </w:rPr>
              <w:fldChar w:fldCharType="end"/>
            </w:r>
          </w:hyperlink>
        </w:p>
        <w:p w14:paraId="763DB704" w14:textId="43686313"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38" w:history="1">
            <w:r w:rsidRPr="00DE483A">
              <w:rPr>
                <w:rStyle w:val="Hipersaitas"/>
                <w:noProof/>
                <w:lang w:val="lt-LT"/>
              </w:rPr>
              <w:t>5. PASIŪLYMŲ RENGIMAS, PATEIKIMAS, KEITIMAS</w:t>
            </w:r>
            <w:r>
              <w:rPr>
                <w:noProof/>
                <w:webHidden/>
              </w:rPr>
              <w:tab/>
            </w:r>
            <w:r>
              <w:rPr>
                <w:noProof/>
                <w:webHidden/>
              </w:rPr>
              <w:fldChar w:fldCharType="begin"/>
            </w:r>
            <w:r>
              <w:rPr>
                <w:noProof/>
                <w:webHidden/>
              </w:rPr>
              <w:instrText xml:space="preserve"> PAGEREF _Toc168570738 \h </w:instrText>
            </w:r>
            <w:r>
              <w:rPr>
                <w:noProof/>
                <w:webHidden/>
              </w:rPr>
            </w:r>
            <w:r>
              <w:rPr>
                <w:noProof/>
                <w:webHidden/>
              </w:rPr>
              <w:fldChar w:fldCharType="separate"/>
            </w:r>
            <w:r w:rsidR="00500CE6">
              <w:rPr>
                <w:noProof/>
                <w:webHidden/>
              </w:rPr>
              <w:t>6</w:t>
            </w:r>
            <w:r>
              <w:rPr>
                <w:noProof/>
                <w:webHidden/>
              </w:rPr>
              <w:fldChar w:fldCharType="end"/>
            </w:r>
          </w:hyperlink>
        </w:p>
        <w:p w14:paraId="38A312C8" w14:textId="1F27B1C4"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39" w:history="1">
            <w:r w:rsidRPr="00DE483A">
              <w:rPr>
                <w:rStyle w:val="Hipersaitas"/>
                <w:noProof/>
                <w:lang w:val="lt-LT"/>
              </w:rPr>
              <w:t>6. PASIŪLYMŲ ŠIFRAVIMAS</w:t>
            </w:r>
            <w:r>
              <w:rPr>
                <w:noProof/>
                <w:webHidden/>
              </w:rPr>
              <w:tab/>
            </w:r>
            <w:r>
              <w:rPr>
                <w:noProof/>
                <w:webHidden/>
              </w:rPr>
              <w:fldChar w:fldCharType="begin"/>
            </w:r>
            <w:r>
              <w:rPr>
                <w:noProof/>
                <w:webHidden/>
              </w:rPr>
              <w:instrText xml:space="preserve"> PAGEREF _Toc168570739 \h </w:instrText>
            </w:r>
            <w:r>
              <w:rPr>
                <w:noProof/>
                <w:webHidden/>
              </w:rPr>
            </w:r>
            <w:r>
              <w:rPr>
                <w:noProof/>
                <w:webHidden/>
              </w:rPr>
              <w:fldChar w:fldCharType="separate"/>
            </w:r>
            <w:r w:rsidR="00500CE6">
              <w:rPr>
                <w:noProof/>
                <w:webHidden/>
              </w:rPr>
              <w:t>7</w:t>
            </w:r>
            <w:r>
              <w:rPr>
                <w:noProof/>
                <w:webHidden/>
              </w:rPr>
              <w:fldChar w:fldCharType="end"/>
            </w:r>
          </w:hyperlink>
        </w:p>
        <w:p w14:paraId="63146616" w14:textId="0F02F912"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40" w:history="1">
            <w:r w:rsidRPr="00DE483A">
              <w:rPr>
                <w:rStyle w:val="Hipersaitas"/>
                <w:noProof/>
                <w:lang w:val="lt-LT"/>
              </w:rPr>
              <w:t>7. PASIŪLYMŲ GALIOJIMO UŽTIKRINIMAS</w:t>
            </w:r>
            <w:r>
              <w:rPr>
                <w:noProof/>
                <w:webHidden/>
              </w:rPr>
              <w:tab/>
            </w:r>
            <w:r>
              <w:rPr>
                <w:noProof/>
                <w:webHidden/>
              </w:rPr>
              <w:fldChar w:fldCharType="begin"/>
            </w:r>
            <w:r>
              <w:rPr>
                <w:noProof/>
                <w:webHidden/>
              </w:rPr>
              <w:instrText xml:space="preserve"> PAGEREF _Toc168570740 \h </w:instrText>
            </w:r>
            <w:r>
              <w:rPr>
                <w:noProof/>
                <w:webHidden/>
              </w:rPr>
            </w:r>
            <w:r>
              <w:rPr>
                <w:noProof/>
                <w:webHidden/>
              </w:rPr>
              <w:fldChar w:fldCharType="separate"/>
            </w:r>
            <w:r w:rsidR="00500CE6">
              <w:rPr>
                <w:noProof/>
                <w:webHidden/>
              </w:rPr>
              <w:t>8</w:t>
            </w:r>
            <w:r>
              <w:rPr>
                <w:noProof/>
                <w:webHidden/>
              </w:rPr>
              <w:fldChar w:fldCharType="end"/>
            </w:r>
          </w:hyperlink>
        </w:p>
        <w:p w14:paraId="209D3542" w14:textId="7B897366"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41" w:history="1">
            <w:r w:rsidRPr="00DE483A">
              <w:rPr>
                <w:rStyle w:val="Hipersaitas"/>
                <w:noProof/>
                <w:lang w:val="lt-LT"/>
              </w:rPr>
              <w:t>8. PAVYZDŽIŲ PATEIKIMAS</w:t>
            </w:r>
            <w:r>
              <w:rPr>
                <w:noProof/>
                <w:webHidden/>
              </w:rPr>
              <w:tab/>
            </w:r>
            <w:r>
              <w:rPr>
                <w:noProof/>
                <w:webHidden/>
              </w:rPr>
              <w:fldChar w:fldCharType="begin"/>
            </w:r>
            <w:r>
              <w:rPr>
                <w:noProof/>
                <w:webHidden/>
              </w:rPr>
              <w:instrText xml:space="preserve"> PAGEREF _Toc168570741 \h </w:instrText>
            </w:r>
            <w:r>
              <w:rPr>
                <w:noProof/>
                <w:webHidden/>
              </w:rPr>
            </w:r>
            <w:r>
              <w:rPr>
                <w:noProof/>
                <w:webHidden/>
              </w:rPr>
              <w:fldChar w:fldCharType="separate"/>
            </w:r>
            <w:r w:rsidR="00500CE6">
              <w:rPr>
                <w:noProof/>
                <w:webHidden/>
              </w:rPr>
              <w:t>8</w:t>
            </w:r>
            <w:r>
              <w:rPr>
                <w:noProof/>
                <w:webHidden/>
              </w:rPr>
              <w:fldChar w:fldCharType="end"/>
            </w:r>
          </w:hyperlink>
        </w:p>
        <w:p w14:paraId="4A10E198" w14:textId="6995FAEF"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42" w:history="1">
            <w:r w:rsidRPr="00DE483A">
              <w:rPr>
                <w:rStyle w:val="Hipersaitas"/>
                <w:noProof/>
                <w:lang w:val="lt-LT"/>
              </w:rPr>
              <w:t>9. PIRKIMO DOKUMENTŲ PAAIŠKINIMAS IR PATIKSLINIMAS</w:t>
            </w:r>
            <w:r>
              <w:rPr>
                <w:noProof/>
                <w:webHidden/>
              </w:rPr>
              <w:tab/>
            </w:r>
            <w:r>
              <w:rPr>
                <w:noProof/>
                <w:webHidden/>
              </w:rPr>
              <w:fldChar w:fldCharType="begin"/>
            </w:r>
            <w:r>
              <w:rPr>
                <w:noProof/>
                <w:webHidden/>
              </w:rPr>
              <w:instrText xml:space="preserve"> PAGEREF _Toc168570742 \h </w:instrText>
            </w:r>
            <w:r>
              <w:rPr>
                <w:noProof/>
                <w:webHidden/>
              </w:rPr>
            </w:r>
            <w:r>
              <w:rPr>
                <w:noProof/>
                <w:webHidden/>
              </w:rPr>
              <w:fldChar w:fldCharType="separate"/>
            </w:r>
            <w:r w:rsidR="00500CE6">
              <w:rPr>
                <w:noProof/>
                <w:webHidden/>
              </w:rPr>
              <w:t>8</w:t>
            </w:r>
            <w:r>
              <w:rPr>
                <w:noProof/>
                <w:webHidden/>
              </w:rPr>
              <w:fldChar w:fldCharType="end"/>
            </w:r>
          </w:hyperlink>
        </w:p>
        <w:p w14:paraId="04AB5C0A" w14:textId="5BF5F0D5"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43" w:history="1">
            <w:r w:rsidRPr="00DE483A">
              <w:rPr>
                <w:rStyle w:val="Hipersaitas"/>
                <w:noProof/>
                <w:lang w:val="lt-LT"/>
              </w:rPr>
              <w:t>10. SUSIPAŽINIMAS SU GAUTAIS PASIŪLYMAIS</w:t>
            </w:r>
            <w:r>
              <w:rPr>
                <w:noProof/>
                <w:webHidden/>
              </w:rPr>
              <w:tab/>
            </w:r>
            <w:r>
              <w:rPr>
                <w:noProof/>
                <w:webHidden/>
              </w:rPr>
              <w:fldChar w:fldCharType="begin"/>
            </w:r>
            <w:r>
              <w:rPr>
                <w:noProof/>
                <w:webHidden/>
              </w:rPr>
              <w:instrText xml:space="preserve"> PAGEREF _Toc168570743 \h </w:instrText>
            </w:r>
            <w:r>
              <w:rPr>
                <w:noProof/>
                <w:webHidden/>
              </w:rPr>
            </w:r>
            <w:r>
              <w:rPr>
                <w:noProof/>
                <w:webHidden/>
              </w:rPr>
              <w:fldChar w:fldCharType="separate"/>
            </w:r>
            <w:r w:rsidR="00500CE6">
              <w:rPr>
                <w:noProof/>
                <w:webHidden/>
              </w:rPr>
              <w:t>9</w:t>
            </w:r>
            <w:r>
              <w:rPr>
                <w:noProof/>
                <w:webHidden/>
              </w:rPr>
              <w:fldChar w:fldCharType="end"/>
            </w:r>
          </w:hyperlink>
        </w:p>
        <w:p w14:paraId="3CF69A9D" w14:textId="78CE7542"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44" w:history="1">
            <w:r w:rsidRPr="00DE483A">
              <w:rPr>
                <w:rStyle w:val="Hipersaitas"/>
                <w:noProof/>
                <w:lang w:val="lt-LT"/>
              </w:rPr>
              <w:t>11. PASIŪLYMŲ NAGRINĖJIMAS</w:t>
            </w:r>
            <w:r>
              <w:rPr>
                <w:noProof/>
                <w:webHidden/>
              </w:rPr>
              <w:tab/>
            </w:r>
            <w:r>
              <w:rPr>
                <w:noProof/>
                <w:webHidden/>
              </w:rPr>
              <w:fldChar w:fldCharType="begin"/>
            </w:r>
            <w:r>
              <w:rPr>
                <w:noProof/>
                <w:webHidden/>
              </w:rPr>
              <w:instrText xml:space="preserve"> PAGEREF _Toc168570744 \h </w:instrText>
            </w:r>
            <w:r>
              <w:rPr>
                <w:noProof/>
                <w:webHidden/>
              </w:rPr>
            </w:r>
            <w:r>
              <w:rPr>
                <w:noProof/>
                <w:webHidden/>
              </w:rPr>
              <w:fldChar w:fldCharType="separate"/>
            </w:r>
            <w:r w:rsidR="00500CE6">
              <w:rPr>
                <w:noProof/>
                <w:webHidden/>
              </w:rPr>
              <w:t>9</w:t>
            </w:r>
            <w:r>
              <w:rPr>
                <w:noProof/>
                <w:webHidden/>
              </w:rPr>
              <w:fldChar w:fldCharType="end"/>
            </w:r>
          </w:hyperlink>
        </w:p>
        <w:p w14:paraId="5B964E9A" w14:textId="696F8AC3"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45" w:history="1">
            <w:r w:rsidRPr="00DE483A">
              <w:rPr>
                <w:rStyle w:val="Hipersaitas"/>
                <w:noProof/>
                <w:lang w:val="lt-LT"/>
              </w:rPr>
              <w:t>12. E</w:t>
            </w:r>
            <w:r>
              <w:rPr>
                <w:rStyle w:val="Hipersaitas"/>
                <w:noProof/>
                <w:lang w:val="lt-LT"/>
              </w:rPr>
              <w:t>LEKTRONINIS AUKCIJONAS</w:t>
            </w:r>
            <w:r>
              <w:rPr>
                <w:noProof/>
                <w:webHidden/>
              </w:rPr>
              <w:tab/>
            </w:r>
            <w:r>
              <w:rPr>
                <w:noProof/>
                <w:webHidden/>
              </w:rPr>
              <w:fldChar w:fldCharType="begin"/>
            </w:r>
            <w:r>
              <w:rPr>
                <w:noProof/>
                <w:webHidden/>
              </w:rPr>
              <w:instrText xml:space="preserve"> PAGEREF _Toc168570745 \h </w:instrText>
            </w:r>
            <w:r>
              <w:rPr>
                <w:noProof/>
                <w:webHidden/>
              </w:rPr>
            </w:r>
            <w:r>
              <w:rPr>
                <w:noProof/>
                <w:webHidden/>
              </w:rPr>
              <w:fldChar w:fldCharType="separate"/>
            </w:r>
            <w:r w:rsidR="00500CE6">
              <w:rPr>
                <w:noProof/>
                <w:webHidden/>
              </w:rPr>
              <w:t>10</w:t>
            </w:r>
            <w:r>
              <w:rPr>
                <w:noProof/>
                <w:webHidden/>
              </w:rPr>
              <w:fldChar w:fldCharType="end"/>
            </w:r>
          </w:hyperlink>
        </w:p>
        <w:p w14:paraId="3052546B" w14:textId="55872436"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46" w:history="1">
            <w:r w:rsidRPr="00DE483A">
              <w:rPr>
                <w:rStyle w:val="Hipersaitas"/>
                <w:noProof/>
                <w:lang w:val="lt-LT"/>
              </w:rPr>
              <w:t>13. PASIŪLYMŲ ATMETIMO PRIEŽASTYS</w:t>
            </w:r>
            <w:r>
              <w:rPr>
                <w:noProof/>
                <w:webHidden/>
              </w:rPr>
              <w:tab/>
            </w:r>
            <w:r>
              <w:rPr>
                <w:noProof/>
                <w:webHidden/>
              </w:rPr>
              <w:fldChar w:fldCharType="begin"/>
            </w:r>
            <w:r>
              <w:rPr>
                <w:noProof/>
                <w:webHidden/>
              </w:rPr>
              <w:instrText xml:space="preserve"> PAGEREF _Toc168570746 \h </w:instrText>
            </w:r>
            <w:r>
              <w:rPr>
                <w:noProof/>
                <w:webHidden/>
              </w:rPr>
            </w:r>
            <w:r>
              <w:rPr>
                <w:noProof/>
                <w:webHidden/>
              </w:rPr>
              <w:fldChar w:fldCharType="separate"/>
            </w:r>
            <w:r w:rsidR="00500CE6">
              <w:rPr>
                <w:noProof/>
                <w:webHidden/>
              </w:rPr>
              <w:t>10</w:t>
            </w:r>
            <w:r>
              <w:rPr>
                <w:noProof/>
                <w:webHidden/>
              </w:rPr>
              <w:fldChar w:fldCharType="end"/>
            </w:r>
          </w:hyperlink>
        </w:p>
        <w:p w14:paraId="617D6AFB" w14:textId="55E46E8A"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47" w:history="1">
            <w:r w:rsidRPr="00DE483A">
              <w:rPr>
                <w:rStyle w:val="Hipersaitas"/>
                <w:noProof/>
                <w:lang w:val="lt-LT"/>
              </w:rPr>
              <w:t>14. PASIŪLYMŲ VERTINIMAS IR PALYGINIMAS</w:t>
            </w:r>
            <w:r>
              <w:rPr>
                <w:noProof/>
                <w:webHidden/>
              </w:rPr>
              <w:tab/>
            </w:r>
            <w:r>
              <w:rPr>
                <w:noProof/>
                <w:webHidden/>
              </w:rPr>
              <w:fldChar w:fldCharType="begin"/>
            </w:r>
            <w:r>
              <w:rPr>
                <w:noProof/>
                <w:webHidden/>
              </w:rPr>
              <w:instrText xml:space="preserve"> PAGEREF _Toc168570747 \h </w:instrText>
            </w:r>
            <w:r>
              <w:rPr>
                <w:noProof/>
                <w:webHidden/>
              </w:rPr>
            </w:r>
            <w:r>
              <w:rPr>
                <w:noProof/>
                <w:webHidden/>
              </w:rPr>
              <w:fldChar w:fldCharType="separate"/>
            </w:r>
            <w:r w:rsidR="00500CE6">
              <w:rPr>
                <w:noProof/>
                <w:webHidden/>
              </w:rPr>
              <w:t>11</w:t>
            </w:r>
            <w:r>
              <w:rPr>
                <w:noProof/>
                <w:webHidden/>
              </w:rPr>
              <w:fldChar w:fldCharType="end"/>
            </w:r>
          </w:hyperlink>
        </w:p>
        <w:p w14:paraId="237DFE6B" w14:textId="16B8999E"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48" w:history="1">
            <w:r w:rsidRPr="00DE483A">
              <w:rPr>
                <w:rStyle w:val="Hipersaitas"/>
                <w:noProof/>
                <w:lang w:val="lt-LT"/>
              </w:rPr>
              <w:t>15. PASIŪLYMŲ EILĖ IR LAIMĖTOJO NUSTATYMAS</w:t>
            </w:r>
            <w:r>
              <w:rPr>
                <w:noProof/>
                <w:webHidden/>
              </w:rPr>
              <w:tab/>
            </w:r>
            <w:r>
              <w:rPr>
                <w:noProof/>
                <w:webHidden/>
              </w:rPr>
              <w:fldChar w:fldCharType="begin"/>
            </w:r>
            <w:r>
              <w:rPr>
                <w:noProof/>
                <w:webHidden/>
              </w:rPr>
              <w:instrText xml:space="preserve"> PAGEREF _Toc168570748 \h </w:instrText>
            </w:r>
            <w:r>
              <w:rPr>
                <w:noProof/>
                <w:webHidden/>
              </w:rPr>
            </w:r>
            <w:r>
              <w:rPr>
                <w:noProof/>
                <w:webHidden/>
              </w:rPr>
              <w:fldChar w:fldCharType="separate"/>
            </w:r>
            <w:r w:rsidR="00500CE6">
              <w:rPr>
                <w:noProof/>
                <w:webHidden/>
              </w:rPr>
              <w:t>11</w:t>
            </w:r>
            <w:r>
              <w:rPr>
                <w:noProof/>
                <w:webHidden/>
              </w:rPr>
              <w:fldChar w:fldCharType="end"/>
            </w:r>
          </w:hyperlink>
        </w:p>
        <w:p w14:paraId="3396238B" w14:textId="24A722C1"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49" w:history="1">
            <w:r w:rsidRPr="00DE483A">
              <w:rPr>
                <w:rStyle w:val="Hipersaitas"/>
                <w:noProof/>
                <w:lang w:val="lt-LT"/>
              </w:rPr>
              <w:t>16. PRETENZIJŲ IR SKUNDŲ NAGRINĖJIMAS</w:t>
            </w:r>
            <w:r>
              <w:rPr>
                <w:noProof/>
                <w:webHidden/>
              </w:rPr>
              <w:tab/>
            </w:r>
            <w:r>
              <w:rPr>
                <w:noProof/>
                <w:webHidden/>
              </w:rPr>
              <w:fldChar w:fldCharType="begin"/>
            </w:r>
            <w:r>
              <w:rPr>
                <w:noProof/>
                <w:webHidden/>
              </w:rPr>
              <w:instrText xml:space="preserve"> PAGEREF _Toc168570749 \h </w:instrText>
            </w:r>
            <w:r>
              <w:rPr>
                <w:noProof/>
                <w:webHidden/>
              </w:rPr>
            </w:r>
            <w:r>
              <w:rPr>
                <w:noProof/>
                <w:webHidden/>
              </w:rPr>
              <w:fldChar w:fldCharType="separate"/>
            </w:r>
            <w:r w:rsidR="00500CE6">
              <w:rPr>
                <w:noProof/>
                <w:webHidden/>
              </w:rPr>
              <w:t>12</w:t>
            </w:r>
            <w:r>
              <w:rPr>
                <w:noProof/>
                <w:webHidden/>
              </w:rPr>
              <w:fldChar w:fldCharType="end"/>
            </w:r>
          </w:hyperlink>
        </w:p>
        <w:p w14:paraId="21DE48B7" w14:textId="35712B01"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50" w:history="1">
            <w:r w:rsidRPr="00DE483A">
              <w:rPr>
                <w:rStyle w:val="Hipersaitas"/>
                <w:noProof/>
                <w:lang w:val="lt-LT"/>
              </w:rPr>
              <w:t>17. PIRKIMO SUTARTIES PASIRAŠYMAS IR SĄLYGOS</w:t>
            </w:r>
            <w:r>
              <w:rPr>
                <w:noProof/>
                <w:webHidden/>
              </w:rPr>
              <w:tab/>
            </w:r>
            <w:r>
              <w:rPr>
                <w:noProof/>
                <w:webHidden/>
              </w:rPr>
              <w:fldChar w:fldCharType="begin"/>
            </w:r>
            <w:r>
              <w:rPr>
                <w:noProof/>
                <w:webHidden/>
              </w:rPr>
              <w:instrText xml:space="preserve"> PAGEREF _Toc168570750 \h </w:instrText>
            </w:r>
            <w:r>
              <w:rPr>
                <w:noProof/>
                <w:webHidden/>
              </w:rPr>
            </w:r>
            <w:r>
              <w:rPr>
                <w:noProof/>
                <w:webHidden/>
              </w:rPr>
              <w:fldChar w:fldCharType="separate"/>
            </w:r>
            <w:r w:rsidR="00500CE6">
              <w:rPr>
                <w:noProof/>
                <w:webHidden/>
              </w:rPr>
              <w:t>13</w:t>
            </w:r>
            <w:r>
              <w:rPr>
                <w:noProof/>
                <w:webHidden/>
              </w:rPr>
              <w:fldChar w:fldCharType="end"/>
            </w:r>
          </w:hyperlink>
        </w:p>
        <w:p w14:paraId="67985750" w14:textId="72C3B271"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51" w:history="1">
            <w:r w:rsidRPr="00DE483A">
              <w:rPr>
                <w:rStyle w:val="Hipersaitas"/>
                <w:noProof/>
                <w:lang w:val="lt-LT"/>
              </w:rPr>
              <w:t>18. PIRKIMO PROCEDŪRŲ NUTRAUKIMAS</w:t>
            </w:r>
            <w:r>
              <w:rPr>
                <w:noProof/>
                <w:webHidden/>
              </w:rPr>
              <w:tab/>
            </w:r>
            <w:r>
              <w:rPr>
                <w:noProof/>
                <w:webHidden/>
              </w:rPr>
              <w:fldChar w:fldCharType="begin"/>
            </w:r>
            <w:r>
              <w:rPr>
                <w:noProof/>
                <w:webHidden/>
              </w:rPr>
              <w:instrText xml:space="preserve"> PAGEREF _Toc168570751 \h </w:instrText>
            </w:r>
            <w:r>
              <w:rPr>
                <w:noProof/>
                <w:webHidden/>
              </w:rPr>
            </w:r>
            <w:r>
              <w:rPr>
                <w:noProof/>
                <w:webHidden/>
              </w:rPr>
              <w:fldChar w:fldCharType="separate"/>
            </w:r>
            <w:r w:rsidR="00500CE6">
              <w:rPr>
                <w:noProof/>
                <w:webHidden/>
              </w:rPr>
              <w:t>14</w:t>
            </w:r>
            <w:r>
              <w:rPr>
                <w:noProof/>
                <w:webHidden/>
              </w:rPr>
              <w:fldChar w:fldCharType="end"/>
            </w:r>
          </w:hyperlink>
        </w:p>
        <w:p w14:paraId="5A5A992A" w14:textId="489E3A16"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52" w:history="1">
            <w:r w:rsidRPr="00DE483A">
              <w:rPr>
                <w:rStyle w:val="Hipersaitas"/>
                <w:noProof/>
                <w:lang w:val="lt-LT"/>
              </w:rPr>
              <w:t>19. PIRKIMO SĄLYGŲ PRIEDAI</w:t>
            </w:r>
            <w:r>
              <w:rPr>
                <w:noProof/>
                <w:webHidden/>
              </w:rPr>
              <w:tab/>
            </w:r>
            <w:r>
              <w:rPr>
                <w:noProof/>
                <w:webHidden/>
              </w:rPr>
              <w:fldChar w:fldCharType="begin"/>
            </w:r>
            <w:r>
              <w:rPr>
                <w:noProof/>
                <w:webHidden/>
              </w:rPr>
              <w:instrText xml:space="preserve"> PAGEREF _Toc168570752 \h </w:instrText>
            </w:r>
            <w:r>
              <w:rPr>
                <w:noProof/>
                <w:webHidden/>
              </w:rPr>
            </w:r>
            <w:r>
              <w:rPr>
                <w:noProof/>
                <w:webHidden/>
              </w:rPr>
              <w:fldChar w:fldCharType="separate"/>
            </w:r>
            <w:r w:rsidR="00500CE6">
              <w:rPr>
                <w:noProof/>
                <w:webHidden/>
              </w:rPr>
              <w:t>14</w:t>
            </w:r>
            <w:r>
              <w:rPr>
                <w:noProof/>
                <w:webHidden/>
              </w:rPr>
              <w:fldChar w:fldCharType="end"/>
            </w:r>
          </w:hyperlink>
        </w:p>
        <w:p w14:paraId="52FD1840" w14:textId="60B2B8D2" w:rsidR="002D7372" w:rsidRDefault="002D7372">
          <w:r>
            <w:rPr>
              <w:b/>
              <w:bCs/>
            </w:rPr>
            <w:fldChar w:fldCharType="end"/>
          </w:r>
        </w:p>
      </w:sdtContent>
    </w:sdt>
    <w:p w14:paraId="7A3C412E" w14:textId="77777777" w:rsidR="002D7372" w:rsidRDefault="002D7372">
      <w:pPr>
        <w:rPr>
          <w:rFonts w:cs="Arial Unicode MS"/>
          <w:b/>
          <w:bCs/>
          <w:caps/>
          <w:spacing w:val="4"/>
          <w:sz w:val="22"/>
          <w:szCs w:val="22"/>
          <w:lang w:val="lt-LT" w:eastAsia="lt-LT"/>
          <w14:textOutline w14:w="0" w14:cap="flat" w14:cmpd="sng" w14:algn="ctr">
            <w14:noFill/>
            <w14:prstDash w14:val="solid"/>
            <w14:bevel/>
          </w14:textOutline>
        </w:rPr>
      </w:pPr>
      <w:r>
        <w:rPr>
          <w:lang w:val="lt-LT"/>
        </w:rPr>
        <w:br w:type="page"/>
      </w:r>
    </w:p>
    <w:p w14:paraId="1B920E3B" w14:textId="718E46BA" w:rsidR="00563B45" w:rsidRPr="00B424BD" w:rsidRDefault="00000000">
      <w:pPr>
        <w:pStyle w:val="Heading"/>
        <w:rPr>
          <w:color w:val="auto"/>
          <w:sz w:val="24"/>
          <w:szCs w:val="24"/>
          <w:lang w:val="lt-LT"/>
        </w:rPr>
      </w:pPr>
      <w:r w:rsidRPr="00B92035">
        <w:rPr>
          <w:color w:val="auto"/>
          <w:lang w:val="lt-LT"/>
        </w:rPr>
        <w:lastRenderedPageBreak/>
        <w:tab/>
      </w:r>
      <w:bookmarkStart w:id="0" w:name="_Toc168570734"/>
      <w:r w:rsidRPr="00B424BD">
        <w:rPr>
          <w:color w:val="auto"/>
          <w:sz w:val="24"/>
          <w:szCs w:val="24"/>
          <w:lang w:val="lt-LT"/>
        </w:rPr>
        <w:t>1. BENDROSIOS NUOSTATOS</w:t>
      </w:r>
      <w:bookmarkEnd w:id="0"/>
    </w:p>
    <w:p w14:paraId="4D38B897" w14:textId="77777777" w:rsidR="00563B45" w:rsidRPr="00B424BD" w:rsidRDefault="00563B45">
      <w:pPr>
        <w:pStyle w:val="Body2"/>
        <w:rPr>
          <w:color w:val="auto"/>
          <w:sz w:val="24"/>
          <w:szCs w:val="24"/>
        </w:rPr>
      </w:pPr>
    </w:p>
    <w:p w14:paraId="140E4A75" w14:textId="11D40417" w:rsidR="00563B45" w:rsidRPr="00B424BD" w:rsidRDefault="00000000" w:rsidP="00664D71">
      <w:pPr>
        <w:pStyle w:val="Body2"/>
        <w:ind w:firstLine="720"/>
        <w:rPr>
          <w:color w:val="auto"/>
          <w:sz w:val="24"/>
          <w:szCs w:val="24"/>
        </w:rPr>
      </w:pPr>
      <w:r w:rsidRPr="00B424BD">
        <w:rPr>
          <w:rFonts w:eastAsia="Arial Unicode MS" w:cs="Arial Unicode MS"/>
          <w:color w:val="auto"/>
          <w:sz w:val="24"/>
          <w:szCs w:val="24"/>
        </w:rPr>
        <w:t>1.1. Perkančioji organizacija</w:t>
      </w:r>
      <w:r w:rsidR="00D37165" w:rsidRPr="00B424BD">
        <w:rPr>
          <w:rFonts w:eastAsia="Arial Unicode MS" w:cs="Arial Unicode MS"/>
          <w:color w:val="auto"/>
          <w:sz w:val="24"/>
          <w:szCs w:val="24"/>
        </w:rPr>
        <w:t xml:space="preserve"> Biržų rajono savivaldybės administracija,</w:t>
      </w:r>
      <w:r w:rsidRPr="00B424BD">
        <w:rPr>
          <w:rFonts w:eastAsia="Arial Unicode MS" w:cs="Arial Unicode MS"/>
          <w:color w:val="auto"/>
          <w:sz w:val="24"/>
          <w:szCs w:val="24"/>
        </w:rPr>
        <w:t xml:space="preserve"> juridinio asmens kodas</w:t>
      </w:r>
      <w:r w:rsidR="00D37165" w:rsidRPr="00B424BD">
        <w:rPr>
          <w:rFonts w:eastAsia="Arial Unicode MS" w:cs="Arial Unicode MS"/>
          <w:color w:val="auto"/>
          <w:sz w:val="24"/>
          <w:szCs w:val="24"/>
        </w:rPr>
        <w:t xml:space="preserve"> 188642660,</w:t>
      </w:r>
      <w:r w:rsidRPr="00B424BD">
        <w:rPr>
          <w:rFonts w:eastAsia="Arial Unicode MS" w:cs="Arial Unicode MS"/>
          <w:color w:val="auto"/>
          <w:sz w:val="24"/>
          <w:szCs w:val="24"/>
        </w:rPr>
        <w:t xml:space="preserve"> adresas </w:t>
      </w:r>
      <w:r w:rsidR="00D37165" w:rsidRPr="00B424BD">
        <w:rPr>
          <w:rFonts w:eastAsia="Arial Unicode MS" w:cs="Arial Unicode MS"/>
          <w:color w:val="auto"/>
          <w:sz w:val="24"/>
          <w:szCs w:val="24"/>
        </w:rPr>
        <w:t xml:space="preserve">Vytauto g. 38, LT-41143 Biržai </w:t>
      </w:r>
      <w:r w:rsidRPr="00B424BD">
        <w:rPr>
          <w:rFonts w:eastAsia="Arial Unicode MS" w:cs="Arial Unicode MS"/>
          <w:color w:val="auto"/>
          <w:sz w:val="24"/>
          <w:szCs w:val="24"/>
        </w:rPr>
        <w:t xml:space="preserve">(toliau - perkančioji organizacija), vykdydama šį viešąjį pirkimą numato įsigyti </w:t>
      </w:r>
      <w:r w:rsidR="007B3E5C">
        <w:rPr>
          <w:rFonts w:eastAsia="Arial Unicode MS" w:cs="Arial Unicode MS"/>
          <w:color w:val="auto"/>
          <w:sz w:val="24"/>
          <w:szCs w:val="24"/>
        </w:rPr>
        <w:t xml:space="preserve">Biržų rajono </w:t>
      </w:r>
      <w:r w:rsidR="00A26B0F">
        <w:rPr>
          <w:rFonts w:eastAsia="Arial Unicode MS" w:cs="Arial Unicode MS"/>
          <w:color w:val="auto"/>
          <w:sz w:val="24"/>
          <w:szCs w:val="24"/>
        </w:rPr>
        <w:t xml:space="preserve">vaizdo kamerų stebėjimo </w:t>
      </w:r>
      <w:r w:rsidR="00863990">
        <w:rPr>
          <w:rFonts w:eastAsia="Arial Unicode MS" w:cs="Arial Unicode MS"/>
          <w:color w:val="auto"/>
          <w:sz w:val="24"/>
          <w:szCs w:val="24"/>
        </w:rPr>
        <w:t xml:space="preserve">sistemos duomenų perdavimo ir eksplotacinės priežiūros paslaugas. </w:t>
      </w:r>
      <w:r w:rsidR="007731BC" w:rsidRPr="00B424BD">
        <w:rPr>
          <w:rFonts w:eastAsia="Arial Unicode MS" w:cs="Arial Unicode MS"/>
          <w:color w:val="auto"/>
          <w:sz w:val="24"/>
          <w:szCs w:val="24"/>
        </w:rPr>
        <w:t xml:space="preserve">Pirkimo objekto pagrindinis kodas pagal Bendrąjį viešųjų pirkimų žodyną (toliau </w:t>
      </w:r>
      <w:r w:rsidR="00070792" w:rsidRPr="00B424BD">
        <w:rPr>
          <w:rFonts w:eastAsia="Arial Unicode MS" w:cs="Arial Unicode MS"/>
          <w:color w:val="auto"/>
          <w:sz w:val="24"/>
          <w:szCs w:val="24"/>
        </w:rPr>
        <w:t>–</w:t>
      </w:r>
      <w:r w:rsidR="007731BC" w:rsidRPr="00B424BD">
        <w:rPr>
          <w:rFonts w:eastAsia="Arial Unicode MS" w:cs="Arial Unicode MS"/>
          <w:color w:val="auto"/>
          <w:sz w:val="24"/>
          <w:szCs w:val="24"/>
        </w:rPr>
        <w:t xml:space="preserve"> </w:t>
      </w:r>
      <w:r w:rsidR="00070792" w:rsidRPr="00B424BD">
        <w:rPr>
          <w:rFonts w:eastAsia="Arial Unicode MS" w:cs="Arial Unicode MS"/>
          <w:color w:val="auto"/>
          <w:sz w:val="24"/>
          <w:szCs w:val="24"/>
        </w:rPr>
        <w:t xml:space="preserve">BVPŽ) </w:t>
      </w:r>
      <w:r w:rsidR="00E57D3A">
        <w:rPr>
          <w:rFonts w:eastAsia="Arial Unicode MS" w:cs="Arial Unicode MS"/>
          <w:color w:val="auto"/>
          <w:sz w:val="24"/>
          <w:szCs w:val="24"/>
        </w:rPr>
        <w:t>72318000-7</w:t>
      </w:r>
      <w:r w:rsidR="00070792" w:rsidRPr="00B424BD">
        <w:rPr>
          <w:rFonts w:eastAsia="Arial Unicode MS" w:cs="Arial Unicode MS"/>
          <w:color w:val="auto"/>
          <w:sz w:val="24"/>
          <w:szCs w:val="24"/>
        </w:rPr>
        <w:t xml:space="preserve"> (</w:t>
      </w:r>
      <w:r w:rsidR="00E57D3A">
        <w:rPr>
          <w:rFonts w:eastAsia="Arial Unicode MS" w:cs="Arial Unicode MS"/>
          <w:color w:val="auto"/>
          <w:sz w:val="24"/>
          <w:szCs w:val="24"/>
        </w:rPr>
        <w:t>Duomenų perdavimo paslaugos</w:t>
      </w:r>
      <w:r w:rsidR="00070792" w:rsidRPr="00B424BD">
        <w:rPr>
          <w:rFonts w:eastAsia="Arial Unicode MS" w:cs="Arial Unicode MS"/>
          <w:color w:val="auto"/>
          <w:sz w:val="24"/>
          <w:szCs w:val="24"/>
        </w:rPr>
        <w:t xml:space="preserve">). </w:t>
      </w:r>
    </w:p>
    <w:p w14:paraId="034B1691" w14:textId="39F8D8CB" w:rsidR="00563B45" w:rsidRPr="00B424BD" w:rsidRDefault="00000000" w:rsidP="00664D71">
      <w:pPr>
        <w:pStyle w:val="Body2"/>
        <w:ind w:firstLine="720"/>
        <w:rPr>
          <w:color w:val="auto"/>
          <w:sz w:val="24"/>
          <w:szCs w:val="24"/>
        </w:rPr>
      </w:pPr>
      <w:r w:rsidRPr="00B424BD">
        <w:rPr>
          <w:rFonts w:eastAsia="Arial Unicode MS" w:cs="Arial Unicode MS"/>
          <w:color w:val="auto"/>
          <w:sz w:val="24"/>
          <w:szCs w:val="24"/>
        </w:rPr>
        <w:t xml:space="preserve">1.2. Šis viešasis pirkimas atliekamas vadovaujantis Lietuvos Respublikos viešųjų pirkimų įstatymu, Lietuvos Respublikos civiliniu kodeksu, kitais viešuosius pirkimus </w:t>
      </w:r>
      <w:r w:rsidR="00B92035" w:rsidRPr="00B424BD">
        <w:rPr>
          <w:rFonts w:eastAsia="Arial Unicode MS" w:cs="Arial Unicode MS"/>
          <w:color w:val="auto"/>
          <w:sz w:val="24"/>
          <w:szCs w:val="24"/>
        </w:rPr>
        <w:t>reglamentuojančiais teisės</w:t>
      </w:r>
      <w:r w:rsidRPr="00B424BD">
        <w:rPr>
          <w:rFonts w:eastAsia="Arial Unicode MS" w:cs="Arial Unicode MS"/>
          <w:color w:val="auto"/>
          <w:sz w:val="24"/>
          <w:szCs w:val="24"/>
        </w:rPr>
        <w:t xml:space="preserve"> aktais bei šiomis pirkimo </w:t>
      </w:r>
      <w:r w:rsidR="00B92035" w:rsidRPr="00B424BD">
        <w:rPr>
          <w:rFonts w:eastAsia="Arial Unicode MS" w:cs="Arial Unicode MS"/>
          <w:color w:val="auto"/>
          <w:sz w:val="24"/>
          <w:szCs w:val="24"/>
        </w:rPr>
        <w:t>sąlygomis</w:t>
      </w:r>
      <w:r w:rsidRPr="00B424BD">
        <w:rPr>
          <w:rFonts w:eastAsia="Arial Unicode MS" w:cs="Arial Unicode MS"/>
          <w:color w:val="auto"/>
          <w:sz w:val="24"/>
          <w:szCs w:val="24"/>
        </w:rPr>
        <w:t xml:space="preserve">. Vartojamos </w:t>
      </w:r>
      <w:r w:rsidR="00B92035" w:rsidRPr="00B424BD">
        <w:rPr>
          <w:rFonts w:eastAsia="Arial Unicode MS" w:cs="Arial Unicode MS"/>
          <w:color w:val="auto"/>
          <w:sz w:val="24"/>
          <w:szCs w:val="24"/>
        </w:rPr>
        <w:t>sąvokos</w:t>
      </w:r>
      <w:r w:rsidRPr="00B424BD">
        <w:rPr>
          <w:rFonts w:eastAsia="Arial Unicode MS" w:cs="Arial Unicode MS"/>
          <w:color w:val="auto"/>
          <w:sz w:val="24"/>
          <w:szCs w:val="24"/>
        </w:rPr>
        <w:t xml:space="preserve">, </w:t>
      </w:r>
      <w:r w:rsidR="00B92035" w:rsidRPr="00B424BD">
        <w:rPr>
          <w:rFonts w:eastAsia="Arial Unicode MS" w:cs="Arial Unicode MS"/>
          <w:color w:val="auto"/>
          <w:sz w:val="24"/>
          <w:szCs w:val="24"/>
        </w:rPr>
        <w:t>apibrėžtos</w:t>
      </w:r>
      <w:r w:rsidRPr="00B424BD">
        <w:rPr>
          <w:rFonts w:eastAsia="Arial Unicode MS" w:cs="Arial Unicode MS"/>
          <w:color w:val="auto"/>
          <w:sz w:val="24"/>
          <w:szCs w:val="24"/>
        </w:rPr>
        <w:t xml:space="preserve"> </w:t>
      </w:r>
      <w:r w:rsidR="00B92035" w:rsidRPr="00B424BD">
        <w:rPr>
          <w:rFonts w:eastAsia="Arial Unicode MS" w:cs="Arial Unicode MS"/>
          <w:color w:val="auto"/>
          <w:sz w:val="24"/>
          <w:szCs w:val="24"/>
        </w:rPr>
        <w:t>Viešųjų</w:t>
      </w:r>
      <w:r w:rsidRPr="00B424BD">
        <w:rPr>
          <w:rFonts w:eastAsia="Arial Unicode MS" w:cs="Arial Unicode MS"/>
          <w:color w:val="auto"/>
          <w:sz w:val="24"/>
          <w:szCs w:val="24"/>
        </w:rPr>
        <w:t xml:space="preserve">̨ pirkimų </w:t>
      </w:r>
      <w:r w:rsidR="00B92035" w:rsidRPr="00B424BD">
        <w:rPr>
          <w:rFonts w:eastAsia="Arial Unicode MS" w:cs="Arial Unicode MS"/>
          <w:color w:val="auto"/>
          <w:sz w:val="24"/>
          <w:szCs w:val="24"/>
        </w:rPr>
        <w:t>įstatyme</w:t>
      </w:r>
      <w:r w:rsidRPr="00B424BD">
        <w:rPr>
          <w:rFonts w:eastAsia="Arial Unicode MS" w:cs="Arial Unicode MS"/>
          <w:color w:val="auto"/>
          <w:sz w:val="24"/>
          <w:szCs w:val="24"/>
        </w:rPr>
        <w:t>.</w:t>
      </w:r>
    </w:p>
    <w:p w14:paraId="72AD64A8" w14:textId="0E0FF3EA" w:rsidR="00563B45" w:rsidRPr="00B424BD" w:rsidRDefault="00000000" w:rsidP="00664D71">
      <w:pPr>
        <w:pStyle w:val="Body2"/>
        <w:ind w:firstLine="720"/>
        <w:rPr>
          <w:color w:val="auto"/>
          <w:sz w:val="24"/>
          <w:szCs w:val="24"/>
        </w:rPr>
      </w:pPr>
      <w:r w:rsidRPr="00B424BD">
        <w:rPr>
          <w:rFonts w:eastAsia="Arial Unicode MS" w:cs="Arial Unicode MS"/>
          <w:color w:val="auto"/>
          <w:sz w:val="24"/>
          <w:szCs w:val="24"/>
        </w:rPr>
        <w:t xml:space="preserve">1.3. Šis supaprastintas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8" w:history="1">
        <w:r w:rsidR="00CC79E9" w:rsidRPr="00B424BD">
          <w:rPr>
            <w:rStyle w:val="Hipersaitas"/>
            <w:rFonts w:eastAsia="Arial Unicode MS" w:cs="Arial Unicode MS"/>
            <w:sz w:val="24"/>
            <w:szCs w:val="24"/>
          </w:rPr>
          <w:t>https://viesiejipirkimai.lt</w:t>
        </w:r>
      </w:hyperlink>
      <w:r w:rsidRPr="00B424BD">
        <w:rPr>
          <w:rFonts w:eastAsia="Arial Unicode MS" w:cs="Arial Unicode MS"/>
          <w:color w:val="auto"/>
          <w:sz w:val="24"/>
          <w:szCs w:val="24"/>
        </w:rPr>
        <w:t>.</w:t>
      </w:r>
    </w:p>
    <w:p w14:paraId="41D9D441" w14:textId="48DC21B5" w:rsidR="00563B45" w:rsidRPr="00B424BD" w:rsidRDefault="00000000" w:rsidP="00664D71">
      <w:pPr>
        <w:pStyle w:val="Body2"/>
        <w:ind w:firstLine="720"/>
        <w:rPr>
          <w:color w:val="auto"/>
          <w:sz w:val="24"/>
          <w:szCs w:val="24"/>
        </w:rPr>
      </w:pPr>
      <w:r w:rsidRPr="00B424BD">
        <w:rPr>
          <w:color w:val="auto"/>
          <w:sz w:val="24"/>
          <w:szCs w:val="24"/>
        </w:rPr>
        <w:t xml:space="preserve">1.4. Išankstinis skelbimas apie pirkimą nebuvo skelbtas. </w:t>
      </w:r>
    </w:p>
    <w:p w14:paraId="5CB09C6D" w14:textId="40060641" w:rsidR="00563B45" w:rsidRPr="00B424BD" w:rsidRDefault="00000000" w:rsidP="00664D71">
      <w:pPr>
        <w:pStyle w:val="Body2"/>
        <w:ind w:firstLine="720"/>
        <w:rPr>
          <w:color w:val="auto"/>
          <w:sz w:val="24"/>
          <w:szCs w:val="24"/>
        </w:rPr>
      </w:pPr>
      <w:r w:rsidRPr="00B424BD">
        <w:rPr>
          <w:color w:val="auto"/>
          <w:sz w:val="24"/>
          <w:szCs w:val="24"/>
        </w:rPr>
        <w:t xml:space="preserve">1.5. Pirkimo dokumentų sudedamoji dalis yra skelbimas apie pirkimą, todėl perkančioji organizacija didžiosios dalies skelbime esančios informacijos šiame dokumente pakartotinai neteikia. </w:t>
      </w:r>
    </w:p>
    <w:p w14:paraId="314AD8FD" w14:textId="422ABBDD" w:rsidR="00563B45" w:rsidRDefault="00000000" w:rsidP="00664D71">
      <w:pPr>
        <w:pStyle w:val="Body2"/>
        <w:ind w:firstLine="720"/>
        <w:rPr>
          <w:rFonts w:eastAsia="Arial Unicode MS" w:cs="Arial Unicode MS"/>
          <w:color w:val="auto"/>
          <w:sz w:val="24"/>
          <w:szCs w:val="24"/>
        </w:rPr>
      </w:pPr>
      <w:r w:rsidRPr="00B424BD">
        <w:rPr>
          <w:rFonts w:eastAsia="Arial Unicode MS" w:cs="Arial Unicode MS"/>
          <w:color w:val="auto"/>
          <w:sz w:val="24"/>
          <w:szCs w:val="24"/>
        </w:rPr>
        <w:t>1.6. Pirkimas atliekamas laikantis lygiateisiškumo, nediskriminavimo, abipusio pripažinimo, proporcingumo ir skaidrumo principų bei konfidencialumo ir nešališkumo reikalavimų.</w:t>
      </w:r>
    </w:p>
    <w:p w14:paraId="4894E00C" w14:textId="0C4895E1" w:rsidR="00E57D3A" w:rsidRPr="00B424BD" w:rsidRDefault="00E57D3A" w:rsidP="00664D71">
      <w:pPr>
        <w:pStyle w:val="Body2"/>
        <w:ind w:firstLine="720"/>
        <w:rPr>
          <w:color w:val="auto"/>
          <w:sz w:val="24"/>
          <w:szCs w:val="24"/>
        </w:rPr>
      </w:pPr>
      <w:r w:rsidRPr="00000CE8">
        <w:rPr>
          <w:rFonts w:eastAsia="Arial Unicode MS" w:cs="Arial Unicode MS"/>
          <w:color w:val="auto"/>
          <w:sz w:val="24"/>
          <w:szCs w:val="24"/>
        </w:rPr>
        <w:t xml:space="preserve">1.7. </w:t>
      </w:r>
      <w:r w:rsidR="00A86DB8" w:rsidRPr="00000CE8">
        <w:rPr>
          <w:rFonts w:eastAsia="Arial Unicode MS" w:cs="Arial Unicode MS"/>
          <w:color w:val="auto"/>
          <w:sz w:val="24"/>
          <w:szCs w:val="24"/>
        </w:rPr>
        <w:t>Perkančioji organizacija nėra pridėtinės vertės mokesčio (toliau – PVM) mokėtoja</w:t>
      </w:r>
      <w:r w:rsidR="00A86DB8" w:rsidRPr="00A86DB8">
        <w:rPr>
          <w:rFonts w:eastAsia="Arial Unicode MS" w:cs="Arial Unicode MS"/>
          <w:color w:val="auto"/>
          <w:sz w:val="24"/>
          <w:szCs w:val="24"/>
          <w:lang w:val="en-US"/>
        </w:rPr>
        <w:t>.</w:t>
      </w:r>
    </w:p>
    <w:p w14:paraId="595E864D" w14:textId="7D38E0FA" w:rsidR="00664D71" w:rsidRPr="00CA2D54" w:rsidRDefault="00000000" w:rsidP="00664D71">
      <w:pPr>
        <w:pStyle w:val="Body2"/>
        <w:ind w:firstLine="720"/>
        <w:rPr>
          <w:rFonts w:eastAsia="Arial Unicode MS" w:cs="Arial Unicode MS"/>
          <w:color w:val="auto"/>
          <w:sz w:val="24"/>
          <w:szCs w:val="24"/>
        </w:rPr>
      </w:pPr>
      <w:r w:rsidRPr="00CA2D54">
        <w:rPr>
          <w:rFonts w:eastAsia="Arial Unicode MS" w:cs="Arial Unicode MS"/>
          <w:color w:val="auto"/>
          <w:sz w:val="24"/>
          <w:szCs w:val="24"/>
        </w:rPr>
        <w:t>1.</w:t>
      </w:r>
      <w:r w:rsidR="00A86DB8">
        <w:rPr>
          <w:rFonts w:eastAsia="Arial Unicode MS" w:cs="Arial Unicode MS"/>
          <w:color w:val="auto"/>
          <w:sz w:val="24"/>
          <w:szCs w:val="24"/>
        </w:rPr>
        <w:t>8</w:t>
      </w:r>
      <w:r w:rsidRPr="00CA2D54">
        <w:rPr>
          <w:rFonts w:eastAsia="Arial Unicode MS" w:cs="Arial Unicode MS"/>
          <w:color w:val="auto"/>
          <w:sz w:val="24"/>
          <w:szCs w:val="24"/>
        </w:rPr>
        <w:t>. Tiesioginį ryšį su tiekėjais įgaliotas palaikyti perkančiosios organizacijos atstova</w:t>
      </w:r>
      <w:r w:rsidR="00664D71" w:rsidRPr="00CA2D54">
        <w:rPr>
          <w:rFonts w:eastAsia="Arial Unicode MS" w:cs="Arial Unicode MS"/>
          <w:color w:val="auto"/>
          <w:sz w:val="24"/>
          <w:szCs w:val="24"/>
        </w:rPr>
        <w:t>i:</w:t>
      </w:r>
    </w:p>
    <w:p w14:paraId="6BF2E742" w14:textId="1F882118" w:rsidR="00664D71" w:rsidRPr="00CA2D54" w:rsidRDefault="00664D71" w:rsidP="00664D71">
      <w:pPr>
        <w:pStyle w:val="Body2"/>
        <w:ind w:firstLine="720"/>
        <w:rPr>
          <w:rFonts w:eastAsia="Arial Unicode MS" w:cs="Arial Unicode MS"/>
          <w:color w:val="auto"/>
          <w:sz w:val="24"/>
          <w:szCs w:val="24"/>
        </w:rPr>
      </w:pPr>
      <w:r w:rsidRPr="00CA2D54">
        <w:rPr>
          <w:rFonts w:eastAsia="Arial Unicode MS" w:cs="Arial Unicode MS"/>
          <w:color w:val="auto"/>
          <w:sz w:val="24"/>
          <w:szCs w:val="24"/>
        </w:rPr>
        <w:t>1.</w:t>
      </w:r>
      <w:r w:rsidR="00A86DB8">
        <w:rPr>
          <w:rFonts w:eastAsia="Arial Unicode MS" w:cs="Arial Unicode MS"/>
          <w:color w:val="auto"/>
          <w:sz w:val="24"/>
          <w:szCs w:val="24"/>
        </w:rPr>
        <w:t>8</w:t>
      </w:r>
      <w:r w:rsidRPr="00CA2D54">
        <w:rPr>
          <w:rFonts w:eastAsia="Arial Unicode MS" w:cs="Arial Unicode MS"/>
          <w:color w:val="auto"/>
          <w:sz w:val="24"/>
          <w:szCs w:val="24"/>
        </w:rPr>
        <w:t xml:space="preserve">.1. dėl klausimų susijusių su pirkimo objektu – </w:t>
      </w:r>
      <w:r w:rsidR="00A86DB8">
        <w:rPr>
          <w:rFonts w:eastAsia="Arial Unicode MS" w:cs="Arial Unicode MS"/>
          <w:color w:val="auto"/>
          <w:sz w:val="24"/>
          <w:szCs w:val="24"/>
        </w:rPr>
        <w:t xml:space="preserve">Viešosios tvarkos skyriaus vyriausiasis specialistas Virgilijus Kulbis, tel. </w:t>
      </w:r>
      <w:r w:rsidR="00CA61BB" w:rsidRPr="00CA2D54">
        <w:rPr>
          <w:rFonts w:eastAsia="Arial Unicode MS" w:cs="Arial Unicode MS"/>
          <w:color w:val="auto"/>
          <w:sz w:val="24"/>
          <w:szCs w:val="24"/>
        </w:rPr>
        <w:t>Nr. +370 6</w:t>
      </w:r>
      <w:r w:rsidR="00A86DB8">
        <w:rPr>
          <w:rFonts w:eastAsia="Arial Unicode MS" w:cs="Arial Unicode MS"/>
          <w:color w:val="auto"/>
          <w:sz w:val="24"/>
          <w:szCs w:val="24"/>
        </w:rPr>
        <w:t>18</w:t>
      </w:r>
      <w:r w:rsidR="00CA61BB" w:rsidRPr="00CA2D54">
        <w:rPr>
          <w:rFonts w:eastAsia="Arial Unicode MS" w:cs="Arial Unicode MS"/>
          <w:color w:val="auto"/>
          <w:sz w:val="24"/>
          <w:szCs w:val="24"/>
        </w:rPr>
        <w:t xml:space="preserve"> </w:t>
      </w:r>
      <w:r w:rsidR="00A86DB8">
        <w:rPr>
          <w:rFonts w:eastAsia="Arial Unicode MS" w:cs="Arial Unicode MS"/>
          <w:color w:val="auto"/>
          <w:sz w:val="24"/>
          <w:szCs w:val="24"/>
        </w:rPr>
        <w:t>25833</w:t>
      </w:r>
      <w:r w:rsidR="00CA61BB" w:rsidRPr="00CA2D54">
        <w:rPr>
          <w:rFonts w:eastAsia="Arial Unicode MS" w:cs="Arial Unicode MS"/>
          <w:color w:val="auto"/>
          <w:sz w:val="24"/>
          <w:szCs w:val="24"/>
        </w:rPr>
        <w:t xml:space="preserve">, el. paštas </w:t>
      </w:r>
      <w:r w:rsidR="00A86DB8">
        <w:rPr>
          <w:rFonts w:eastAsia="Arial Unicode MS" w:cs="Arial Unicode MS"/>
          <w:color w:val="auto"/>
          <w:sz w:val="24"/>
          <w:szCs w:val="24"/>
        </w:rPr>
        <w:t>virgilijus.kulbis</w:t>
      </w:r>
      <w:r w:rsidR="00CA61BB" w:rsidRPr="00CA2D54">
        <w:rPr>
          <w:rFonts w:eastAsia="Arial Unicode MS" w:cs="Arial Unicode MS"/>
          <w:color w:val="auto"/>
          <w:sz w:val="24"/>
          <w:szCs w:val="24"/>
        </w:rPr>
        <w:t>@birzai.lt</w:t>
      </w:r>
      <w:r w:rsidR="00070792" w:rsidRPr="00CA2D54">
        <w:rPr>
          <w:rFonts w:eastAsia="Arial Unicode MS" w:cs="Arial Unicode MS"/>
          <w:color w:val="auto"/>
          <w:sz w:val="24"/>
          <w:szCs w:val="24"/>
        </w:rPr>
        <w:t>;</w:t>
      </w:r>
    </w:p>
    <w:p w14:paraId="1E69A8F1" w14:textId="37D5E453" w:rsidR="009F739B" w:rsidRPr="00B424BD" w:rsidRDefault="009F739B" w:rsidP="00664D71">
      <w:pPr>
        <w:pStyle w:val="Body2"/>
        <w:ind w:firstLine="720"/>
        <w:rPr>
          <w:rFonts w:eastAsia="Arial Unicode MS" w:cs="Arial Unicode MS"/>
          <w:color w:val="auto"/>
          <w:sz w:val="24"/>
          <w:szCs w:val="24"/>
        </w:rPr>
      </w:pPr>
      <w:r w:rsidRPr="00CA2D54">
        <w:rPr>
          <w:rFonts w:eastAsia="Arial Unicode MS" w:cs="Arial Unicode MS"/>
          <w:color w:val="auto"/>
          <w:sz w:val="24"/>
          <w:szCs w:val="24"/>
        </w:rPr>
        <w:t>1.</w:t>
      </w:r>
      <w:r w:rsidR="00A86DB8">
        <w:rPr>
          <w:rFonts w:eastAsia="Arial Unicode MS" w:cs="Arial Unicode MS"/>
          <w:color w:val="auto"/>
          <w:sz w:val="24"/>
          <w:szCs w:val="24"/>
        </w:rPr>
        <w:t>8</w:t>
      </w:r>
      <w:r w:rsidRPr="00CA2D54">
        <w:rPr>
          <w:rFonts w:eastAsia="Arial Unicode MS" w:cs="Arial Unicode MS"/>
          <w:color w:val="auto"/>
          <w:sz w:val="24"/>
          <w:szCs w:val="24"/>
        </w:rPr>
        <w:t xml:space="preserve">.2. dėl klausimų susijusių su viešojo pirkimo procedūromis – Viešųjų pirkimų skyriaus </w:t>
      </w:r>
      <w:r w:rsidR="003233F7" w:rsidRPr="00CA2D54">
        <w:rPr>
          <w:rFonts w:eastAsia="Arial Unicode MS" w:cs="Arial Unicode MS"/>
          <w:color w:val="auto"/>
          <w:sz w:val="24"/>
          <w:szCs w:val="24"/>
        </w:rPr>
        <w:t>vyriausioji specialistė</w:t>
      </w:r>
      <w:r w:rsidRPr="00B424BD">
        <w:rPr>
          <w:rFonts w:eastAsia="Arial Unicode MS" w:cs="Arial Unicode MS"/>
          <w:color w:val="auto"/>
          <w:sz w:val="24"/>
          <w:szCs w:val="24"/>
        </w:rPr>
        <w:t xml:space="preserve"> Danguolė Šlegerienė, tel. Nr. +370</w:t>
      </w:r>
      <w:r w:rsidR="00CA2D54">
        <w:rPr>
          <w:rFonts w:eastAsia="Arial Unicode MS" w:cs="Arial Unicode MS"/>
          <w:color w:val="auto"/>
          <w:sz w:val="24"/>
          <w:szCs w:val="24"/>
        </w:rPr>
        <w:t xml:space="preserve"> </w:t>
      </w:r>
      <w:r w:rsidRPr="00B424BD">
        <w:rPr>
          <w:rFonts w:eastAsia="Arial Unicode MS" w:cs="Arial Unicode MS"/>
          <w:color w:val="auto"/>
          <w:sz w:val="24"/>
          <w:szCs w:val="24"/>
        </w:rPr>
        <w:t xml:space="preserve">698 80380, el. paštas </w:t>
      </w:r>
      <w:r w:rsidR="00CE0148" w:rsidRPr="00B424BD">
        <w:rPr>
          <w:rFonts w:eastAsia="Arial Unicode MS" w:cs="Arial Unicode MS"/>
          <w:color w:val="auto"/>
          <w:sz w:val="24"/>
          <w:szCs w:val="24"/>
        </w:rPr>
        <w:t>danguole.slegeriene</w:t>
      </w:r>
      <w:r w:rsidRPr="00B424BD">
        <w:rPr>
          <w:rFonts w:eastAsia="Arial Unicode MS" w:cs="Arial Unicode MS"/>
          <w:color w:val="auto"/>
          <w:sz w:val="24"/>
          <w:szCs w:val="24"/>
        </w:rPr>
        <w:t>@birzai.lt.</w:t>
      </w:r>
    </w:p>
    <w:p w14:paraId="211E9990" w14:textId="77777777" w:rsidR="00563B45" w:rsidRPr="00B424BD" w:rsidRDefault="00563B45">
      <w:pPr>
        <w:pStyle w:val="Body2"/>
        <w:rPr>
          <w:color w:val="auto"/>
          <w:sz w:val="24"/>
          <w:szCs w:val="24"/>
        </w:rPr>
      </w:pPr>
    </w:p>
    <w:p w14:paraId="2DF5FECF" w14:textId="77777777" w:rsidR="00563B45" w:rsidRPr="00B424BD" w:rsidRDefault="00000000">
      <w:pPr>
        <w:pStyle w:val="Heading"/>
        <w:rPr>
          <w:color w:val="auto"/>
          <w:sz w:val="24"/>
          <w:szCs w:val="24"/>
          <w:lang w:val="lt-LT"/>
        </w:rPr>
      </w:pPr>
      <w:r w:rsidRPr="00B424BD">
        <w:rPr>
          <w:color w:val="auto"/>
          <w:sz w:val="24"/>
          <w:szCs w:val="24"/>
          <w:lang w:val="lt-LT"/>
        </w:rPr>
        <w:tab/>
      </w:r>
      <w:bookmarkStart w:id="1" w:name="_Toc168570735"/>
      <w:r w:rsidRPr="00B424BD">
        <w:rPr>
          <w:color w:val="auto"/>
          <w:sz w:val="24"/>
          <w:szCs w:val="24"/>
          <w:lang w:val="lt-LT"/>
        </w:rPr>
        <w:t>2. PIRKIMO OBJEKTAS</w:t>
      </w:r>
      <w:bookmarkEnd w:id="1"/>
    </w:p>
    <w:p w14:paraId="513D0857" w14:textId="77777777" w:rsidR="00563B45" w:rsidRPr="00B424BD" w:rsidRDefault="00563B45">
      <w:pPr>
        <w:pStyle w:val="Body2"/>
        <w:rPr>
          <w:color w:val="auto"/>
          <w:sz w:val="24"/>
          <w:szCs w:val="24"/>
        </w:rPr>
      </w:pPr>
    </w:p>
    <w:p w14:paraId="300CA1FB" w14:textId="3D4D7676" w:rsidR="00D774F6" w:rsidRDefault="00000000" w:rsidP="006C2EBD">
      <w:pPr>
        <w:pStyle w:val="Body2"/>
        <w:ind w:firstLine="720"/>
        <w:rPr>
          <w:color w:val="auto"/>
          <w:sz w:val="24"/>
          <w:szCs w:val="24"/>
        </w:rPr>
      </w:pPr>
      <w:r w:rsidRPr="00A13897">
        <w:rPr>
          <w:color w:val="auto"/>
          <w:sz w:val="24"/>
          <w:szCs w:val="24"/>
        </w:rPr>
        <w:t>2.1.</w:t>
      </w:r>
      <w:r w:rsidR="009F739B" w:rsidRPr="00A13897">
        <w:rPr>
          <w:color w:val="auto"/>
          <w:sz w:val="24"/>
          <w:szCs w:val="24"/>
        </w:rPr>
        <w:t xml:space="preserve"> </w:t>
      </w:r>
      <w:r w:rsidRPr="00A13897">
        <w:rPr>
          <w:color w:val="auto"/>
          <w:sz w:val="24"/>
          <w:szCs w:val="24"/>
        </w:rPr>
        <w:t xml:space="preserve">Šio </w:t>
      </w:r>
      <w:r w:rsidR="004062CD" w:rsidRPr="00A13897">
        <w:rPr>
          <w:color w:val="auto"/>
          <w:sz w:val="24"/>
          <w:szCs w:val="24"/>
        </w:rPr>
        <w:t xml:space="preserve">pirkimo </w:t>
      </w:r>
      <w:r w:rsidRPr="00A13897">
        <w:rPr>
          <w:color w:val="auto"/>
          <w:sz w:val="24"/>
          <w:szCs w:val="24"/>
        </w:rPr>
        <w:t>objektas yra</w:t>
      </w:r>
      <w:r w:rsidR="00FF0322" w:rsidRPr="00A13897">
        <w:rPr>
          <w:color w:val="auto"/>
          <w:sz w:val="24"/>
          <w:szCs w:val="24"/>
        </w:rPr>
        <w:t xml:space="preserve"> –</w:t>
      </w:r>
      <w:r w:rsidR="00CA2D54" w:rsidRPr="00B424BD">
        <w:rPr>
          <w:rFonts w:eastAsia="Arial Unicode MS" w:cs="Arial Unicode MS"/>
          <w:color w:val="auto"/>
          <w:sz w:val="24"/>
          <w:szCs w:val="24"/>
        </w:rPr>
        <w:t xml:space="preserve"> </w:t>
      </w:r>
      <w:r w:rsidR="00CA2D54">
        <w:rPr>
          <w:rFonts w:eastAsia="Arial Unicode MS" w:cs="Arial Unicode MS"/>
          <w:color w:val="auto"/>
          <w:sz w:val="24"/>
          <w:szCs w:val="24"/>
        </w:rPr>
        <w:t xml:space="preserve">Biržų rajono </w:t>
      </w:r>
      <w:r w:rsidR="00A26B0F">
        <w:rPr>
          <w:rFonts w:eastAsia="Arial Unicode MS" w:cs="Arial Unicode MS"/>
          <w:color w:val="auto"/>
          <w:sz w:val="24"/>
          <w:szCs w:val="24"/>
        </w:rPr>
        <w:t xml:space="preserve">vaizdo kamerų </w:t>
      </w:r>
      <w:r w:rsidR="004D0D96">
        <w:rPr>
          <w:rFonts w:eastAsia="Arial Unicode MS" w:cs="Arial Unicode MS"/>
          <w:color w:val="auto"/>
          <w:sz w:val="24"/>
          <w:szCs w:val="24"/>
        </w:rPr>
        <w:t>stebėjimo si</w:t>
      </w:r>
      <w:r w:rsidR="00000CE8">
        <w:rPr>
          <w:rFonts w:eastAsia="Arial Unicode MS" w:cs="Arial Unicode MS"/>
          <w:color w:val="auto"/>
          <w:sz w:val="24"/>
          <w:szCs w:val="24"/>
        </w:rPr>
        <w:t>s</w:t>
      </w:r>
      <w:r w:rsidR="004D0D96">
        <w:rPr>
          <w:rFonts w:eastAsia="Arial Unicode MS" w:cs="Arial Unicode MS"/>
          <w:color w:val="auto"/>
          <w:sz w:val="24"/>
          <w:szCs w:val="24"/>
        </w:rPr>
        <w:t>temos duomenų perdavimo ir eksploatacinės priežiūros paslaugos</w:t>
      </w:r>
      <w:r w:rsidR="00F26413">
        <w:rPr>
          <w:rFonts w:eastAsia="Arial Unicode MS" w:cs="Arial Unicode MS"/>
          <w:color w:val="auto"/>
          <w:sz w:val="24"/>
          <w:szCs w:val="24"/>
        </w:rPr>
        <w:t xml:space="preserve"> (toliau – paslaugos)</w:t>
      </w:r>
      <w:r w:rsidR="004D0D96">
        <w:rPr>
          <w:rFonts w:eastAsia="Arial Unicode MS" w:cs="Arial Unicode MS"/>
          <w:color w:val="auto"/>
          <w:sz w:val="24"/>
          <w:szCs w:val="24"/>
        </w:rPr>
        <w:t>. Vaizdo stebėjimo kamerų kiekis – 35 vnt.</w:t>
      </w:r>
    </w:p>
    <w:p w14:paraId="6EF56626" w14:textId="62F727B3" w:rsidR="008E4D46" w:rsidRPr="00AA5BA0" w:rsidRDefault="008E4D46" w:rsidP="009F739B">
      <w:pPr>
        <w:pStyle w:val="Body2"/>
        <w:ind w:firstLine="720"/>
        <w:rPr>
          <w:sz w:val="24"/>
          <w:szCs w:val="24"/>
        </w:rPr>
      </w:pPr>
      <w:r w:rsidRPr="00773E34">
        <w:rPr>
          <w:color w:val="auto"/>
          <w:sz w:val="24"/>
          <w:szCs w:val="24"/>
        </w:rPr>
        <w:t xml:space="preserve">2.2. </w:t>
      </w:r>
      <w:r w:rsidR="00F26413" w:rsidRPr="00B424BD">
        <w:rPr>
          <w:color w:val="auto"/>
          <w:sz w:val="24"/>
          <w:szCs w:val="24"/>
        </w:rPr>
        <w:t>Šis pirkimas nėra skaidomas į pirkimo dalis</w:t>
      </w:r>
      <w:r w:rsidR="00F26413">
        <w:rPr>
          <w:color w:val="auto"/>
          <w:sz w:val="24"/>
          <w:szCs w:val="24"/>
        </w:rPr>
        <w:t>.</w:t>
      </w:r>
    </w:p>
    <w:p w14:paraId="6CA4A005" w14:textId="5FC65E50" w:rsidR="00C22E50" w:rsidRPr="007F67AE" w:rsidRDefault="00C22E50" w:rsidP="009F739B">
      <w:pPr>
        <w:pStyle w:val="Body2"/>
        <w:ind w:firstLine="720"/>
        <w:rPr>
          <w:b/>
          <w:bCs/>
          <w:color w:val="auto"/>
          <w:sz w:val="24"/>
          <w:szCs w:val="24"/>
        </w:rPr>
      </w:pPr>
      <w:r w:rsidRPr="00AA5BA0">
        <w:rPr>
          <w:color w:val="auto"/>
          <w:sz w:val="24"/>
          <w:szCs w:val="24"/>
        </w:rPr>
        <w:t>2.</w:t>
      </w:r>
      <w:r w:rsidR="00AA5BA0" w:rsidRPr="00AA5BA0">
        <w:rPr>
          <w:color w:val="auto"/>
          <w:sz w:val="24"/>
          <w:szCs w:val="24"/>
        </w:rPr>
        <w:t>3</w:t>
      </w:r>
      <w:r w:rsidRPr="00AA5BA0">
        <w:rPr>
          <w:color w:val="auto"/>
          <w:sz w:val="24"/>
          <w:szCs w:val="24"/>
        </w:rPr>
        <w:t xml:space="preserve">. </w:t>
      </w:r>
      <w:r w:rsidR="00F26413">
        <w:rPr>
          <w:color w:val="auto"/>
          <w:sz w:val="24"/>
          <w:szCs w:val="24"/>
        </w:rPr>
        <w:t xml:space="preserve">Paslaugos perkamos pagal pridedamą Biržų rajono stebėjimo sistemos vaizdo </w:t>
      </w:r>
      <w:r w:rsidR="007F67AE">
        <w:rPr>
          <w:color w:val="auto"/>
          <w:sz w:val="24"/>
          <w:szCs w:val="24"/>
        </w:rPr>
        <w:t>duomenų perdavimo ir eksploatacinės priežiūros paslaugų techninę specifikaciją (toliau – techninė specifikacija) (šių pirkimo sąlygų 2 priedas</w:t>
      </w:r>
      <w:r w:rsidR="00E63728">
        <w:rPr>
          <w:color w:val="auto"/>
          <w:sz w:val="24"/>
          <w:szCs w:val="24"/>
        </w:rPr>
        <w:t>)</w:t>
      </w:r>
      <w:r w:rsidR="007F67AE">
        <w:rPr>
          <w:color w:val="auto"/>
          <w:sz w:val="24"/>
          <w:szCs w:val="24"/>
        </w:rPr>
        <w:t>.</w:t>
      </w:r>
    </w:p>
    <w:p w14:paraId="4B89B67F" w14:textId="4436AC50" w:rsidR="00563B45" w:rsidRPr="00B424BD" w:rsidRDefault="00000000" w:rsidP="009F739B">
      <w:pPr>
        <w:pStyle w:val="Body2"/>
        <w:ind w:firstLine="720"/>
        <w:rPr>
          <w:color w:val="auto"/>
          <w:sz w:val="24"/>
          <w:szCs w:val="24"/>
        </w:rPr>
      </w:pPr>
      <w:r w:rsidRPr="00B424BD">
        <w:rPr>
          <w:color w:val="auto"/>
          <w:sz w:val="24"/>
          <w:szCs w:val="24"/>
        </w:rPr>
        <w:t>2.</w:t>
      </w:r>
      <w:r w:rsidR="0008782A">
        <w:rPr>
          <w:color w:val="auto"/>
          <w:sz w:val="24"/>
          <w:szCs w:val="24"/>
        </w:rPr>
        <w:t>4</w:t>
      </w:r>
      <w:r w:rsidRPr="00B424BD">
        <w:rPr>
          <w:color w:val="auto"/>
          <w:sz w:val="24"/>
          <w:szCs w:val="24"/>
        </w:rPr>
        <w:t xml:space="preserve">. Pasiūlymas turi būti pateiktas visai pirkimo </w:t>
      </w:r>
      <w:r w:rsidR="00C03727" w:rsidRPr="00B424BD">
        <w:rPr>
          <w:color w:val="auto"/>
          <w:sz w:val="24"/>
          <w:szCs w:val="24"/>
        </w:rPr>
        <w:t xml:space="preserve">dokumentuose ir jų prieduose nurodytai </w:t>
      </w:r>
      <w:r w:rsidR="0008782A">
        <w:rPr>
          <w:color w:val="auto"/>
          <w:sz w:val="24"/>
          <w:szCs w:val="24"/>
        </w:rPr>
        <w:t xml:space="preserve">paslaugų </w:t>
      </w:r>
      <w:r w:rsidRPr="00B424BD">
        <w:rPr>
          <w:color w:val="auto"/>
          <w:sz w:val="24"/>
          <w:szCs w:val="24"/>
        </w:rPr>
        <w:t>apimčiai, neskaidant jos smulkiau.</w:t>
      </w:r>
    </w:p>
    <w:p w14:paraId="4A011161" w14:textId="608694BF" w:rsidR="00563B45" w:rsidRPr="00E63728" w:rsidRDefault="00000000" w:rsidP="009F739B">
      <w:pPr>
        <w:pStyle w:val="Body2"/>
        <w:ind w:firstLine="720"/>
        <w:rPr>
          <w:rFonts w:eastAsia="Arial Unicode MS" w:cs="Arial Unicode MS"/>
          <w:color w:val="auto"/>
          <w:sz w:val="24"/>
          <w:szCs w:val="24"/>
        </w:rPr>
      </w:pPr>
      <w:r w:rsidRPr="00B424BD">
        <w:rPr>
          <w:rFonts w:eastAsia="Arial Unicode MS" w:cs="Arial Unicode MS"/>
          <w:color w:val="auto"/>
          <w:sz w:val="24"/>
          <w:szCs w:val="24"/>
        </w:rPr>
        <w:t>2.</w:t>
      </w:r>
      <w:r w:rsidR="0008782A">
        <w:rPr>
          <w:rFonts w:eastAsia="Arial Unicode MS" w:cs="Arial Unicode MS"/>
          <w:color w:val="auto"/>
          <w:sz w:val="24"/>
          <w:szCs w:val="24"/>
        </w:rPr>
        <w:t>5</w:t>
      </w:r>
      <w:r w:rsidRPr="00B424BD">
        <w:rPr>
          <w:rFonts w:eastAsia="Arial Unicode MS" w:cs="Arial Unicode MS"/>
          <w:color w:val="auto"/>
          <w:sz w:val="24"/>
          <w:szCs w:val="24"/>
        </w:rPr>
        <w:t>.</w:t>
      </w:r>
      <w:r w:rsidR="009F739B" w:rsidRPr="00B424BD">
        <w:rPr>
          <w:rFonts w:eastAsia="Arial Unicode MS" w:cs="Arial Unicode MS"/>
          <w:color w:val="auto"/>
          <w:sz w:val="24"/>
          <w:szCs w:val="24"/>
        </w:rPr>
        <w:t xml:space="preserve"> </w:t>
      </w:r>
      <w:r w:rsidR="00942C92" w:rsidRPr="00B424BD">
        <w:rPr>
          <w:sz w:val="24"/>
          <w:szCs w:val="24"/>
        </w:rPr>
        <w:t xml:space="preserve">Pirkimo dokumentuose nurodytas standartas, techninis liudijimas ar prekės ženklas, galimai nurodyti konkretūs modeliai ar tiekimo šaltiniai, konkretūs procesai, būdingi konkretaus tiekėjo tiekiamoms prekėms ar teikiamoms paslaugoms, patentai, tipai, konkreti kilmė ar gamyba gali būti tokie kokie reikalaujami arba lygiaverčiai (pateikiant tai įrodančius dokumentus). Paminėti gaminių pavadinimai yra orientacinio pobūdžio ir gali būti pakeisti analogiška/ lygiaverte tos pačios </w:t>
      </w:r>
      <w:r w:rsidR="00942C92" w:rsidRPr="00E63728">
        <w:rPr>
          <w:sz w:val="24"/>
          <w:szCs w:val="24"/>
        </w:rPr>
        <w:t>kokybės gamintojų produkcija</w:t>
      </w:r>
      <w:r w:rsidRPr="00E63728">
        <w:rPr>
          <w:rFonts w:eastAsia="Arial Unicode MS" w:cs="Arial Unicode MS"/>
          <w:color w:val="auto"/>
          <w:sz w:val="24"/>
          <w:szCs w:val="24"/>
        </w:rPr>
        <w:t>.</w:t>
      </w:r>
    </w:p>
    <w:p w14:paraId="2936B003" w14:textId="0BA9D468" w:rsidR="00942C92" w:rsidRPr="00E80172" w:rsidRDefault="00942C92" w:rsidP="009F739B">
      <w:pPr>
        <w:pStyle w:val="Body2"/>
        <w:ind w:firstLine="720"/>
        <w:rPr>
          <w:rFonts w:eastAsia="Calibri"/>
          <w:sz w:val="24"/>
          <w:szCs w:val="24"/>
        </w:rPr>
      </w:pPr>
      <w:r w:rsidRPr="00E63728">
        <w:rPr>
          <w:rFonts w:eastAsia="Arial Unicode MS" w:cs="Arial Unicode MS"/>
          <w:color w:val="auto"/>
          <w:sz w:val="24"/>
          <w:szCs w:val="24"/>
        </w:rPr>
        <w:t>2.</w:t>
      </w:r>
      <w:r w:rsidR="0008782A" w:rsidRPr="00E63728">
        <w:rPr>
          <w:rFonts w:eastAsia="Arial Unicode MS" w:cs="Arial Unicode MS"/>
          <w:color w:val="auto"/>
          <w:sz w:val="24"/>
          <w:szCs w:val="24"/>
        </w:rPr>
        <w:t>6</w:t>
      </w:r>
      <w:r w:rsidRPr="00E63728">
        <w:rPr>
          <w:rFonts w:eastAsia="Arial Unicode MS" w:cs="Arial Unicode MS"/>
          <w:color w:val="auto"/>
          <w:sz w:val="24"/>
          <w:szCs w:val="24"/>
        </w:rPr>
        <w:t xml:space="preserve">. </w:t>
      </w:r>
      <w:r w:rsidR="005B05F9" w:rsidRPr="00E63728">
        <w:rPr>
          <w:rFonts w:eastAsia="Calibri"/>
          <w:sz w:val="24"/>
          <w:szCs w:val="24"/>
        </w:rPr>
        <w:t>Pirkimo sutartyje bus nustatyta fiksu</w:t>
      </w:r>
      <w:r w:rsidR="00E80172" w:rsidRPr="00E63728">
        <w:rPr>
          <w:rFonts w:eastAsia="Calibri"/>
          <w:sz w:val="24"/>
          <w:szCs w:val="24"/>
        </w:rPr>
        <w:t>o</w:t>
      </w:r>
      <w:r w:rsidR="005B05F9" w:rsidRPr="00E63728">
        <w:rPr>
          <w:rFonts w:eastAsia="Calibri"/>
          <w:sz w:val="24"/>
          <w:szCs w:val="24"/>
        </w:rPr>
        <w:t>to įkainio kainodara.</w:t>
      </w:r>
      <w:r w:rsidR="004A4DAC" w:rsidRPr="00E63728">
        <w:rPr>
          <w:rFonts w:eastAsia="Calibri"/>
          <w:sz w:val="24"/>
          <w:szCs w:val="24"/>
        </w:rPr>
        <w:t xml:space="preserve"> Pradinės sutarties vertė bus lygi laimėjusio tiekėjo pasiūlymo kainai be PVM, apskaičiuotai sudauginus </w:t>
      </w:r>
      <w:r w:rsidR="00E63728" w:rsidRPr="00E63728">
        <w:rPr>
          <w:rFonts w:eastAsia="Calibri"/>
          <w:sz w:val="24"/>
          <w:szCs w:val="24"/>
        </w:rPr>
        <w:t xml:space="preserve">maksimalų paslaugų kiekį iš </w:t>
      </w:r>
      <w:r w:rsidR="004A4DAC" w:rsidRPr="00E63728">
        <w:rPr>
          <w:rFonts w:eastAsia="Calibri"/>
          <w:sz w:val="24"/>
          <w:szCs w:val="24"/>
        </w:rPr>
        <w:t>laimėjusio tiekėjo pasiūlytų įkaini</w:t>
      </w:r>
      <w:r w:rsidR="00E63728" w:rsidRPr="00E63728">
        <w:rPr>
          <w:rFonts w:eastAsia="Calibri"/>
          <w:sz w:val="24"/>
          <w:szCs w:val="24"/>
        </w:rPr>
        <w:t>o</w:t>
      </w:r>
      <w:r w:rsidR="004A4DAC" w:rsidRPr="00E63728">
        <w:rPr>
          <w:rFonts w:eastAsia="Calibri"/>
          <w:sz w:val="24"/>
          <w:szCs w:val="24"/>
        </w:rPr>
        <w:t xml:space="preserve"> be PVM.</w:t>
      </w:r>
    </w:p>
    <w:p w14:paraId="290FBB93" w14:textId="34962788" w:rsidR="00ED029C" w:rsidRPr="00B424BD" w:rsidRDefault="00ED029C" w:rsidP="009F739B">
      <w:pPr>
        <w:pStyle w:val="Body2"/>
        <w:ind w:firstLine="720"/>
        <w:rPr>
          <w:rFonts w:eastAsia="Calibri"/>
          <w:sz w:val="24"/>
          <w:szCs w:val="24"/>
        </w:rPr>
      </w:pPr>
      <w:r w:rsidRPr="004A4DAC">
        <w:rPr>
          <w:rFonts w:eastAsia="Calibri"/>
          <w:sz w:val="24"/>
          <w:szCs w:val="24"/>
        </w:rPr>
        <w:t>2.</w:t>
      </w:r>
      <w:r w:rsidR="001E60F3">
        <w:rPr>
          <w:rFonts w:eastAsia="Calibri"/>
          <w:sz w:val="24"/>
          <w:szCs w:val="24"/>
        </w:rPr>
        <w:t>7</w:t>
      </w:r>
      <w:r w:rsidRPr="004A4DAC">
        <w:rPr>
          <w:rFonts w:eastAsia="Calibri"/>
          <w:sz w:val="24"/>
          <w:szCs w:val="24"/>
        </w:rPr>
        <w:t xml:space="preserve">. </w:t>
      </w:r>
      <w:r w:rsidR="001E60F3">
        <w:rPr>
          <w:rFonts w:eastAsia="Calibri"/>
          <w:sz w:val="24"/>
          <w:szCs w:val="24"/>
        </w:rPr>
        <w:t>Paslaugų teikimo</w:t>
      </w:r>
      <w:r w:rsidR="003C49E9" w:rsidRPr="004A4DAC">
        <w:rPr>
          <w:rFonts w:eastAsia="Calibri"/>
          <w:sz w:val="24"/>
          <w:szCs w:val="24"/>
        </w:rPr>
        <w:t xml:space="preserve"> vieta –</w:t>
      </w:r>
      <w:r w:rsidR="00CA6BBD" w:rsidRPr="004A4DAC">
        <w:rPr>
          <w:rFonts w:eastAsia="Calibri"/>
          <w:sz w:val="24"/>
          <w:szCs w:val="24"/>
        </w:rPr>
        <w:t xml:space="preserve"> Biržų rajon</w:t>
      </w:r>
      <w:r w:rsidR="001E60F3">
        <w:rPr>
          <w:rFonts w:eastAsia="Calibri"/>
          <w:sz w:val="24"/>
          <w:szCs w:val="24"/>
        </w:rPr>
        <w:t>e esančioms kameroms.</w:t>
      </w:r>
    </w:p>
    <w:p w14:paraId="33146450" w14:textId="61B762F6" w:rsidR="00ED029C" w:rsidRPr="00B424BD" w:rsidRDefault="00ED029C" w:rsidP="009F739B">
      <w:pPr>
        <w:pStyle w:val="Body2"/>
        <w:ind w:firstLine="720"/>
        <w:rPr>
          <w:rFonts w:eastAsia="Calibri"/>
          <w:sz w:val="24"/>
          <w:szCs w:val="24"/>
        </w:rPr>
      </w:pPr>
      <w:r w:rsidRPr="00B424BD">
        <w:rPr>
          <w:rFonts w:eastAsia="Calibri"/>
          <w:sz w:val="24"/>
          <w:szCs w:val="24"/>
        </w:rPr>
        <w:t>2.</w:t>
      </w:r>
      <w:r w:rsidR="001E60F3">
        <w:rPr>
          <w:rFonts w:eastAsia="Calibri"/>
          <w:sz w:val="24"/>
          <w:szCs w:val="24"/>
        </w:rPr>
        <w:t>8</w:t>
      </w:r>
      <w:r w:rsidRPr="00B424BD">
        <w:rPr>
          <w:rFonts w:eastAsia="Calibri"/>
          <w:sz w:val="24"/>
          <w:szCs w:val="24"/>
        </w:rPr>
        <w:t>. Finansavimo šaltinis –</w:t>
      </w:r>
      <w:r w:rsidR="00F25B11">
        <w:rPr>
          <w:rFonts w:eastAsia="Calibri"/>
          <w:sz w:val="24"/>
          <w:szCs w:val="24"/>
        </w:rPr>
        <w:t xml:space="preserve"> </w:t>
      </w:r>
      <w:r w:rsidR="001E60F3">
        <w:rPr>
          <w:rFonts w:eastAsia="Calibri"/>
          <w:sz w:val="24"/>
          <w:szCs w:val="24"/>
        </w:rPr>
        <w:t>S</w:t>
      </w:r>
      <w:r w:rsidR="00F25B11">
        <w:rPr>
          <w:rFonts w:eastAsia="Calibri"/>
          <w:sz w:val="24"/>
          <w:szCs w:val="24"/>
        </w:rPr>
        <w:t xml:space="preserve">avivaldybės biudžeto </w:t>
      </w:r>
      <w:r w:rsidRPr="00B424BD">
        <w:rPr>
          <w:rFonts w:eastAsia="Calibri"/>
          <w:sz w:val="24"/>
          <w:szCs w:val="24"/>
        </w:rPr>
        <w:t>lėšos.</w:t>
      </w:r>
    </w:p>
    <w:p w14:paraId="4D96AB22" w14:textId="177002F9" w:rsidR="00BF2B76" w:rsidRPr="005B05F9" w:rsidRDefault="00ED029C" w:rsidP="005B05F9">
      <w:pPr>
        <w:pStyle w:val="Body2"/>
        <w:ind w:firstLine="720"/>
        <w:rPr>
          <w:rFonts w:eastAsia="Calibri"/>
          <w:sz w:val="24"/>
          <w:szCs w:val="24"/>
        </w:rPr>
      </w:pPr>
      <w:r w:rsidRPr="00B424BD">
        <w:rPr>
          <w:rFonts w:eastAsia="Calibri"/>
          <w:sz w:val="24"/>
          <w:szCs w:val="24"/>
        </w:rPr>
        <w:lastRenderedPageBreak/>
        <w:t>2.</w:t>
      </w:r>
      <w:r w:rsidR="001E60F3">
        <w:rPr>
          <w:rFonts w:eastAsia="Calibri"/>
          <w:sz w:val="24"/>
          <w:szCs w:val="24"/>
        </w:rPr>
        <w:t>9</w:t>
      </w:r>
      <w:r w:rsidRPr="00B424BD">
        <w:rPr>
          <w:rFonts w:eastAsia="Calibri"/>
          <w:sz w:val="24"/>
          <w:szCs w:val="24"/>
        </w:rPr>
        <w:t xml:space="preserve">. </w:t>
      </w:r>
      <w:r w:rsidR="001E60F3">
        <w:rPr>
          <w:rFonts w:eastAsia="Calibri"/>
          <w:sz w:val="24"/>
          <w:szCs w:val="24"/>
        </w:rPr>
        <w:t xml:space="preserve">Paslaugų teikimo </w:t>
      </w:r>
      <w:r w:rsidRPr="00B424BD">
        <w:rPr>
          <w:rFonts w:eastAsia="Calibri"/>
          <w:sz w:val="24"/>
          <w:szCs w:val="24"/>
        </w:rPr>
        <w:t xml:space="preserve">terminas yra </w:t>
      </w:r>
      <w:r w:rsidR="001E60F3">
        <w:rPr>
          <w:rFonts w:eastAsia="Calibri"/>
          <w:sz w:val="24"/>
          <w:szCs w:val="24"/>
        </w:rPr>
        <w:t>36</w:t>
      </w:r>
      <w:r w:rsidR="00AA5BA0">
        <w:rPr>
          <w:rFonts w:eastAsia="Calibri"/>
          <w:sz w:val="24"/>
          <w:szCs w:val="24"/>
        </w:rPr>
        <w:t xml:space="preserve"> </w:t>
      </w:r>
      <w:r w:rsidR="00731923" w:rsidRPr="00B424BD">
        <w:rPr>
          <w:rFonts w:eastAsia="Calibri"/>
          <w:sz w:val="24"/>
          <w:szCs w:val="24"/>
        </w:rPr>
        <w:t>(</w:t>
      </w:r>
      <w:r w:rsidR="001E60F3">
        <w:rPr>
          <w:rFonts w:eastAsia="Calibri"/>
          <w:sz w:val="24"/>
          <w:szCs w:val="24"/>
        </w:rPr>
        <w:t>trisdešimt šeši</w:t>
      </w:r>
      <w:r w:rsidR="00731923" w:rsidRPr="00B424BD">
        <w:rPr>
          <w:rFonts w:eastAsia="Calibri"/>
          <w:sz w:val="24"/>
          <w:szCs w:val="24"/>
        </w:rPr>
        <w:t xml:space="preserve">) </w:t>
      </w:r>
      <w:r w:rsidRPr="00B424BD">
        <w:rPr>
          <w:rFonts w:eastAsia="Calibri"/>
          <w:sz w:val="24"/>
          <w:szCs w:val="24"/>
        </w:rPr>
        <w:t>mė</w:t>
      </w:r>
      <w:r w:rsidR="00731923" w:rsidRPr="00B424BD">
        <w:rPr>
          <w:rFonts w:eastAsia="Calibri"/>
          <w:sz w:val="24"/>
          <w:szCs w:val="24"/>
        </w:rPr>
        <w:t>nesi</w:t>
      </w:r>
      <w:r w:rsidR="00E71F74">
        <w:rPr>
          <w:rFonts w:eastAsia="Calibri"/>
          <w:sz w:val="24"/>
          <w:szCs w:val="24"/>
        </w:rPr>
        <w:t>ai</w:t>
      </w:r>
      <w:r w:rsidR="00731923" w:rsidRPr="00B424BD">
        <w:rPr>
          <w:rFonts w:eastAsia="Calibri"/>
          <w:sz w:val="24"/>
          <w:szCs w:val="24"/>
        </w:rPr>
        <w:t xml:space="preserve"> nuo </w:t>
      </w:r>
      <w:r w:rsidR="00011DE7" w:rsidRPr="00B424BD">
        <w:rPr>
          <w:rFonts w:eastAsia="Calibri"/>
          <w:sz w:val="24"/>
          <w:szCs w:val="24"/>
        </w:rPr>
        <w:t>sutarties įsigaliojimo dienos</w:t>
      </w:r>
      <w:r w:rsidR="00627521">
        <w:rPr>
          <w:rFonts w:eastAsia="Calibri"/>
          <w:sz w:val="24"/>
          <w:szCs w:val="24"/>
        </w:rPr>
        <w:t xml:space="preserve">. </w:t>
      </w:r>
      <w:r w:rsidR="001E60F3">
        <w:rPr>
          <w:rFonts w:eastAsia="Calibri"/>
          <w:sz w:val="24"/>
          <w:szCs w:val="24"/>
        </w:rPr>
        <w:t>Paslaugų teikimo</w:t>
      </w:r>
      <w:r w:rsidR="00627521">
        <w:rPr>
          <w:rFonts w:eastAsia="Calibri"/>
          <w:sz w:val="24"/>
          <w:szCs w:val="24"/>
        </w:rPr>
        <w:t xml:space="preserve"> termino pratęsimas nenumatomas.</w:t>
      </w:r>
    </w:p>
    <w:p w14:paraId="18F2971D" w14:textId="34278D71" w:rsidR="00563B45" w:rsidRPr="00B424BD" w:rsidRDefault="00000000" w:rsidP="009F739B">
      <w:pPr>
        <w:pStyle w:val="Body2"/>
        <w:ind w:firstLine="720"/>
        <w:rPr>
          <w:color w:val="auto"/>
          <w:sz w:val="24"/>
          <w:szCs w:val="24"/>
        </w:rPr>
      </w:pPr>
      <w:r w:rsidRPr="00B424BD">
        <w:rPr>
          <w:rFonts w:eastAsia="Arial Unicode MS" w:cs="Arial Unicode MS"/>
          <w:color w:val="auto"/>
          <w:sz w:val="24"/>
          <w:szCs w:val="24"/>
        </w:rPr>
        <w:t>2.</w:t>
      </w:r>
      <w:r w:rsidR="001E60F3">
        <w:rPr>
          <w:rFonts w:eastAsia="Arial Unicode MS" w:cs="Arial Unicode MS"/>
          <w:color w:val="auto"/>
          <w:sz w:val="24"/>
          <w:szCs w:val="24"/>
        </w:rPr>
        <w:t>10</w:t>
      </w:r>
      <w:r w:rsidRPr="00B424BD">
        <w:rPr>
          <w:rFonts w:eastAsia="Arial Unicode MS" w:cs="Arial Unicode MS"/>
          <w:color w:val="auto"/>
          <w:sz w:val="24"/>
          <w:szCs w:val="24"/>
        </w:rPr>
        <w:t>.</w:t>
      </w:r>
      <w:r w:rsidR="00BF2B76" w:rsidRPr="00B424BD">
        <w:rPr>
          <w:rFonts w:eastAsia="Arial Unicode MS" w:cs="Arial Unicode MS"/>
          <w:color w:val="auto"/>
          <w:sz w:val="24"/>
          <w:szCs w:val="24"/>
        </w:rPr>
        <w:t xml:space="preserve"> </w:t>
      </w:r>
      <w:r w:rsidRPr="00B424BD">
        <w:rPr>
          <w:rFonts w:eastAsia="Arial Unicode MS" w:cs="Arial Unicode MS"/>
          <w:color w:val="auto"/>
          <w:sz w:val="24"/>
          <w:szCs w:val="24"/>
        </w:rPr>
        <w:t>Perkančiosios organizacijos sprendimo</w:t>
      </w:r>
      <w:r w:rsidR="00BF2B76" w:rsidRPr="00B424BD">
        <w:rPr>
          <w:rFonts w:eastAsia="Arial Unicode MS" w:cs="Arial Unicode MS"/>
          <w:color w:val="auto"/>
          <w:sz w:val="24"/>
          <w:szCs w:val="24"/>
        </w:rPr>
        <w:t xml:space="preserve"> </w:t>
      </w:r>
      <w:r w:rsidRPr="00B424BD">
        <w:rPr>
          <w:rFonts w:eastAsia="Arial Unicode MS" w:cs="Arial Unicode MS"/>
          <w:color w:val="auto"/>
          <w:sz w:val="24"/>
          <w:szCs w:val="24"/>
        </w:rPr>
        <w:t>neatlikti pirkimo naudojantis centralizuotų pirkimų katalogu</w:t>
      </w:r>
      <w:r w:rsidR="00BF2B76" w:rsidRPr="00B424BD">
        <w:rPr>
          <w:rFonts w:eastAsia="Arial Unicode MS" w:cs="Arial Unicode MS"/>
          <w:color w:val="auto"/>
          <w:sz w:val="24"/>
          <w:szCs w:val="24"/>
        </w:rPr>
        <w:t xml:space="preserve"> </w:t>
      </w:r>
      <w:r w:rsidRPr="00B424BD">
        <w:rPr>
          <w:rFonts w:eastAsia="Arial Unicode MS" w:cs="Arial Unicode MS"/>
          <w:color w:val="auto"/>
          <w:sz w:val="24"/>
          <w:szCs w:val="24"/>
        </w:rPr>
        <w:t xml:space="preserve">argumentai: </w:t>
      </w:r>
      <w:r w:rsidR="00380E4D" w:rsidRPr="00B424BD">
        <w:rPr>
          <w:rFonts w:eastAsia="Arial Unicode MS" w:cs="Arial Unicode MS"/>
          <w:color w:val="auto"/>
          <w:sz w:val="24"/>
          <w:szCs w:val="24"/>
        </w:rPr>
        <w:t>CPO</w:t>
      </w:r>
      <w:r w:rsidR="00BF2B76" w:rsidRPr="00B424BD">
        <w:rPr>
          <w:rFonts w:eastAsia="Arial Unicode MS" w:cs="Arial Unicode MS"/>
          <w:color w:val="auto"/>
          <w:sz w:val="24"/>
          <w:szCs w:val="24"/>
        </w:rPr>
        <w:t xml:space="preserve"> LT</w:t>
      </w:r>
      <w:r w:rsidR="00380E4D" w:rsidRPr="00B424BD">
        <w:rPr>
          <w:rFonts w:eastAsia="Arial Unicode MS" w:cs="Arial Unicode MS"/>
          <w:color w:val="auto"/>
          <w:sz w:val="24"/>
          <w:szCs w:val="24"/>
        </w:rPr>
        <w:t xml:space="preserve"> kataloge tokio pobūdžio </w:t>
      </w:r>
      <w:r w:rsidR="001E60F3">
        <w:rPr>
          <w:rFonts w:eastAsia="Arial Unicode MS" w:cs="Arial Unicode MS"/>
          <w:color w:val="auto"/>
          <w:sz w:val="24"/>
          <w:szCs w:val="24"/>
        </w:rPr>
        <w:t>paslaugų</w:t>
      </w:r>
      <w:r w:rsidR="00380E4D" w:rsidRPr="00B424BD">
        <w:rPr>
          <w:rFonts w:eastAsia="Arial Unicode MS" w:cs="Arial Unicode MS"/>
          <w:color w:val="auto"/>
          <w:sz w:val="24"/>
          <w:szCs w:val="24"/>
        </w:rPr>
        <w:t xml:space="preserve"> nėra.</w:t>
      </w:r>
    </w:p>
    <w:p w14:paraId="4FF77B66" w14:textId="77777777" w:rsidR="00563B45" w:rsidRPr="00B424BD" w:rsidRDefault="00000000">
      <w:pPr>
        <w:pStyle w:val="Body2"/>
        <w:rPr>
          <w:color w:val="auto"/>
          <w:sz w:val="24"/>
          <w:szCs w:val="24"/>
        </w:rPr>
      </w:pPr>
      <w:r w:rsidRPr="00B424BD">
        <w:rPr>
          <w:color w:val="auto"/>
          <w:sz w:val="24"/>
          <w:szCs w:val="24"/>
        </w:rPr>
        <w:tab/>
      </w:r>
    </w:p>
    <w:p w14:paraId="6445EB11" w14:textId="6F48A595" w:rsidR="00563B45" w:rsidRPr="00B424BD" w:rsidRDefault="00000000">
      <w:pPr>
        <w:pStyle w:val="Heading"/>
        <w:rPr>
          <w:color w:val="auto"/>
          <w:sz w:val="24"/>
          <w:szCs w:val="24"/>
          <w:lang w:val="lt-LT"/>
        </w:rPr>
      </w:pPr>
      <w:r w:rsidRPr="00B424BD">
        <w:rPr>
          <w:color w:val="auto"/>
          <w:sz w:val="24"/>
          <w:szCs w:val="24"/>
          <w:lang w:val="lt-LT"/>
        </w:rPr>
        <w:tab/>
      </w:r>
      <w:bookmarkStart w:id="2" w:name="_Toc168570736"/>
      <w:r w:rsidRPr="00B424BD">
        <w:rPr>
          <w:color w:val="auto"/>
          <w:sz w:val="24"/>
          <w:szCs w:val="24"/>
          <w:lang w:val="lt-LT"/>
        </w:rPr>
        <w:t>3. TIEKĖJO PAŠALINIMO PAGRINDAI IR REIKALAUJAMA VALIFIKACIJA</w:t>
      </w:r>
      <w:bookmarkEnd w:id="2"/>
    </w:p>
    <w:p w14:paraId="6957E468" w14:textId="77777777" w:rsidR="00563B45" w:rsidRPr="00B424BD" w:rsidRDefault="00000000">
      <w:pPr>
        <w:pStyle w:val="Heading"/>
        <w:rPr>
          <w:color w:val="auto"/>
          <w:sz w:val="24"/>
          <w:szCs w:val="24"/>
          <w:lang w:val="lt-LT"/>
        </w:rPr>
      </w:pPr>
      <w:r w:rsidRPr="00B424BD">
        <w:rPr>
          <w:color w:val="auto"/>
          <w:sz w:val="24"/>
          <w:szCs w:val="24"/>
          <w:lang w:val="lt-LT"/>
        </w:rPr>
        <w:tab/>
      </w:r>
    </w:p>
    <w:p w14:paraId="4463CBA8" w14:textId="332BD25F" w:rsidR="00563B45" w:rsidRPr="00B424BD" w:rsidRDefault="00000000" w:rsidP="00503CED">
      <w:pPr>
        <w:pStyle w:val="Body2"/>
        <w:ind w:firstLine="720"/>
        <w:rPr>
          <w:color w:val="auto"/>
          <w:sz w:val="24"/>
          <w:szCs w:val="24"/>
        </w:rPr>
      </w:pPr>
      <w:r w:rsidRPr="00B424BD">
        <w:rPr>
          <w:color w:val="auto"/>
          <w:sz w:val="24"/>
          <w:szCs w:val="24"/>
        </w:rPr>
        <w:t>3.1. Perkančioji organizacija tikrins tiekėjo ir ūkio subjektų, kurių pajėgumais remiasi tiekėjas siekdamas pagrįsti atitikimą kvalifikaciniams reikalavimams, pašalinimo pagrindų, kurie nurodyti pirkimo dokumentų priede „Pašalinimo pagrindai“ nebuvimą. Tiekėjas ir ūkio subjektai, kurių pajėgumais remiasi tiekėjas pagrįsdamas atitikimą pirkimo sąlygose nurodytiems kvalifikaciniams reikalavimams, kartu su pasiūlymu turi pateikti užpildytą pirkimo sąlygų priedą „Europos bendrasis viešųjų pirkimų dokumentas (EBVPD)“ pagal VPĮ 50 straipsnyje nustatytus reikalavimus. EBVPD pildomas jį įkėlus į Viešųjų pirkimų tarnybos interneto svetainę https://ebvpd.eviesiejipirkimai.lt/espd-web/ ir užpildžius bei atsisiuntus pateikiamas su pasiūlymu. Atskirą EBVPD pildo tiekėjas, kiekvienas tiekėjų grupės narys (jeigu pasiūlymą teikia tiekėjų grupė), kiekvienas ūkio subjektas, jeigu tiekėjas remiasi jo pajėgumais pagal VPĮ 49 straipsnį. Fiziniams asmenims, kuriuos tiekėjas ketina įdarbinti pirkimo laimėjimo atveju ir kurių pajėgumais tiekėjas remiasi pagal VPĮ 49 straipsnį (kvazisubtiekėjams), EBVPD pildyti nereikia. Tikrinimas atliekamas šia tvarka:</w:t>
      </w:r>
    </w:p>
    <w:p w14:paraId="71246D4B" w14:textId="33326333" w:rsidR="00563B45" w:rsidRPr="00B424BD" w:rsidRDefault="00000000" w:rsidP="00503CED">
      <w:pPr>
        <w:pStyle w:val="Body2"/>
        <w:ind w:firstLine="720"/>
        <w:rPr>
          <w:color w:val="auto"/>
          <w:sz w:val="24"/>
          <w:szCs w:val="24"/>
        </w:rPr>
      </w:pPr>
      <w:r w:rsidRPr="00B424BD">
        <w:rPr>
          <w:rFonts w:eastAsia="Arial Unicode MS" w:cs="Arial Unicode MS"/>
          <w:color w:val="auto"/>
          <w:sz w:val="24"/>
          <w:szCs w:val="24"/>
        </w:rPr>
        <w:t>3.1.1. Perkančioji organizacija nereikalauja iš tiekėjo pateikti dokumentų, patvirtinančių jo pašalinimo pagrindų nebuvimą, kai tiekėjas pateikia EBVPD. Pažymų, patvirtinančių tiekėjo pašalinimo pagrindų nebuvimą, perkančioji organizacija gali reikalauti iš tiekėjų tik turėdama pagrįstų abejonių dėl šių tiekėjų patikimumo.</w:t>
      </w:r>
    </w:p>
    <w:p w14:paraId="1D81C9A3" w14:textId="4476D6AE" w:rsidR="00563B45" w:rsidRPr="00B424BD" w:rsidRDefault="00000000" w:rsidP="00503CED">
      <w:pPr>
        <w:pStyle w:val="Body2"/>
        <w:ind w:firstLine="720"/>
        <w:rPr>
          <w:color w:val="auto"/>
          <w:sz w:val="24"/>
          <w:szCs w:val="24"/>
        </w:rPr>
      </w:pPr>
      <w:r w:rsidRPr="00B424BD">
        <w:rPr>
          <w:rFonts w:eastAsia="Arial Unicode MS" w:cs="Arial Unicode MS"/>
          <w:color w:val="auto"/>
          <w:sz w:val="24"/>
          <w:szCs w:val="24"/>
        </w:rPr>
        <w:t>3.1.2. Perkančioji organizacija bet kuriuo pirkimo procedūros metu gali paprašyti dalyvių pateikti visus ar dalį dokumentų, patvirtinančių jų pašalinimo pagrindų nebuvimą, vadovaudamasi pirkimo sąlygų 3.1.1 punktu.</w:t>
      </w:r>
    </w:p>
    <w:p w14:paraId="17214191" w14:textId="3D1E5D62" w:rsidR="00563B45" w:rsidRPr="00B424BD" w:rsidRDefault="00000000" w:rsidP="00503CED">
      <w:pPr>
        <w:pStyle w:val="Body2"/>
        <w:ind w:firstLine="720"/>
        <w:rPr>
          <w:color w:val="auto"/>
          <w:sz w:val="24"/>
          <w:szCs w:val="24"/>
        </w:rPr>
      </w:pPr>
      <w:r w:rsidRPr="00B424BD">
        <w:rPr>
          <w:rFonts w:eastAsia="Arial Unicode MS" w:cs="Arial Unicode MS"/>
          <w:color w:val="auto"/>
          <w:sz w:val="24"/>
          <w:szCs w:val="24"/>
        </w:rPr>
        <w:t>3.1.3. Perkančioji organizacija netikrina subtiekėjų ar ūkio subjektų, kurių pajėgumais tiekėjas nesiremia, pašalinimo pagrindų.</w:t>
      </w:r>
    </w:p>
    <w:p w14:paraId="71DD18DC" w14:textId="542185DE" w:rsidR="00563B45" w:rsidRPr="00B424BD" w:rsidRDefault="00000000" w:rsidP="00503CED">
      <w:pPr>
        <w:pStyle w:val="Body2"/>
        <w:ind w:firstLine="720"/>
        <w:rPr>
          <w:color w:val="auto"/>
          <w:sz w:val="24"/>
          <w:szCs w:val="24"/>
        </w:rPr>
      </w:pPr>
      <w:r w:rsidRPr="00B424BD">
        <w:rPr>
          <w:rFonts w:eastAsia="Arial Unicode MS" w:cs="Arial Unicode MS"/>
          <w:color w:val="auto"/>
          <w:sz w:val="24"/>
          <w:szCs w:val="24"/>
        </w:rPr>
        <w:t>3.1.4. Perkančioji organizacija, vadovaudamasi VPĮ 46 straipsnio 8 dalimi, gali nepašalinti tiekėjo iš pirkimo procedūros, jei nustatomas neatitikimas šiame skyriuje išvardintiems tiekėjo pašalinimo pagrindams pagal VPĮ 46 straipsnio 1 ir (ar) 4 dalį.</w:t>
      </w:r>
    </w:p>
    <w:p w14:paraId="4A0FB12C" w14:textId="25196958" w:rsidR="00563B45" w:rsidRPr="00B424BD" w:rsidRDefault="00000000" w:rsidP="00503CED">
      <w:pPr>
        <w:pStyle w:val="Body2"/>
        <w:ind w:firstLine="720"/>
        <w:rPr>
          <w:color w:val="auto"/>
          <w:sz w:val="24"/>
          <w:szCs w:val="24"/>
        </w:rPr>
      </w:pPr>
      <w:r w:rsidRPr="00B424BD">
        <w:rPr>
          <w:rFonts w:eastAsia="Arial Unicode MS" w:cs="Arial Unicode MS"/>
          <w:color w:val="auto"/>
          <w:sz w:val="24"/>
          <w:szCs w:val="24"/>
        </w:rPr>
        <w:t>3.1.5. Jei tiekėjas, perkančiosios organizacijos prašymu, negalės pateikti kurių nors pašalinimo pagrindų nebuvimą pagrindžiančių dokumentų reikalaujamų pirkimo sąlygų priede „Pašalinimo pagrindai</w:t>
      </w:r>
      <w:r w:rsidRPr="00B424BD">
        <w:rPr>
          <w:rFonts w:eastAsia="Arial Unicode MS" w:cs="Arial Unicode MS"/>
          <w:color w:val="auto"/>
          <w:sz w:val="24"/>
          <w:szCs w:val="24"/>
          <w:rtl/>
        </w:rPr>
        <w:t>“</w:t>
      </w:r>
      <w:r w:rsidRPr="00B424BD">
        <w:rPr>
          <w:rFonts w:eastAsia="Arial Unicode MS" w:cs="Arial Unicode MS"/>
          <w:color w:val="auto"/>
          <w:sz w:val="24"/>
          <w:szCs w:val="24"/>
        </w:rPr>
        <w:t>, nes valstybėje narėje ar atitinkamoje šalyje tokie dokumentai neišduodami arba toje šalyje išduodami dokumentai neapima visų keliamų klausimų, jie galės būti pakeisti priesaikos deklaracija ar oficialia tiekėjo deklaracija Viešųjų pirkimų įstatymo 51 straipsnio 3 dalyje nustatytais atvejais ir tvarka.</w:t>
      </w:r>
    </w:p>
    <w:p w14:paraId="570CCB8F" w14:textId="205B606B" w:rsidR="00563B45" w:rsidRPr="00B424BD" w:rsidRDefault="00000000" w:rsidP="00503CED">
      <w:pPr>
        <w:pStyle w:val="Body2"/>
        <w:ind w:firstLine="720"/>
        <w:rPr>
          <w:color w:val="auto"/>
          <w:sz w:val="24"/>
          <w:szCs w:val="24"/>
        </w:rPr>
      </w:pPr>
      <w:r w:rsidRPr="00B424BD">
        <w:rPr>
          <w:rFonts w:eastAsia="Arial Unicode MS" w:cs="Arial Unicode MS"/>
          <w:color w:val="auto"/>
          <w:sz w:val="24"/>
          <w:szCs w:val="24"/>
        </w:rPr>
        <w:t xml:space="preserve">3.1.6. Pasiūlymų vertinimo metu perkančioji organizacija turi teisę reikalauti, kad tiekėjas pateiktų legalizuotus </w:t>
      </w:r>
      <w:r w:rsidRPr="00B424BD">
        <w:rPr>
          <w:rFonts w:eastAsia="Arial Unicode MS" w:cs="Arial Unicode MS"/>
          <w:i/>
          <w:iCs/>
          <w:color w:val="auto"/>
          <w:sz w:val="24"/>
          <w:szCs w:val="24"/>
        </w:rPr>
        <w:t>Apostille</w:t>
      </w:r>
      <w:r w:rsidRPr="00B424BD">
        <w:rPr>
          <w:rFonts w:eastAsia="Arial Unicode MS" w:cs="Arial Unicode MS"/>
          <w:color w:val="auto"/>
          <w:sz w:val="24"/>
          <w:szCs w:val="24"/>
        </w:rPr>
        <w:t xml:space="preserve"> pirkimo sąlygų priede „Pašalinimo pagrindai</w:t>
      </w:r>
      <w:r w:rsidRPr="00B424BD">
        <w:rPr>
          <w:rFonts w:eastAsia="Arial Unicode MS" w:cs="Arial Unicode MS"/>
          <w:color w:val="auto"/>
          <w:sz w:val="24"/>
          <w:szCs w:val="24"/>
          <w:rtl/>
        </w:rPr>
        <w:t>“</w:t>
      </w:r>
      <w:r w:rsidRPr="00B424BD">
        <w:rPr>
          <w:rFonts w:eastAsia="Arial Unicode MS" w:cs="Arial Unicode MS"/>
          <w:color w:val="auto"/>
          <w:sz w:val="24"/>
          <w:szCs w:val="24"/>
        </w:rPr>
        <w:t xml:space="preserve"> nurodytus dokumentus, jei dokumentai išduoti užsienio valstybėje. Legalizavimas atliekamas, vadovaujantis Dokumentų legalizavimo ir tvirtinimo pažyma (</w:t>
      </w:r>
      <w:r w:rsidRPr="00B424BD">
        <w:rPr>
          <w:rFonts w:eastAsia="Arial Unicode MS" w:cs="Arial Unicode MS"/>
          <w:i/>
          <w:iCs/>
          <w:color w:val="auto"/>
          <w:sz w:val="24"/>
          <w:szCs w:val="24"/>
        </w:rPr>
        <w:t>Apostille</w:t>
      </w:r>
      <w:r w:rsidRPr="00B424BD">
        <w:rPr>
          <w:rFonts w:eastAsia="Arial Unicode MS" w:cs="Arial Unicode MS"/>
          <w:color w:val="auto"/>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B424BD">
        <w:rPr>
          <w:rFonts w:eastAsia="Arial Unicode MS" w:cs="Arial Unicode MS"/>
          <w:i/>
          <w:iCs/>
          <w:color w:val="auto"/>
          <w:sz w:val="24"/>
          <w:szCs w:val="24"/>
        </w:rPr>
        <w:t>Apostille</w:t>
      </w:r>
      <w:r w:rsidRPr="00B424BD">
        <w:rPr>
          <w:rFonts w:eastAsia="Arial Unicode MS" w:cs="Arial Unicode MS"/>
          <w:color w:val="auto"/>
          <w:sz w:val="24"/>
          <w:szCs w:val="24"/>
        </w:rPr>
        <w:t xml:space="preserve">). </w:t>
      </w:r>
    </w:p>
    <w:p w14:paraId="0A83B51D" w14:textId="50CEBE9D" w:rsidR="00563B45" w:rsidRPr="00B424BD" w:rsidRDefault="00000000" w:rsidP="00503CED">
      <w:pPr>
        <w:pStyle w:val="Body2"/>
        <w:ind w:firstLine="720"/>
        <w:rPr>
          <w:color w:val="auto"/>
          <w:sz w:val="24"/>
          <w:szCs w:val="24"/>
        </w:rPr>
      </w:pPr>
      <w:r w:rsidRPr="00B424BD">
        <w:rPr>
          <w:color w:val="auto"/>
          <w:sz w:val="24"/>
          <w:szCs w:val="24"/>
        </w:rPr>
        <w:t>3.2. Tiekėjas, dalyvaujantis pirkime, turi atitikti pirkimo sąlygų priede „Kvalifikaci</w:t>
      </w:r>
      <w:r w:rsidR="00286FFF" w:rsidRPr="00B424BD">
        <w:rPr>
          <w:color w:val="auto"/>
          <w:sz w:val="24"/>
          <w:szCs w:val="24"/>
        </w:rPr>
        <w:t xml:space="preserve">jos ir kiti </w:t>
      </w:r>
      <w:r w:rsidRPr="00B424BD">
        <w:rPr>
          <w:color w:val="auto"/>
          <w:sz w:val="24"/>
          <w:szCs w:val="24"/>
        </w:rPr>
        <w:t xml:space="preserve">reikalavimai“ nurodytus kvalifikacinius reikalavimus ir, jeigu taikytina, laikytis kokybės vadybos sistemos ir (arba) aplinkos apsaugos vadybos sistemos standartų. Tiekėjas pasiūlyme turi deklaruoti atitikimą kvalifikaciniams reikalavimams kartu su pasiūlymu pateikdamas EBVPD. Kvalifikaciją pagrindžiančių dokumentų prašoma ir jie tikrinami tik galimo laimėtojo, išskyrus atvejus, kai </w:t>
      </w:r>
      <w:r w:rsidRPr="00B424BD">
        <w:rPr>
          <w:color w:val="auto"/>
          <w:sz w:val="24"/>
          <w:szCs w:val="24"/>
        </w:rPr>
        <w:lastRenderedPageBreak/>
        <w:t>perkančioji organizacija pasiūlymų vertinimo metu, vadovaujantis pirkimo sąlygų 3.2.3 punktu, nusprendžia kitaip. Tiekėjas gavęs perkančiosios organizacijos pranešimą, kad jo pasiūlymas gali būti pripažintas laimėjusiu, ne vėliau kaip per 3 darbo dienas nuo pranešimo gavimo dienos privalo pateikti pirkimo sąlygų priede „Kvalifikaci</w:t>
      </w:r>
      <w:r w:rsidR="00286FFF" w:rsidRPr="00B424BD">
        <w:rPr>
          <w:color w:val="auto"/>
          <w:sz w:val="24"/>
          <w:szCs w:val="24"/>
        </w:rPr>
        <w:t xml:space="preserve">jos ir kiti </w:t>
      </w:r>
      <w:r w:rsidRPr="00B424BD">
        <w:rPr>
          <w:color w:val="auto"/>
          <w:sz w:val="24"/>
          <w:szCs w:val="24"/>
        </w:rPr>
        <w:t>reikalavimai“ nurodytus kvalifikaciją pagrindžiančius dokumentus, laikantis šių reikalavimų:</w:t>
      </w:r>
    </w:p>
    <w:p w14:paraId="79C7C6A4" w14:textId="7DD400E8" w:rsidR="00563B45" w:rsidRPr="00B424BD" w:rsidRDefault="00000000" w:rsidP="00503CED">
      <w:pPr>
        <w:pStyle w:val="Body2"/>
        <w:ind w:firstLine="720"/>
        <w:rPr>
          <w:color w:val="auto"/>
          <w:sz w:val="24"/>
          <w:szCs w:val="24"/>
        </w:rPr>
      </w:pPr>
      <w:r w:rsidRPr="00B424BD">
        <w:rPr>
          <w:color w:val="auto"/>
          <w:sz w:val="24"/>
          <w:szCs w:val="24"/>
        </w:rPr>
        <w:t>3.2.1. Keliami reikalavimai tiekėjo kvalifikacijai ir aplinkos apsaugos vadybos sistemos standartų reikalavimams, turi būti įgyti iki pasiūlymų pateikimo termino pabaigos (susipažinimo su pasiūlymais dienos).</w:t>
      </w:r>
    </w:p>
    <w:p w14:paraId="001C68C2" w14:textId="69018023" w:rsidR="00563B45" w:rsidRPr="00B424BD" w:rsidRDefault="00000000" w:rsidP="00503CED">
      <w:pPr>
        <w:pStyle w:val="Body2"/>
        <w:ind w:firstLine="720"/>
        <w:rPr>
          <w:color w:val="auto"/>
          <w:sz w:val="24"/>
          <w:szCs w:val="24"/>
        </w:rPr>
      </w:pPr>
      <w:r w:rsidRPr="00B424BD">
        <w:rPr>
          <w:color w:val="auto"/>
          <w:sz w:val="24"/>
          <w:szCs w:val="24"/>
        </w:rPr>
        <w:t>3.2.2. Perkančioji organizacija nereikalauja iš tiekėjo pateikti dokumentų, patvirtinančių atitiktį kvalifikacijos reikalavimams ir</w:t>
      </w:r>
      <w:r w:rsidR="00627521">
        <w:rPr>
          <w:color w:val="auto"/>
          <w:sz w:val="24"/>
          <w:szCs w:val="24"/>
        </w:rPr>
        <w:t xml:space="preserve"> </w:t>
      </w:r>
      <w:r w:rsidRPr="00B424BD">
        <w:rPr>
          <w:color w:val="auto"/>
          <w:sz w:val="24"/>
          <w:szCs w:val="24"/>
        </w:rPr>
        <w:t>aplinkos apsaugos vadybos sistemos standartams,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p>
    <w:p w14:paraId="5CEB9299" w14:textId="47F1F2A5" w:rsidR="00563B45" w:rsidRPr="00B424BD" w:rsidRDefault="00000000" w:rsidP="00503CED">
      <w:pPr>
        <w:pStyle w:val="Body2"/>
        <w:ind w:firstLine="720"/>
        <w:rPr>
          <w:color w:val="auto"/>
          <w:sz w:val="24"/>
          <w:szCs w:val="24"/>
        </w:rPr>
      </w:pPr>
      <w:r w:rsidRPr="00B424BD">
        <w:rPr>
          <w:color w:val="auto"/>
          <w:sz w:val="24"/>
          <w:szCs w:val="24"/>
        </w:rPr>
        <w:t>3.2.3. Perkančioji organizacija bet kuriuo pirkimo procedūros metu gali paprašyti dalyvių pateikti visus ar dalį dokumentų, patvirtinančių atitiktį kvalifikacijos reikalavimams ir aplinkos apsaugos vadybos sistemos standartams, jeigu tai būtina siekiant užtikrinti tinkamą pirkimo procedūros atlikimą.</w:t>
      </w:r>
    </w:p>
    <w:p w14:paraId="5463D34B" w14:textId="7AA51C05" w:rsidR="00563B45" w:rsidRPr="00B424BD" w:rsidRDefault="00000000" w:rsidP="00503CED">
      <w:pPr>
        <w:pStyle w:val="Body2"/>
        <w:ind w:firstLine="720"/>
        <w:rPr>
          <w:color w:val="auto"/>
          <w:sz w:val="24"/>
          <w:szCs w:val="24"/>
        </w:rPr>
      </w:pPr>
      <w:r w:rsidRPr="00B424BD">
        <w:rPr>
          <w:color w:val="auto"/>
          <w:sz w:val="24"/>
          <w:szCs w:val="24"/>
        </w:rPr>
        <w:t>3.2.4.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jų Europos bendrąjį viešųjų pirkimų dokumento (toliau – EBVPD),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6C6CF51B" w14:textId="2B30DA7D" w:rsidR="00563B45" w:rsidRPr="00B424BD" w:rsidRDefault="00000000" w:rsidP="00503CED">
      <w:pPr>
        <w:pStyle w:val="Body2"/>
        <w:ind w:firstLine="720"/>
        <w:rPr>
          <w:color w:val="auto"/>
          <w:sz w:val="24"/>
          <w:szCs w:val="24"/>
        </w:rPr>
      </w:pPr>
      <w:r w:rsidRPr="00B424BD">
        <w:rPr>
          <w:rFonts w:eastAsia="Arial Unicode MS" w:cs="Arial Unicode MS"/>
          <w:color w:val="auto"/>
          <w:sz w:val="24"/>
          <w:szCs w:val="24"/>
        </w:rPr>
        <w:t xml:space="preserve">3.3. </w:t>
      </w:r>
      <w:r w:rsidRPr="00B424BD">
        <w:rPr>
          <w:rFonts w:eastAsia="Arial Unicode MS" w:cs="Arial Unicode MS"/>
          <w:b/>
          <w:bCs/>
          <w:color w:val="auto"/>
          <w:sz w:val="24"/>
          <w:szCs w:val="24"/>
        </w:rPr>
        <w:t>Jeigu tiekėjo kvalifikacija dėl teisės verstis atitinkama veikla nebuvo tikrinama arba tikrinama ne visa apimtimi, tiekėjas perkančiajai organizacijai įsipareigoja, kad pirkimo sutartį vykdys tik tokią teisę turintys asmenys.</w:t>
      </w:r>
      <w:r w:rsidRPr="00B424BD">
        <w:rPr>
          <w:rFonts w:eastAsia="Arial Unicode MS" w:cs="Arial Unicode MS"/>
          <w:color w:val="auto"/>
          <w:sz w:val="24"/>
          <w:szCs w:val="24"/>
        </w:rPr>
        <w:t xml:space="preserve"> Teisę verstis atitinkama veikla įrodančius dokumentus, jei tokia teisė reikalaujama pagal teisės aktus ir nebuvo patikrinta pasiūlymų vertinimo metu, tiekėjas turi pateikti iki atitinkamų veiklų vykdymo pradžios.</w:t>
      </w:r>
    </w:p>
    <w:p w14:paraId="2B03F2CA" w14:textId="0C3AABD4" w:rsidR="00563B45" w:rsidRPr="00B424BD" w:rsidRDefault="00000000" w:rsidP="00503CED">
      <w:pPr>
        <w:pStyle w:val="Body2"/>
        <w:ind w:firstLine="720"/>
        <w:rPr>
          <w:color w:val="auto"/>
          <w:sz w:val="24"/>
          <w:szCs w:val="24"/>
        </w:rPr>
      </w:pPr>
      <w:r w:rsidRPr="00B424BD">
        <w:rPr>
          <w:rFonts w:eastAsia="Arial Unicode MS" w:cs="Arial Unicode MS"/>
          <w:color w:val="auto"/>
          <w:sz w:val="24"/>
          <w:szCs w:val="24"/>
        </w:rPr>
        <w:t>3.4. Savo pasiūlyme tiekėjas turi nurodyti, kokiai pirkimo sutarties daliai ir kokius subtiekėjus, jeigu jie yra žinomi, jis ketina pasitelkti.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kvazisubtiekėjus (t. y. asmenis, kuriuos planuoja įdarbinti), jei jų pajėgumais remiamasi dėl atitikties kvalifikacijos reikalavimams.</w:t>
      </w:r>
    </w:p>
    <w:p w14:paraId="5185EB1A" w14:textId="41DEA341" w:rsidR="00563B45" w:rsidRPr="00B424BD" w:rsidRDefault="00000000" w:rsidP="00503CED">
      <w:pPr>
        <w:pStyle w:val="Body2"/>
        <w:ind w:firstLine="720"/>
        <w:rPr>
          <w:color w:val="auto"/>
          <w:sz w:val="24"/>
          <w:szCs w:val="24"/>
        </w:rPr>
      </w:pPr>
      <w:r w:rsidRPr="00B424BD">
        <w:rPr>
          <w:rFonts w:eastAsia="Arial Unicode MS" w:cs="Arial Unicode MS"/>
          <w:color w:val="auto"/>
          <w:sz w:val="24"/>
          <w:szCs w:val="24"/>
        </w:rPr>
        <w:t>3.5. Tiekėjo pasiūlymas atmetamas, jeigu apie nustatytų reikalavimų atitikimą jis pateikė melagingą informaciją, kurią perkančioji organizacija gali įrodyti bet kokiomis teisėtomis priemonėmis.</w:t>
      </w:r>
    </w:p>
    <w:p w14:paraId="1999155F" w14:textId="77777777" w:rsidR="00563B45" w:rsidRPr="00B424BD" w:rsidRDefault="00563B45">
      <w:pPr>
        <w:pStyle w:val="Body2"/>
        <w:rPr>
          <w:color w:val="auto"/>
          <w:sz w:val="24"/>
          <w:szCs w:val="24"/>
        </w:rPr>
      </w:pPr>
    </w:p>
    <w:p w14:paraId="20D59795" w14:textId="77777777" w:rsidR="00563B45" w:rsidRPr="00B424BD" w:rsidRDefault="00000000">
      <w:pPr>
        <w:pStyle w:val="Heading"/>
        <w:rPr>
          <w:color w:val="auto"/>
          <w:sz w:val="24"/>
          <w:szCs w:val="24"/>
          <w:lang w:val="lt-LT"/>
        </w:rPr>
      </w:pPr>
      <w:r w:rsidRPr="00B424BD">
        <w:rPr>
          <w:color w:val="auto"/>
          <w:sz w:val="24"/>
          <w:szCs w:val="24"/>
          <w:lang w:val="lt-LT"/>
        </w:rPr>
        <w:tab/>
      </w:r>
      <w:bookmarkStart w:id="3" w:name="_Toc168570737"/>
      <w:r w:rsidRPr="00B424BD">
        <w:rPr>
          <w:color w:val="auto"/>
          <w:sz w:val="24"/>
          <w:szCs w:val="24"/>
          <w:lang w:val="lt-LT"/>
        </w:rPr>
        <w:t>4. ŪKIO SUBJEKTŲ GRUPĖS DALYVAVIMAS</w:t>
      </w:r>
      <w:bookmarkEnd w:id="3"/>
    </w:p>
    <w:p w14:paraId="3D250034" w14:textId="77777777" w:rsidR="00563B45" w:rsidRPr="00B424BD" w:rsidRDefault="00563B45">
      <w:pPr>
        <w:pStyle w:val="Body2"/>
        <w:rPr>
          <w:color w:val="auto"/>
          <w:sz w:val="24"/>
          <w:szCs w:val="24"/>
        </w:rPr>
      </w:pPr>
    </w:p>
    <w:p w14:paraId="4F8592E5" w14:textId="680408CA" w:rsidR="00563B45" w:rsidRPr="00B424BD" w:rsidRDefault="00000000" w:rsidP="00832B69">
      <w:pPr>
        <w:pStyle w:val="Body2"/>
        <w:ind w:firstLine="720"/>
        <w:rPr>
          <w:color w:val="auto"/>
          <w:sz w:val="24"/>
          <w:szCs w:val="24"/>
        </w:rPr>
      </w:pPr>
      <w:r w:rsidRPr="00B424BD">
        <w:rPr>
          <w:rFonts w:eastAsia="Arial Unicode MS" w:cs="Arial Unicode MS"/>
          <w:color w:val="auto"/>
          <w:sz w:val="24"/>
          <w:szCs w:val="24"/>
        </w:rPr>
        <w:t xml:space="preserve">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w:t>
      </w:r>
      <w:r w:rsidRPr="00B424BD">
        <w:rPr>
          <w:rFonts w:eastAsia="Arial Unicode MS" w:cs="Arial Unicode MS"/>
          <w:color w:val="auto"/>
          <w:sz w:val="24"/>
          <w:szCs w:val="24"/>
        </w:rPr>
        <w:lastRenderedPageBreak/>
        <w:t>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52614A62" w14:textId="7DD20A4A" w:rsidR="00563B45" w:rsidRPr="00B424BD" w:rsidRDefault="00000000" w:rsidP="00832B69">
      <w:pPr>
        <w:pStyle w:val="Body2"/>
        <w:ind w:firstLine="720"/>
        <w:rPr>
          <w:color w:val="auto"/>
          <w:sz w:val="24"/>
          <w:szCs w:val="24"/>
        </w:rPr>
      </w:pPr>
      <w:r w:rsidRPr="00B424BD">
        <w:rPr>
          <w:rFonts w:eastAsia="Arial Unicode MS" w:cs="Arial Unicode MS"/>
          <w:color w:val="auto"/>
          <w:sz w:val="24"/>
          <w:szCs w:val="24"/>
        </w:rPr>
        <w:t>4.2. Perkančioji organizacija nereikalauja, kad ūkio subjektų grupės pateiktą pasiūlymą pripažinus geriausiu ir perkančiajai organizacijai pasiūlius sudaryti pirkimo sutartį, ši ūkio subjektų grupė įgautų tam tikrą teisinę formą.</w:t>
      </w:r>
    </w:p>
    <w:p w14:paraId="796F80B8" w14:textId="7DE1C213" w:rsidR="00563B45" w:rsidRPr="00B424BD" w:rsidRDefault="00000000" w:rsidP="00832B69">
      <w:pPr>
        <w:pStyle w:val="Body2"/>
        <w:ind w:firstLine="720"/>
        <w:rPr>
          <w:color w:val="auto"/>
          <w:sz w:val="24"/>
          <w:szCs w:val="24"/>
        </w:rPr>
      </w:pPr>
      <w:r w:rsidRPr="00B424BD">
        <w:rPr>
          <w:rFonts w:eastAsia="Arial Unicode MS" w:cs="Arial Unicode MS"/>
          <w:color w:val="auto"/>
          <w:sz w:val="24"/>
          <w:szCs w:val="24"/>
        </w:rPr>
        <w:t>4.3. Tiekėjas gali remtis kitų ūkio subjektų pajėgumais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r>
    </w:p>
    <w:p w14:paraId="45A9FAFE" w14:textId="58DF4338" w:rsidR="00563B45" w:rsidRPr="00B424BD" w:rsidRDefault="00000000" w:rsidP="00832B69">
      <w:pPr>
        <w:pStyle w:val="Body2"/>
        <w:ind w:firstLine="720"/>
        <w:rPr>
          <w:color w:val="auto"/>
          <w:sz w:val="24"/>
          <w:szCs w:val="24"/>
        </w:rPr>
      </w:pPr>
      <w:r w:rsidRPr="00B424BD">
        <w:rPr>
          <w:rFonts w:eastAsia="Arial Unicode MS" w:cs="Arial Unicode MS"/>
          <w:color w:val="auto"/>
          <w:sz w:val="24"/>
          <w:szCs w:val="24"/>
        </w:rPr>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14:paraId="250ECEB2" w14:textId="08229FFA" w:rsidR="00563B45" w:rsidRPr="00B424BD" w:rsidRDefault="00000000" w:rsidP="00832B69">
      <w:pPr>
        <w:pStyle w:val="Body2"/>
        <w:ind w:firstLine="720"/>
        <w:rPr>
          <w:color w:val="auto"/>
          <w:sz w:val="24"/>
          <w:szCs w:val="24"/>
        </w:rPr>
      </w:pPr>
      <w:r w:rsidRPr="00B424BD">
        <w:rPr>
          <w:rFonts w:eastAsia="Arial Unicode MS" w:cs="Arial Unicode MS"/>
          <w:color w:val="auto"/>
          <w:sz w:val="24"/>
          <w:szCs w:val="24"/>
        </w:rPr>
        <w:t>4.5. Remdamasis kitų ūkio subjektų pajėgumais, tiekėjas neatsižvelgia į tai, koks teisinis ryšys sieja tiekėją ir tą ūkio subjektą, kurio pajėgumais jis remiasi. Galimos įvairios naudojimosi kitam subjektui priklausančiais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14:paraId="441C5622" w14:textId="335FEB20" w:rsidR="00563B45" w:rsidRPr="00B424BD" w:rsidRDefault="00000000" w:rsidP="00832B69">
      <w:pPr>
        <w:pStyle w:val="Body2"/>
        <w:ind w:firstLine="720"/>
        <w:rPr>
          <w:color w:val="auto"/>
          <w:sz w:val="24"/>
          <w:szCs w:val="24"/>
        </w:rPr>
      </w:pPr>
      <w:r w:rsidRPr="00B424BD">
        <w:rPr>
          <w:rFonts w:eastAsia="Arial Unicode MS" w:cs="Arial Unicode MS"/>
          <w:color w:val="auto"/>
          <w:sz w:val="24"/>
          <w:szCs w:val="24"/>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ūkio subjektų grupė gali remtis ūkio subjektų grupės dalyvių arba kitų ūkio subjektų pajėgumais.</w:t>
      </w:r>
    </w:p>
    <w:p w14:paraId="0E213D88" w14:textId="01CBF209" w:rsidR="00563B45" w:rsidRPr="00B424BD" w:rsidRDefault="00000000" w:rsidP="00832B69">
      <w:pPr>
        <w:pStyle w:val="Body2"/>
        <w:ind w:firstLine="720"/>
        <w:rPr>
          <w:color w:val="auto"/>
          <w:sz w:val="24"/>
          <w:szCs w:val="24"/>
        </w:rPr>
      </w:pPr>
      <w:r w:rsidRPr="00B424BD">
        <w:rPr>
          <w:rFonts w:eastAsia="Arial Unicode MS" w:cs="Arial Unicode MS"/>
          <w:color w:val="auto"/>
          <w:sz w:val="24"/>
          <w:szCs w:val="24"/>
        </w:rPr>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14:paraId="2C424274" w14:textId="0810FAB8" w:rsidR="00563B45" w:rsidRPr="00B424BD" w:rsidRDefault="00000000" w:rsidP="00832B69">
      <w:pPr>
        <w:pStyle w:val="Body2"/>
        <w:ind w:firstLine="720"/>
        <w:rPr>
          <w:color w:val="auto"/>
          <w:sz w:val="24"/>
          <w:szCs w:val="24"/>
        </w:rPr>
      </w:pPr>
      <w:r w:rsidRPr="00B424BD">
        <w:rPr>
          <w:rFonts w:eastAsia="Arial Unicode MS" w:cs="Arial Unicode MS"/>
          <w:color w:val="auto"/>
          <w:sz w:val="24"/>
          <w:szCs w:val="24"/>
        </w:rPr>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14:paraId="04FC30E3" w14:textId="77777777" w:rsidR="00563B45" w:rsidRPr="00B424BD" w:rsidRDefault="00000000">
      <w:pPr>
        <w:pStyle w:val="Body2"/>
        <w:rPr>
          <w:color w:val="auto"/>
          <w:sz w:val="24"/>
          <w:szCs w:val="24"/>
        </w:rPr>
      </w:pPr>
      <w:r w:rsidRPr="00B424BD">
        <w:rPr>
          <w:color w:val="auto"/>
          <w:sz w:val="24"/>
          <w:szCs w:val="24"/>
        </w:rPr>
        <w:tab/>
      </w:r>
    </w:p>
    <w:p w14:paraId="59EC38A6" w14:textId="77777777" w:rsidR="00563B45" w:rsidRPr="00B424BD" w:rsidRDefault="00000000">
      <w:pPr>
        <w:pStyle w:val="Heading"/>
        <w:rPr>
          <w:color w:val="auto"/>
          <w:sz w:val="24"/>
          <w:szCs w:val="24"/>
          <w:lang w:val="lt-LT"/>
        </w:rPr>
      </w:pPr>
      <w:r w:rsidRPr="00B424BD">
        <w:rPr>
          <w:color w:val="auto"/>
          <w:sz w:val="24"/>
          <w:szCs w:val="24"/>
          <w:lang w:val="lt-LT"/>
        </w:rPr>
        <w:tab/>
      </w:r>
      <w:bookmarkStart w:id="4" w:name="_Toc168570738"/>
      <w:r w:rsidRPr="00B424BD">
        <w:rPr>
          <w:color w:val="auto"/>
          <w:sz w:val="24"/>
          <w:szCs w:val="24"/>
          <w:lang w:val="lt-LT"/>
        </w:rPr>
        <w:t>5. PASIŪLYMŲ RENGIMAS, PATEIKIMAS, KEITIMAS</w:t>
      </w:r>
      <w:bookmarkEnd w:id="4"/>
    </w:p>
    <w:p w14:paraId="56461D62" w14:textId="77777777" w:rsidR="00563B45" w:rsidRPr="00B424BD" w:rsidRDefault="00563B45">
      <w:pPr>
        <w:pStyle w:val="Body2"/>
        <w:rPr>
          <w:color w:val="auto"/>
          <w:sz w:val="24"/>
          <w:szCs w:val="24"/>
        </w:rPr>
      </w:pPr>
    </w:p>
    <w:p w14:paraId="5AE213B7" w14:textId="2E276344" w:rsidR="00563B45" w:rsidRPr="00B424BD" w:rsidRDefault="00000000" w:rsidP="00832B69">
      <w:pPr>
        <w:pStyle w:val="Body2"/>
        <w:ind w:firstLine="720"/>
        <w:rPr>
          <w:color w:val="auto"/>
          <w:sz w:val="24"/>
          <w:szCs w:val="24"/>
        </w:rPr>
      </w:pPr>
      <w:r w:rsidRPr="00B424BD">
        <w:rPr>
          <w:rFonts w:eastAsia="Arial Unicode MS" w:cs="Arial Unicode MS"/>
          <w:color w:val="auto"/>
          <w:sz w:val="24"/>
          <w:szCs w:val="24"/>
        </w:rPr>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p>
    <w:p w14:paraId="2E1B2887" w14:textId="3818036B" w:rsidR="00563B45" w:rsidRPr="00B424BD" w:rsidRDefault="00000000" w:rsidP="00832B69">
      <w:pPr>
        <w:pStyle w:val="Body2"/>
        <w:ind w:firstLine="720"/>
        <w:rPr>
          <w:color w:val="auto"/>
          <w:sz w:val="24"/>
          <w:szCs w:val="24"/>
        </w:rPr>
      </w:pPr>
      <w:r w:rsidRPr="00B424BD">
        <w:rPr>
          <w:rFonts w:eastAsia="Arial Unicode MS" w:cs="Arial Unicode MS"/>
          <w:color w:val="auto"/>
          <w:sz w:val="24"/>
          <w:szCs w:val="24"/>
        </w:rPr>
        <w:lastRenderedPageBreak/>
        <w:t>5.2. Tiekėjas negali pateikti alternatyvių pasiūlymų. Tiekėjui pateikus alternatyvų pasiūlymą, jo pasiūlymas ir alternatyvus pasiūlymas (alternatyvūs pasiūlymai) bus atmesti.</w:t>
      </w:r>
    </w:p>
    <w:p w14:paraId="62EE7CBC" w14:textId="630C546C" w:rsidR="00563B45" w:rsidRPr="00B424BD" w:rsidRDefault="00000000" w:rsidP="00832B69">
      <w:pPr>
        <w:pStyle w:val="Body2"/>
        <w:ind w:firstLine="720"/>
        <w:rPr>
          <w:color w:val="auto"/>
          <w:sz w:val="24"/>
          <w:szCs w:val="24"/>
        </w:rPr>
      </w:pPr>
      <w:r w:rsidRPr="00B424BD">
        <w:rPr>
          <w:rFonts w:eastAsia="Arial Unicode MS" w:cs="Arial Unicode MS"/>
          <w:color w:val="auto"/>
          <w:sz w:val="24"/>
          <w:szCs w:val="24"/>
        </w:rPr>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9" w:history="1">
        <w:r w:rsidR="00CE3454" w:rsidRPr="00B424BD">
          <w:rPr>
            <w:rStyle w:val="Hipersaitas"/>
            <w:rFonts w:eastAsia="Arial Unicode MS" w:cs="Arial Unicode MS"/>
            <w:sz w:val="24"/>
            <w:szCs w:val="24"/>
          </w:rPr>
          <w:t>https://viesiejipirkimai.lt</w:t>
        </w:r>
      </w:hyperlink>
      <w:r w:rsidRPr="00B424BD">
        <w:rPr>
          <w:rFonts w:eastAsia="Arial Unicode MS" w:cs="Arial Unicode MS"/>
          <w:color w:val="auto"/>
          <w:sz w:val="24"/>
          <w:szCs w:val="24"/>
        </w:rPr>
        <w:t>). Pateikiami dokumentai ar skaitmeninės dokumentų kopijos turi būti prieinami naudojant nediskriminuojančius, visuotinai prieinamus duomenų failų formatus (pvz., pdf, jpg, xlsx, docx ir kt.).</w:t>
      </w:r>
    </w:p>
    <w:p w14:paraId="72343340" w14:textId="173DAACB" w:rsidR="00563B45" w:rsidRPr="00B424BD" w:rsidRDefault="00000000" w:rsidP="00832B69">
      <w:pPr>
        <w:pStyle w:val="Body2"/>
        <w:ind w:firstLine="720"/>
        <w:rPr>
          <w:color w:val="auto"/>
          <w:sz w:val="24"/>
          <w:szCs w:val="24"/>
        </w:rPr>
      </w:pPr>
      <w:r w:rsidRPr="00B424BD">
        <w:rPr>
          <w:rFonts w:eastAsia="Arial Unicode MS" w:cs="Arial Unicode MS"/>
          <w:color w:val="auto"/>
          <w:sz w:val="24"/>
          <w:szCs w:val="24"/>
        </w:rPr>
        <w:t>5.4. Pasiūlymas turi būti pateiktas iki skelbime nurodyto pasiūlymų pateikimo termino pabaigos, o jeigu skelbime nurodytas pasiūlymų pateikimo terminas buvo pratęstas – iki pratęsto termino pabaigos.</w:t>
      </w:r>
    </w:p>
    <w:p w14:paraId="579F2139" w14:textId="33CDF335" w:rsidR="00563B45" w:rsidRPr="00B424BD" w:rsidRDefault="00000000" w:rsidP="00832B69">
      <w:pPr>
        <w:pStyle w:val="Body2"/>
        <w:ind w:firstLine="720"/>
        <w:rPr>
          <w:b/>
          <w:bCs/>
          <w:color w:val="auto"/>
          <w:sz w:val="24"/>
          <w:szCs w:val="24"/>
        </w:rPr>
      </w:pPr>
      <w:r w:rsidRPr="00B424BD">
        <w:rPr>
          <w:rFonts w:eastAsia="Arial Unicode MS" w:cs="Arial Unicode MS"/>
          <w:color w:val="auto"/>
          <w:sz w:val="24"/>
          <w:szCs w:val="24"/>
        </w:rPr>
        <w:t xml:space="preserve">5.5. </w:t>
      </w:r>
      <w:r w:rsidRPr="00B424BD">
        <w:rPr>
          <w:rFonts w:eastAsia="Arial Unicode MS" w:cs="Arial Unicode MS"/>
          <w:b/>
          <w:bCs/>
          <w:color w:val="auto"/>
          <w:sz w:val="24"/>
          <w:szCs w:val="24"/>
        </w:rPr>
        <w:t>Pateikdamas pasiūlymą, tiekėjas sutinka su šiais pirkimo dokumentais ir patvirtina, kad jo pasiūlyme pateikta informacija yra teisinga ir apima viską, ko reikia tinkamam pirkimo sutarties įvykdymui.</w:t>
      </w:r>
    </w:p>
    <w:p w14:paraId="5FB70B5E" w14:textId="7EF7FA56" w:rsidR="00563B45" w:rsidRPr="00B424BD" w:rsidRDefault="00000000" w:rsidP="00832B69">
      <w:pPr>
        <w:pStyle w:val="Body2"/>
        <w:ind w:firstLine="720"/>
        <w:rPr>
          <w:color w:val="auto"/>
          <w:sz w:val="24"/>
          <w:szCs w:val="24"/>
        </w:rPr>
      </w:pPr>
      <w:r w:rsidRPr="00B424BD">
        <w:rPr>
          <w:rFonts w:eastAsia="Arial Unicode MS" w:cs="Arial Unicode MS"/>
          <w:color w:val="auto"/>
          <w:sz w:val="24"/>
          <w:szCs w:val="24"/>
        </w:rPr>
        <w:t xml:space="preserve">5.6. </w:t>
      </w:r>
      <w:r w:rsidRPr="00B424BD">
        <w:rPr>
          <w:rFonts w:eastAsia="Arial Unicode MS" w:cs="Arial Unicode MS"/>
          <w:b/>
          <w:bCs/>
          <w:color w:val="auto"/>
          <w:sz w:val="24"/>
          <w:szCs w:val="24"/>
        </w:rPr>
        <w:t>Tiekėjo pasiūlymas bei kita korespondencija pateikiami lietuvių kalba.</w:t>
      </w:r>
      <w:r w:rsidRPr="00B424BD">
        <w:rPr>
          <w:rFonts w:eastAsia="Arial Unicode MS" w:cs="Arial Unicode MS"/>
          <w:color w:val="auto"/>
          <w:sz w:val="24"/>
          <w:szCs w:val="24"/>
        </w:rPr>
        <w:t xml:space="preserve">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7295C1A3" w14:textId="7DD747B7" w:rsidR="00563B45" w:rsidRPr="00B424BD" w:rsidRDefault="00000000" w:rsidP="00832B69">
      <w:pPr>
        <w:pStyle w:val="Body2"/>
        <w:ind w:firstLine="720"/>
        <w:rPr>
          <w:color w:val="auto"/>
          <w:sz w:val="24"/>
          <w:szCs w:val="24"/>
        </w:rPr>
      </w:pPr>
      <w:r w:rsidRPr="00B424BD">
        <w:rPr>
          <w:rFonts w:eastAsia="Arial Unicode MS" w:cs="Arial Unicode MS"/>
          <w:color w:val="auto"/>
          <w:sz w:val="24"/>
          <w:szCs w:val="24"/>
        </w:rPr>
        <w:t xml:space="preserve">5.7. Pasiūlymas turi galioti ne trumpiau nei </w:t>
      </w:r>
      <w:r w:rsidR="00CE3454" w:rsidRPr="00B424BD">
        <w:rPr>
          <w:rFonts w:eastAsia="Arial Unicode MS" w:cs="Arial Unicode MS"/>
          <w:color w:val="auto"/>
          <w:sz w:val="24"/>
          <w:szCs w:val="24"/>
        </w:rPr>
        <w:t>90 dienų</w:t>
      </w:r>
      <w:r w:rsidRPr="00B424BD">
        <w:rPr>
          <w:rFonts w:eastAsia="Arial Unicode MS" w:cs="Arial Unicode MS"/>
          <w:color w:val="auto"/>
          <w:sz w:val="24"/>
          <w:szCs w:val="24"/>
        </w:rPr>
        <w:t>, nuo konkurso pasiūlymų pateikimo termino pabaigos. Jeigu pasiūlyme nenurodytas jo galiojimo laikas, laikoma, kad pasiūlymas galioja tiek, kiek nustatyta pirkimo dokumentuose.</w:t>
      </w:r>
    </w:p>
    <w:p w14:paraId="763274AF" w14:textId="112DD6D0" w:rsidR="00563B45" w:rsidRPr="00B424BD" w:rsidRDefault="00000000" w:rsidP="00832B69">
      <w:pPr>
        <w:pStyle w:val="Body2"/>
        <w:ind w:firstLine="720"/>
        <w:rPr>
          <w:color w:val="auto"/>
          <w:sz w:val="24"/>
          <w:szCs w:val="24"/>
        </w:rPr>
      </w:pPr>
      <w:r w:rsidRPr="00B424BD">
        <w:rPr>
          <w:rFonts w:eastAsia="Arial Unicode MS" w:cs="Arial Unicode MS"/>
          <w:color w:val="auto"/>
          <w:sz w:val="24"/>
          <w:szCs w:val="24"/>
        </w:rPr>
        <w:t>5.8. Pasiūlyme nurodom</w:t>
      </w:r>
      <w:r w:rsidR="00142F6C">
        <w:rPr>
          <w:rFonts w:eastAsia="Arial Unicode MS" w:cs="Arial Unicode MS"/>
          <w:color w:val="auto"/>
          <w:sz w:val="24"/>
          <w:szCs w:val="24"/>
        </w:rPr>
        <w:t>a</w:t>
      </w:r>
      <w:r w:rsidRPr="00B424BD">
        <w:rPr>
          <w:rFonts w:eastAsia="Arial Unicode MS" w:cs="Arial Unicode MS"/>
          <w:color w:val="auto"/>
          <w:sz w:val="24"/>
          <w:szCs w:val="24"/>
        </w:rPr>
        <w:t xml:space="preserve"> kaina pateikiami eurais. Apskaičiuojant kainą, turi būti atsižvelgta į visus pirkimo sąlygų, įskaitant pirkimo sutarties projektą, reikalavimus. Į pasiūlymo kainą turi būti įskaityti visi mokesčiai ir visos tiekėjo išlaidos, apimančios viską, ko reikia visiškam ir tinkamam pirkimo sutarties įvykdymui. </w:t>
      </w:r>
    </w:p>
    <w:p w14:paraId="08B36220" w14:textId="1373E5AA" w:rsidR="00563B45" w:rsidRPr="00B424BD" w:rsidRDefault="00000000" w:rsidP="00832B69">
      <w:pPr>
        <w:pStyle w:val="Body2"/>
        <w:ind w:firstLine="720"/>
        <w:rPr>
          <w:color w:val="auto"/>
          <w:sz w:val="24"/>
          <w:szCs w:val="24"/>
        </w:rPr>
      </w:pPr>
      <w:r w:rsidRPr="00B424BD">
        <w:rPr>
          <w:rFonts w:eastAsia="Arial Unicode MS" w:cs="Arial Unicode MS"/>
          <w:color w:val="auto"/>
          <w:sz w:val="24"/>
          <w:szCs w:val="24"/>
        </w:rPr>
        <w:t>5.9. Perkančioji organizacija turi teisę pratęsti pasiūlymo pateikimo terminą. Apie naują pasiūlymų pateikimo terminą perkančioji organizacija paskelbia skelbimo apie pirkimą patikslinime ir praneša prie pirkimo CVP IS prisijungusiems tiekėjams.</w:t>
      </w:r>
    </w:p>
    <w:p w14:paraId="350027FF" w14:textId="77777777" w:rsidR="00D34A2F" w:rsidRPr="00A93BA2" w:rsidRDefault="00000000" w:rsidP="00832B69">
      <w:pPr>
        <w:pStyle w:val="Body2"/>
        <w:ind w:firstLine="720"/>
        <w:rPr>
          <w:color w:val="auto"/>
          <w:sz w:val="24"/>
          <w:szCs w:val="24"/>
        </w:rPr>
      </w:pPr>
      <w:r w:rsidRPr="00A93BA2">
        <w:rPr>
          <w:color w:val="auto"/>
          <w:sz w:val="24"/>
          <w:szCs w:val="24"/>
        </w:rPr>
        <w:t>5.10. Pasiūlymas turi būti pateikiamas CVP IS priemonėmis, kurį turi sudaryti</w:t>
      </w:r>
      <w:r w:rsidR="00D34A2F" w:rsidRPr="00A93BA2">
        <w:rPr>
          <w:color w:val="auto"/>
          <w:sz w:val="24"/>
          <w:szCs w:val="24"/>
        </w:rPr>
        <w:t>:</w:t>
      </w:r>
    </w:p>
    <w:p w14:paraId="274EF64F" w14:textId="3787958A" w:rsidR="00563B45" w:rsidRPr="00A93BA2" w:rsidRDefault="00D34A2F" w:rsidP="00832B69">
      <w:pPr>
        <w:pStyle w:val="Body2"/>
        <w:ind w:firstLine="720"/>
        <w:rPr>
          <w:color w:val="auto"/>
          <w:sz w:val="24"/>
          <w:szCs w:val="24"/>
        </w:rPr>
      </w:pPr>
      <w:r w:rsidRPr="00A93BA2">
        <w:rPr>
          <w:color w:val="auto"/>
          <w:sz w:val="24"/>
          <w:szCs w:val="24"/>
        </w:rPr>
        <w:t xml:space="preserve">5.10.1. </w:t>
      </w:r>
      <w:r w:rsidRPr="00AF3F90">
        <w:rPr>
          <w:b/>
          <w:bCs/>
          <w:color w:val="auto"/>
          <w:sz w:val="24"/>
          <w:szCs w:val="24"/>
        </w:rPr>
        <w:t>užpildyta ir pasirašyta</w:t>
      </w:r>
      <w:r w:rsidRPr="00A93BA2">
        <w:rPr>
          <w:color w:val="auto"/>
          <w:sz w:val="24"/>
          <w:szCs w:val="24"/>
        </w:rPr>
        <w:t xml:space="preserve"> pasiūlymo forma parengta pagal šių pirkimo sąlygų </w:t>
      </w:r>
      <w:r w:rsidR="008A737B" w:rsidRPr="00A93BA2">
        <w:rPr>
          <w:color w:val="auto"/>
          <w:sz w:val="24"/>
          <w:szCs w:val="24"/>
        </w:rPr>
        <w:t>1</w:t>
      </w:r>
      <w:r w:rsidRPr="00A93BA2">
        <w:rPr>
          <w:color w:val="auto"/>
          <w:sz w:val="24"/>
          <w:szCs w:val="24"/>
        </w:rPr>
        <w:t xml:space="preserve"> priedą (dokumentas pateikiamas elektroninėje formoje);</w:t>
      </w:r>
    </w:p>
    <w:p w14:paraId="755EBAE9" w14:textId="08B9AB6E" w:rsidR="00D34A2F" w:rsidRDefault="00D34A2F" w:rsidP="00832B69">
      <w:pPr>
        <w:pStyle w:val="Body2"/>
        <w:ind w:firstLine="720"/>
        <w:rPr>
          <w:color w:val="auto"/>
          <w:sz w:val="24"/>
          <w:szCs w:val="24"/>
        </w:rPr>
      </w:pPr>
      <w:r w:rsidRPr="00A93BA2">
        <w:rPr>
          <w:color w:val="auto"/>
          <w:sz w:val="24"/>
          <w:szCs w:val="24"/>
        </w:rPr>
        <w:t>5.10.</w:t>
      </w:r>
      <w:r w:rsidR="008A737B" w:rsidRPr="00A93BA2">
        <w:rPr>
          <w:color w:val="auto"/>
          <w:sz w:val="24"/>
          <w:szCs w:val="24"/>
        </w:rPr>
        <w:t>2</w:t>
      </w:r>
      <w:r w:rsidRPr="00A93BA2">
        <w:rPr>
          <w:color w:val="auto"/>
          <w:sz w:val="24"/>
          <w:szCs w:val="24"/>
        </w:rPr>
        <w:t xml:space="preserve">. </w:t>
      </w:r>
      <w:r w:rsidRPr="00E524A1">
        <w:rPr>
          <w:b/>
          <w:bCs/>
          <w:color w:val="auto"/>
          <w:sz w:val="24"/>
          <w:szCs w:val="24"/>
        </w:rPr>
        <w:t>užpildytas ir pasirašytas</w:t>
      </w:r>
      <w:r w:rsidRPr="00A93BA2">
        <w:rPr>
          <w:color w:val="auto"/>
          <w:sz w:val="24"/>
          <w:szCs w:val="24"/>
        </w:rPr>
        <w:t xml:space="preserve"> Europos bendrasis viešųjų pirkimų dokumentas (EBVPD)</w:t>
      </w:r>
      <w:r w:rsidR="00E57DB4" w:rsidRPr="00A93BA2">
        <w:rPr>
          <w:color w:val="auto"/>
          <w:sz w:val="24"/>
          <w:szCs w:val="24"/>
        </w:rPr>
        <w:t xml:space="preserve"> parengtas pagal šių pirkimo sąlygų </w:t>
      </w:r>
      <w:r w:rsidR="00A93BA2">
        <w:rPr>
          <w:color w:val="auto"/>
          <w:sz w:val="24"/>
          <w:szCs w:val="24"/>
        </w:rPr>
        <w:t>3</w:t>
      </w:r>
      <w:r w:rsidR="00E57DB4" w:rsidRPr="00A93BA2">
        <w:rPr>
          <w:color w:val="auto"/>
          <w:sz w:val="24"/>
          <w:szCs w:val="24"/>
        </w:rPr>
        <w:t xml:space="preserve"> priede pateiktą formą (pateikiama skaitmeninė dokumento kopija);</w:t>
      </w:r>
    </w:p>
    <w:p w14:paraId="4E80D049" w14:textId="7D4AA7CB" w:rsidR="00A93BA2" w:rsidRDefault="00A93BA2" w:rsidP="00832B69">
      <w:pPr>
        <w:pStyle w:val="Body2"/>
        <w:ind w:firstLine="720"/>
        <w:rPr>
          <w:color w:val="auto"/>
          <w:sz w:val="24"/>
          <w:szCs w:val="24"/>
        </w:rPr>
      </w:pPr>
      <w:r>
        <w:rPr>
          <w:color w:val="auto"/>
          <w:sz w:val="24"/>
          <w:szCs w:val="24"/>
        </w:rPr>
        <w:t xml:space="preserve">5.10.3. </w:t>
      </w:r>
      <w:r w:rsidR="00AF3F90" w:rsidRPr="00E524A1">
        <w:rPr>
          <w:b/>
          <w:bCs/>
          <w:color w:val="auto"/>
          <w:sz w:val="24"/>
          <w:szCs w:val="24"/>
        </w:rPr>
        <w:t>užpildyta ir pasirašyta techninė specifikacija</w:t>
      </w:r>
      <w:r w:rsidR="00AF3F90">
        <w:rPr>
          <w:color w:val="auto"/>
          <w:sz w:val="24"/>
          <w:szCs w:val="24"/>
        </w:rPr>
        <w:t xml:space="preserve">, parengta pagal pirkimo sąlygų 6 priedą </w:t>
      </w:r>
      <w:r w:rsidR="00AF3F90" w:rsidRPr="00A93BA2">
        <w:rPr>
          <w:color w:val="auto"/>
          <w:sz w:val="24"/>
          <w:szCs w:val="24"/>
        </w:rPr>
        <w:t>(pateikiama skaitmeninė dokumento kopija)</w:t>
      </w:r>
      <w:r w:rsidR="00AF3F90">
        <w:rPr>
          <w:color w:val="auto"/>
          <w:sz w:val="24"/>
          <w:szCs w:val="24"/>
        </w:rPr>
        <w:t>;</w:t>
      </w:r>
    </w:p>
    <w:p w14:paraId="32CAF03A" w14:textId="7EB82D1E" w:rsidR="00AF3F90" w:rsidRPr="00A93BA2" w:rsidRDefault="00AF3F90" w:rsidP="00832B69">
      <w:pPr>
        <w:pStyle w:val="Body2"/>
        <w:ind w:firstLine="720"/>
        <w:rPr>
          <w:color w:val="auto"/>
          <w:sz w:val="24"/>
          <w:szCs w:val="24"/>
        </w:rPr>
      </w:pPr>
      <w:r>
        <w:rPr>
          <w:color w:val="auto"/>
          <w:sz w:val="24"/>
          <w:szCs w:val="24"/>
        </w:rPr>
        <w:t xml:space="preserve">5.10.4. </w:t>
      </w:r>
      <w:r w:rsidRPr="00E524A1">
        <w:rPr>
          <w:b/>
          <w:bCs/>
          <w:color w:val="auto"/>
          <w:sz w:val="24"/>
          <w:szCs w:val="24"/>
        </w:rPr>
        <w:t>užpildyta ir pasirašyta</w:t>
      </w:r>
      <w:r>
        <w:rPr>
          <w:color w:val="auto"/>
          <w:sz w:val="24"/>
          <w:szCs w:val="24"/>
        </w:rPr>
        <w:t xml:space="preserve"> Nacionalinio saugumo reikalavimų atitikties deklaracija, parengta pagal pirkimo sąlygų 7 prieda </w:t>
      </w:r>
      <w:r w:rsidRPr="00A93BA2">
        <w:rPr>
          <w:color w:val="auto"/>
          <w:sz w:val="24"/>
          <w:szCs w:val="24"/>
        </w:rPr>
        <w:t>(pateikiama skaitmeninė dokumento kopija)</w:t>
      </w:r>
      <w:r>
        <w:rPr>
          <w:color w:val="auto"/>
          <w:sz w:val="24"/>
          <w:szCs w:val="24"/>
        </w:rPr>
        <w:t>;</w:t>
      </w:r>
    </w:p>
    <w:p w14:paraId="1B4BEF85" w14:textId="12D83DAE" w:rsidR="00563B45" w:rsidRPr="00A93BA2" w:rsidRDefault="00000000" w:rsidP="00832B69">
      <w:pPr>
        <w:pStyle w:val="Body2"/>
        <w:ind w:firstLine="720"/>
        <w:rPr>
          <w:color w:val="auto"/>
          <w:sz w:val="24"/>
          <w:szCs w:val="24"/>
        </w:rPr>
      </w:pPr>
      <w:r w:rsidRPr="00A93BA2">
        <w:rPr>
          <w:color w:val="auto"/>
          <w:sz w:val="24"/>
          <w:szCs w:val="24"/>
        </w:rPr>
        <w:t>5.10.</w:t>
      </w:r>
      <w:r w:rsidR="00AF3F90">
        <w:rPr>
          <w:color w:val="auto"/>
          <w:sz w:val="24"/>
          <w:szCs w:val="24"/>
        </w:rPr>
        <w:t>5</w:t>
      </w:r>
      <w:r w:rsidRPr="00A93BA2">
        <w:rPr>
          <w:color w:val="auto"/>
          <w:sz w:val="24"/>
          <w:szCs w:val="24"/>
        </w:rPr>
        <w:t xml:space="preserve">. </w:t>
      </w:r>
      <w:r w:rsidR="00E57DB4" w:rsidRPr="00A93BA2">
        <w:rPr>
          <w:color w:val="auto"/>
          <w:sz w:val="24"/>
          <w:szCs w:val="24"/>
        </w:rPr>
        <w:t>j</w:t>
      </w:r>
      <w:r w:rsidRPr="00A93BA2">
        <w:rPr>
          <w:color w:val="auto"/>
          <w:sz w:val="24"/>
          <w:szCs w:val="24"/>
        </w:rPr>
        <w:t xml:space="preserve">ungtinės veiklos sutarties </w:t>
      </w:r>
      <w:r w:rsidR="00E57DB4" w:rsidRPr="00A93BA2">
        <w:rPr>
          <w:color w:val="auto"/>
          <w:sz w:val="24"/>
          <w:szCs w:val="24"/>
        </w:rPr>
        <w:t xml:space="preserve">skaitmeninė </w:t>
      </w:r>
      <w:r w:rsidRPr="00A93BA2">
        <w:rPr>
          <w:color w:val="auto"/>
          <w:sz w:val="24"/>
          <w:szCs w:val="24"/>
        </w:rPr>
        <w:t>kopija (jeigu pasiūlymą teikia ūkio subjektų grupė)</w:t>
      </w:r>
      <w:r w:rsidR="007453BF" w:rsidRPr="00A93BA2">
        <w:rPr>
          <w:color w:val="auto"/>
          <w:sz w:val="24"/>
          <w:szCs w:val="24"/>
        </w:rPr>
        <w:t xml:space="preserve"> (pateikiama kartu su pasiūlymu);</w:t>
      </w:r>
    </w:p>
    <w:p w14:paraId="4B308B58" w14:textId="2E9CF729" w:rsidR="00563B45" w:rsidRPr="00A93BA2" w:rsidRDefault="00000000" w:rsidP="00832B69">
      <w:pPr>
        <w:pStyle w:val="Body2"/>
        <w:ind w:firstLine="720"/>
        <w:rPr>
          <w:color w:val="auto"/>
          <w:sz w:val="24"/>
          <w:szCs w:val="24"/>
        </w:rPr>
      </w:pPr>
      <w:r w:rsidRPr="00A93BA2">
        <w:rPr>
          <w:color w:val="auto"/>
          <w:sz w:val="24"/>
          <w:szCs w:val="24"/>
        </w:rPr>
        <w:t>5.10.</w:t>
      </w:r>
      <w:r w:rsidR="00AF3F90">
        <w:rPr>
          <w:color w:val="auto"/>
          <w:sz w:val="24"/>
          <w:szCs w:val="24"/>
        </w:rPr>
        <w:t>6</w:t>
      </w:r>
      <w:r w:rsidRPr="00A93BA2">
        <w:rPr>
          <w:color w:val="auto"/>
          <w:sz w:val="24"/>
          <w:szCs w:val="24"/>
        </w:rPr>
        <w:t xml:space="preserve">. </w:t>
      </w:r>
      <w:r w:rsidR="00E57DB4" w:rsidRPr="00A93BA2">
        <w:rPr>
          <w:color w:val="auto"/>
          <w:sz w:val="24"/>
          <w:szCs w:val="24"/>
        </w:rPr>
        <w:t>į</w:t>
      </w:r>
      <w:r w:rsidRPr="00A93BA2">
        <w:rPr>
          <w:color w:val="auto"/>
          <w:sz w:val="24"/>
          <w:szCs w:val="24"/>
        </w:rPr>
        <w:t>galiojim</w:t>
      </w:r>
      <w:r w:rsidR="00E57DB4" w:rsidRPr="00A93BA2">
        <w:rPr>
          <w:color w:val="auto"/>
          <w:sz w:val="24"/>
          <w:szCs w:val="24"/>
        </w:rPr>
        <w:t>o ar kito dokumento (pvz., pareigybės aprašymo)</w:t>
      </w:r>
      <w:r w:rsidRPr="00A93BA2">
        <w:rPr>
          <w:color w:val="auto"/>
          <w:sz w:val="24"/>
          <w:szCs w:val="24"/>
        </w:rPr>
        <w:t xml:space="preserve"> pateikti </w:t>
      </w:r>
      <w:r w:rsidR="00E57DB4" w:rsidRPr="00A93BA2">
        <w:rPr>
          <w:color w:val="auto"/>
          <w:sz w:val="24"/>
          <w:szCs w:val="24"/>
        </w:rPr>
        <w:t xml:space="preserve">ir pasirašyti </w:t>
      </w:r>
      <w:r w:rsidRPr="00A93BA2">
        <w:rPr>
          <w:color w:val="auto"/>
          <w:sz w:val="24"/>
          <w:szCs w:val="24"/>
        </w:rPr>
        <w:t>pasiūlymą (jeigu pasiūlymą pateikia ne tiekėjo vadovas)</w:t>
      </w:r>
      <w:r w:rsidR="007453BF" w:rsidRPr="00A93BA2">
        <w:rPr>
          <w:color w:val="auto"/>
          <w:sz w:val="24"/>
          <w:szCs w:val="24"/>
        </w:rPr>
        <w:t xml:space="preserve"> (pateikiama kartu su pasiūlymu);</w:t>
      </w:r>
    </w:p>
    <w:p w14:paraId="53DE8F7F" w14:textId="064DFF21" w:rsidR="00563B45" w:rsidRPr="00B424BD" w:rsidRDefault="00000000" w:rsidP="00832B69">
      <w:pPr>
        <w:pStyle w:val="Body2"/>
        <w:ind w:firstLine="720"/>
        <w:rPr>
          <w:color w:val="auto"/>
          <w:sz w:val="24"/>
          <w:szCs w:val="24"/>
        </w:rPr>
      </w:pPr>
      <w:r w:rsidRPr="00A93BA2">
        <w:rPr>
          <w:color w:val="auto"/>
          <w:sz w:val="24"/>
          <w:szCs w:val="24"/>
        </w:rPr>
        <w:t>5.10.</w:t>
      </w:r>
      <w:r w:rsidR="00AF3F90">
        <w:rPr>
          <w:color w:val="auto"/>
          <w:sz w:val="24"/>
          <w:szCs w:val="24"/>
        </w:rPr>
        <w:t>7</w:t>
      </w:r>
      <w:r w:rsidRPr="00A93BA2">
        <w:rPr>
          <w:color w:val="auto"/>
          <w:sz w:val="24"/>
          <w:szCs w:val="24"/>
        </w:rPr>
        <w:t xml:space="preserve">. </w:t>
      </w:r>
      <w:r w:rsidR="00E57DB4" w:rsidRPr="00A93BA2">
        <w:rPr>
          <w:color w:val="auto"/>
          <w:sz w:val="24"/>
          <w:szCs w:val="24"/>
        </w:rPr>
        <w:t>g</w:t>
      </w:r>
      <w:r w:rsidRPr="00A93BA2">
        <w:rPr>
          <w:color w:val="auto"/>
          <w:sz w:val="24"/>
          <w:szCs w:val="24"/>
        </w:rPr>
        <w:t>alimybę pasinaudoti kitų ūkio subjektų ištekliais patvirtinantys dokumentai</w:t>
      </w:r>
      <w:r w:rsidR="00A813A4" w:rsidRPr="00A93BA2">
        <w:rPr>
          <w:color w:val="auto"/>
          <w:sz w:val="24"/>
          <w:szCs w:val="24"/>
        </w:rPr>
        <w:t xml:space="preserve"> (susitarimai ar ketinimų protokolai ar preliminarios sutartys su subteikėjais ar specialistais (jeigu jų neįdarbina), aiškiai nurodant, kokioms prievolėms vykdyti subtiekėjai ar specialistai yra pasitelkiami laimėjimo ir sutarties sudarymo atveju), </w:t>
      </w:r>
      <w:r w:rsidRPr="00A93BA2">
        <w:rPr>
          <w:color w:val="auto"/>
          <w:sz w:val="24"/>
          <w:szCs w:val="24"/>
        </w:rPr>
        <w:t>jei tiekėjas remiasi kitų ūkio subjektų kvalifikacija</w:t>
      </w:r>
      <w:r w:rsidR="007453BF" w:rsidRPr="00A93BA2">
        <w:rPr>
          <w:color w:val="auto"/>
          <w:sz w:val="24"/>
          <w:szCs w:val="24"/>
        </w:rPr>
        <w:t xml:space="preserve"> (pateikiama kartu su pasiūlymu)</w:t>
      </w:r>
      <w:r w:rsidR="00834119" w:rsidRPr="00A93BA2">
        <w:rPr>
          <w:color w:val="auto"/>
          <w:sz w:val="24"/>
          <w:szCs w:val="24"/>
        </w:rPr>
        <w:t>.</w:t>
      </w:r>
    </w:p>
    <w:p w14:paraId="0D873491" w14:textId="513AF089" w:rsidR="00563B45" w:rsidRPr="00B424BD" w:rsidRDefault="00000000" w:rsidP="00832B69">
      <w:pPr>
        <w:pStyle w:val="Body2"/>
        <w:ind w:firstLine="720"/>
        <w:rPr>
          <w:b/>
          <w:bCs/>
          <w:color w:val="auto"/>
          <w:sz w:val="24"/>
          <w:szCs w:val="24"/>
        </w:rPr>
      </w:pPr>
      <w:r w:rsidRPr="00B424BD">
        <w:rPr>
          <w:rFonts w:eastAsia="Arial Unicode MS" w:cs="Arial Unicode MS"/>
          <w:b/>
          <w:bCs/>
          <w:color w:val="auto"/>
          <w:sz w:val="24"/>
          <w:szCs w:val="24"/>
        </w:rPr>
        <w:t xml:space="preserve">5.11. Tiekėjo pasiūlymą sudaro CVP IS priemonėmis pateiktos informacijos ir dokumentų visuma. </w:t>
      </w:r>
    </w:p>
    <w:p w14:paraId="56C2845D" w14:textId="5D2A9F3E" w:rsidR="00563B45" w:rsidRPr="00B424BD" w:rsidRDefault="00000000" w:rsidP="00832B69">
      <w:pPr>
        <w:pStyle w:val="Body2"/>
        <w:ind w:firstLine="720"/>
        <w:rPr>
          <w:color w:val="auto"/>
          <w:sz w:val="24"/>
          <w:szCs w:val="24"/>
        </w:rPr>
      </w:pPr>
      <w:r w:rsidRPr="00B424BD">
        <w:rPr>
          <w:rFonts w:eastAsia="Arial Unicode MS" w:cs="Arial Unicode MS"/>
          <w:color w:val="auto"/>
          <w:sz w:val="24"/>
          <w:szCs w:val="24"/>
        </w:rPr>
        <w:lastRenderedPageBreak/>
        <w:t xml:space="preserve">5.12. Perkančioji organizacija nereikalauja pasiūlymą pasirašyti elektroniniu parašu. </w:t>
      </w:r>
    </w:p>
    <w:p w14:paraId="27A94958" w14:textId="472C07CE" w:rsidR="00563B45" w:rsidRPr="00B424BD" w:rsidRDefault="00000000" w:rsidP="00832B69">
      <w:pPr>
        <w:pStyle w:val="Body2"/>
        <w:ind w:firstLine="720"/>
        <w:rPr>
          <w:color w:val="auto"/>
          <w:sz w:val="24"/>
          <w:szCs w:val="24"/>
        </w:rPr>
      </w:pPr>
      <w:r w:rsidRPr="00B424BD">
        <w:rPr>
          <w:rFonts w:eastAsia="Arial Unicode MS" w:cs="Arial Unicode MS"/>
          <w:color w:val="auto"/>
          <w:sz w:val="24"/>
          <w:szCs w:val="24"/>
        </w:rPr>
        <w:t xml:space="preserve">5.13. Tiekėjas pasiūlymo formoje turi aiškiai nurodyti, kuri pasiūlymo informacija yra konfidenciali, vadovaujantis VPĮ 20 straipsniu (taip pat žr. </w:t>
      </w:r>
      <w:hyperlink r:id="rId10" w:history="1">
        <w:r w:rsidR="00563B45" w:rsidRPr="00B424BD">
          <w:rPr>
            <w:rStyle w:val="Link"/>
            <w:rFonts w:eastAsia="Arial Unicode MS" w:cs="Arial Unicode MS"/>
            <w:color w:val="auto"/>
            <w:sz w:val="24"/>
            <w:szCs w:val="24"/>
          </w:rPr>
          <w:t>https://vpt.lrv.lt/uploads/vpt/documents/files/mp/konfidenciali_informacija.pdf</w:t>
        </w:r>
      </w:hyperlink>
      <w:r w:rsidRPr="00B424BD">
        <w:rPr>
          <w:rFonts w:eastAsia="Arial Unicode MS" w:cs="Arial Unicode MS"/>
          <w:color w:val="auto"/>
          <w:sz w:val="24"/>
          <w:szCs w:val="24"/>
        </w:rPr>
        <w:t xml:space="preserve">).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 </w:t>
      </w:r>
    </w:p>
    <w:p w14:paraId="246F8AEA" w14:textId="7F345475" w:rsidR="00563B45" w:rsidRPr="00B424BD" w:rsidRDefault="00000000" w:rsidP="00832B69">
      <w:pPr>
        <w:pStyle w:val="Body2"/>
        <w:ind w:firstLine="720"/>
        <w:rPr>
          <w:color w:val="auto"/>
          <w:sz w:val="24"/>
          <w:szCs w:val="24"/>
        </w:rPr>
      </w:pPr>
      <w:r w:rsidRPr="00B424BD">
        <w:rPr>
          <w:rFonts w:eastAsia="Arial Unicode MS" w:cs="Arial Unicode MS"/>
          <w:color w:val="auto"/>
          <w:sz w:val="24"/>
          <w:szCs w:val="24"/>
        </w:rPr>
        <w:t>5.14.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6630F398" w14:textId="2884105E" w:rsidR="00563B45" w:rsidRPr="00B424BD" w:rsidRDefault="00000000" w:rsidP="00834119">
      <w:pPr>
        <w:pStyle w:val="Body2"/>
        <w:ind w:firstLine="720"/>
        <w:rPr>
          <w:color w:val="auto"/>
          <w:sz w:val="24"/>
          <w:szCs w:val="24"/>
        </w:rPr>
      </w:pPr>
      <w:r w:rsidRPr="00B424BD">
        <w:rPr>
          <w:rFonts w:eastAsia="Arial Unicode MS" w:cs="Arial Unicode MS"/>
          <w:color w:val="auto"/>
          <w:sz w:val="24"/>
          <w:szCs w:val="24"/>
        </w:rPr>
        <w:t>5.15.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p>
    <w:p w14:paraId="7EFDFE15" w14:textId="77777777" w:rsidR="00563B45" w:rsidRPr="00B424BD" w:rsidRDefault="00563B45">
      <w:pPr>
        <w:pStyle w:val="Body2"/>
        <w:rPr>
          <w:color w:val="auto"/>
          <w:sz w:val="24"/>
          <w:szCs w:val="24"/>
        </w:rPr>
      </w:pPr>
    </w:p>
    <w:p w14:paraId="71097319" w14:textId="77777777" w:rsidR="00563B45" w:rsidRPr="00B424BD" w:rsidRDefault="00000000">
      <w:pPr>
        <w:pStyle w:val="Heading"/>
        <w:rPr>
          <w:color w:val="auto"/>
          <w:sz w:val="24"/>
          <w:szCs w:val="24"/>
          <w:lang w:val="lt-LT"/>
        </w:rPr>
      </w:pPr>
      <w:r w:rsidRPr="00B424BD">
        <w:rPr>
          <w:color w:val="auto"/>
          <w:sz w:val="24"/>
          <w:szCs w:val="24"/>
          <w:lang w:val="lt-LT"/>
        </w:rPr>
        <w:tab/>
      </w:r>
      <w:bookmarkStart w:id="5" w:name="_Toc168570739"/>
      <w:r w:rsidRPr="00B424BD">
        <w:rPr>
          <w:color w:val="auto"/>
          <w:sz w:val="24"/>
          <w:szCs w:val="24"/>
          <w:lang w:val="lt-LT"/>
        </w:rPr>
        <w:t>6. PASIŪLYMŲ ŠIFRAVIMAS</w:t>
      </w:r>
      <w:bookmarkEnd w:id="5"/>
    </w:p>
    <w:p w14:paraId="12916F82" w14:textId="77777777" w:rsidR="00563B45" w:rsidRPr="00B424BD" w:rsidRDefault="00000000">
      <w:pPr>
        <w:pStyle w:val="Body2"/>
        <w:rPr>
          <w:color w:val="auto"/>
          <w:sz w:val="24"/>
          <w:szCs w:val="24"/>
        </w:rPr>
      </w:pPr>
      <w:r w:rsidRPr="00B424BD">
        <w:rPr>
          <w:color w:val="auto"/>
          <w:sz w:val="24"/>
          <w:szCs w:val="24"/>
        </w:rPr>
        <w:tab/>
      </w:r>
    </w:p>
    <w:p w14:paraId="706F9794" w14:textId="22665C14" w:rsidR="00563B45" w:rsidRPr="00B424BD" w:rsidRDefault="00000000" w:rsidP="00834119">
      <w:pPr>
        <w:pStyle w:val="Body2"/>
        <w:ind w:firstLine="720"/>
        <w:rPr>
          <w:color w:val="auto"/>
          <w:sz w:val="24"/>
          <w:szCs w:val="24"/>
        </w:rPr>
      </w:pPr>
      <w:r w:rsidRPr="00B424BD">
        <w:rPr>
          <w:rFonts w:eastAsia="Arial Unicode MS" w:cs="Arial Unicode MS"/>
          <w:color w:val="auto"/>
          <w:sz w:val="24"/>
          <w:szCs w:val="24"/>
        </w:rPr>
        <w:t>6.1. Tiekėjo teikiamas pasiūlymas gali būti užšifruojamas. Tiekėjas, nusprendęs pateikti užšifruotą pasiūlymą, turi:</w:t>
      </w:r>
    </w:p>
    <w:p w14:paraId="0417024E" w14:textId="713795CD" w:rsidR="00563B45" w:rsidRPr="00B424BD" w:rsidRDefault="00000000" w:rsidP="00834119">
      <w:pPr>
        <w:pStyle w:val="Body2"/>
        <w:ind w:firstLine="720"/>
        <w:rPr>
          <w:color w:val="auto"/>
          <w:sz w:val="24"/>
          <w:szCs w:val="24"/>
        </w:rPr>
      </w:pPr>
      <w:r w:rsidRPr="00B424BD">
        <w:rPr>
          <w:rFonts w:eastAsia="Arial Unicode MS" w:cs="Arial Unicode MS"/>
          <w:color w:val="auto"/>
          <w:sz w:val="24"/>
          <w:szCs w:val="24"/>
        </w:rPr>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1" w:history="1">
        <w:r w:rsidR="009E2885" w:rsidRPr="00B424BD">
          <w:rPr>
            <w:rFonts w:eastAsia="Arial Unicode MS"/>
            <w:color w:val="0000FF"/>
            <w:sz w:val="24"/>
            <w:szCs w:val="24"/>
            <w:u w:val="single"/>
            <w:lang w:eastAsia="en-US"/>
            <w14:textOutline w14:w="0" w14:cap="rnd" w14:cmpd="sng" w14:algn="ctr">
              <w14:noFill/>
              <w14:prstDash w14:val="solid"/>
              <w14:bevel/>
            </w14:textOutline>
          </w:rPr>
          <w:t>Kas yra Kainų pasiūlymų šifravimas? - Viešųjų pirkimų tarnyba</w:t>
        </w:r>
      </w:hyperlink>
      <w:r w:rsidR="009E2885" w:rsidRPr="00B424BD">
        <w:rPr>
          <w:rFonts w:eastAsia="Arial Unicode MS" w:cs="Arial Unicode MS"/>
          <w:color w:val="auto"/>
          <w:sz w:val="24"/>
          <w:szCs w:val="24"/>
        </w:rPr>
        <w:t xml:space="preserve"> </w:t>
      </w:r>
      <w:r w:rsidR="00B56B97" w:rsidRPr="00B424BD">
        <w:rPr>
          <w:rFonts w:eastAsia="Arial Unicode MS" w:cs="Arial Unicode MS"/>
          <w:color w:val="auto"/>
          <w:sz w:val="24"/>
          <w:szCs w:val="24"/>
        </w:rPr>
        <w:t>.</w:t>
      </w:r>
    </w:p>
    <w:p w14:paraId="01C00F6E" w14:textId="7F1433DA" w:rsidR="00563B45" w:rsidRPr="00B424BD" w:rsidRDefault="00000000" w:rsidP="00834119">
      <w:pPr>
        <w:pStyle w:val="Body2"/>
        <w:ind w:firstLine="720"/>
        <w:rPr>
          <w:color w:val="auto"/>
          <w:sz w:val="24"/>
          <w:szCs w:val="24"/>
        </w:rPr>
      </w:pPr>
      <w:r w:rsidRPr="00B424BD">
        <w:rPr>
          <w:rFonts w:eastAsia="Arial Unicode MS" w:cs="Arial Unicode MS"/>
          <w:color w:val="auto"/>
          <w:sz w:val="24"/>
          <w:szCs w:val="24"/>
        </w:rPr>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01C9F11" w14:textId="451633AC" w:rsidR="00563B45" w:rsidRPr="00B424BD" w:rsidRDefault="00000000" w:rsidP="00834119">
      <w:pPr>
        <w:pStyle w:val="Body2"/>
        <w:ind w:firstLine="720"/>
        <w:rPr>
          <w:color w:val="auto"/>
          <w:sz w:val="24"/>
          <w:szCs w:val="24"/>
        </w:rPr>
      </w:pPr>
      <w:r w:rsidRPr="00B424BD">
        <w:rPr>
          <w:rFonts w:eastAsia="Arial Unicode MS" w:cs="Arial Unicode MS"/>
          <w:color w:val="auto"/>
          <w:sz w:val="24"/>
          <w:szCs w:val="24"/>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250F1A2F" w14:textId="77777777" w:rsidR="00563B45" w:rsidRPr="00B424BD" w:rsidRDefault="00563B45">
      <w:pPr>
        <w:pStyle w:val="Body2"/>
        <w:rPr>
          <w:color w:val="auto"/>
          <w:sz w:val="24"/>
          <w:szCs w:val="24"/>
        </w:rPr>
      </w:pPr>
    </w:p>
    <w:p w14:paraId="4F6C40BC" w14:textId="77777777" w:rsidR="00563B45" w:rsidRPr="00B424BD" w:rsidRDefault="00000000">
      <w:pPr>
        <w:pStyle w:val="Heading"/>
        <w:rPr>
          <w:color w:val="auto"/>
          <w:sz w:val="24"/>
          <w:szCs w:val="24"/>
          <w:lang w:val="lt-LT"/>
        </w:rPr>
      </w:pPr>
      <w:r w:rsidRPr="00B424BD">
        <w:rPr>
          <w:color w:val="auto"/>
          <w:sz w:val="24"/>
          <w:szCs w:val="24"/>
          <w:lang w:val="lt-LT"/>
        </w:rPr>
        <w:tab/>
      </w:r>
      <w:bookmarkStart w:id="6" w:name="_Toc168570740"/>
      <w:r w:rsidRPr="00B424BD">
        <w:rPr>
          <w:color w:val="auto"/>
          <w:sz w:val="24"/>
          <w:szCs w:val="24"/>
          <w:lang w:val="lt-LT"/>
        </w:rPr>
        <w:t>7. PASIŪLYMŲ GALIOJIMO UŽTIKRINIMAS</w:t>
      </w:r>
      <w:bookmarkEnd w:id="6"/>
    </w:p>
    <w:p w14:paraId="06FC46F7" w14:textId="77777777" w:rsidR="00563B45" w:rsidRPr="00B424BD" w:rsidRDefault="00563B45">
      <w:pPr>
        <w:pStyle w:val="Body2"/>
        <w:rPr>
          <w:b/>
          <w:bCs/>
          <w:color w:val="auto"/>
          <w:sz w:val="24"/>
          <w:szCs w:val="24"/>
        </w:rPr>
      </w:pPr>
    </w:p>
    <w:p w14:paraId="51D30227" w14:textId="1D2B3803" w:rsidR="00563B45" w:rsidRPr="00B424BD" w:rsidRDefault="00000000" w:rsidP="00834119">
      <w:pPr>
        <w:pStyle w:val="Body2"/>
        <w:ind w:firstLine="720"/>
        <w:rPr>
          <w:color w:val="auto"/>
          <w:sz w:val="24"/>
          <w:szCs w:val="24"/>
        </w:rPr>
      </w:pPr>
      <w:r w:rsidRPr="00B424BD">
        <w:rPr>
          <w:color w:val="auto"/>
          <w:sz w:val="24"/>
          <w:szCs w:val="24"/>
        </w:rPr>
        <w:t>7.1. Pasiūlymo galiojimo užtikrinimas nereikalaujamas</w:t>
      </w:r>
      <w:r w:rsidR="0073045D">
        <w:rPr>
          <w:color w:val="auto"/>
          <w:sz w:val="24"/>
          <w:szCs w:val="24"/>
        </w:rPr>
        <w:t>.</w:t>
      </w:r>
    </w:p>
    <w:p w14:paraId="27066484" w14:textId="77777777" w:rsidR="00563B45" w:rsidRPr="00B424BD" w:rsidRDefault="00563B45">
      <w:pPr>
        <w:pStyle w:val="Body2"/>
        <w:rPr>
          <w:color w:val="auto"/>
          <w:sz w:val="24"/>
          <w:szCs w:val="24"/>
        </w:rPr>
      </w:pPr>
    </w:p>
    <w:p w14:paraId="5C75BE75" w14:textId="77777777" w:rsidR="00563B45" w:rsidRPr="00B424BD" w:rsidRDefault="00000000" w:rsidP="0055224A">
      <w:pPr>
        <w:pStyle w:val="Heading"/>
        <w:rPr>
          <w:color w:val="auto"/>
          <w:sz w:val="24"/>
          <w:szCs w:val="24"/>
          <w:lang w:val="lt-LT"/>
        </w:rPr>
      </w:pPr>
      <w:r w:rsidRPr="00B424BD">
        <w:rPr>
          <w:color w:val="auto"/>
          <w:sz w:val="24"/>
          <w:szCs w:val="24"/>
          <w:lang w:val="lt-LT"/>
        </w:rPr>
        <w:tab/>
      </w:r>
      <w:bookmarkStart w:id="7" w:name="_Toc168570741"/>
      <w:r w:rsidRPr="00B424BD">
        <w:rPr>
          <w:color w:val="auto"/>
          <w:sz w:val="24"/>
          <w:szCs w:val="24"/>
          <w:lang w:val="lt-LT"/>
        </w:rPr>
        <w:t>8. PAVYZDŽIŲ PATEIKIMAS</w:t>
      </w:r>
      <w:bookmarkEnd w:id="7"/>
    </w:p>
    <w:p w14:paraId="2C1866EC" w14:textId="77777777" w:rsidR="00563B45" w:rsidRPr="00B424BD" w:rsidRDefault="00563B45">
      <w:pPr>
        <w:pStyle w:val="Body2"/>
        <w:rPr>
          <w:b/>
          <w:bCs/>
          <w:color w:val="auto"/>
          <w:sz w:val="24"/>
          <w:szCs w:val="24"/>
        </w:rPr>
      </w:pPr>
    </w:p>
    <w:p w14:paraId="3F312C19" w14:textId="559A3332" w:rsidR="006858A4" w:rsidRPr="00B424BD" w:rsidRDefault="00000000" w:rsidP="00834119">
      <w:pPr>
        <w:pStyle w:val="Body2"/>
        <w:ind w:firstLine="720"/>
        <w:rPr>
          <w:rFonts w:eastAsia="Arial Unicode MS" w:cs="Arial Unicode MS"/>
          <w:color w:val="auto"/>
          <w:sz w:val="24"/>
          <w:szCs w:val="24"/>
        </w:rPr>
      </w:pPr>
      <w:r w:rsidRPr="00B424BD">
        <w:rPr>
          <w:rFonts w:eastAsia="Arial Unicode MS" w:cs="Arial Unicode MS"/>
          <w:color w:val="auto"/>
          <w:sz w:val="24"/>
          <w:szCs w:val="24"/>
        </w:rPr>
        <w:t>8.1. Siūlomo pirkimo objekto pavyzdžiai nereikalaujami.</w:t>
      </w:r>
    </w:p>
    <w:p w14:paraId="5ABA9399" w14:textId="40BFC38A" w:rsidR="006858A4" w:rsidRPr="00B424BD" w:rsidRDefault="006858A4">
      <w:pPr>
        <w:rPr>
          <w:rFonts w:cs="Arial Unicode MS"/>
          <w:lang w:val="lt-LT" w:eastAsia="lt-LT"/>
          <w14:textOutline w14:w="0" w14:cap="flat" w14:cmpd="sng" w14:algn="ctr">
            <w14:noFill/>
            <w14:prstDash w14:val="solid"/>
            <w14:bevel/>
          </w14:textOutline>
        </w:rPr>
      </w:pPr>
    </w:p>
    <w:p w14:paraId="45704E1A" w14:textId="77777777" w:rsidR="00563B45" w:rsidRPr="00B424BD" w:rsidRDefault="00000000" w:rsidP="00E524A1">
      <w:pPr>
        <w:pStyle w:val="Heading"/>
        <w:spacing w:before="240"/>
        <w:rPr>
          <w:color w:val="auto"/>
          <w:sz w:val="24"/>
          <w:szCs w:val="24"/>
          <w:lang w:val="lt-LT"/>
        </w:rPr>
      </w:pPr>
      <w:r w:rsidRPr="00B424BD">
        <w:rPr>
          <w:color w:val="auto"/>
          <w:sz w:val="24"/>
          <w:szCs w:val="24"/>
          <w:lang w:val="lt-LT"/>
        </w:rPr>
        <w:lastRenderedPageBreak/>
        <w:tab/>
      </w:r>
      <w:bookmarkStart w:id="8" w:name="_Toc168570742"/>
      <w:r w:rsidRPr="00B424BD">
        <w:rPr>
          <w:color w:val="auto"/>
          <w:sz w:val="24"/>
          <w:szCs w:val="24"/>
          <w:lang w:val="lt-LT"/>
        </w:rPr>
        <w:t>9. PIRKIMO DOKUMENTŲ PAAIŠKINIMAS IR PATIKSLINIMAS</w:t>
      </w:r>
      <w:bookmarkEnd w:id="8"/>
    </w:p>
    <w:p w14:paraId="00710B53" w14:textId="77777777" w:rsidR="00563B45" w:rsidRPr="00B424BD" w:rsidRDefault="00000000">
      <w:pPr>
        <w:pStyle w:val="Body2"/>
        <w:rPr>
          <w:color w:val="auto"/>
          <w:sz w:val="24"/>
          <w:szCs w:val="24"/>
        </w:rPr>
      </w:pPr>
      <w:r w:rsidRPr="00B424BD">
        <w:rPr>
          <w:color w:val="auto"/>
          <w:sz w:val="24"/>
          <w:szCs w:val="24"/>
        </w:rPr>
        <w:tab/>
      </w:r>
    </w:p>
    <w:p w14:paraId="0BCC1465" w14:textId="10399CA4" w:rsidR="00563B45" w:rsidRPr="00B424BD" w:rsidRDefault="00000000" w:rsidP="00834119">
      <w:pPr>
        <w:pStyle w:val="Body2"/>
        <w:ind w:firstLine="720"/>
        <w:rPr>
          <w:color w:val="auto"/>
          <w:sz w:val="24"/>
          <w:szCs w:val="24"/>
        </w:rPr>
      </w:pPr>
      <w:r w:rsidRPr="00B424BD">
        <w:rPr>
          <w:rFonts w:eastAsia="Arial Unicode MS" w:cs="Arial Unicode MS"/>
          <w:color w:val="auto"/>
          <w:sz w:val="24"/>
          <w:szCs w:val="24"/>
        </w:rPr>
        <w:t xml:space="preserve">9.1. Tiekėjas tik CVP IS susirašinėjimo priemonėmis gali prašyti, kad perkančioji organizacija paaiškintų ar pataisytų pirkimo dokumentus. </w:t>
      </w:r>
    </w:p>
    <w:p w14:paraId="2F3724BC" w14:textId="0D3AF0BC" w:rsidR="00563B45" w:rsidRPr="00B424BD" w:rsidRDefault="00000000" w:rsidP="00834119">
      <w:pPr>
        <w:pStyle w:val="Body2"/>
        <w:ind w:firstLine="720"/>
        <w:rPr>
          <w:color w:val="auto"/>
          <w:sz w:val="24"/>
          <w:szCs w:val="24"/>
        </w:rPr>
      </w:pPr>
      <w:r w:rsidRPr="00B424BD">
        <w:rPr>
          <w:rFonts w:eastAsia="Arial Unicode MS" w:cs="Arial Unicode MS"/>
          <w:color w:val="auto"/>
          <w:sz w:val="24"/>
          <w:szCs w:val="24"/>
        </w:rPr>
        <w:t>9.2. Perkančioji organizacija atsako tik CVP IS susirašinėjimo priemonėmis į kiekvieną tiekėjo rašytinį prašymą dėl pirkimo dokumentų, jei prašymas yra pateiktas likus ne mažiau kaip 6 dienoms iki pasiūlymų pateikimo termino pabaigos.</w:t>
      </w:r>
    </w:p>
    <w:p w14:paraId="71890E8F" w14:textId="293215C5" w:rsidR="00563B45" w:rsidRPr="00B424BD" w:rsidRDefault="00000000" w:rsidP="00834119">
      <w:pPr>
        <w:pStyle w:val="Body2"/>
        <w:ind w:firstLine="720"/>
        <w:rPr>
          <w:color w:val="auto"/>
          <w:sz w:val="24"/>
          <w:szCs w:val="24"/>
        </w:rPr>
      </w:pPr>
      <w:r w:rsidRPr="00B424BD">
        <w:rPr>
          <w:rFonts w:eastAsia="Arial Unicode MS" w:cs="Arial Unicode MS"/>
          <w:color w:val="auto"/>
          <w:sz w:val="24"/>
          <w:szCs w:val="24"/>
        </w:rPr>
        <w:t>9.3. Tiekėjo prašymu, (pateiktu tik CVP IS susirašinėjimo priemonėmis) papildomi pirkimo dokumentai (paaiškinimai ar pataisymai) pateikiami CVP IS priemonėmis ne vėliau kaip likus 4 dienoms iki pasiūlymų pateikimo termino pabaigos, jei jų paprašyta laiku. Paaiškinimai ar pataisymai yra neatsiejama pirkimo dokumentų dalis.</w:t>
      </w:r>
    </w:p>
    <w:p w14:paraId="3200665E" w14:textId="0179E642" w:rsidR="00563B45" w:rsidRPr="00B424BD" w:rsidRDefault="00000000" w:rsidP="00834119">
      <w:pPr>
        <w:pStyle w:val="Body2"/>
        <w:ind w:firstLine="720"/>
        <w:rPr>
          <w:color w:val="auto"/>
          <w:sz w:val="24"/>
          <w:szCs w:val="24"/>
        </w:rPr>
      </w:pPr>
      <w:r w:rsidRPr="00B424BD">
        <w:rPr>
          <w:rFonts w:eastAsia="Arial Unicode MS" w:cs="Arial Unicode MS"/>
          <w:color w:val="auto"/>
          <w:sz w:val="24"/>
          <w:szCs w:val="24"/>
        </w:rPr>
        <w:t>9.4. Pirkimo dokumentų paaiškinimai ir patikslinimai skelbiami CVP IS priemonėmis kartu su kitais pirkimo dokumentais ir siunčiami prašymą pateikusiam bei visiems prie pirkimo prisijungusiems tiekėjams, neatskleidžiant prašymą pateikusio tiekėjo tapatybės.</w:t>
      </w:r>
    </w:p>
    <w:p w14:paraId="54640149" w14:textId="59DCB78D" w:rsidR="00563B45" w:rsidRPr="00B424BD" w:rsidRDefault="00000000" w:rsidP="00834119">
      <w:pPr>
        <w:pStyle w:val="Body2"/>
        <w:ind w:firstLine="720"/>
        <w:rPr>
          <w:color w:val="auto"/>
          <w:sz w:val="24"/>
          <w:szCs w:val="24"/>
        </w:rPr>
      </w:pPr>
      <w:r w:rsidRPr="00B424BD">
        <w:rPr>
          <w:rFonts w:eastAsia="Arial Unicode MS" w:cs="Arial Unicode MS"/>
          <w:color w:val="auto"/>
          <w:sz w:val="24"/>
          <w:szCs w:val="24"/>
        </w:rPr>
        <w:t xml:space="preserve">9.5. Nesibaigus pirkimo pasiūlymų pateikimo terminui, perkančioji organizacija savo iniciatyva gali paaiškinti (pataisyti) pirkimo dokumentus pranešant prie pirkimo prisijungusiems tiekėjams ir paskelbiant CVP IS priemonėmis. </w:t>
      </w:r>
    </w:p>
    <w:p w14:paraId="1B921EE5" w14:textId="10854AB1" w:rsidR="00563B45" w:rsidRPr="00B424BD" w:rsidRDefault="00000000" w:rsidP="00834119">
      <w:pPr>
        <w:pStyle w:val="Body2"/>
        <w:ind w:firstLine="720"/>
        <w:rPr>
          <w:color w:val="auto"/>
          <w:sz w:val="24"/>
          <w:szCs w:val="24"/>
        </w:rPr>
      </w:pPr>
      <w:r w:rsidRPr="00B424BD">
        <w:rPr>
          <w:rFonts w:eastAsia="Arial Unicode MS" w:cs="Arial Unicode MS"/>
          <w:color w:val="auto"/>
          <w:sz w:val="24"/>
          <w:szCs w:val="24"/>
        </w:rPr>
        <w:t>9.6</w:t>
      </w:r>
      <w:r w:rsidRPr="00B424BD">
        <w:rPr>
          <w:rFonts w:eastAsia="Arial Unicode MS" w:cs="Arial Unicode MS"/>
          <w:color w:val="000000" w:themeColor="text1"/>
          <w:sz w:val="24"/>
          <w:szCs w:val="24"/>
        </w:rPr>
        <w:t xml:space="preserve">. Tuo atveju, kai pataisoma skelbime apie pirkimą paskelbta informacija (jei taikomas) ar buvo padaryta reikšmingų pirkimo dokumentų pakeitimų, perkančioji organizacija </w:t>
      </w:r>
      <w:r w:rsidRPr="00B424BD">
        <w:rPr>
          <w:rFonts w:eastAsia="Arial Unicode MS" w:cs="Arial Unicode MS"/>
          <w:color w:val="auto"/>
          <w:sz w:val="24"/>
          <w:szCs w:val="24"/>
        </w:rPr>
        <w:t>atitinkamai patikslina skelbimą apie pirkimą ir prireikus pratęsia pasiūlymų pateikimo terminą protingumo kriterijų atitinkančiam terminui, per kurį tiekėjai, rengdami pasiūlymus, galėtų atsižvelgti į patikslinimus.</w:t>
      </w:r>
    </w:p>
    <w:p w14:paraId="5AEC797C" w14:textId="648F3254" w:rsidR="00563B45" w:rsidRPr="00B424BD" w:rsidRDefault="00000000" w:rsidP="00834119">
      <w:pPr>
        <w:pStyle w:val="Body2"/>
        <w:ind w:firstLine="720"/>
        <w:rPr>
          <w:color w:val="auto"/>
          <w:sz w:val="24"/>
          <w:szCs w:val="24"/>
        </w:rPr>
      </w:pPr>
      <w:r w:rsidRPr="00B424BD">
        <w:rPr>
          <w:rFonts w:eastAsia="Arial Unicode MS" w:cs="Arial Unicode MS"/>
          <w:color w:val="auto"/>
          <w:sz w:val="24"/>
          <w:szCs w:val="24"/>
        </w:rPr>
        <w:t>9.7. Bet kokia informacija, konkurso sąlygų paaiškinimai, pranešimai ar kitas perkančiosios organizacijos ir tiekėjo susirašinėjimas yra vykdomas tik CVP IS susirašinėjimo priemonėmis.</w:t>
      </w:r>
    </w:p>
    <w:p w14:paraId="3CFD641C" w14:textId="648AAC09" w:rsidR="00563B45" w:rsidRPr="00B424BD" w:rsidRDefault="00000000" w:rsidP="00834119">
      <w:pPr>
        <w:pStyle w:val="Body2"/>
        <w:ind w:firstLine="720"/>
        <w:rPr>
          <w:color w:val="auto"/>
          <w:sz w:val="24"/>
          <w:szCs w:val="24"/>
        </w:rPr>
      </w:pPr>
      <w:r w:rsidRPr="00B424BD">
        <w:rPr>
          <w:color w:val="auto"/>
          <w:sz w:val="24"/>
          <w:szCs w:val="24"/>
        </w:rPr>
        <w:t>9.8. Perkančioji organizacija nerengs susitikimų su tiekėjais dėl pirkimo dokumentų paaiškinimo.</w:t>
      </w:r>
    </w:p>
    <w:p w14:paraId="3BED399E" w14:textId="7A9E46C9" w:rsidR="00563B45" w:rsidRPr="00B424BD" w:rsidRDefault="00000000" w:rsidP="00834119">
      <w:pPr>
        <w:pStyle w:val="Body2"/>
        <w:ind w:firstLine="720"/>
        <w:rPr>
          <w:color w:val="auto"/>
          <w:sz w:val="24"/>
          <w:szCs w:val="24"/>
        </w:rPr>
      </w:pPr>
      <w:r w:rsidRPr="00B424BD">
        <w:rPr>
          <w:color w:val="auto"/>
          <w:sz w:val="24"/>
          <w:szCs w:val="24"/>
        </w:rPr>
        <w:t>9.9. Perkančioji organizacija nerengs pirkimo objekto apžiūros.</w:t>
      </w:r>
    </w:p>
    <w:p w14:paraId="16C84695" w14:textId="77777777" w:rsidR="00563B45" w:rsidRPr="00B424BD" w:rsidRDefault="00563B45">
      <w:pPr>
        <w:pStyle w:val="Body2"/>
        <w:rPr>
          <w:color w:val="auto"/>
          <w:sz w:val="24"/>
          <w:szCs w:val="24"/>
        </w:rPr>
      </w:pPr>
    </w:p>
    <w:p w14:paraId="3ADE206C" w14:textId="77777777" w:rsidR="00563B45" w:rsidRPr="00B424BD" w:rsidRDefault="00000000">
      <w:pPr>
        <w:pStyle w:val="Heading"/>
        <w:rPr>
          <w:color w:val="auto"/>
          <w:sz w:val="24"/>
          <w:szCs w:val="24"/>
          <w:lang w:val="lt-LT"/>
        </w:rPr>
      </w:pPr>
      <w:r w:rsidRPr="00B424BD">
        <w:rPr>
          <w:color w:val="auto"/>
          <w:sz w:val="24"/>
          <w:szCs w:val="24"/>
          <w:lang w:val="lt-LT"/>
        </w:rPr>
        <w:tab/>
      </w:r>
      <w:bookmarkStart w:id="9" w:name="_Toc168570743"/>
      <w:r w:rsidRPr="00B424BD">
        <w:rPr>
          <w:color w:val="auto"/>
          <w:sz w:val="24"/>
          <w:szCs w:val="24"/>
          <w:lang w:val="lt-LT"/>
        </w:rPr>
        <w:t>10. SUSIPAŽINIMAS SU GAUTAIS PASIŪLYMAIS</w:t>
      </w:r>
      <w:bookmarkEnd w:id="9"/>
    </w:p>
    <w:p w14:paraId="768E9690" w14:textId="77777777" w:rsidR="00563B45" w:rsidRPr="00B424BD" w:rsidRDefault="00563B45">
      <w:pPr>
        <w:pStyle w:val="Body2"/>
        <w:rPr>
          <w:color w:val="auto"/>
          <w:sz w:val="24"/>
          <w:szCs w:val="24"/>
        </w:rPr>
      </w:pPr>
    </w:p>
    <w:p w14:paraId="57331AFB" w14:textId="538E86B5" w:rsidR="00563B45" w:rsidRPr="00B424BD" w:rsidRDefault="00000000" w:rsidP="00834119">
      <w:pPr>
        <w:pStyle w:val="Body2"/>
        <w:ind w:firstLine="720"/>
        <w:rPr>
          <w:color w:val="auto"/>
          <w:sz w:val="24"/>
          <w:szCs w:val="24"/>
        </w:rPr>
      </w:pPr>
      <w:r w:rsidRPr="00B424BD">
        <w:rPr>
          <w:rFonts w:eastAsia="Arial Unicode MS" w:cs="Arial Unicode MS"/>
          <w:color w:val="auto"/>
          <w:sz w:val="24"/>
          <w:szCs w:val="24"/>
        </w:rPr>
        <w:t xml:space="preserve">10.1. Pirminis susipažinimas su CVP IS priemonėmis pateiktais tiekėjų pasiūlymais vyks </w:t>
      </w:r>
      <w:r w:rsidR="00CE3454" w:rsidRPr="00B424BD">
        <w:rPr>
          <w:rFonts w:eastAsia="Arial Unicode MS" w:cs="Arial Unicode MS"/>
          <w:color w:val="auto"/>
          <w:sz w:val="24"/>
          <w:szCs w:val="24"/>
        </w:rPr>
        <w:t>30</w:t>
      </w:r>
      <w:r w:rsidRPr="00B424BD">
        <w:rPr>
          <w:rFonts w:eastAsia="Arial Unicode MS" w:cs="Arial Unicode MS"/>
          <w:color w:val="auto"/>
          <w:sz w:val="24"/>
          <w:szCs w:val="24"/>
        </w:rPr>
        <w:t xml:space="preserve"> min. po skelbime apie pirkimą nurodytos pasiūlymų pateikimo termino pabaigos. </w:t>
      </w:r>
    </w:p>
    <w:p w14:paraId="5E9EF502" w14:textId="472E2F96" w:rsidR="00563B45" w:rsidRPr="00B424BD" w:rsidRDefault="00000000" w:rsidP="00834119">
      <w:pPr>
        <w:pStyle w:val="Body2"/>
        <w:ind w:firstLine="720"/>
        <w:rPr>
          <w:color w:val="auto"/>
          <w:sz w:val="24"/>
          <w:szCs w:val="24"/>
        </w:rPr>
      </w:pPr>
      <w:r w:rsidRPr="00B424BD">
        <w:rPr>
          <w:rFonts w:eastAsia="Arial Unicode MS" w:cs="Arial Unicode MS"/>
          <w:color w:val="auto"/>
          <w:sz w:val="24"/>
          <w:szCs w:val="24"/>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17B79E3D" w14:textId="62701ADC" w:rsidR="003A498C" w:rsidRDefault="00000000" w:rsidP="006858A4">
      <w:pPr>
        <w:pStyle w:val="Body2"/>
        <w:rPr>
          <w:color w:val="auto"/>
          <w:sz w:val="24"/>
          <w:szCs w:val="24"/>
        </w:rPr>
      </w:pPr>
      <w:r w:rsidRPr="00B424BD">
        <w:rPr>
          <w:color w:val="auto"/>
          <w:sz w:val="24"/>
          <w:szCs w:val="24"/>
        </w:rPr>
        <w:tab/>
      </w:r>
    </w:p>
    <w:p w14:paraId="7A811D31" w14:textId="77777777" w:rsidR="003A498C" w:rsidRPr="00B424BD" w:rsidRDefault="003A498C" w:rsidP="006858A4">
      <w:pPr>
        <w:pStyle w:val="Body2"/>
        <w:rPr>
          <w:color w:val="auto"/>
          <w:sz w:val="24"/>
          <w:szCs w:val="24"/>
        </w:rPr>
      </w:pPr>
    </w:p>
    <w:p w14:paraId="581F1F17" w14:textId="77777777" w:rsidR="00563B45" w:rsidRPr="00B424BD" w:rsidRDefault="00000000">
      <w:pPr>
        <w:pStyle w:val="Heading"/>
        <w:rPr>
          <w:color w:val="auto"/>
          <w:sz w:val="24"/>
          <w:szCs w:val="24"/>
          <w:lang w:val="lt-LT"/>
        </w:rPr>
      </w:pPr>
      <w:r w:rsidRPr="00B424BD">
        <w:rPr>
          <w:color w:val="auto"/>
          <w:sz w:val="24"/>
          <w:szCs w:val="24"/>
          <w:lang w:val="lt-LT"/>
        </w:rPr>
        <w:tab/>
      </w:r>
      <w:bookmarkStart w:id="10" w:name="_Toc168570744"/>
      <w:r w:rsidRPr="00B424BD">
        <w:rPr>
          <w:color w:val="auto"/>
          <w:sz w:val="24"/>
          <w:szCs w:val="24"/>
          <w:lang w:val="lt-LT"/>
        </w:rPr>
        <w:t>11. PASIŪLYMŲ NAGRINĖJIMAS</w:t>
      </w:r>
      <w:bookmarkEnd w:id="10"/>
    </w:p>
    <w:p w14:paraId="3CF89929" w14:textId="77777777" w:rsidR="00563B45" w:rsidRPr="00B424BD" w:rsidRDefault="00563B45">
      <w:pPr>
        <w:pStyle w:val="Body2"/>
        <w:rPr>
          <w:color w:val="auto"/>
          <w:sz w:val="24"/>
          <w:szCs w:val="24"/>
        </w:rPr>
      </w:pPr>
    </w:p>
    <w:p w14:paraId="281891A3" w14:textId="0ABD4A0D" w:rsidR="00563B45" w:rsidRPr="00B424BD" w:rsidRDefault="00000000" w:rsidP="0067030A">
      <w:pPr>
        <w:pStyle w:val="Body2"/>
        <w:ind w:firstLine="720"/>
        <w:rPr>
          <w:color w:val="auto"/>
          <w:sz w:val="24"/>
          <w:szCs w:val="24"/>
        </w:rPr>
      </w:pPr>
      <w:r w:rsidRPr="00B424BD">
        <w:rPr>
          <w:rFonts w:eastAsia="Arial Unicode MS" w:cs="Arial Unicode MS"/>
          <w:color w:val="auto"/>
          <w:sz w:val="24"/>
          <w:szCs w:val="24"/>
        </w:rPr>
        <w:t>11.1. Pateiktus pasiūlymus nagrinėja, vertina ir palygina Komisija šia tvarka:</w:t>
      </w:r>
    </w:p>
    <w:p w14:paraId="7ED55C97" w14:textId="5B568618" w:rsidR="0098334F" w:rsidRPr="00B424BD" w:rsidRDefault="00000000" w:rsidP="0067030A">
      <w:pPr>
        <w:pStyle w:val="Body2"/>
        <w:ind w:firstLine="720"/>
        <w:rPr>
          <w:rFonts w:eastAsia="Arial Unicode MS" w:cs="Arial Unicode MS"/>
          <w:color w:val="auto"/>
          <w:sz w:val="24"/>
          <w:szCs w:val="24"/>
        </w:rPr>
      </w:pPr>
      <w:r w:rsidRPr="00B424BD">
        <w:rPr>
          <w:rFonts w:eastAsia="Arial Unicode MS" w:cs="Arial Unicode MS"/>
          <w:color w:val="auto"/>
          <w:sz w:val="24"/>
          <w:szCs w:val="24"/>
        </w:rPr>
        <w:t xml:space="preserve">11.1.1. </w:t>
      </w:r>
      <w:r w:rsidR="0098334F" w:rsidRPr="00B424BD">
        <w:rPr>
          <w:rFonts w:eastAsia="Arial Unicode MS" w:cs="Arial Unicode MS"/>
          <w:color w:val="auto"/>
          <w:sz w:val="24"/>
          <w:szCs w:val="24"/>
        </w:rPr>
        <w:t>nagrinėja ar pasiūlymas atitinka pirkimo dokumentuose nustatytus reikalavimus, nesusijusius su pirkimo objektu;</w:t>
      </w:r>
    </w:p>
    <w:p w14:paraId="7D07A4D5" w14:textId="39A3F1A2" w:rsidR="0098334F" w:rsidRPr="00B424BD" w:rsidRDefault="0098334F" w:rsidP="0067030A">
      <w:pPr>
        <w:pStyle w:val="Body2"/>
        <w:ind w:firstLine="720"/>
        <w:rPr>
          <w:rFonts w:eastAsia="Arial Unicode MS" w:cs="Arial Unicode MS"/>
          <w:color w:val="auto"/>
          <w:sz w:val="24"/>
          <w:szCs w:val="24"/>
        </w:rPr>
      </w:pPr>
      <w:r w:rsidRPr="00B424BD">
        <w:rPr>
          <w:rFonts w:eastAsia="Arial Unicode MS" w:cs="Arial Unicode MS"/>
          <w:color w:val="auto"/>
          <w:sz w:val="24"/>
          <w:szCs w:val="24"/>
        </w:rPr>
        <w:t>11.1.2. įvertina EBVPD pateiktą informaciją ir ne vėliau kaip per 3 darbo dienas raštu praneša apie šio patikrinimo rezultatus;</w:t>
      </w:r>
    </w:p>
    <w:p w14:paraId="5197E897" w14:textId="6AA809CF" w:rsidR="00563B45" w:rsidRPr="00B424BD" w:rsidRDefault="0098334F" w:rsidP="0067030A">
      <w:pPr>
        <w:pStyle w:val="Body2"/>
        <w:ind w:firstLine="720"/>
        <w:rPr>
          <w:color w:val="auto"/>
          <w:sz w:val="24"/>
          <w:szCs w:val="24"/>
        </w:rPr>
      </w:pPr>
      <w:r w:rsidRPr="00B424BD">
        <w:rPr>
          <w:rFonts w:eastAsia="Arial Unicode MS" w:cs="Arial Unicode MS"/>
          <w:color w:val="auto"/>
          <w:sz w:val="24"/>
          <w:szCs w:val="24"/>
        </w:rPr>
        <w:t xml:space="preserve">11.1.3.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w:t>
      </w:r>
      <w:r w:rsidRPr="00B424BD">
        <w:rPr>
          <w:rFonts w:eastAsia="Arial Unicode MS" w:cs="Arial Unicode MS"/>
          <w:color w:val="auto"/>
          <w:sz w:val="24"/>
          <w:szCs w:val="24"/>
        </w:rPr>
        <w:lastRenderedPageBreak/>
        <w:t>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7BBE00D9" w14:textId="3AB01659" w:rsidR="00563B45" w:rsidRPr="00B424BD" w:rsidRDefault="00000000" w:rsidP="0067030A">
      <w:pPr>
        <w:pStyle w:val="Body2"/>
        <w:ind w:firstLine="720"/>
        <w:rPr>
          <w:color w:val="auto"/>
          <w:sz w:val="24"/>
          <w:szCs w:val="24"/>
        </w:rPr>
      </w:pPr>
      <w:r w:rsidRPr="00B424BD">
        <w:rPr>
          <w:rFonts w:eastAsia="Arial Unicode MS" w:cs="Arial Unicode MS"/>
          <w:color w:val="auto"/>
          <w:sz w:val="24"/>
          <w:szCs w:val="24"/>
        </w:rPr>
        <w:t>11.1.4. nustato, ar tiekėjo siūlomas pirkimo objektas atitinka pirkimo dokumentuose nustatytus reikalavimu</w:t>
      </w:r>
      <w:r w:rsidR="00120EDC">
        <w:rPr>
          <w:rFonts w:eastAsia="Arial Unicode MS" w:cs="Arial Unicode MS"/>
          <w:color w:val="auto"/>
          <w:sz w:val="24"/>
          <w:szCs w:val="24"/>
        </w:rPr>
        <w:t>s</w:t>
      </w:r>
      <w:r w:rsidRPr="00B424BD">
        <w:rPr>
          <w:rFonts w:eastAsia="Arial Unicode MS" w:cs="Arial Unicode MS"/>
          <w:color w:val="auto"/>
          <w:sz w:val="24"/>
          <w:szCs w:val="24"/>
        </w:rPr>
        <w:t>;</w:t>
      </w:r>
    </w:p>
    <w:p w14:paraId="433378AC" w14:textId="63AB1D8B" w:rsidR="00563B45" w:rsidRPr="00B424BD" w:rsidRDefault="00000000" w:rsidP="0067030A">
      <w:pPr>
        <w:pStyle w:val="Body2"/>
        <w:ind w:firstLine="720"/>
        <w:rPr>
          <w:color w:val="auto"/>
          <w:sz w:val="24"/>
          <w:szCs w:val="24"/>
        </w:rPr>
      </w:pPr>
      <w:r w:rsidRPr="00B424BD">
        <w:rPr>
          <w:rFonts w:eastAsia="Arial Unicode MS" w:cs="Arial Unicode MS"/>
          <w:color w:val="auto"/>
          <w:sz w:val="24"/>
          <w:szCs w:val="24"/>
        </w:rPr>
        <w:t>11.1.5. tikrina, ar tiekėjo pasiūlyme nėra nurodytos kainos apskaičiavimo klaidų;</w:t>
      </w:r>
    </w:p>
    <w:p w14:paraId="28A9316F" w14:textId="36995336" w:rsidR="00563B45" w:rsidRPr="00A93BA2" w:rsidRDefault="00000000" w:rsidP="0067030A">
      <w:pPr>
        <w:pStyle w:val="Body2"/>
        <w:ind w:firstLine="720"/>
        <w:rPr>
          <w:color w:val="auto"/>
          <w:sz w:val="24"/>
          <w:szCs w:val="24"/>
        </w:rPr>
      </w:pPr>
      <w:r w:rsidRPr="00B424BD">
        <w:rPr>
          <w:rFonts w:eastAsia="Arial Unicode MS" w:cs="Arial Unicode MS"/>
          <w:color w:val="auto"/>
          <w:sz w:val="24"/>
          <w:szCs w:val="24"/>
        </w:rPr>
        <w:t xml:space="preserve">11.1.6. tikrina ar nebuvo pasiūlyta neįprastai maža kaina ir ar tiekėjas pirkimo komisijos </w:t>
      </w:r>
      <w:r w:rsidRPr="00A93BA2">
        <w:rPr>
          <w:rFonts w:eastAsia="Arial Unicode MS" w:cs="Arial Unicode MS"/>
          <w:color w:val="auto"/>
          <w:sz w:val="24"/>
          <w:szCs w:val="24"/>
        </w:rPr>
        <w:t>prašymu pateikė raštišką tinkamą kainos pagrįstumo įrodymą;</w:t>
      </w:r>
    </w:p>
    <w:p w14:paraId="69B232A6" w14:textId="3341DC44" w:rsidR="00563B45" w:rsidRPr="00A93BA2" w:rsidRDefault="00000000" w:rsidP="0067030A">
      <w:pPr>
        <w:pStyle w:val="Body2"/>
        <w:ind w:firstLine="720"/>
        <w:rPr>
          <w:color w:val="auto"/>
          <w:sz w:val="24"/>
          <w:szCs w:val="24"/>
        </w:rPr>
      </w:pPr>
      <w:r w:rsidRPr="00A93BA2">
        <w:rPr>
          <w:color w:val="auto"/>
          <w:sz w:val="24"/>
          <w:szCs w:val="24"/>
        </w:rPr>
        <w:t>11.1.7. galimo laimėtojo prašo pateikti pirkimo sąlygų priede „Kvalifikacijos ir kiti reikalavimai“ nurodytus dokumentus patvirtinančius tiekėjo kvalifikaciją. Gavusi dokumentus, Komisija patikrina, ar galimas laimėtojas atitinka pirkimo sąlygų priede „Kvalifikacijos ir kiti reikalavimai</w:t>
      </w:r>
      <w:r w:rsidRPr="00A93BA2">
        <w:rPr>
          <w:color w:val="auto"/>
          <w:sz w:val="24"/>
          <w:szCs w:val="24"/>
          <w:rtl/>
        </w:rPr>
        <w:t>“</w:t>
      </w:r>
      <w:r w:rsidRPr="00A93BA2">
        <w:rPr>
          <w:color w:val="auto"/>
          <w:sz w:val="24"/>
          <w:szCs w:val="24"/>
        </w:rPr>
        <w:t xml:space="preserve"> nurodytus kvalifikacijos reikalavimus, ir aplinkos apsaugos vadybos sistemos standartu</w:t>
      </w:r>
      <w:r w:rsidR="00F31307" w:rsidRPr="00A93BA2">
        <w:rPr>
          <w:color w:val="auto"/>
          <w:sz w:val="24"/>
          <w:szCs w:val="24"/>
        </w:rPr>
        <w:t>s</w:t>
      </w:r>
      <w:r w:rsidRPr="00A93BA2">
        <w:rPr>
          <w:color w:val="auto"/>
          <w:sz w:val="24"/>
          <w:szCs w:val="24"/>
        </w:rPr>
        <w:t>.</w:t>
      </w:r>
    </w:p>
    <w:p w14:paraId="744E0269" w14:textId="092D0BB6" w:rsidR="00563B45" w:rsidRPr="00A93BA2" w:rsidRDefault="00000000" w:rsidP="0067030A">
      <w:pPr>
        <w:pStyle w:val="Body2"/>
        <w:ind w:firstLine="720"/>
        <w:rPr>
          <w:color w:val="auto"/>
          <w:sz w:val="24"/>
          <w:szCs w:val="24"/>
        </w:rPr>
      </w:pPr>
      <w:r w:rsidRPr="00A93BA2">
        <w:rPr>
          <w:rFonts w:eastAsia="Arial Unicode MS" w:cs="Arial Unicode MS"/>
          <w:color w:val="auto"/>
          <w:sz w:val="24"/>
          <w:szCs w:val="24"/>
        </w:rPr>
        <w:t>11.1.8. sudaro pasiūlymų eilę ir nustato pirkimo laimėtoją;</w:t>
      </w:r>
    </w:p>
    <w:p w14:paraId="6FBF7CDD" w14:textId="20270B2D" w:rsidR="00563B45" w:rsidRPr="00B424BD" w:rsidRDefault="00000000" w:rsidP="0067030A">
      <w:pPr>
        <w:pStyle w:val="Body2"/>
        <w:ind w:firstLine="720"/>
        <w:rPr>
          <w:color w:val="auto"/>
          <w:sz w:val="24"/>
          <w:szCs w:val="24"/>
        </w:rPr>
      </w:pPr>
      <w:r w:rsidRPr="00B424BD">
        <w:rPr>
          <w:rFonts w:eastAsia="Arial Unicode MS" w:cs="Arial Unicode MS"/>
          <w:color w:val="auto"/>
          <w:sz w:val="24"/>
          <w:szCs w:val="24"/>
        </w:rPr>
        <w:t>11.1.9. tiekėją, kurio pasiūlymas pripažintas laimėjusiu, kviečia sudaryti pirkimo sutartį.</w:t>
      </w:r>
    </w:p>
    <w:p w14:paraId="20261AE8" w14:textId="14E490D2" w:rsidR="00563B45" w:rsidRPr="00B424BD" w:rsidRDefault="00000000" w:rsidP="0067030A">
      <w:pPr>
        <w:pStyle w:val="Body2"/>
        <w:ind w:firstLine="720"/>
        <w:rPr>
          <w:color w:val="auto"/>
          <w:sz w:val="24"/>
          <w:szCs w:val="24"/>
        </w:rPr>
      </w:pPr>
      <w:r w:rsidRPr="00B424BD">
        <w:rPr>
          <w:rFonts w:eastAsia="Arial Unicode MS" w:cs="Arial Unicode MS"/>
          <w:color w:val="auto"/>
          <w:sz w:val="24"/>
          <w:szCs w:val="24"/>
        </w:rPr>
        <w:t>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p>
    <w:p w14:paraId="70E2EA0E" w14:textId="1F94891B" w:rsidR="00563B45" w:rsidRPr="00B424BD" w:rsidRDefault="00000000" w:rsidP="0067030A">
      <w:pPr>
        <w:pStyle w:val="Body2"/>
        <w:ind w:firstLine="720"/>
        <w:rPr>
          <w:color w:val="auto"/>
          <w:sz w:val="24"/>
          <w:szCs w:val="24"/>
        </w:rPr>
      </w:pPr>
      <w:r w:rsidRPr="00B424BD">
        <w:rPr>
          <w:rFonts w:eastAsia="Arial Unicode MS" w:cs="Arial Unicode MS"/>
          <w:color w:val="auto"/>
          <w:sz w:val="24"/>
          <w:szCs w:val="24"/>
        </w:rPr>
        <w:t>11.3. Pasiūlymai tikslinami, papildomi arba paaiškinami vadovaujantis Pasiūlymų patikslinimo, papildymo ar paaiškinimo taisyklėmis, patvirtintomis Viešųjų pirkimų tarnybos direktoriaus 2022 m. gruodžio 30 d. įsakymu Nr. 1S-240 (aktualios redakcijos).</w:t>
      </w:r>
    </w:p>
    <w:p w14:paraId="4C3A08A1" w14:textId="205C88DB" w:rsidR="00563B45" w:rsidRPr="00B424BD" w:rsidRDefault="00000000" w:rsidP="0067030A">
      <w:pPr>
        <w:pStyle w:val="Body2"/>
        <w:ind w:firstLine="720"/>
        <w:rPr>
          <w:color w:val="auto"/>
          <w:sz w:val="24"/>
          <w:szCs w:val="24"/>
        </w:rPr>
      </w:pPr>
      <w:r w:rsidRPr="00B424BD">
        <w:rPr>
          <w:rFonts w:eastAsia="Arial Unicode MS" w:cs="Arial Unicode MS"/>
          <w:color w:val="auto"/>
          <w:sz w:val="24"/>
          <w:szCs w:val="24"/>
        </w:rPr>
        <w:t>11.4. Perkančioji organizacija, pasiūlymų vertinimo metu radusi pasiūlyme nurodytos kainos ar sąnaudų apskaičiavimo klaidų, privalo paprašyti dalyvių per jos nurodytą terminą ištaisyti pasiūlyme pastebėtas aritmetines klaidas laikantis šių reikalavimų:</w:t>
      </w:r>
    </w:p>
    <w:p w14:paraId="6969F7E8" w14:textId="48FB9AC8" w:rsidR="00563B45" w:rsidRPr="00B424BD" w:rsidRDefault="00000000" w:rsidP="0067030A">
      <w:pPr>
        <w:pStyle w:val="Body2"/>
        <w:ind w:firstLine="720"/>
        <w:rPr>
          <w:color w:val="auto"/>
          <w:sz w:val="24"/>
          <w:szCs w:val="24"/>
        </w:rPr>
      </w:pPr>
      <w:r w:rsidRPr="00B424BD">
        <w:rPr>
          <w:rFonts w:eastAsia="Arial Unicode MS" w:cs="Arial Unicode MS"/>
          <w:color w:val="auto"/>
          <w:sz w:val="24"/>
          <w:szCs w:val="24"/>
        </w:rPr>
        <w:t>11.4.1. taisant aritmetines klaidas negali būti atsisakoma kainos ar sąnaudų sudedamųjų dalių, taip pat kaina ar sąnaudos negali būti papildytos naujomis sudedamosiomis dalimis;</w:t>
      </w:r>
    </w:p>
    <w:p w14:paraId="21585CF2" w14:textId="18FB0E4E" w:rsidR="00563B45" w:rsidRPr="00B424BD" w:rsidRDefault="00000000" w:rsidP="0067030A">
      <w:pPr>
        <w:pStyle w:val="Body2"/>
        <w:ind w:firstLine="720"/>
        <w:rPr>
          <w:color w:val="auto"/>
          <w:sz w:val="24"/>
          <w:szCs w:val="24"/>
        </w:rPr>
      </w:pPr>
      <w:r w:rsidRPr="00B424BD">
        <w:rPr>
          <w:rFonts w:eastAsia="Arial Unicode MS" w:cs="Arial Unicode MS"/>
          <w:color w:val="auto"/>
          <w:sz w:val="24"/>
          <w:szCs w:val="24"/>
        </w:rPr>
        <w:t>11.4.2. tais atvejais, kai pirkime taikomas fiksuotos kainos kainodaros metodas, galutinė pasiūlymo kaina be PVM negali būti keičiama;</w:t>
      </w:r>
    </w:p>
    <w:p w14:paraId="55F26556" w14:textId="72608A85" w:rsidR="00563B45" w:rsidRPr="00B424BD" w:rsidRDefault="00000000" w:rsidP="0067030A">
      <w:pPr>
        <w:pStyle w:val="Body2"/>
        <w:ind w:firstLine="720"/>
        <w:rPr>
          <w:color w:val="auto"/>
          <w:sz w:val="24"/>
          <w:szCs w:val="24"/>
        </w:rPr>
      </w:pPr>
      <w:r w:rsidRPr="00B424BD">
        <w:rPr>
          <w:rFonts w:eastAsia="Arial Unicode MS" w:cs="Arial Unicode MS"/>
          <w:color w:val="auto"/>
          <w:sz w:val="24"/>
          <w:szCs w:val="24"/>
        </w:rPr>
        <w:t>11.4.3. tais atvejais, kai pirkime taikomas fiksuoto įkainio kainodaros metodas, negali būti keičiamas pasiūlytas įkainis be PVM. Galutinė pasiūlymo kaina be PVM keičiasi tik tiek, kiek tai lemia tinkamai atliktas aritmetinių klaidų ištaisymas;</w:t>
      </w:r>
    </w:p>
    <w:p w14:paraId="4F2681A3" w14:textId="38287CCC" w:rsidR="00563B45" w:rsidRPr="00B424BD" w:rsidRDefault="00000000" w:rsidP="0067030A">
      <w:pPr>
        <w:pStyle w:val="Body2"/>
        <w:ind w:firstLine="720"/>
        <w:rPr>
          <w:color w:val="auto"/>
          <w:sz w:val="24"/>
          <w:szCs w:val="24"/>
        </w:rPr>
      </w:pPr>
      <w:r w:rsidRPr="00B424BD">
        <w:rPr>
          <w:rFonts w:eastAsia="Arial Unicode MS" w:cs="Arial Unicode MS"/>
          <w:color w:val="auto"/>
          <w:sz w:val="24"/>
          <w:szCs w:val="24"/>
        </w:rPr>
        <w:t>11.4.4. tais atvejais, kai pirkime taikomas kintamo įkainio kainodaros metodas, negali būti keičiamas pasiūlytas antkainis (nuolaida).</w:t>
      </w:r>
    </w:p>
    <w:p w14:paraId="13482B8D" w14:textId="04487794" w:rsidR="00563B45" w:rsidRPr="00B424BD" w:rsidRDefault="00000000" w:rsidP="0067030A">
      <w:pPr>
        <w:pStyle w:val="Body2"/>
        <w:ind w:firstLine="720"/>
        <w:rPr>
          <w:color w:val="auto"/>
          <w:sz w:val="24"/>
          <w:szCs w:val="24"/>
        </w:rPr>
      </w:pPr>
      <w:r w:rsidRPr="00B424BD">
        <w:rPr>
          <w:rFonts w:eastAsia="Arial Unicode MS" w:cs="Arial Unicode MS"/>
          <w:color w:val="auto"/>
          <w:sz w:val="24"/>
          <w:szCs w:val="24"/>
        </w:rPr>
        <w:t>11.5. Jeigu tiekėjas savo pasiūlyme pateikia reikalaujamų dokumentų tinkamai patvirtintas kopijas, perkančioji organizacija turi teisę prašyti tiekėjo, kad jis pirkimo komisijai parodytų atitinkamų dokumentų originalus.</w:t>
      </w:r>
    </w:p>
    <w:p w14:paraId="52BB71D3" w14:textId="6B201798" w:rsidR="00563B45" w:rsidRPr="00B424BD" w:rsidRDefault="00000000" w:rsidP="0067030A">
      <w:pPr>
        <w:pStyle w:val="Body2"/>
        <w:ind w:firstLine="720"/>
        <w:rPr>
          <w:color w:val="auto"/>
          <w:sz w:val="24"/>
          <w:szCs w:val="24"/>
        </w:rPr>
      </w:pPr>
      <w:r w:rsidRPr="00B424BD">
        <w:rPr>
          <w:rFonts w:eastAsia="Arial Unicode MS" w:cs="Arial Unicode MS"/>
          <w:color w:val="auto"/>
          <w:sz w:val="24"/>
          <w:szCs w:val="24"/>
        </w:rPr>
        <w:t>11.6. Perkančioji organizacija reikalauja, kad dalyvis pagrįstų pasiūlyme nurodytą prekių, paslaugų, darbų ar jų sudedamųjų dalių kainą arba sąnaudas, jeigu jos atrodo neįprastai mažos</w:t>
      </w:r>
      <w:r w:rsidR="00FE2611" w:rsidRPr="00B424BD">
        <w:rPr>
          <w:rFonts w:eastAsia="Arial Unicode MS" w:cs="Arial Unicode MS"/>
          <w:color w:val="auto"/>
          <w:sz w:val="24"/>
          <w:szCs w:val="24"/>
        </w:rPr>
        <w:t xml:space="preserve"> vadovaujantis VPĮ 57 straipsnio 2 ir 3 dalių nuostatomis. </w:t>
      </w:r>
      <w:r w:rsidRPr="00B424BD">
        <w:rPr>
          <w:rFonts w:eastAsia="Arial Unicode MS" w:cs="Arial Unicode MS"/>
          <w:color w:val="auto"/>
          <w:sz w:val="24"/>
          <w:szCs w:val="24"/>
        </w:rPr>
        <w:t>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7C0A8EEE" w14:textId="49361037" w:rsidR="00563B45" w:rsidRPr="00B424BD" w:rsidRDefault="00000000" w:rsidP="0067030A">
      <w:pPr>
        <w:pStyle w:val="Body2"/>
        <w:ind w:firstLine="720"/>
        <w:rPr>
          <w:color w:val="auto"/>
          <w:sz w:val="24"/>
          <w:szCs w:val="24"/>
        </w:rPr>
      </w:pPr>
      <w:r w:rsidRPr="00B424BD">
        <w:rPr>
          <w:rFonts w:eastAsia="Arial Unicode MS" w:cs="Arial Unicode MS"/>
          <w:color w:val="auto"/>
          <w:sz w:val="24"/>
          <w:szCs w:val="24"/>
        </w:rPr>
        <w:t xml:space="preserve">11.7. Perkančioji organizacija gali nevertinti viso tiekėjo pasiūlymo, jeigu patikrinusi jo dalį nustato, kad, vadovaujantis VPĮ reikalavimais, pasiūlymas turi būti atmestas. Taikant šią nuostatą, </w:t>
      </w:r>
      <w:r w:rsidRPr="00B424BD">
        <w:rPr>
          <w:rFonts w:eastAsia="Arial Unicode MS" w:cs="Arial Unicode MS"/>
          <w:color w:val="auto"/>
          <w:sz w:val="24"/>
          <w:szCs w:val="24"/>
        </w:rPr>
        <w:lastRenderedPageBreak/>
        <w:t>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 nuostata netaikoma, jeigu perkančioji organizacija ketina pasinaudoti VPĮ 63 straipsnio 1 dalies 2 punkte nustatyta skelbiamų derybų sąlyga, kai leidžiama pakartotinai nebeskelbti skelbimo apie pirkimą.</w:t>
      </w:r>
    </w:p>
    <w:p w14:paraId="544F8107" w14:textId="6762C223" w:rsidR="00563B45" w:rsidRPr="00B424BD" w:rsidRDefault="00000000" w:rsidP="00000CE8">
      <w:pPr>
        <w:pStyle w:val="Heading"/>
        <w:spacing w:before="240" w:after="240"/>
        <w:rPr>
          <w:color w:val="auto"/>
          <w:sz w:val="24"/>
          <w:szCs w:val="24"/>
          <w:lang w:val="lt-LT"/>
        </w:rPr>
      </w:pPr>
      <w:r w:rsidRPr="00B424BD">
        <w:rPr>
          <w:color w:val="auto"/>
          <w:sz w:val="24"/>
          <w:szCs w:val="24"/>
          <w:lang w:val="lt-LT"/>
        </w:rPr>
        <w:tab/>
      </w:r>
      <w:bookmarkStart w:id="11" w:name="_Toc168570745"/>
      <w:r w:rsidRPr="00B424BD">
        <w:rPr>
          <w:color w:val="auto"/>
          <w:sz w:val="24"/>
          <w:szCs w:val="24"/>
          <w:lang w:val="lt-LT"/>
        </w:rPr>
        <w:t>12. Elektroninis au</w:t>
      </w:r>
      <w:r w:rsidR="00000CE8">
        <w:rPr>
          <w:color w:val="auto"/>
          <w:sz w:val="24"/>
          <w:szCs w:val="24"/>
          <w:lang w:val="lt-LT"/>
        </w:rPr>
        <w:t>K</w:t>
      </w:r>
      <w:r w:rsidRPr="00B424BD">
        <w:rPr>
          <w:color w:val="auto"/>
          <w:sz w:val="24"/>
          <w:szCs w:val="24"/>
          <w:lang w:val="lt-LT"/>
        </w:rPr>
        <w:t>cionas</w:t>
      </w:r>
      <w:bookmarkEnd w:id="11"/>
      <w:r w:rsidRPr="00B424BD">
        <w:rPr>
          <w:color w:val="auto"/>
          <w:sz w:val="24"/>
          <w:szCs w:val="24"/>
          <w:lang w:val="lt-LT"/>
        </w:rPr>
        <w:t xml:space="preserve"> </w:t>
      </w:r>
    </w:p>
    <w:p w14:paraId="491B00DD" w14:textId="7E17A0B8" w:rsidR="00563B45" w:rsidRPr="00B424BD" w:rsidRDefault="00000000" w:rsidP="0067030A">
      <w:pPr>
        <w:pStyle w:val="Body2"/>
        <w:ind w:firstLine="720"/>
        <w:rPr>
          <w:color w:val="auto"/>
          <w:sz w:val="24"/>
          <w:szCs w:val="24"/>
        </w:rPr>
      </w:pPr>
      <w:r w:rsidRPr="00B424BD">
        <w:rPr>
          <w:rFonts w:eastAsia="Arial Unicode MS" w:cs="Arial Unicode MS"/>
          <w:color w:val="auto"/>
          <w:sz w:val="24"/>
          <w:szCs w:val="24"/>
        </w:rPr>
        <w:t>12.1. Elektroninis aukcionas nerengiamas.</w:t>
      </w:r>
    </w:p>
    <w:p w14:paraId="30E46F85" w14:textId="77777777" w:rsidR="00563B45" w:rsidRPr="00B424BD" w:rsidRDefault="00000000" w:rsidP="00000CE8">
      <w:pPr>
        <w:pStyle w:val="Heading"/>
        <w:spacing w:before="240" w:after="240"/>
        <w:rPr>
          <w:color w:val="auto"/>
          <w:sz w:val="24"/>
          <w:szCs w:val="24"/>
          <w:lang w:val="lt-LT"/>
        </w:rPr>
      </w:pPr>
      <w:r w:rsidRPr="00B424BD">
        <w:rPr>
          <w:color w:val="auto"/>
          <w:sz w:val="24"/>
          <w:szCs w:val="24"/>
          <w:lang w:val="lt-LT"/>
        </w:rPr>
        <w:tab/>
      </w:r>
      <w:bookmarkStart w:id="12" w:name="_Toc168570746"/>
      <w:r w:rsidRPr="00B424BD">
        <w:rPr>
          <w:color w:val="auto"/>
          <w:sz w:val="24"/>
          <w:szCs w:val="24"/>
          <w:lang w:val="lt-LT"/>
        </w:rPr>
        <w:t>13. PASIŪLYMŲ ATMETIMO PRIEŽASTYS</w:t>
      </w:r>
      <w:bookmarkEnd w:id="12"/>
    </w:p>
    <w:p w14:paraId="2A30EACA" w14:textId="29C57AF0" w:rsidR="00563B45" w:rsidRPr="00B424BD" w:rsidRDefault="00000000" w:rsidP="0067030A">
      <w:pPr>
        <w:pStyle w:val="Body2"/>
        <w:ind w:firstLine="720"/>
        <w:rPr>
          <w:color w:val="auto"/>
          <w:sz w:val="24"/>
          <w:szCs w:val="24"/>
        </w:rPr>
      </w:pPr>
      <w:r w:rsidRPr="00B424BD">
        <w:rPr>
          <w:rFonts w:eastAsia="Arial Unicode MS" w:cs="Arial Unicode MS"/>
          <w:color w:val="auto"/>
          <w:sz w:val="24"/>
          <w:szCs w:val="24"/>
        </w:rPr>
        <w:t>13.1. Pirkimo komisija atmeta pasiūlymą, jeigu:</w:t>
      </w:r>
    </w:p>
    <w:p w14:paraId="31AC0221" w14:textId="180A1FCF" w:rsidR="00563B45" w:rsidRPr="00B424BD" w:rsidRDefault="00000000" w:rsidP="0067030A">
      <w:pPr>
        <w:pStyle w:val="Body2"/>
        <w:ind w:firstLine="720"/>
        <w:rPr>
          <w:color w:val="auto"/>
          <w:sz w:val="24"/>
          <w:szCs w:val="24"/>
        </w:rPr>
      </w:pPr>
      <w:r w:rsidRPr="00B424BD">
        <w:rPr>
          <w:rFonts w:eastAsia="Arial Unicode MS" w:cs="Arial Unicode MS"/>
          <w:color w:val="auto"/>
          <w:sz w:val="24"/>
          <w:szCs w:val="24"/>
        </w:rPr>
        <w:t>13.1.1. tiekėjas pasiūlymą ar jo dalį pateikė ne CVP IS priemonėmis;</w:t>
      </w:r>
    </w:p>
    <w:p w14:paraId="2EDA6F0D" w14:textId="5772FAC6" w:rsidR="00563B45" w:rsidRPr="00B424BD" w:rsidRDefault="00000000" w:rsidP="0067030A">
      <w:pPr>
        <w:pStyle w:val="Body2"/>
        <w:ind w:firstLine="720"/>
        <w:rPr>
          <w:color w:val="auto"/>
          <w:sz w:val="24"/>
          <w:szCs w:val="24"/>
        </w:rPr>
      </w:pPr>
      <w:r w:rsidRPr="00B424BD">
        <w:rPr>
          <w:rFonts w:eastAsia="Arial Unicode MS" w:cs="Arial Unicode MS"/>
          <w:color w:val="auto"/>
          <w:sz w:val="24"/>
          <w:szCs w:val="24"/>
        </w:rPr>
        <w:t>13.1.2. pasiūlymą pateikęs tiekėjas turi būti pašalinamas iš pirkimo procedūros pagal pirkimo sąlygų priede „Pašalinimo pagrindai</w:t>
      </w:r>
      <w:r w:rsidRPr="00B424BD">
        <w:rPr>
          <w:rFonts w:eastAsia="Arial Unicode MS" w:cs="Arial Unicode MS"/>
          <w:color w:val="auto"/>
          <w:sz w:val="24"/>
          <w:szCs w:val="24"/>
          <w:rtl/>
        </w:rPr>
        <w:t>“</w:t>
      </w:r>
      <w:r w:rsidRPr="00B424BD">
        <w:rPr>
          <w:rFonts w:eastAsia="Arial Unicode MS" w:cs="Arial Unicode MS"/>
          <w:color w:val="auto"/>
          <w:sz w:val="24"/>
          <w:szCs w:val="24"/>
        </w:rPr>
        <w:t xml:space="preserve"> nustatytus reikalavimus arba perkančiosios organizacijos prašymu nepateikė ar nepatikslino pateiktų netikslių ar neišsamių duomenų apie pašalinimo pagrindų nebuvimą CVP IS priemonėmis;</w:t>
      </w:r>
    </w:p>
    <w:p w14:paraId="4C1C3B19" w14:textId="6A21A008" w:rsidR="00563B45" w:rsidRPr="00B424BD" w:rsidRDefault="00000000" w:rsidP="0067030A">
      <w:pPr>
        <w:pStyle w:val="Body2"/>
        <w:ind w:firstLine="720"/>
        <w:rPr>
          <w:color w:val="auto"/>
          <w:sz w:val="24"/>
          <w:szCs w:val="24"/>
        </w:rPr>
      </w:pPr>
      <w:r w:rsidRPr="00B424BD">
        <w:rPr>
          <w:rFonts w:eastAsia="Arial Unicode MS" w:cs="Arial Unicode MS"/>
          <w:color w:val="auto"/>
          <w:sz w:val="24"/>
          <w:szCs w:val="24"/>
        </w:rPr>
        <w:t>13.1.3. pasiūlymą pateikęs tiekėjas neatitinka pirkimo sąlygų priede „Kvalifikacijos ir kiti reikalavimai“ nustatytų minimalių kvalifikacijos reikalavimų i</w:t>
      </w:r>
      <w:r w:rsidR="00E1311B">
        <w:rPr>
          <w:rFonts w:eastAsia="Arial Unicode MS" w:cs="Arial Unicode MS"/>
          <w:color w:val="auto"/>
          <w:sz w:val="24"/>
          <w:szCs w:val="24"/>
        </w:rPr>
        <w:t xml:space="preserve">r </w:t>
      </w:r>
      <w:r w:rsidRPr="00B424BD">
        <w:rPr>
          <w:rFonts w:eastAsia="Arial Unicode MS" w:cs="Arial Unicode MS"/>
          <w:color w:val="auto"/>
          <w:sz w:val="24"/>
          <w:szCs w:val="24"/>
        </w:rPr>
        <w:t xml:space="preserve"> aplinkos apsaugos vadybos sistemos standartų, arba perkančiosios organizacijos prašymu nepateikė ar nepatikslino pateiktų netikslių ar neišsamių duomenų apie atitikimą CVP IS priemonėmis;</w:t>
      </w:r>
    </w:p>
    <w:p w14:paraId="089A16B7" w14:textId="5EB0EA04" w:rsidR="00563B45" w:rsidRPr="00B424BD" w:rsidRDefault="00000000" w:rsidP="0067030A">
      <w:pPr>
        <w:pStyle w:val="Body2"/>
        <w:ind w:firstLine="720"/>
        <w:rPr>
          <w:color w:val="auto"/>
          <w:sz w:val="24"/>
          <w:szCs w:val="24"/>
        </w:rPr>
      </w:pPr>
      <w:r w:rsidRPr="00B424BD">
        <w:rPr>
          <w:rFonts w:eastAsia="Arial Unicode MS" w:cs="Arial Unicode MS"/>
          <w:color w:val="auto"/>
          <w:sz w:val="24"/>
          <w:szCs w:val="24"/>
        </w:rPr>
        <w:t>13.1.4. pasiūlymas neatitinka pirkimo dokumentuose nustatytų reikalavimų;</w:t>
      </w:r>
    </w:p>
    <w:p w14:paraId="1A662B25" w14:textId="440E8B9F" w:rsidR="00563B45" w:rsidRPr="00B424BD" w:rsidRDefault="00000000" w:rsidP="0067030A">
      <w:pPr>
        <w:pStyle w:val="Body2"/>
        <w:ind w:firstLine="720"/>
        <w:rPr>
          <w:color w:val="auto"/>
          <w:sz w:val="24"/>
          <w:szCs w:val="24"/>
        </w:rPr>
      </w:pPr>
      <w:r w:rsidRPr="00B424BD">
        <w:rPr>
          <w:rFonts w:eastAsia="Arial Unicode MS" w:cs="Arial Unicode MS"/>
          <w:color w:val="auto"/>
          <w:sz w:val="24"/>
          <w:szCs w:val="24"/>
        </w:rPr>
        <w:t>13.1.5. pasiūlyta kaina yra per didelė ir nepriimtina;</w:t>
      </w:r>
    </w:p>
    <w:p w14:paraId="5C91FAEA" w14:textId="3F3E3C58" w:rsidR="00563B45" w:rsidRPr="00B424BD" w:rsidRDefault="00000000" w:rsidP="0067030A">
      <w:pPr>
        <w:pStyle w:val="Body2"/>
        <w:ind w:firstLine="720"/>
        <w:rPr>
          <w:color w:val="auto"/>
          <w:sz w:val="24"/>
          <w:szCs w:val="24"/>
        </w:rPr>
      </w:pPr>
      <w:r w:rsidRPr="00B424BD">
        <w:rPr>
          <w:rFonts w:eastAsia="Arial Unicode MS" w:cs="Arial Unicode MS"/>
          <w:color w:val="auto"/>
          <w:sz w:val="24"/>
          <w:szCs w:val="24"/>
        </w:rPr>
        <w:t>13.1.6. dalyvis per perkančiosios organizacijos nurodytą terminą neištaiso aritmetinių klaidų ir (ar) nepaaiškina pasiūlymo. Šiuo atveju jo pasiūlymas atmetamas kaip neatitinkantis pirkimo dokumentuose nustatytų reikalavimų;</w:t>
      </w:r>
    </w:p>
    <w:p w14:paraId="6753BFFE" w14:textId="519DE40B" w:rsidR="00563B45" w:rsidRPr="00B424BD" w:rsidRDefault="00000000" w:rsidP="0067030A">
      <w:pPr>
        <w:pStyle w:val="Body2"/>
        <w:ind w:firstLine="720"/>
        <w:rPr>
          <w:color w:val="auto"/>
          <w:sz w:val="24"/>
          <w:szCs w:val="24"/>
        </w:rPr>
      </w:pPr>
      <w:r w:rsidRPr="00B424BD">
        <w:rPr>
          <w:rFonts w:eastAsia="Arial Unicode MS" w:cs="Arial Unicode MS"/>
          <w:color w:val="auto"/>
          <w:sz w:val="24"/>
          <w:szCs w:val="24"/>
        </w:rPr>
        <w:t>13.1.7. pateiktame pasiūlyme nurodyta kaina yra neįprastai maža ir dalyvis, perkančiosios organizacijos prašymu, nepateikia tinkamų kainos pagrįstumo įrodymų;</w:t>
      </w:r>
    </w:p>
    <w:p w14:paraId="12F95D13" w14:textId="31425F4D" w:rsidR="00563B45" w:rsidRPr="00B424BD" w:rsidRDefault="00000000" w:rsidP="0067030A">
      <w:pPr>
        <w:pStyle w:val="Body2"/>
        <w:ind w:firstLine="720"/>
        <w:rPr>
          <w:color w:val="auto"/>
          <w:sz w:val="24"/>
          <w:szCs w:val="24"/>
        </w:rPr>
      </w:pPr>
      <w:r w:rsidRPr="00B424BD">
        <w:rPr>
          <w:rFonts w:eastAsia="Arial Unicode MS" w:cs="Arial Unicode MS"/>
          <w:color w:val="auto"/>
          <w:sz w:val="24"/>
          <w:szCs w:val="24"/>
        </w:rPr>
        <w:t>13.1.8. tiekėjas, apie nustatytų reikalavimų atitikimą, yra pateikęs melagingą informaciją, kurią perkančioji organizacija gali įrodyti bet kokiomis teisėtomis priemonėmis;</w:t>
      </w:r>
    </w:p>
    <w:p w14:paraId="037467AA" w14:textId="5A4ED6A0" w:rsidR="00563B45" w:rsidRPr="00B424BD" w:rsidRDefault="00000000" w:rsidP="0067030A">
      <w:pPr>
        <w:pStyle w:val="Body2"/>
        <w:ind w:firstLine="720"/>
        <w:rPr>
          <w:color w:val="auto"/>
          <w:sz w:val="24"/>
          <w:szCs w:val="24"/>
        </w:rPr>
      </w:pPr>
      <w:r w:rsidRPr="00B424BD">
        <w:rPr>
          <w:rFonts w:eastAsia="Arial Unicode MS" w:cs="Arial Unicode MS"/>
          <w:color w:val="auto"/>
          <w:sz w:val="24"/>
          <w:szCs w:val="24"/>
        </w:rPr>
        <w:t>13.1.9. jei tiekėjas pateikia daugiau kaip vieną pasiūlymą arba ūkio subjektų grupės narys dalyvauja teikiant kelis pasiūlymus, kaip nurodyta pirkimo sąlygų 5.1  punkte;</w:t>
      </w:r>
    </w:p>
    <w:p w14:paraId="23B99C5B" w14:textId="659CB453" w:rsidR="00563B45" w:rsidRPr="00B424BD" w:rsidRDefault="00000000" w:rsidP="000F3DA9">
      <w:pPr>
        <w:pStyle w:val="Body2"/>
        <w:ind w:firstLine="720"/>
        <w:rPr>
          <w:color w:val="auto"/>
          <w:sz w:val="24"/>
          <w:szCs w:val="24"/>
        </w:rPr>
      </w:pPr>
      <w:r w:rsidRPr="00B424BD">
        <w:rPr>
          <w:rFonts w:eastAsia="Arial Unicode MS" w:cs="Arial Unicode MS"/>
          <w:color w:val="auto"/>
          <w:sz w:val="24"/>
          <w:szCs w:val="24"/>
        </w:rPr>
        <w:t>13.1.10. tiekėjas pateikė netikslius, neišsamius pirkimo dokumentuose nuodytus kartu su pasiūlymu teikiamus dokumentus ar jų nepateikė ir perkančiosios organizacijos prašymu jų nepateikė ar nepatikslino per perkančiosios organizacijos nurodytą terminą, vadovaujantis pirkimo sąlygų 11.2 ir 11.3 punktais.</w:t>
      </w:r>
    </w:p>
    <w:p w14:paraId="59D61FF8" w14:textId="69A15110" w:rsidR="00563B45" w:rsidRPr="00B424BD" w:rsidRDefault="00000000" w:rsidP="000F3DA9">
      <w:pPr>
        <w:pStyle w:val="Body2"/>
        <w:ind w:firstLine="720"/>
        <w:rPr>
          <w:color w:val="auto"/>
          <w:sz w:val="24"/>
          <w:szCs w:val="24"/>
        </w:rPr>
      </w:pPr>
      <w:r w:rsidRPr="00B424BD">
        <w:rPr>
          <w:rFonts w:eastAsia="Arial Unicode MS" w:cs="Arial Unicode MS"/>
          <w:color w:val="auto"/>
          <w:sz w:val="24"/>
          <w:szCs w:val="24"/>
        </w:rPr>
        <w:t>13.2. Apie pasiūlymo atmetimą ir tokio atmetimo priežastis tiekėjas informuojamas raštu CVP IS priemonėmis.</w:t>
      </w:r>
    </w:p>
    <w:p w14:paraId="4946B0A3" w14:textId="6DAB7E3B" w:rsidR="006858A4" w:rsidRPr="00B424BD" w:rsidRDefault="00000000" w:rsidP="00000CE8">
      <w:pPr>
        <w:pStyle w:val="Body2"/>
        <w:ind w:firstLine="720"/>
        <w:rPr>
          <w:color w:val="auto"/>
          <w:sz w:val="24"/>
          <w:szCs w:val="24"/>
        </w:rPr>
      </w:pPr>
      <w:r w:rsidRPr="00B424BD">
        <w:rPr>
          <w:rFonts w:eastAsia="Arial Unicode MS" w:cs="Arial Unicode MS"/>
          <w:color w:val="auto"/>
          <w:sz w:val="24"/>
          <w:szCs w:val="24"/>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7EBA5467" w14:textId="77777777" w:rsidR="00563B45" w:rsidRPr="00B424BD" w:rsidRDefault="00000000" w:rsidP="00000CE8">
      <w:pPr>
        <w:pStyle w:val="Heading"/>
        <w:spacing w:before="240" w:after="240"/>
        <w:rPr>
          <w:color w:val="auto"/>
          <w:sz w:val="24"/>
          <w:szCs w:val="24"/>
          <w:lang w:val="lt-LT"/>
        </w:rPr>
      </w:pPr>
      <w:r w:rsidRPr="00B424BD">
        <w:rPr>
          <w:color w:val="auto"/>
          <w:sz w:val="24"/>
          <w:szCs w:val="24"/>
          <w:lang w:val="lt-LT"/>
        </w:rPr>
        <w:tab/>
      </w:r>
      <w:bookmarkStart w:id="13" w:name="_Toc168570747"/>
      <w:r w:rsidRPr="00B424BD">
        <w:rPr>
          <w:color w:val="auto"/>
          <w:sz w:val="24"/>
          <w:szCs w:val="24"/>
          <w:lang w:val="lt-LT"/>
        </w:rPr>
        <w:t>14. PASIŪLYMŲ VERTINIMAS IR PALYGINIMAS</w:t>
      </w:r>
      <w:bookmarkEnd w:id="13"/>
    </w:p>
    <w:p w14:paraId="6B078109" w14:textId="463F22C3" w:rsidR="00563B45" w:rsidRPr="00B424BD" w:rsidRDefault="00000000" w:rsidP="000F3DA9">
      <w:pPr>
        <w:pStyle w:val="Body2"/>
        <w:ind w:firstLine="720"/>
        <w:rPr>
          <w:color w:val="auto"/>
          <w:sz w:val="24"/>
          <w:szCs w:val="24"/>
        </w:rPr>
      </w:pPr>
      <w:r w:rsidRPr="00B424BD">
        <w:rPr>
          <w:rFonts w:eastAsia="Arial Unicode MS" w:cs="Arial Unicode MS"/>
          <w:color w:val="auto"/>
          <w:sz w:val="24"/>
          <w:szCs w:val="24"/>
        </w:rPr>
        <w:t>14.1. Perkančioji organizacija ekonomiškai naudingiausią pasiūlymą išrenka pagal kainą. Ekonomiškai naudingiausiu pasiūlymu laikomas mažiausios kainos pasiūlymas.</w:t>
      </w:r>
    </w:p>
    <w:p w14:paraId="093798CC" w14:textId="7F255B4B" w:rsidR="00563B45" w:rsidRPr="00B424BD" w:rsidRDefault="00000000" w:rsidP="000F3DA9">
      <w:pPr>
        <w:pStyle w:val="Body2"/>
        <w:ind w:firstLine="720"/>
        <w:rPr>
          <w:color w:val="auto"/>
          <w:sz w:val="24"/>
          <w:szCs w:val="24"/>
        </w:rPr>
      </w:pPr>
      <w:r w:rsidRPr="00B424BD">
        <w:rPr>
          <w:rFonts w:eastAsia="Arial Unicode MS" w:cs="Arial Unicode MS"/>
          <w:color w:val="auto"/>
          <w:sz w:val="24"/>
          <w:szCs w:val="24"/>
        </w:rPr>
        <w:t xml:space="preserve">14.2.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w:t>
      </w:r>
      <w:r w:rsidRPr="00B424BD">
        <w:rPr>
          <w:rFonts w:eastAsia="Arial Unicode MS" w:cs="Arial Unicode MS"/>
          <w:color w:val="auto"/>
          <w:sz w:val="24"/>
          <w:szCs w:val="24"/>
        </w:rPr>
        <w:lastRenderedPageBreak/>
        <w:t>valiutų santykio Europos Centrinis Bankas neskelbia, – pagal Lietuvos banko nustatomą ir skelbiamą orientacinį euro ir užsienio valiutų santykį paskutinę pasiūlymų pateikimo termino dieną.</w:t>
      </w:r>
    </w:p>
    <w:p w14:paraId="34ED8B00" w14:textId="572C3EE3" w:rsidR="00563B45" w:rsidRPr="00B424BD" w:rsidRDefault="00000000" w:rsidP="000F3DA9">
      <w:pPr>
        <w:pStyle w:val="Body2"/>
        <w:ind w:firstLine="720"/>
        <w:rPr>
          <w:color w:val="auto"/>
          <w:sz w:val="24"/>
          <w:szCs w:val="24"/>
        </w:rPr>
      </w:pPr>
      <w:r w:rsidRPr="00B424BD">
        <w:rPr>
          <w:rFonts w:eastAsia="Arial Unicode MS" w:cs="Arial Unicode MS"/>
          <w:color w:val="auto"/>
          <w:sz w:val="24"/>
          <w:szCs w:val="24"/>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7629F013" w14:textId="581D0DE9" w:rsidR="00563B45" w:rsidRPr="00B424BD" w:rsidRDefault="00000000" w:rsidP="00000CE8">
      <w:pPr>
        <w:pStyle w:val="Heading"/>
        <w:spacing w:before="240" w:after="240"/>
        <w:rPr>
          <w:color w:val="auto"/>
          <w:sz w:val="24"/>
          <w:szCs w:val="24"/>
          <w:lang w:val="lt-LT"/>
        </w:rPr>
      </w:pPr>
      <w:r w:rsidRPr="00B424BD">
        <w:rPr>
          <w:color w:val="auto"/>
          <w:sz w:val="24"/>
          <w:szCs w:val="24"/>
          <w:lang w:val="lt-LT"/>
        </w:rPr>
        <w:tab/>
      </w:r>
      <w:r w:rsidRPr="00B424BD">
        <w:rPr>
          <w:color w:val="auto"/>
          <w:sz w:val="24"/>
          <w:szCs w:val="24"/>
          <w:lang w:val="lt-LT"/>
        </w:rPr>
        <w:tab/>
      </w:r>
      <w:bookmarkStart w:id="14" w:name="_Toc168570748"/>
      <w:r w:rsidRPr="00B424BD">
        <w:rPr>
          <w:color w:val="auto"/>
          <w:sz w:val="24"/>
          <w:szCs w:val="24"/>
          <w:lang w:val="lt-LT"/>
        </w:rPr>
        <w:t>15. PASIŪLYMŲ EILĖ IR LAIMĖTOJO NUSTATYMAS</w:t>
      </w:r>
      <w:bookmarkEnd w:id="14"/>
    </w:p>
    <w:p w14:paraId="13F5C749" w14:textId="1FA19025" w:rsidR="00563B45" w:rsidRPr="00B424BD" w:rsidRDefault="00000000" w:rsidP="000F3DA9">
      <w:pPr>
        <w:pStyle w:val="Body2"/>
        <w:ind w:firstLine="720"/>
        <w:rPr>
          <w:color w:val="auto"/>
          <w:sz w:val="24"/>
          <w:szCs w:val="24"/>
        </w:rPr>
      </w:pPr>
      <w:r w:rsidRPr="00B424BD">
        <w:rPr>
          <w:rFonts w:eastAsia="Arial Unicode MS" w:cs="Arial Unicode MS"/>
          <w:color w:val="auto"/>
          <w:sz w:val="24"/>
          <w:szCs w:val="24"/>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56EB08FF" w14:textId="14239956" w:rsidR="00563B45" w:rsidRPr="00B424BD" w:rsidRDefault="00000000" w:rsidP="000F3DA9">
      <w:pPr>
        <w:pStyle w:val="Body2"/>
        <w:ind w:firstLine="720"/>
        <w:rPr>
          <w:color w:val="auto"/>
          <w:sz w:val="24"/>
          <w:szCs w:val="24"/>
        </w:rPr>
      </w:pPr>
      <w:r w:rsidRPr="00B424BD">
        <w:rPr>
          <w:rFonts w:eastAsia="Arial Unicode MS" w:cs="Arial Unicode MS"/>
          <w:color w:val="auto"/>
          <w:sz w:val="24"/>
          <w:szCs w:val="24"/>
        </w:rPr>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p>
    <w:p w14:paraId="11C4F170" w14:textId="34BE2D11" w:rsidR="00563B45" w:rsidRPr="00B424BD" w:rsidRDefault="00000000" w:rsidP="000F3DA9">
      <w:pPr>
        <w:pStyle w:val="Body2"/>
        <w:ind w:firstLine="720"/>
        <w:rPr>
          <w:color w:val="auto"/>
          <w:sz w:val="24"/>
          <w:szCs w:val="24"/>
        </w:rPr>
      </w:pPr>
      <w:r w:rsidRPr="00B424BD">
        <w:rPr>
          <w:rFonts w:eastAsia="Arial Unicode MS" w:cs="Arial Unicode MS"/>
          <w:color w:val="auto"/>
          <w:sz w:val="24"/>
          <w:szCs w:val="24"/>
        </w:rPr>
        <w:t>15.3. Tais atvejais, kai pasiūlymą pateikė tik vienas tiekėjas, pasiūlymų eilė nenustatoma ir jo pasiūlymas laikomas laimėjusiu, jeigu nebuvo atmestas pagal šių pirkimo dokumentų sąlygas.</w:t>
      </w:r>
    </w:p>
    <w:p w14:paraId="4B6EFE26" w14:textId="7ED3C12F" w:rsidR="00563B45" w:rsidRPr="00B424BD" w:rsidRDefault="00000000" w:rsidP="000F3DA9">
      <w:pPr>
        <w:pStyle w:val="Body2"/>
        <w:ind w:firstLine="720"/>
        <w:rPr>
          <w:color w:val="auto"/>
          <w:sz w:val="24"/>
          <w:szCs w:val="24"/>
        </w:rPr>
      </w:pPr>
      <w:r w:rsidRPr="00B424BD">
        <w:rPr>
          <w:rFonts w:eastAsia="Arial Unicode MS" w:cs="Arial Unicode MS"/>
          <w:color w:val="auto"/>
          <w:sz w:val="24"/>
          <w:szCs w:val="24"/>
        </w:rPr>
        <w:t>15.4. Pasiūlymus pateikusiems tiekėjams ne vėliau kaip per 3 darbo dienas nuo sprendimo priėmimo dienos CPV IS priemonėmis pranešama apie: pasiūlymų eilę ir laimėjusį pasiūlymą; sprendimą sudaryti pirkimo sutartį; ekonominio naudingumo vertinimo reikšmes, įskaitant kainą; tikslų pirkimo sutarties sudarymo atidėjimo terminą.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p>
    <w:p w14:paraId="7C18D4F0" w14:textId="1E8EB7DC" w:rsidR="00563B45" w:rsidRPr="00B424BD" w:rsidRDefault="00000000" w:rsidP="000F3DA9">
      <w:pPr>
        <w:pStyle w:val="Body2"/>
        <w:ind w:firstLine="720"/>
        <w:rPr>
          <w:color w:val="auto"/>
          <w:sz w:val="24"/>
          <w:szCs w:val="24"/>
        </w:rPr>
      </w:pPr>
      <w:r w:rsidRPr="00B424BD">
        <w:rPr>
          <w:rFonts w:eastAsia="Arial Unicode MS" w:cs="Arial Unicode MS"/>
          <w:color w:val="auto"/>
          <w:sz w:val="24"/>
          <w:szCs w:val="24"/>
        </w:rPr>
        <w:t>15.5. Pirkimo sutartis negali būti sudaryta, kol nepasibaigė pirkimo sutarties sudarymo atidėjimo terminas, t. y. ne anksčiau kaip po 5 darbo dienų nuo pranešimo apie sprendimą sudaryti pirkimo sutartį išsiuntimo dalyviams dienos, išskyrus atvejus, kai vienintelis dalyvis yra tas, su kuriuo sudaroma pirkimo sutartis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p>
    <w:p w14:paraId="5FADF2EC" w14:textId="6D1BF6DB" w:rsidR="00563B45" w:rsidRDefault="00000000" w:rsidP="000F3DA9">
      <w:pPr>
        <w:pStyle w:val="Body2"/>
        <w:ind w:firstLine="720"/>
        <w:rPr>
          <w:rFonts w:eastAsia="Arial Unicode MS" w:cs="Arial Unicode MS"/>
          <w:color w:val="auto"/>
          <w:sz w:val="24"/>
          <w:szCs w:val="24"/>
        </w:rPr>
      </w:pPr>
      <w:r w:rsidRPr="00B424BD">
        <w:rPr>
          <w:rFonts w:eastAsia="Arial Unicode MS" w:cs="Arial Unicode MS"/>
          <w:color w:val="auto"/>
          <w:sz w:val="24"/>
          <w:szCs w:val="24"/>
        </w:rPr>
        <w:t>15.6. Jeigu tiekėjas, kuriam buvo pasiūlyta sudaryti pirkimo sutartį, raštu atsisako ją sudaryti arba</w:t>
      </w:r>
      <w:r w:rsidR="004560F0" w:rsidRPr="00B424BD">
        <w:rPr>
          <w:rFonts w:eastAsia="Arial Unicode MS" w:cs="Arial Unicode MS"/>
          <w:color w:val="auto"/>
          <w:sz w:val="24"/>
          <w:szCs w:val="24"/>
        </w:rPr>
        <w:t>,</w:t>
      </w:r>
      <w:r w:rsidRPr="00B424BD">
        <w:rPr>
          <w:rFonts w:eastAsia="Arial Unicode MS" w:cs="Arial Unicode MS"/>
          <w:color w:val="auto"/>
          <w:sz w:val="24"/>
          <w:szCs w:val="24"/>
        </w:rPr>
        <w:t xml:space="preserve">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14:paraId="3CA210AA" w14:textId="17DC0539" w:rsidR="00E524A1" w:rsidRDefault="00E524A1">
      <w:pPr>
        <w:rPr>
          <w:rFonts w:eastAsia="Times New Roman"/>
          <w:lang w:val="lt-LT" w:eastAsia="lt-LT"/>
          <w14:textOutline w14:w="0" w14:cap="flat" w14:cmpd="sng" w14:algn="ctr">
            <w14:noFill/>
            <w14:prstDash w14:val="solid"/>
            <w14:bevel/>
          </w14:textOutline>
        </w:rPr>
      </w:pPr>
      <w:r>
        <w:br w:type="page"/>
      </w:r>
    </w:p>
    <w:p w14:paraId="6EC12416" w14:textId="77777777" w:rsidR="00E524A1" w:rsidRPr="00B424BD" w:rsidRDefault="00E524A1" w:rsidP="000F3DA9">
      <w:pPr>
        <w:pStyle w:val="Body2"/>
        <w:ind w:firstLine="720"/>
        <w:rPr>
          <w:color w:val="auto"/>
          <w:sz w:val="24"/>
          <w:szCs w:val="24"/>
        </w:rPr>
      </w:pPr>
    </w:p>
    <w:p w14:paraId="3E94C47C" w14:textId="77777777" w:rsidR="00563B45" w:rsidRDefault="00000000" w:rsidP="00000CE8">
      <w:pPr>
        <w:pStyle w:val="Heading"/>
        <w:spacing w:before="240" w:after="240"/>
        <w:rPr>
          <w:color w:val="auto"/>
          <w:sz w:val="24"/>
          <w:szCs w:val="24"/>
          <w:lang w:val="lt-LT"/>
        </w:rPr>
      </w:pPr>
      <w:r w:rsidRPr="00B424BD">
        <w:rPr>
          <w:color w:val="auto"/>
          <w:sz w:val="24"/>
          <w:szCs w:val="24"/>
          <w:lang w:val="lt-LT"/>
        </w:rPr>
        <w:tab/>
      </w:r>
      <w:bookmarkStart w:id="15" w:name="_Toc168570749"/>
      <w:r w:rsidRPr="00B424BD">
        <w:rPr>
          <w:color w:val="auto"/>
          <w:sz w:val="24"/>
          <w:szCs w:val="24"/>
          <w:lang w:val="lt-LT"/>
        </w:rPr>
        <w:t>16. PRETENZIJŲ IR SKUNDŲ NAGRINĖJIMAS</w:t>
      </w:r>
      <w:bookmarkEnd w:id="15"/>
    </w:p>
    <w:p w14:paraId="559D570C" w14:textId="4B604359" w:rsidR="00563B45" w:rsidRPr="00B424BD" w:rsidRDefault="00000000" w:rsidP="00FB3C90">
      <w:pPr>
        <w:pStyle w:val="Body2"/>
        <w:ind w:firstLine="720"/>
        <w:rPr>
          <w:color w:val="auto"/>
          <w:sz w:val="24"/>
          <w:szCs w:val="24"/>
        </w:rPr>
      </w:pPr>
      <w:r w:rsidRPr="00B424BD">
        <w:rPr>
          <w:rFonts w:eastAsia="Arial Unicode MS" w:cs="Arial Unicode MS"/>
          <w:color w:val="auto"/>
          <w:sz w:val="24"/>
          <w:szCs w:val="24"/>
        </w:rPr>
        <w:t>16.1. Tiekėjas, norėdamas iki pirkimo sutarties ar preliminariosios sutarties sudarymo teisme ginčyti perkančiosios organizacijos sprendimus ar veiksmus, pirmiausia elektroninėmis priemonėmis turi pateikti pretenziją perkančiajai organizacijai.</w:t>
      </w:r>
    </w:p>
    <w:p w14:paraId="102146E5" w14:textId="470494CF" w:rsidR="00563B45" w:rsidRPr="00B424BD" w:rsidRDefault="00000000" w:rsidP="00FB3C90">
      <w:pPr>
        <w:pStyle w:val="Body2"/>
        <w:ind w:firstLine="720"/>
        <w:rPr>
          <w:color w:val="auto"/>
          <w:sz w:val="24"/>
          <w:szCs w:val="24"/>
        </w:rPr>
      </w:pPr>
      <w:r w:rsidRPr="00B424BD">
        <w:rPr>
          <w:rFonts w:eastAsia="Arial Unicode MS" w:cs="Arial Unicode MS"/>
          <w:color w:val="auto"/>
          <w:sz w:val="24"/>
          <w:szCs w:val="24"/>
        </w:rPr>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67A9895E" w14:textId="15CD9D1F" w:rsidR="00563B45" w:rsidRPr="00B424BD" w:rsidRDefault="00000000" w:rsidP="00FB3C90">
      <w:pPr>
        <w:pStyle w:val="Body2"/>
        <w:ind w:firstLine="720"/>
        <w:rPr>
          <w:color w:val="auto"/>
          <w:sz w:val="24"/>
          <w:szCs w:val="24"/>
        </w:rPr>
      </w:pPr>
      <w:r w:rsidRPr="00B424BD">
        <w:rPr>
          <w:rFonts w:eastAsia="Arial Unicode MS" w:cs="Arial Unicode MS"/>
          <w:color w:val="auto"/>
          <w:sz w:val="24"/>
          <w:szCs w:val="24"/>
        </w:rPr>
        <w:t>16.2.1. per 5 darbo dienas nuo perkančiosios organizacijos pranešimo raštu apie jos priimtą sprendimą išsiuntimo tiekėjams dienos;</w:t>
      </w:r>
    </w:p>
    <w:p w14:paraId="6E07D49B" w14:textId="0C117286" w:rsidR="00563B45" w:rsidRPr="00B424BD" w:rsidRDefault="00000000" w:rsidP="00FB3C90">
      <w:pPr>
        <w:pStyle w:val="Body2"/>
        <w:ind w:firstLine="720"/>
        <w:rPr>
          <w:color w:val="auto"/>
          <w:sz w:val="24"/>
          <w:szCs w:val="24"/>
        </w:rPr>
      </w:pPr>
      <w:r w:rsidRPr="00B424BD">
        <w:rPr>
          <w:rFonts w:eastAsia="Arial Unicode MS" w:cs="Arial Unicode MS"/>
          <w:color w:val="auto"/>
          <w:sz w:val="24"/>
          <w:szCs w:val="24"/>
        </w:rPr>
        <w:t>16.2.2. per 5 darbo dienas nuo paskelbimo apie perkančiosios organizacijos priimtą sprendimą dienos, jeigu VPĮ nėra reikalavimo raštu informuoti tiekėjus apie perkančiosios organizacijos priimtus sprendimus.</w:t>
      </w:r>
    </w:p>
    <w:p w14:paraId="3D742902" w14:textId="1463445E" w:rsidR="00563B45" w:rsidRPr="00B424BD" w:rsidRDefault="00000000" w:rsidP="00FB3C90">
      <w:pPr>
        <w:pStyle w:val="Body2"/>
        <w:ind w:firstLine="720"/>
        <w:rPr>
          <w:color w:val="auto"/>
          <w:sz w:val="24"/>
          <w:szCs w:val="24"/>
        </w:rPr>
      </w:pPr>
      <w:r w:rsidRPr="00B424BD">
        <w:rPr>
          <w:rFonts w:eastAsia="Arial Unicode MS" w:cs="Arial Unicode MS"/>
          <w:color w:val="auto"/>
          <w:sz w:val="24"/>
          <w:szCs w:val="24"/>
        </w:rPr>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14:paraId="2C55FE61" w14:textId="3F427AC7" w:rsidR="00563B45" w:rsidRPr="00B424BD" w:rsidRDefault="00000000" w:rsidP="00FB3C90">
      <w:pPr>
        <w:pStyle w:val="Body2"/>
        <w:ind w:firstLine="720"/>
        <w:rPr>
          <w:color w:val="auto"/>
          <w:sz w:val="24"/>
          <w:szCs w:val="24"/>
        </w:rPr>
      </w:pPr>
      <w:r w:rsidRPr="00B424BD">
        <w:rPr>
          <w:rFonts w:eastAsia="Arial Unicode MS" w:cs="Arial Unicode MS"/>
          <w:color w:val="auto"/>
          <w:sz w:val="24"/>
          <w:szCs w:val="24"/>
        </w:rPr>
        <w:t>16.4. Perkančioji organizacija, gavusi pretenziją, sudaro pirkimo sutartį ne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p>
    <w:p w14:paraId="7A0CA21B" w14:textId="746CF9B5" w:rsidR="00563B45" w:rsidRPr="00B424BD" w:rsidRDefault="00000000" w:rsidP="00FB3C90">
      <w:pPr>
        <w:pStyle w:val="Body2"/>
        <w:ind w:firstLine="720"/>
        <w:rPr>
          <w:color w:val="auto"/>
          <w:sz w:val="24"/>
          <w:szCs w:val="24"/>
        </w:rPr>
      </w:pPr>
      <w:r w:rsidRPr="00B424BD">
        <w:rPr>
          <w:rFonts w:eastAsia="Arial Unicode MS" w:cs="Arial Unicode MS"/>
          <w:color w:val="auto"/>
          <w:sz w:val="24"/>
          <w:szCs w:val="24"/>
        </w:rPr>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51B3E1F7" w14:textId="13B497A8" w:rsidR="00563B45" w:rsidRPr="00B424BD" w:rsidRDefault="00000000" w:rsidP="00FB3C90">
      <w:pPr>
        <w:pStyle w:val="Body2"/>
        <w:ind w:firstLine="720"/>
        <w:rPr>
          <w:color w:val="auto"/>
          <w:sz w:val="24"/>
          <w:szCs w:val="24"/>
        </w:rPr>
      </w:pPr>
      <w:r w:rsidRPr="00B424BD">
        <w:rPr>
          <w:rFonts w:eastAsia="Arial Unicode MS" w:cs="Arial Unicode MS"/>
          <w:color w:val="auto"/>
          <w:sz w:val="24"/>
          <w:szCs w:val="24"/>
        </w:rPr>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ir suinteresuotiems dalyviams.</w:t>
      </w:r>
    </w:p>
    <w:p w14:paraId="7CF099D1" w14:textId="122AC819" w:rsidR="00563B45" w:rsidRPr="00B424BD" w:rsidRDefault="00000000" w:rsidP="00FB3C90">
      <w:pPr>
        <w:pStyle w:val="Body2"/>
        <w:ind w:firstLine="720"/>
        <w:rPr>
          <w:color w:val="auto"/>
          <w:sz w:val="24"/>
          <w:szCs w:val="24"/>
        </w:rPr>
      </w:pPr>
      <w:r w:rsidRPr="00B424BD">
        <w:rPr>
          <w:rFonts w:eastAsia="Arial Unicode MS" w:cs="Arial Unicode MS"/>
          <w:color w:val="auto"/>
          <w:sz w:val="24"/>
          <w:szCs w:val="24"/>
        </w:rPr>
        <w:t>16.7. Tiekėjas turi teisę pareikšti ieškinį dėl pirkimo sutarties ar preliminariosios sutarties pripažinimo negaliojančia per 6 mėnesius nuo pirkimo sutarties sudarymo dienos.</w:t>
      </w:r>
    </w:p>
    <w:p w14:paraId="3549E601" w14:textId="0E4B262D" w:rsidR="00563B45" w:rsidRPr="00B424BD" w:rsidRDefault="00000000" w:rsidP="00FB3C90">
      <w:pPr>
        <w:pStyle w:val="Body2"/>
        <w:ind w:firstLine="720"/>
        <w:rPr>
          <w:color w:val="auto"/>
          <w:sz w:val="24"/>
          <w:szCs w:val="24"/>
        </w:rPr>
      </w:pPr>
      <w:r w:rsidRPr="00B424BD">
        <w:rPr>
          <w:rFonts w:eastAsia="Arial Unicode MS" w:cs="Arial Unicode MS"/>
          <w:color w:val="auto"/>
          <w:sz w:val="24"/>
          <w:szCs w:val="24"/>
        </w:rPr>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 ar perkančiajai organizacijai nepagrįstai priėmus sprendimą, kad tiekėjas pirkimo sutartyje nustatytą esminę pirkimo sutarties sąlygą vykdė su dideliais arba nuolatiniais trūkumais ir dėl to perkančioji organizacija pritaikė sutartyje nustatytą sankciją.</w:t>
      </w:r>
    </w:p>
    <w:p w14:paraId="6F099099" w14:textId="74043D93" w:rsidR="00563B45" w:rsidRPr="00B424BD" w:rsidRDefault="00000000" w:rsidP="00FB3C90">
      <w:pPr>
        <w:pStyle w:val="Body2"/>
        <w:ind w:firstLine="720"/>
        <w:rPr>
          <w:color w:val="auto"/>
          <w:sz w:val="24"/>
          <w:szCs w:val="24"/>
        </w:rPr>
      </w:pPr>
      <w:r w:rsidRPr="00B424BD">
        <w:rPr>
          <w:rFonts w:eastAsia="Arial Unicode MS" w:cs="Arial Unicode MS"/>
          <w:color w:val="auto"/>
          <w:sz w:val="24"/>
          <w:szCs w:val="24"/>
        </w:rPr>
        <w:t>16.9. Tiekėjas, pateikęs prašymą ar pareiškęs ieškinį teismui, privalo ne vėliau kaip per 3 darbo dienas pateikti perkančiajai organizacijai prašymo ar ieškinio kopiją su gavimo teisme įrodymais.</w:t>
      </w:r>
    </w:p>
    <w:p w14:paraId="5CFD2E6C" w14:textId="61BB1734" w:rsidR="00563B45" w:rsidRPr="00B424BD" w:rsidRDefault="00000000" w:rsidP="00FB3C90">
      <w:pPr>
        <w:pStyle w:val="Body2"/>
        <w:ind w:firstLine="720"/>
        <w:rPr>
          <w:color w:val="auto"/>
          <w:sz w:val="24"/>
          <w:szCs w:val="24"/>
        </w:rPr>
      </w:pPr>
      <w:r w:rsidRPr="00B424BD">
        <w:rPr>
          <w:rFonts w:eastAsia="Arial Unicode MS" w:cs="Arial Unicode MS"/>
          <w:color w:val="auto"/>
          <w:sz w:val="24"/>
          <w:szCs w:val="24"/>
        </w:rPr>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77EAD45A" w14:textId="617607D2" w:rsidR="00563B45" w:rsidRPr="00B424BD" w:rsidRDefault="00000000" w:rsidP="00FB3C90">
      <w:pPr>
        <w:pStyle w:val="Body2"/>
        <w:ind w:firstLine="720"/>
        <w:rPr>
          <w:color w:val="auto"/>
          <w:sz w:val="24"/>
          <w:szCs w:val="24"/>
        </w:rPr>
      </w:pPr>
      <w:r w:rsidRPr="00B424BD">
        <w:rPr>
          <w:rFonts w:eastAsia="Arial Unicode MS" w:cs="Arial Unicode MS"/>
          <w:color w:val="auto"/>
          <w:sz w:val="24"/>
          <w:szCs w:val="24"/>
        </w:rPr>
        <w:t>16.10.1. motyvuotą teismo nutartį, kuria atsisakoma priimti ieškinį;</w:t>
      </w:r>
    </w:p>
    <w:p w14:paraId="06E168D9" w14:textId="0816ECA4" w:rsidR="00563B45" w:rsidRPr="00B424BD" w:rsidRDefault="00000000" w:rsidP="00FB3C90">
      <w:pPr>
        <w:pStyle w:val="Body2"/>
        <w:ind w:firstLine="720"/>
        <w:rPr>
          <w:color w:val="auto"/>
          <w:sz w:val="24"/>
          <w:szCs w:val="24"/>
        </w:rPr>
      </w:pPr>
      <w:r w:rsidRPr="00B424BD">
        <w:rPr>
          <w:rFonts w:eastAsia="Arial Unicode MS" w:cs="Arial Unicode MS"/>
          <w:color w:val="auto"/>
          <w:sz w:val="24"/>
          <w:szCs w:val="24"/>
        </w:rPr>
        <w:t>16.10.2. motyvuotą teismo nutartį dėl tiekėjo prašymo taikyti laikinąsias apsaugos priemones atmetimo, kai šis prašymas teisme buvo gautas iki ieškinio pareiškimo;</w:t>
      </w:r>
    </w:p>
    <w:p w14:paraId="108012E5" w14:textId="5D090230" w:rsidR="00563B45" w:rsidRPr="00B424BD" w:rsidRDefault="00000000" w:rsidP="00FB3C90">
      <w:pPr>
        <w:pStyle w:val="Body2"/>
        <w:ind w:firstLine="720"/>
        <w:rPr>
          <w:color w:val="auto"/>
          <w:sz w:val="24"/>
          <w:szCs w:val="24"/>
        </w:rPr>
      </w:pPr>
      <w:r w:rsidRPr="00B424BD">
        <w:rPr>
          <w:rFonts w:eastAsia="Arial Unicode MS" w:cs="Arial Unicode MS"/>
          <w:color w:val="auto"/>
          <w:sz w:val="24"/>
          <w:szCs w:val="24"/>
        </w:rPr>
        <w:lastRenderedPageBreak/>
        <w:t>16.10.3. teismo rezoliuciją priimti ieškinį netaikant laikinųjų apsaugos priemonių.</w:t>
      </w:r>
    </w:p>
    <w:p w14:paraId="1C61884D" w14:textId="3DA5D071" w:rsidR="00563B45" w:rsidRPr="00B424BD" w:rsidRDefault="00000000" w:rsidP="00FB3C90">
      <w:pPr>
        <w:pStyle w:val="Body2"/>
        <w:ind w:firstLine="720"/>
        <w:rPr>
          <w:color w:val="auto"/>
          <w:sz w:val="24"/>
          <w:szCs w:val="24"/>
        </w:rPr>
      </w:pPr>
      <w:r w:rsidRPr="00B424BD">
        <w:rPr>
          <w:rFonts w:eastAsia="Arial Unicode MS" w:cs="Arial Unicode MS"/>
          <w:color w:val="auto"/>
          <w:sz w:val="24"/>
          <w:szCs w:val="24"/>
        </w:rPr>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64B6B2C9" w14:textId="1D3A5333" w:rsidR="00563B45" w:rsidRPr="00B424BD" w:rsidRDefault="00000000" w:rsidP="00FB3C90">
      <w:pPr>
        <w:pStyle w:val="Body2"/>
        <w:ind w:firstLine="720"/>
        <w:rPr>
          <w:color w:val="auto"/>
          <w:sz w:val="24"/>
          <w:szCs w:val="24"/>
        </w:rPr>
      </w:pPr>
      <w:r w:rsidRPr="00B424BD">
        <w:rPr>
          <w:rFonts w:eastAsia="Arial Unicode MS" w:cs="Arial Unicode MS"/>
          <w:color w:val="auto"/>
          <w:sz w:val="24"/>
          <w:szCs w:val="24"/>
        </w:rPr>
        <w:t>16.12. Perkančioji organizacija, sužinojusi apie teismo sprendimą dėl tiekėjo prašymo ar ieškinio, ne vėliau kaip per 3 darbo dienas raštu informuoja suinteresuotus kandidatus ir suinteresuotus dalyvius apie teismo priimtus sprendimus.</w:t>
      </w:r>
    </w:p>
    <w:p w14:paraId="4FF5A76E" w14:textId="099979FE" w:rsidR="00AB6AD8" w:rsidRPr="00B424BD" w:rsidRDefault="00AB6AD8">
      <w:pPr>
        <w:rPr>
          <w:rFonts w:eastAsia="Times New Roman"/>
          <w:lang w:val="lt-LT" w:eastAsia="lt-LT"/>
          <w14:textOutline w14:w="0" w14:cap="flat" w14:cmpd="sng" w14:algn="ctr">
            <w14:noFill/>
            <w14:prstDash w14:val="solid"/>
            <w14:bevel/>
          </w14:textOutline>
        </w:rPr>
      </w:pPr>
    </w:p>
    <w:p w14:paraId="1E24FBB5" w14:textId="77777777" w:rsidR="00563B45" w:rsidRPr="00B424BD" w:rsidRDefault="00000000">
      <w:pPr>
        <w:pStyle w:val="Heading"/>
        <w:rPr>
          <w:color w:val="auto"/>
          <w:sz w:val="24"/>
          <w:szCs w:val="24"/>
          <w:lang w:val="lt-LT"/>
        </w:rPr>
      </w:pPr>
      <w:r w:rsidRPr="00B424BD">
        <w:rPr>
          <w:color w:val="auto"/>
          <w:sz w:val="24"/>
          <w:szCs w:val="24"/>
          <w:lang w:val="lt-LT"/>
        </w:rPr>
        <w:tab/>
      </w:r>
      <w:bookmarkStart w:id="16" w:name="_Toc168570750"/>
      <w:r w:rsidRPr="00B424BD">
        <w:rPr>
          <w:color w:val="auto"/>
          <w:sz w:val="24"/>
          <w:szCs w:val="24"/>
          <w:lang w:val="lt-LT"/>
        </w:rPr>
        <w:t>17. PIRKIMO SUTARTIES PASIRAŠYMAS IR SĄLYGOS</w:t>
      </w:r>
      <w:bookmarkEnd w:id="16"/>
    </w:p>
    <w:p w14:paraId="0BD912F1" w14:textId="77777777" w:rsidR="00563B45" w:rsidRPr="00B424BD" w:rsidRDefault="00563B45">
      <w:pPr>
        <w:pStyle w:val="Body2"/>
        <w:rPr>
          <w:color w:val="auto"/>
          <w:sz w:val="24"/>
          <w:szCs w:val="24"/>
        </w:rPr>
      </w:pPr>
    </w:p>
    <w:p w14:paraId="21B86645" w14:textId="1643D345" w:rsidR="00563B45" w:rsidRPr="00180EBE" w:rsidRDefault="00000000" w:rsidP="00FB3C90">
      <w:pPr>
        <w:pStyle w:val="Body2"/>
        <w:ind w:firstLine="720"/>
        <w:rPr>
          <w:color w:val="auto"/>
          <w:sz w:val="24"/>
          <w:szCs w:val="24"/>
        </w:rPr>
      </w:pPr>
      <w:r w:rsidRPr="00B424BD">
        <w:rPr>
          <w:rFonts w:eastAsia="Arial Unicode MS" w:cs="Arial Unicode MS"/>
          <w:color w:val="auto"/>
          <w:sz w:val="24"/>
          <w:szCs w:val="24"/>
        </w:rPr>
        <w:t xml:space="preserve">17.1. Perkančioji organizacija sudaryti pirkimo sutartį raštu kviečia tą dalyvį, kurio pasiūlymas pripažintas laimėjusiu, kartu jam nurodomas laikas, iki kada reikia pasirašyti pirkimo </w:t>
      </w:r>
      <w:r w:rsidRPr="00180EBE">
        <w:rPr>
          <w:rFonts w:eastAsia="Arial Unicode MS" w:cs="Arial Unicode MS"/>
          <w:color w:val="auto"/>
          <w:sz w:val="24"/>
          <w:szCs w:val="24"/>
        </w:rPr>
        <w:t xml:space="preserve">sutartį. </w:t>
      </w:r>
    </w:p>
    <w:p w14:paraId="4F607927" w14:textId="03229B4E" w:rsidR="00563B45" w:rsidRPr="00B424BD" w:rsidRDefault="00000000" w:rsidP="00FB3C90">
      <w:pPr>
        <w:pStyle w:val="Body2"/>
        <w:ind w:firstLine="720"/>
        <w:rPr>
          <w:color w:val="auto"/>
          <w:sz w:val="24"/>
          <w:szCs w:val="24"/>
        </w:rPr>
      </w:pPr>
      <w:r w:rsidRPr="00180EBE">
        <w:rPr>
          <w:color w:val="auto"/>
          <w:sz w:val="24"/>
          <w:szCs w:val="24"/>
        </w:rPr>
        <w:t>17.2. Pirkimo sutarties sąlygos pateikiamos pirkimo sąlyg</w:t>
      </w:r>
      <w:r w:rsidR="00180EBE" w:rsidRPr="00180EBE">
        <w:rPr>
          <w:color w:val="auto"/>
          <w:sz w:val="24"/>
          <w:szCs w:val="24"/>
        </w:rPr>
        <w:t xml:space="preserve"> 8 priede „Pirkimo sutarties projektas (specialiosios ir bendrosios sąlygos)</w:t>
      </w:r>
      <w:r w:rsidRPr="00180EBE">
        <w:rPr>
          <w:color w:val="auto"/>
          <w:sz w:val="24"/>
          <w:szCs w:val="24"/>
          <w:rtl/>
        </w:rPr>
        <w:t>“</w:t>
      </w:r>
      <w:r w:rsidRPr="00180EBE">
        <w:rPr>
          <w:color w:val="auto"/>
          <w:sz w:val="24"/>
          <w:szCs w:val="24"/>
        </w:rPr>
        <w:t>.</w:t>
      </w:r>
    </w:p>
    <w:p w14:paraId="74A7917F" w14:textId="77651FE8" w:rsidR="00563B45" w:rsidRPr="00B424BD" w:rsidRDefault="00000000" w:rsidP="00FB3C90">
      <w:pPr>
        <w:pStyle w:val="Body2"/>
        <w:ind w:firstLine="720"/>
        <w:rPr>
          <w:color w:val="auto"/>
          <w:sz w:val="24"/>
          <w:szCs w:val="24"/>
        </w:rPr>
      </w:pPr>
      <w:r w:rsidRPr="00B424BD">
        <w:rPr>
          <w:rFonts w:eastAsia="Arial Unicode MS" w:cs="Arial Unicode MS"/>
          <w:color w:val="auto"/>
          <w:sz w:val="24"/>
          <w:szCs w:val="24"/>
        </w:rPr>
        <w:t xml:space="preserve">17.3. Atkreiptinas dėmesys, kad vykdant pirkimo sutartį, pridėtinės vertės mokesčio sąskaitos faktūros, sąskaitos faktūros, kreditiniai ir debetiniai dokumentai bei avansinės sąskaitos turi būti teikiami naudojantis informacinės sistemos </w:t>
      </w:r>
      <w:r w:rsidR="00CE3454" w:rsidRPr="00B424BD">
        <w:rPr>
          <w:rFonts w:eastAsia="Arial Unicode MS" w:cs="Arial Unicode MS"/>
          <w:color w:val="auto"/>
          <w:sz w:val="24"/>
          <w:szCs w:val="24"/>
        </w:rPr>
        <w:t xml:space="preserve">SABIS </w:t>
      </w:r>
      <w:r w:rsidRPr="00B424BD">
        <w:rPr>
          <w:rFonts w:eastAsia="Arial Unicode MS" w:cs="Arial Unicode MS"/>
          <w:color w:val="auto"/>
          <w:sz w:val="24"/>
          <w:szCs w:val="24"/>
        </w:rPr>
        <w:t xml:space="preserve">priemonėmis. </w:t>
      </w:r>
      <w:r w:rsidR="005D2FF9" w:rsidRPr="00B424BD">
        <w:rPr>
          <w:rFonts w:eastAsia="Arial Unicode MS" w:cs="Arial Unicode MS"/>
          <w:color w:val="auto"/>
          <w:sz w:val="24"/>
          <w:szCs w:val="24"/>
        </w:rPr>
        <w:t>J</w:t>
      </w:r>
      <w:r w:rsidRPr="00B424BD">
        <w:rPr>
          <w:rFonts w:eastAsia="Arial Unicode MS" w:cs="Arial Unicode MS"/>
          <w:color w:val="auto"/>
          <w:sz w:val="24"/>
          <w:szCs w:val="24"/>
        </w:rPr>
        <w:t>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p>
    <w:p w14:paraId="5B85BE67" w14:textId="77777777" w:rsidR="00563B45" w:rsidRPr="00B424BD" w:rsidRDefault="00000000">
      <w:pPr>
        <w:pStyle w:val="Body2"/>
        <w:rPr>
          <w:color w:val="auto"/>
          <w:sz w:val="24"/>
          <w:szCs w:val="24"/>
        </w:rPr>
      </w:pPr>
      <w:r w:rsidRPr="00B424BD">
        <w:rPr>
          <w:color w:val="auto"/>
          <w:sz w:val="24"/>
          <w:szCs w:val="24"/>
        </w:rPr>
        <w:tab/>
      </w:r>
    </w:p>
    <w:p w14:paraId="34E66CA1" w14:textId="77777777" w:rsidR="00563B45" w:rsidRPr="00B424BD" w:rsidRDefault="00000000">
      <w:pPr>
        <w:pStyle w:val="Heading"/>
        <w:rPr>
          <w:color w:val="auto"/>
          <w:sz w:val="24"/>
          <w:szCs w:val="24"/>
          <w:lang w:val="lt-LT"/>
        </w:rPr>
      </w:pPr>
      <w:r w:rsidRPr="00B424BD">
        <w:rPr>
          <w:color w:val="auto"/>
          <w:sz w:val="24"/>
          <w:szCs w:val="24"/>
          <w:lang w:val="lt-LT"/>
        </w:rPr>
        <w:tab/>
      </w:r>
      <w:bookmarkStart w:id="17" w:name="_Toc168570751"/>
      <w:r w:rsidRPr="00B424BD">
        <w:rPr>
          <w:color w:val="auto"/>
          <w:sz w:val="24"/>
          <w:szCs w:val="24"/>
          <w:lang w:val="lt-LT"/>
        </w:rPr>
        <w:t>18. PIRKIMO PROCEDŪRŲ NUTRAUKIMAS</w:t>
      </w:r>
      <w:bookmarkEnd w:id="17"/>
    </w:p>
    <w:p w14:paraId="06E235F5" w14:textId="77777777" w:rsidR="00563B45" w:rsidRPr="00B424BD" w:rsidRDefault="00000000">
      <w:pPr>
        <w:pStyle w:val="Body2"/>
        <w:rPr>
          <w:color w:val="auto"/>
          <w:sz w:val="24"/>
          <w:szCs w:val="24"/>
        </w:rPr>
      </w:pPr>
      <w:r w:rsidRPr="00B424BD">
        <w:rPr>
          <w:rFonts w:eastAsia="Arial Unicode MS" w:cs="Arial Unicode MS"/>
          <w:color w:val="auto"/>
          <w:sz w:val="24"/>
          <w:szCs w:val="24"/>
        </w:rPr>
        <w:t> </w:t>
      </w:r>
    </w:p>
    <w:p w14:paraId="2F3CA6D6" w14:textId="7E82E03B" w:rsidR="00563B45" w:rsidRPr="00B424BD" w:rsidRDefault="00000000" w:rsidP="00FB3C90">
      <w:pPr>
        <w:pStyle w:val="Body2"/>
        <w:ind w:firstLine="720"/>
        <w:rPr>
          <w:color w:val="auto"/>
          <w:sz w:val="24"/>
          <w:szCs w:val="24"/>
        </w:rPr>
      </w:pPr>
      <w:r w:rsidRPr="00B424BD">
        <w:rPr>
          <w:rFonts w:eastAsia="Arial Unicode MS" w:cs="Arial Unicode MS"/>
          <w:color w:val="auto"/>
          <w:sz w:val="24"/>
          <w:szCs w:val="24"/>
        </w:rPr>
        <w:t>18.1.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44D92760" w14:textId="14C482B8" w:rsidR="00563B45" w:rsidRPr="00B424BD" w:rsidRDefault="00000000" w:rsidP="00FB3C90">
      <w:pPr>
        <w:pStyle w:val="Body2"/>
        <w:ind w:firstLine="720"/>
        <w:rPr>
          <w:color w:val="auto"/>
          <w:sz w:val="24"/>
          <w:szCs w:val="24"/>
        </w:rPr>
      </w:pPr>
      <w:r w:rsidRPr="00B424BD">
        <w:rPr>
          <w:rFonts w:eastAsia="Arial Unicode MS" w:cs="Arial Unicode MS"/>
          <w:color w:val="auto"/>
          <w:sz w:val="24"/>
          <w:szCs w:val="24"/>
        </w:rPr>
        <w:t>18.2. Perkančioji organizacija privalo nutraukti pradėtas pirkimo procedūras, jeigu buvo pažeisti VPĮ 17 straipsnio 1 dalyje nustatyti principai ir atitinkamos padėties negalima ištaisyti.</w:t>
      </w:r>
    </w:p>
    <w:p w14:paraId="59C85A3A" w14:textId="77777777" w:rsidR="00563B45" w:rsidRPr="00B424BD" w:rsidRDefault="00000000">
      <w:pPr>
        <w:pStyle w:val="Heading"/>
        <w:rPr>
          <w:color w:val="auto"/>
          <w:sz w:val="24"/>
          <w:szCs w:val="24"/>
          <w:lang w:val="lt-LT"/>
        </w:rPr>
      </w:pPr>
      <w:r w:rsidRPr="00B424BD">
        <w:rPr>
          <w:color w:val="auto"/>
          <w:sz w:val="24"/>
          <w:szCs w:val="24"/>
          <w:lang w:val="lt-LT"/>
        </w:rPr>
        <w:tab/>
      </w:r>
    </w:p>
    <w:p w14:paraId="763A406E" w14:textId="77777777" w:rsidR="00563B45" w:rsidRPr="00B424BD" w:rsidRDefault="00000000">
      <w:pPr>
        <w:pStyle w:val="Heading"/>
        <w:rPr>
          <w:color w:val="auto"/>
          <w:sz w:val="24"/>
          <w:szCs w:val="24"/>
          <w:lang w:val="lt-LT"/>
        </w:rPr>
      </w:pPr>
      <w:r w:rsidRPr="00B424BD">
        <w:rPr>
          <w:color w:val="auto"/>
          <w:sz w:val="24"/>
          <w:szCs w:val="24"/>
          <w:lang w:val="lt-LT"/>
        </w:rPr>
        <w:tab/>
      </w:r>
      <w:bookmarkStart w:id="18" w:name="_Toc168570752"/>
      <w:r w:rsidRPr="00B424BD">
        <w:rPr>
          <w:color w:val="auto"/>
          <w:sz w:val="24"/>
          <w:szCs w:val="24"/>
          <w:lang w:val="lt-LT"/>
        </w:rPr>
        <w:t>19. PIRKIMO SĄLYGŲ PRIEDAI</w:t>
      </w:r>
      <w:bookmarkEnd w:id="18"/>
    </w:p>
    <w:p w14:paraId="33C6A23D" w14:textId="77777777" w:rsidR="00563B45" w:rsidRPr="00B424BD" w:rsidRDefault="00563B45">
      <w:pPr>
        <w:pStyle w:val="Body2"/>
        <w:rPr>
          <w:color w:val="auto"/>
          <w:sz w:val="24"/>
          <w:szCs w:val="24"/>
        </w:rPr>
      </w:pPr>
    </w:p>
    <w:p w14:paraId="664AD5C0" w14:textId="77777777" w:rsidR="00563B45" w:rsidRPr="00AD4AE0" w:rsidRDefault="00000000">
      <w:pPr>
        <w:pStyle w:val="Body2"/>
        <w:rPr>
          <w:color w:val="auto"/>
          <w:sz w:val="24"/>
          <w:szCs w:val="24"/>
        </w:rPr>
      </w:pPr>
      <w:r w:rsidRPr="00B424BD">
        <w:rPr>
          <w:color w:val="auto"/>
          <w:sz w:val="24"/>
          <w:szCs w:val="24"/>
        </w:rPr>
        <w:tab/>
      </w:r>
      <w:r w:rsidRPr="00AD4AE0">
        <w:rPr>
          <w:rFonts w:eastAsia="Arial Unicode MS" w:cs="Arial Unicode MS"/>
          <w:color w:val="auto"/>
          <w:sz w:val="24"/>
          <w:szCs w:val="24"/>
        </w:rPr>
        <w:t>19.1. Prie pirkimo sąlygų pridedami šie priedai:</w:t>
      </w:r>
    </w:p>
    <w:p w14:paraId="5FF70D8D" w14:textId="7ADC7A60" w:rsidR="00563B45" w:rsidRPr="00AD4AE0" w:rsidRDefault="00000000">
      <w:pPr>
        <w:pStyle w:val="Body2"/>
        <w:rPr>
          <w:color w:val="auto"/>
          <w:sz w:val="24"/>
          <w:szCs w:val="24"/>
        </w:rPr>
      </w:pPr>
      <w:r w:rsidRPr="00AD4AE0">
        <w:rPr>
          <w:color w:val="auto"/>
          <w:sz w:val="24"/>
          <w:szCs w:val="24"/>
        </w:rPr>
        <w:tab/>
      </w:r>
      <w:r w:rsidRPr="00AD4AE0">
        <w:rPr>
          <w:rFonts w:eastAsia="Arial Unicode MS" w:cs="Arial Unicode MS"/>
          <w:color w:val="auto"/>
          <w:sz w:val="24"/>
          <w:szCs w:val="24"/>
        </w:rPr>
        <w:t xml:space="preserve">19.1.1. </w:t>
      </w:r>
      <w:r w:rsidR="00AD4AE0" w:rsidRPr="00AD4AE0">
        <w:rPr>
          <w:rFonts w:eastAsia="Arial Unicode MS" w:cs="Arial Unicode MS"/>
          <w:color w:val="auto"/>
          <w:sz w:val="24"/>
          <w:szCs w:val="24"/>
        </w:rPr>
        <w:t>Pasiūlymo forma</w:t>
      </w:r>
      <w:r w:rsidRPr="00AD4AE0">
        <w:rPr>
          <w:rFonts w:eastAsia="Arial Unicode MS" w:cs="Arial Unicode MS"/>
          <w:color w:val="auto"/>
          <w:sz w:val="24"/>
          <w:szCs w:val="24"/>
        </w:rPr>
        <w:t>.</w:t>
      </w:r>
    </w:p>
    <w:p w14:paraId="23CFBC28" w14:textId="69D97BAD" w:rsidR="00563B45" w:rsidRPr="00AD4AE0" w:rsidRDefault="00000000">
      <w:pPr>
        <w:pStyle w:val="Body2"/>
        <w:rPr>
          <w:color w:val="auto"/>
          <w:sz w:val="24"/>
          <w:szCs w:val="24"/>
        </w:rPr>
      </w:pPr>
      <w:r w:rsidRPr="00AD4AE0">
        <w:rPr>
          <w:color w:val="auto"/>
          <w:sz w:val="24"/>
          <w:szCs w:val="24"/>
        </w:rPr>
        <w:tab/>
      </w:r>
      <w:r w:rsidRPr="00AD4AE0">
        <w:rPr>
          <w:rFonts w:eastAsia="Arial Unicode MS" w:cs="Arial Unicode MS"/>
          <w:color w:val="auto"/>
          <w:sz w:val="24"/>
          <w:szCs w:val="24"/>
        </w:rPr>
        <w:t xml:space="preserve">19.1.2. </w:t>
      </w:r>
      <w:r w:rsidR="00AD4AE0">
        <w:rPr>
          <w:rFonts w:eastAsia="Arial Unicode MS" w:cs="Arial Unicode MS"/>
          <w:color w:val="auto"/>
          <w:sz w:val="24"/>
          <w:szCs w:val="24"/>
        </w:rPr>
        <w:t xml:space="preserve">Biržų rajono stebėjimo sistemos </w:t>
      </w:r>
      <w:r w:rsidR="0045594A">
        <w:rPr>
          <w:rFonts w:eastAsia="Arial Unicode MS" w:cs="Arial Unicode MS"/>
          <w:color w:val="auto"/>
          <w:sz w:val="24"/>
          <w:szCs w:val="24"/>
        </w:rPr>
        <w:t>vaizdo duomenų perdavimo ir eksploatacinės priežiūros paslaugų techninė specifikacija</w:t>
      </w:r>
      <w:r w:rsidRPr="00AD4AE0">
        <w:rPr>
          <w:rFonts w:eastAsia="Arial Unicode MS" w:cs="Arial Unicode MS"/>
          <w:color w:val="auto"/>
          <w:sz w:val="24"/>
          <w:szCs w:val="24"/>
        </w:rPr>
        <w:t>.</w:t>
      </w:r>
    </w:p>
    <w:p w14:paraId="73720D84" w14:textId="53009821" w:rsidR="00563B45" w:rsidRPr="00AD4AE0" w:rsidRDefault="00000000">
      <w:pPr>
        <w:pStyle w:val="Body2"/>
        <w:rPr>
          <w:color w:val="auto"/>
          <w:sz w:val="24"/>
          <w:szCs w:val="24"/>
        </w:rPr>
      </w:pPr>
      <w:r w:rsidRPr="00AD4AE0">
        <w:rPr>
          <w:color w:val="auto"/>
          <w:sz w:val="24"/>
          <w:szCs w:val="24"/>
        </w:rPr>
        <w:tab/>
      </w:r>
      <w:r w:rsidRPr="00AD4AE0">
        <w:rPr>
          <w:rFonts w:eastAsia="Arial Unicode MS" w:cs="Arial Unicode MS"/>
          <w:color w:val="auto"/>
          <w:sz w:val="24"/>
          <w:szCs w:val="24"/>
        </w:rPr>
        <w:t>19.1.3.</w:t>
      </w:r>
      <w:r w:rsidR="0045594A">
        <w:rPr>
          <w:rFonts w:eastAsia="Arial Unicode MS" w:cs="Arial Unicode MS"/>
          <w:color w:val="auto"/>
          <w:sz w:val="24"/>
          <w:szCs w:val="24"/>
        </w:rPr>
        <w:t xml:space="preserve"> </w:t>
      </w:r>
      <w:r w:rsidR="0045594A" w:rsidRPr="00AD4AE0">
        <w:rPr>
          <w:rFonts w:eastAsia="Arial Unicode MS" w:cs="Arial Unicode MS"/>
          <w:color w:val="auto"/>
          <w:sz w:val="24"/>
          <w:szCs w:val="24"/>
        </w:rPr>
        <w:t>Europos bendrasis viešųjų pirkimų dokumentas (EBVPD)</w:t>
      </w:r>
      <w:r w:rsidR="00A74CB7">
        <w:rPr>
          <w:rFonts w:eastAsia="Arial Unicode MS" w:cs="Arial Unicode MS"/>
          <w:color w:val="auto"/>
          <w:sz w:val="24"/>
          <w:szCs w:val="24"/>
        </w:rPr>
        <w:t>.</w:t>
      </w:r>
    </w:p>
    <w:p w14:paraId="797D69A0" w14:textId="66D98569" w:rsidR="00563B45" w:rsidRPr="00AD4AE0" w:rsidRDefault="00000000">
      <w:pPr>
        <w:pStyle w:val="Body2"/>
        <w:rPr>
          <w:color w:val="auto"/>
          <w:sz w:val="24"/>
          <w:szCs w:val="24"/>
        </w:rPr>
      </w:pPr>
      <w:r w:rsidRPr="00AD4AE0">
        <w:rPr>
          <w:color w:val="auto"/>
          <w:sz w:val="24"/>
          <w:szCs w:val="24"/>
        </w:rPr>
        <w:tab/>
      </w:r>
      <w:r w:rsidRPr="00AD4AE0">
        <w:rPr>
          <w:rFonts w:eastAsia="Arial Unicode MS" w:cs="Arial Unicode MS"/>
          <w:color w:val="auto"/>
          <w:sz w:val="24"/>
          <w:szCs w:val="24"/>
        </w:rPr>
        <w:t>19.1.4.</w:t>
      </w:r>
      <w:r w:rsidR="0045594A">
        <w:rPr>
          <w:rFonts w:eastAsia="Arial Unicode MS" w:cs="Arial Unicode MS"/>
          <w:color w:val="auto"/>
          <w:sz w:val="24"/>
          <w:szCs w:val="24"/>
        </w:rPr>
        <w:t xml:space="preserve"> Pašalinimo pagrindai.</w:t>
      </w:r>
    </w:p>
    <w:p w14:paraId="792EEB79" w14:textId="0F5E9F4E" w:rsidR="00563B45" w:rsidRPr="00AD4AE0" w:rsidRDefault="00000000">
      <w:pPr>
        <w:pStyle w:val="Body2"/>
        <w:rPr>
          <w:color w:val="auto"/>
          <w:sz w:val="24"/>
          <w:szCs w:val="24"/>
        </w:rPr>
      </w:pPr>
      <w:r w:rsidRPr="00AD4AE0">
        <w:rPr>
          <w:color w:val="auto"/>
          <w:sz w:val="24"/>
          <w:szCs w:val="24"/>
        </w:rPr>
        <w:tab/>
      </w:r>
      <w:r w:rsidRPr="00AD4AE0">
        <w:rPr>
          <w:rFonts w:eastAsia="Arial Unicode MS" w:cs="Arial Unicode MS"/>
          <w:color w:val="auto"/>
          <w:sz w:val="24"/>
          <w:szCs w:val="24"/>
        </w:rPr>
        <w:t xml:space="preserve">19.1.5. </w:t>
      </w:r>
      <w:r w:rsidR="0045594A">
        <w:rPr>
          <w:rFonts w:eastAsia="Arial Unicode MS" w:cs="Arial Unicode MS"/>
          <w:color w:val="auto"/>
          <w:sz w:val="24"/>
          <w:szCs w:val="24"/>
        </w:rPr>
        <w:t>Kvalifikacijos ir kiti reikalavimai.</w:t>
      </w:r>
    </w:p>
    <w:p w14:paraId="4642C205" w14:textId="3523F713" w:rsidR="00563B45" w:rsidRPr="00AD4AE0" w:rsidRDefault="00000000">
      <w:pPr>
        <w:pStyle w:val="Body2"/>
        <w:rPr>
          <w:rFonts w:eastAsia="Arial Unicode MS" w:cs="Arial Unicode MS"/>
          <w:color w:val="auto"/>
          <w:sz w:val="24"/>
          <w:szCs w:val="24"/>
        </w:rPr>
      </w:pPr>
      <w:r w:rsidRPr="00AD4AE0">
        <w:rPr>
          <w:color w:val="auto"/>
          <w:sz w:val="24"/>
          <w:szCs w:val="24"/>
        </w:rPr>
        <w:tab/>
      </w:r>
      <w:r w:rsidRPr="00AD4AE0">
        <w:rPr>
          <w:rFonts w:eastAsia="Arial Unicode MS" w:cs="Arial Unicode MS"/>
          <w:color w:val="auto"/>
          <w:sz w:val="24"/>
          <w:szCs w:val="24"/>
        </w:rPr>
        <w:t>19.1.</w:t>
      </w:r>
      <w:r w:rsidR="00E75375" w:rsidRPr="00AD4AE0">
        <w:rPr>
          <w:rFonts w:eastAsia="Arial Unicode MS" w:cs="Arial Unicode MS"/>
          <w:color w:val="auto"/>
          <w:sz w:val="24"/>
          <w:szCs w:val="24"/>
        </w:rPr>
        <w:t>6</w:t>
      </w:r>
      <w:r w:rsidRPr="00AD4AE0">
        <w:rPr>
          <w:rFonts w:eastAsia="Arial Unicode MS" w:cs="Arial Unicode MS"/>
          <w:color w:val="auto"/>
          <w:sz w:val="24"/>
          <w:szCs w:val="24"/>
        </w:rPr>
        <w:t xml:space="preserve">. </w:t>
      </w:r>
      <w:r w:rsidR="002978FD">
        <w:rPr>
          <w:rFonts w:eastAsia="Arial Unicode MS" w:cs="Arial Unicode MS"/>
          <w:color w:val="auto"/>
          <w:sz w:val="24"/>
          <w:szCs w:val="24"/>
        </w:rPr>
        <w:t>Techninė specifikacija pildymui.</w:t>
      </w:r>
    </w:p>
    <w:p w14:paraId="5FA5F7FE" w14:textId="70F91D26" w:rsidR="00942C92" w:rsidRDefault="00881E79">
      <w:pPr>
        <w:pStyle w:val="Body2"/>
        <w:rPr>
          <w:rFonts w:eastAsia="Arial Unicode MS" w:cs="Arial Unicode MS"/>
          <w:color w:val="auto"/>
          <w:sz w:val="24"/>
          <w:szCs w:val="24"/>
        </w:rPr>
      </w:pPr>
      <w:r w:rsidRPr="00AD4AE0">
        <w:rPr>
          <w:rFonts w:eastAsia="Arial Unicode MS" w:cs="Arial Unicode MS"/>
          <w:color w:val="auto"/>
          <w:sz w:val="24"/>
          <w:szCs w:val="24"/>
        </w:rPr>
        <w:tab/>
        <w:t xml:space="preserve">19.1.7. </w:t>
      </w:r>
      <w:r w:rsidR="00A74CB7">
        <w:rPr>
          <w:rFonts w:eastAsia="Arial Unicode MS" w:cs="Arial Unicode MS"/>
          <w:color w:val="auto"/>
          <w:sz w:val="24"/>
          <w:szCs w:val="24"/>
        </w:rPr>
        <w:t>Nacionalinio saugumo reikalavimų atitikties deklaracija</w:t>
      </w:r>
      <w:r w:rsidR="00942C92" w:rsidRPr="00AD4AE0">
        <w:rPr>
          <w:rFonts w:eastAsia="Arial Unicode MS" w:cs="Arial Unicode MS"/>
          <w:color w:val="auto"/>
          <w:sz w:val="24"/>
          <w:szCs w:val="24"/>
        </w:rPr>
        <w:t>.</w:t>
      </w:r>
    </w:p>
    <w:p w14:paraId="2BC47351" w14:textId="58D90A0C" w:rsidR="00A74CB7" w:rsidRDefault="00A74CB7">
      <w:pPr>
        <w:pStyle w:val="Body2"/>
        <w:rPr>
          <w:rFonts w:eastAsia="Arial Unicode MS" w:cs="Arial Unicode MS"/>
          <w:color w:val="auto"/>
          <w:sz w:val="24"/>
          <w:szCs w:val="24"/>
        </w:rPr>
      </w:pPr>
      <w:r>
        <w:rPr>
          <w:rFonts w:eastAsia="Arial Unicode MS" w:cs="Arial Unicode MS"/>
          <w:color w:val="auto"/>
          <w:sz w:val="24"/>
          <w:szCs w:val="24"/>
        </w:rPr>
        <w:tab/>
        <w:t>19.1.8. Pirkimo sutarties projektas (specialiosios ir bendrosios sąlygos).</w:t>
      </w:r>
    </w:p>
    <w:p w14:paraId="75FA27DA" w14:textId="77777777" w:rsidR="00A74CB7" w:rsidRPr="00B424BD" w:rsidRDefault="00A74CB7">
      <w:pPr>
        <w:pStyle w:val="Body2"/>
        <w:rPr>
          <w:rFonts w:eastAsia="Arial Unicode MS" w:cs="Arial Unicode MS"/>
          <w:color w:val="auto"/>
          <w:sz w:val="24"/>
          <w:szCs w:val="24"/>
        </w:rPr>
      </w:pPr>
    </w:p>
    <w:p w14:paraId="3BEA68FA" w14:textId="77777777" w:rsidR="000C1E9F" w:rsidRPr="00B424BD" w:rsidRDefault="000C1E9F">
      <w:pPr>
        <w:pStyle w:val="Body2"/>
        <w:rPr>
          <w:rFonts w:eastAsia="Arial Unicode MS" w:cs="Arial Unicode MS"/>
          <w:color w:val="auto"/>
          <w:sz w:val="24"/>
          <w:szCs w:val="24"/>
        </w:rPr>
      </w:pPr>
    </w:p>
    <w:sectPr w:rsidR="000C1E9F" w:rsidRPr="00B424BD" w:rsidSect="00B469EA">
      <w:footerReference w:type="default" r:id="rId12"/>
      <w:pgSz w:w="11900" w:h="16840"/>
      <w:pgMar w:top="1134" w:right="567" w:bottom="1134" w:left="1701" w:header="720" w:footer="72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55CE8" w14:textId="77777777" w:rsidR="008653D1" w:rsidRDefault="008653D1">
      <w:r>
        <w:separator/>
      </w:r>
    </w:p>
  </w:endnote>
  <w:endnote w:type="continuationSeparator" w:id="0">
    <w:p w14:paraId="521AD057" w14:textId="77777777" w:rsidR="008653D1" w:rsidRDefault="00865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UltraLight">
    <w:altName w:val="Arial"/>
    <w:charset w:val="00"/>
    <w:family w:val="auto"/>
    <w:pitch w:val="variable"/>
    <w:sig w:usb0="A00002FF" w:usb1="5000205B" w:usb2="00000002" w:usb3="00000000" w:csb0="00000001" w:csb1="00000000"/>
  </w:font>
  <w:font w:name="Helvetica Neue Medium">
    <w:altName w:val="Arial"/>
    <w:charset w:val="00"/>
    <w:family w:val="roman"/>
    <w:pitch w:val="default"/>
  </w:font>
  <w:font w:name="Helvetica Neue">
    <w:altName w:val="Sylfaen"/>
    <w:charset w:val="00"/>
    <w:family w:val="auto"/>
    <w:pitch w:val="variable"/>
    <w:sig w:usb0="E50002FF" w:usb1="500079DB" w:usb2="00000010" w:usb3="00000000" w:csb0="00000001" w:csb1="00000000"/>
  </w:font>
  <w:font w:name="Helvetica Neue Light">
    <w:altName w:val="Arial Nova Light"/>
    <w:charset w:val="00"/>
    <w:family w:val="auto"/>
    <w:pitch w:val="variable"/>
    <w:sig w:usb0="A00002FF" w:usb1="5000205B" w:usb2="00000002" w:usb3="00000000" w:csb0="00000007"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C5730" w14:textId="067C8A29" w:rsidR="00563B45" w:rsidRDefault="00000000">
    <w:pPr>
      <w:pStyle w:val="HeaderFooter"/>
      <w:tabs>
        <w:tab w:val="clear" w:pos="9020"/>
        <w:tab w:val="center" w:pos="4750"/>
        <w:tab w:val="right" w:pos="9500"/>
      </w:tabs>
      <w:rPr>
        <w:rFonts w:hint="eastAsia"/>
      </w:rPr>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Puslapis</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D37165">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lang w:val="en-US"/>
      </w:rPr>
      <w:t xml:space="preserve"> </w:t>
    </w:r>
    <w:r>
      <w:rPr>
        <w:rFonts w:ascii="Times New Roman" w:hAnsi="Times New Roman"/>
        <w:sz w:val="18"/>
        <w:szCs w:val="18"/>
      </w:rPr>
      <w:t>iš</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D37165">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1D56E" w14:textId="77777777" w:rsidR="008653D1" w:rsidRDefault="008653D1">
      <w:r>
        <w:separator/>
      </w:r>
    </w:p>
  </w:footnote>
  <w:footnote w:type="continuationSeparator" w:id="0">
    <w:p w14:paraId="6F9364D6" w14:textId="77777777" w:rsidR="008653D1" w:rsidRDefault="008653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documentProtection w:edit="readOnly" w:formatting="1" w:enforcement="0"/>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B45"/>
    <w:rsid w:val="00000CE8"/>
    <w:rsid w:val="00005092"/>
    <w:rsid w:val="00011DE7"/>
    <w:rsid w:val="0001440A"/>
    <w:rsid w:val="000158ED"/>
    <w:rsid w:val="00020308"/>
    <w:rsid w:val="00022D65"/>
    <w:rsid w:val="00023D4F"/>
    <w:rsid w:val="000314AB"/>
    <w:rsid w:val="00047517"/>
    <w:rsid w:val="00057B53"/>
    <w:rsid w:val="00070792"/>
    <w:rsid w:val="00074DE6"/>
    <w:rsid w:val="0007508D"/>
    <w:rsid w:val="00085338"/>
    <w:rsid w:val="0008635E"/>
    <w:rsid w:val="0008782A"/>
    <w:rsid w:val="000906C5"/>
    <w:rsid w:val="000963B3"/>
    <w:rsid w:val="000A0045"/>
    <w:rsid w:val="000A5670"/>
    <w:rsid w:val="000B392C"/>
    <w:rsid w:val="000C1E9F"/>
    <w:rsid w:val="000C69AA"/>
    <w:rsid w:val="000D5A3E"/>
    <w:rsid w:val="000D6C3B"/>
    <w:rsid w:val="000E7A3F"/>
    <w:rsid w:val="000F3DA9"/>
    <w:rsid w:val="00103C03"/>
    <w:rsid w:val="00111CFC"/>
    <w:rsid w:val="00113293"/>
    <w:rsid w:val="00113F64"/>
    <w:rsid w:val="00120EDC"/>
    <w:rsid w:val="00130E1C"/>
    <w:rsid w:val="00137DFA"/>
    <w:rsid w:val="00142F6C"/>
    <w:rsid w:val="00143199"/>
    <w:rsid w:val="00143E3D"/>
    <w:rsid w:val="00146FE0"/>
    <w:rsid w:val="001612EA"/>
    <w:rsid w:val="00180788"/>
    <w:rsid w:val="00180C2F"/>
    <w:rsid w:val="00180EBE"/>
    <w:rsid w:val="00183335"/>
    <w:rsid w:val="00191F71"/>
    <w:rsid w:val="00195027"/>
    <w:rsid w:val="001A0C43"/>
    <w:rsid w:val="001A38FF"/>
    <w:rsid w:val="001B0FA9"/>
    <w:rsid w:val="001B5918"/>
    <w:rsid w:val="001C3170"/>
    <w:rsid w:val="001D060A"/>
    <w:rsid w:val="001D17CF"/>
    <w:rsid w:val="001D37E2"/>
    <w:rsid w:val="001D50CE"/>
    <w:rsid w:val="001D52D6"/>
    <w:rsid w:val="001D72C4"/>
    <w:rsid w:val="001E60F3"/>
    <w:rsid w:val="001E7736"/>
    <w:rsid w:val="00203B2C"/>
    <w:rsid w:val="00253602"/>
    <w:rsid w:val="00264B48"/>
    <w:rsid w:val="00267964"/>
    <w:rsid w:val="00273F84"/>
    <w:rsid w:val="0027527E"/>
    <w:rsid w:val="00286FFF"/>
    <w:rsid w:val="002877B9"/>
    <w:rsid w:val="0029217E"/>
    <w:rsid w:val="002975A1"/>
    <w:rsid w:val="002978FD"/>
    <w:rsid w:val="002B2CBA"/>
    <w:rsid w:val="002D1C42"/>
    <w:rsid w:val="002D7372"/>
    <w:rsid w:val="002E238A"/>
    <w:rsid w:val="002E7907"/>
    <w:rsid w:val="00302A50"/>
    <w:rsid w:val="00315351"/>
    <w:rsid w:val="003233F7"/>
    <w:rsid w:val="00347C56"/>
    <w:rsid w:val="00350D13"/>
    <w:rsid w:val="0035303E"/>
    <w:rsid w:val="003719C6"/>
    <w:rsid w:val="00380E4D"/>
    <w:rsid w:val="003A061A"/>
    <w:rsid w:val="003A3BA2"/>
    <w:rsid w:val="003A498C"/>
    <w:rsid w:val="003A4E67"/>
    <w:rsid w:val="003B3DB5"/>
    <w:rsid w:val="003C49E9"/>
    <w:rsid w:val="003F1EEE"/>
    <w:rsid w:val="004007A4"/>
    <w:rsid w:val="00402CA2"/>
    <w:rsid w:val="004062CD"/>
    <w:rsid w:val="00413EF7"/>
    <w:rsid w:val="004164E1"/>
    <w:rsid w:val="004167C3"/>
    <w:rsid w:val="00420329"/>
    <w:rsid w:val="004235B4"/>
    <w:rsid w:val="00436704"/>
    <w:rsid w:val="00444492"/>
    <w:rsid w:val="0044586F"/>
    <w:rsid w:val="0045594A"/>
    <w:rsid w:val="004560F0"/>
    <w:rsid w:val="00474B13"/>
    <w:rsid w:val="00493D68"/>
    <w:rsid w:val="004A4DAC"/>
    <w:rsid w:val="004B7C86"/>
    <w:rsid w:val="004C4690"/>
    <w:rsid w:val="004C59D1"/>
    <w:rsid w:val="004C7D67"/>
    <w:rsid w:val="004D0B63"/>
    <w:rsid w:val="004D0D96"/>
    <w:rsid w:val="004D5A6C"/>
    <w:rsid w:val="004E091D"/>
    <w:rsid w:val="004F5351"/>
    <w:rsid w:val="004F5F3E"/>
    <w:rsid w:val="00500CE6"/>
    <w:rsid w:val="00500DF8"/>
    <w:rsid w:val="00503CED"/>
    <w:rsid w:val="00514793"/>
    <w:rsid w:val="00523F13"/>
    <w:rsid w:val="0053581E"/>
    <w:rsid w:val="00543793"/>
    <w:rsid w:val="005520F0"/>
    <w:rsid w:val="0055224A"/>
    <w:rsid w:val="00553AA2"/>
    <w:rsid w:val="00563B45"/>
    <w:rsid w:val="00563B62"/>
    <w:rsid w:val="00574585"/>
    <w:rsid w:val="00580B22"/>
    <w:rsid w:val="00592EE8"/>
    <w:rsid w:val="00596EAA"/>
    <w:rsid w:val="005B05F9"/>
    <w:rsid w:val="005B12B1"/>
    <w:rsid w:val="005B1DE1"/>
    <w:rsid w:val="005D2FF9"/>
    <w:rsid w:val="005F1951"/>
    <w:rsid w:val="005F6AFF"/>
    <w:rsid w:val="00606068"/>
    <w:rsid w:val="006077B9"/>
    <w:rsid w:val="00610853"/>
    <w:rsid w:val="00611110"/>
    <w:rsid w:val="00611D1B"/>
    <w:rsid w:val="0061568D"/>
    <w:rsid w:val="006172E0"/>
    <w:rsid w:val="00617F0D"/>
    <w:rsid w:val="00623EA2"/>
    <w:rsid w:val="006261BF"/>
    <w:rsid w:val="00627521"/>
    <w:rsid w:val="006318F7"/>
    <w:rsid w:val="00637868"/>
    <w:rsid w:val="00656A5E"/>
    <w:rsid w:val="0065785B"/>
    <w:rsid w:val="00664D71"/>
    <w:rsid w:val="00666347"/>
    <w:rsid w:val="0067030A"/>
    <w:rsid w:val="00672320"/>
    <w:rsid w:val="006804BF"/>
    <w:rsid w:val="0068351E"/>
    <w:rsid w:val="006858A4"/>
    <w:rsid w:val="0069023F"/>
    <w:rsid w:val="006A1FA8"/>
    <w:rsid w:val="006C2EBD"/>
    <w:rsid w:val="006D47BF"/>
    <w:rsid w:val="006D4B76"/>
    <w:rsid w:val="006D4FB6"/>
    <w:rsid w:val="006E06A3"/>
    <w:rsid w:val="006E118B"/>
    <w:rsid w:val="006E3BD6"/>
    <w:rsid w:val="006F1206"/>
    <w:rsid w:val="006F6FED"/>
    <w:rsid w:val="00710F4E"/>
    <w:rsid w:val="00716C33"/>
    <w:rsid w:val="00720920"/>
    <w:rsid w:val="00720F35"/>
    <w:rsid w:val="0073045D"/>
    <w:rsid w:val="007308DE"/>
    <w:rsid w:val="00731923"/>
    <w:rsid w:val="00741439"/>
    <w:rsid w:val="00744431"/>
    <w:rsid w:val="007453BF"/>
    <w:rsid w:val="00746BE0"/>
    <w:rsid w:val="007516EE"/>
    <w:rsid w:val="00753E45"/>
    <w:rsid w:val="00757334"/>
    <w:rsid w:val="007645CF"/>
    <w:rsid w:val="00765AEA"/>
    <w:rsid w:val="0076622B"/>
    <w:rsid w:val="007665C2"/>
    <w:rsid w:val="007731BC"/>
    <w:rsid w:val="00773E34"/>
    <w:rsid w:val="00776414"/>
    <w:rsid w:val="0078791A"/>
    <w:rsid w:val="00792A7D"/>
    <w:rsid w:val="007A4972"/>
    <w:rsid w:val="007A4EB4"/>
    <w:rsid w:val="007B3E5C"/>
    <w:rsid w:val="007C466C"/>
    <w:rsid w:val="007C4C04"/>
    <w:rsid w:val="007C4EDD"/>
    <w:rsid w:val="007D0890"/>
    <w:rsid w:val="007D24D8"/>
    <w:rsid w:val="007D3F37"/>
    <w:rsid w:val="007D5FCE"/>
    <w:rsid w:val="007E2296"/>
    <w:rsid w:val="007F67AE"/>
    <w:rsid w:val="008044BA"/>
    <w:rsid w:val="00806AE9"/>
    <w:rsid w:val="00823411"/>
    <w:rsid w:val="00832B69"/>
    <w:rsid w:val="00834119"/>
    <w:rsid w:val="008457E6"/>
    <w:rsid w:val="00847C96"/>
    <w:rsid w:val="00850D18"/>
    <w:rsid w:val="00850D40"/>
    <w:rsid w:val="00854CCF"/>
    <w:rsid w:val="008571D3"/>
    <w:rsid w:val="00863990"/>
    <w:rsid w:val="008653D1"/>
    <w:rsid w:val="00881E79"/>
    <w:rsid w:val="008832BD"/>
    <w:rsid w:val="00897DA5"/>
    <w:rsid w:val="008A737B"/>
    <w:rsid w:val="008B276C"/>
    <w:rsid w:val="008B5103"/>
    <w:rsid w:val="008C5FFB"/>
    <w:rsid w:val="008D274A"/>
    <w:rsid w:val="008E4D46"/>
    <w:rsid w:val="00901256"/>
    <w:rsid w:val="00935CAF"/>
    <w:rsid w:val="00942C92"/>
    <w:rsid w:val="009444FF"/>
    <w:rsid w:val="0095338B"/>
    <w:rsid w:val="00953DFE"/>
    <w:rsid w:val="00961518"/>
    <w:rsid w:val="00964DD6"/>
    <w:rsid w:val="00973F7C"/>
    <w:rsid w:val="00976AEB"/>
    <w:rsid w:val="0098334F"/>
    <w:rsid w:val="00990AEC"/>
    <w:rsid w:val="009E2885"/>
    <w:rsid w:val="009E378D"/>
    <w:rsid w:val="009E61C7"/>
    <w:rsid w:val="009F739B"/>
    <w:rsid w:val="00A01EEC"/>
    <w:rsid w:val="00A1346F"/>
    <w:rsid w:val="00A13897"/>
    <w:rsid w:val="00A14858"/>
    <w:rsid w:val="00A15793"/>
    <w:rsid w:val="00A15DD9"/>
    <w:rsid w:val="00A26B0F"/>
    <w:rsid w:val="00A34DB8"/>
    <w:rsid w:val="00A35977"/>
    <w:rsid w:val="00A4462B"/>
    <w:rsid w:val="00A465EF"/>
    <w:rsid w:val="00A505D0"/>
    <w:rsid w:val="00A517AD"/>
    <w:rsid w:val="00A51E9B"/>
    <w:rsid w:val="00A53ADE"/>
    <w:rsid w:val="00A672F9"/>
    <w:rsid w:val="00A74CB7"/>
    <w:rsid w:val="00A813A4"/>
    <w:rsid w:val="00A81BDD"/>
    <w:rsid w:val="00A84ECE"/>
    <w:rsid w:val="00A86DB8"/>
    <w:rsid w:val="00A910F1"/>
    <w:rsid w:val="00A9204B"/>
    <w:rsid w:val="00A93BA2"/>
    <w:rsid w:val="00AA05E0"/>
    <w:rsid w:val="00AA0DE7"/>
    <w:rsid w:val="00AA5BA0"/>
    <w:rsid w:val="00AA6B26"/>
    <w:rsid w:val="00AB6AD8"/>
    <w:rsid w:val="00AB78C7"/>
    <w:rsid w:val="00AC0FA3"/>
    <w:rsid w:val="00AC59CD"/>
    <w:rsid w:val="00AD2FCB"/>
    <w:rsid w:val="00AD4AE0"/>
    <w:rsid w:val="00AF0148"/>
    <w:rsid w:val="00AF3F90"/>
    <w:rsid w:val="00AF5A19"/>
    <w:rsid w:val="00B12477"/>
    <w:rsid w:val="00B255E3"/>
    <w:rsid w:val="00B25688"/>
    <w:rsid w:val="00B269F6"/>
    <w:rsid w:val="00B424BD"/>
    <w:rsid w:val="00B4488C"/>
    <w:rsid w:val="00B461EB"/>
    <w:rsid w:val="00B469EA"/>
    <w:rsid w:val="00B51F16"/>
    <w:rsid w:val="00B56B97"/>
    <w:rsid w:val="00B75828"/>
    <w:rsid w:val="00B90DEF"/>
    <w:rsid w:val="00B9152C"/>
    <w:rsid w:val="00B92035"/>
    <w:rsid w:val="00B9569F"/>
    <w:rsid w:val="00B95B5C"/>
    <w:rsid w:val="00BB46ED"/>
    <w:rsid w:val="00BB69D1"/>
    <w:rsid w:val="00BE45FA"/>
    <w:rsid w:val="00BE568C"/>
    <w:rsid w:val="00BF2B76"/>
    <w:rsid w:val="00C00FEA"/>
    <w:rsid w:val="00C03727"/>
    <w:rsid w:val="00C12356"/>
    <w:rsid w:val="00C22E50"/>
    <w:rsid w:val="00C2563A"/>
    <w:rsid w:val="00C27415"/>
    <w:rsid w:val="00C3171B"/>
    <w:rsid w:val="00C718DF"/>
    <w:rsid w:val="00C94A63"/>
    <w:rsid w:val="00C97438"/>
    <w:rsid w:val="00CA13F0"/>
    <w:rsid w:val="00CA2D54"/>
    <w:rsid w:val="00CA55CD"/>
    <w:rsid w:val="00CA61BB"/>
    <w:rsid w:val="00CA6BBD"/>
    <w:rsid w:val="00CA7293"/>
    <w:rsid w:val="00CB14B3"/>
    <w:rsid w:val="00CB3CB6"/>
    <w:rsid w:val="00CC6F39"/>
    <w:rsid w:val="00CC79E9"/>
    <w:rsid w:val="00CE0148"/>
    <w:rsid w:val="00CE030D"/>
    <w:rsid w:val="00CE3454"/>
    <w:rsid w:val="00CE3EA5"/>
    <w:rsid w:val="00CE4757"/>
    <w:rsid w:val="00CF55B5"/>
    <w:rsid w:val="00CF71D0"/>
    <w:rsid w:val="00D125ED"/>
    <w:rsid w:val="00D2225B"/>
    <w:rsid w:val="00D24962"/>
    <w:rsid w:val="00D34A2F"/>
    <w:rsid w:val="00D34FA4"/>
    <w:rsid w:val="00D37165"/>
    <w:rsid w:val="00D37DD5"/>
    <w:rsid w:val="00D67D21"/>
    <w:rsid w:val="00D774F6"/>
    <w:rsid w:val="00D93E04"/>
    <w:rsid w:val="00D97941"/>
    <w:rsid w:val="00DA4730"/>
    <w:rsid w:val="00DB0589"/>
    <w:rsid w:val="00DB0AF5"/>
    <w:rsid w:val="00DC0FFE"/>
    <w:rsid w:val="00DD3ED0"/>
    <w:rsid w:val="00DE0A16"/>
    <w:rsid w:val="00DE64CC"/>
    <w:rsid w:val="00DE775C"/>
    <w:rsid w:val="00DF7620"/>
    <w:rsid w:val="00E1311B"/>
    <w:rsid w:val="00E35EE6"/>
    <w:rsid w:val="00E37FA0"/>
    <w:rsid w:val="00E524A1"/>
    <w:rsid w:val="00E52CF8"/>
    <w:rsid w:val="00E57D3A"/>
    <w:rsid w:val="00E57DB4"/>
    <w:rsid w:val="00E63728"/>
    <w:rsid w:val="00E63D1C"/>
    <w:rsid w:val="00E6415B"/>
    <w:rsid w:val="00E71F74"/>
    <w:rsid w:val="00E75375"/>
    <w:rsid w:val="00E80172"/>
    <w:rsid w:val="00E8243D"/>
    <w:rsid w:val="00E9634F"/>
    <w:rsid w:val="00EA2DC3"/>
    <w:rsid w:val="00EB12E1"/>
    <w:rsid w:val="00EC051D"/>
    <w:rsid w:val="00EC7931"/>
    <w:rsid w:val="00ED029C"/>
    <w:rsid w:val="00EE3C25"/>
    <w:rsid w:val="00EF7186"/>
    <w:rsid w:val="00F000B6"/>
    <w:rsid w:val="00F25867"/>
    <w:rsid w:val="00F25B11"/>
    <w:rsid w:val="00F26413"/>
    <w:rsid w:val="00F31307"/>
    <w:rsid w:val="00F45A5E"/>
    <w:rsid w:val="00F56DD0"/>
    <w:rsid w:val="00F636DF"/>
    <w:rsid w:val="00F854E9"/>
    <w:rsid w:val="00F96704"/>
    <w:rsid w:val="00FA52D0"/>
    <w:rsid w:val="00FB3C90"/>
    <w:rsid w:val="00FC497E"/>
    <w:rsid w:val="00FD1A96"/>
    <w:rsid w:val="00FD2022"/>
    <w:rsid w:val="00FE17A6"/>
    <w:rsid w:val="00FE2611"/>
    <w:rsid w:val="00FF0322"/>
    <w:rsid w:val="00FF42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713A9"/>
  <w15:docId w15:val="{CB924141-3B86-4470-A15B-E2E5DC509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val="en-US" w:eastAsia="en-US"/>
    </w:rPr>
  </w:style>
  <w:style w:type="paragraph" w:styleId="Antrat1">
    <w:name w:val="heading 1"/>
    <w:basedOn w:val="prastasis"/>
    <w:next w:val="prastasis"/>
    <w:link w:val="Antrat1Diagrama"/>
    <w:uiPriority w:val="9"/>
    <w:qFormat/>
    <w:rsid w:val="002D7372"/>
    <w:pPr>
      <w:keepNext/>
      <w:keepLines/>
      <w:spacing w:before="240"/>
      <w:outlineLvl w:val="0"/>
    </w:pPr>
    <w:rPr>
      <w:rFonts w:asciiTheme="majorHAnsi" w:eastAsiaTheme="majorEastAsia" w:hAnsiTheme="majorHAnsi" w:cstheme="majorBidi"/>
      <w:color w:val="4C96AD"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FreeForm">
    <w:name w:val="Free Form"/>
    <w:rPr>
      <w:rFonts w:ascii="Helvetica Neue" w:eastAsia="Helvetica Neue" w:hAnsi="Helvetica Neue" w:cs="Helvetica Neue"/>
      <w:color w:val="423F3D"/>
      <w:sz w:val="16"/>
      <w:szCs w:val="16"/>
      <w14:textOutline w14:w="0" w14:cap="flat" w14:cmpd="sng" w14:algn="ctr">
        <w14:noFill/>
        <w14:prstDash w14:val="solid"/>
        <w14:bevel/>
      </w14:textOutline>
    </w:rPr>
  </w:style>
  <w:style w:type="paragraph" w:styleId="Pavadinimas">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lang w:val="en-US"/>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outline w:val="0"/>
      <w:color w:val="587B3C"/>
      <w:u w:val="single"/>
    </w:rPr>
  </w:style>
  <w:style w:type="paragraph" w:styleId="Antrats">
    <w:name w:val="header"/>
    <w:basedOn w:val="prastasis"/>
    <w:link w:val="AntratsDiagrama"/>
    <w:uiPriority w:val="99"/>
    <w:unhideWhenUsed/>
    <w:rsid w:val="006261BF"/>
    <w:pPr>
      <w:tabs>
        <w:tab w:val="center" w:pos="4819"/>
        <w:tab w:val="right" w:pos="9638"/>
      </w:tabs>
    </w:pPr>
  </w:style>
  <w:style w:type="character" w:customStyle="1" w:styleId="AntratsDiagrama">
    <w:name w:val="Antraštės Diagrama"/>
    <w:basedOn w:val="Numatytasispastraiposriftas"/>
    <w:link w:val="Antrats"/>
    <w:uiPriority w:val="99"/>
    <w:rsid w:val="006261BF"/>
    <w:rPr>
      <w:sz w:val="24"/>
      <w:szCs w:val="24"/>
      <w:lang w:val="en-US" w:eastAsia="en-US"/>
    </w:rPr>
  </w:style>
  <w:style w:type="paragraph" w:styleId="Porat">
    <w:name w:val="footer"/>
    <w:basedOn w:val="prastasis"/>
    <w:link w:val="PoratDiagrama"/>
    <w:uiPriority w:val="99"/>
    <w:unhideWhenUsed/>
    <w:rsid w:val="006261BF"/>
    <w:pPr>
      <w:tabs>
        <w:tab w:val="center" w:pos="4819"/>
        <w:tab w:val="right" w:pos="9638"/>
      </w:tabs>
    </w:pPr>
  </w:style>
  <w:style w:type="character" w:customStyle="1" w:styleId="PoratDiagrama">
    <w:name w:val="Poraštė Diagrama"/>
    <w:basedOn w:val="Numatytasispastraiposriftas"/>
    <w:link w:val="Porat"/>
    <w:uiPriority w:val="99"/>
    <w:rsid w:val="006261BF"/>
    <w:rPr>
      <w:sz w:val="24"/>
      <w:szCs w:val="24"/>
      <w:lang w:val="en-US" w:eastAsia="en-US"/>
    </w:rPr>
  </w:style>
  <w:style w:type="paragraph" w:styleId="HTMLiankstoformatuotas">
    <w:name w:val="HTML Preformatted"/>
    <w:basedOn w:val="prastasis"/>
    <w:link w:val="HTMLiankstoformatuotasDiagrama"/>
    <w:uiPriority w:val="99"/>
    <w:semiHidden/>
    <w:unhideWhenUsed/>
    <w:rsid w:val="00DE775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lang w:val="lt-LT" w:eastAsia="lt-LT"/>
    </w:rPr>
  </w:style>
  <w:style w:type="character" w:customStyle="1" w:styleId="HTMLiankstoformatuotasDiagrama">
    <w:name w:val="HTML iš anksto formatuotas Diagrama"/>
    <w:basedOn w:val="Numatytasispastraiposriftas"/>
    <w:link w:val="HTMLiankstoformatuotas"/>
    <w:uiPriority w:val="99"/>
    <w:semiHidden/>
    <w:rsid w:val="00DE775C"/>
    <w:rPr>
      <w:rFonts w:ascii="Courier New" w:eastAsia="Times New Roman" w:hAnsi="Courier New" w:cs="Courier New"/>
      <w:bdr w:val="none" w:sz="0" w:space="0" w:color="auto"/>
    </w:rPr>
  </w:style>
  <w:style w:type="character" w:customStyle="1" w:styleId="Antrat1Diagrama">
    <w:name w:val="Antraštė 1 Diagrama"/>
    <w:basedOn w:val="Numatytasispastraiposriftas"/>
    <w:link w:val="Antrat1"/>
    <w:uiPriority w:val="9"/>
    <w:rsid w:val="002D7372"/>
    <w:rPr>
      <w:rFonts w:asciiTheme="majorHAnsi" w:eastAsiaTheme="majorEastAsia" w:hAnsiTheme="majorHAnsi" w:cstheme="majorBidi"/>
      <w:color w:val="4C96AD" w:themeColor="accent1" w:themeShade="BF"/>
      <w:sz w:val="32"/>
      <w:szCs w:val="32"/>
      <w:lang w:val="en-US" w:eastAsia="en-US"/>
    </w:rPr>
  </w:style>
  <w:style w:type="paragraph" w:styleId="Turinioantrat">
    <w:name w:val="TOC Heading"/>
    <w:basedOn w:val="Antrat1"/>
    <w:next w:val="prastasis"/>
    <w:uiPriority w:val="39"/>
    <w:unhideWhenUsed/>
    <w:qFormat/>
    <w:rsid w:val="002D7372"/>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9"/>
    </w:pPr>
    <w:rPr>
      <w:bdr w:val="none" w:sz="0" w:space="0" w:color="auto"/>
      <w:lang w:val="lt-LT" w:eastAsia="lt-LT"/>
    </w:rPr>
  </w:style>
  <w:style w:type="paragraph" w:styleId="Turinys1">
    <w:name w:val="toc 1"/>
    <w:basedOn w:val="prastasis"/>
    <w:next w:val="prastasis"/>
    <w:autoRedefine/>
    <w:uiPriority w:val="39"/>
    <w:unhideWhenUsed/>
    <w:rsid w:val="002D7372"/>
    <w:pPr>
      <w:spacing w:after="100"/>
    </w:pPr>
  </w:style>
  <w:style w:type="paragraph" w:styleId="Turinys2">
    <w:name w:val="toc 2"/>
    <w:basedOn w:val="prastasis"/>
    <w:next w:val="prastasis"/>
    <w:autoRedefine/>
    <w:uiPriority w:val="39"/>
    <w:unhideWhenUsed/>
    <w:rsid w:val="002D7372"/>
    <w:pPr>
      <w:spacing w:after="100"/>
      <w:ind w:left="240"/>
    </w:pPr>
  </w:style>
  <w:style w:type="character" w:styleId="Neapdorotaspaminjimas">
    <w:name w:val="Unresolved Mention"/>
    <w:basedOn w:val="Numatytasispastraiposriftas"/>
    <w:uiPriority w:val="99"/>
    <w:semiHidden/>
    <w:unhideWhenUsed/>
    <w:rsid w:val="009F739B"/>
    <w:rPr>
      <w:color w:val="605E5C"/>
      <w:shd w:val="clear" w:color="auto" w:fill="E1DFDD"/>
    </w:rPr>
  </w:style>
  <w:style w:type="character" w:styleId="Perirtashipersaitas">
    <w:name w:val="FollowedHyperlink"/>
    <w:basedOn w:val="Numatytasispastraiposriftas"/>
    <w:uiPriority w:val="99"/>
    <w:semiHidden/>
    <w:unhideWhenUsed/>
    <w:rsid w:val="007C466C"/>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02167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vpt.lrv.lt/lt/nuorodos/kiti-duomenys/pasiulymu-sifravimas/kas-yra-kainu-pasiulymu-sifravimas/" TargetMode="External"/><Relationship Id="rId5" Type="http://schemas.openxmlformats.org/officeDocument/2006/relationships/footnotes" Target="footnotes.xml"/><Relationship Id="rId10" Type="http://schemas.openxmlformats.org/officeDocument/2006/relationships/hyperlink" Target="https://vpt.lrv.lt/uploads/vpt/documents/files/mp/konfidenciali_informacija.pdf"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A5127-BFE1-452C-BEBF-1A134D45A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679</TotalTime>
  <Pages>13</Pages>
  <Words>7171</Words>
  <Characters>40881</Characters>
  <Application>Microsoft Office Word</Application>
  <DocSecurity>0</DocSecurity>
  <Lines>340</Lines>
  <Paragraphs>95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Danguole Slegeriene</dc:creator>
  <cp:lastModifiedBy>Danguolė Šlegerienė</cp:lastModifiedBy>
  <cp:revision>71</cp:revision>
  <cp:lastPrinted>2025-12-19T07:59:00Z</cp:lastPrinted>
  <dcterms:created xsi:type="dcterms:W3CDTF">2025-01-27T09:45:00Z</dcterms:created>
  <dcterms:modified xsi:type="dcterms:W3CDTF">2026-06-01T12:30:00Z</dcterms:modified>
</cp:coreProperties>
</file>