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5E74" w14:textId="3CA2E67B" w:rsidR="00B47DC6" w:rsidRPr="00FE587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5D499A">
        <w:rPr>
          <w:rFonts w:ascii="Times New Roman" w:hAnsi="Times New Roman" w:cs="Times New Roman"/>
          <w:sz w:val="32"/>
          <w:szCs w:val="32"/>
        </w:rPr>
        <w:t xml:space="preserve">Kvietimas suteikti rinkos konsultaciją </w:t>
      </w:r>
      <w:r w:rsidRPr="00497A74">
        <w:rPr>
          <w:rFonts w:ascii="Times New Roman" w:hAnsi="Times New Roman" w:cs="Times New Roman"/>
          <w:sz w:val="32"/>
          <w:szCs w:val="32"/>
        </w:rPr>
        <w:t>viešajame pirkime</w:t>
      </w:r>
      <w:r w:rsidR="00421AEB" w:rsidRPr="00497A74">
        <w:rPr>
          <w:rFonts w:ascii="Times New Roman" w:hAnsi="Times New Roman" w:cs="Times New Roman"/>
          <w:sz w:val="32"/>
          <w:szCs w:val="32"/>
        </w:rPr>
        <w:t xml:space="preserve"> „</w:t>
      </w:r>
      <w:r w:rsidR="00654951" w:rsidRPr="00654951">
        <w:rPr>
          <w:rFonts w:ascii="Times New Roman" w:hAnsi="Times New Roman" w:cs="Times New Roman"/>
          <w:sz w:val="32"/>
          <w:szCs w:val="32"/>
        </w:rPr>
        <w:t xml:space="preserve"> </w:t>
      </w:r>
      <w:r w:rsidR="00654951" w:rsidRPr="00654951">
        <w:rPr>
          <w:rFonts w:ascii="Times New Roman" w:hAnsi="Times New Roman" w:cs="Times New Roman"/>
          <w:sz w:val="32"/>
          <w:szCs w:val="32"/>
        </w:rPr>
        <w:t>bazini</w:t>
      </w:r>
      <w:r w:rsidR="00654951">
        <w:rPr>
          <w:rFonts w:ascii="Times New Roman" w:hAnsi="Times New Roman" w:cs="Times New Roman"/>
          <w:sz w:val="32"/>
          <w:szCs w:val="32"/>
        </w:rPr>
        <w:t>AI</w:t>
      </w:r>
      <w:r w:rsidR="00654951" w:rsidRPr="00654951">
        <w:rPr>
          <w:rFonts w:ascii="Times New Roman" w:hAnsi="Times New Roman" w:cs="Times New Roman"/>
          <w:sz w:val="32"/>
          <w:szCs w:val="32"/>
        </w:rPr>
        <w:t xml:space="preserve"> neorganini</w:t>
      </w:r>
      <w:r w:rsidR="00654951">
        <w:rPr>
          <w:rFonts w:ascii="Times New Roman" w:hAnsi="Times New Roman" w:cs="Times New Roman"/>
          <w:sz w:val="32"/>
          <w:szCs w:val="32"/>
        </w:rPr>
        <w:t>AI</w:t>
      </w:r>
      <w:r w:rsidR="00654951" w:rsidRPr="00654951">
        <w:rPr>
          <w:rFonts w:ascii="Times New Roman" w:hAnsi="Times New Roman" w:cs="Times New Roman"/>
          <w:sz w:val="32"/>
          <w:szCs w:val="32"/>
        </w:rPr>
        <w:t xml:space="preserve"> ir organini</w:t>
      </w:r>
      <w:r w:rsidR="00654951">
        <w:rPr>
          <w:rFonts w:ascii="Times New Roman" w:hAnsi="Times New Roman" w:cs="Times New Roman"/>
          <w:sz w:val="32"/>
          <w:szCs w:val="32"/>
        </w:rPr>
        <w:t xml:space="preserve">AI </w:t>
      </w:r>
      <w:r w:rsidR="00654951" w:rsidRPr="00654951">
        <w:rPr>
          <w:rFonts w:ascii="Times New Roman" w:hAnsi="Times New Roman" w:cs="Times New Roman"/>
          <w:sz w:val="32"/>
          <w:szCs w:val="32"/>
        </w:rPr>
        <w:t>chemikal</w:t>
      </w:r>
      <w:r w:rsidR="00654951">
        <w:rPr>
          <w:rFonts w:ascii="Times New Roman" w:hAnsi="Times New Roman" w:cs="Times New Roman"/>
          <w:sz w:val="32"/>
          <w:szCs w:val="32"/>
        </w:rPr>
        <w:t>AI</w:t>
      </w:r>
      <w:r w:rsidR="00654951" w:rsidRPr="00392B05">
        <w:rPr>
          <w:rFonts w:ascii="Times New Roman" w:hAnsi="Times New Roman" w:cs="Times New Roman"/>
          <w:sz w:val="32"/>
          <w:szCs w:val="32"/>
        </w:rPr>
        <w:t xml:space="preserve"> </w:t>
      </w:r>
      <w:r w:rsidR="00421AEB" w:rsidRPr="00392B05">
        <w:rPr>
          <w:rFonts w:ascii="Times New Roman" w:hAnsi="Times New Roman" w:cs="Times New Roman"/>
          <w:sz w:val="32"/>
          <w:szCs w:val="32"/>
        </w:rPr>
        <w:t>“</w:t>
      </w:r>
    </w:p>
    <w:p w14:paraId="25AE8CEA" w14:textId="77777777" w:rsidR="00B47DC6" w:rsidRPr="009C5017" w:rsidRDefault="00B47DC6" w:rsidP="00B47DC6">
      <w:pPr>
        <w:spacing w:after="0"/>
        <w:ind w:firstLine="720"/>
        <w:jc w:val="both"/>
        <w:rPr>
          <w:rFonts w:ascii="Times New Roman" w:eastAsiaTheme="majorEastAsia" w:hAnsi="Times New Roman" w:cs="Times New Roman"/>
          <w:b/>
          <w:caps/>
          <w:color w:val="1F3864" w:themeColor="accent1" w:themeShade="80"/>
          <w:kern w:val="28"/>
          <w:sz w:val="32"/>
          <w:szCs w:val="32"/>
        </w:rPr>
      </w:pPr>
    </w:p>
    <w:p w14:paraId="3460C1C1" w14:textId="5070CC55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mų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C83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rekių</w:t>
      </w:r>
      <w:proofErr w:type="spellEnd"/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7D2CA9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B58">
        <w:rPr>
          <w:rFonts w:ascii="Times New Roman" w:hAnsi="Times New Roman" w:cs="Times New Roman"/>
          <w:color w:val="000000" w:themeColor="text1"/>
          <w:sz w:val="24"/>
          <w:szCs w:val="24"/>
        </w:rPr>
        <w:t>pried</w:t>
      </w:r>
      <w:r w:rsidR="001E40F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56CFECB5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as prekes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B2FF6" w14:textId="77777777" w:rsidR="00BE23A2" w:rsidRDefault="00BE23A2" w:rsidP="00B47DC6">
      <w:pPr>
        <w:spacing w:after="0" w:line="240" w:lineRule="auto"/>
      </w:pPr>
      <w:r>
        <w:separator/>
      </w:r>
    </w:p>
  </w:endnote>
  <w:endnote w:type="continuationSeparator" w:id="0">
    <w:p w14:paraId="4C23A580" w14:textId="77777777" w:rsidR="00BE23A2" w:rsidRDefault="00BE23A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D4ED" w14:textId="77777777" w:rsidR="00BE23A2" w:rsidRDefault="00BE23A2" w:rsidP="00B47DC6">
      <w:pPr>
        <w:spacing w:after="0" w:line="240" w:lineRule="auto"/>
      </w:pPr>
      <w:r>
        <w:separator/>
      </w:r>
    </w:p>
  </w:footnote>
  <w:footnote w:type="continuationSeparator" w:id="0">
    <w:p w14:paraId="6F796959" w14:textId="77777777" w:rsidR="00BE23A2" w:rsidRDefault="00BE23A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1669"/>
    <w:rsid w:val="00014524"/>
    <w:rsid w:val="000147E7"/>
    <w:rsid w:val="00054CB4"/>
    <w:rsid w:val="00060CC3"/>
    <w:rsid w:val="000725B5"/>
    <w:rsid w:val="000E2575"/>
    <w:rsid w:val="00141A4B"/>
    <w:rsid w:val="00144405"/>
    <w:rsid w:val="0017547C"/>
    <w:rsid w:val="00194C9B"/>
    <w:rsid w:val="001A666D"/>
    <w:rsid w:val="001E40F0"/>
    <w:rsid w:val="00215BED"/>
    <w:rsid w:val="0023097E"/>
    <w:rsid w:val="00264094"/>
    <w:rsid w:val="00285BF0"/>
    <w:rsid w:val="002B49B1"/>
    <w:rsid w:val="002D7B0B"/>
    <w:rsid w:val="003244DD"/>
    <w:rsid w:val="00392B05"/>
    <w:rsid w:val="003D1DDC"/>
    <w:rsid w:val="00410E32"/>
    <w:rsid w:val="00421AEB"/>
    <w:rsid w:val="0043204E"/>
    <w:rsid w:val="00491CC6"/>
    <w:rsid w:val="00497A74"/>
    <w:rsid w:val="004C11A8"/>
    <w:rsid w:val="00522035"/>
    <w:rsid w:val="00530BC4"/>
    <w:rsid w:val="00530CAA"/>
    <w:rsid w:val="00584F23"/>
    <w:rsid w:val="00597A6B"/>
    <w:rsid w:val="005F66F5"/>
    <w:rsid w:val="0062002D"/>
    <w:rsid w:val="0062065F"/>
    <w:rsid w:val="00654951"/>
    <w:rsid w:val="00663DA4"/>
    <w:rsid w:val="006E00DB"/>
    <w:rsid w:val="00785EE0"/>
    <w:rsid w:val="007C3B99"/>
    <w:rsid w:val="007D2CA9"/>
    <w:rsid w:val="007E65CD"/>
    <w:rsid w:val="0082380A"/>
    <w:rsid w:val="00835EB2"/>
    <w:rsid w:val="008628BA"/>
    <w:rsid w:val="00882145"/>
    <w:rsid w:val="008B6C80"/>
    <w:rsid w:val="009C5017"/>
    <w:rsid w:val="00A134D7"/>
    <w:rsid w:val="00A22CB5"/>
    <w:rsid w:val="00A255D3"/>
    <w:rsid w:val="00AB4576"/>
    <w:rsid w:val="00AB5AC2"/>
    <w:rsid w:val="00AD5B08"/>
    <w:rsid w:val="00B242E5"/>
    <w:rsid w:val="00B47DC6"/>
    <w:rsid w:val="00B6561E"/>
    <w:rsid w:val="00BD44C6"/>
    <w:rsid w:val="00BE23A2"/>
    <w:rsid w:val="00C401FB"/>
    <w:rsid w:val="00C83346"/>
    <w:rsid w:val="00D456BF"/>
    <w:rsid w:val="00D879EC"/>
    <w:rsid w:val="00DB503A"/>
    <w:rsid w:val="00DD4B58"/>
    <w:rsid w:val="00E12307"/>
    <w:rsid w:val="00EC0737"/>
    <w:rsid w:val="00EF03B5"/>
    <w:rsid w:val="00F31298"/>
    <w:rsid w:val="00FE01BD"/>
    <w:rsid w:val="00FE370E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C1B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4F2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23"/>
    <w:rPr>
      <w:rFonts w:ascii="Calibri" w:hAnsi="Calibr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2024-06-26T12:01:00Z</dcterms:created>
  <dcterms:modified xsi:type="dcterms:W3CDTF">2025-01-16T14:44:00Z</dcterms:modified>
</cp:coreProperties>
</file>