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FD33171"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6841C890" w:rsidR="002A69CB" w:rsidRPr="0052309D" w:rsidRDefault="005B03CB" w:rsidP="00D426D9">
          <w:pPr>
            <w:spacing w:after="0"/>
            <w:jc w:val="center"/>
            <w:rPr>
              <w:rFonts w:ascii="Arial" w:hAnsi="Arial" w:cs="Arial"/>
              <w:b/>
              <w:caps/>
              <w:sz w:val="24"/>
              <w:szCs w:val="24"/>
            </w:rPr>
          </w:pPr>
          <w:r w:rsidRPr="0052309D">
            <w:rPr>
              <w:rFonts w:ascii="Arial" w:hAnsi="Arial" w:cs="Arial"/>
              <w:b/>
              <w:caps/>
              <w:sz w:val="24"/>
              <w:szCs w:val="24"/>
            </w:rPr>
            <w:t>,,</w:t>
          </w:r>
          <w:r w:rsidR="001E317F" w:rsidRPr="001E317F">
            <w:rPr>
              <w:rFonts w:ascii="Arial" w:hAnsi="Arial" w:cs="Arial"/>
              <w:b/>
              <w:caps/>
              <w:sz w:val="24"/>
              <w:szCs w:val="24"/>
            </w:rPr>
            <w:t>P-2026/14959, Melioracijos statinių avarinių gedimų remonto darbai</w:t>
          </w:r>
          <w:r w:rsidRPr="0052309D">
            <w:rPr>
              <w:rFonts w:ascii="Arial" w:hAnsi="Arial" w:cs="Arial"/>
              <w:b/>
              <w:caps/>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4C77DEE9" w14:textId="2E6FF944" w:rsidR="0052309D" w:rsidRPr="00560E27" w:rsidRDefault="006E56DA" w:rsidP="0052309D">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52309D">
        <w:rPr>
          <w:rFonts w:ascii="Arial" w:hAnsi="Arial" w:cs="Arial"/>
          <w:sz w:val="24"/>
          <w:szCs w:val="24"/>
        </w:rPr>
        <w:t>kriterijai nustatyti</w:t>
      </w:r>
      <w:r w:rsidR="0052309D" w:rsidRPr="0052309D">
        <w:rPr>
          <w:rFonts w:ascii="Arial" w:hAnsi="Arial" w:cs="Arial"/>
          <w:sz w:val="24"/>
          <w:szCs w:val="24"/>
        </w:rPr>
        <w:t>:</w:t>
      </w:r>
      <w:r w:rsidR="0052309D">
        <w:rPr>
          <w:rFonts w:ascii="Arial" w:hAnsi="Arial" w:cs="Arial"/>
          <w:sz w:val="24"/>
          <w:szCs w:val="24"/>
          <w:u w:val="single"/>
        </w:rPr>
        <w:t xml:space="preserve"> </w:t>
      </w:r>
      <w:r w:rsidR="0052309D" w:rsidRPr="004E08BB">
        <w:rPr>
          <w:rFonts w:ascii="Arial" w:hAnsi="Arial" w:cs="Arial"/>
          <w:sz w:val="24"/>
          <w:szCs w:val="24"/>
          <w:u w:val="single"/>
        </w:rPr>
        <w:t>Pirkimo konkurso sąlygose: aplinkos apsaugos vadybos sistemos taikymas,</w:t>
      </w:r>
      <w:r w:rsidR="008C2215">
        <w:rPr>
          <w:rFonts w:ascii="Arial" w:hAnsi="Arial" w:cs="Arial"/>
          <w:sz w:val="24"/>
          <w:szCs w:val="24"/>
          <w:u w:val="single"/>
        </w:rPr>
        <w:t xml:space="preserve"> techninė</w:t>
      </w:r>
      <w:r w:rsidR="003400DC">
        <w:rPr>
          <w:rFonts w:ascii="Arial" w:hAnsi="Arial" w:cs="Arial"/>
          <w:sz w:val="24"/>
          <w:szCs w:val="24"/>
          <w:u w:val="single"/>
        </w:rPr>
        <w:t>je</w:t>
      </w:r>
      <w:r w:rsidR="008C2215">
        <w:rPr>
          <w:rFonts w:ascii="Arial" w:hAnsi="Arial" w:cs="Arial"/>
          <w:sz w:val="24"/>
          <w:szCs w:val="24"/>
          <w:u w:val="single"/>
        </w:rPr>
        <w:t xml:space="preserve"> specifikacij</w:t>
      </w:r>
      <w:r w:rsidR="003400DC">
        <w:rPr>
          <w:rFonts w:ascii="Arial" w:hAnsi="Arial" w:cs="Arial"/>
          <w:sz w:val="24"/>
          <w:szCs w:val="24"/>
          <w:u w:val="single"/>
        </w:rPr>
        <w:t>oje</w:t>
      </w:r>
      <w:r w:rsidR="008C2215">
        <w:rPr>
          <w:rFonts w:ascii="Arial" w:hAnsi="Arial" w:cs="Arial"/>
          <w:sz w:val="24"/>
          <w:szCs w:val="24"/>
          <w:u w:val="single"/>
        </w:rPr>
        <w:t>,</w:t>
      </w:r>
      <w:r w:rsidR="0052309D" w:rsidRPr="004E08BB">
        <w:rPr>
          <w:rFonts w:ascii="Arial" w:hAnsi="Arial" w:cs="Arial"/>
          <w:sz w:val="24"/>
          <w:szCs w:val="24"/>
          <w:u w:val="single"/>
        </w:rPr>
        <w:t xml:space="preserve"> sutarties projekt</w:t>
      </w:r>
      <w:r w:rsidR="003400DC">
        <w:rPr>
          <w:rFonts w:ascii="Arial" w:hAnsi="Arial" w:cs="Arial"/>
          <w:sz w:val="24"/>
          <w:szCs w:val="24"/>
          <w:u w:val="single"/>
        </w:rPr>
        <w:t>e</w:t>
      </w:r>
      <w:r w:rsidR="0052309D">
        <w:rPr>
          <w:rFonts w:ascii="Arial" w:hAnsi="Arial" w:cs="Arial"/>
          <w:sz w:val="24"/>
          <w:szCs w:val="24"/>
          <w:u w:val="single"/>
        </w:rPr>
        <w:t>.</w:t>
      </w:r>
    </w:p>
    <w:p w14:paraId="278EA4A0" w14:textId="36FEB159" w:rsidR="00AF1430" w:rsidRPr="00560E27" w:rsidRDefault="00DA14FC" w:rsidP="00DA14FC">
      <w:pPr>
        <w:pStyle w:val="Sraopastraipa"/>
        <w:numPr>
          <w:ilvl w:val="1"/>
          <w:numId w:val="8"/>
        </w:numPr>
        <w:tabs>
          <w:tab w:val="left" w:pos="851"/>
          <w:tab w:val="left" w:pos="993"/>
        </w:tabs>
        <w:spacing w:after="0"/>
        <w:ind w:left="0" w:firstLine="567"/>
        <w:jc w:val="both"/>
        <w:rPr>
          <w:rFonts w:ascii="Arial" w:hAnsi="Arial" w:cs="Arial"/>
          <w:sz w:val="24"/>
          <w:szCs w:val="24"/>
        </w:rPr>
      </w:pPr>
      <w:r>
        <w:rPr>
          <w:rFonts w:ascii="Arial" w:hAnsi="Arial"/>
          <w:sz w:val="24"/>
          <w:szCs w:val="24"/>
        </w:rPr>
        <w:t xml:space="preserve"> Šiame pirkime netaikomi socialiniai kriterijai</w:t>
      </w:r>
      <w:r w:rsidR="007466F8" w:rsidRPr="00560E27">
        <w:rPr>
          <w:rFonts w:ascii="Arial" w:hAnsi="Arial" w:cs="Arial"/>
          <w:sz w:val="24"/>
          <w:szCs w:val="24"/>
        </w:rPr>
        <w:t xml:space="preserve">. </w:t>
      </w:r>
    </w:p>
    <w:p w14:paraId="523C0D7E" w14:textId="20524DCB" w:rsidR="00DA14FC" w:rsidRPr="00DA14FC" w:rsidRDefault="00DA14FC"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DA14FC">
        <w:rPr>
          <w:rFonts w:ascii="Arial" w:eastAsia="Arial" w:hAnsi="Arial" w:cs="Arial"/>
          <w:sz w:val="24"/>
          <w:szCs w:val="24"/>
        </w:rPr>
        <w:t>Jeigu Pirkimo metu bus atliekama patikra Nacionaliniam saugumui užtikrinti svarbių objektų apsaugos įstatyme nustatyta tvarka, dalyvis turės pateikti tokiai patikrai atlikti reikalingus dokumentus</w:t>
      </w:r>
    </w:p>
    <w:p w14:paraId="617A26C1" w14:textId="2D0188C0" w:rsidR="00DA14FC" w:rsidRDefault="00DA14FC"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DA14FC">
        <w:rPr>
          <w:rFonts w:ascii="Arial" w:hAnsi="Arial" w:cs="Arial"/>
          <w:color w:val="000000" w:themeColor="text1"/>
          <w:sz w:val="24"/>
          <w:szCs w:val="24"/>
        </w:rPr>
        <w:t>Pirkime neleidžiama pateikti alternatyvių pasiūlymų.</w:t>
      </w:r>
    </w:p>
    <w:p w14:paraId="5BB08DC9" w14:textId="1C5055A4" w:rsidR="00DA14FC" w:rsidRPr="00DA14FC" w:rsidRDefault="00DA14FC"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DA14FC">
        <w:rPr>
          <w:rFonts w:ascii="Arial" w:hAnsi="Arial" w:cs="Arial"/>
          <w:color w:val="000000" w:themeColor="text1"/>
          <w:sz w:val="24"/>
          <w:szCs w:val="24"/>
        </w:rPr>
        <w:t>Bendrosios pirkimo sąlygos yra neatskiriama šių pirkimo sąlygų dalis.</w:t>
      </w:r>
    </w:p>
    <w:p w14:paraId="09D534CF" w14:textId="6776C3A2" w:rsidR="0052309D" w:rsidRPr="00F52614" w:rsidRDefault="006E77D3"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2309D">
        <w:rPr>
          <w:rFonts w:ascii="Arial" w:hAnsi="Arial" w:cs="Arial"/>
          <w:sz w:val="24"/>
          <w:szCs w:val="24"/>
        </w:rPr>
        <w:t>P</w:t>
      </w:r>
      <w:r w:rsidR="00B50F37" w:rsidRPr="0052309D">
        <w:rPr>
          <w:rFonts w:ascii="Arial" w:hAnsi="Arial" w:cs="Arial"/>
          <w:sz w:val="24"/>
          <w:szCs w:val="24"/>
        </w:rPr>
        <w:t>erkančiosios organizacijos</w:t>
      </w:r>
      <w:r w:rsidRPr="0052309D">
        <w:rPr>
          <w:rFonts w:ascii="Arial" w:hAnsi="Arial" w:cs="Arial"/>
          <w:sz w:val="24"/>
          <w:szCs w:val="24"/>
        </w:rPr>
        <w:t xml:space="preserve"> vardu pirkimo procedūras vykdo ir pirkimo procedūrų klausimais konsultuoja pirkimo organizatorius: </w:t>
      </w:r>
      <w:r w:rsidR="0052309D" w:rsidRPr="00F52614">
        <w:rPr>
          <w:rFonts w:ascii="Arial" w:hAnsi="Arial" w:cs="Arial"/>
          <w:color w:val="000000" w:themeColor="text1"/>
          <w:sz w:val="24"/>
          <w:szCs w:val="24"/>
        </w:rPr>
        <w:t xml:space="preserve">Monika Petkė, Viešųjų pirkimų skyriaus vyriausioji specialistė, tel. +370 674 88298, el. paštas: </w:t>
      </w:r>
      <w:hyperlink r:id="rId12" w:history="1">
        <w:r w:rsidR="0052309D" w:rsidRPr="00F52614">
          <w:rPr>
            <w:rStyle w:val="Hipersaitas"/>
            <w:rFonts w:ascii="Arial" w:hAnsi="Arial" w:cs="Arial"/>
            <w:sz w:val="24"/>
            <w:szCs w:val="24"/>
          </w:rPr>
          <w:t>monika.petke@klaipedos-r.lt</w:t>
        </w:r>
      </w:hyperlink>
      <w:r w:rsidR="0052309D" w:rsidRPr="00F52614">
        <w:rPr>
          <w:rFonts w:ascii="Arial" w:hAnsi="Arial" w:cs="Arial"/>
          <w:color w:val="000000" w:themeColor="text1"/>
          <w:sz w:val="24"/>
          <w:szCs w:val="24"/>
        </w:rPr>
        <w:t>.</w:t>
      </w:r>
    </w:p>
    <w:p w14:paraId="1902B5E0" w14:textId="7674349D" w:rsidR="0052309D" w:rsidRPr="0042685C" w:rsidRDefault="006E77D3" w:rsidP="0052309D">
      <w:pPr>
        <w:pStyle w:val="Sraopastraipa"/>
        <w:numPr>
          <w:ilvl w:val="1"/>
          <w:numId w:val="8"/>
        </w:numPr>
        <w:tabs>
          <w:tab w:val="left" w:pos="993"/>
        </w:tabs>
        <w:spacing w:after="0" w:line="240" w:lineRule="auto"/>
        <w:ind w:left="0" w:firstLine="567"/>
        <w:jc w:val="both"/>
        <w:rPr>
          <w:rFonts w:ascii="Arial" w:hAnsi="Arial" w:cs="Arial"/>
          <w:color w:val="000000" w:themeColor="text1"/>
          <w:sz w:val="24"/>
          <w:szCs w:val="24"/>
        </w:rPr>
      </w:pPr>
      <w:r w:rsidRPr="0052309D">
        <w:rPr>
          <w:rFonts w:ascii="Arial" w:eastAsia="Calibri" w:hAnsi="Arial" w:cs="Arial"/>
          <w:bCs/>
          <w:sz w:val="24"/>
          <w:szCs w:val="24"/>
        </w:rPr>
        <w:t xml:space="preserve">Dėl pirkimo objekto </w:t>
      </w:r>
      <w:r w:rsidRPr="0052309D">
        <w:rPr>
          <w:rFonts w:ascii="Arial" w:hAnsi="Arial" w:cs="Arial"/>
          <w:sz w:val="24"/>
          <w:szCs w:val="24"/>
        </w:rPr>
        <w:t>konsultuoja</w:t>
      </w:r>
      <w:r w:rsidR="00A0185D" w:rsidRPr="0052309D">
        <w:rPr>
          <w:rFonts w:ascii="Arial" w:hAnsi="Arial" w:cs="Arial"/>
          <w:sz w:val="24"/>
          <w:szCs w:val="24"/>
        </w:rPr>
        <w:t>:</w:t>
      </w:r>
      <w:r w:rsidRPr="0052309D">
        <w:rPr>
          <w:rFonts w:ascii="Arial" w:hAnsi="Arial" w:cs="Arial"/>
          <w:sz w:val="24"/>
          <w:szCs w:val="24"/>
        </w:rPr>
        <w:t xml:space="preserve"> </w:t>
      </w:r>
      <w:r w:rsidR="001E317F" w:rsidRPr="001E317F">
        <w:rPr>
          <w:rFonts w:ascii="Arial" w:hAnsi="Arial" w:cs="Arial"/>
          <w:color w:val="000000" w:themeColor="text1"/>
          <w:sz w:val="24"/>
          <w:szCs w:val="24"/>
        </w:rPr>
        <w:t>Justinas Mykolaitis</w:t>
      </w:r>
      <w:r w:rsidR="0052309D" w:rsidRPr="0042685C">
        <w:rPr>
          <w:rFonts w:ascii="Arial" w:hAnsi="Arial" w:cs="Arial"/>
          <w:color w:val="000000" w:themeColor="text1"/>
          <w:sz w:val="24"/>
          <w:szCs w:val="24"/>
        </w:rPr>
        <w:t xml:space="preserve">, Žemės ūkio skyriaus vyriausias specialistas, tel.  </w:t>
      </w:r>
      <w:r w:rsidR="001E317F" w:rsidRPr="001E317F">
        <w:rPr>
          <w:rFonts w:ascii="Arial" w:hAnsi="Arial" w:cs="Arial"/>
          <w:color w:val="000000" w:themeColor="text1"/>
          <w:sz w:val="24"/>
          <w:szCs w:val="24"/>
        </w:rPr>
        <w:t>+370 612 46 286</w:t>
      </w:r>
      <w:r w:rsidR="0052309D" w:rsidRPr="0042685C">
        <w:rPr>
          <w:rFonts w:ascii="Arial" w:hAnsi="Arial" w:cs="Arial"/>
          <w:color w:val="000000" w:themeColor="text1"/>
          <w:sz w:val="24"/>
          <w:szCs w:val="24"/>
        </w:rPr>
        <w:t xml:space="preserve">, el. paštas: </w:t>
      </w:r>
      <w:proofErr w:type="spellStart"/>
      <w:r w:rsidR="001E317F" w:rsidRPr="001E317F">
        <w:rPr>
          <w:rFonts w:ascii="Arial" w:hAnsi="Arial" w:cs="Arial"/>
          <w:sz w:val="24"/>
          <w:szCs w:val="24"/>
        </w:rPr>
        <w:t>justinas.mykolaitis@klaipedos-r.lt</w:t>
      </w:r>
      <w:proofErr w:type="spellEnd"/>
      <w:r w:rsidR="0052309D" w:rsidRPr="001E317F">
        <w:rPr>
          <w:rFonts w:ascii="Arial" w:hAnsi="Arial" w:cs="Arial"/>
          <w:color w:val="000000" w:themeColor="text1"/>
          <w:sz w:val="24"/>
          <w:szCs w:val="24"/>
        </w:rPr>
        <w:t>.</w:t>
      </w:r>
      <w:r w:rsidR="0052309D" w:rsidRPr="0042685C">
        <w:rPr>
          <w:rFonts w:ascii="Arial" w:hAnsi="Arial" w:cs="Arial"/>
          <w:color w:val="000000" w:themeColor="text1"/>
          <w:sz w:val="24"/>
          <w:szCs w:val="24"/>
        </w:rPr>
        <w:t xml:space="preserve"> </w:t>
      </w:r>
    </w:p>
    <w:p w14:paraId="54E6EDB2" w14:textId="18081896" w:rsidR="00435C5E" w:rsidRDefault="00435C5E" w:rsidP="0052309D">
      <w:pPr>
        <w:pStyle w:val="Sraopastraipa"/>
        <w:tabs>
          <w:tab w:val="left" w:pos="993"/>
        </w:tabs>
        <w:spacing w:after="0"/>
        <w:ind w:left="567"/>
        <w:jc w:val="both"/>
        <w:rPr>
          <w:rFonts w:ascii="Arial" w:hAnsi="Arial" w:cs="Arial"/>
          <w:color w:val="7030A0"/>
          <w:sz w:val="24"/>
          <w:szCs w:val="24"/>
        </w:rPr>
      </w:pPr>
    </w:p>
    <w:p w14:paraId="7631FEE2" w14:textId="77777777" w:rsidR="0052309D" w:rsidRPr="0052309D" w:rsidRDefault="0052309D" w:rsidP="0052309D">
      <w:pPr>
        <w:pStyle w:val="Sraopastraipa"/>
        <w:tabs>
          <w:tab w:val="left" w:pos="993"/>
        </w:tabs>
        <w:spacing w:after="0"/>
        <w:ind w:left="567"/>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603DAC0E"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1E317F" w:rsidRPr="001E317F">
        <w:rPr>
          <w:rFonts w:ascii="Arial" w:hAnsi="Arial" w:cs="Arial"/>
          <w:b/>
          <w:bCs/>
          <w:sz w:val="24"/>
          <w:szCs w:val="24"/>
        </w:rPr>
        <w:t xml:space="preserve">Melioracijos statinių avarinių gedimų remonto </w:t>
      </w:r>
      <w:r w:rsidR="0052309D" w:rsidRPr="0052309D">
        <w:rPr>
          <w:rFonts w:ascii="Arial" w:hAnsi="Arial" w:cs="Arial"/>
          <w:b/>
          <w:bCs/>
          <w:sz w:val="24"/>
          <w:szCs w:val="24"/>
        </w:rPr>
        <w:t xml:space="preserve"> darb</w:t>
      </w:r>
      <w:r w:rsidR="0052309D">
        <w:rPr>
          <w:rFonts w:ascii="Arial" w:hAnsi="Arial" w:cs="Arial"/>
          <w:b/>
          <w:bCs/>
          <w:sz w:val="24"/>
          <w:szCs w:val="24"/>
        </w:rPr>
        <w:t>us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1FCCCD54" w14:textId="77777777" w:rsidR="00DA14FC" w:rsidRDefault="00DA14FC" w:rsidP="00DA14FC">
      <w:pPr>
        <w:pStyle w:val="Sraopastraipa"/>
        <w:spacing w:after="0"/>
        <w:ind w:left="0" w:firstLine="567"/>
        <w:jc w:val="both"/>
        <w:rPr>
          <w:rFonts w:ascii="Arial" w:hAnsi="Arial"/>
          <w:sz w:val="24"/>
          <w:szCs w:val="24"/>
        </w:rPr>
      </w:pPr>
      <w:r>
        <w:rPr>
          <w:rFonts w:ascii="Arial" w:hAnsi="Arial"/>
          <w:sz w:val="24"/>
          <w:szCs w:val="24"/>
        </w:rPr>
        <w:t>4.1. Reikalavimai dėl tiekėjo ir</w:t>
      </w:r>
      <w:bookmarkStart w:id="14" w:name="_Hlk41039660"/>
      <w:r>
        <w:rPr>
          <w:rFonts w:ascii="Arial" w:hAnsi="Arial"/>
          <w:sz w:val="24"/>
          <w:szCs w:val="24"/>
        </w:rPr>
        <w:t xml:space="preserve"> subtiekėjų (jei taikoma), ūkio subjektų, kurių pajėgumais tiekėjas remiasi, </w:t>
      </w:r>
      <w:bookmarkEnd w:id="14"/>
      <w:r>
        <w:rPr>
          <w:rFonts w:ascii="Arial" w:hAnsi="Arial"/>
          <w:sz w:val="24"/>
          <w:szCs w:val="24"/>
        </w:rPr>
        <w:t>pašalinimo pagrindų nebuvimo bei jų nebuvimą patvirtinantys dokumentai nurodyti specialiųjų pirkimo sąlygų 3 priede „Tiekėjų pašalinimo pagrindai“.</w:t>
      </w:r>
    </w:p>
    <w:p w14:paraId="0EEDCF95" w14:textId="77777777" w:rsidR="00DA14FC" w:rsidRDefault="00DA14FC" w:rsidP="00DA14FC">
      <w:pPr>
        <w:pStyle w:val="Sraopastraipa"/>
        <w:tabs>
          <w:tab w:val="left" w:pos="851"/>
        </w:tabs>
        <w:spacing w:after="0"/>
        <w:ind w:left="0" w:firstLine="567"/>
        <w:jc w:val="both"/>
        <w:rPr>
          <w:rFonts w:ascii="Arial" w:hAnsi="Arial"/>
          <w:sz w:val="24"/>
          <w:szCs w:val="24"/>
        </w:rPr>
      </w:pPr>
      <w:r>
        <w:rPr>
          <w:rFonts w:ascii="Arial" w:hAnsi="Arial"/>
          <w:sz w:val="24"/>
          <w:szCs w:val="24"/>
        </w:rPr>
        <w:t xml:space="preserve">4.2.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w:t>
      </w:r>
      <w:r>
        <w:rPr>
          <w:rFonts w:ascii="Arial" w:hAnsi="Arial"/>
          <w:sz w:val="24"/>
          <w:szCs w:val="24"/>
        </w:rPr>
        <w:lastRenderedPageBreak/>
        <w:t>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544151B8" w14:textId="77777777" w:rsidR="00DA14FC" w:rsidRDefault="00DA14FC" w:rsidP="00DA14FC">
      <w:pPr>
        <w:pStyle w:val="Sraopastraipa"/>
        <w:tabs>
          <w:tab w:val="left" w:pos="851"/>
        </w:tabs>
        <w:spacing w:after="0"/>
        <w:ind w:left="0" w:firstLine="567"/>
        <w:jc w:val="both"/>
        <w:rPr>
          <w:rFonts w:ascii="Arial" w:hAnsi="Arial"/>
          <w:sz w:val="24"/>
          <w:szCs w:val="24"/>
        </w:rPr>
      </w:pPr>
      <w:r>
        <w:rPr>
          <w:rFonts w:ascii="Arial" w:hAnsi="Arial"/>
          <w:sz w:val="24"/>
          <w:szCs w:val="24"/>
        </w:rPr>
        <w:t>4.3. 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B808162" w14:textId="77777777" w:rsidR="00DA14FC" w:rsidRPr="00DA14FC" w:rsidRDefault="00DA14FC" w:rsidP="00DA14FC">
      <w:pPr>
        <w:numPr>
          <w:ilvl w:val="1"/>
          <w:numId w:val="36"/>
        </w:numPr>
        <w:spacing w:after="0"/>
        <w:contextualSpacing/>
        <w:jc w:val="both"/>
        <w:rPr>
          <w:rFonts w:ascii="Arial" w:hAnsi="Arial"/>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DA14FC">
        <w:rPr>
          <w:rFonts w:ascii="Arial" w:hAnsi="Arial"/>
          <w:sz w:val="24"/>
          <w:szCs w:val="24"/>
        </w:rPr>
        <w:t>Tiekėjo pasiūlymą sudaro CVP IS pateikiamų ir žemiau nurodytų dokumentų visuma:</w:t>
      </w:r>
    </w:p>
    <w:p w14:paraId="4BF060BF"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tiekėjo pasirašytas pasiūlymas, parengtas pagal specialiųjų pirkimo sąlygų 6 priede  ,,Pasiūlymo forma“ pateiktą pasiūlymo formą;</w:t>
      </w:r>
    </w:p>
    <w:p w14:paraId="5FBC588D"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užpildytas EBVPD (specialiųjų pirkimo sąlygų 5 priedas  ,,EBVPD“). Pateikdamas ir</w:t>
      </w:r>
      <w:r w:rsidRPr="00DA14FC">
        <w:rPr>
          <w:rFonts w:ascii="Arial" w:hAnsi="Arial"/>
          <w:sz w:val="22"/>
          <w:szCs w:val="22"/>
        </w:rPr>
        <w:t xml:space="preserve"> </w:t>
      </w:r>
      <w:r w:rsidRPr="00DA14FC">
        <w:rPr>
          <w:rFonts w:ascii="Arial" w:hAnsi="Arial"/>
          <w:sz w:val="24"/>
          <w:szCs w:val="24"/>
        </w:rPr>
        <w:t xml:space="preserve">pasirašydamas pasiūlymą, tiekėjas patvirtina ir EBVPD tikrumą. </w:t>
      </w:r>
      <w:proofErr w:type="spellStart"/>
      <w:r w:rsidRPr="00DA14FC">
        <w:rPr>
          <w:rFonts w:ascii="Arial" w:hAnsi="Arial"/>
          <w:sz w:val="24"/>
          <w:szCs w:val="24"/>
        </w:rPr>
        <w:t>Kvazisubtiekėjai</w:t>
      </w:r>
      <w:proofErr w:type="spellEnd"/>
      <w:r w:rsidRPr="00DA14FC">
        <w:rPr>
          <w:rFonts w:ascii="Arial" w:hAnsi="Arial"/>
          <w:sz w:val="24"/>
          <w:szCs w:val="24"/>
        </w:rPr>
        <w:t xml:space="preserve"> atskiro EBVPD neteikia;</w:t>
      </w:r>
    </w:p>
    <w:p w14:paraId="579DF8E8"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jungtinės veiklos sutarties kopija (jeigu pirkime dalyvauja ūkio subjektų grupė jungtinės veiklos sutarties pagrindu);</w:t>
      </w:r>
    </w:p>
    <w:p w14:paraId="6262B465"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dokumentas, patvirtinantis, kad asmuo, kuris pasirašė pasiūlymą (jei jis ne tiekėjo vadovas), turėjo teisę jį pasirašyti;</w:t>
      </w:r>
    </w:p>
    <w:p w14:paraId="7FAF77E8"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jei tiekėjas pasitelkia ūkio subjektus, kurių pajėgumais remiasi, – įrodymai, kad šie ištekliai bus prieinami per visą sutartinių įsipareigojimų vykdymo laikotarpį;</w:t>
      </w:r>
    </w:p>
    <w:p w14:paraId="0997EABB"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 xml:space="preserve"> jei tiekėjas pasitelkia subtiekėjus, subtiekėjo deklaracija ar kitas dokumentas, patvirtinantis jo sutikimą būti subtiekėju pirkime;</w:t>
      </w:r>
    </w:p>
    <w:p w14:paraId="2414CDB2" w14:textId="77777777" w:rsidR="00DA14FC" w:rsidRPr="00DA14FC" w:rsidRDefault="00DA14FC" w:rsidP="00DA14FC">
      <w:pPr>
        <w:numPr>
          <w:ilvl w:val="2"/>
          <w:numId w:val="36"/>
        </w:numPr>
        <w:tabs>
          <w:tab w:val="left" w:pos="1134"/>
        </w:tabs>
        <w:spacing w:after="0"/>
        <w:ind w:left="0" w:firstLine="567"/>
        <w:contextualSpacing/>
        <w:jc w:val="both"/>
        <w:rPr>
          <w:rFonts w:ascii="Arial" w:hAnsi="Arial"/>
          <w:sz w:val="24"/>
          <w:szCs w:val="24"/>
          <w:u w:val="single"/>
        </w:rPr>
      </w:pPr>
      <w:r w:rsidRPr="00DA14FC">
        <w:rPr>
          <w:rFonts w:ascii="Arial" w:hAnsi="Arial"/>
          <w:sz w:val="24"/>
          <w:szCs w:val="24"/>
        </w:rPr>
        <w:t xml:space="preserve">kitus pirkimo dokumentuose nurodytus dokumentus. </w:t>
      </w:r>
    </w:p>
    <w:p w14:paraId="4D23DD43" w14:textId="77777777" w:rsidR="00DA14FC" w:rsidRPr="00DA14FC" w:rsidRDefault="00DA14FC" w:rsidP="00DA14FC">
      <w:pPr>
        <w:spacing w:after="0"/>
        <w:ind w:firstLine="567"/>
        <w:jc w:val="both"/>
        <w:rPr>
          <w:rFonts w:ascii="Arial" w:eastAsia="Calibri" w:hAnsi="Arial" w:cs="Arial"/>
          <w:color w:val="7030A0"/>
          <w:sz w:val="24"/>
          <w:szCs w:val="24"/>
        </w:rPr>
      </w:pPr>
      <w:r w:rsidRPr="00DA14FC">
        <w:rPr>
          <w:rFonts w:ascii="Arial" w:eastAsia="Calibri" w:hAnsi="Arial" w:cs="Arial"/>
          <w:sz w:val="24"/>
          <w:szCs w:val="24"/>
        </w:rPr>
        <w:t>6.2. Pasiūlymas turi būti pasirašytas fiziniu parašu </w:t>
      </w:r>
      <w:r w:rsidRPr="00DA14FC">
        <w:rPr>
          <w:rFonts w:ascii="Arial" w:eastAsia="Calibri" w:hAnsi="Arial" w:cs="Arial"/>
          <w:sz w:val="24"/>
          <w:szCs w:val="24"/>
          <w:u w:val="single"/>
        </w:rPr>
        <w:t>arba </w:t>
      </w:r>
      <w:r w:rsidRPr="00DA14FC">
        <w:rPr>
          <w:rFonts w:ascii="Arial" w:eastAsia="Calibri" w:hAnsi="Arial" w:cs="Arial"/>
          <w:sz w:val="24"/>
          <w:szCs w:val="24"/>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73EC24A2" w14:textId="77777777" w:rsidR="00DA14FC" w:rsidRPr="00DA14FC" w:rsidRDefault="00DA14FC" w:rsidP="00DA14FC">
      <w:pPr>
        <w:tabs>
          <w:tab w:val="left" w:pos="1134"/>
        </w:tabs>
        <w:spacing w:after="0"/>
        <w:ind w:firstLine="567"/>
        <w:contextualSpacing/>
        <w:jc w:val="both"/>
        <w:rPr>
          <w:rFonts w:ascii="Arial" w:hAnsi="Arial"/>
          <w:sz w:val="24"/>
          <w:szCs w:val="24"/>
          <w:u w:val="single"/>
        </w:rPr>
      </w:pPr>
      <w:r w:rsidRPr="00DA14FC">
        <w:rPr>
          <w:rFonts w:ascii="Arial" w:hAnsi="Arial"/>
          <w:sz w:val="24"/>
          <w:szCs w:val="24"/>
        </w:rPr>
        <w:t>6.2.1. pateikiami kvalifikuotu elektroniniu parašu pasirašyti elektroninėmis priemonėmis suformuoti dokumentai;</w:t>
      </w:r>
    </w:p>
    <w:p w14:paraId="45465E20" w14:textId="77777777" w:rsidR="00DA14FC" w:rsidRPr="00DA14FC" w:rsidRDefault="00DA14FC" w:rsidP="00DA14FC">
      <w:pPr>
        <w:tabs>
          <w:tab w:val="left" w:pos="567"/>
        </w:tabs>
        <w:spacing w:after="0"/>
        <w:contextualSpacing/>
        <w:jc w:val="both"/>
        <w:rPr>
          <w:rFonts w:ascii="Arial" w:hAnsi="Arial"/>
          <w:bCs/>
          <w:iCs/>
          <w:sz w:val="24"/>
          <w:szCs w:val="24"/>
          <w:u w:val="single"/>
        </w:rPr>
      </w:pPr>
      <w:r w:rsidRPr="00DA14FC">
        <w:rPr>
          <w:rFonts w:ascii="Arial" w:hAnsi="Arial"/>
          <w:bCs/>
          <w:iCs/>
          <w:sz w:val="24"/>
          <w:szCs w:val="24"/>
        </w:rPr>
        <w:tab/>
        <w:t>6.2.2. skaitmeninės dokumentų kopijos (fiziniu parašu tvirtinami dokumentai turi būti pateikiami pasirašyti ir nuskenuoti). </w:t>
      </w:r>
    </w:p>
    <w:p w14:paraId="3795D475" w14:textId="77777777" w:rsidR="00DA14FC" w:rsidRPr="00DA14FC" w:rsidRDefault="00DA14FC" w:rsidP="00DA14FC">
      <w:pPr>
        <w:tabs>
          <w:tab w:val="left" w:pos="567"/>
        </w:tabs>
        <w:spacing w:after="0"/>
        <w:contextualSpacing/>
        <w:jc w:val="both"/>
        <w:rPr>
          <w:rFonts w:ascii="Arial" w:hAnsi="Arial"/>
          <w:bCs/>
          <w:iCs/>
          <w:sz w:val="24"/>
          <w:szCs w:val="24"/>
        </w:rPr>
      </w:pPr>
      <w:r w:rsidRPr="00DA14FC">
        <w:rPr>
          <w:rFonts w:ascii="Arial" w:hAnsi="Arial"/>
          <w:bCs/>
          <w:iCs/>
          <w:sz w:val="24"/>
          <w:szCs w:val="24"/>
        </w:rPr>
        <w:tab/>
        <w:t xml:space="preserve">6.2.3. CVP IS sistema palaiko šiuos dokumentų tipus: 7z, avi, </w:t>
      </w:r>
      <w:proofErr w:type="spellStart"/>
      <w:r w:rsidRPr="00DA14FC">
        <w:rPr>
          <w:rFonts w:ascii="Arial" w:hAnsi="Arial"/>
          <w:bCs/>
          <w:iCs/>
          <w:sz w:val="24"/>
          <w:szCs w:val="24"/>
        </w:rPr>
        <w:t>csv</w:t>
      </w:r>
      <w:proofErr w:type="spellEnd"/>
      <w:r w:rsidRPr="00DA14FC">
        <w:rPr>
          <w:rFonts w:ascii="Arial" w:hAnsi="Arial"/>
          <w:bCs/>
          <w:iCs/>
          <w:sz w:val="24"/>
          <w:szCs w:val="24"/>
        </w:rPr>
        <w:t xml:space="preserve">, </w:t>
      </w:r>
      <w:proofErr w:type="spellStart"/>
      <w:r w:rsidRPr="00DA14FC">
        <w:rPr>
          <w:rFonts w:ascii="Arial" w:hAnsi="Arial"/>
          <w:bCs/>
          <w:iCs/>
          <w:sz w:val="24"/>
          <w:szCs w:val="24"/>
        </w:rPr>
        <w:t>doc</w:t>
      </w:r>
      <w:proofErr w:type="spellEnd"/>
      <w:r w:rsidRPr="00DA14FC">
        <w:rPr>
          <w:rFonts w:ascii="Arial" w:hAnsi="Arial"/>
          <w:bCs/>
          <w:iCs/>
          <w:sz w:val="24"/>
          <w:szCs w:val="24"/>
        </w:rPr>
        <w:t xml:space="preserve">, </w:t>
      </w:r>
      <w:proofErr w:type="spellStart"/>
      <w:r w:rsidRPr="00DA14FC">
        <w:rPr>
          <w:rFonts w:ascii="Arial" w:hAnsi="Arial"/>
          <w:bCs/>
          <w:iCs/>
          <w:sz w:val="24"/>
          <w:szCs w:val="24"/>
        </w:rPr>
        <w:t>docm</w:t>
      </w:r>
      <w:proofErr w:type="spellEnd"/>
      <w:r w:rsidRPr="00DA14FC">
        <w:rPr>
          <w:rFonts w:ascii="Arial" w:hAnsi="Arial"/>
          <w:bCs/>
          <w:iCs/>
          <w:sz w:val="24"/>
          <w:szCs w:val="24"/>
        </w:rPr>
        <w:t xml:space="preserve">, </w:t>
      </w:r>
      <w:proofErr w:type="spellStart"/>
      <w:r w:rsidRPr="00DA14FC">
        <w:rPr>
          <w:rFonts w:ascii="Arial" w:hAnsi="Arial"/>
          <w:bCs/>
          <w:iCs/>
          <w:sz w:val="24"/>
          <w:szCs w:val="24"/>
        </w:rPr>
        <w:t>docx</w:t>
      </w:r>
      <w:proofErr w:type="spellEnd"/>
      <w:r w:rsidRPr="00DA14FC">
        <w:rPr>
          <w:rFonts w:ascii="Arial" w:hAnsi="Arial"/>
          <w:bCs/>
          <w:iCs/>
          <w:sz w:val="24"/>
          <w:szCs w:val="24"/>
        </w:rPr>
        <w:t xml:space="preserve">, </w:t>
      </w:r>
      <w:proofErr w:type="spellStart"/>
      <w:r w:rsidRPr="00DA14FC">
        <w:rPr>
          <w:rFonts w:ascii="Arial" w:hAnsi="Arial"/>
          <w:bCs/>
          <w:iCs/>
          <w:sz w:val="24"/>
          <w:szCs w:val="24"/>
        </w:rPr>
        <w:t>docx</w:t>
      </w:r>
      <w:proofErr w:type="spellEnd"/>
      <w:r w:rsidRPr="00DA14FC">
        <w:rPr>
          <w:rFonts w:ascii="Arial" w:hAnsi="Arial"/>
          <w:bCs/>
          <w:iCs/>
          <w:sz w:val="24"/>
          <w:szCs w:val="24"/>
        </w:rPr>
        <w:t xml:space="preserve">, </w:t>
      </w:r>
      <w:proofErr w:type="spellStart"/>
      <w:r w:rsidRPr="00DA14FC">
        <w:rPr>
          <w:rFonts w:ascii="Arial" w:hAnsi="Arial"/>
          <w:bCs/>
          <w:iCs/>
          <w:sz w:val="24"/>
          <w:szCs w:val="24"/>
        </w:rPr>
        <w:t>dot</w:t>
      </w:r>
      <w:proofErr w:type="spellEnd"/>
      <w:r w:rsidRPr="00DA14FC">
        <w:rPr>
          <w:rFonts w:ascii="Arial" w:hAnsi="Arial"/>
          <w:bCs/>
          <w:iCs/>
          <w:sz w:val="24"/>
          <w:szCs w:val="24"/>
        </w:rPr>
        <w:t xml:space="preserve">, </w:t>
      </w:r>
      <w:proofErr w:type="spellStart"/>
      <w:r w:rsidRPr="00DA14FC">
        <w:rPr>
          <w:rFonts w:ascii="Arial" w:hAnsi="Arial"/>
          <w:bCs/>
          <w:iCs/>
          <w:sz w:val="24"/>
          <w:szCs w:val="24"/>
        </w:rPr>
        <w:t>dotx</w:t>
      </w:r>
      <w:proofErr w:type="spellEnd"/>
      <w:r w:rsidRPr="00DA14FC">
        <w:rPr>
          <w:rFonts w:ascii="Arial" w:hAnsi="Arial"/>
          <w:bCs/>
          <w:iCs/>
          <w:sz w:val="24"/>
          <w:szCs w:val="24"/>
        </w:rPr>
        <w:t xml:space="preserve">, </w:t>
      </w:r>
      <w:proofErr w:type="spellStart"/>
      <w:r w:rsidRPr="00DA14FC">
        <w:rPr>
          <w:rFonts w:ascii="Arial" w:hAnsi="Arial"/>
          <w:bCs/>
          <w:iCs/>
          <w:sz w:val="24"/>
          <w:szCs w:val="24"/>
        </w:rPr>
        <w:t>dwg</w:t>
      </w:r>
      <w:proofErr w:type="spellEnd"/>
      <w:r w:rsidRPr="00DA14FC">
        <w:rPr>
          <w:rFonts w:ascii="Arial" w:hAnsi="Arial"/>
          <w:bCs/>
          <w:iCs/>
          <w:sz w:val="24"/>
          <w:szCs w:val="24"/>
        </w:rPr>
        <w:t xml:space="preserve">, e0x, </w:t>
      </w:r>
      <w:proofErr w:type="spellStart"/>
      <w:r w:rsidRPr="00DA14FC">
        <w:rPr>
          <w:rFonts w:ascii="Arial" w:hAnsi="Arial"/>
          <w:bCs/>
          <w:iCs/>
          <w:sz w:val="24"/>
          <w:szCs w:val="24"/>
        </w:rPr>
        <w:t>fr</w:t>
      </w:r>
      <w:proofErr w:type="spellEnd"/>
      <w:r w:rsidRPr="00DA14FC">
        <w:rPr>
          <w:rFonts w:ascii="Arial" w:hAnsi="Arial"/>
          <w:bCs/>
          <w:iCs/>
          <w:sz w:val="24"/>
          <w:szCs w:val="24"/>
        </w:rPr>
        <w:t xml:space="preserve">, </w:t>
      </w:r>
      <w:proofErr w:type="spellStart"/>
      <w:r w:rsidRPr="00DA14FC">
        <w:rPr>
          <w:rFonts w:ascii="Arial" w:hAnsi="Arial"/>
          <w:bCs/>
          <w:iCs/>
          <w:sz w:val="24"/>
          <w:szCs w:val="24"/>
        </w:rPr>
        <w:t>geojson</w:t>
      </w:r>
      <w:proofErr w:type="spellEnd"/>
      <w:r w:rsidRPr="00DA14FC">
        <w:rPr>
          <w:rFonts w:ascii="Arial" w:hAnsi="Arial"/>
          <w:bCs/>
          <w:iCs/>
          <w:sz w:val="24"/>
          <w:szCs w:val="24"/>
        </w:rPr>
        <w:t xml:space="preserve">, info, </w:t>
      </w:r>
      <w:proofErr w:type="spellStart"/>
      <w:r w:rsidRPr="00DA14FC">
        <w:rPr>
          <w:rFonts w:ascii="Arial" w:hAnsi="Arial"/>
          <w:bCs/>
          <w:iCs/>
          <w:sz w:val="24"/>
          <w:szCs w:val="24"/>
        </w:rPr>
        <w:t>jpeg</w:t>
      </w:r>
      <w:proofErr w:type="spellEnd"/>
      <w:r w:rsidRPr="00DA14FC">
        <w:rPr>
          <w:rFonts w:ascii="Arial" w:hAnsi="Arial"/>
          <w:bCs/>
          <w:iCs/>
          <w:sz w:val="24"/>
          <w:szCs w:val="24"/>
        </w:rPr>
        <w:t xml:space="preserve">, jpg, </w:t>
      </w:r>
      <w:proofErr w:type="spellStart"/>
      <w:r w:rsidRPr="00DA14FC">
        <w:rPr>
          <w:rFonts w:ascii="Arial" w:hAnsi="Arial"/>
          <w:bCs/>
          <w:iCs/>
          <w:sz w:val="24"/>
          <w:szCs w:val="24"/>
        </w:rPr>
        <w:t>json</w:t>
      </w:r>
      <w:proofErr w:type="spellEnd"/>
      <w:r w:rsidRPr="00DA14FC">
        <w:rPr>
          <w:rFonts w:ascii="Arial" w:hAnsi="Arial"/>
          <w:bCs/>
          <w:iCs/>
          <w:sz w:val="24"/>
          <w:szCs w:val="24"/>
        </w:rPr>
        <w:t xml:space="preserve">, </w:t>
      </w:r>
      <w:proofErr w:type="spellStart"/>
      <w:r w:rsidRPr="00DA14FC">
        <w:rPr>
          <w:rFonts w:ascii="Arial" w:hAnsi="Arial"/>
          <w:bCs/>
          <w:iCs/>
          <w:sz w:val="24"/>
          <w:szCs w:val="24"/>
        </w:rPr>
        <w:t>mov</w:t>
      </w:r>
      <w:proofErr w:type="spellEnd"/>
      <w:r w:rsidRPr="00DA14FC">
        <w:rPr>
          <w:rFonts w:ascii="Arial" w:hAnsi="Arial"/>
          <w:bCs/>
          <w:iCs/>
          <w:sz w:val="24"/>
          <w:szCs w:val="24"/>
        </w:rPr>
        <w:t xml:space="preserve">, mp4, </w:t>
      </w:r>
      <w:proofErr w:type="spellStart"/>
      <w:r w:rsidRPr="00DA14FC">
        <w:rPr>
          <w:rFonts w:ascii="Arial" w:hAnsi="Arial"/>
          <w:bCs/>
          <w:iCs/>
          <w:sz w:val="24"/>
          <w:szCs w:val="24"/>
        </w:rPr>
        <w:t>mpp</w:t>
      </w:r>
      <w:proofErr w:type="spellEnd"/>
      <w:r w:rsidRPr="00DA14FC">
        <w:rPr>
          <w:rFonts w:ascii="Arial" w:hAnsi="Arial"/>
          <w:bCs/>
          <w:iCs/>
          <w:sz w:val="24"/>
          <w:szCs w:val="24"/>
        </w:rPr>
        <w:t xml:space="preserve">, </w:t>
      </w:r>
      <w:proofErr w:type="spellStart"/>
      <w:r w:rsidRPr="00DA14FC">
        <w:rPr>
          <w:rFonts w:ascii="Arial" w:hAnsi="Arial"/>
          <w:bCs/>
          <w:iCs/>
          <w:sz w:val="24"/>
          <w:szCs w:val="24"/>
        </w:rPr>
        <w:t>msg</w:t>
      </w:r>
      <w:proofErr w:type="spellEnd"/>
      <w:r w:rsidRPr="00DA14FC">
        <w:rPr>
          <w:rFonts w:ascii="Arial" w:hAnsi="Arial"/>
          <w:bCs/>
          <w:iCs/>
          <w:sz w:val="24"/>
          <w:szCs w:val="24"/>
        </w:rPr>
        <w:t xml:space="preserve">, </w:t>
      </w:r>
      <w:proofErr w:type="spellStart"/>
      <w:r w:rsidRPr="00DA14FC">
        <w:rPr>
          <w:rFonts w:ascii="Arial" w:hAnsi="Arial"/>
          <w:bCs/>
          <w:iCs/>
          <w:sz w:val="24"/>
          <w:szCs w:val="24"/>
        </w:rPr>
        <w:t>odp</w:t>
      </w:r>
      <w:proofErr w:type="spellEnd"/>
      <w:r w:rsidRPr="00DA14FC">
        <w:rPr>
          <w:rFonts w:ascii="Arial" w:hAnsi="Arial"/>
          <w:bCs/>
          <w:iCs/>
          <w:sz w:val="24"/>
          <w:szCs w:val="24"/>
        </w:rPr>
        <w:t xml:space="preserve">, </w:t>
      </w:r>
      <w:proofErr w:type="spellStart"/>
      <w:r w:rsidRPr="00DA14FC">
        <w:rPr>
          <w:rFonts w:ascii="Arial" w:hAnsi="Arial"/>
          <w:bCs/>
          <w:iCs/>
          <w:sz w:val="24"/>
          <w:szCs w:val="24"/>
        </w:rPr>
        <w:t>ods</w:t>
      </w:r>
      <w:proofErr w:type="spellEnd"/>
      <w:r w:rsidRPr="00DA14FC">
        <w:rPr>
          <w:rFonts w:ascii="Arial" w:hAnsi="Arial"/>
          <w:bCs/>
          <w:iCs/>
          <w:sz w:val="24"/>
          <w:szCs w:val="24"/>
        </w:rPr>
        <w:t xml:space="preserve">, </w:t>
      </w:r>
      <w:proofErr w:type="spellStart"/>
      <w:r w:rsidRPr="00DA14FC">
        <w:rPr>
          <w:rFonts w:ascii="Arial" w:hAnsi="Arial"/>
          <w:bCs/>
          <w:iCs/>
          <w:sz w:val="24"/>
          <w:szCs w:val="24"/>
        </w:rPr>
        <w:t>odt</w:t>
      </w:r>
      <w:proofErr w:type="spellEnd"/>
      <w:r w:rsidRPr="00DA14FC">
        <w:rPr>
          <w:rFonts w:ascii="Arial" w:hAnsi="Arial"/>
          <w:bCs/>
          <w:iCs/>
          <w:sz w:val="24"/>
          <w:szCs w:val="24"/>
        </w:rPr>
        <w:t xml:space="preserve">, p7m, pages, </w:t>
      </w:r>
      <w:proofErr w:type="spellStart"/>
      <w:r w:rsidRPr="00DA14FC">
        <w:rPr>
          <w:rFonts w:ascii="Arial" w:hAnsi="Arial"/>
          <w:bCs/>
          <w:iCs/>
          <w:sz w:val="24"/>
          <w:szCs w:val="24"/>
        </w:rPr>
        <w:t>pdf</w:t>
      </w:r>
      <w:proofErr w:type="spellEnd"/>
      <w:r w:rsidRPr="00DA14FC">
        <w:rPr>
          <w:rFonts w:ascii="Arial" w:hAnsi="Arial"/>
          <w:bCs/>
          <w:iCs/>
          <w:sz w:val="24"/>
          <w:szCs w:val="24"/>
        </w:rPr>
        <w:t xml:space="preserve">, </w:t>
      </w:r>
      <w:proofErr w:type="spellStart"/>
      <w:r w:rsidRPr="00DA14FC">
        <w:rPr>
          <w:rFonts w:ascii="Arial" w:hAnsi="Arial"/>
          <w:bCs/>
          <w:iCs/>
          <w:sz w:val="24"/>
          <w:szCs w:val="24"/>
        </w:rPr>
        <w:t>png</w:t>
      </w:r>
      <w:proofErr w:type="spellEnd"/>
      <w:r w:rsidRPr="00DA14FC">
        <w:rPr>
          <w:rFonts w:ascii="Arial" w:hAnsi="Arial"/>
          <w:bCs/>
          <w:iCs/>
          <w:sz w:val="24"/>
          <w:szCs w:val="24"/>
        </w:rPr>
        <w:t xml:space="preserve">, </w:t>
      </w:r>
      <w:proofErr w:type="spellStart"/>
      <w:r w:rsidRPr="00DA14FC">
        <w:rPr>
          <w:rFonts w:ascii="Arial" w:hAnsi="Arial"/>
          <w:bCs/>
          <w:iCs/>
          <w:sz w:val="24"/>
          <w:szCs w:val="24"/>
        </w:rPr>
        <w:t>ppt</w:t>
      </w:r>
      <w:proofErr w:type="spellEnd"/>
      <w:r w:rsidRPr="00DA14FC">
        <w:rPr>
          <w:rFonts w:ascii="Arial" w:hAnsi="Arial"/>
          <w:bCs/>
          <w:iCs/>
          <w:sz w:val="24"/>
          <w:szCs w:val="24"/>
        </w:rPr>
        <w:t xml:space="preserve">, </w:t>
      </w:r>
      <w:proofErr w:type="spellStart"/>
      <w:r w:rsidRPr="00DA14FC">
        <w:rPr>
          <w:rFonts w:ascii="Arial" w:hAnsi="Arial"/>
          <w:bCs/>
          <w:iCs/>
          <w:sz w:val="24"/>
          <w:szCs w:val="24"/>
        </w:rPr>
        <w:t>pptx</w:t>
      </w:r>
      <w:proofErr w:type="spellEnd"/>
      <w:r w:rsidRPr="00DA14FC">
        <w:rPr>
          <w:rFonts w:ascii="Arial" w:hAnsi="Arial"/>
          <w:bCs/>
          <w:iCs/>
          <w:sz w:val="24"/>
          <w:szCs w:val="24"/>
        </w:rPr>
        <w:t xml:space="preserve">, </w:t>
      </w:r>
      <w:proofErr w:type="spellStart"/>
      <w:r w:rsidRPr="00DA14FC">
        <w:rPr>
          <w:rFonts w:ascii="Arial" w:hAnsi="Arial"/>
          <w:bCs/>
          <w:iCs/>
          <w:sz w:val="24"/>
          <w:szCs w:val="24"/>
        </w:rPr>
        <w:t>rar</w:t>
      </w:r>
      <w:proofErr w:type="spellEnd"/>
      <w:r w:rsidRPr="00DA14FC">
        <w:rPr>
          <w:rFonts w:ascii="Arial" w:hAnsi="Arial"/>
          <w:bCs/>
          <w:iCs/>
          <w:sz w:val="24"/>
          <w:szCs w:val="24"/>
        </w:rPr>
        <w:t xml:space="preserve">, </w:t>
      </w:r>
      <w:proofErr w:type="spellStart"/>
      <w:r w:rsidRPr="00DA14FC">
        <w:rPr>
          <w:rFonts w:ascii="Arial" w:hAnsi="Arial"/>
          <w:bCs/>
          <w:iCs/>
          <w:sz w:val="24"/>
          <w:szCs w:val="24"/>
        </w:rPr>
        <w:t>rtf</w:t>
      </w:r>
      <w:proofErr w:type="spellEnd"/>
      <w:r w:rsidRPr="00DA14FC">
        <w:rPr>
          <w:rFonts w:ascii="Arial" w:hAnsi="Arial"/>
          <w:bCs/>
          <w:iCs/>
          <w:sz w:val="24"/>
          <w:szCs w:val="24"/>
        </w:rPr>
        <w:t xml:space="preserve">, </w:t>
      </w:r>
      <w:proofErr w:type="spellStart"/>
      <w:r w:rsidRPr="00DA14FC">
        <w:rPr>
          <w:rFonts w:ascii="Arial" w:hAnsi="Arial"/>
          <w:bCs/>
          <w:iCs/>
          <w:sz w:val="24"/>
          <w:szCs w:val="24"/>
        </w:rPr>
        <w:t>svg</w:t>
      </w:r>
      <w:proofErr w:type="spellEnd"/>
      <w:r w:rsidRPr="00DA14FC">
        <w:rPr>
          <w:rFonts w:ascii="Arial" w:hAnsi="Arial"/>
          <w:bCs/>
          <w:iCs/>
          <w:sz w:val="24"/>
          <w:szCs w:val="24"/>
        </w:rPr>
        <w:t xml:space="preserve">, tar, </w:t>
      </w:r>
      <w:proofErr w:type="spellStart"/>
      <w:r w:rsidRPr="00DA14FC">
        <w:rPr>
          <w:rFonts w:ascii="Arial" w:hAnsi="Arial"/>
          <w:bCs/>
          <w:iCs/>
          <w:sz w:val="24"/>
          <w:szCs w:val="24"/>
        </w:rPr>
        <w:t>tiff</w:t>
      </w:r>
      <w:proofErr w:type="spellEnd"/>
      <w:r w:rsidRPr="00DA14FC">
        <w:rPr>
          <w:rFonts w:ascii="Arial" w:hAnsi="Arial"/>
          <w:bCs/>
          <w:iCs/>
          <w:sz w:val="24"/>
          <w:szCs w:val="24"/>
        </w:rPr>
        <w:t xml:space="preserve">, </w:t>
      </w:r>
      <w:proofErr w:type="spellStart"/>
      <w:r w:rsidRPr="00DA14FC">
        <w:rPr>
          <w:rFonts w:ascii="Arial" w:hAnsi="Arial"/>
          <w:bCs/>
          <w:iCs/>
          <w:sz w:val="24"/>
          <w:szCs w:val="24"/>
        </w:rPr>
        <w:t>txt</w:t>
      </w:r>
      <w:proofErr w:type="spellEnd"/>
      <w:r w:rsidRPr="00DA14FC">
        <w:rPr>
          <w:rFonts w:ascii="Arial" w:hAnsi="Arial"/>
          <w:bCs/>
          <w:iCs/>
          <w:sz w:val="24"/>
          <w:szCs w:val="24"/>
        </w:rPr>
        <w:t xml:space="preserve">, </w:t>
      </w:r>
      <w:proofErr w:type="spellStart"/>
      <w:r w:rsidRPr="00DA14FC">
        <w:rPr>
          <w:rFonts w:ascii="Arial" w:hAnsi="Arial"/>
          <w:bCs/>
          <w:iCs/>
          <w:sz w:val="24"/>
          <w:szCs w:val="24"/>
        </w:rPr>
        <w:t>util</w:t>
      </w:r>
      <w:proofErr w:type="spellEnd"/>
      <w:r w:rsidRPr="00DA14FC">
        <w:rPr>
          <w:rFonts w:ascii="Arial" w:hAnsi="Arial"/>
          <w:bCs/>
          <w:iCs/>
          <w:sz w:val="24"/>
          <w:szCs w:val="24"/>
        </w:rPr>
        <w:t xml:space="preserve">, </w:t>
      </w:r>
      <w:proofErr w:type="spellStart"/>
      <w:r w:rsidRPr="00DA14FC">
        <w:rPr>
          <w:rFonts w:ascii="Arial" w:hAnsi="Arial"/>
          <w:bCs/>
          <w:iCs/>
          <w:sz w:val="24"/>
          <w:szCs w:val="24"/>
        </w:rPr>
        <w:t>webp</w:t>
      </w:r>
      <w:proofErr w:type="spellEnd"/>
      <w:r w:rsidRPr="00DA14FC">
        <w:rPr>
          <w:rFonts w:ascii="Arial" w:hAnsi="Arial"/>
          <w:bCs/>
          <w:iCs/>
          <w:sz w:val="24"/>
          <w:szCs w:val="24"/>
        </w:rPr>
        <w:t xml:space="preserve">, </w:t>
      </w:r>
      <w:proofErr w:type="spellStart"/>
      <w:r w:rsidRPr="00DA14FC">
        <w:rPr>
          <w:rFonts w:ascii="Arial" w:hAnsi="Arial"/>
          <w:bCs/>
          <w:iCs/>
          <w:sz w:val="24"/>
          <w:szCs w:val="24"/>
        </w:rPr>
        <w:t>wmv</w:t>
      </w:r>
      <w:proofErr w:type="spellEnd"/>
      <w:r w:rsidRPr="00DA14FC">
        <w:rPr>
          <w:rFonts w:ascii="Arial" w:hAnsi="Arial"/>
          <w:bCs/>
          <w:iCs/>
          <w:sz w:val="24"/>
          <w:szCs w:val="24"/>
        </w:rPr>
        <w:t xml:space="preserve">, </w:t>
      </w:r>
      <w:proofErr w:type="spellStart"/>
      <w:r w:rsidRPr="00DA14FC">
        <w:rPr>
          <w:rFonts w:ascii="Arial" w:hAnsi="Arial"/>
          <w:bCs/>
          <w:iCs/>
          <w:sz w:val="24"/>
          <w:szCs w:val="24"/>
        </w:rPr>
        <w:t>xls</w:t>
      </w:r>
      <w:proofErr w:type="spellEnd"/>
      <w:r w:rsidRPr="00DA14FC">
        <w:rPr>
          <w:rFonts w:ascii="Arial" w:hAnsi="Arial"/>
          <w:bCs/>
          <w:iCs/>
          <w:sz w:val="24"/>
          <w:szCs w:val="24"/>
        </w:rPr>
        <w:t xml:space="preserve">, </w:t>
      </w:r>
      <w:proofErr w:type="spellStart"/>
      <w:r w:rsidRPr="00DA14FC">
        <w:rPr>
          <w:rFonts w:ascii="Arial" w:hAnsi="Arial"/>
          <w:bCs/>
          <w:iCs/>
          <w:sz w:val="24"/>
          <w:szCs w:val="24"/>
        </w:rPr>
        <w:t>xlsb</w:t>
      </w:r>
      <w:proofErr w:type="spellEnd"/>
      <w:r w:rsidRPr="00DA14FC">
        <w:rPr>
          <w:rFonts w:ascii="Arial" w:hAnsi="Arial"/>
          <w:bCs/>
          <w:iCs/>
          <w:sz w:val="24"/>
          <w:szCs w:val="24"/>
        </w:rPr>
        <w:t xml:space="preserve">, </w:t>
      </w:r>
      <w:proofErr w:type="spellStart"/>
      <w:r w:rsidRPr="00DA14FC">
        <w:rPr>
          <w:rFonts w:ascii="Arial" w:hAnsi="Arial"/>
          <w:bCs/>
          <w:iCs/>
          <w:sz w:val="24"/>
          <w:szCs w:val="24"/>
        </w:rPr>
        <w:t>xlsm</w:t>
      </w:r>
      <w:proofErr w:type="spellEnd"/>
      <w:r w:rsidRPr="00DA14FC">
        <w:rPr>
          <w:rFonts w:ascii="Arial" w:hAnsi="Arial"/>
          <w:bCs/>
          <w:iCs/>
          <w:sz w:val="24"/>
          <w:szCs w:val="24"/>
        </w:rPr>
        <w:t xml:space="preserve">, </w:t>
      </w:r>
      <w:proofErr w:type="spellStart"/>
      <w:r w:rsidRPr="00DA14FC">
        <w:rPr>
          <w:rFonts w:ascii="Arial" w:hAnsi="Arial"/>
          <w:bCs/>
          <w:iCs/>
          <w:sz w:val="24"/>
          <w:szCs w:val="24"/>
        </w:rPr>
        <w:t>xlsx</w:t>
      </w:r>
      <w:proofErr w:type="spellEnd"/>
      <w:r w:rsidRPr="00DA14FC">
        <w:rPr>
          <w:rFonts w:ascii="Arial" w:hAnsi="Arial"/>
          <w:bCs/>
          <w:iCs/>
          <w:sz w:val="24"/>
          <w:szCs w:val="24"/>
        </w:rPr>
        <w:t xml:space="preserve">, </w:t>
      </w:r>
      <w:proofErr w:type="spellStart"/>
      <w:r w:rsidRPr="00DA14FC">
        <w:rPr>
          <w:rFonts w:ascii="Arial" w:hAnsi="Arial"/>
          <w:bCs/>
          <w:iCs/>
          <w:sz w:val="24"/>
          <w:szCs w:val="24"/>
        </w:rPr>
        <w:t>xml</w:t>
      </w:r>
      <w:proofErr w:type="spellEnd"/>
      <w:r w:rsidRPr="00DA14FC">
        <w:rPr>
          <w:rFonts w:ascii="Arial" w:hAnsi="Arial"/>
          <w:bCs/>
          <w:iCs/>
          <w:sz w:val="24"/>
          <w:szCs w:val="24"/>
        </w:rPr>
        <w:t xml:space="preserve">, </w:t>
      </w:r>
      <w:proofErr w:type="spellStart"/>
      <w:r w:rsidRPr="00DA14FC">
        <w:rPr>
          <w:rFonts w:ascii="Arial" w:hAnsi="Arial"/>
          <w:bCs/>
          <w:iCs/>
          <w:sz w:val="24"/>
          <w:szCs w:val="24"/>
        </w:rPr>
        <w:t>zip</w:t>
      </w:r>
      <w:proofErr w:type="spellEnd"/>
      <w:r w:rsidRPr="00DA14FC">
        <w:rPr>
          <w:rFonts w:ascii="Arial" w:hAnsi="Arial"/>
          <w:bCs/>
          <w:iCs/>
          <w:sz w:val="24"/>
          <w:szCs w:val="24"/>
        </w:rPr>
        <w:t xml:space="preserve">, </w:t>
      </w:r>
      <w:proofErr w:type="spellStart"/>
      <w:r w:rsidRPr="00DA14FC">
        <w:rPr>
          <w:rFonts w:ascii="Arial" w:hAnsi="Arial"/>
          <w:bCs/>
          <w:iCs/>
          <w:sz w:val="24"/>
          <w:szCs w:val="24"/>
        </w:rPr>
        <w:t>zipx</w:t>
      </w:r>
      <w:proofErr w:type="spellEnd"/>
      <w:r w:rsidRPr="00DA14FC">
        <w:rPr>
          <w:rFonts w:ascii="Arial" w:hAnsi="Arial"/>
          <w:bCs/>
          <w:iCs/>
          <w:sz w:val="24"/>
          <w:szCs w:val="24"/>
        </w:rPr>
        <w:t xml:space="preserve">. </w:t>
      </w:r>
      <w:r w:rsidRPr="00DA14FC">
        <w:rPr>
          <w:rFonts w:ascii="Arial" w:hAnsi="Arial"/>
          <w:b/>
          <w:iCs/>
          <w:sz w:val="24"/>
          <w:szCs w:val="24"/>
          <w:u w:val="single"/>
        </w:rPr>
        <w:t>Jeigu norima įkelti pasirašytą .</w:t>
      </w:r>
      <w:proofErr w:type="spellStart"/>
      <w:r w:rsidRPr="00DA14FC">
        <w:rPr>
          <w:rFonts w:ascii="Arial" w:hAnsi="Arial"/>
          <w:b/>
          <w:iCs/>
          <w:sz w:val="24"/>
          <w:szCs w:val="24"/>
          <w:u w:val="single"/>
        </w:rPr>
        <w:t>adoc</w:t>
      </w:r>
      <w:proofErr w:type="spellEnd"/>
      <w:r w:rsidRPr="00DA14FC">
        <w:rPr>
          <w:rFonts w:ascii="Arial" w:hAnsi="Arial"/>
          <w:b/>
          <w:iCs/>
          <w:sz w:val="24"/>
          <w:szCs w:val="24"/>
          <w:u w:val="single"/>
        </w:rPr>
        <w:t xml:space="preserve"> dokumentą, tiekėjas pirma turi šį dokumentą suspausti (į .</w:t>
      </w:r>
      <w:proofErr w:type="spellStart"/>
      <w:r w:rsidRPr="00DA14FC">
        <w:rPr>
          <w:rFonts w:ascii="Arial" w:hAnsi="Arial"/>
          <w:b/>
          <w:iCs/>
          <w:sz w:val="24"/>
          <w:szCs w:val="24"/>
          <w:u w:val="single"/>
        </w:rPr>
        <w:t>zip</w:t>
      </w:r>
      <w:proofErr w:type="spellEnd"/>
      <w:r w:rsidRPr="00DA14FC">
        <w:rPr>
          <w:rFonts w:ascii="Arial" w:hAnsi="Arial"/>
          <w:b/>
          <w:iCs/>
          <w:sz w:val="24"/>
          <w:szCs w:val="24"/>
          <w:u w:val="single"/>
        </w:rPr>
        <w:t xml:space="preserve"> ar kitus palaikomus formatus) ir tada prisegti CVP IS</w:t>
      </w:r>
      <w:r w:rsidRPr="00DA14FC">
        <w:rPr>
          <w:rFonts w:ascii="Arial" w:hAnsi="Arial"/>
          <w:bCs/>
          <w:iCs/>
          <w:sz w:val="24"/>
          <w:szCs w:val="24"/>
        </w:rPr>
        <w:t>.</w:t>
      </w:r>
    </w:p>
    <w:p w14:paraId="0A045663" w14:textId="77777777" w:rsidR="00DA14FC" w:rsidRPr="00DA14FC" w:rsidRDefault="00DA14FC" w:rsidP="00DA14FC">
      <w:pPr>
        <w:tabs>
          <w:tab w:val="left" w:pos="567"/>
        </w:tabs>
        <w:spacing w:after="0"/>
        <w:contextualSpacing/>
        <w:jc w:val="both"/>
        <w:rPr>
          <w:rFonts w:ascii="Arial" w:hAnsi="Arial"/>
          <w:bCs/>
          <w:iCs/>
          <w:sz w:val="24"/>
          <w:szCs w:val="24"/>
        </w:rPr>
      </w:pPr>
      <w:r w:rsidRPr="00DA14FC">
        <w:rPr>
          <w:rFonts w:ascii="Arial" w:hAnsi="Arial"/>
          <w:b/>
          <w:iCs/>
          <w:sz w:val="24"/>
          <w:szCs w:val="24"/>
        </w:rPr>
        <w:t>DĖMESIO:</w:t>
      </w:r>
      <w:r w:rsidRPr="00DA14FC">
        <w:rPr>
          <w:rFonts w:ascii="Arial" w:hAnsi="Arial"/>
          <w:bCs/>
          <w:iCs/>
          <w:sz w:val="24"/>
          <w:szCs w:val="24"/>
        </w:rPr>
        <w:t xml:space="preserve"> </w:t>
      </w:r>
      <w:r w:rsidRPr="00DA14FC">
        <w:rPr>
          <w:rFonts w:ascii="Arial" w:eastAsia="Aptos" w:hAnsi="Arial"/>
          <w:iCs/>
          <w:kern w:val="2"/>
          <w:sz w:val="24"/>
          <w:szCs w:val="24"/>
        </w:rPr>
        <w:t xml:space="preserve">CVP IS nėra galimybės tiekėjui savo pasiūlymą pasirašyti </w:t>
      </w:r>
      <w:r w:rsidRPr="00DA14FC">
        <w:rPr>
          <w:rFonts w:ascii="Arial" w:eastAsia="Aptos" w:hAnsi="Arial"/>
          <w:b/>
          <w:bCs/>
          <w:iCs/>
          <w:kern w:val="2"/>
          <w:sz w:val="24"/>
          <w:szCs w:val="24"/>
        </w:rPr>
        <w:t>sisteminiu el. parašu</w:t>
      </w:r>
      <w:r w:rsidRPr="00DA14FC">
        <w:rPr>
          <w:rFonts w:ascii="Arial" w:eastAsia="Aptos" w:hAnsi="Arial"/>
          <w:iCs/>
          <w:kern w:val="2"/>
          <w:sz w:val="24"/>
          <w:szCs w:val="24"/>
        </w:rPr>
        <w:t xml:space="preserve">. Tiekėjas savo </w:t>
      </w:r>
      <w:r w:rsidRPr="00DA14FC">
        <w:rPr>
          <w:rFonts w:ascii="Arial" w:eastAsia="Aptos" w:hAnsi="Arial"/>
          <w:b/>
          <w:bCs/>
          <w:iCs/>
          <w:kern w:val="2"/>
          <w:sz w:val="24"/>
          <w:szCs w:val="24"/>
        </w:rPr>
        <w:t>visą pasiūlymą</w:t>
      </w:r>
      <w:r w:rsidRPr="00DA14FC">
        <w:rPr>
          <w:rFonts w:ascii="Arial" w:eastAsia="Aptos" w:hAnsi="Arial"/>
          <w:iCs/>
          <w:kern w:val="2"/>
          <w:sz w:val="24"/>
          <w:szCs w:val="24"/>
        </w:rPr>
        <w:t xml:space="preserve"> turi pasirašyti </w:t>
      </w:r>
      <w:r w:rsidRPr="00DA14FC">
        <w:rPr>
          <w:rFonts w:ascii="Arial" w:eastAsia="Aptos" w:hAnsi="Arial"/>
          <w:b/>
          <w:bCs/>
          <w:iCs/>
          <w:kern w:val="2"/>
          <w:sz w:val="24"/>
          <w:szCs w:val="24"/>
        </w:rPr>
        <w:t>vienu el. parašu</w:t>
      </w:r>
      <w:r w:rsidRPr="00DA14FC">
        <w:rPr>
          <w:rFonts w:ascii="Arial" w:eastAsia="Aptos" w:hAnsi="Arial"/>
          <w:iCs/>
          <w:kern w:val="2"/>
          <w:sz w:val="24"/>
          <w:szCs w:val="24"/>
        </w:rPr>
        <w:t xml:space="preserve"> už CVP IS ribų ir </w:t>
      </w:r>
      <w:r w:rsidRPr="00DA14FC">
        <w:rPr>
          <w:rFonts w:ascii="Arial" w:eastAsia="Aptos" w:hAnsi="Arial"/>
          <w:b/>
          <w:bCs/>
          <w:iCs/>
          <w:kern w:val="2"/>
          <w:sz w:val="24"/>
          <w:szCs w:val="24"/>
        </w:rPr>
        <w:t>į CVP IS įkelti jau pasirašytą pasiūlymą</w:t>
      </w:r>
      <w:r w:rsidRPr="00DA14FC">
        <w:rPr>
          <w:rFonts w:ascii="Arial" w:eastAsia="Aptos" w:hAnsi="Arial"/>
          <w:iCs/>
          <w:kern w:val="2"/>
          <w:sz w:val="24"/>
          <w:szCs w:val="24"/>
        </w:rPr>
        <w:t>.</w:t>
      </w:r>
    </w:p>
    <w:p w14:paraId="6372CB2F" w14:textId="77777777" w:rsidR="00DA14FC" w:rsidRPr="00DA14FC" w:rsidRDefault="00DA14FC" w:rsidP="00DA14FC">
      <w:pPr>
        <w:tabs>
          <w:tab w:val="left" w:pos="567"/>
        </w:tabs>
        <w:spacing w:after="0"/>
        <w:contextualSpacing/>
        <w:jc w:val="both"/>
        <w:rPr>
          <w:rFonts w:ascii="Arial" w:hAnsi="Arial"/>
          <w:bCs/>
          <w:iCs/>
          <w:sz w:val="24"/>
          <w:szCs w:val="24"/>
        </w:rPr>
      </w:pPr>
      <w:r w:rsidRPr="00DA14FC">
        <w:rPr>
          <w:rFonts w:ascii="Arial" w:hAnsi="Arial"/>
          <w:sz w:val="24"/>
          <w:szCs w:val="24"/>
        </w:rPr>
        <w:lastRenderedPageBreak/>
        <w:tab/>
        <w:t>6.3. 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5E9C542" w14:textId="77777777" w:rsidR="00DA14FC" w:rsidRPr="00DA14FC" w:rsidRDefault="00DA14FC" w:rsidP="00DA14FC">
      <w:pPr>
        <w:tabs>
          <w:tab w:val="left" w:pos="567"/>
        </w:tabs>
        <w:spacing w:after="0"/>
        <w:contextualSpacing/>
        <w:jc w:val="both"/>
        <w:rPr>
          <w:rFonts w:ascii="Arial" w:hAnsi="Arial"/>
          <w:sz w:val="24"/>
          <w:szCs w:val="24"/>
        </w:rPr>
      </w:pPr>
      <w:r w:rsidRPr="00DA14FC">
        <w:rPr>
          <w:rFonts w:ascii="Arial" w:eastAsia="Arial" w:hAnsi="Arial"/>
          <w:sz w:val="24"/>
          <w:szCs w:val="24"/>
        </w:rPr>
        <w:tab/>
        <w:t xml:space="preserve">6.4. Tiekėjų pasiūlymuose nurodytos kainos bus vertinamos </w:t>
      </w:r>
      <w:r w:rsidRPr="00DA14FC">
        <w:rPr>
          <w:rFonts w:ascii="Arial" w:hAnsi="Arial"/>
          <w:sz w:val="24"/>
          <w:szCs w:val="24"/>
        </w:rPr>
        <w:t xml:space="preserve">ir lyginamos su visais mokesčiais, įskaitant PVM. </w:t>
      </w:r>
    </w:p>
    <w:p w14:paraId="34414021" w14:textId="77777777" w:rsidR="00DA14FC" w:rsidRPr="00DA14FC" w:rsidRDefault="00DA14FC" w:rsidP="00DA14FC">
      <w:pPr>
        <w:tabs>
          <w:tab w:val="left" w:pos="567"/>
        </w:tabs>
        <w:spacing w:after="0"/>
        <w:contextualSpacing/>
        <w:jc w:val="both"/>
        <w:rPr>
          <w:rFonts w:ascii="Arial" w:hAnsi="Arial"/>
          <w:sz w:val="24"/>
          <w:szCs w:val="24"/>
        </w:rPr>
      </w:pPr>
      <w:r w:rsidRPr="00DA14FC">
        <w:rPr>
          <w:rFonts w:ascii="Arial" w:hAnsi="Arial"/>
          <w:sz w:val="24"/>
          <w:szCs w:val="24"/>
        </w:rPr>
        <w:tab/>
        <w:t>6.5.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4612F2" w14:textId="77777777" w:rsidR="00DA14FC" w:rsidRPr="00DA14FC" w:rsidRDefault="00DA14FC" w:rsidP="00DA14FC">
      <w:pPr>
        <w:tabs>
          <w:tab w:val="left" w:pos="567"/>
        </w:tabs>
        <w:spacing w:after="0"/>
        <w:contextualSpacing/>
        <w:jc w:val="both"/>
        <w:rPr>
          <w:rFonts w:ascii="Arial" w:hAnsi="Arial"/>
          <w:sz w:val="24"/>
          <w:szCs w:val="24"/>
        </w:rPr>
      </w:pPr>
      <w:r w:rsidRPr="00DA14FC">
        <w:rPr>
          <w:rFonts w:ascii="Arial" w:hAnsi="Arial"/>
          <w:sz w:val="24"/>
          <w:szCs w:val="24"/>
        </w:rPr>
        <w:tab/>
        <w:t>6.6. Bendra pasiūlymo kaina (sąnaudos) su PVM  turi būti nurodoma dviejų skaitmenų po kablelio tikslumu. Šią kainą sudarančios kainos sudedamosios dalys ar įkainiai gali būti išreikšti neribojant skaitmenų po kablelio kiekio.</w:t>
      </w:r>
    </w:p>
    <w:p w14:paraId="0951A968" w14:textId="77777777" w:rsidR="00DA14FC" w:rsidRPr="00DA14FC" w:rsidRDefault="00DA14FC" w:rsidP="00DA14FC">
      <w:pPr>
        <w:tabs>
          <w:tab w:val="left" w:pos="567"/>
        </w:tabs>
        <w:spacing w:after="0"/>
        <w:contextualSpacing/>
        <w:jc w:val="both"/>
        <w:rPr>
          <w:rFonts w:ascii="Arial" w:hAnsi="Arial"/>
          <w:sz w:val="24"/>
          <w:szCs w:val="24"/>
        </w:rPr>
      </w:pPr>
      <w:r w:rsidRPr="00DA14FC">
        <w:rPr>
          <w:rFonts w:ascii="Arial" w:hAnsi="Arial"/>
          <w:sz w:val="24"/>
          <w:szCs w:val="24"/>
        </w:rPr>
        <w:tab/>
        <w:t>6.7. Tiekėjų pasiūlymuose nurodytos kainos bus vertinamos ir lyginamos su visais mokesčiais, įskaitant PVM.</w:t>
      </w: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lastRenderedPageBreak/>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bookmarkEnd w:id="46"/>
    <w:bookmarkEnd w:id="47"/>
    <w:bookmarkEnd w:id="48"/>
    <w:bookmarkEnd w:id="49"/>
    <w:p w14:paraId="706E82A9" w14:textId="77777777" w:rsidR="00596FE9" w:rsidRPr="00217A04" w:rsidRDefault="00596FE9" w:rsidP="00596FE9">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217A04"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Default="00596FE9" w:rsidP="00596FE9">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63E84872" w14:textId="77777777" w:rsidR="004D1FD7" w:rsidRPr="00217A04" w:rsidRDefault="004D1FD7" w:rsidP="00596FE9">
      <w:pPr>
        <w:numPr>
          <w:ilvl w:val="1"/>
          <w:numId w:val="0"/>
        </w:numPr>
        <w:spacing w:after="0"/>
        <w:jc w:val="center"/>
        <w:rPr>
          <w:rFonts w:ascii="Arial" w:hAnsi="Arial" w:cs="Arial"/>
          <w:b/>
          <w:bCs/>
          <w:caps/>
          <w:smallCaps/>
          <w:spacing w:val="20"/>
          <w:sz w:val="24"/>
          <w:szCs w:val="24"/>
        </w:rPr>
      </w:pPr>
    </w:p>
    <w:p w14:paraId="27D9C7C2"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bookmarkStart w:id="50" w:name="_Hlk219887248"/>
    </w:p>
    <w:p w14:paraId="091E3CD1"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A50E5CD"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25D5C3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74AC5E9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CA679F"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6F684F7"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38ED9F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62979D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4CA3C0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590D98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FF87B1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ED720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2B32D1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5FD0E08"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5E9801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3B845E85" w14:textId="77777777" w:rsidR="004D1FD7" w:rsidRPr="00217A04" w:rsidRDefault="004D1FD7" w:rsidP="004D1FD7">
      <w:pPr>
        <w:tabs>
          <w:tab w:val="left" w:pos="851"/>
        </w:tabs>
        <w:spacing w:after="0"/>
        <w:contextualSpacing/>
        <w:jc w:val="both"/>
        <w:rPr>
          <w:rFonts w:ascii="Arial" w:eastAsiaTheme="minorHAnsi" w:hAnsi="Arial" w:cs="Arial"/>
          <w:b/>
          <w:bCs/>
          <w:sz w:val="24"/>
          <w:szCs w:val="24"/>
        </w:rPr>
      </w:pPr>
    </w:p>
    <w:tbl>
      <w:tblPr>
        <w:tblStyle w:val="TableGrid3"/>
        <w:tblpPr w:leftFromText="180" w:rightFromText="180" w:horzAnchor="margin" w:tblpX="-435" w:tblpY="770"/>
        <w:tblW w:w="5399" w:type="pct"/>
        <w:tblLook w:val="04A0" w:firstRow="1" w:lastRow="0" w:firstColumn="1" w:lastColumn="0" w:noHBand="0" w:noVBand="1"/>
      </w:tblPr>
      <w:tblGrid>
        <w:gridCol w:w="617"/>
        <w:gridCol w:w="2354"/>
        <w:gridCol w:w="4893"/>
        <w:gridCol w:w="3419"/>
        <w:gridCol w:w="7"/>
      </w:tblGrid>
      <w:tr w:rsidR="00596FE9" w:rsidRPr="00217A04" w14:paraId="2A048633" w14:textId="77777777" w:rsidTr="00C249C9">
        <w:trPr>
          <w:gridAfter w:val="1"/>
          <w:wAfter w:w="3" w:type="pct"/>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50"/>
          <w:p w14:paraId="62C629A2"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217A04"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09C5F66"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4E85DB4D"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596FE9" w:rsidRPr="00217A04" w14:paraId="5B27AD1A"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77777777" w:rsidR="00596FE9" w:rsidRPr="00217A04" w:rsidRDefault="00596FE9" w:rsidP="006464D3">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732B2895" w14:textId="77777777" w:rsidR="00596FE9" w:rsidRPr="00217A04" w:rsidRDefault="00596FE9" w:rsidP="006464D3">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59C0CA46"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541CC81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090D11F3" w14:textId="77777777" w:rsidR="00533566" w:rsidRDefault="00533566" w:rsidP="006464D3">
            <w:pPr>
              <w:autoSpaceDE w:val="0"/>
              <w:autoSpaceDN w:val="0"/>
              <w:adjustRightInd w:val="0"/>
              <w:spacing w:line="276" w:lineRule="auto"/>
              <w:jc w:val="both"/>
              <w:rPr>
                <w:rFonts w:ascii="Arial" w:eastAsiaTheme="minorEastAsia" w:hAnsi="Arial" w:cs="Arial"/>
                <w:sz w:val="24"/>
                <w:szCs w:val="24"/>
              </w:rPr>
            </w:pPr>
          </w:p>
          <w:p w14:paraId="3DDBC609" w14:textId="1677B2A5" w:rsidR="00596FE9" w:rsidRPr="00217A04" w:rsidRDefault="00533566" w:rsidP="006464D3">
            <w:pPr>
              <w:autoSpaceDE w:val="0"/>
              <w:autoSpaceDN w:val="0"/>
              <w:adjustRightInd w:val="0"/>
              <w:spacing w:line="276" w:lineRule="auto"/>
              <w:jc w:val="both"/>
              <w:rPr>
                <w:rFonts w:ascii="Arial" w:eastAsiaTheme="minorEastAsia" w:hAnsi="Arial" w:cs="Arial"/>
                <w:sz w:val="24"/>
                <w:szCs w:val="24"/>
              </w:rPr>
            </w:pPr>
            <w:r>
              <w:rPr>
                <w:rFonts w:ascii="Arial" w:eastAsiaTheme="minorEastAsia" w:hAnsi="Arial" w:cs="Arial"/>
                <w:sz w:val="24"/>
                <w:szCs w:val="24"/>
              </w:rPr>
              <w:t>2</w:t>
            </w:r>
            <w:r w:rsidR="00596FE9" w:rsidRPr="00217A04">
              <w:rPr>
                <w:rFonts w:ascii="Arial" w:eastAsiaTheme="minorEastAsia" w:hAnsi="Arial" w:cs="Arial"/>
                <w:sz w:val="24"/>
                <w:szCs w:val="24"/>
              </w:rPr>
              <w:t>) Jeigu tiekėjui kvalifikacijos dokumentai raštu neišduodami ar (ir) skelbiami viešai elektroninėse duomenų bazėse, ir (ar) yra teikiami nemokamai, tokiu atveju pateikiama nuoroda į informacijos šaltinį.</w:t>
            </w:r>
          </w:p>
          <w:p w14:paraId="33492F1F"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9A188AA"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65049169" w14:textId="3926BCDE" w:rsidR="00596FE9" w:rsidRPr="00217A04" w:rsidRDefault="00533566" w:rsidP="006464D3">
            <w:pPr>
              <w:autoSpaceDE w:val="0"/>
              <w:autoSpaceDN w:val="0"/>
              <w:adjustRightInd w:val="0"/>
              <w:spacing w:line="276" w:lineRule="auto"/>
              <w:jc w:val="both"/>
              <w:rPr>
                <w:rFonts w:ascii="Arial" w:eastAsiaTheme="minorEastAsia" w:hAnsi="Arial" w:cs="Arial"/>
                <w:sz w:val="24"/>
                <w:szCs w:val="24"/>
              </w:rPr>
            </w:pPr>
            <w:r>
              <w:rPr>
                <w:rFonts w:ascii="Arial" w:eastAsiaTheme="minorEastAsia" w:hAnsi="Arial" w:cs="Arial"/>
                <w:sz w:val="24"/>
                <w:szCs w:val="24"/>
              </w:rPr>
              <w:t>3</w:t>
            </w:r>
            <w:r w:rsidR="00596FE9" w:rsidRPr="00217A04">
              <w:rPr>
                <w:rFonts w:ascii="Arial" w:eastAsiaTheme="minorEastAsia" w:hAnsi="Arial" w:cs="Arial"/>
                <w:sz w:val="24"/>
                <w:szCs w:val="24"/>
              </w:rPr>
              <w:t>) Nurodytą reikalaujamą kvalifikaciją tiekėjai (ar jų personalas) privalo būti įgiję iki pasiūlymų pateikimo termino pabaigos.</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57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Pastabos:</w:t>
            </w:r>
          </w:p>
          <w:p w14:paraId="1457EC90"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jeigu pasiūlymą </w:t>
            </w:r>
            <w:r w:rsidRPr="00C249C9">
              <w:rPr>
                <w:rFonts w:ascii="Arial" w:eastAsiaTheme="minorEastAsia" w:hAnsi="Arial" w:cs="Arial"/>
                <w:b/>
                <w:bCs/>
                <w:sz w:val="24"/>
                <w:szCs w:val="24"/>
              </w:rPr>
              <w:t>teikia ūkio subjektų grupė</w:t>
            </w:r>
            <w:r w:rsidRPr="00217A04">
              <w:rPr>
                <w:rFonts w:ascii="Arial" w:eastAsiaTheme="minorEastAsia" w:hAnsi="Arial" w:cs="Arial"/>
                <w:sz w:val="24"/>
                <w:szCs w:val="24"/>
              </w:rPr>
              <w:t xml:space="preserve">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0C1B0B96"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tiekėjas gali remtis kitų </w:t>
            </w:r>
            <w:r w:rsidRPr="00C249C9">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tuomet, kai tie subjektai, kurių pajėgumais buvo pasiremta, patys tieks prekes, teiks paslaugas ar atliks darbus, kuriems reikia jų pajėgumų;</w:t>
            </w:r>
          </w:p>
          <w:p w14:paraId="0498209C"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r>
            <w:r w:rsidRPr="00C249C9">
              <w:rPr>
                <w:rFonts w:ascii="Arial" w:eastAsiaTheme="minorEastAsia" w:hAnsi="Arial" w:cs="Arial"/>
                <w:b/>
                <w:bCs/>
                <w:sz w:val="24"/>
                <w:szCs w:val="24"/>
              </w:rPr>
              <w:t>subtiekėjai</w:t>
            </w:r>
            <w:r w:rsidRPr="00217A04">
              <w:rPr>
                <w:rFonts w:ascii="Arial" w:eastAsiaTheme="minorEastAsia"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596FE9" w:rsidRPr="00217A04" w14:paraId="3DEA9709"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596FE9" w:rsidRPr="00217A04" w:rsidRDefault="00596FE9" w:rsidP="006464D3">
            <w:pPr>
              <w:spacing w:line="276" w:lineRule="auto"/>
              <w:contextualSpacing/>
              <w:jc w:val="both"/>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FFDFD4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 xml:space="preserve">Tuo atveju, jeigu tiekėjo kvalifikacija dėl teisės verstis atitinkama veikla netikrinama arba tikrinama ne visa apimtimi, tiekėjas perkančiajai organizacijai įsipareigoja, kad pirkimo sutartį vykdys tik tokią </w:t>
            </w:r>
            <w:r w:rsidRPr="00217A04">
              <w:rPr>
                <w:rFonts w:ascii="Arial" w:eastAsia="Calibri" w:hAnsi="Arial" w:cs="Arial"/>
                <w:sz w:val="24"/>
                <w:szCs w:val="24"/>
              </w:rPr>
              <w:lastRenderedPageBreak/>
              <w:t>teisę turintys asmenys. Tiekėjas turės pateikti atitinkamus dokumentus, įrodančius, kad pirkimo sutartį vykdys tik tokią teisę turintys asmenys, nė vėliau kaip iki pirkimo sutarties pasirašymo.</w:t>
            </w:r>
          </w:p>
        </w:tc>
      </w:tr>
      <w:tr w:rsidR="00596FE9" w:rsidRPr="00217A04" w14:paraId="2E082FD4"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596FE9" w:rsidRPr="00217A04" w14:paraId="28B652DD"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7EBF500E"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596FE9" w:rsidRPr="00217A04" w:rsidRDefault="00596FE9" w:rsidP="006464D3">
            <w:pPr>
              <w:spacing w:line="276" w:lineRule="auto"/>
              <w:jc w:val="center"/>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2C5C9D8B"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596FE9" w:rsidRPr="00217A04" w14:paraId="06273AC4" w14:textId="77777777" w:rsidTr="00C249C9">
        <w:trPr>
          <w:gridAfter w:val="1"/>
          <w:wAfter w:w="3" w:type="pct"/>
          <w:trHeight w:val="282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ABCB"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C0F83D4" w14:textId="77777777" w:rsidR="00596FE9" w:rsidRPr="00217A04" w:rsidRDefault="00596FE9" w:rsidP="006464D3">
            <w:pPr>
              <w:spacing w:line="276" w:lineRule="auto"/>
              <w:jc w:val="both"/>
              <w:rPr>
                <w:rFonts w:ascii="Arial" w:eastAsiaTheme="minorEastAsia" w:hAnsi="Arial" w:cs="Arial"/>
                <w:color w:val="000000"/>
                <w:sz w:val="24"/>
                <w:szCs w:val="24"/>
              </w:rPr>
            </w:pPr>
            <w:r w:rsidRPr="001F41F7">
              <w:rPr>
                <w:rFonts w:ascii="Arial" w:eastAsiaTheme="minorEastAsia" w:hAnsi="Arial" w:cs="Arial"/>
                <w:b/>
                <w:bCs/>
                <w:color w:val="000000"/>
                <w:sz w:val="24"/>
                <w:szCs w:val="24"/>
                <w:bdr w:val="none" w:sz="0" w:space="0" w:color="auto" w:frame="1"/>
              </w:rPr>
              <w:t xml:space="preserve">Tiekėjas </w:t>
            </w:r>
            <w:r w:rsidRPr="001F41F7">
              <w:rPr>
                <w:rFonts w:ascii="Arial" w:eastAsiaTheme="minorEastAsia" w:hAnsi="Arial" w:cs="Arial"/>
                <w:color w:val="000000"/>
                <w:sz w:val="24"/>
                <w:szCs w:val="24"/>
                <w:bdr w:val="none" w:sz="0" w:space="0" w:color="auto" w:frame="1"/>
              </w:rPr>
              <w:t xml:space="preserve">turi užtikrinti, kad pirkimo sutartį vykdys kvalifikuoti specialistai, kurių kvalifikacija turi būti ne mažesnė nei nurodyta žemiau:   </w:t>
            </w:r>
          </w:p>
          <w:p w14:paraId="0A414A3D" w14:textId="77777777" w:rsidR="00596FE9" w:rsidRPr="00217A04" w:rsidRDefault="00596FE9" w:rsidP="006464D3">
            <w:pPr>
              <w:spacing w:line="276" w:lineRule="auto"/>
              <w:jc w:val="both"/>
              <w:rPr>
                <w:rFonts w:ascii="Arial" w:eastAsiaTheme="minorEastAsia" w:hAnsi="Arial" w:cs="Arial"/>
                <w:sz w:val="24"/>
                <w:szCs w:val="24"/>
              </w:rPr>
            </w:pPr>
          </w:p>
          <w:p w14:paraId="05C9C10F" w14:textId="77777777" w:rsidR="00596FE9" w:rsidRPr="00217A04" w:rsidRDefault="00596FE9" w:rsidP="006464D3">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28000716"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241C9808" w14:textId="77777777" w:rsidR="00596FE9" w:rsidRPr="00217A04" w:rsidRDefault="00596FE9" w:rsidP="006464D3">
            <w:pPr>
              <w:spacing w:line="276" w:lineRule="auto"/>
              <w:jc w:val="both"/>
              <w:rPr>
                <w:rFonts w:ascii="Arial" w:eastAsiaTheme="minorEastAsia" w:hAnsi="Arial" w:cs="Arial"/>
                <w:sz w:val="24"/>
                <w:szCs w:val="24"/>
              </w:rPr>
            </w:pPr>
          </w:p>
          <w:p w14:paraId="780137DB"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p w14:paraId="61C8BB4D"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6CC664CB" w14:textId="77777777" w:rsidR="00596FE9"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1) Laisvos formos tiekėjo raštas, kuriame nurodomi siūlomų specialistų vardai, pavardės, pareigos, turima kvalifikacija.  </w:t>
            </w:r>
          </w:p>
          <w:p w14:paraId="38B1AA23" w14:textId="77777777" w:rsidR="00C249C9" w:rsidRPr="00217A04" w:rsidRDefault="00C249C9" w:rsidP="006464D3">
            <w:pPr>
              <w:autoSpaceDE w:val="0"/>
              <w:autoSpaceDN w:val="0"/>
              <w:adjustRightInd w:val="0"/>
              <w:spacing w:line="276" w:lineRule="auto"/>
              <w:jc w:val="both"/>
              <w:rPr>
                <w:rFonts w:ascii="Arial" w:eastAsiaTheme="minorEastAsia" w:hAnsi="Arial" w:cs="Arial"/>
                <w:sz w:val="24"/>
                <w:szCs w:val="24"/>
              </w:rPr>
            </w:pPr>
          </w:p>
          <w:p w14:paraId="1215A833"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63E2681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7FC04A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0EE656D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2542D23D"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0F8835B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993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Pastabos:</w:t>
            </w:r>
          </w:p>
          <w:p w14:paraId="41E0278D"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4F5A3233"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44B088"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303541B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r>
      <w:tr w:rsidR="00C94E6A" w:rsidRPr="00217A04" w14:paraId="7B701B6F"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61B8A" w14:textId="77777777" w:rsidR="00C94E6A" w:rsidRPr="00217A04" w:rsidRDefault="00C94E6A" w:rsidP="00C94E6A">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61369B47" w14:textId="77777777" w:rsidR="00C94E6A" w:rsidRPr="00217A04" w:rsidRDefault="00C94E6A" w:rsidP="00C94E6A">
            <w:pPr>
              <w:spacing w:line="276" w:lineRule="auto"/>
              <w:jc w:val="both"/>
              <w:rPr>
                <w:rFonts w:ascii="Arial" w:eastAsiaTheme="minorEastAsia" w:hAnsi="Arial" w:cs="Arial"/>
                <w:b/>
                <w:bCs/>
                <w:sz w:val="24"/>
                <w:szCs w:val="24"/>
              </w:rPr>
            </w:pPr>
            <w:r w:rsidRPr="00217A04">
              <w:rPr>
                <w:rFonts w:ascii="Arial" w:eastAsiaTheme="minorEastAsia" w:hAnsi="Arial" w:cs="Arial"/>
                <w:bCs/>
                <w:sz w:val="24"/>
                <w:szCs w:val="24"/>
              </w:rPr>
              <w:t xml:space="preserve">Tiekėjo siūlomas specialistas turi turėti teisę eiti </w:t>
            </w:r>
            <w:r w:rsidRPr="00217A04">
              <w:rPr>
                <w:rFonts w:ascii="Arial" w:eastAsiaTheme="minorEastAsia" w:hAnsi="Arial" w:cs="Arial"/>
                <w:sz w:val="24"/>
                <w:szCs w:val="24"/>
              </w:rPr>
              <w:t xml:space="preserve"> kvalifikuoto specialisto, turinčio teisę Lietuvos Respublikoje atlikti </w:t>
            </w:r>
            <w:r w:rsidRPr="00217A04">
              <w:rPr>
                <w:rFonts w:ascii="Arial" w:eastAsiaTheme="minorEastAsia" w:hAnsi="Arial" w:cs="Arial"/>
                <w:b/>
                <w:bCs/>
                <w:sz w:val="24"/>
                <w:szCs w:val="24"/>
              </w:rPr>
              <w:t>geodezinius darbus.</w:t>
            </w:r>
          </w:p>
          <w:p w14:paraId="06EFE12B" w14:textId="77777777" w:rsidR="00C94E6A" w:rsidRPr="00217A04" w:rsidRDefault="00C94E6A" w:rsidP="00C94E6A">
            <w:pPr>
              <w:spacing w:line="276" w:lineRule="auto"/>
              <w:jc w:val="both"/>
              <w:rPr>
                <w:rFonts w:ascii="Arial" w:eastAsiaTheme="minorEastAsia" w:hAnsi="Arial" w:cs="Arial"/>
                <w:b/>
                <w:bCs/>
                <w:sz w:val="24"/>
                <w:szCs w:val="24"/>
              </w:rPr>
            </w:pPr>
          </w:p>
          <w:p w14:paraId="45FFAA43" w14:textId="3B9DD117" w:rsidR="00C94E6A" w:rsidRPr="00217A04" w:rsidRDefault="00C94E6A" w:rsidP="00C94E6A">
            <w:pPr>
              <w:spacing w:line="276" w:lineRule="auto"/>
              <w:jc w:val="both"/>
              <w:rPr>
                <w:rFonts w:ascii="Arial" w:eastAsia="Arial Unicode MS" w:hAnsi="Arial" w:cs="Arial"/>
                <w:sz w:val="24"/>
                <w:szCs w:val="24"/>
              </w:rPr>
            </w:pPr>
            <w:r w:rsidRPr="00217A04">
              <w:rPr>
                <w:rFonts w:ascii="Arial" w:eastAsia="Arial Unicode MS" w:hAnsi="Arial" w:cs="Arial"/>
                <w:sz w:val="24"/>
                <w:szCs w:val="24"/>
                <w:u w:val="single"/>
              </w:rPr>
              <w:t>Tas pats asmuo gali vykdyti kelių specialistų funkcijas, jei jis</w:t>
            </w:r>
            <w:r w:rsidRPr="00217A04">
              <w:rPr>
                <w:rFonts w:ascii="Arial" w:eastAsia="Arial Unicode MS" w:hAnsi="Arial" w:cs="Arial"/>
                <w:sz w:val="24"/>
                <w:szCs w:val="24"/>
              </w:rPr>
              <w:t xml:space="preserve"> atitinka </w:t>
            </w:r>
            <w:r w:rsidRPr="00217A04">
              <w:rPr>
                <w:rFonts w:ascii="Arial" w:eastAsia="Arial Unicode MS" w:hAnsi="Arial" w:cs="Arial"/>
                <w:sz w:val="24"/>
                <w:szCs w:val="24"/>
                <w:u w:val="single"/>
              </w:rPr>
              <w:t>(turi reikiamą kvalifikaciją)</w:t>
            </w:r>
            <w:r w:rsidRPr="00217A04">
              <w:rPr>
                <w:rFonts w:ascii="Arial" w:eastAsia="Arial Unicode MS" w:hAnsi="Arial" w:cs="Arial"/>
                <w:sz w:val="24"/>
                <w:szCs w:val="24"/>
              </w:rPr>
              <w:t xml:space="preserve"> atitinkamus kvalifikacijos reikalavimus, nustatytus dėl tų pareigų, į kuriuos būtų siūlomas.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19EEA253" w14:textId="77777777" w:rsidR="00C94E6A" w:rsidRDefault="00C94E6A" w:rsidP="00C94E6A">
            <w:pPr>
              <w:tabs>
                <w:tab w:val="num" w:pos="122"/>
                <w:tab w:val="left" w:pos="1980"/>
              </w:tabs>
              <w:spacing w:line="276" w:lineRule="auto"/>
              <w:jc w:val="both"/>
              <w:rPr>
                <w:rFonts w:ascii="Arial" w:eastAsia="Arial Unicode MS" w:hAnsi="Arial" w:cs="Arial"/>
                <w:sz w:val="24"/>
                <w:szCs w:val="24"/>
                <w:bdr w:val="none" w:sz="0" w:space="0" w:color="auto" w:frame="1"/>
                <w:shd w:val="clear" w:color="auto" w:fill="FFFFFF"/>
              </w:rPr>
            </w:pPr>
            <w:r w:rsidRPr="00217A04">
              <w:rPr>
                <w:rFonts w:ascii="Arial" w:eastAsia="Arial Unicode MS" w:hAnsi="Arial" w:cs="Arial"/>
                <w:sz w:val="24"/>
                <w:szCs w:val="24"/>
              </w:rPr>
              <w:t xml:space="preserve">1) </w:t>
            </w:r>
            <w:r w:rsidRPr="00217A04">
              <w:rPr>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72D6100F" w14:textId="77777777" w:rsidR="00C94E6A" w:rsidRPr="00217A04" w:rsidRDefault="00C94E6A" w:rsidP="00C94E6A">
            <w:pPr>
              <w:tabs>
                <w:tab w:val="num" w:pos="122"/>
                <w:tab w:val="left" w:pos="1980"/>
              </w:tabs>
              <w:spacing w:line="276" w:lineRule="auto"/>
              <w:jc w:val="both"/>
              <w:rPr>
                <w:rFonts w:ascii="Arial" w:eastAsia="Arial Unicode MS" w:hAnsi="Arial" w:cs="Arial"/>
                <w:sz w:val="24"/>
                <w:szCs w:val="24"/>
              </w:rPr>
            </w:pPr>
          </w:p>
          <w:p w14:paraId="1932FB59" w14:textId="77777777" w:rsidR="00C94E6A" w:rsidRPr="00217A04" w:rsidRDefault="00C94E6A" w:rsidP="00C94E6A">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bdr w:val="none" w:sz="0" w:space="0" w:color="auto" w:frame="1"/>
                <w:shd w:val="clear" w:color="auto" w:fill="FFFFFF"/>
              </w:rPr>
              <w:t xml:space="preserve">Tiekėjas, siūlydamas specialistus, </w:t>
            </w:r>
            <w:r w:rsidRPr="00217A04">
              <w:rPr>
                <w:rFonts w:ascii="Arial" w:eastAsia="Arial Unicode MS" w:hAnsi="Arial" w:cs="Arial"/>
                <w:b/>
                <w:bCs/>
                <w:sz w:val="24"/>
                <w:szCs w:val="24"/>
                <w:bdr w:val="none" w:sz="0" w:space="0" w:color="auto" w:frame="1"/>
                <w:shd w:val="clear" w:color="auto" w:fill="FFFFFF"/>
              </w:rPr>
              <w:t>privalo įrodyti</w:t>
            </w:r>
            <w:r w:rsidRPr="00217A04">
              <w:rPr>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17A04">
              <w:rPr>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217A04">
              <w:rPr>
                <w:rFonts w:ascii="Arial" w:eastAsia="Arial Unicode MS" w:hAnsi="Arial" w:cs="Arial"/>
                <w:sz w:val="24"/>
                <w:szCs w:val="24"/>
                <w:bdr w:val="none" w:sz="0" w:space="0" w:color="auto" w:frame="1"/>
                <w:shd w:val="clear" w:color="auto" w:fill="FFFFFF"/>
              </w:rPr>
              <w:t xml:space="preserve">. Svarbu, kad tokie dokumentai būtų sudaryti </w:t>
            </w:r>
            <w:r w:rsidRPr="00217A04">
              <w:rPr>
                <w:rFonts w:ascii="Arial" w:eastAsia="Arial Unicode MS" w:hAnsi="Arial" w:cs="Arial"/>
                <w:b/>
                <w:bCs/>
                <w:sz w:val="24"/>
                <w:szCs w:val="24"/>
                <w:bdr w:val="none" w:sz="0" w:space="0" w:color="auto" w:frame="1"/>
                <w:shd w:val="clear" w:color="auto" w:fill="FFFFFF"/>
              </w:rPr>
              <w:t>iki tiekėjui pateikiant pasiūlymą.</w:t>
            </w:r>
            <w:r w:rsidRPr="00217A04">
              <w:rPr>
                <w:rFonts w:ascii="Arial" w:eastAsia="Arial Unicode MS" w:hAnsi="Arial" w:cs="Arial"/>
                <w:sz w:val="24"/>
                <w:szCs w:val="24"/>
              </w:rPr>
              <w:t> </w:t>
            </w:r>
          </w:p>
          <w:p w14:paraId="53E14E63" w14:textId="77777777" w:rsidR="00C94E6A" w:rsidRPr="00217A04" w:rsidRDefault="00C94E6A" w:rsidP="00C94E6A">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w:t>
            </w:r>
          </w:p>
          <w:p w14:paraId="058909A1" w14:textId="77777777" w:rsidR="00C94E6A" w:rsidRPr="00217A04" w:rsidRDefault="00C94E6A" w:rsidP="00C94E6A">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2) Siūlomo specialisto kvalifikaciją pagrindžiantys dokumentai.  </w:t>
            </w:r>
          </w:p>
          <w:p w14:paraId="75431AE9" w14:textId="77777777" w:rsidR="00C94E6A" w:rsidRPr="00217A04" w:rsidRDefault="00C94E6A" w:rsidP="00C94E6A">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2A6C4A0B" w14:textId="77777777" w:rsidR="00C94E6A" w:rsidRPr="00217A04" w:rsidRDefault="00C94E6A" w:rsidP="00C94E6A">
            <w:pPr>
              <w:tabs>
                <w:tab w:val="num" w:pos="122"/>
                <w:tab w:val="left" w:pos="1980"/>
              </w:tabs>
              <w:spacing w:line="276" w:lineRule="auto"/>
              <w:jc w:val="both"/>
              <w:rPr>
                <w:rFonts w:ascii="Arial" w:eastAsia="Arial Unicode MS" w:hAnsi="Arial" w:cs="Arial"/>
                <w:sz w:val="24"/>
                <w:szCs w:val="24"/>
              </w:rPr>
            </w:pPr>
            <w:hyperlink r:id="rId22" w:history="1">
              <w:r w:rsidRPr="00217A04">
                <w:rPr>
                  <w:rFonts w:ascii="Arial" w:eastAsia="Arial Unicode MS" w:hAnsi="Arial" w:cs="Arial"/>
                  <w:color w:val="0000FF"/>
                  <w:sz w:val="24"/>
                  <w:szCs w:val="24"/>
                  <w:u w:val="single"/>
                </w:rPr>
                <w:t>http://www.nzt.lt/popup2.php?item_id=3810</w:t>
              </w:r>
            </w:hyperlink>
            <w:r w:rsidRPr="00217A04">
              <w:rPr>
                <w:rFonts w:ascii="Arial" w:eastAsia="Arial Unicode MS" w:hAnsi="Arial" w:cs="Arial"/>
                <w:color w:val="0000FF"/>
                <w:sz w:val="24"/>
                <w:szCs w:val="24"/>
                <w:u w:val="single"/>
              </w:rPr>
              <w:t>.</w:t>
            </w:r>
          </w:p>
          <w:p w14:paraId="176142F8" w14:textId="77777777" w:rsidR="00C94E6A" w:rsidRPr="00217A04" w:rsidRDefault="00C94E6A" w:rsidP="00C94E6A">
            <w:pPr>
              <w:spacing w:line="276" w:lineRule="auto"/>
              <w:jc w:val="both"/>
              <w:rPr>
                <w:rFonts w:ascii="Arial" w:eastAsiaTheme="minorEastAsia" w:hAnsi="Arial" w:cs="Arial"/>
                <w:sz w:val="24"/>
                <w:szCs w:val="24"/>
              </w:rPr>
            </w:pPr>
            <w:r w:rsidRPr="00217A04">
              <w:rPr>
                <w:rFonts w:ascii="Arial" w:eastAsia="Arial Unicode MS" w:hAnsi="Arial" w:cs="Arial"/>
                <w:sz w:val="24"/>
                <w:szCs w:val="24"/>
              </w:rPr>
              <w:t> </w:t>
            </w:r>
          </w:p>
          <w:p w14:paraId="0952D5B3" w14:textId="77777777" w:rsidR="00C94E6A" w:rsidRPr="00217A04" w:rsidRDefault="00C94E6A" w:rsidP="00C94E6A">
            <w:pPr>
              <w:spacing w:line="276" w:lineRule="auto"/>
              <w:jc w:val="both"/>
              <w:rPr>
                <w:rFonts w:ascii="Arial" w:eastAsia="Arial Unicode MS" w:hAnsi="Arial" w:cs="Arial"/>
                <w:sz w:val="24"/>
                <w:szCs w:val="24"/>
              </w:rPr>
            </w:pPr>
            <w:r w:rsidRPr="00217A04">
              <w:rPr>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49DCF0F2" w14:textId="77777777" w:rsidR="00C94E6A" w:rsidRPr="00217A04" w:rsidRDefault="00C94E6A" w:rsidP="00C94E6A">
            <w:pPr>
              <w:spacing w:line="276" w:lineRule="auto"/>
              <w:jc w:val="both"/>
              <w:rPr>
                <w:rFonts w:ascii="Arial" w:eastAsia="Arial Unicode MS" w:hAnsi="Arial" w:cs="Arial"/>
                <w:sz w:val="24"/>
                <w:szCs w:val="24"/>
              </w:rPr>
            </w:pPr>
            <w:r w:rsidRPr="00217A04">
              <w:rPr>
                <w:rFonts w:ascii="Arial" w:eastAsia="Calibri" w:hAnsi="Arial" w:cs="Arial"/>
                <w:sz w:val="24"/>
                <w:szCs w:val="24"/>
              </w:rPr>
              <w:t xml:space="preserve">Jeigu siūlomam specialistui kvalifikacijos dokumentai raštu neišduodami ar (ir) skelbiami viešai elektroninėse duomenų bazėse, ir (ar) yra teikiami nemokamai, tokiu </w:t>
            </w:r>
            <w:r w:rsidRPr="00217A04">
              <w:rPr>
                <w:rFonts w:ascii="Arial" w:eastAsia="Calibri" w:hAnsi="Arial" w:cs="Arial"/>
                <w:sz w:val="24"/>
                <w:szCs w:val="24"/>
              </w:rPr>
              <w:lastRenderedPageBreak/>
              <w:t>atveju pateikiama nuoroda į informacijos šaltinį. </w:t>
            </w:r>
          </w:p>
          <w:p w14:paraId="3C14413E" w14:textId="77777777" w:rsidR="00C94E6A" w:rsidRPr="00217A04" w:rsidRDefault="00C94E6A" w:rsidP="00C94E6A">
            <w:pPr>
              <w:spacing w:line="276" w:lineRule="auto"/>
              <w:jc w:val="both"/>
              <w:rPr>
                <w:rFonts w:ascii="Arial" w:eastAsia="Arial Unicode MS" w:hAnsi="Arial" w:cs="Arial"/>
                <w:sz w:val="24"/>
                <w:szCs w:val="24"/>
              </w:rPr>
            </w:pPr>
            <w:r w:rsidRPr="00217A04">
              <w:rPr>
                <w:rFonts w:ascii="Arial" w:eastAsia="Calibri" w:hAnsi="Arial" w:cs="Arial"/>
                <w:sz w:val="24"/>
                <w:szCs w:val="24"/>
              </w:rPr>
              <w:t> </w:t>
            </w:r>
          </w:p>
          <w:p w14:paraId="36A0372D" w14:textId="7017AC61" w:rsidR="00C94E6A" w:rsidRPr="00217A04" w:rsidRDefault="00C94E6A" w:rsidP="00C94E6A">
            <w:pPr>
              <w:spacing w:line="276" w:lineRule="auto"/>
              <w:jc w:val="both"/>
              <w:rPr>
                <w:rFonts w:ascii="Arial" w:eastAsia="Calibri" w:hAnsi="Arial" w:cs="Arial"/>
                <w:sz w:val="24"/>
                <w:szCs w:val="24"/>
              </w:rPr>
            </w:pPr>
            <w:r w:rsidRPr="00217A04">
              <w:rPr>
                <w:rFonts w:ascii="Arial" w:eastAsia="Calibri" w:hAnsi="Arial" w:cs="Arial"/>
                <w:sz w:val="24"/>
                <w:szCs w:val="24"/>
              </w:rPr>
              <w:t xml:space="preserve">3) </w:t>
            </w:r>
            <w:r w:rsidRPr="00217A04">
              <w:rPr>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17A04">
              <w:rPr>
                <w:rFonts w:ascii="Arial" w:eastAsia="Calibri" w:hAnsi="Arial" w:cs="Arial"/>
                <w:b/>
                <w:bCs/>
                <w:sz w:val="24"/>
                <w:szCs w:val="24"/>
              </w:rPr>
              <w:t> </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C36A8" w14:textId="77777777" w:rsidR="00C94E6A" w:rsidRPr="00217A04" w:rsidRDefault="00C94E6A" w:rsidP="00C94E6A">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35E9B162" w14:textId="77777777" w:rsidR="00C94E6A" w:rsidRPr="00217A04" w:rsidRDefault="00C94E6A" w:rsidP="00C94E6A">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6146DB16" w14:textId="77777777" w:rsidR="00C94E6A" w:rsidRPr="00217A04" w:rsidRDefault="00C94E6A" w:rsidP="00C94E6A">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64FB6B4" w14:textId="77777777" w:rsidR="00C94E6A" w:rsidRPr="00217A04" w:rsidRDefault="00C94E6A" w:rsidP="00C94E6A">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042ADD15" w14:textId="573D02AB" w:rsidR="00C94E6A" w:rsidRPr="00217A04" w:rsidRDefault="00C94E6A" w:rsidP="00C94E6A">
            <w:pPr>
              <w:spacing w:line="276" w:lineRule="auto"/>
              <w:ind w:left="720"/>
              <w:jc w:val="both"/>
              <w:rPr>
                <w:rFonts w:ascii="Arial" w:eastAsiaTheme="minorEastAsia" w:hAnsi="Arial" w:cs="Arial"/>
                <w:color w:val="002060"/>
                <w:sz w:val="24"/>
                <w:szCs w:val="24"/>
              </w:rPr>
            </w:pPr>
          </w:p>
        </w:tc>
      </w:tr>
    </w:tbl>
    <w:p w14:paraId="4DED56A7" w14:textId="77777777" w:rsidR="00596FE9" w:rsidRPr="00217A04" w:rsidRDefault="00596FE9" w:rsidP="00596FE9">
      <w:pPr>
        <w:spacing w:after="0"/>
        <w:jc w:val="center"/>
        <w:rPr>
          <w:rFonts w:ascii="Arial" w:eastAsiaTheme="minorHAnsi" w:hAnsi="Arial" w:cs="Arial"/>
          <w:b/>
          <w:bCs/>
          <w:sz w:val="24"/>
          <w:szCs w:val="24"/>
        </w:rPr>
      </w:pPr>
    </w:p>
    <w:p w14:paraId="2C0FAF56" w14:textId="77777777" w:rsidR="00596FE9" w:rsidRPr="00217A04" w:rsidRDefault="00596FE9" w:rsidP="00596FE9">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217A04"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217A04" w:rsidRDefault="00596FE9" w:rsidP="00596FE9">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0B7CDF62" w14:textId="77777777" w:rsidR="00596FE9" w:rsidRPr="00217A04"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636"/>
        <w:gridCol w:w="3831"/>
        <w:gridCol w:w="2973"/>
      </w:tblGrid>
      <w:tr w:rsidR="00596FE9" w:rsidRPr="00217A04" w14:paraId="656AD3E8" w14:textId="77777777" w:rsidTr="009D7C5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217A04" w:rsidRDefault="00596FE9" w:rsidP="006464D3">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091E2B2B"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3EF7B2DF"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217A04"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596FE9" w:rsidRPr="00217A04" w14:paraId="1A8B4ECE"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596FE9" w:rsidRPr="00217A04" w14:paraId="1733107B"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596FE9" w:rsidRPr="00217A04" w14:paraId="113912DE" w14:textId="77777777" w:rsidTr="009D7C5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02518289" w:rsidR="00596FE9" w:rsidRPr="00217A04" w:rsidRDefault="00596FE9" w:rsidP="006464D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Pr>
                <w:rFonts w:ascii="Arial" w:eastAsiaTheme="minorEastAsia" w:hAnsi="Arial" w:cs="Arial"/>
                <w:sz w:val="24"/>
                <w:szCs w:val="24"/>
                <w:bdr w:val="none" w:sz="0" w:space="0" w:color="auto" w:frame="1"/>
              </w:rPr>
              <w:t xml:space="preserve"> </w:t>
            </w:r>
            <w:r w:rsidR="001E317F" w:rsidRPr="00217A04">
              <w:rPr>
                <w:rFonts w:ascii="Arial" w:eastAsiaTheme="minorEastAsia" w:hAnsi="Arial" w:cs="Arial"/>
                <w:b/>
                <w:bCs/>
                <w:sz w:val="24"/>
                <w:szCs w:val="24"/>
                <w:bdr w:val="none" w:sz="0" w:space="0" w:color="auto" w:frame="1"/>
              </w:rPr>
              <w:t xml:space="preserve">vykdydamas melioracijos </w:t>
            </w:r>
            <w:r w:rsidR="001E317F">
              <w:rPr>
                <w:rFonts w:ascii="Arial" w:eastAsiaTheme="minorEastAsia" w:hAnsi="Arial" w:cs="Arial"/>
                <w:b/>
                <w:bCs/>
                <w:sz w:val="24"/>
                <w:szCs w:val="24"/>
                <w:bdr w:val="none" w:sz="0" w:space="0" w:color="auto" w:frame="1"/>
              </w:rPr>
              <w:t>statinių avarinių gedimų remonto</w:t>
            </w:r>
            <w:r w:rsidR="001E317F" w:rsidRPr="00217A04">
              <w:rPr>
                <w:rFonts w:ascii="Arial" w:eastAsiaTheme="minorEastAsia" w:hAnsi="Arial" w:cs="Arial"/>
                <w:b/>
                <w:bCs/>
                <w:sz w:val="24"/>
                <w:szCs w:val="24"/>
                <w:bdr w:val="none" w:sz="0" w:space="0" w:color="auto" w:frame="1"/>
              </w:rPr>
              <w:t xml:space="preserve"> darbus</w:t>
            </w:r>
            <w:r w:rsidRPr="00217A04">
              <w:rPr>
                <w:rFonts w:ascii="Arial" w:eastAsiaTheme="minorEastAsia" w:hAnsi="Arial" w:cs="Arial"/>
                <w:b/>
                <w:bCs/>
                <w:sz w:val="24"/>
                <w:szCs w:val="24"/>
                <w:bdr w:val="none" w:sz="0" w:space="0" w:color="auto" w:frame="1"/>
              </w:rPr>
              <w:t xml:space="preserve">,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217A04">
              <w:rPr>
                <w:rFonts w:ascii="Arial" w:eastAsiaTheme="minorEastAsia" w:hAnsi="Arial" w:cs="Arial"/>
                <w:sz w:val="24"/>
                <w:szCs w:val="24"/>
                <w:bdr w:val="none" w:sz="0" w:space="0" w:color="auto" w:frame="1"/>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3365F" w14:textId="77777777" w:rsidR="00596FE9" w:rsidRPr="00F50379" w:rsidRDefault="00596FE9" w:rsidP="006464D3">
            <w:pPr>
              <w:autoSpaceDE w:val="0"/>
              <w:autoSpaceDN w:val="0"/>
              <w:adjustRightInd w:val="0"/>
              <w:spacing w:line="276" w:lineRule="auto"/>
              <w:jc w:val="both"/>
              <w:rPr>
                <w:rFonts w:ascii="Arial" w:hAnsi="Arial" w:cs="Arial"/>
                <w:sz w:val="24"/>
                <w:szCs w:val="24"/>
              </w:rPr>
            </w:pPr>
            <w:r w:rsidRPr="00F50379">
              <w:rPr>
                <w:rFonts w:ascii="Arial" w:hAnsi="Arial" w:cs="Arial"/>
                <w:sz w:val="24"/>
                <w:szCs w:val="24"/>
              </w:rPr>
              <w:lastRenderedPageBreak/>
              <w:t xml:space="preserve">Nepriklausomos įstaigos išduoto </w:t>
            </w:r>
            <w:r w:rsidRPr="00F50379">
              <w:rPr>
                <w:rFonts w:ascii="Arial" w:hAnsi="Arial" w:cs="Arial"/>
                <w:sz w:val="24"/>
                <w:szCs w:val="24"/>
                <w:u w:val="single"/>
              </w:rPr>
              <w:t>galiojančio</w:t>
            </w:r>
            <w:r w:rsidRPr="00F50379">
              <w:rPr>
                <w:rFonts w:ascii="Arial" w:hAnsi="Arial" w:cs="Arial"/>
                <w:sz w:val="24"/>
                <w:szCs w:val="24"/>
              </w:rPr>
              <w:t xml:space="preserve"> sertifikato, patvirtinančio, kad tiekėjas laikosi reikalaujamos aplinkos apsaugos vadybos sistemos standartų, skaitmeninė kopija. </w:t>
            </w:r>
          </w:p>
          <w:p w14:paraId="21498419" w14:textId="77777777" w:rsidR="00596FE9" w:rsidRPr="00F50379" w:rsidRDefault="00596FE9" w:rsidP="006464D3">
            <w:pPr>
              <w:autoSpaceDE w:val="0"/>
              <w:autoSpaceDN w:val="0"/>
              <w:adjustRightInd w:val="0"/>
              <w:spacing w:line="276" w:lineRule="auto"/>
              <w:jc w:val="both"/>
              <w:rPr>
                <w:rFonts w:ascii="Arial" w:hAnsi="Arial" w:cs="Arial"/>
                <w:sz w:val="24"/>
                <w:szCs w:val="24"/>
              </w:rPr>
            </w:pPr>
          </w:p>
          <w:p w14:paraId="1C5D85A8" w14:textId="77777777" w:rsidR="00596FE9" w:rsidRPr="00F50379" w:rsidRDefault="00596FE9" w:rsidP="006464D3">
            <w:pPr>
              <w:autoSpaceDE w:val="0"/>
              <w:autoSpaceDN w:val="0"/>
              <w:adjustRightInd w:val="0"/>
              <w:spacing w:line="276" w:lineRule="auto"/>
              <w:jc w:val="both"/>
              <w:rPr>
                <w:rFonts w:ascii="Arial" w:eastAsia="Calibri" w:hAnsi="Arial" w:cs="Arial"/>
                <w:sz w:val="24"/>
                <w:szCs w:val="24"/>
              </w:rPr>
            </w:pPr>
            <w:r w:rsidRPr="00F50379">
              <w:rPr>
                <w:rFonts w:ascii="Arial" w:eastAsia="Calibri" w:hAnsi="Arial" w:cs="Arial"/>
                <w:sz w:val="24"/>
                <w:szCs w:val="24"/>
              </w:rPr>
              <w:t xml:space="preserve">Perkančioji organizacija pripažįsta </w:t>
            </w:r>
            <w:r w:rsidRPr="00F50379">
              <w:rPr>
                <w:rFonts w:ascii="Arial" w:eastAsia="Calibri" w:hAnsi="Arial" w:cs="Arial"/>
                <w:b/>
                <w:bCs/>
                <w:sz w:val="24"/>
                <w:szCs w:val="24"/>
                <w:u w:val="single"/>
              </w:rPr>
              <w:t>lygiaverčius sertifikatus</w:t>
            </w:r>
            <w:r w:rsidRPr="00F50379">
              <w:rPr>
                <w:rFonts w:ascii="Arial" w:eastAsia="Calibri" w:hAnsi="Arial" w:cs="Arial"/>
                <w:sz w:val="24"/>
                <w:szCs w:val="24"/>
              </w:rPr>
              <w:t xml:space="preserve">, išduotus kitose valstybėse narėse įsteigtų nepriklausomų įstaigų. </w:t>
            </w:r>
            <w:r w:rsidRPr="00F50379">
              <w:rPr>
                <w:rFonts w:ascii="Arial" w:eastAsiaTheme="minorEastAsia" w:hAnsi="Arial" w:cs="Arial"/>
                <w:sz w:val="24"/>
                <w:szCs w:val="24"/>
              </w:rPr>
              <w:br/>
            </w:r>
          </w:p>
          <w:p w14:paraId="4ADD37F3" w14:textId="48446E7E" w:rsidR="00596FE9" w:rsidRPr="00F50379" w:rsidRDefault="00596FE9" w:rsidP="006464D3">
            <w:pPr>
              <w:autoSpaceDE w:val="0"/>
              <w:autoSpaceDN w:val="0"/>
              <w:adjustRightInd w:val="0"/>
              <w:spacing w:line="276" w:lineRule="auto"/>
              <w:jc w:val="both"/>
              <w:rPr>
                <w:rFonts w:ascii="Arial" w:eastAsia="Calibri" w:hAnsi="Arial" w:cs="Arial"/>
                <w:sz w:val="24"/>
                <w:szCs w:val="24"/>
              </w:rPr>
            </w:pPr>
            <w:r w:rsidRPr="00F50379">
              <w:rPr>
                <w:rFonts w:ascii="Arial" w:eastAsia="Calibri" w:hAnsi="Arial" w:cs="Arial"/>
                <w:sz w:val="24"/>
                <w:szCs w:val="24"/>
              </w:rPr>
              <w:t xml:space="preserve">Perkančioji organizacija priima ir kitus tiekėjo lygiaverčių </w:t>
            </w:r>
            <w:r w:rsidRPr="00F50379">
              <w:rPr>
                <w:rFonts w:ascii="Arial" w:eastAsia="Calibri" w:hAnsi="Arial" w:cs="Arial"/>
                <w:sz w:val="24"/>
                <w:szCs w:val="24"/>
                <w:u w:val="single"/>
              </w:rPr>
              <w:t>aplinkos apsaugos vadybos užtikrinimo priemonių</w:t>
            </w:r>
            <w:r w:rsidRPr="00F50379">
              <w:rPr>
                <w:rFonts w:ascii="Arial" w:eastAsia="Calibri" w:hAnsi="Arial" w:cs="Arial"/>
                <w:sz w:val="24"/>
                <w:szCs w:val="24"/>
              </w:rPr>
              <w:t xml:space="preserve"> </w:t>
            </w:r>
            <w:r w:rsidRPr="00F50379">
              <w:rPr>
                <w:rFonts w:ascii="Arial" w:eastAsia="Calibri" w:hAnsi="Arial" w:cs="Arial"/>
                <w:sz w:val="24"/>
                <w:szCs w:val="24"/>
                <w:u w:val="single"/>
              </w:rPr>
              <w:t>įrodymus</w:t>
            </w:r>
            <w:r w:rsidR="00CE2961" w:rsidRPr="00F50379">
              <w:rPr>
                <w:rFonts w:ascii="Arial" w:eastAsia="Calibri" w:hAnsi="Arial" w:cs="Arial"/>
                <w:sz w:val="24"/>
                <w:szCs w:val="24"/>
                <w:u w:val="single"/>
              </w:rPr>
              <w:t>*</w:t>
            </w:r>
            <w:r w:rsidRPr="00F50379">
              <w:rPr>
                <w:rFonts w:ascii="Arial" w:eastAsia="Calibri" w:hAnsi="Arial" w:cs="Arial"/>
                <w:sz w:val="24"/>
                <w:szCs w:val="24"/>
              </w:rPr>
              <w:t xml:space="preserve">, kurie patvirtintų, kad jo siūlomos </w:t>
            </w:r>
            <w:r w:rsidRPr="00F50379">
              <w:rPr>
                <w:rFonts w:ascii="Arial" w:eastAsia="Calibri" w:hAnsi="Arial" w:cs="Arial"/>
                <w:sz w:val="24"/>
                <w:szCs w:val="24"/>
              </w:rPr>
              <w:lastRenderedPageBreak/>
              <w:t xml:space="preserve">aplinkos apsaugos vadybos užtikrinimo priemonės atitinka reikalaujamus aplinkos apsaugos vadybos sistemos standartus </w:t>
            </w:r>
            <w:r w:rsidRPr="00F50379">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6F7795E" w14:textId="77777777" w:rsidR="00596FE9" w:rsidRPr="00F50379" w:rsidRDefault="00596FE9" w:rsidP="006464D3">
            <w:pPr>
              <w:autoSpaceDE w:val="0"/>
              <w:autoSpaceDN w:val="0"/>
              <w:adjustRightInd w:val="0"/>
              <w:spacing w:line="276" w:lineRule="auto"/>
              <w:rPr>
                <w:rFonts w:ascii="Arial" w:eastAsiaTheme="minorEastAsia" w:hAnsi="Arial" w:cs="Arial"/>
                <w:sz w:val="24"/>
                <w:szCs w:val="24"/>
              </w:rPr>
            </w:pPr>
          </w:p>
          <w:p w14:paraId="379CC9A2" w14:textId="77777777" w:rsidR="00CE2961" w:rsidRPr="00F50379" w:rsidRDefault="00CE2961" w:rsidP="006464D3">
            <w:pPr>
              <w:autoSpaceDE w:val="0"/>
              <w:autoSpaceDN w:val="0"/>
              <w:adjustRightInd w:val="0"/>
              <w:spacing w:line="276" w:lineRule="auto"/>
              <w:rPr>
                <w:rFonts w:ascii="Arial" w:eastAsiaTheme="minorEastAsia" w:hAnsi="Arial" w:cs="Arial"/>
                <w:sz w:val="24"/>
                <w:szCs w:val="24"/>
              </w:rPr>
            </w:pPr>
          </w:p>
          <w:p w14:paraId="08DB2396" w14:textId="77777777" w:rsidR="00CE2961" w:rsidRPr="00F50379" w:rsidRDefault="00CE2961" w:rsidP="00CE2961">
            <w:pPr>
              <w:autoSpaceDE w:val="0"/>
              <w:autoSpaceDN w:val="0"/>
              <w:adjustRightInd w:val="0"/>
              <w:spacing w:line="276" w:lineRule="auto"/>
              <w:rPr>
                <w:rFonts w:ascii="Arial" w:hAnsi="Arial" w:cs="Arial"/>
                <w:sz w:val="24"/>
                <w:szCs w:val="24"/>
              </w:rPr>
            </w:pPr>
            <w:r w:rsidRPr="00F50379">
              <w:rPr>
                <w:rFonts w:ascii="Arial" w:hAnsi="Arial" w:cs="Arial"/>
                <w:sz w:val="24"/>
                <w:szCs w:val="24"/>
              </w:rPr>
              <w:t>* Kiti lygiaverčiai aplinkos apsaugos vadybos užtikrinimo priemonių įrodymai gali būti tiekėjo taikomų aplinkos apsaugos vadybos priemonių aprašymas, atitinkantis visus šiuos reikalavimus: </w:t>
            </w:r>
          </w:p>
          <w:p w14:paraId="59F0F022" w14:textId="77777777" w:rsidR="00CE2961" w:rsidRPr="00F50379" w:rsidRDefault="00CE2961" w:rsidP="00CE2961">
            <w:pPr>
              <w:numPr>
                <w:ilvl w:val="0"/>
                <w:numId w:val="37"/>
              </w:numPr>
              <w:autoSpaceDE w:val="0"/>
              <w:autoSpaceDN w:val="0"/>
              <w:adjustRightInd w:val="0"/>
              <w:spacing w:line="276" w:lineRule="auto"/>
              <w:rPr>
                <w:rFonts w:ascii="Arial" w:hAnsi="Arial" w:cs="Arial"/>
                <w:sz w:val="24"/>
                <w:szCs w:val="24"/>
              </w:rPr>
            </w:pPr>
            <w:r w:rsidRPr="00F50379">
              <w:rPr>
                <w:rFonts w:ascii="Arial" w:hAnsi="Arial" w:cs="Arial"/>
                <w:sz w:val="24"/>
                <w:szCs w:val="24"/>
              </w:rPr>
              <w:t>apibrėžta įmonės ar įstaigos vadovybės patvirtinta aplinkos apsaugos politika ir atitiktis aplinkos apsaugos reikalavimams teikiant paslaugas ir vykdant darbus; </w:t>
            </w:r>
          </w:p>
          <w:p w14:paraId="0B391C80" w14:textId="77777777" w:rsidR="00CE2961" w:rsidRPr="00F50379" w:rsidRDefault="00CE2961" w:rsidP="00CE2961">
            <w:pPr>
              <w:numPr>
                <w:ilvl w:val="0"/>
                <w:numId w:val="38"/>
              </w:numPr>
              <w:autoSpaceDE w:val="0"/>
              <w:autoSpaceDN w:val="0"/>
              <w:adjustRightInd w:val="0"/>
              <w:spacing w:line="276" w:lineRule="auto"/>
              <w:rPr>
                <w:rFonts w:ascii="Arial" w:hAnsi="Arial" w:cs="Arial"/>
                <w:sz w:val="24"/>
                <w:szCs w:val="24"/>
              </w:rPr>
            </w:pPr>
            <w:r w:rsidRPr="00F50379">
              <w:rPr>
                <w:rFonts w:ascii="Arial" w:hAnsi="Arial" w:cs="Arial"/>
                <w:sz w:val="24"/>
                <w:szCs w:val="24"/>
              </w:rPr>
              <w:t>nustatyti reikšmingiausi aplinkos apsaugos aspektai, kuriems poveikį daro arba gali daryti įmonės ar įstaigos vykdoma veikla, ir šiuos aplinkos apsaugos aspektus reglamentuojantys teisės aktai; </w:t>
            </w:r>
          </w:p>
          <w:p w14:paraId="29070D4E" w14:textId="77777777" w:rsidR="00CE2961" w:rsidRPr="00F50379" w:rsidRDefault="00CE2961" w:rsidP="00CE2961">
            <w:pPr>
              <w:numPr>
                <w:ilvl w:val="0"/>
                <w:numId w:val="39"/>
              </w:numPr>
              <w:autoSpaceDE w:val="0"/>
              <w:autoSpaceDN w:val="0"/>
              <w:adjustRightInd w:val="0"/>
              <w:spacing w:line="276" w:lineRule="auto"/>
              <w:rPr>
                <w:rFonts w:ascii="Arial" w:hAnsi="Arial" w:cs="Arial"/>
                <w:sz w:val="24"/>
                <w:szCs w:val="24"/>
              </w:rPr>
            </w:pPr>
            <w:r w:rsidRPr="00F50379">
              <w:rPr>
                <w:rFonts w:ascii="Arial" w:hAnsi="Arial" w:cs="Arial"/>
                <w:sz w:val="24"/>
                <w:szCs w:val="24"/>
              </w:rPr>
              <w:t>nustatyti aplinkosauginiai tikslai, uždaviniai ir priemonės šiems tikslams pasiekti; </w:t>
            </w:r>
          </w:p>
          <w:p w14:paraId="0E9622A9" w14:textId="77777777" w:rsidR="00CE2961" w:rsidRPr="00F50379" w:rsidRDefault="00CE2961" w:rsidP="00CE2961">
            <w:pPr>
              <w:numPr>
                <w:ilvl w:val="0"/>
                <w:numId w:val="40"/>
              </w:numPr>
              <w:autoSpaceDE w:val="0"/>
              <w:autoSpaceDN w:val="0"/>
              <w:adjustRightInd w:val="0"/>
              <w:spacing w:line="276" w:lineRule="auto"/>
              <w:rPr>
                <w:rFonts w:ascii="Arial" w:hAnsi="Arial" w:cs="Arial"/>
                <w:sz w:val="24"/>
                <w:szCs w:val="24"/>
              </w:rPr>
            </w:pPr>
            <w:r w:rsidRPr="00F50379">
              <w:rPr>
                <w:rFonts w:ascii="Arial" w:hAnsi="Arial" w:cs="Arial"/>
                <w:sz w:val="24"/>
                <w:szCs w:val="24"/>
              </w:rPr>
              <w:lastRenderedPageBreak/>
              <w:t>numatyta aplinkosauginių tikslų įgyvendinimo stebėsena – paskirti atsakingi asmenys, nustatyta jų atsakomybė, pareigos ir priemonių įgyvendinimo terminai; </w:t>
            </w:r>
          </w:p>
          <w:p w14:paraId="30BC5F26" w14:textId="77777777" w:rsidR="00CE2961" w:rsidRPr="00F50379" w:rsidRDefault="00CE2961" w:rsidP="00CE2961">
            <w:pPr>
              <w:numPr>
                <w:ilvl w:val="0"/>
                <w:numId w:val="41"/>
              </w:numPr>
              <w:autoSpaceDE w:val="0"/>
              <w:autoSpaceDN w:val="0"/>
              <w:adjustRightInd w:val="0"/>
              <w:spacing w:line="276" w:lineRule="auto"/>
              <w:rPr>
                <w:rFonts w:ascii="Arial" w:hAnsi="Arial" w:cs="Arial"/>
                <w:sz w:val="24"/>
                <w:szCs w:val="24"/>
              </w:rPr>
            </w:pPr>
            <w:r w:rsidRPr="00F50379">
              <w:rPr>
                <w:rFonts w:ascii="Arial" w:hAnsi="Arial" w:cs="Arial"/>
                <w:sz w:val="24"/>
                <w:szCs w:val="24"/>
              </w:rPr>
              <w:t>parengtas aplinkosauginių ir avarinių situacijų valdymo planas; </w:t>
            </w:r>
          </w:p>
          <w:p w14:paraId="459AFFA8" w14:textId="77777777" w:rsidR="00CE2961" w:rsidRPr="00F50379" w:rsidRDefault="00CE2961" w:rsidP="00CE2961">
            <w:pPr>
              <w:numPr>
                <w:ilvl w:val="0"/>
                <w:numId w:val="42"/>
              </w:numPr>
              <w:autoSpaceDE w:val="0"/>
              <w:autoSpaceDN w:val="0"/>
              <w:adjustRightInd w:val="0"/>
              <w:spacing w:line="276" w:lineRule="auto"/>
              <w:rPr>
                <w:rFonts w:ascii="Arial" w:hAnsi="Arial" w:cs="Arial"/>
                <w:sz w:val="24"/>
                <w:szCs w:val="24"/>
              </w:rPr>
            </w:pPr>
            <w:r w:rsidRPr="00F50379">
              <w:rPr>
                <w:rFonts w:ascii="Arial" w:hAnsi="Arial" w:cs="Arial"/>
                <w:sz w:val="24"/>
                <w:szCs w:val="24"/>
              </w:rPr>
              <w:t>vykdoma aplinkosauginio gerinimo veiklos kontrolė (pvz., parengiamos metinės ataskaitos, kurios pateikiamos ir pristatomos įmonės vadovybei). </w:t>
            </w:r>
          </w:p>
          <w:p w14:paraId="23B84EC7" w14:textId="77777777" w:rsidR="00CE2961" w:rsidRPr="00F50379" w:rsidRDefault="00CE2961" w:rsidP="006464D3">
            <w:pPr>
              <w:autoSpaceDE w:val="0"/>
              <w:autoSpaceDN w:val="0"/>
              <w:adjustRightInd w:val="0"/>
              <w:spacing w:line="276" w:lineRule="auto"/>
              <w:rPr>
                <w:rFonts w:ascii="Arial" w:eastAsiaTheme="minorEastAsia" w:hAnsi="Arial" w:cs="Arial"/>
                <w:sz w:val="24"/>
                <w:szCs w:val="24"/>
              </w:rPr>
            </w:pP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F88A" w14:textId="77777777" w:rsidR="00596FE9" w:rsidRPr="00F50379" w:rsidRDefault="00596FE9" w:rsidP="006464D3">
            <w:pPr>
              <w:shd w:val="clear" w:color="auto" w:fill="FFFFFF"/>
              <w:spacing w:line="276" w:lineRule="auto"/>
              <w:rPr>
                <w:rFonts w:ascii="Arial" w:hAnsi="Arial" w:cs="Arial"/>
                <w:b/>
                <w:bCs/>
                <w:sz w:val="24"/>
                <w:szCs w:val="24"/>
              </w:rPr>
            </w:pPr>
            <w:r w:rsidRPr="00F50379">
              <w:rPr>
                <w:rFonts w:ascii="Arial" w:hAnsi="Arial" w:cs="Arial"/>
                <w:b/>
                <w:bCs/>
                <w:sz w:val="24"/>
                <w:szCs w:val="24"/>
                <w:bdr w:val="none" w:sz="0" w:space="0" w:color="auto" w:frame="1"/>
              </w:rPr>
              <w:lastRenderedPageBreak/>
              <w:t>Pastabos:   </w:t>
            </w:r>
          </w:p>
          <w:p w14:paraId="1CF5B494" w14:textId="77777777" w:rsidR="00596FE9" w:rsidRPr="00F50379"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F50379">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F50379">
              <w:rPr>
                <w:rFonts w:ascii="Arial" w:eastAsiaTheme="minorEastAsia" w:hAnsi="Arial" w:cs="Arial"/>
                <w:sz w:val="24"/>
                <w:szCs w:val="24"/>
                <w:bdr w:val="none" w:sz="0" w:space="0" w:color="auto" w:frame="1"/>
              </w:rPr>
              <w:t>iai</w:t>
            </w:r>
            <w:proofErr w:type="spellEnd"/>
            <w:r w:rsidRPr="00F50379">
              <w:rPr>
                <w:rFonts w:ascii="Arial" w:eastAsiaTheme="minorEastAsia" w:hAnsi="Arial" w:cs="Arial"/>
                <w:sz w:val="24"/>
                <w:szCs w:val="24"/>
                <w:bdr w:val="none" w:sz="0" w:space="0" w:color="auto" w:frame="1"/>
              </w:rPr>
              <w:t xml:space="preserve">), </w:t>
            </w:r>
            <w:r w:rsidRPr="00F50379">
              <w:rPr>
                <w:rFonts w:ascii="Arial" w:eastAsiaTheme="minorEastAsia" w:hAnsi="Arial" w:cs="Arial"/>
                <w:sz w:val="24"/>
                <w:szCs w:val="24"/>
                <w:u w:val="single"/>
                <w:bdr w:val="none" w:sz="0" w:space="0" w:color="auto" w:frame="1"/>
              </w:rPr>
              <w:t>atsižvelgiant į jų prisiimamus įsipareigojimus pirkimo sutarčiai vykdyti</w:t>
            </w:r>
            <w:r w:rsidRPr="00F50379">
              <w:rPr>
                <w:rFonts w:ascii="Arial" w:eastAsiaTheme="minorEastAsia" w:hAnsi="Arial" w:cs="Arial"/>
                <w:sz w:val="24"/>
                <w:szCs w:val="24"/>
                <w:bdr w:val="none" w:sz="0" w:space="0" w:color="auto" w:frame="1"/>
              </w:rPr>
              <w:t>;</w:t>
            </w:r>
          </w:p>
          <w:p w14:paraId="191D61B8" w14:textId="77777777" w:rsidR="00596FE9" w:rsidRPr="00F50379"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F50379">
              <w:rPr>
                <w:rFonts w:ascii="Arial" w:eastAsiaTheme="minorEastAsia" w:hAnsi="Arial" w:cs="Arial"/>
                <w:sz w:val="24"/>
                <w:szCs w:val="24"/>
                <w:bdr w:val="none" w:sz="0" w:space="0" w:color="auto" w:frame="1"/>
              </w:rPr>
              <w:t xml:space="preserve">tiekėjas gali remtis kitų ūkio subjektų pajėgumais atsižvelgiant į jų prisiimamus įsipareigojimus pirkimo sutarčiai vykdyti. </w:t>
            </w:r>
          </w:p>
          <w:p w14:paraId="173A7C0E" w14:textId="77777777" w:rsidR="00596FE9" w:rsidRPr="00F50379" w:rsidRDefault="00596FE9" w:rsidP="006464D3">
            <w:pPr>
              <w:tabs>
                <w:tab w:val="left" w:pos="313"/>
              </w:tabs>
              <w:spacing w:line="276" w:lineRule="auto"/>
              <w:jc w:val="both"/>
              <w:rPr>
                <w:rFonts w:ascii="Arial" w:eastAsiaTheme="minorEastAsia" w:hAnsi="Arial" w:cs="Arial"/>
                <w:sz w:val="24"/>
                <w:szCs w:val="24"/>
              </w:rPr>
            </w:pPr>
            <w:r w:rsidRPr="00F50379">
              <w:rPr>
                <w:rFonts w:ascii="Arial" w:eastAsiaTheme="minorEastAsia" w:hAnsi="Arial" w:cs="Arial"/>
                <w:sz w:val="24"/>
                <w:szCs w:val="24"/>
              </w:rPr>
              <w:t xml:space="preserve">Tiekėjas gali remtis kitų ūkio subjektų pajėgumais </w:t>
            </w:r>
            <w:r w:rsidRPr="00F50379">
              <w:rPr>
                <w:rFonts w:ascii="Arial" w:eastAsiaTheme="minorEastAsia" w:hAnsi="Arial" w:cs="Arial"/>
                <w:sz w:val="24"/>
                <w:szCs w:val="24"/>
              </w:rPr>
              <w:lastRenderedPageBreak/>
              <w:t xml:space="preserve">tik tuo atveju, jeigu </w:t>
            </w:r>
            <w:r w:rsidRPr="00F50379">
              <w:rPr>
                <w:rFonts w:ascii="Arial" w:eastAsiaTheme="minorEastAsia" w:hAnsi="Arial" w:cs="Arial"/>
                <w:b/>
                <w:bCs/>
                <w:sz w:val="24"/>
                <w:szCs w:val="24"/>
                <w:u w:val="single"/>
              </w:rPr>
              <w:t>tie subjektai patys vykdys tą pirkimo sutarties dalį</w:t>
            </w:r>
            <w:r w:rsidRPr="00F50379">
              <w:rPr>
                <w:rFonts w:ascii="Arial" w:eastAsiaTheme="minorEastAsia" w:hAnsi="Arial" w:cs="Arial"/>
                <w:sz w:val="24"/>
                <w:szCs w:val="24"/>
              </w:rPr>
              <w:t>, kuriai reikia jų turimų pajėgumų.</w:t>
            </w:r>
          </w:p>
          <w:p w14:paraId="36A8CF8F" w14:textId="41E635B9" w:rsidR="00CE2961" w:rsidRPr="00F50379" w:rsidRDefault="00596FE9" w:rsidP="00CE2961">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F50379">
              <w:rPr>
                <w:rFonts w:ascii="Arial" w:eastAsiaTheme="minorEastAsia" w:hAnsi="Arial" w:cs="Arial"/>
                <w:sz w:val="24"/>
                <w:szCs w:val="24"/>
                <w:bdr w:val="none" w:sz="0" w:space="0" w:color="auto" w:frame="1"/>
              </w:rPr>
              <w:t>subtiekėjai turi laikytis reikalaujamų aplinkos apsaugos vadybos priemonių, </w:t>
            </w:r>
            <w:r w:rsidRPr="00F50379">
              <w:rPr>
                <w:rFonts w:ascii="Arial" w:eastAsiaTheme="minorEastAsia" w:hAnsi="Arial" w:cs="Arial"/>
                <w:sz w:val="24"/>
                <w:szCs w:val="24"/>
                <w:u w:val="single"/>
                <w:bdr w:val="none" w:sz="0" w:space="0" w:color="auto" w:frame="1"/>
              </w:rPr>
              <w:t>atsižvelgiant į jų prisiimamus įsipareigojimus</w:t>
            </w:r>
            <w:r w:rsidRPr="00F50379">
              <w:rPr>
                <w:rFonts w:ascii="Arial" w:eastAsiaTheme="minorEastAsia" w:hAnsi="Arial" w:cs="Arial"/>
                <w:sz w:val="24"/>
                <w:szCs w:val="24"/>
                <w:bdr w:val="none" w:sz="0" w:space="0" w:color="auto" w:frame="1"/>
              </w:rPr>
              <w:t xml:space="preserve"> pirkimo sutarčiai vykdyti. </w:t>
            </w:r>
          </w:p>
          <w:p w14:paraId="3C7042AE" w14:textId="77777777" w:rsidR="00CE2961" w:rsidRPr="00F50379" w:rsidRDefault="00CE2961" w:rsidP="00CE2961">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p>
          <w:p w14:paraId="39B5DF02" w14:textId="03EF5A59" w:rsidR="00CE2961" w:rsidRPr="00F50379" w:rsidRDefault="00CE2961" w:rsidP="00CE2961">
            <w:pPr>
              <w:shd w:val="clear" w:color="auto" w:fill="FFFFFF" w:themeFill="background1"/>
              <w:tabs>
                <w:tab w:val="left" w:pos="313"/>
              </w:tabs>
              <w:autoSpaceDN w:val="0"/>
              <w:spacing w:line="276" w:lineRule="auto"/>
              <w:jc w:val="both"/>
              <w:rPr>
                <w:rFonts w:ascii="Arial" w:eastAsia="Calibri" w:hAnsi="Arial" w:cs="Arial"/>
                <w:sz w:val="24"/>
                <w:szCs w:val="24"/>
                <w:bdr w:val="none" w:sz="0" w:space="0" w:color="auto" w:frame="1"/>
              </w:rPr>
            </w:pPr>
            <w:r w:rsidRPr="00F50379">
              <w:rPr>
                <w:rFonts w:ascii="Arial" w:eastAsia="Calibri" w:hAnsi="Arial" w:cs="Arial"/>
                <w:sz w:val="24"/>
                <w:szCs w:val="24"/>
                <w:bdr w:val="none" w:sz="0" w:space="0" w:color="auto" w:frame="1"/>
              </w:rPr>
              <w:t>(jeigu tiekėjas pats atitinka šį reikalavimą, tačiau pasitelkia subtiekėjus nurodytiems darbams atlikti /  paslaugoms teikti, kuriems (-</w:t>
            </w:r>
            <w:proofErr w:type="spellStart"/>
            <w:r w:rsidRPr="00F50379">
              <w:rPr>
                <w:rFonts w:ascii="Arial" w:eastAsia="Calibri" w:hAnsi="Arial" w:cs="Arial"/>
                <w:sz w:val="24"/>
                <w:szCs w:val="24"/>
                <w:bdr w:val="none" w:sz="0" w:space="0" w:color="auto" w:frame="1"/>
              </w:rPr>
              <w:t>ioms</w:t>
            </w:r>
            <w:proofErr w:type="spellEnd"/>
            <w:r w:rsidRPr="00F50379">
              <w:rPr>
                <w:rFonts w:ascii="Arial" w:eastAsia="Calibri" w:hAnsi="Arial" w:cs="Arial"/>
                <w:sz w:val="24"/>
                <w:szCs w:val="24"/>
                <w:bdr w:val="none" w:sz="0" w:space="0" w:color="auto" w:frame="1"/>
              </w:rPr>
              <w:t>) yra nustatomas šis reikalavimas, tokiu atveju subtiekėjai turi laikytis reikalaujamo aplinkos apsaugos vadybos standarto, atsižvelgiant į jų prisiimamus įsipareigojimus pirkimo sutarčiai vykdyti)</w:t>
            </w:r>
          </w:p>
        </w:tc>
      </w:tr>
    </w:tbl>
    <w:p w14:paraId="55957888" w14:textId="77777777" w:rsidR="00596FE9" w:rsidRPr="00217A04" w:rsidRDefault="00596FE9" w:rsidP="00596FE9">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623DE7D9"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7BF465FE"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69F9AC45"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2A52BB98" w14:textId="77777777" w:rsidR="00596FE9" w:rsidRPr="00217A04" w:rsidRDefault="00596FE9" w:rsidP="00596FE9">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0DE4CF24" w:rsidR="002E6155" w:rsidRPr="00560E27" w:rsidRDefault="00596FE9" w:rsidP="00596FE9">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1" w:name="_Ref38291379"/>
      <w:bookmarkStart w:id="52" w:name="_Ref38291394"/>
      <w:bookmarkStart w:id="53" w:name="_Ref38898251"/>
      <w:bookmarkStart w:id="54"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1"/>
      <w:bookmarkEnd w:id="52"/>
      <w:bookmarkEnd w:id="53"/>
      <w:bookmarkEnd w:id="54"/>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5"/>
      <w:bookmarkEnd w:id="56"/>
      <w:bookmarkEnd w:id="57"/>
      <w:bookmarkEnd w:id="58"/>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40E81AF5"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1E317F" w:rsidRPr="001E317F">
              <w:rPr>
                <w:rFonts w:ascii="Arial" w:eastAsia="Times New Roman" w:hAnsi="Arial" w:cs="Arial"/>
                <w:b/>
                <w:bCs/>
                <w:sz w:val="24"/>
                <w:szCs w:val="24"/>
              </w:rPr>
              <w:t>P-2026/14959, Melioracijos statinių avarinių gedimų remonto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21CFFB71" w14:textId="77777777" w:rsidR="00DA14FC"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00DA14FC" w:rsidRPr="00DA14FC">
        <w:rPr>
          <w:rFonts w:ascii="Arial" w:hAnsi="Arial" w:cs="Arial"/>
          <w:b/>
          <w:spacing w:val="-4"/>
          <w:sz w:val="24"/>
          <w:szCs w:val="24"/>
        </w:rPr>
        <w:t xml:space="preserve">Pasirašydami CVP IS priemonėmis pateiktą pasiūlymą fiziniu parašu arba elektroniniu parašu, patvirtiname, kad </w:t>
      </w:r>
    </w:p>
    <w:p w14:paraId="39720F7A" w14:textId="45BA9416"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134"/>
        <w:gridCol w:w="1559"/>
        <w:gridCol w:w="1559"/>
        <w:gridCol w:w="1559"/>
      </w:tblGrid>
      <w:tr w:rsidR="003C345B" w:rsidRPr="00395430" w14:paraId="2A7BD77C" w14:textId="77777777" w:rsidTr="00D756E8">
        <w:tc>
          <w:tcPr>
            <w:tcW w:w="567" w:type="dxa"/>
            <w:shd w:val="clear" w:color="auto" w:fill="F2F2F2" w:themeFill="background1" w:themeFillShade="F2"/>
          </w:tcPr>
          <w:p w14:paraId="1FB49909" w14:textId="77777777" w:rsidR="003C345B" w:rsidRPr="006D6C9F" w:rsidRDefault="003C345B" w:rsidP="00D756E8">
            <w:pPr>
              <w:rPr>
                <w:rFonts w:ascii="Arial" w:hAnsi="Arial" w:cs="Arial"/>
                <w:b/>
                <w:bCs/>
              </w:rPr>
            </w:pPr>
            <w:r w:rsidRPr="006D6C9F">
              <w:rPr>
                <w:rFonts w:ascii="Arial" w:hAnsi="Arial" w:cs="Arial"/>
                <w:b/>
                <w:bCs/>
              </w:rPr>
              <w:t xml:space="preserve">Eil. Nr. </w:t>
            </w:r>
          </w:p>
          <w:p w14:paraId="6E5FBEF7" w14:textId="77777777" w:rsidR="003C345B" w:rsidRPr="006D6C9F" w:rsidRDefault="003C345B" w:rsidP="00D756E8">
            <w:pPr>
              <w:rPr>
                <w:rFonts w:ascii="Arial" w:hAnsi="Arial" w:cs="Arial"/>
                <w:b/>
                <w:bCs/>
              </w:rPr>
            </w:pPr>
          </w:p>
        </w:tc>
        <w:tc>
          <w:tcPr>
            <w:tcW w:w="3828" w:type="dxa"/>
            <w:shd w:val="clear" w:color="auto" w:fill="F2F2F2" w:themeFill="background1" w:themeFillShade="F2"/>
          </w:tcPr>
          <w:p w14:paraId="6A2DFB9F" w14:textId="77777777" w:rsidR="003C345B" w:rsidRPr="006D6C9F" w:rsidRDefault="003C345B" w:rsidP="00D756E8">
            <w:pPr>
              <w:jc w:val="center"/>
              <w:rPr>
                <w:rFonts w:ascii="Arial" w:hAnsi="Arial" w:cs="Arial"/>
                <w:b/>
                <w:bCs/>
              </w:rPr>
            </w:pPr>
          </w:p>
          <w:p w14:paraId="011AE034" w14:textId="77777777" w:rsidR="003C345B" w:rsidRPr="006D6C9F" w:rsidRDefault="003C345B" w:rsidP="00D756E8">
            <w:pPr>
              <w:jc w:val="center"/>
              <w:rPr>
                <w:rFonts w:ascii="Arial" w:hAnsi="Arial" w:cs="Arial"/>
                <w:b/>
                <w:bCs/>
              </w:rPr>
            </w:pPr>
            <w:r w:rsidRPr="006D6C9F">
              <w:rPr>
                <w:rFonts w:ascii="Arial" w:hAnsi="Arial" w:cs="Arial"/>
                <w:b/>
                <w:bCs/>
              </w:rPr>
              <w:t>Numatomų darbų pavadinimas</w:t>
            </w:r>
          </w:p>
        </w:tc>
        <w:tc>
          <w:tcPr>
            <w:tcW w:w="1134" w:type="dxa"/>
            <w:shd w:val="clear" w:color="auto" w:fill="F2F2F2" w:themeFill="background1" w:themeFillShade="F2"/>
          </w:tcPr>
          <w:p w14:paraId="7F17CB68" w14:textId="77777777" w:rsidR="003C345B" w:rsidRPr="006D6C9F" w:rsidRDefault="003C345B" w:rsidP="00D756E8">
            <w:pPr>
              <w:jc w:val="center"/>
              <w:rPr>
                <w:rFonts w:ascii="Arial" w:hAnsi="Arial" w:cs="Arial"/>
                <w:b/>
                <w:bCs/>
              </w:rPr>
            </w:pPr>
          </w:p>
          <w:p w14:paraId="4EE34E8A" w14:textId="77777777" w:rsidR="003C345B" w:rsidRPr="006D6C9F" w:rsidRDefault="003C345B" w:rsidP="00D756E8">
            <w:pPr>
              <w:spacing w:after="0"/>
              <w:jc w:val="center"/>
              <w:rPr>
                <w:rFonts w:ascii="Arial" w:hAnsi="Arial" w:cs="Arial"/>
                <w:b/>
                <w:bCs/>
              </w:rPr>
            </w:pPr>
            <w:r w:rsidRPr="006D6C9F">
              <w:rPr>
                <w:rFonts w:ascii="Arial" w:hAnsi="Arial" w:cs="Arial"/>
                <w:b/>
                <w:bCs/>
              </w:rPr>
              <w:t>Mato</w:t>
            </w:r>
          </w:p>
          <w:p w14:paraId="0148EFF5" w14:textId="77777777" w:rsidR="003C345B" w:rsidRPr="006D6C9F" w:rsidRDefault="003C345B" w:rsidP="00D756E8">
            <w:pPr>
              <w:spacing w:after="0"/>
              <w:jc w:val="center"/>
              <w:rPr>
                <w:rFonts w:ascii="Arial" w:hAnsi="Arial" w:cs="Arial"/>
                <w:b/>
                <w:bCs/>
              </w:rPr>
            </w:pPr>
            <w:r w:rsidRPr="006D6C9F">
              <w:rPr>
                <w:rFonts w:ascii="Arial" w:hAnsi="Arial" w:cs="Arial"/>
                <w:b/>
                <w:bCs/>
              </w:rPr>
              <w:t>vnt.</w:t>
            </w:r>
          </w:p>
        </w:tc>
        <w:tc>
          <w:tcPr>
            <w:tcW w:w="1559" w:type="dxa"/>
            <w:shd w:val="clear" w:color="auto" w:fill="F2F2F2" w:themeFill="background1" w:themeFillShade="F2"/>
          </w:tcPr>
          <w:p w14:paraId="5F5F8851" w14:textId="77777777" w:rsidR="0021667D" w:rsidRDefault="0021667D" w:rsidP="00D756E8">
            <w:pPr>
              <w:jc w:val="center"/>
              <w:rPr>
                <w:rFonts w:ascii="Arial" w:hAnsi="Arial" w:cs="Arial"/>
                <w:b/>
                <w:bCs/>
              </w:rPr>
            </w:pPr>
          </w:p>
          <w:p w14:paraId="662A4C17" w14:textId="7B113D09" w:rsidR="0021667D" w:rsidRPr="0021667D" w:rsidRDefault="0021667D" w:rsidP="00D756E8">
            <w:pPr>
              <w:jc w:val="center"/>
              <w:rPr>
                <w:rFonts w:ascii="Arial" w:hAnsi="Arial" w:cs="Arial"/>
                <w:b/>
                <w:bCs/>
              </w:rPr>
            </w:pPr>
            <w:r w:rsidRPr="0021667D">
              <w:rPr>
                <w:rFonts w:ascii="Arial" w:hAnsi="Arial" w:cs="Arial"/>
                <w:b/>
                <w:bCs/>
              </w:rPr>
              <w:t>Preliminarus kiekis</w:t>
            </w:r>
          </w:p>
        </w:tc>
        <w:tc>
          <w:tcPr>
            <w:tcW w:w="1559" w:type="dxa"/>
            <w:shd w:val="clear" w:color="auto" w:fill="F2F2F2" w:themeFill="background1" w:themeFillShade="F2"/>
          </w:tcPr>
          <w:p w14:paraId="7FB5F022" w14:textId="77777777" w:rsidR="003C345B" w:rsidRPr="00CE2961" w:rsidRDefault="003C345B" w:rsidP="00D756E8">
            <w:pPr>
              <w:spacing w:after="0"/>
              <w:jc w:val="center"/>
              <w:rPr>
                <w:rFonts w:ascii="Arial" w:hAnsi="Arial" w:cs="Arial"/>
                <w:b/>
                <w:bCs/>
                <w:lang w:val="fi-FI"/>
              </w:rPr>
            </w:pPr>
            <w:r w:rsidRPr="00CE2961">
              <w:rPr>
                <w:rFonts w:ascii="Arial" w:hAnsi="Arial" w:cs="Arial"/>
                <w:b/>
                <w:bCs/>
                <w:lang w:val="fi-FI"/>
              </w:rPr>
              <w:t>Vieno</w:t>
            </w:r>
          </w:p>
          <w:p w14:paraId="01CA5598" w14:textId="77777777" w:rsidR="003C345B" w:rsidRPr="00CE2961" w:rsidRDefault="003C345B" w:rsidP="00D756E8">
            <w:pPr>
              <w:spacing w:after="0"/>
              <w:jc w:val="center"/>
              <w:rPr>
                <w:rFonts w:ascii="Arial" w:hAnsi="Arial" w:cs="Arial"/>
                <w:b/>
                <w:bCs/>
                <w:lang w:val="fi-FI"/>
              </w:rPr>
            </w:pPr>
            <w:r w:rsidRPr="00CE2961">
              <w:rPr>
                <w:rFonts w:ascii="Arial" w:hAnsi="Arial" w:cs="Arial"/>
                <w:b/>
                <w:bCs/>
                <w:lang w:val="fi-FI"/>
              </w:rPr>
              <w:t>mato</w:t>
            </w:r>
          </w:p>
          <w:p w14:paraId="4A426AD4" w14:textId="77777777" w:rsidR="003C345B" w:rsidRPr="006D6C9F" w:rsidRDefault="003C345B" w:rsidP="00D756E8">
            <w:pPr>
              <w:spacing w:after="0"/>
              <w:jc w:val="center"/>
              <w:rPr>
                <w:rFonts w:ascii="Arial" w:hAnsi="Arial" w:cs="Arial"/>
                <w:b/>
                <w:bCs/>
              </w:rPr>
            </w:pPr>
            <w:r w:rsidRPr="00CE2961">
              <w:rPr>
                <w:rFonts w:ascii="Arial" w:hAnsi="Arial" w:cs="Arial"/>
                <w:b/>
                <w:bCs/>
                <w:lang w:val="fi-FI"/>
              </w:rPr>
              <w:t>vieneto (įkainio) kaina Eur be PVM</w:t>
            </w:r>
          </w:p>
        </w:tc>
        <w:tc>
          <w:tcPr>
            <w:tcW w:w="1559" w:type="dxa"/>
            <w:shd w:val="clear" w:color="auto" w:fill="F2F2F2" w:themeFill="background1" w:themeFillShade="F2"/>
          </w:tcPr>
          <w:p w14:paraId="71093336" w14:textId="77777777" w:rsidR="003C345B" w:rsidRPr="00FF6624" w:rsidRDefault="003C345B" w:rsidP="00D756E8">
            <w:pPr>
              <w:spacing w:after="0"/>
              <w:jc w:val="center"/>
              <w:rPr>
                <w:rFonts w:ascii="Arial" w:hAnsi="Arial" w:cs="Arial"/>
                <w:b/>
                <w:bCs/>
                <w:lang w:val="es-MX"/>
              </w:rPr>
            </w:pPr>
            <w:r w:rsidRPr="00FF6624">
              <w:rPr>
                <w:rFonts w:ascii="Arial" w:hAnsi="Arial" w:cs="Arial"/>
                <w:b/>
                <w:bCs/>
                <w:lang w:val="es-MX"/>
              </w:rPr>
              <w:t>Kaina Eur be PVM</w:t>
            </w:r>
          </w:p>
          <w:p w14:paraId="08FE9A8D" w14:textId="77777777" w:rsidR="003C345B" w:rsidRPr="006D6C9F" w:rsidRDefault="003C345B" w:rsidP="00D756E8">
            <w:pPr>
              <w:spacing w:after="0"/>
              <w:jc w:val="center"/>
              <w:rPr>
                <w:rFonts w:ascii="Arial" w:hAnsi="Arial" w:cs="Arial"/>
                <w:b/>
                <w:bCs/>
              </w:rPr>
            </w:pPr>
            <w:r w:rsidRPr="00FF6624">
              <w:rPr>
                <w:rFonts w:ascii="Arial" w:hAnsi="Arial" w:cs="Arial"/>
                <w:b/>
                <w:bCs/>
                <w:lang w:val="es-MX"/>
              </w:rPr>
              <w:t>(F = D x E)</w:t>
            </w:r>
          </w:p>
        </w:tc>
      </w:tr>
      <w:tr w:rsidR="003C345B" w:rsidRPr="00395430" w14:paraId="4140DD3C" w14:textId="77777777" w:rsidTr="00D756E8">
        <w:tc>
          <w:tcPr>
            <w:tcW w:w="567" w:type="dxa"/>
            <w:shd w:val="clear" w:color="auto" w:fill="F2F2F2" w:themeFill="background1" w:themeFillShade="F2"/>
          </w:tcPr>
          <w:p w14:paraId="6C0675BA" w14:textId="77777777" w:rsidR="003C345B" w:rsidRPr="006D6C9F" w:rsidRDefault="003C345B" w:rsidP="00D756E8">
            <w:pPr>
              <w:jc w:val="center"/>
              <w:rPr>
                <w:rFonts w:ascii="Arial" w:hAnsi="Arial" w:cs="Arial"/>
                <w:b/>
                <w:bCs/>
              </w:rPr>
            </w:pPr>
            <w:r w:rsidRPr="006D6C9F">
              <w:rPr>
                <w:rFonts w:ascii="Arial" w:hAnsi="Arial" w:cs="Arial"/>
                <w:b/>
                <w:bCs/>
              </w:rPr>
              <w:t>A</w:t>
            </w:r>
          </w:p>
        </w:tc>
        <w:tc>
          <w:tcPr>
            <w:tcW w:w="3828" w:type="dxa"/>
            <w:shd w:val="clear" w:color="auto" w:fill="F2F2F2" w:themeFill="background1" w:themeFillShade="F2"/>
          </w:tcPr>
          <w:p w14:paraId="4EDF5DED" w14:textId="77777777" w:rsidR="003C345B" w:rsidRPr="006D6C9F" w:rsidRDefault="003C345B" w:rsidP="00D756E8">
            <w:pPr>
              <w:jc w:val="center"/>
              <w:rPr>
                <w:rFonts w:ascii="Arial" w:hAnsi="Arial" w:cs="Arial"/>
                <w:b/>
                <w:bCs/>
              </w:rPr>
            </w:pPr>
            <w:r w:rsidRPr="006D6C9F">
              <w:rPr>
                <w:rFonts w:ascii="Arial" w:hAnsi="Arial" w:cs="Arial"/>
                <w:b/>
                <w:bCs/>
              </w:rPr>
              <w:t>B</w:t>
            </w:r>
          </w:p>
        </w:tc>
        <w:tc>
          <w:tcPr>
            <w:tcW w:w="1134" w:type="dxa"/>
            <w:shd w:val="clear" w:color="auto" w:fill="F2F2F2" w:themeFill="background1" w:themeFillShade="F2"/>
          </w:tcPr>
          <w:p w14:paraId="6A232297" w14:textId="77777777" w:rsidR="003C345B" w:rsidRPr="006D6C9F" w:rsidRDefault="003C345B" w:rsidP="00D756E8">
            <w:pPr>
              <w:jc w:val="center"/>
              <w:rPr>
                <w:rFonts w:ascii="Arial" w:hAnsi="Arial" w:cs="Arial"/>
                <w:b/>
                <w:bCs/>
              </w:rPr>
            </w:pPr>
            <w:r w:rsidRPr="006D6C9F">
              <w:rPr>
                <w:rFonts w:ascii="Arial" w:hAnsi="Arial" w:cs="Arial"/>
                <w:b/>
                <w:bCs/>
              </w:rPr>
              <w:t>C</w:t>
            </w:r>
          </w:p>
        </w:tc>
        <w:tc>
          <w:tcPr>
            <w:tcW w:w="1559" w:type="dxa"/>
            <w:shd w:val="clear" w:color="auto" w:fill="F2F2F2" w:themeFill="background1" w:themeFillShade="F2"/>
          </w:tcPr>
          <w:p w14:paraId="60F2DE5C" w14:textId="77777777" w:rsidR="003C345B" w:rsidRPr="006D6C9F" w:rsidRDefault="003C345B" w:rsidP="00D756E8">
            <w:pPr>
              <w:jc w:val="center"/>
              <w:rPr>
                <w:rFonts w:ascii="Arial" w:hAnsi="Arial" w:cs="Arial"/>
                <w:b/>
                <w:bCs/>
              </w:rPr>
            </w:pPr>
            <w:r w:rsidRPr="006D6C9F">
              <w:rPr>
                <w:rFonts w:ascii="Arial" w:hAnsi="Arial" w:cs="Arial"/>
                <w:b/>
                <w:bCs/>
              </w:rPr>
              <w:t>D</w:t>
            </w:r>
          </w:p>
        </w:tc>
        <w:tc>
          <w:tcPr>
            <w:tcW w:w="1559" w:type="dxa"/>
            <w:shd w:val="clear" w:color="auto" w:fill="F2F2F2" w:themeFill="background1" w:themeFillShade="F2"/>
          </w:tcPr>
          <w:p w14:paraId="604951A7" w14:textId="77777777" w:rsidR="003C345B" w:rsidRPr="006D6C9F" w:rsidRDefault="003C345B" w:rsidP="00D756E8">
            <w:pPr>
              <w:jc w:val="center"/>
              <w:rPr>
                <w:rFonts w:ascii="Arial" w:hAnsi="Arial" w:cs="Arial"/>
                <w:b/>
                <w:bCs/>
              </w:rPr>
            </w:pPr>
            <w:r w:rsidRPr="006D6C9F">
              <w:rPr>
                <w:rFonts w:ascii="Arial" w:hAnsi="Arial" w:cs="Arial"/>
                <w:b/>
                <w:bCs/>
              </w:rPr>
              <w:t>E</w:t>
            </w:r>
          </w:p>
        </w:tc>
        <w:tc>
          <w:tcPr>
            <w:tcW w:w="1559" w:type="dxa"/>
            <w:shd w:val="clear" w:color="auto" w:fill="F2F2F2" w:themeFill="background1" w:themeFillShade="F2"/>
          </w:tcPr>
          <w:p w14:paraId="77CE5286" w14:textId="77777777" w:rsidR="003C345B" w:rsidRPr="006D6C9F" w:rsidRDefault="003C345B" w:rsidP="00D756E8">
            <w:pPr>
              <w:jc w:val="center"/>
              <w:rPr>
                <w:rFonts w:ascii="Arial" w:hAnsi="Arial" w:cs="Arial"/>
                <w:b/>
                <w:bCs/>
              </w:rPr>
            </w:pPr>
            <w:r w:rsidRPr="006D6C9F">
              <w:rPr>
                <w:rFonts w:ascii="Arial" w:hAnsi="Arial" w:cs="Arial"/>
                <w:b/>
                <w:bCs/>
              </w:rPr>
              <w:t>F</w:t>
            </w:r>
          </w:p>
        </w:tc>
      </w:tr>
      <w:tr w:rsidR="003C345B" w:rsidRPr="00395430" w14:paraId="2A2ACEF3" w14:textId="77777777" w:rsidTr="00D756E8">
        <w:tc>
          <w:tcPr>
            <w:tcW w:w="567" w:type="dxa"/>
          </w:tcPr>
          <w:p w14:paraId="707418B1" w14:textId="77777777" w:rsidR="003C345B" w:rsidRPr="00395430" w:rsidRDefault="003C345B" w:rsidP="00D756E8">
            <w:pPr>
              <w:jc w:val="center"/>
              <w:rPr>
                <w:rFonts w:ascii="Arial" w:hAnsi="Arial" w:cs="Arial"/>
              </w:rPr>
            </w:pPr>
            <w:r w:rsidRPr="00395430">
              <w:rPr>
                <w:rFonts w:ascii="Arial" w:hAnsi="Arial" w:cs="Arial"/>
              </w:rPr>
              <w:t>1</w:t>
            </w:r>
          </w:p>
        </w:tc>
        <w:tc>
          <w:tcPr>
            <w:tcW w:w="3828" w:type="dxa"/>
          </w:tcPr>
          <w:p w14:paraId="30E42C99" w14:textId="28EC7520" w:rsidR="003C345B" w:rsidRPr="00395430" w:rsidRDefault="003C345B" w:rsidP="003C345B">
            <w:pPr>
              <w:rPr>
                <w:rFonts w:ascii="Arial" w:hAnsi="Arial" w:cs="Arial"/>
              </w:rPr>
            </w:pPr>
            <w:r w:rsidRPr="003C345B">
              <w:rPr>
                <w:rFonts w:ascii="Arial" w:hAnsi="Arial" w:cs="Arial"/>
              </w:rPr>
              <w:t>Remontuojamų drenažo žiočių pakeitimas 160 mm skersmens</w:t>
            </w:r>
            <w:r>
              <w:rPr>
                <w:rFonts w:ascii="Arial" w:hAnsi="Arial" w:cs="Arial"/>
              </w:rPr>
              <w:t xml:space="preserve"> </w:t>
            </w:r>
            <w:r w:rsidRPr="003C345B">
              <w:rPr>
                <w:rFonts w:ascii="Arial" w:hAnsi="Arial" w:cs="Arial"/>
              </w:rPr>
              <w:t>polietileninėmis žiotimis</w:t>
            </w:r>
          </w:p>
        </w:tc>
        <w:tc>
          <w:tcPr>
            <w:tcW w:w="1134" w:type="dxa"/>
          </w:tcPr>
          <w:p w14:paraId="3C8FAB72" w14:textId="77777777" w:rsidR="003C345B" w:rsidRPr="00395430" w:rsidRDefault="003C345B" w:rsidP="00D756E8">
            <w:pPr>
              <w:jc w:val="center"/>
              <w:rPr>
                <w:rFonts w:ascii="Arial" w:hAnsi="Arial" w:cs="Arial"/>
              </w:rPr>
            </w:pPr>
          </w:p>
          <w:p w14:paraId="6EB1014A" w14:textId="77777777" w:rsidR="003C345B" w:rsidRPr="00395430" w:rsidRDefault="003C345B" w:rsidP="00D756E8">
            <w:pPr>
              <w:jc w:val="center"/>
              <w:rPr>
                <w:rFonts w:ascii="Arial" w:hAnsi="Arial" w:cs="Arial"/>
              </w:rPr>
            </w:pPr>
            <w:proofErr w:type="spellStart"/>
            <w:r w:rsidRPr="00395430">
              <w:rPr>
                <w:rFonts w:ascii="Arial" w:hAnsi="Arial" w:cs="Arial"/>
              </w:rPr>
              <w:t>vnt</w:t>
            </w:r>
            <w:proofErr w:type="spellEnd"/>
          </w:p>
        </w:tc>
        <w:tc>
          <w:tcPr>
            <w:tcW w:w="1559" w:type="dxa"/>
          </w:tcPr>
          <w:p w14:paraId="178B5BA9" w14:textId="77777777" w:rsidR="003C345B" w:rsidRPr="00395430" w:rsidRDefault="003C345B" w:rsidP="00D756E8">
            <w:pPr>
              <w:jc w:val="center"/>
              <w:rPr>
                <w:rFonts w:ascii="Arial" w:hAnsi="Arial" w:cs="Arial"/>
              </w:rPr>
            </w:pPr>
          </w:p>
          <w:p w14:paraId="58482BE6" w14:textId="0A7F3DE7" w:rsidR="003C345B" w:rsidRPr="00395430" w:rsidRDefault="003C345B" w:rsidP="00D756E8">
            <w:pPr>
              <w:jc w:val="center"/>
              <w:rPr>
                <w:rFonts w:ascii="Arial" w:hAnsi="Arial" w:cs="Arial"/>
              </w:rPr>
            </w:pPr>
            <w:r>
              <w:rPr>
                <w:rFonts w:ascii="Arial" w:hAnsi="Arial" w:cs="Arial"/>
              </w:rPr>
              <w:t>1</w:t>
            </w:r>
          </w:p>
        </w:tc>
        <w:tc>
          <w:tcPr>
            <w:tcW w:w="1559" w:type="dxa"/>
          </w:tcPr>
          <w:p w14:paraId="63C8F7A9"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FD1F7D2"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251CFC92"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412393D"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5C946DB1" w14:textId="77777777" w:rsidTr="00D756E8">
        <w:tc>
          <w:tcPr>
            <w:tcW w:w="567" w:type="dxa"/>
          </w:tcPr>
          <w:p w14:paraId="4752086F" w14:textId="77777777" w:rsidR="003C345B" w:rsidRPr="00395430" w:rsidRDefault="003C345B" w:rsidP="00D756E8">
            <w:pPr>
              <w:jc w:val="center"/>
              <w:rPr>
                <w:rFonts w:ascii="Arial" w:hAnsi="Arial" w:cs="Arial"/>
              </w:rPr>
            </w:pPr>
            <w:r w:rsidRPr="00395430">
              <w:rPr>
                <w:rFonts w:ascii="Arial" w:hAnsi="Arial" w:cs="Arial"/>
              </w:rPr>
              <w:t>2</w:t>
            </w:r>
          </w:p>
        </w:tc>
        <w:tc>
          <w:tcPr>
            <w:tcW w:w="3828" w:type="dxa"/>
          </w:tcPr>
          <w:p w14:paraId="311A6118" w14:textId="05173198" w:rsidR="003C345B" w:rsidRPr="00395430" w:rsidRDefault="003C345B" w:rsidP="003C345B">
            <w:pPr>
              <w:rPr>
                <w:rFonts w:ascii="Arial" w:hAnsi="Arial" w:cs="Arial"/>
              </w:rPr>
            </w:pPr>
            <w:r w:rsidRPr="003C345B">
              <w:rPr>
                <w:rFonts w:ascii="Arial" w:hAnsi="Arial" w:cs="Arial"/>
              </w:rPr>
              <w:t>Remontuojamų drenažo žiočių pakeitimas 200 mm skersmens</w:t>
            </w:r>
            <w:r>
              <w:rPr>
                <w:rFonts w:ascii="Arial" w:hAnsi="Arial" w:cs="Arial"/>
              </w:rPr>
              <w:t xml:space="preserve"> </w:t>
            </w:r>
            <w:r w:rsidRPr="003C345B">
              <w:rPr>
                <w:rFonts w:ascii="Arial" w:hAnsi="Arial" w:cs="Arial"/>
              </w:rPr>
              <w:t>polietileninėmis žiotimis</w:t>
            </w:r>
          </w:p>
        </w:tc>
        <w:tc>
          <w:tcPr>
            <w:tcW w:w="1134" w:type="dxa"/>
          </w:tcPr>
          <w:p w14:paraId="5C0B963B" w14:textId="77777777" w:rsidR="003C345B" w:rsidRPr="00395430" w:rsidRDefault="003C345B" w:rsidP="00D756E8">
            <w:pPr>
              <w:jc w:val="center"/>
              <w:rPr>
                <w:rFonts w:ascii="Arial" w:hAnsi="Arial" w:cs="Arial"/>
              </w:rPr>
            </w:pPr>
          </w:p>
          <w:p w14:paraId="438F3E55" w14:textId="77777777" w:rsidR="003C345B" w:rsidRPr="00395430" w:rsidRDefault="003C345B" w:rsidP="00D756E8">
            <w:pPr>
              <w:jc w:val="center"/>
              <w:rPr>
                <w:rFonts w:ascii="Arial" w:hAnsi="Arial" w:cs="Arial"/>
              </w:rPr>
            </w:pPr>
            <w:proofErr w:type="spellStart"/>
            <w:r w:rsidRPr="00395430">
              <w:rPr>
                <w:rFonts w:ascii="Arial" w:hAnsi="Arial" w:cs="Arial"/>
              </w:rPr>
              <w:t>vnt</w:t>
            </w:r>
            <w:proofErr w:type="spellEnd"/>
          </w:p>
        </w:tc>
        <w:tc>
          <w:tcPr>
            <w:tcW w:w="1559" w:type="dxa"/>
          </w:tcPr>
          <w:p w14:paraId="6957281B" w14:textId="77777777" w:rsidR="003C345B" w:rsidRPr="00395430" w:rsidRDefault="003C345B" w:rsidP="00D756E8">
            <w:pPr>
              <w:jc w:val="center"/>
              <w:rPr>
                <w:rFonts w:ascii="Arial" w:hAnsi="Arial" w:cs="Arial"/>
              </w:rPr>
            </w:pPr>
          </w:p>
          <w:p w14:paraId="4FAA7CDC" w14:textId="66DCFC9A" w:rsidR="003C345B" w:rsidRPr="00395430" w:rsidRDefault="003C345B" w:rsidP="00D756E8">
            <w:pPr>
              <w:jc w:val="center"/>
              <w:rPr>
                <w:rFonts w:ascii="Arial" w:hAnsi="Arial" w:cs="Arial"/>
              </w:rPr>
            </w:pPr>
            <w:r>
              <w:rPr>
                <w:rFonts w:ascii="Arial" w:hAnsi="Arial" w:cs="Arial"/>
              </w:rPr>
              <w:t>1</w:t>
            </w:r>
          </w:p>
        </w:tc>
        <w:tc>
          <w:tcPr>
            <w:tcW w:w="1559" w:type="dxa"/>
          </w:tcPr>
          <w:p w14:paraId="5A84D0B9"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4482A04"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F80A901"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5E06521"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4978A35D" w14:textId="77777777" w:rsidTr="00D756E8">
        <w:tc>
          <w:tcPr>
            <w:tcW w:w="567" w:type="dxa"/>
          </w:tcPr>
          <w:p w14:paraId="4540FCD0" w14:textId="77777777" w:rsidR="003C345B" w:rsidRPr="00395430" w:rsidRDefault="003C345B" w:rsidP="00D756E8">
            <w:pPr>
              <w:jc w:val="center"/>
              <w:rPr>
                <w:rFonts w:ascii="Arial" w:hAnsi="Arial" w:cs="Arial"/>
              </w:rPr>
            </w:pPr>
            <w:r w:rsidRPr="00395430">
              <w:rPr>
                <w:rFonts w:ascii="Arial" w:hAnsi="Arial" w:cs="Arial"/>
              </w:rPr>
              <w:t>3</w:t>
            </w:r>
          </w:p>
        </w:tc>
        <w:tc>
          <w:tcPr>
            <w:tcW w:w="3828" w:type="dxa"/>
          </w:tcPr>
          <w:p w14:paraId="692F8569" w14:textId="0ACAAC49" w:rsidR="003C345B" w:rsidRPr="00395430" w:rsidRDefault="003C345B" w:rsidP="003C345B">
            <w:pPr>
              <w:rPr>
                <w:rFonts w:ascii="Arial" w:hAnsi="Arial" w:cs="Arial"/>
              </w:rPr>
            </w:pPr>
            <w:r w:rsidRPr="003C345B">
              <w:rPr>
                <w:rFonts w:ascii="Arial" w:hAnsi="Arial" w:cs="Arial"/>
              </w:rPr>
              <w:t>Remontuojamų drenažo žiočių pakeitimas 250 mm skersmens</w:t>
            </w:r>
            <w:r>
              <w:rPr>
                <w:rFonts w:ascii="Arial" w:hAnsi="Arial" w:cs="Arial"/>
              </w:rPr>
              <w:t xml:space="preserve"> </w:t>
            </w:r>
            <w:r w:rsidRPr="003C345B">
              <w:rPr>
                <w:rFonts w:ascii="Arial" w:hAnsi="Arial" w:cs="Arial"/>
              </w:rPr>
              <w:t>polietileninėmis žiotimis</w:t>
            </w:r>
          </w:p>
        </w:tc>
        <w:tc>
          <w:tcPr>
            <w:tcW w:w="1134" w:type="dxa"/>
          </w:tcPr>
          <w:p w14:paraId="5F1E02C8" w14:textId="77777777" w:rsidR="003C345B" w:rsidRPr="00395430" w:rsidRDefault="003C345B" w:rsidP="00D756E8">
            <w:pPr>
              <w:jc w:val="center"/>
              <w:rPr>
                <w:rFonts w:ascii="Arial" w:hAnsi="Arial" w:cs="Arial"/>
              </w:rPr>
            </w:pPr>
          </w:p>
          <w:p w14:paraId="29E66A2C" w14:textId="20C4CB11" w:rsidR="003C345B" w:rsidRPr="00395430" w:rsidRDefault="003C345B" w:rsidP="00D756E8">
            <w:pPr>
              <w:jc w:val="center"/>
              <w:rPr>
                <w:rFonts w:ascii="Arial" w:hAnsi="Arial" w:cs="Arial"/>
              </w:rPr>
            </w:pPr>
            <w:proofErr w:type="spellStart"/>
            <w:r w:rsidRPr="00395430">
              <w:rPr>
                <w:rFonts w:ascii="Arial" w:hAnsi="Arial" w:cs="Arial"/>
              </w:rPr>
              <w:t>vnt</w:t>
            </w:r>
            <w:proofErr w:type="spellEnd"/>
          </w:p>
        </w:tc>
        <w:tc>
          <w:tcPr>
            <w:tcW w:w="1559" w:type="dxa"/>
          </w:tcPr>
          <w:p w14:paraId="0783D9C1" w14:textId="77777777" w:rsidR="003C345B" w:rsidRPr="00395430" w:rsidRDefault="003C345B" w:rsidP="00D756E8">
            <w:pPr>
              <w:jc w:val="center"/>
              <w:rPr>
                <w:rFonts w:ascii="Arial" w:hAnsi="Arial" w:cs="Arial"/>
              </w:rPr>
            </w:pPr>
          </w:p>
          <w:p w14:paraId="4926D297" w14:textId="5C43B8C7" w:rsidR="003C345B" w:rsidRPr="00395430" w:rsidRDefault="003C345B" w:rsidP="00D756E8">
            <w:pPr>
              <w:jc w:val="center"/>
              <w:rPr>
                <w:rFonts w:ascii="Arial" w:hAnsi="Arial" w:cs="Arial"/>
              </w:rPr>
            </w:pPr>
            <w:r>
              <w:rPr>
                <w:rFonts w:ascii="Arial" w:hAnsi="Arial" w:cs="Arial"/>
              </w:rPr>
              <w:t>1</w:t>
            </w:r>
          </w:p>
        </w:tc>
        <w:tc>
          <w:tcPr>
            <w:tcW w:w="1559" w:type="dxa"/>
          </w:tcPr>
          <w:p w14:paraId="7169D028"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3637E8E"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AFAAFFB"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E3DF1F9"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135C98FA" w14:textId="77777777" w:rsidTr="003C345B">
        <w:trPr>
          <w:trHeight w:val="1179"/>
        </w:trPr>
        <w:tc>
          <w:tcPr>
            <w:tcW w:w="567" w:type="dxa"/>
          </w:tcPr>
          <w:p w14:paraId="342012AF" w14:textId="77777777" w:rsidR="003C345B" w:rsidRPr="00395430" w:rsidRDefault="003C345B" w:rsidP="00D756E8">
            <w:pPr>
              <w:jc w:val="center"/>
              <w:rPr>
                <w:rFonts w:ascii="Arial" w:hAnsi="Arial" w:cs="Arial"/>
              </w:rPr>
            </w:pPr>
            <w:r w:rsidRPr="00395430">
              <w:rPr>
                <w:rFonts w:ascii="Arial" w:hAnsi="Arial" w:cs="Arial"/>
              </w:rPr>
              <w:t>4</w:t>
            </w:r>
          </w:p>
        </w:tc>
        <w:tc>
          <w:tcPr>
            <w:tcW w:w="3828" w:type="dxa"/>
          </w:tcPr>
          <w:p w14:paraId="4D798CA1" w14:textId="4CF910D3" w:rsidR="003C345B" w:rsidRPr="00395430" w:rsidRDefault="003C345B" w:rsidP="00D756E8">
            <w:pPr>
              <w:rPr>
                <w:rFonts w:ascii="Arial" w:hAnsi="Arial" w:cs="Arial"/>
              </w:rPr>
            </w:pPr>
            <w:r w:rsidRPr="003C345B">
              <w:rPr>
                <w:rFonts w:ascii="Arial" w:hAnsi="Arial" w:cs="Arial"/>
              </w:rPr>
              <w:t>Melioracinio polietileninio stulpelio PMS-200 įrengimas</w:t>
            </w:r>
          </w:p>
        </w:tc>
        <w:tc>
          <w:tcPr>
            <w:tcW w:w="1134" w:type="dxa"/>
          </w:tcPr>
          <w:p w14:paraId="4B14DA26" w14:textId="6027D834" w:rsidR="003C345B" w:rsidRPr="00395430" w:rsidRDefault="003C345B" w:rsidP="003C345B">
            <w:pPr>
              <w:jc w:val="center"/>
              <w:rPr>
                <w:rFonts w:ascii="Arial" w:hAnsi="Arial" w:cs="Arial"/>
              </w:rPr>
            </w:pPr>
          </w:p>
          <w:p w14:paraId="7A01BF97" w14:textId="70FAEC4B" w:rsidR="003C345B" w:rsidRPr="00395430" w:rsidRDefault="003C345B" w:rsidP="00D756E8">
            <w:pPr>
              <w:jc w:val="center"/>
              <w:rPr>
                <w:rFonts w:ascii="Arial" w:hAnsi="Arial" w:cs="Arial"/>
              </w:rPr>
            </w:pPr>
            <w:proofErr w:type="spellStart"/>
            <w:r>
              <w:rPr>
                <w:rFonts w:ascii="Arial" w:hAnsi="Arial" w:cs="Arial"/>
              </w:rPr>
              <w:t>vnt</w:t>
            </w:r>
            <w:proofErr w:type="spellEnd"/>
          </w:p>
          <w:p w14:paraId="301FF141" w14:textId="4E925839" w:rsidR="003C345B" w:rsidRPr="00395430" w:rsidRDefault="003C345B" w:rsidP="00D756E8">
            <w:pPr>
              <w:jc w:val="center"/>
              <w:rPr>
                <w:rFonts w:ascii="Arial" w:hAnsi="Arial" w:cs="Arial"/>
              </w:rPr>
            </w:pPr>
          </w:p>
        </w:tc>
        <w:tc>
          <w:tcPr>
            <w:tcW w:w="1559" w:type="dxa"/>
          </w:tcPr>
          <w:p w14:paraId="54770595" w14:textId="77777777" w:rsidR="003C345B" w:rsidRPr="00395430" w:rsidRDefault="003C345B" w:rsidP="00D756E8">
            <w:pPr>
              <w:jc w:val="center"/>
              <w:rPr>
                <w:rFonts w:ascii="Arial" w:hAnsi="Arial" w:cs="Arial"/>
              </w:rPr>
            </w:pPr>
          </w:p>
          <w:p w14:paraId="751DFD18" w14:textId="5F4F58DF" w:rsidR="003C345B" w:rsidRPr="00395430" w:rsidRDefault="003C345B" w:rsidP="00D756E8">
            <w:pPr>
              <w:jc w:val="center"/>
              <w:rPr>
                <w:rFonts w:ascii="Arial" w:hAnsi="Arial" w:cs="Arial"/>
              </w:rPr>
            </w:pPr>
            <w:r>
              <w:rPr>
                <w:rFonts w:ascii="Arial" w:hAnsi="Arial" w:cs="Arial"/>
              </w:rPr>
              <w:t>1</w:t>
            </w:r>
          </w:p>
          <w:p w14:paraId="1A836500" w14:textId="02115EDF" w:rsidR="003C345B" w:rsidRPr="00395430" w:rsidRDefault="003C345B" w:rsidP="00D756E8">
            <w:pPr>
              <w:jc w:val="center"/>
              <w:rPr>
                <w:rFonts w:ascii="Arial" w:hAnsi="Arial" w:cs="Arial"/>
              </w:rPr>
            </w:pPr>
          </w:p>
        </w:tc>
        <w:tc>
          <w:tcPr>
            <w:tcW w:w="1559" w:type="dxa"/>
          </w:tcPr>
          <w:p w14:paraId="3DC67E67"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2EC0140"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2F8A0D5"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73EE825"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2951B464" w14:textId="77777777" w:rsidTr="00D756E8">
        <w:tc>
          <w:tcPr>
            <w:tcW w:w="567" w:type="dxa"/>
          </w:tcPr>
          <w:p w14:paraId="626577E0" w14:textId="77777777" w:rsidR="003C345B" w:rsidRPr="00395430" w:rsidRDefault="003C345B" w:rsidP="00D756E8">
            <w:pPr>
              <w:jc w:val="center"/>
              <w:rPr>
                <w:rFonts w:ascii="Arial" w:hAnsi="Arial" w:cs="Arial"/>
              </w:rPr>
            </w:pPr>
            <w:r w:rsidRPr="00395430">
              <w:rPr>
                <w:rFonts w:ascii="Arial" w:hAnsi="Arial" w:cs="Arial"/>
              </w:rPr>
              <w:t>5</w:t>
            </w:r>
          </w:p>
        </w:tc>
        <w:tc>
          <w:tcPr>
            <w:tcW w:w="3828" w:type="dxa"/>
          </w:tcPr>
          <w:p w14:paraId="69B4AA08" w14:textId="4D235D09" w:rsidR="003C345B" w:rsidRPr="00395430" w:rsidRDefault="003C345B" w:rsidP="00D756E8">
            <w:pPr>
              <w:rPr>
                <w:rFonts w:ascii="Arial" w:hAnsi="Arial" w:cs="Arial"/>
              </w:rPr>
            </w:pPr>
            <w:r w:rsidRPr="003C345B">
              <w:rPr>
                <w:rFonts w:ascii="Arial" w:hAnsi="Arial" w:cs="Arial"/>
              </w:rPr>
              <w:t>Griovio šlaito po 160 mm skersmens drenažo žiotimis tvirtinimas</w:t>
            </w:r>
          </w:p>
        </w:tc>
        <w:tc>
          <w:tcPr>
            <w:tcW w:w="1134" w:type="dxa"/>
          </w:tcPr>
          <w:p w14:paraId="3B0A1502" w14:textId="77777777" w:rsidR="003C345B" w:rsidRDefault="003C345B" w:rsidP="00D756E8">
            <w:pPr>
              <w:jc w:val="center"/>
              <w:rPr>
                <w:rFonts w:ascii="Arial" w:hAnsi="Arial" w:cs="Arial"/>
              </w:rPr>
            </w:pPr>
          </w:p>
          <w:p w14:paraId="44186D04" w14:textId="403E1405" w:rsidR="003C345B" w:rsidRPr="00395430" w:rsidRDefault="003C345B" w:rsidP="00D756E8">
            <w:pPr>
              <w:jc w:val="center"/>
              <w:rPr>
                <w:rFonts w:ascii="Arial" w:hAnsi="Arial" w:cs="Arial"/>
              </w:rPr>
            </w:pPr>
            <w:proofErr w:type="spellStart"/>
            <w:r>
              <w:rPr>
                <w:rFonts w:ascii="Arial" w:hAnsi="Arial" w:cs="Arial"/>
              </w:rPr>
              <w:t>vnt</w:t>
            </w:r>
            <w:proofErr w:type="spellEnd"/>
          </w:p>
        </w:tc>
        <w:tc>
          <w:tcPr>
            <w:tcW w:w="1559" w:type="dxa"/>
          </w:tcPr>
          <w:p w14:paraId="781B0A6A" w14:textId="77777777" w:rsidR="003C345B" w:rsidRPr="00395430" w:rsidRDefault="003C345B" w:rsidP="00D756E8">
            <w:pPr>
              <w:jc w:val="center"/>
              <w:rPr>
                <w:rFonts w:ascii="Arial" w:hAnsi="Arial" w:cs="Arial"/>
              </w:rPr>
            </w:pPr>
          </w:p>
          <w:p w14:paraId="79393B91" w14:textId="2E1C56FF" w:rsidR="003C345B" w:rsidRPr="00395430" w:rsidRDefault="003C345B" w:rsidP="00D756E8">
            <w:pPr>
              <w:jc w:val="center"/>
              <w:rPr>
                <w:rFonts w:ascii="Arial" w:hAnsi="Arial" w:cs="Arial"/>
              </w:rPr>
            </w:pPr>
            <w:r>
              <w:rPr>
                <w:rFonts w:ascii="Arial" w:hAnsi="Arial" w:cs="Arial"/>
              </w:rPr>
              <w:t>1</w:t>
            </w:r>
          </w:p>
        </w:tc>
        <w:tc>
          <w:tcPr>
            <w:tcW w:w="1559" w:type="dxa"/>
          </w:tcPr>
          <w:p w14:paraId="23AF1BDE"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FCCE699"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2B731FB"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9053F15"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2BD3F27B" w14:textId="77777777" w:rsidTr="00D756E8">
        <w:tc>
          <w:tcPr>
            <w:tcW w:w="567" w:type="dxa"/>
          </w:tcPr>
          <w:p w14:paraId="3E8216CD" w14:textId="77777777" w:rsidR="003C345B" w:rsidRPr="00395430" w:rsidRDefault="003C345B" w:rsidP="00D756E8">
            <w:pPr>
              <w:jc w:val="center"/>
              <w:rPr>
                <w:rFonts w:ascii="Arial" w:hAnsi="Arial" w:cs="Arial"/>
              </w:rPr>
            </w:pPr>
            <w:r w:rsidRPr="00395430">
              <w:rPr>
                <w:rFonts w:ascii="Arial" w:hAnsi="Arial" w:cs="Arial"/>
              </w:rPr>
              <w:t>6</w:t>
            </w:r>
          </w:p>
        </w:tc>
        <w:tc>
          <w:tcPr>
            <w:tcW w:w="3828" w:type="dxa"/>
          </w:tcPr>
          <w:p w14:paraId="1FB19256" w14:textId="04508237" w:rsidR="003C345B" w:rsidRPr="00395430" w:rsidRDefault="003C345B" w:rsidP="00D756E8">
            <w:pPr>
              <w:rPr>
                <w:rFonts w:ascii="Arial" w:hAnsi="Arial" w:cs="Arial"/>
              </w:rPr>
            </w:pPr>
            <w:r w:rsidRPr="003C345B">
              <w:rPr>
                <w:rFonts w:ascii="Arial" w:hAnsi="Arial" w:cs="Arial"/>
              </w:rPr>
              <w:t>Griovio šlaito po 200 mm skersmens drenažo žiotimis tvirtinimas</w:t>
            </w:r>
          </w:p>
        </w:tc>
        <w:tc>
          <w:tcPr>
            <w:tcW w:w="1134" w:type="dxa"/>
          </w:tcPr>
          <w:p w14:paraId="7A47BB3D" w14:textId="77777777" w:rsidR="003C345B" w:rsidRPr="00395430" w:rsidRDefault="003C345B" w:rsidP="00D756E8">
            <w:pPr>
              <w:jc w:val="center"/>
              <w:rPr>
                <w:rFonts w:ascii="Arial" w:hAnsi="Arial" w:cs="Arial"/>
              </w:rPr>
            </w:pPr>
          </w:p>
          <w:p w14:paraId="386002A3" w14:textId="78FCBFC5" w:rsidR="003C345B" w:rsidRPr="00395430" w:rsidRDefault="003C345B" w:rsidP="00D756E8">
            <w:pPr>
              <w:jc w:val="center"/>
              <w:rPr>
                <w:rFonts w:ascii="Arial" w:hAnsi="Arial" w:cs="Arial"/>
              </w:rPr>
            </w:pPr>
            <w:proofErr w:type="spellStart"/>
            <w:r>
              <w:rPr>
                <w:rFonts w:ascii="Arial" w:hAnsi="Arial" w:cs="Arial"/>
              </w:rPr>
              <w:t>vnt</w:t>
            </w:r>
            <w:proofErr w:type="spellEnd"/>
          </w:p>
        </w:tc>
        <w:tc>
          <w:tcPr>
            <w:tcW w:w="1559" w:type="dxa"/>
          </w:tcPr>
          <w:p w14:paraId="565206F9" w14:textId="77777777" w:rsidR="003C345B" w:rsidRPr="00395430" w:rsidRDefault="003C345B" w:rsidP="00D756E8">
            <w:pPr>
              <w:jc w:val="center"/>
              <w:rPr>
                <w:rFonts w:ascii="Arial" w:hAnsi="Arial" w:cs="Arial"/>
              </w:rPr>
            </w:pPr>
          </w:p>
          <w:p w14:paraId="3E2B643B" w14:textId="17584A28" w:rsidR="003C345B" w:rsidRPr="00395430" w:rsidRDefault="003C345B" w:rsidP="00D756E8">
            <w:pPr>
              <w:jc w:val="center"/>
              <w:rPr>
                <w:rFonts w:ascii="Arial" w:hAnsi="Arial" w:cs="Arial"/>
              </w:rPr>
            </w:pPr>
            <w:r>
              <w:rPr>
                <w:rFonts w:ascii="Arial" w:hAnsi="Arial" w:cs="Arial"/>
              </w:rPr>
              <w:t>1</w:t>
            </w:r>
          </w:p>
        </w:tc>
        <w:tc>
          <w:tcPr>
            <w:tcW w:w="1559" w:type="dxa"/>
          </w:tcPr>
          <w:p w14:paraId="21B0F0E5"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C164348"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D1FDC94"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A5DCED0"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3B3979C1" w14:textId="77777777" w:rsidTr="00D756E8">
        <w:tc>
          <w:tcPr>
            <w:tcW w:w="567" w:type="dxa"/>
          </w:tcPr>
          <w:p w14:paraId="7D0A2841" w14:textId="77777777" w:rsidR="003C345B" w:rsidRPr="00395430" w:rsidRDefault="003C345B" w:rsidP="00D756E8">
            <w:pPr>
              <w:jc w:val="center"/>
              <w:rPr>
                <w:rFonts w:ascii="Arial" w:hAnsi="Arial" w:cs="Arial"/>
              </w:rPr>
            </w:pPr>
            <w:r w:rsidRPr="00395430">
              <w:rPr>
                <w:rFonts w:ascii="Arial" w:hAnsi="Arial" w:cs="Arial"/>
              </w:rPr>
              <w:t>7</w:t>
            </w:r>
          </w:p>
        </w:tc>
        <w:tc>
          <w:tcPr>
            <w:tcW w:w="3828" w:type="dxa"/>
          </w:tcPr>
          <w:p w14:paraId="09B74213" w14:textId="74CCE259" w:rsidR="003C345B" w:rsidRPr="00395430" w:rsidRDefault="003C345B" w:rsidP="00D756E8">
            <w:pPr>
              <w:rPr>
                <w:rFonts w:ascii="Arial" w:hAnsi="Arial" w:cs="Arial"/>
              </w:rPr>
            </w:pPr>
            <w:r w:rsidRPr="003C345B">
              <w:rPr>
                <w:rFonts w:ascii="Arial" w:hAnsi="Arial" w:cs="Arial"/>
              </w:rPr>
              <w:t>Griovio šlaito po 250 mm skersmens drenažo žiotimis tvirtinimas</w:t>
            </w:r>
          </w:p>
        </w:tc>
        <w:tc>
          <w:tcPr>
            <w:tcW w:w="1134" w:type="dxa"/>
          </w:tcPr>
          <w:p w14:paraId="3732D48F" w14:textId="77777777" w:rsidR="003C345B" w:rsidRDefault="003C345B" w:rsidP="003C345B">
            <w:pPr>
              <w:rPr>
                <w:rFonts w:ascii="Arial" w:hAnsi="Arial" w:cs="Arial"/>
              </w:rPr>
            </w:pPr>
            <w:r>
              <w:rPr>
                <w:rFonts w:ascii="Arial" w:hAnsi="Arial" w:cs="Arial"/>
              </w:rPr>
              <w:t xml:space="preserve">   </w:t>
            </w:r>
          </w:p>
          <w:p w14:paraId="6776DC4F" w14:textId="6CA3D6EB" w:rsidR="003C345B" w:rsidRPr="00395430" w:rsidRDefault="003C345B" w:rsidP="003C345B">
            <w:pPr>
              <w:jc w:val="center"/>
              <w:rPr>
                <w:rFonts w:ascii="Arial" w:hAnsi="Arial" w:cs="Arial"/>
              </w:rPr>
            </w:pPr>
            <w:proofErr w:type="spellStart"/>
            <w:r>
              <w:rPr>
                <w:rFonts w:ascii="Arial" w:hAnsi="Arial" w:cs="Arial"/>
              </w:rPr>
              <w:t>vnt</w:t>
            </w:r>
            <w:proofErr w:type="spellEnd"/>
          </w:p>
        </w:tc>
        <w:tc>
          <w:tcPr>
            <w:tcW w:w="1559" w:type="dxa"/>
          </w:tcPr>
          <w:p w14:paraId="55EEA06F" w14:textId="77777777" w:rsidR="003C345B" w:rsidRDefault="003C345B" w:rsidP="00D756E8">
            <w:pPr>
              <w:jc w:val="center"/>
              <w:rPr>
                <w:rFonts w:ascii="Arial" w:hAnsi="Arial" w:cs="Arial"/>
              </w:rPr>
            </w:pPr>
          </w:p>
          <w:p w14:paraId="3E8DA515" w14:textId="0EB422B0" w:rsidR="003C345B" w:rsidRPr="00395430" w:rsidRDefault="003C345B" w:rsidP="00D756E8">
            <w:pPr>
              <w:jc w:val="center"/>
              <w:rPr>
                <w:rFonts w:ascii="Arial" w:hAnsi="Arial" w:cs="Arial"/>
              </w:rPr>
            </w:pPr>
            <w:r>
              <w:rPr>
                <w:rFonts w:ascii="Arial" w:hAnsi="Arial" w:cs="Arial"/>
              </w:rPr>
              <w:t>1</w:t>
            </w:r>
          </w:p>
        </w:tc>
        <w:tc>
          <w:tcPr>
            <w:tcW w:w="1559" w:type="dxa"/>
          </w:tcPr>
          <w:p w14:paraId="5B02D98A"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76064D8"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6809608C"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AC9CFE6"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7FC329EB" w14:textId="77777777" w:rsidTr="00D756E8">
        <w:tc>
          <w:tcPr>
            <w:tcW w:w="567" w:type="dxa"/>
          </w:tcPr>
          <w:p w14:paraId="2700BABB" w14:textId="77777777" w:rsidR="003C345B" w:rsidRPr="00395430" w:rsidRDefault="003C345B" w:rsidP="00D756E8">
            <w:pPr>
              <w:jc w:val="center"/>
              <w:rPr>
                <w:rFonts w:ascii="Arial" w:hAnsi="Arial" w:cs="Arial"/>
              </w:rPr>
            </w:pPr>
            <w:r>
              <w:rPr>
                <w:rFonts w:ascii="Arial" w:hAnsi="Arial" w:cs="Arial"/>
              </w:rPr>
              <w:t>8</w:t>
            </w:r>
          </w:p>
        </w:tc>
        <w:tc>
          <w:tcPr>
            <w:tcW w:w="3828" w:type="dxa"/>
          </w:tcPr>
          <w:p w14:paraId="620854B3" w14:textId="071D1B5E" w:rsidR="003C345B" w:rsidRPr="002F1264" w:rsidRDefault="003C345B" w:rsidP="00D756E8">
            <w:pPr>
              <w:rPr>
                <w:rFonts w:ascii="Arial" w:hAnsi="Arial" w:cs="Arial"/>
              </w:rPr>
            </w:pPr>
            <w:r w:rsidRPr="003C345B">
              <w:rPr>
                <w:rFonts w:ascii="Arial" w:hAnsi="Arial" w:cs="Arial"/>
              </w:rPr>
              <w:t>Latako L-50PE-3,0 įrengimas</w:t>
            </w:r>
          </w:p>
        </w:tc>
        <w:tc>
          <w:tcPr>
            <w:tcW w:w="1134" w:type="dxa"/>
          </w:tcPr>
          <w:p w14:paraId="74A63CC7" w14:textId="77777777" w:rsidR="003C345B" w:rsidRDefault="003C345B" w:rsidP="00D756E8">
            <w:pPr>
              <w:rPr>
                <w:rFonts w:ascii="Arial" w:hAnsi="Arial" w:cs="Arial"/>
              </w:rPr>
            </w:pPr>
          </w:p>
          <w:p w14:paraId="287691C2" w14:textId="1AC188B1" w:rsidR="003C345B" w:rsidRDefault="003C345B" w:rsidP="003C345B">
            <w:pPr>
              <w:jc w:val="center"/>
              <w:rPr>
                <w:rFonts w:ascii="Arial" w:hAnsi="Arial" w:cs="Arial"/>
              </w:rPr>
            </w:pPr>
            <w:proofErr w:type="spellStart"/>
            <w:r>
              <w:rPr>
                <w:rFonts w:ascii="Arial" w:hAnsi="Arial" w:cs="Arial"/>
              </w:rPr>
              <w:t>vnt</w:t>
            </w:r>
            <w:proofErr w:type="spellEnd"/>
          </w:p>
        </w:tc>
        <w:tc>
          <w:tcPr>
            <w:tcW w:w="1559" w:type="dxa"/>
          </w:tcPr>
          <w:p w14:paraId="67C295DE" w14:textId="77777777" w:rsidR="003C345B" w:rsidRDefault="003C345B" w:rsidP="00D756E8">
            <w:pPr>
              <w:jc w:val="center"/>
              <w:rPr>
                <w:rFonts w:ascii="Arial" w:hAnsi="Arial" w:cs="Arial"/>
              </w:rPr>
            </w:pPr>
          </w:p>
          <w:p w14:paraId="2EFC500C" w14:textId="28332A56" w:rsidR="003C345B" w:rsidRDefault="003C345B" w:rsidP="00D756E8">
            <w:pPr>
              <w:jc w:val="center"/>
              <w:rPr>
                <w:rFonts w:ascii="Arial" w:hAnsi="Arial" w:cs="Arial"/>
              </w:rPr>
            </w:pPr>
            <w:r>
              <w:rPr>
                <w:rFonts w:ascii="Arial" w:hAnsi="Arial" w:cs="Arial"/>
              </w:rPr>
              <w:t>1</w:t>
            </w:r>
          </w:p>
        </w:tc>
        <w:tc>
          <w:tcPr>
            <w:tcW w:w="1559" w:type="dxa"/>
          </w:tcPr>
          <w:p w14:paraId="2097B381"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6CE18DA" w14:textId="77777777" w:rsidR="003C345B" w:rsidRPr="00395430" w:rsidRDefault="003C345B" w:rsidP="00D756E8">
            <w:pPr>
              <w:spacing w:after="0" w:line="240" w:lineRule="auto"/>
              <w:jc w:val="center"/>
              <w:rPr>
                <w:rFonts w:ascii="Arial" w:eastAsia="Times New Roman" w:hAnsi="Arial" w:cs="Arial"/>
                <w:i/>
                <w:color w:val="000000"/>
                <w:lang w:eastAsia="en-US"/>
              </w:rPr>
            </w:pPr>
            <w:proofErr w:type="spellStart"/>
            <w:r w:rsidRPr="00395430">
              <w:rPr>
                <w:rFonts w:ascii="Arial" w:eastAsia="Times New Roman" w:hAnsi="Arial" w:cs="Arial"/>
                <w:i/>
                <w:color w:val="000000"/>
                <w:lang w:eastAsia="en-US"/>
              </w:rPr>
              <w:t>x,xx</w:t>
            </w:r>
            <w:proofErr w:type="spellEnd"/>
          </w:p>
        </w:tc>
        <w:tc>
          <w:tcPr>
            <w:tcW w:w="1559" w:type="dxa"/>
          </w:tcPr>
          <w:p w14:paraId="5B9C5DDA"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8C95B60" w14:textId="77777777" w:rsidR="003C345B" w:rsidRPr="00395430" w:rsidRDefault="003C345B" w:rsidP="00D756E8">
            <w:pPr>
              <w:spacing w:after="0" w:line="240" w:lineRule="auto"/>
              <w:jc w:val="center"/>
              <w:rPr>
                <w:rFonts w:ascii="Arial" w:eastAsia="Times New Roman" w:hAnsi="Arial" w:cs="Arial"/>
                <w:i/>
                <w:color w:val="000000"/>
                <w:lang w:eastAsia="en-US"/>
              </w:rPr>
            </w:pPr>
            <w:proofErr w:type="spellStart"/>
            <w:r w:rsidRPr="00395430">
              <w:rPr>
                <w:rFonts w:ascii="Arial" w:eastAsia="Times New Roman" w:hAnsi="Arial" w:cs="Arial"/>
                <w:i/>
                <w:color w:val="000000"/>
                <w:lang w:eastAsia="en-US"/>
              </w:rPr>
              <w:t>x,xx</w:t>
            </w:r>
            <w:proofErr w:type="spellEnd"/>
          </w:p>
        </w:tc>
      </w:tr>
      <w:tr w:rsidR="003C345B" w:rsidRPr="00395430" w14:paraId="71B799FB" w14:textId="77777777" w:rsidTr="00D756E8">
        <w:tc>
          <w:tcPr>
            <w:tcW w:w="567" w:type="dxa"/>
          </w:tcPr>
          <w:p w14:paraId="7D2C177A" w14:textId="77777777" w:rsidR="003C345B" w:rsidRPr="00395430" w:rsidRDefault="003C345B" w:rsidP="00D756E8">
            <w:pPr>
              <w:jc w:val="center"/>
              <w:rPr>
                <w:rFonts w:ascii="Arial" w:hAnsi="Arial" w:cs="Arial"/>
              </w:rPr>
            </w:pPr>
            <w:r>
              <w:rPr>
                <w:rFonts w:ascii="Arial" w:hAnsi="Arial" w:cs="Arial"/>
              </w:rPr>
              <w:t>9</w:t>
            </w:r>
          </w:p>
        </w:tc>
        <w:tc>
          <w:tcPr>
            <w:tcW w:w="3828" w:type="dxa"/>
          </w:tcPr>
          <w:p w14:paraId="1F8D8DF2" w14:textId="41D256B7" w:rsidR="003C345B" w:rsidRPr="00395430" w:rsidRDefault="003C345B" w:rsidP="00D756E8">
            <w:pPr>
              <w:rPr>
                <w:rFonts w:ascii="Arial" w:hAnsi="Arial" w:cs="Arial"/>
              </w:rPr>
            </w:pPr>
            <w:r w:rsidRPr="003C345B">
              <w:rPr>
                <w:rFonts w:ascii="Arial" w:hAnsi="Arial" w:cs="Arial"/>
              </w:rPr>
              <w:t>Drenažo remontas rankiniu būdu, kasant duobes ekskavatoriais</w:t>
            </w:r>
          </w:p>
        </w:tc>
        <w:tc>
          <w:tcPr>
            <w:tcW w:w="1134" w:type="dxa"/>
          </w:tcPr>
          <w:p w14:paraId="148B42AD" w14:textId="77777777" w:rsidR="003C345B" w:rsidRPr="00395430" w:rsidRDefault="003C345B" w:rsidP="00D756E8">
            <w:pPr>
              <w:jc w:val="center"/>
              <w:rPr>
                <w:rFonts w:ascii="Arial" w:hAnsi="Arial" w:cs="Arial"/>
              </w:rPr>
            </w:pPr>
          </w:p>
          <w:p w14:paraId="3D899E72" w14:textId="5BF9FD24" w:rsidR="003C345B" w:rsidRPr="00395430" w:rsidRDefault="003C345B" w:rsidP="00D756E8">
            <w:pPr>
              <w:jc w:val="center"/>
              <w:rPr>
                <w:rFonts w:ascii="Arial" w:hAnsi="Arial" w:cs="Arial"/>
              </w:rPr>
            </w:pPr>
            <w:r w:rsidRPr="003C345B">
              <w:rPr>
                <w:rFonts w:ascii="Arial" w:hAnsi="Arial" w:cs="Arial"/>
              </w:rPr>
              <w:t>100 m</w:t>
            </w:r>
          </w:p>
        </w:tc>
        <w:tc>
          <w:tcPr>
            <w:tcW w:w="1559" w:type="dxa"/>
          </w:tcPr>
          <w:p w14:paraId="63904CB6" w14:textId="77777777" w:rsidR="003C345B" w:rsidRPr="00395430" w:rsidRDefault="003C345B" w:rsidP="00D756E8">
            <w:pPr>
              <w:jc w:val="center"/>
              <w:rPr>
                <w:rFonts w:ascii="Arial" w:hAnsi="Arial" w:cs="Arial"/>
              </w:rPr>
            </w:pPr>
          </w:p>
          <w:p w14:paraId="31DBBF08" w14:textId="333A0FD5" w:rsidR="003C345B" w:rsidRPr="00395430" w:rsidRDefault="003C345B" w:rsidP="00D756E8">
            <w:pPr>
              <w:jc w:val="center"/>
              <w:rPr>
                <w:rFonts w:ascii="Arial" w:hAnsi="Arial" w:cs="Arial"/>
              </w:rPr>
            </w:pPr>
            <w:r>
              <w:rPr>
                <w:rFonts w:ascii="Arial" w:hAnsi="Arial" w:cs="Arial"/>
              </w:rPr>
              <w:t>1</w:t>
            </w:r>
          </w:p>
        </w:tc>
        <w:tc>
          <w:tcPr>
            <w:tcW w:w="1559" w:type="dxa"/>
          </w:tcPr>
          <w:p w14:paraId="563C525F"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330F6C1"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687727B2"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E3AD2D9"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306CC058" w14:textId="77777777" w:rsidTr="00D756E8">
        <w:tc>
          <w:tcPr>
            <w:tcW w:w="567" w:type="dxa"/>
          </w:tcPr>
          <w:p w14:paraId="2B9B3981" w14:textId="77777777" w:rsidR="003C345B" w:rsidRPr="00395430" w:rsidRDefault="003C345B" w:rsidP="00D756E8">
            <w:pPr>
              <w:jc w:val="center"/>
              <w:rPr>
                <w:rFonts w:ascii="Arial" w:hAnsi="Arial" w:cs="Arial"/>
              </w:rPr>
            </w:pPr>
            <w:r>
              <w:rPr>
                <w:rFonts w:ascii="Arial" w:hAnsi="Arial" w:cs="Arial"/>
              </w:rPr>
              <w:t>10</w:t>
            </w:r>
          </w:p>
        </w:tc>
        <w:tc>
          <w:tcPr>
            <w:tcW w:w="3828" w:type="dxa"/>
          </w:tcPr>
          <w:p w14:paraId="7CF9E57F" w14:textId="4C8C7DB6" w:rsidR="003C345B" w:rsidRPr="00395430" w:rsidRDefault="003C345B" w:rsidP="003C345B">
            <w:pPr>
              <w:rPr>
                <w:rFonts w:ascii="Arial" w:hAnsi="Arial" w:cs="Arial"/>
              </w:rPr>
            </w:pPr>
            <w:r w:rsidRPr="003C345B">
              <w:rPr>
                <w:rFonts w:ascii="Arial" w:hAnsi="Arial" w:cs="Arial"/>
              </w:rPr>
              <w:t xml:space="preserve">Drenažo rinktuvų iš 160x4.0mm skers. </w:t>
            </w:r>
            <w:proofErr w:type="spellStart"/>
            <w:r w:rsidRPr="003C345B">
              <w:rPr>
                <w:rFonts w:ascii="Arial" w:hAnsi="Arial" w:cs="Arial"/>
              </w:rPr>
              <w:t>poliet</w:t>
            </w:r>
            <w:proofErr w:type="spellEnd"/>
            <w:r w:rsidRPr="003C345B">
              <w:rPr>
                <w:rFonts w:ascii="Arial" w:hAnsi="Arial" w:cs="Arial"/>
              </w:rPr>
              <w:t xml:space="preserve">. </w:t>
            </w:r>
            <w:proofErr w:type="spellStart"/>
            <w:r w:rsidRPr="003C345B">
              <w:rPr>
                <w:rFonts w:ascii="Arial" w:hAnsi="Arial" w:cs="Arial"/>
              </w:rPr>
              <w:t>vamzd</w:t>
            </w:r>
            <w:proofErr w:type="spellEnd"/>
            <w:r w:rsidRPr="003C345B">
              <w:rPr>
                <w:rFonts w:ascii="Arial" w:hAnsi="Arial" w:cs="Arial"/>
              </w:rPr>
              <w:t>. Įrengimas</w:t>
            </w:r>
            <w:r>
              <w:rPr>
                <w:rFonts w:ascii="Arial" w:hAnsi="Arial" w:cs="Arial"/>
              </w:rPr>
              <w:t xml:space="preserve"> </w:t>
            </w:r>
            <w:r w:rsidRPr="003C345B">
              <w:rPr>
                <w:rFonts w:ascii="Arial" w:hAnsi="Arial" w:cs="Arial"/>
              </w:rPr>
              <w:t xml:space="preserve">molio, </w:t>
            </w:r>
            <w:proofErr w:type="spellStart"/>
            <w:r w:rsidRPr="003C345B">
              <w:rPr>
                <w:rFonts w:ascii="Arial" w:hAnsi="Arial" w:cs="Arial"/>
              </w:rPr>
              <w:t>priem</w:t>
            </w:r>
            <w:proofErr w:type="spellEnd"/>
            <w:r w:rsidRPr="003C345B">
              <w:rPr>
                <w:rFonts w:ascii="Arial" w:hAnsi="Arial" w:cs="Arial"/>
              </w:rPr>
              <w:t xml:space="preserve">., </w:t>
            </w:r>
            <w:proofErr w:type="spellStart"/>
            <w:r w:rsidRPr="003C345B">
              <w:rPr>
                <w:rFonts w:ascii="Arial" w:hAnsi="Arial" w:cs="Arial"/>
              </w:rPr>
              <w:lastRenderedPageBreak/>
              <w:t>durp</w:t>
            </w:r>
            <w:proofErr w:type="spellEnd"/>
            <w:r w:rsidRPr="003C345B">
              <w:rPr>
                <w:rFonts w:ascii="Arial" w:hAnsi="Arial" w:cs="Arial"/>
              </w:rPr>
              <w:t xml:space="preserve">., grunte., kasant tranšėjas </w:t>
            </w:r>
            <w:proofErr w:type="spellStart"/>
            <w:r w:rsidRPr="003C345B">
              <w:rPr>
                <w:rFonts w:ascii="Arial" w:hAnsi="Arial" w:cs="Arial"/>
              </w:rPr>
              <w:t>vienakaušiais</w:t>
            </w:r>
            <w:proofErr w:type="spellEnd"/>
            <w:r>
              <w:rPr>
                <w:rFonts w:ascii="Arial" w:hAnsi="Arial" w:cs="Arial"/>
              </w:rPr>
              <w:t xml:space="preserve"> </w:t>
            </w:r>
            <w:r w:rsidRPr="003C345B">
              <w:rPr>
                <w:rFonts w:ascii="Arial" w:hAnsi="Arial" w:cs="Arial"/>
              </w:rPr>
              <w:t>ekskavatoriais iki 3m gylio</w:t>
            </w:r>
          </w:p>
        </w:tc>
        <w:tc>
          <w:tcPr>
            <w:tcW w:w="1134" w:type="dxa"/>
          </w:tcPr>
          <w:p w14:paraId="02B0D990" w14:textId="77777777" w:rsidR="003C345B" w:rsidRDefault="003C345B" w:rsidP="00D756E8">
            <w:pPr>
              <w:jc w:val="center"/>
              <w:rPr>
                <w:rFonts w:ascii="Arial" w:hAnsi="Arial" w:cs="Arial"/>
              </w:rPr>
            </w:pPr>
          </w:p>
          <w:p w14:paraId="310A26BB" w14:textId="1717AF68" w:rsidR="003C345B" w:rsidRPr="00395430" w:rsidRDefault="003C345B" w:rsidP="00D756E8">
            <w:pPr>
              <w:jc w:val="center"/>
              <w:rPr>
                <w:rFonts w:ascii="Arial" w:hAnsi="Arial" w:cs="Arial"/>
              </w:rPr>
            </w:pPr>
            <w:r w:rsidRPr="003C345B">
              <w:rPr>
                <w:rFonts w:ascii="Arial" w:hAnsi="Arial" w:cs="Arial"/>
              </w:rPr>
              <w:lastRenderedPageBreak/>
              <w:t>100 m</w:t>
            </w:r>
          </w:p>
        </w:tc>
        <w:tc>
          <w:tcPr>
            <w:tcW w:w="1559" w:type="dxa"/>
          </w:tcPr>
          <w:p w14:paraId="6D7C92B9" w14:textId="77777777" w:rsidR="003C345B" w:rsidRPr="00395430" w:rsidRDefault="003C345B" w:rsidP="00D756E8">
            <w:pPr>
              <w:jc w:val="center"/>
              <w:rPr>
                <w:rFonts w:ascii="Arial" w:hAnsi="Arial" w:cs="Arial"/>
              </w:rPr>
            </w:pPr>
          </w:p>
          <w:p w14:paraId="5F15A549" w14:textId="22A552A2" w:rsidR="003C345B" w:rsidRPr="00395430" w:rsidRDefault="003C345B" w:rsidP="00D756E8">
            <w:pPr>
              <w:jc w:val="center"/>
              <w:rPr>
                <w:rFonts w:ascii="Arial" w:hAnsi="Arial" w:cs="Arial"/>
              </w:rPr>
            </w:pPr>
            <w:r>
              <w:rPr>
                <w:rFonts w:ascii="Arial" w:hAnsi="Arial" w:cs="Arial"/>
              </w:rPr>
              <w:lastRenderedPageBreak/>
              <w:t>1</w:t>
            </w:r>
          </w:p>
        </w:tc>
        <w:tc>
          <w:tcPr>
            <w:tcW w:w="1559" w:type="dxa"/>
          </w:tcPr>
          <w:p w14:paraId="5C72D8E1"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lastRenderedPageBreak/>
              <w:t>Įrašyti skaičius</w:t>
            </w:r>
          </w:p>
          <w:p w14:paraId="3CF71724"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lastRenderedPageBreak/>
              <w:t>x,xx</w:t>
            </w:r>
            <w:proofErr w:type="spellEnd"/>
          </w:p>
        </w:tc>
        <w:tc>
          <w:tcPr>
            <w:tcW w:w="1559" w:type="dxa"/>
          </w:tcPr>
          <w:p w14:paraId="6E3F8D07"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lastRenderedPageBreak/>
              <w:t>Įrašyti skaičius</w:t>
            </w:r>
          </w:p>
          <w:p w14:paraId="1712344A"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lastRenderedPageBreak/>
              <w:t>x,xx</w:t>
            </w:r>
            <w:proofErr w:type="spellEnd"/>
          </w:p>
        </w:tc>
      </w:tr>
      <w:tr w:rsidR="003C345B" w:rsidRPr="00395430" w14:paraId="38EB56CB" w14:textId="77777777" w:rsidTr="00D756E8">
        <w:tc>
          <w:tcPr>
            <w:tcW w:w="567" w:type="dxa"/>
          </w:tcPr>
          <w:p w14:paraId="571BB20E" w14:textId="77777777" w:rsidR="003C345B" w:rsidRPr="00395430" w:rsidRDefault="003C345B" w:rsidP="00D756E8">
            <w:pPr>
              <w:jc w:val="center"/>
              <w:rPr>
                <w:rFonts w:ascii="Arial" w:hAnsi="Arial" w:cs="Arial"/>
              </w:rPr>
            </w:pPr>
            <w:r w:rsidRPr="00395430">
              <w:rPr>
                <w:rFonts w:ascii="Arial" w:hAnsi="Arial" w:cs="Arial"/>
              </w:rPr>
              <w:lastRenderedPageBreak/>
              <w:t>1</w:t>
            </w:r>
            <w:r>
              <w:rPr>
                <w:rFonts w:ascii="Arial" w:hAnsi="Arial" w:cs="Arial"/>
              </w:rPr>
              <w:t>1</w:t>
            </w:r>
          </w:p>
        </w:tc>
        <w:tc>
          <w:tcPr>
            <w:tcW w:w="3828" w:type="dxa"/>
          </w:tcPr>
          <w:p w14:paraId="5C8AA4DE" w14:textId="56D64AD4" w:rsidR="003C345B" w:rsidRPr="00395430" w:rsidRDefault="003C345B" w:rsidP="003C345B">
            <w:pPr>
              <w:rPr>
                <w:rFonts w:ascii="Arial" w:hAnsi="Arial" w:cs="Arial"/>
              </w:rPr>
            </w:pPr>
            <w:r w:rsidRPr="003C345B">
              <w:rPr>
                <w:rFonts w:ascii="Arial" w:hAnsi="Arial" w:cs="Arial"/>
              </w:rPr>
              <w:t xml:space="preserve">Drenažo rinktuvų iš 200x4.9mm skers. </w:t>
            </w:r>
            <w:proofErr w:type="spellStart"/>
            <w:r w:rsidRPr="003C345B">
              <w:rPr>
                <w:rFonts w:ascii="Arial" w:hAnsi="Arial" w:cs="Arial"/>
              </w:rPr>
              <w:t>poliet</w:t>
            </w:r>
            <w:proofErr w:type="spellEnd"/>
            <w:r w:rsidRPr="003C345B">
              <w:rPr>
                <w:rFonts w:ascii="Arial" w:hAnsi="Arial" w:cs="Arial"/>
              </w:rPr>
              <w:t xml:space="preserve">. </w:t>
            </w:r>
            <w:proofErr w:type="spellStart"/>
            <w:r w:rsidRPr="003C345B">
              <w:rPr>
                <w:rFonts w:ascii="Arial" w:hAnsi="Arial" w:cs="Arial"/>
              </w:rPr>
              <w:t>vamzd</w:t>
            </w:r>
            <w:proofErr w:type="spellEnd"/>
            <w:r w:rsidRPr="003C345B">
              <w:rPr>
                <w:rFonts w:ascii="Arial" w:hAnsi="Arial" w:cs="Arial"/>
              </w:rPr>
              <w:t>. Įrengimas</w:t>
            </w:r>
            <w:r>
              <w:rPr>
                <w:rFonts w:ascii="Arial" w:hAnsi="Arial" w:cs="Arial"/>
              </w:rPr>
              <w:t xml:space="preserve"> </w:t>
            </w:r>
            <w:r w:rsidRPr="003C345B">
              <w:rPr>
                <w:rFonts w:ascii="Arial" w:hAnsi="Arial" w:cs="Arial"/>
              </w:rPr>
              <w:t xml:space="preserve">molio, </w:t>
            </w:r>
            <w:proofErr w:type="spellStart"/>
            <w:r w:rsidRPr="003C345B">
              <w:rPr>
                <w:rFonts w:ascii="Arial" w:hAnsi="Arial" w:cs="Arial"/>
              </w:rPr>
              <w:t>priem</w:t>
            </w:r>
            <w:proofErr w:type="spellEnd"/>
            <w:r w:rsidRPr="003C345B">
              <w:rPr>
                <w:rFonts w:ascii="Arial" w:hAnsi="Arial" w:cs="Arial"/>
              </w:rPr>
              <w:t xml:space="preserve">., </w:t>
            </w:r>
            <w:proofErr w:type="spellStart"/>
            <w:r w:rsidRPr="003C345B">
              <w:rPr>
                <w:rFonts w:ascii="Arial" w:hAnsi="Arial" w:cs="Arial"/>
              </w:rPr>
              <w:t>durp</w:t>
            </w:r>
            <w:proofErr w:type="spellEnd"/>
            <w:r w:rsidRPr="003C345B">
              <w:rPr>
                <w:rFonts w:ascii="Arial" w:hAnsi="Arial" w:cs="Arial"/>
              </w:rPr>
              <w:t xml:space="preserve">., grunte., kasant tranšėjas </w:t>
            </w:r>
            <w:proofErr w:type="spellStart"/>
            <w:r w:rsidRPr="003C345B">
              <w:rPr>
                <w:rFonts w:ascii="Arial" w:hAnsi="Arial" w:cs="Arial"/>
              </w:rPr>
              <w:t>vienakaušiais</w:t>
            </w:r>
            <w:proofErr w:type="spellEnd"/>
            <w:r>
              <w:rPr>
                <w:rFonts w:ascii="Arial" w:hAnsi="Arial" w:cs="Arial"/>
              </w:rPr>
              <w:t xml:space="preserve"> </w:t>
            </w:r>
            <w:r w:rsidRPr="003C345B">
              <w:rPr>
                <w:rFonts w:ascii="Arial" w:hAnsi="Arial" w:cs="Arial"/>
              </w:rPr>
              <w:t>ekskavatoriais iki 3m gylio</w:t>
            </w:r>
          </w:p>
        </w:tc>
        <w:tc>
          <w:tcPr>
            <w:tcW w:w="1134" w:type="dxa"/>
          </w:tcPr>
          <w:p w14:paraId="4DE3B40F" w14:textId="77777777" w:rsidR="003C345B" w:rsidRPr="00395430" w:rsidRDefault="003C345B" w:rsidP="00D756E8">
            <w:pPr>
              <w:jc w:val="center"/>
              <w:rPr>
                <w:rFonts w:ascii="Arial" w:hAnsi="Arial" w:cs="Arial"/>
              </w:rPr>
            </w:pPr>
          </w:p>
          <w:p w14:paraId="337F945E" w14:textId="15CEFFB7" w:rsidR="003C345B" w:rsidRPr="00395430" w:rsidRDefault="003C345B" w:rsidP="00D756E8">
            <w:pPr>
              <w:jc w:val="center"/>
              <w:rPr>
                <w:rFonts w:ascii="Arial" w:hAnsi="Arial" w:cs="Arial"/>
              </w:rPr>
            </w:pPr>
            <w:r w:rsidRPr="003C345B">
              <w:rPr>
                <w:rFonts w:ascii="Arial" w:hAnsi="Arial" w:cs="Arial"/>
              </w:rPr>
              <w:t>100 m</w:t>
            </w:r>
          </w:p>
        </w:tc>
        <w:tc>
          <w:tcPr>
            <w:tcW w:w="1559" w:type="dxa"/>
          </w:tcPr>
          <w:p w14:paraId="406BA9B9" w14:textId="77777777" w:rsidR="003C345B" w:rsidRPr="00395430" w:rsidRDefault="003C345B" w:rsidP="00D756E8">
            <w:pPr>
              <w:jc w:val="center"/>
              <w:rPr>
                <w:rFonts w:ascii="Arial" w:hAnsi="Arial" w:cs="Arial"/>
              </w:rPr>
            </w:pPr>
          </w:p>
          <w:p w14:paraId="7D5AF44C" w14:textId="4134C20F" w:rsidR="003C345B" w:rsidRPr="00395430" w:rsidRDefault="003C345B" w:rsidP="00D756E8">
            <w:pPr>
              <w:jc w:val="center"/>
              <w:rPr>
                <w:rFonts w:ascii="Arial" w:hAnsi="Arial" w:cs="Arial"/>
              </w:rPr>
            </w:pPr>
            <w:r>
              <w:rPr>
                <w:rFonts w:ascii="Arial" w:hAnsi="Arial" w:cs="Arial"/>
              </w:rPr>
              <w:t>1</w:t>
            </w:r>
          </w:p>
        </w:tc>
        <w:tc>
          <w:tcPr>
            <w:tcW w:w="1559" w:type="dxa"/>
          </w:tcPr>
          <w:p w14:paraId="255AFC80"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E957BC4"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7B9C9B2"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D7B940B"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5937B2DF" w14:textId="77777777" w:rsidTr="00D756E8">
        <w:tc>
          <w:tcPr>
            <w:tcW w:w="567" w:type="dxa"/>
          </w:tcPr>
          <w:p w14:paraId="376D79B2"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2</w:t>
            </w:r>
          </w:p>
        </w:tc>
        <w:tc>
          <w:tcPr>
            <w:tcW w:w="3828" w:type="dxa"/>
          </w:tcPr>
          <w:p w14:paraId="7DE2743B" w14:textId="24EB33AA" w:rsidR="003C345B" w:rsidRPr="00395430" w:rsidRDefault="003C345B" w:rsidP="003C345B">
            <w:pPr>
              <w:rPr>
                <w:rFonts w:ascii="Arial" w:hAnsi="Arial" w:cs="Arial"/>
              </w:rPr>
            </w:pPr>
            <w:r w:rsidRPr="003C345B">
              <w:rPr>
                <w:rFonts w:ascii="Arial" w:hAnsi="Arial" w:cs="Arial"/>
              </w:rPr>
              <w:t xml:space="preserve">Drenažo rinktuvų iš 250x6.2mm skers. </w:t>
            </w:r>
            <w:proofErr w:type="spellStart"/>
            <w:r w:rsidRPr="003C345B">
              <w:rPr>
                <w:rFonts w:ascii="Arial" w:hAnsi="Arial" w:cs="Arial"/>
              </w:rPr>
              <w:t>poliet</w:t>
            </w:r>
            <w:proofErr w:type="spellEnd"/>
            <w:r w:rsidRPr="003C345B">
              <w:rPr>
                <w:rFonts w:ascii="Arial" w:hAnsi="Arial" w:cs="Arial"/>
              </w:rPr>
              <w:t xml:space="preserve">. </w:t>
            </w:r>
            <w:proofErr w:type="spellStart"/>
            <w:r w:rsidRPr="003C345B">
              <w:rPr>
                <w:rFonts w:ascii="Arial" w:hAnsi="Arial" w:cs="Arial"/>
              </w:rPr>
              <w:t>vamzd</w:t>
            </w:r>
            <w:proofErr w:type="spellEnd"/>
            <w:r w:rsidRPr="003C345B">
              <w:rPr>
                <w:rFonts w:ascii="Arial" w:hAnsi="Arial" w:cs="Arial"/>
              </w:rPr>
              <w:t>. Įrengimas</w:t>
            </w:r>
            <w:r>
              <w:rPr>
                <w:rFonts w:ascii="Arial" w:hAnsi="Arial" w:cs="Arial"/>
              </w:rPr>
              <w:t xml:space="preserve"> </w:t>
            </w:r>
            <w:r w:rsidRPr="003C345B">
              <w:rPr>
                <w:rFonts w:ascii="Arial" w:hAnsi="Arial" w:cs="Arial"/>
              </w:rPr>
              <w:t xml:space="preserve">molio, </w:t>
            </w:r>
            <w:proofErr w:type="spellStart"/>
            <w:r w:rsidRPr="003C345B">
              <w:rPr>
                <w:rFonts w:ascii="Arial" w:hAnsi="Arial" w:cs="Arial"/>
              </w:rPr>
              <w:t>priem</w:t>
            </w:r>
            <w:proofErr w:type="spellEnd"/>
            <w:r w:rsidRPr="003C345B">
              <w:rPr>
                <w:rFonts w:ascii="Arial" w:hAnsi="Arial" w:cs="Arial"/>
              </w:rPr>
              <w:t xml:space="preserve">., </w:t>
            </w:r>
            <w:proofErr w:type="spellStart"/>
            <w:r w:rsidRPr="003C345B">
              <w:rPr>
                <w:rFonts w:ascii="Arial" w:hAnsi="Arial" w:cs="Arial"/>
              </w:rPr>
              <w:t>durp</w:t>
            </w:r>
            <w:proofErr w:type="spellEnd"/>
            <w:r w:rsidRPr="003C345B">
              <w:rPr>
                <w:rFonts w:ascii="Arial" w:hAnsi="Arial" w:cs="Arial"/>
              </w:rPr>
              <w:t xml:space="preserve">., grunte., kasant tranšėjas </w:t>
            </w:r>
            <w:proofErr w:type="spellStart"/>
            <w:r w:rsidRPr="003C345B">
              <w:rPr>
                <w:rFonts w:ascii="Arial" w:hAnsi="Arial" w:cs="Arial"/>
              </w:rPr>
              <w:t>vienakaušiais</w:t>
            </w:r>
            <w:proofErr w:type="spellEnd"/>
            <w:r>
              <w:rPr>
                <w:rFonts w:ascii="Arial" w:hAnsi="Arial" w:cs="Arial"/>
              </w:rPr>
              <w:t xml:space="preserve"> </w:t>
            </w:r>
            <w:r w:rsidRPr="003C345B">
              <w:rPr>
                <w:rFonts w:ascii="Arial" w:hAnsi="Arial" w:cs="Arial"/>
              </w:rPr>
              <w:t>ekskavatoriais iki 3m gylio</w:t>
            </w:r>
          </w:p>
        </w:tc>
        <w:tc>
          <w:tcPr>
            <w:tcW w:w="1134" w:type="dxa"/>
          </w:tcPr>
          <w:p w14:paraId="59B3DCFB" w14:textId="77777777" w:rsidR="003C345B" w:rsidRDefault="003C345B" w:rsidP="00D756E8">
            <w:pPr>
              <w:jc w:val="center"/>
              <w:rPr>
                <w:rFonts w:ascii="Arial" w:hAnsi="Arial" w:cs="Arial"/>
              </w:rPr>
            </w:pPr>
          </w:p>
          <w:p w14:paraId="73920214" w14:textId="325DF605" w:rsidR="003C345B" w:rsidRPr="00395430" w:rsidRDefault="003C345B" w:rsidP="00D756E8">
            <w:pPr>
              <w:jc w:val="center"/>
              <w:rPr>
                <w:rFonts w:ascii="Arial" w:hAnsi="Arial" w:cs="Arial"/>
              </w:rPr>
            </w:pPr>
            <w:r w:rsidRPr="003C345B">
              <w:rPr>
                <w:rFonts w:ascii="Arial" w:hAnsi="Arial" w:cs="Arial"/>
              </w:rPr>
              <w:t>100 m</w:t>
            </w:r>
          </w:p>
        </w:tc>
        <w:tc>
          <w:tcPr>
            <w:tcW w:w="1559" w:type="dxa"/>
          </w:tcPr>
          <w:p w14:paraId="163A977F" w14:textId="77777777" w:rsidR="003C345B" w:rsidRDefault="003C345B" w:rsidP="00D756E8">
            <w:pPr>
              <w:jc w:val="center"/>
              <w:rPr>
                <w:rFonts w:ascii="Arial" w:hAnsi="Arial" w:cs="Arial"/>
              </w:rPr>
            </w:pPr>
          </w:p>
          <w:p w14:paraId="4366A2D7" w14:textId="1984C9B3" w:rsidR="003C345B" w:rsidRPr="00395430" w:rsidRDefault="003C345B" w:rsidP="00D756E8">
            <w:pPr>
              <w:jc w:val="center"/>
              <w:rPr>
                <w:rFonts w:ascii="Arial" w:hAnsi="Arial" w:cs="Arial"/>
              </w:rPr>
            </w:pPr>
            <w:r>
              <w:rPr>
                <w:rFonts w:ascii="Arial" w:hAnsi="Arial" w:cs="Arial"/>
              </w:rPr>
              <w:t>1</w:t>
            </w:r>
          </w:p>
        </w:tc>
        <w:tc>
          <w:tcPr>
            <w:tcW w:w="1559" w:type="dxa"/>
          </w:tcPr>
          <w:p w14:paraId="5381E965"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9E3B8FC"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03C6799"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85F406E"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06E51A3D" w14:textId="77777777" w:rsidTr="00D756E8">
        <w:tc>
          <w:tcPr>
            <w:tcW w:w="567" w:type="dxa"/>
          </w:tcPr>
          <w:p w14:paraId="48D5F8F7"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3</w:t>
            </w:r>
          </w:p>
        </w:tc>
        <w:tc>
          <w:tcPr>
            <w:tcW w:w="3828" w:type="dxa"/>
          </w:tcPr>
          <w:p w14:paraId="53BD0168" w14:textId="657FDC1A" w:rsidR="003C345B" w:rsidRPr="00395430" w:rsidRDefault="003C345B" w:rsidP="00D756E8">
            <w:pPr>
              <w:rPr>
                <w:rFonts w:ascii="Arial" w:hAnsi="Arial" w:cs="Arial"/>
              </w:rPr>
            </w:pPr>
            <w:r w:rsidRPr="003C345B">
              <w:rPr>
                <w:rFonts w:ascii="Arial" w:hAnsi="Arial" w:cs="Arial"/>
              </w:rPr>
              <w:t xml:space="preserve">Drenažo linijų paieška </w:t>
            </w:r>
            <w:proofErr w:type="spellStart"/>
            <w:r w:rsidRPr="003C345B">
              <w:rPr>
                <w:rFonts w:ascii="Arial" w:hAnsi="Arial" w:cs="Arial"/>
              </w:rPr>
              <w:t>vienakaušiais</w:t>
            </w:r>
            <w:proofErr w:type="spellEnd"/>
            <w:r w:rsidRPr="003C345B">
              <w:rPr>
                <w:rFonts w:ascii="Arial" w:hAnsi="Arial" w:cs="Arial"/>
              </w:rPr>
              <w:t xml:space="preserve"> ekskavatoriais</w:t>
            </w:r>
          </w:p>
        </w:tc>
        <w:tc>
          <w:tcPr>
            <w:tcW w:w="1134" w:type="dxa"/>
          </w:tcPr>
          <w:p w14:paraId="14EBDF48" w14:textId="1EEEF7E1" w:rsidR="003C345B" w:rsidRPr="00395430" w:rsidRDefault="003C345B" w:rsidP="00D756E8">
            <w:pPr>
              <w:jc w:val="center"/>
              <w:rPr>
                <w:rFonts w:ascii="Arial" w:hAnsi="Arial" w:cs="Arial"/>
              </w:rPr>
            </w:pPr>
            <w:r w:rsidRPr="003C345B">
              <w:rPr>
                <w:rFonts w:ascii="Arial" w:hAnsi="Arial" w:cs="Arial"/>
              </w:rPr>
              <w:t>100 m³</w:t>
            </w:r>
          </w:p>
        </w:tc>
        <w:tc>
          <w:tcPr>
            <w:tcW w:w="1559" w:type="dxa"/>
          </w:tcPr>
          <w:p w14:paraId="37E1813B" w14:textId="5F0B0F6D" w:rsidR="003C345B" w:rsidRPr="00395430" w:rsidRDefault="003C345B" w:rsidP="00D756E8">
            <w:pPr>
              <w:jc w:val="center"/>
              <w:rPr>
                <w:rFonts w:ascii="Arial" w:hAnsi="Arial" w:cs="Arial"/>
              </w:rPr>
            </w:pPr>
            <w:r>
              <w:rPr>
                <w:rFonts w:ascii="Arial" w:hAnsi="Arial" w:cs="Arial"/>
              </w:rPr>
              <w:t>1</w:t>
            </w:r>
          </w:p>
        </w:tc>
        <w:tc>
          <w:tcPr>
            <w:tcW w:w="1559" w:type="dxa"/>
          </w:tcPr>
          <w:p w14:paraId="6127977D"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6EB7532"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1FBD063"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4763BE8"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6AD79ABF" w14:textId="77777777" w:rsidTr="00D756E8">
        <w:tc>
          <w:tcPr>
            <w:tcW w:w="567" w:type="dxa"/>
          </w:tcPr>
          <w:p w14:paraId="1E2C394E"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4</w:t>
            </w:r>
          </w:p>
        </w:tc>
        <w:tc>
          <w:tcPr>
            <w:tcW w:w="3828" w:type="dxa"/>
          </w:tcPr>
          <w:p w14:paraId="219F2015" w14:textId="6D365601" w:rsidR="003C345B" w:rsidRPr="00395430" w:rsidRDefault="003C345B" w:rsidP="003C345B">
            <w:pPr>
              <w:rPr>
                <w:rFonts w:ascii="Arial" w:hAnsi="Arial" w:cs="Arial"/>
              </w:rPr>
            </w:pPr>
            <w:r w:rsidRPr="003C345B">
              <w:rPr>
                <w:rFonts w:ascii="Arial" w:hAnsi="Arial" w:cs="Arial"/>
              </w:rPr>
              <w:t>Esamų sausintuvų prijungimas prie naujai paklotų rinktuvų, kai</w:t>
            </w:r>
            <w:r>
              <w:rPr>
                <w:rFonts w:ascii="Arial" w:hAnsi="Arial" w:cs="Arial"/>
              </w:rPr>
              <w:t xml:space="preserve"> </w:t>
            </w:r>
            <w:r w:rsidRPr="003C345B">
              <w:rPr>
                <w:rFonts w:ascii="Arial" w:hAnsi="Arial" w:cs="Arial"/>
              </w:rPr>
              <w:t>sausintuvai keraminiai, vamzdžių vidinis skersmuo 50 mm</w:t>
            </w:r>
          </w:p>
        </w:tc>
        <w:tc>
          <w:tcPr>
            <w:tcW w:w="1134" w:type="dxa"/>
          </w:tcPr>
          <w:p w14:paraId="2B6D6B55" w14:textId="77777777" w:rsidR="003C345B" w:rsidRDefault="003C345B" w:rsidP="00D756E8">
            <w:pPr>
              <w:jc w:val="center"/>
              <w:rPr>
                <w:rFonts w:ascii="Arial" w:hAnsi="Arial" w:cs="Arial"/>
              </w:rPr>
            </w:pPr>
          </w:p>
          <w:p w14:paraId="709E88B0" w14:textId="32C42FE0" w:rsidR="003C345B" w:rsidRPr="00395430" w:rsidRDefault="003C345B" w:rsidP="00D756E8">
            <w:pPr>
              <w:jc w:val="center"/>
              <w:rPr>
                <w:rFonts w:ascii="Arial" w:hAnsi="Arial" w:cs="Arial"/>
              </w:rPr>
            </w:pPr>
            <w:proofErr w:type="spellStart"/>
            <w:r>
              <w:rPr>
                <w:rFonts w:ascii="Arial" w:hAnsi="Arial" w:cs="Arial"/>
              </w:rPr>
              <w:t>vnt</w:t>
            </w:r>
            <w:proofErr w:type="spellEnd"/>
          </w:p>
        </w:tc>
        <w:tc>
          <w:tcPr>
            <w:tcW w:w="1559" w:type="dxa"/>
          </w:tcPr>
          <w:p w14:paraId="268C799D" w14:textId="77777777" w:rsidR="003C345B" w:rsidRDefault="003C345B" w:rsidP="00D756E8">
            <w:pPr>
              <w:jc w:val="center"/>
              <w:rPr>
                <w:rFonts w:ascii="Arial" w:hAnsi="Arial" w:cs="Arial"/>
              </w:rPr>
            </w:pPr>
          </w:p>
          <w:p w14:paraId="0CEEB796" w14:textId="1621B795" w:rsidR="003C345B" w:rsidRPr="00395430" w:rsidRDefault="003C345B" w:rsidP="00D756E8">
            <w:pPr>
              <w:jc w:val="center"/>
              <w:rPr>
                <w:rFonts w:ascii="Arial" w:hAnsi="Arial" w:cs="Arial"/>
              </w:rPr>
            </w:pPr>
            <w:r>
              <w:rPr>
                <w:rFonts w:ascii="Arial" w:hAnsi="Arial" w:cs="Arial"/>
              </w:rPr>
              <w:t>1</w:t>
            </w:r>
          </w:p>
        </w:tc>
        <w:tc>
          <w:tcPr>
            <w:tcW w:w="1559" w:type="dxa"/>
          </w:tcPr>
          <w:p w14:paraId="3D059B7B"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B2A9B0C"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C8ADB46"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60AE3F3"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0D753208" w14:textId="77777777" w:rsidTr="00D756E8">
        <w:tc>
          <w:tcPr>
            <w:tcW w:w="567" w:type="dxa"/>
          </w:tcPr>
          <w:p w14:paraId="6C587770"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5</w:t>
            </w:r>
          </w:p>
        </w:tc>
        <w:tc>
          <w:tcPr>
            <w:tcW w:w="3828" w:type="dxa"/>
          </w:tcPr>
          <w:p w14:paraId="18EAECD1" w14:textId="22FED46B" w:rsidR="003C345B" w:rsidRPr="00395430" w:rsidRDefault="003C345B" w:rsidP="003C345B">
            <w:pPr>
              <w:rPr>
                <w:rFonts w:ascii="Arial" w:hAnsi="Arial" w:cs="Arial"/>
              </w:rPr>
            </w:pPr>
            <w:r w:rsidRPr="003C345B">
              <w:rPr>
                <w:rFonts w:ascii="Arial" w:hAnsi="Arial" w:cs="Arial"/>
              </w:rPr>
              <w:t>Laikino filtro įrengimas ir išardymas vandens išleidimui iš lomų</w:t>
            </w:r>
            <w:r>
              <w:rPr>
                <w:rFonts w:ascii="Arial" w:hAnsi="Arial" w:cs="Arial"/>
              </w:rPr>
              <w:t xml:space="preserve"> </w:t>
            </w:r>
            <w:r w:rsidRPr="003C345B">
              <w:rPr>
                <w:rFonts w:ascii="Arial" w:hAnsi="Arial" w:cs="Arial"/>
              </w:rPr>
              <w:t>drenažo remonto metu</w:t>
            </w:r>
          </w:p>
        </w:tc>
        <w:tc>
          <w:tcPr>
            <w:tcW w:w="1134" w:type="dxa"/>
          </w:tcPr>
          <w:p w14:paraId="078BBB69" w14:textId="77777777" w:rsidR="003C345B" w:rsidRPr="00395430" w:rsidRDefault="003C345B" w:rsidP="00D756E8">
            <w:pPr>
              <w:jc w:val="center"/>
              <w:rPr>
                <w:rFonts w:ascii="Arial" w:hAnsi="Arial" w:cs="Arial"/>
              </w:rPr>
            </w:pPr>
          </w:p>
          <w:p w14:paraId="16A16870" w14:textId="3D183674" w:rsidR="003C345B" w:rsidRPr="00395430" w:rsidRDefault="003C345B" w:rsidP="00D756E8">
            <w:pPr>
              <w:jc w:val="center"/>
              <w:rPr>
                <w:rFonts w:ascii="Arial" w:hAnsi="Arial" w:cs="Arial"/>
              </w:rPr>
            </w:pPr>
            <w:proofErr w:type="spellStart"/>
            <w:r>
              <w:rPr>
                <w:rFonts w:ascii="Arial" w:hAnsi="Arial" w:cs="Arial"/>
              </w:rPr>
              <w:t>vnt</w:t>
            </w:r>
            <w:proofErr w:type="spellEnd"/>
          </w:p>
        </w:tc>
        <w:tc>
          <w:tcPr>
            <w:tcW w:w="1559" w:type="dxa"/>
          </w:tcPr>
          <w:p w14:paraId="49305A7E" w14:textId="77777777" w:rsidR="003C345B" w:rsidRPr="00395430" w:rsidRDefault="003C345B" w:rsidP="00D756E8">
            <w:pPr>
              <w:jc w:val="center"/>
              <w:rPr>
                <w:rFonts w:ascii="Arial" w:hAnsi="Arial" w:cs="Arial"/>
              </w:rPr>
            </w:pPr>
          </w:p>
          <w:p w14:paraId="5F0C6A64" w14:textId="1579B0B8" w:rsidR="003C345B" w:rsidRPr="00395430" w:rsidRDefault="003C345B" w:rsidP="00D756E8">
            <w:pPr>
              <w:jc w:val="center"/>
              <w:rPr>
                <w:rFonts w:ascii="Arial" w:hAnsi="Arial" w:cs="Arial"/>
              </w:rPr>
            </w:pPr>
            <w:r>
              <w:rPr>
                <w:rFonts w:ascii="Arial" w:hAnsi="Arial" w:cs="Arial"/>
              </w:rPr>
              <w:t>1</w:t>
            </w:r>
          </w:p>
        </w:tc>
        <w:tc>
          <w:tcPr>
            <w:tcW w:w="1559" w:type="dxa"/>
          </w:tcPr>
          <w:p w14:paraId="7A5A5744"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6D2BCD8"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DA38F1A"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6B589D2"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46555705" w14:textId="77777777" w:rsidTr="00D756E8">
        <w:tc>
          <w:tcPr>
            <w:tcW w:w="567" w:type="dxa"/>
          </w:tcPr>
          <w:p w14:paraId="640D103B"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6</w:t>
            </w:r>
          </w:p>
        </w:tc>
        <w:tc>
          <w:tcPr>
            <w:tcW w:w="3828" w:type="dxa"/>
          </w:tcPr>
          <w:p w14:paraId="64349188" w14:textId="3392387D" w:rsidR="003C345B" w:rsidRPr="00395430" w:rsidRDefault="003C345B" w:rsidP="00D756E8">
            <w:pPr>
              <w:rPr>
                <w:rFonts w:ascii="Arial" w:hAnsi="Arial" w:cs="Arial"/>
              </w:rPr>
            </w:pPr>
            <w:r w:rsidRPr="003C345B">
              <w:rPr>
                <w:rFonts w:ascii="Arial" w:hAnsi="Arial" w:cs="Arial"/>
              </w:rPr>
              <w:t>Vandens pašalinimas iš tranšėjų ir pamatų duobių</w:t>
            </w:r>
          </w:p>
        </w:tc>
        <w:tc>
          <w:tcPr>
            <w:tcW w:w="1134" w:type="dxa"/>
          </w:tcPr>
          <w:p w14:paraId="4344E6E7" w14:textId="77777777" w:rsidR="003C345B" w:rsidRDefault="003C345B" w:rsidP="00D756E8">
            <w:pPr>
              <w:jc w:val="center"/>
              <w:rPr>
                <w:rFonts w:ascii="Arial" w:hAnsi="Arial" w:cs="Arial"/>
              </w:rPr>
            </w:pPr>
          </w:p>
          <w:p w14:paraId="4FBFF00A" w14:textId="3FF55EDC" w:rsidR="003C345B" w:rsidRPr="00395430" w:rsidRDefault="003C345B" w:rsidP="00D756E8">
            <w:pPr>
              <w:jc w:val="center"/>
              <w:rPr>
                <w:rFonts w:ascii="Arial" w:hAnsi="Arial" w:cs="Arial"/>
              </w:rPr>
            </w:pPr>
            <w:r w:rsidRPr="003C345B">
              <w:rPr>
                <w:rFonts w:ascii="Arial" w:hAnsi="Arial" w:cs="Arial"/>
              </w:rPr>
              <w:t>100 m³</w:t>
            </w:r>
          </w:p>
          <w:p w14:paraId="11687D1D" w14:textId="26C07280" w:rsidR="003C345B" w:rsidRPr="00395430" w:rsidRDefault="003C345B" w:rsidP="00D756E8">
            <w:pPr>
              <w:jc w:val="center"/>
              <w:rPr>
                <w:rFonts w:ascii="Arial" w:hAnsi="Arial" w:cs="Arial"/>
              </w:rPr>
            </w:pPr>
          </w:p>
        </w:tc>
        <w:tc>
          <w:tcPr>
            <w:tcW w:w="1559" w:type="dxa"/>
          </w:tcPr>
          <w:p w14:paraId="70946DF7" w14:textId="77777777" w:rsidR="003C345B" w:rsidRPr="00395430" w:rsidRDefault="003C345B" w:rsidP="00D756E8">
            <w:pPr>
              <w:jc w:val="center"/>
              <w:rPr>
                <w:rFonts w:ascii="Arial" w:hAnsi="Arial" w:cs="Arial"/>
              </w:rPr>
            </w:pPr>
          </w:p>
          <w:p w14:paraId="094B91EC" w14:textId="4F7FFA94" w:rsidR="003C345B" w:rsidRPr="00395430" w:rsidRDefault="003C345B" w:rsidP="00D756E8">
            <w:pPr>
              <w:jc w:val="center"/>
              <w:rPr>
                <w:rFonts w:ascii="Arial" w:hAnsi="Arial" w:cs="Arial"/>
              </w:rPr>
            </w:pPr>
            <w:r>
              <w:rPr>
                <w:rFonts w:ascii="Arial" w:hAnsi="Arial" w:cs="Arial"/>
              </w:rPr>
              <w:t>1</w:t>
            </w:r>
          </w:p>
        </w:tc>
        <w:tc>
          <w:tcPr>
            <w:tcW w:w="1559" w:type="dxa"/>
          </w:tcPr>
          <w:p w14:paraId="3329C182"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3F16999"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F6CF676"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237EB93"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6656BD5D" w14:textId="77777777" w:rsidTr="00D756E8">
        <w:tc>
          <w:tcPr>
            <w:tcW w:w="567" w:type="dxa"/>
          </w:tcPr>
          <w:p w14:paraId="52F834E1"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7</w:t>
            </w:r>
          </w:p>
        </w:tc>
        <w:tc>
          <w:tcPr>
            <w:tcW w:w="3828" w:type="dxa"/>
          </w:tcPr>
          <w:p w14:paraId="17118251" w14:textId="2EE0D2CE" w:rsidR="003C345B" w:rsidRPr="00395430" w:rsidRDefault="003C345B" w:rsidP="00D756E8">
            <w:pPr>
              <w:rPr>
                <w:rFonts w:ascii="Arial" w:hAnsi="Arial" w:cs="Arial"/>
              </w:rPr>
            </w:pPr>
            <w:r w:rsidRPr="003C345B">
              <w:rPr>
                <w:rFonts w:ascii="Arial" w:hAnsi="Arial" w:cs="Arial"/>
              </w:rPr>
              <w:t xml:space="preserve">Sąnašų išvalymas iš drenažo šulinių ir vandens </w:t>
            </w:r>
            <w:proofErr w:type="spellStart"/>
            <w:r w:rsidRPr="003C345B">
              <w:rPr>
                <w:rFonts w:ascii="Arial" w:hAnsi="Arial" w:cs="Arial"/>
              </w:rPr>
              <w:t>nuleistuvų</w:t>
            </w:r>
            <w:proofErr w:type="spellEnd"/>
          </w:p>
        </w:tc>
        <w:tc>
          <w:tcPr>
            <w:tcW w:w="1134" w:type="dxa"/>
          </w:tcPr>
          <w:p w14:paraId="1943F1CA" w14:textId="77777777" w:rsidR="003C345B" w:rsidRDefault="003C345B" w:rsidP="00D756E8">
            <w:pPr>
              <w:jc w:val="center"/>
              <w:rPr>
                <w:rFonts w:ascii="Arial" w:hAnsi="Arial" w:cs="Arial"/>
              </w:rPr>
            </w:pPr>
          </w:p>
          <w:p w14:paraId="15C12A74" w14:textId="3CFEE27F" w:rsidR="003C345B" w:rsidRPr="00395430" w:rsidRDefault="003C345B" w:rsidP="00D756E8">
            <w:pPr>
              <w:jc w:val="center"/>
              <w:rPr>
                <w:rFonts w:ascii="Arial" w:hAnsi="Arial" w:cs="Arial"/>
              </w:rPr>
            </w:pPr>
            <w:r w:rsidRPr="00395430">
              <w:rPr>
                <w:rFonts w:ascii="Arial" w:hAnsi="Arial" w:cs="Arial"/>
              </w:rPr>
              <w:t>m³</w:t>
            </w:r>
          </w:p>
        </w:tc>
        <w:tc>
          <w:tcPr>
            <w:tcW w:w="1559" w:type="dxa"/>
          </w:tcPr>
          <w:p w14:paraId="4C56E793" w14:textId="77777777" w:rsidR="003C345B" w:rsidRDefault="003C345B" w:rsidP="00D756E8">
            <w:pPr>
              <w:jc w:val="center"/>
              <w:rPr>
                <w:rFonts w:ascii="Arial" w:hAnsi="Arial" w:cs="Arial"/>
              </w:rPr>
            </w:pPr>
          </w:p>
          <w:p w14:paraId="2E86737E" w14:textId="647A8BED" w:rsidR="003C345B" w:rsidRPr="00395430" w:rsidRDefault="003C345B" w:rsidP="00D756E8">
            <w:pPr>
              <w:jc w:val="center"/>
              <w:rPr>
                <w:rFonts w:ascii="Arial" w:hAnsi="Arial" w:cs="Arial"/>
              </w:rPr>
            </w:pPr>
            <w:r>
              <w:rPr>
                <w:rFonts w:ascii="Arial" w:hAnsi="Arial" w:cs="Arial"/>
              </w:rPr>
              <w:t>1</w:t>
            </w:r>
          </w:p>
        </w:tc>
        <w:tc>
          <w:tcPr>
            <w:tcW w:w="1559" w:type="dxa"/>
          </w:tcPr>
          <w:p w14:paraId="770969F5"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F32DD41"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D5EED31"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DBE3DD3"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2BBE387A" w14:textId="77777777" w:rsidTr="00D756E8">
        <w:tc>
          <w:tcPr>
            <w:tcW w:w="567" w:type="dxa"/>
          </w:tcPr>
          <w:p w14:paraId="28AB8056"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8</w:t>
            </w:r>
          </w:p>
        </w:tc>
        <w:tc>
          <w:tcPr>
            <w:tcW w:w="3828" w:type="dxa"/>
          </w:tcPr>
          <w:p w14:paraId="56673E21" w14:textId="4E6B7550" w:rsidR="003C345B" w:rsidRPr="00395430" w:rsidRDefault="003C345B" w:rsidP="00D756E8">
            <w:pPr>
              <w:rPr>
                <w:rFonts w:ascii="Arial" w:hAnsi="Arial" w:cs="Arial"/>
              </w:rPr>
            </w:pPr>
            <w:r w:rsidRPr="003C345B">
              <w:rPr>
                <w:rFonts w:ascii="Arial" w:hAnsi="Arial" w:cs="Arial"/>
              </w:rPr>
              <w:t>Šulinio dangčio (g/b, d1,0 m) įrengimas</w:t>
            </w:r>
          </w:p>
        </w:tc>
        <w:tc>
          <w:tcPr>
            <w:tcW w:w="1134" w:type="dxa"/>
          </w:tcPr>
          <w:p w14:paraId="51C75E7D" w14:textId="77777777" w:rsidR="003C345B" w:rsidRPr="00395430" w:rsidRDefault="003C345B" w:rsidP="00D756E8">
            <w:pPr>
              <w:jc w:val="center"/>
              <w:rPr>
                <w:rFonts w:ascii="Arial" w:hAnsi="Arial" w:cs="Arial"/>
              </w:rPr>
            </w:pPr>
          </w:p>
          <w:p w14:paraId="6880CDD4" w14:textId="43542D8C" w:rsidR="003C345B" w:rsidRPr="00395430" w:rsidRDefault="003C345B" w:rsidP="00D756E8">
            <w:pPr>
              <w:jc w:val="center"/>
              <w:rPr>
                <w:rFonts w:ascii="Arial" w:hAnsi="Arial" w:cs="Arial"/>
              </w:rPr>
            </w:pPr>
            <w:proofErr w:type="spellStart"/>
            <w:r>
              <w:rPr>
                <w:rFonts w:ascii="Arial" w:hAnsi="Arial" w:cs="Arial"/>
              </w:rPr>
              <w:t>vnt</w:t>
            </w:r>
            <w:proofErr w:type="spellEnd"/>
          </w:p>
        </w:tc>
        <w:tc>
          <w:tcPr>
            <w:tcW w:w="1559" w:type="dxa"/>
          </w:tcPr>
          <w:p w14:paraId="306537DA" w14:textId="77777777" w:rsidR="003C345B" w:rsidRPr="00395430" w:rsidRDefault="003C345B" w:rsidP="00D756E8">
            <w:pPr>
              <w:jc w:val="center"/>
              <w:rPr>
                <w:rFonts w:ascii="Arial" w:hAnsi="Arial" w:cs="Arial"/>
              </w:rPr>
            </w:pPr>
          </w:p>
          <w:p w14:paraId="361C6702" w14:textId="0E881CBE" w:rsidR="003C345B" w:rsidRPr="00395430" w:rsidRDefault="003C345B" w:rsidP="00D756E8">
            <w:pPr>
              <w:jc w:val="center"/>
              <w:rPr>
                <w:rFonts w:ascii="Arial" w:hAnsi="Arial" w:cs="Arial"/>
              </w:rPr>
            </w:pPr>
            <w:r>
              <w:rPr>
                <w:rFonts w:ascii="Arial" w:hAnsi="Arial" w:cs="Arial"/>
              </w:rPr>
              <w:t>1</w:t>
            </w:r>
          </w:p>
        </w:tc>
        <w:tc>
          <w:tcPr>
            <w:tcW w:w="1559" w:type="dxa"/>
          </w:tcPr>
          <w:p w14:paraId="7AA89622"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0949176"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E9D2020"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CE657AB"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2E43E064" w14:textId="77777777" w:rsidTr="00D756E8">
        <w:tc>
          <w:tcPr>
            <w:tcW w:w="567" w:type="dxa"/>
          </w:tcPr>
          <w:p w14:paraId="3B8975D0" w14:textId="77777777" w:rsidR="003C345B" w:rsidRPr="00395430" w:rsidRDefault="003C345B" w:rsidP="00D756E8">
            <w:pPr>
              <w:jc w:val="center"/>
              <w:rPr>
                <w:rFonts w:ascii="Arial" w:hAnsi="Arial" w:cs="Arial"/>
              </w:rPr>
            </w:pPr>
            <w:r w:rsidRPr="00395430">
              <w:rPr>
                <w:rFonts w:ascii="Arial" w:hAnsi="Arial" w:cs="Arial"/>
              </w:rPr>
              <w:t>1</w:t>
            </w:r>
            <w:r>
              <w:rPr>
                <w:rFonts w:ascii="Arial" w:hAnsi="Arial" w:cs="Arial"/>
              </w:rPr>
              <w:t>9</w:t>
            </w:r>
          </w:p>
        </w:tc>
        <w:tc>
          <w:tcPr>
            <w:tcW w:w="3828" w:type="dxa"/>
          </w:tcPr>
          <w:p w14:paraId="23799012" w14:textId="3A37E1BE" w:rsidR="003C345B" w:rsidRPr="00395430" w:rsidRDefault="003C345B" w:rsidP="00D756E8">
            <w:pPr>
              <w:rPr>
                <w:rFonts w:ascii="Arial" w:hAnsi="Arial" w:cs="Arial"/>
              </w:rPr>
            </w:pPr>
            <w:r w:rsidRPr="003C345B">
              <w:rPr>
                <w:rFonts w:ascii="Arial" w:hAnsi="Arial" w:cs="Arial"/>
              </w:rPr>
              <w:t xml:space="preserve">Paviršinio vandens </w:t>
            </w:r>
            <w:proofErr w:type="spellStart"/>
            <w:r w:rsidRPr="003C345B">
              <w:rPr>
                <w:rFonts w:ascii="Arial" w:hAnsi="Arial" w:cs="Arial"/>
              </w:rPr>
              <w:t>nuleistuvo</w:t>
            </w:r>
            <w:proofErr w:type="spellEnd"/>
            <w:r w:rsidRPr="003C345B">
              <w:rPr>
                <w:rFonts w:ascii="Arial" w:hAnsi="Arial" w:cs="Arial"/>
              </w:rPr>
              <w:t xml:space="preserve"> PN-42 įrengimas lomoje</w:t>
            </w:r>
          </w:p>
        </w:tc>
        <w:tc>
          <w:tcPr>
            <w:tcW w:w="1134" w:type="dxa"/>
          </w:tcPr>
          <w:p w14:paraId="0998BE69" w14:textId="77777777" w:rsidR="003C345B" w:rsidRPr="00395430" w:rsidRDefault="003C345B" w:rsidP="00D756E8">
            <w:pPr>
              <w:jc w:val="center"/>
              <w:rPr>
                <w:rFonts w:ascii="Arial" w:hAnsi="Arial" w:cs="Arial"/>
              </w:rPr>
            </w:pPr>
          </w:p>
          <w:p w14:paraId="43CD7AA4" w14:textId="45E4B09D" w:rsidR="003C345B" w:rsidRPr="00395430" w:rsidRDefault="003C345B" w:rsidP="00D756E8">
            <w:pPr>
              <w:jc w:val="center"/>
              <w:rPr>
                <w:rFonts w:ascii="Arial" w:hAnsi="Arial" w:cs="Arial"/>
              </w:rPr>
            </w:pPr>
            <w:proofErr w:type="spellStart"/>
            <w:r>
              <w:rPr>
                <w:rFonts w:ascii="Arial" w:hAnsi="Arial" w:cs="Arial"/>
              </w:rPr>
              <w:t>vnt</w:t>
            </w:r>
            <w:proofErr w:type="spellEnd"/>
          </w:p>
        </w:tc>
        <w:tc>
          <w:tcPr>
            <w:tcW w:w="1559" w:type="dxa"/>
          </w:tcPr>
          <w:p w14:paraId="3CE6BDC5" w14:textId="77777777" w:rsidR="003C345B" w:rsidRPr="00395430" w:rsidRDefault="003C345B" w:rsidP="00D756E8">
            <w:pPr>
              <w:jc w:val="center"/>
              <w:rPr>
                <w:rFonts w:ascii="Arial" w:hAnsi="Arial" w:cs="Arial"/>
              </w:rPr>
            </w:pPr>
          </w:p>
          <w:p w14:paraId="7B0B0063" w14:textId="6625FBE5" w:rsidR="003C345B" w:rsidRPr="00395430" w:rsidRDefault="003C345B" w:rsidP="00D756E8">
            <w:pPr>
              <w:jc w:val="center"/>
              <w:rPr>
                <w:rFonts w:ascii="Arial" w:hAnsi="Arial" w:cs="Arial"/>
              </w:rPr>
            </w:pPr>
            <w:r>
              <w:rPr>
                <w:rFonts w:ascii="Arial" w:hAnsi="Arial" w:cs="Arial"/>
              </w:rPr>
              <w:t>1</w:t>
            </w:r>
          </w:p>
        </w:tc>
        <w:tc>
          <w:tcPr>
            <w:tcW w:w="1559" w:type="dxa"/>
          </w:tcPr>
          <w:p w14:paraId="701ABD4A"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CDCAC4E"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8CAFFE1"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EC748E2"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32B6FEAF" w14:textId="77777777" w:rsidTr="00D756E8">
        <w:tc>
          <w:tcPr>
            <w:tcW w:w="567" w:type="dxa"/>
          </w:tcPr>
          <w:p w14:paraId="7D043171" w14:textId="77777777" w:rsidR="003C345B" w:rsidRPr="00395430" w:rsidRDefault="003C345B" w:rsidP="00D756E8">
            <w:pPr>
              <w:jc w:val="center"/>
              <w:rPr>
                <w:rFonts w:ascii="Arial" w:hAnsi="Arial" w:cs="Arial"/>
              </w:rPr>
            </w:pPr>
            <w:r>
              <w:rPr>
                <w:rFonts w:ascii="Arial" w:hAnsi="Arial" w:cs="Arial"/>
              </w:rPr>
              <w:t>20</w:t>
            </w:r>
          </w:p>
        </w:tc>
        <w:tc>
          <w:tcPr>
            <w:tcW w:w="3828" w:type="dxa"/>
          </w:tcPr>
          <w:p w14:paraId="24E9C971" w14:textId="33027A9A" w:rsidR="003C345B" w:rsidRPr="00395430" w:rsidRDefault="003C345B" w:rsidP="003C345B">
            <w:pPr>
              <w:rPr>
                <w:rFonts w:ascii="Arial" w:hAnsi="Arial" w:cs="Arial"/>
              </w:rPr>
            </w:pPr>
            <w:r w:rsidRPr="003C345B">
              <w:rPr>
                <w:rFonts w:ascii="Arial" w:hAnsi="Arial" w:cs="Arial"/>
              </w:rPr>
              <w:t>II grupės grunto kasimas rankiniu būdu požeminių komunikacijų</w:t>
            </w:r>
            <w:r>
              <w:rPr>
                <w:rFonts w:ascii="Arial" w:hAnsi="Arial" w:cs="Arial"/>
              </w:rPr>
              <w:t xml:space="preserve"> </w:t>
            </w:r>
            <w:r w:rsidRPr="003C345B">
              <w:rPr>
                <w:rFonts w:ascii="Arial" w:hAnsi="Arial" w:cs="Arial"/>
              </w:rPr>
              <w:t>zonoje</w:t>
            </w:r>
          </w:p>
        </w:tc>
        <w:tc>
          <w:tcPr>
            <w:tcW w:w="1134" w:type="dxa"/>
          </w:tcPr>
          <w:p w14:paraId="37E1C499" w14:textId="77777777" w:rsidR="003C345B" w:rsidRPr="00395430" w:rsidRDefault="003C345B" w:rsidP="00D756E8">
            <w:pPr>
              <w:jc w:val="center"/>
              <w:rPr>
                <w:rFonts w:ascii="Arial" w:hAnsi="Arial" w:cs="Arial"/>
              </w:rPr>
            </w:pPr>
          </w:p>
          <w:p w14:paraId="6B400589" w14:textId="29429D88" w:rsidR="003C345B" w:rsidRPr="00395430" w:rsidRDefault="003C345B" w:rsidP="00D756E8">
            <w:pPr>
              <w:jc w:val="center"/>
              <w:rPr>
                <w:rFonts w:ascii="Arial" w:hAnsi="Arial" w:cs="Arial"/>
              </w:rPr>
            </w:pPr>
            <w:r w:rsidRPr="00395430">
              <w:rPr>
                <w:rFonts w:ascii="Arial" w:hAnsi="Arial" w:cs="Arial"/>
              </w:rPr>
              <w:t xml:space="preserve">10 </w:t>
            </w:r>
            <w:r w:rsidR="00B7209E" w:rsidRPr="00B7209E">
              <w:rPr>
                <w:rFonts w:ascii="Arial" w:hAnsi="Arial" w:cs="Arial"/>
              </w:rPr>
              <w:t>m³</w:t>
            </w:r>
          </w:p>
        </w:tc>
        <w:tc>
          <w:tcPr>
            <w:tcW w:w="1559" w:type="dxa"/>
          </w:tcPr>
          <w:p w14:paraId="12213E73" w14:textId="77777777" w:rsidR="003C345B" w:rsidRPr="00395430" w:rsidRDefault="003C345B" w:rsidP="00D756E8">
            <w:pPr>
              <w:jc w:val="center"/>
              <w:rPr>
                <w:rFonts w:ascii="Arial" w:hAnsi="Arial" w:cs="Arial"/>
              </w:rPr>
            </w:pPr>
          </w:p>
          <w:p w14:paraId="206587FD" w14:textId="5D196D2D" w:rsidR="003C345B" w:rsidRPr="00395430" w:rsidRDefault="003C345B" w:rsidP="00D756E8">
            <w:pPr>
              <w:jc w:val="center"/>
              <w:rPr>
                <w:rFonts w:ascii="Arial" w:hAnsi="Arial" w:cs="Arial"/>
              </w:rPr>
            </w:pPr>
            <w:r>
              <w:rPr>
                <w:rFonts w:ascii="Arial" w:hAnsi="Arial" w:cs="Arial"/>
              </w:rPr>
              <w:t>1</w:t>
            </w:r>
          </w:p>
        </w:tc>
        <w:tc>
          <w:tcPr>
            <w:tcW w:w="1559" w:type="dxa"/>
          </w:tcPr>
          <w:p w14:paraId="721EAFF3"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E510294"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24DCA0A3"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F0B61E2"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76E0D86D" w14:textId="77777777" w:rsidTr="00D756E8">
        <w:tc>
          <w:tcPr>
            <w:tcW w:w="567" w:type="dxa"/>
          </w:tcPr>
          <w:p w14:paraId="31554269" w14:textId="77777777" w:rsidR="003C345B" w:rsidRPr="00395430" w:rsidRDefault="003C345B" w:rsidP="00D756E8">
            <w:pPr>
              <w:jc w:val="center"/>
              <w:rPr>
                <w:rFonts w:ascii="Arial" w:hAnsi="Arial" w:cs="Arial"/>
              </w:rPr>
            </w:pPr>
            <w:r>
              <w:rPr>
                <w:rFonts w:ascii="Arial" w:hAnsi="Arial" w:cs="Arial"/>
              </w:rPr>
              <w:t>21</w:t>
            </w:r>
          </w:p>
        </w:tc>
        <w:tc>
          <w:tcPr>
            <w:tcW w:w="3828" w:type="dxa"/>
          </w:tcPr>
          <w:p w14:paraId="2EE190E2" w14:textId="0C2C431B" w:rsidR="003C345B" w:rsidRPr="00395430" w:rsidRDefault="003C345B" w:rsidP="00D756E8">
            <w:pPr>
              <w:rPr>
                <w:rFonts w:ascii="Arial" w:hAnsi="Arial" w:cs="Arial"/>
              </w:rPr>
            </w:pPr>
            <w:r w:rsidRPr="003C345B">
              <w:rPr>
                <w:rFonts w:ascii="Arial" w:hAnsi="Arial" w:cs="Arial"/>
              </w:rPr>
              <w:t>Velėnos, žolių valymas nuo pralaidos antgalių, plokščių rankiniu būdu</w:t>
            </w:r>
          </w:p>
        </w:tc>
        <w:tc>
          <w:tcPr>
            <w:tcW w:w="1134" w:type="dxa"/>
          </w:tcPr>
          <w:p w14:paraId="1E8006AB" w14:textId="77777777" w:rsidR="003C345B" w:rsidRPr="00395430" w:rsidRDefault="003C345B" w:rsidP="00D756E8">
            <w:pPr>
              <w:jc w:val="center"/>
              <w:rPr>
                <w:rFonts w:ascii="Arial" w:hAnsi="Arial" w:cs="Arial"/>
              </w:rPr>
            </w:pPr>
          </w:p>
          <w:p w14:paraId="308C9C6C" w14:textId="5CDA9170" w:rsidR="003C345B" w:rsidRPr="00395430" w:rsidRDefault="003C345B" w:rsidP="00D756E8">
            <w:pPr>
              <w:jc w:val="center"/>
              <w:rPr>
                <w:rFonts w:ascii="Arial" w:hAnsi="Arial" w:cs="Arial"/>
              </w:rPr>
            </w:pPr>
            <w:r w:rsidRPr="003C345B">
              <w:rPr>
                <w:rFonts w:ascii="Arial" w:hAnsi="Arial" w:cs="Arial"/>
              </w:rPr>
              <w:t>m³</w:t>
            </w:r>
          </w:p>
        </w:tc>
        <w:tc>
          <w:tcPr>
            <w:tcW w:w="1559" w:type="dxa"/>
          </w:tcPr>
          <w:p w14:paraId="1D59ADF5" w14:textId="77777777" w:rsidR="003C345B" w:rsidRPr="00395430" w:rsidRDefault="003C345B" w:rsidP="00D756E8">
            <w:pPr>
              <w:jc w:val="center"/>
              <w:rPr>
                <w:rFonts w:ascii="Arial" w:hAnsi="Arial" w:cs="Arial"/>
              </w:rPr>
            </w:pPr>
          </w:p>
          <w:p w14:paraId="147357DD" w14:textId="6CC7BE34" w:rsidR="003C345B" w:rsidRPr="00395430" w:rsidRDefault="003C345B" w:rsidP="00D756E8">
            <w:pPr>
              <w:jc w:val="center"/>
              <w:rPr>
                <w:rFonts w:ascii="Arial" w:hAnsi="Arial" w:cs="Arial"/>
              </w:rPr>
            </w:pPr>
            <w:r>
              <w:rPr>
                <w:rFonts w:ascii="Arial" w:hAnsi="Arial" w:cs="Arial"/>
              </w:rPr>
              <w:t>1</w:t>
            </w:r>
          </w:p>
        </w:tc>
        <w:tc>
          <w:tcPr>
            <w:tcW w:w="1559" w:type="dxa"/>
          </w:tcPr>
          <w:p w14:paraId="27FE742E"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7BBD9B5"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2C9BDC28"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259B77B"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55C22621" w14:textId="77777777" w:rsidTr="00D756E8">
        <w:tc>
          <w:tcPr>
            <w:tcW w:w="567" w:type="dxa"/>
          </w:tcPr>
          <w:p w14:paraId="2ADBB96C" w14:textId="77777777" w:rsidR="003C345B" w:rsidRPr="00395430" w:rsidRDefault="003C345B" w:rsidP="00D756E8">
            <w:pPr>
              <w:jc w:val="center"/>
              <w:rPr>
                <w:rFonts w:ascii="Arial" w:hAnsi="Arial" w:cs="Arial"/>
              </w:rPr>
            </w:pPr>
            <w:r w:rsidRPr="00395430">
              <w:rPr>
                <w:rFonts w:ascii="Arial" w:hAnsi="Arial" w:cs="Arial"/>
              </w:rPr>
              <w:t>2</w:t>
            </w:r>
            <w:r>
              <w:rPr>
                <w:rFonts w:ascii="Arial" w:hAnsi="Arial" w:cs="Arial"/>
              </w:rPr>
              <w:t>2</w:t>
            </w:r>
          </w:p>
        </w:tc>
        <w:tc>
          <w:tcPr>
            <w:tcW w:w="3828" w:type="dxa"/>
          </w:tcPr>
          <w:p w14:paraId="4A652665" w14:textId="22F71F24" w:rsidR="003C345B" w:rsidRPr="00395430" w:rsidRDefault="00B7209E" w:rsidP="00D756E8">
            <w:pPr>
              <w:rPr>
                <w:rFonts w:ascii="Arial" w:hAnsi="Arial" w:cs="Arial"/>
              </w:rPr>
            </w:pPr>
            <w:r w:rsidRPr="00B7209E">
              <w:rPr>
                <w:rFonts w:ascii="Arial" w:hAnsi="Arial" w:cs="Arial"/>
              </w:rPr>
              <w:t>Aptrupėjusių antgalių apibetonavimas hidrotechniniu betonu</w:t>
            </w:r>
          </w:p>
        </w:tc>
        <w:tc>
          <w:tcPr>
            <w:tcW w:w="1134" w:type="dxa"/>
          </w:tcPr>
          <w:p w14:paraId="257ED971" w14:textId="77777777" w:rsidR="003C345B" w:rsidRPr="00395430" w:rsidRDefault="003C345B" w:rsidP="00D756E8">
            <w:pPr>
              <w:jc w:val="center"/>
              <w:rPr>
                <w:rFonts w:ascii="Arial" w:hAnsi="Arial" w:cs="Arial"/>
              </w:rPr>
            </w:pPr>
          </w:p>
          <w:p w14:paraId="0E689B58" w14:textId="6B9109AB" w:rsidR="003C345B" w:rsidRPr="00395430" w:rsidRDefault="00B7209E" w:rsidP="00D756E8">
            <w:pPr>
              <w:jc w:val="center"/>
              <w:rPr>
                <w:rFonts w:ascii="Arial" w:hAnsi="Arial" w:cs="Arial"/>
              </w:rPr>
            </w:pPr>
            <w:r w:rsidRPr="00B7209E">
              <w:rPr>
                <w:rFonts w:ascii="Arial" w:hAnsi="Arial" w:cs="Arial"/>
              </w:rPr>
              <w:t>100 m³</w:t>
            </w:r>
          </w:p>
        </w:tc>
        <w:tc>
          <w:tcPr>
            <w:tcW w:w="1559" w:type="dxa"/>
          </w:tcPr>
          <w:p w14:paraId="5E1C49E5" w14:textId="77777777" w:rsidR="003C345B" w:rsidRPr="00395430" w:rsidRDefault="003C345B" w:rsidP="00D756E8">
            <w:pPr>
              <w:jc w:val="center"/>
              <w:rPr>
                <w:rFonts w:ascii="Arial" w:hAnsi="Arial" w:cs="Arial"/>
              </w:rPr>
            </w:pPr>
          </w:p>
          <w:p w14:paraId="7E4BC89A" w14:textId="71050E50" w:rsidR="003C345B" w:rsidRPr="00395430" w:rsidRDefault="00B7209E" w:rsidP="00D756E8">
            <w:pPr>
              <w:jc w:val="center"/>
              <w:rPr>
                <w:rFonts w:ascii="Arial" w:hAnsi="Arial" w:cs="Arial"/>
              </w:rPr>
            </w:pPr>
            <w:r>
              <w:rPr>
                <w:rFonts w:ascii="Arial" w:hAnsi="Arial" w:cs="Arial"/>
              </w:rPr>
              <w:t>1</w:t>
            </w:r>
          </w:p>
        </w:tc>
        <w:tc>
          <w:tcPr>
            <w:tcW w:w="1559" w:type="dxa"/>
          </w:tcPr>
          <w:p w14:paraId="3C5BCA29"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8675772"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F926E02"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F93020A" w14:textId="77777777" w:rsidR="003C345B" w:rsidRPr="00395430" w:rsidRDefault="003C345B" w:rsidP="00D756E8">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3C345B" w:rsidRPr="00395430" w14:paraId="0C317102" w14:textId="77777777" w:rsidTr="00D756E8">
        <w:tc>
          <w:tcPr>
            <w:tcW w:w="567" w:type="dxa"/>
          </w:tcPr>
          <w:p w14:paraId="143D9A6E" w14:textId="77777777" w:rsidR="003C345B" w:rsidRPr="00395430" w:rsidRDefault="003C345B" w:rsidP="00D756E8">
            <w:pPr>
              <w:jc w:val="center"/>
              <w:rPr>
                <w:rFonts w:ascii="Arial" w:hAnsi="Arial" w:cs="Arial"/>
              </w:rPr>
            </w:pPr>
            <w:r w:rsidRPr="00395430">
              <w:rPr>
                <w:rFonts w:ascii="Arial" w:hAnsi="Arial" w:cs="Arial"/>
              </w:rPr>
              <w:t>2</w:t>
            </w:r>
            <w:r>
              <w:rPr>
                <w:rFonts w:ascii="Arial" w:hAnsi="Arial" w:cs="Arial"/>
              </w:rPr>
              <w:t>3</w:t>
            </w:r>
          </w:p>
        </w:tc>
        <w:tc>
          <w:tcPr>
            <w:tcW w:w="3828" w:type="dxa"/>
          </w:tcPr>
          <w:p w14:paraId="1A5A2AA8" w14:textId="30411EC1" w:rsidR="003C345B" w:rsidRPr="00CB10BF" w:rsidRDefault="00B7209E" w:rsidP="00D756E8">
            <w:pPr>
              <w:pStyle w:val="Standard"/>
              <w:spacing w:line="276" w:lineRule="auto"/>
              <w:rPr>
                <w:rFonts w:ascii="Arial" w:hAnsi="Arial" w:cs="Arial"/>
                <w:sz w:val="21"/>
                <w:szCs w:val="21"/>
              </w:rPr>
            </w:pPr>
            <w:r w:rsidRPr="00CB10BF">
              <w:rPr>
                <w:rFonts w:ascii="Arial" w:hAnsi="Arial" w:cs="Arial"/>
                <w:sz w:val="21"/>
                <w:szCs w:val="21"/>
              </w:rPr>
              <w:t>Plastmasinių signalinių stulpelių pastatymas prie pralaidų</w:t>
            </w:r>
          </w:p>
        </w:tc>
        <w:tc>
          <w:tcPr>
            <w:tcW w:w="1134" w:type="dxa"/>
          </w:tcPr>
          <w:p w14:paraId="40EFB9B1" w14:textId="77777777" w:rsidR="00CB10BF" w:rsidRPr="00CB10BF" w:rsidRDefault="00CB10BF" w:rsidP="00D756E8">
            <w:pPr>
              <w:pStyle w:val="Standard"/>
              <w:spacing w:line="276" w:lineRule="auto"/>
              <w:jc w:val="center"/>
              <w:rPr>
                <w:rFonts w:ascii="Arial" w:hAnsi="Arial" w:cs="Arial"/>
                <w:sz w:val="21"/>
                <w:szCs w:val="21"/>
              </w:rPr>
            </w:pPr>
          </w:p>
          <w:p w14:paraId="10232775" w14:textId="62A722D2" w:rsidR="003C345B" w:rsidRPr="00CB10BF" w:rsidRDefault="00CB10BF" w:rsidP="00D756E8">
            <w:pPr>
              <w:pStyle w:val="Standard"/>
              <w:spacing w:line="276" w:lineRule="auto"/>
              <w:jc w:val="center"/>
              <w:rPr>
                <w:rFonts w:ascii="Arial" w:hAnsi="Arial" w:cs="Arial"/>
                <w:sz w:val="21"/>
                <w:szCs w:val="21"/>
              </w:rPr>
            </w:pPr>
            <w:proofErr w:type="spellStart"/>
            <w:r w:rsidRPr="00CB10BF">
              <w:rPr>
                <w:rFonts w:ascii="Arial" w:hAnsi="Arial" w:cs="Arial"/>
                <w:sz w:val="21"/>
                <w:szCs w:val="21"/>
              </w:rPr>
              <w:t>vnt</w:t>
            </w:r>
            <w:proofErr w:type="spellEnd"/>
          </w:p>
        </w:tc>
        <w:tc>
          <w:tcPr>
            <w:tcW w:w="1559" w:type="dxa"/>
          </w:tcPr>
          <w:p w14:paraId="1385C72C" w14:textId="77777777" w:rsidR="00CB10BF" w:rsidRPr="00CB10BF" w:rsidRDefault="00CB10BF" w:rsidP="00D756E8">
            <w:pPr>
              <w:pStyle w:val="Standard"/>
              <w:spacing w:line="276" w:lineRule="auto"/>
              <w:jc w:val="center"/>
              <w:rPr>
                <w:rFonts w:ascii="Arial" w:hAnsi="Arial" w:cs="Arial"/>
                <w:sz w:val="21"/>
                <w:szCs w:val="21"/>
              </w:rPr>
            </w:pPr>
          </w:p>
          <w:p w14:paraId="2FAD5E5D" w14:textId="305DA4BE" w:rsidR="003C345B" w:rsidRPr="00CB10BF" w:rsidRDefault="00CB10BF" w:rsidP="00D756E8">
            <w:pPr>
              <w:pStyle w:val="Standard"/>
              <w:spacing w:line="276" w:lineRule="auto"/>
              <w:jc w:val="center"/>
              <w:rPr>
                <w:rFonts w:ascii="Arial" w:hAnsi="Arial" w:cs="Arial"/>
                <w:sz w:val="21"/>
                <w:szCs w:val="21"/>
              </w:rPr>
            </w:pPr>
            <w:r w:rsidRPr="00CB10BF">
              <w:rPr>
                <w:rFonts w:ascii="Arial" w:hAnsi="Arial" w:cs="Arial"/>
                <w:sz w:val="21"/>
                <w:szCs w:val="21"/>
              </w:rPr>
              <w:t>1</w:t>
            </w:r>
          </w:p>
        </w:tc>
        <w:tc>
          <w:tcPr>
            <w:tcW w:w="1559" w:type="dxa"/>
          </w:tcPr>
          <w:p w14:paraId="2909EBBB" w14:textId="77777777" w:rsidR="003C345B" w:rsidRPr="00CB10BF" w:rsidRDefault="003C345B" w:rsidP="00D756E8">
            <w:pPr>
              <w:spacing w:after="0" w:line="240" w:lineRule="auto"/>
              <w:jc w:val="center"/>
              <w:rPr>
                <w:rFonts w:ascii="Arial" w:eastAsia="Times New Roman" w:hAnsi="Arial" w:cs="Arial"/>
                <w:i/>
                <w:lang w:eastAsia="en-US"/>
              </w:rPr>
            </w:pPr>
            <w:r w:rsidRPr="00CB10BF">
              <w:rPr>
                <w:rFonts w:ascii="Arial" w:eastAsia="Times New Roman" w:hAnsi="Arial" w:cs="Arial"/>
                <w:i/>
                <w:lang w:eastAsia="en-US"/>
              </w:rPr>
              <w:t>Įrašyti skaičius</w:t>
            </w:r>
          </w:p>
          <w:p w14:paraId="7CA52585" w14:textId="77777777" w:rsidR="003C345B" w:rsidRPr="00CB10BF" w:rsidRDefault="003C345B" w:rsidP="00D756E8">
            <w:pPr>
              <w:pStyle w:val="Standard"/>
              <w:spacing w:line="276" w:lineRule="auto"/>
              <w:jc w:val="center"/>
              <w:rPr>
                <w:rFonts w:ascii="Arial" w:hAnsi="Arial" w:cs="Arial"/>
                <w:sz w:val="21"/>
                <w:szCs w:val="21"/>
              </w:rPr>
            </w:pPr>
            <w:proofErr w:type="spellStart"/>
            <w:r w:rsidRPr="00CB10BF">
              <w:rPr>
                <w:rFonts w:ascii="Arial" w:hAnsi="Arial" w:cs="Arial"/>
                <w:i/>
                <w:sz w:val="21"/>
                <w:szCs w:val="21"/>
                <w:lang w:eastAsia="en-US"/>
              </w:rPr>
              <w:t>x,xx</w:t>
            </w:r>
            <w:proofErr w:type="spellEnd"/>
          </w:p>
        </w:tc>
        <w:tc>
          <w:tcPr>
            <w:tcW w:w="1559" w:type="dxa"/>
          </w:tcPr>
          <w:p w14:paraId="669D4F2F" w14:textId="77777777" w:rsidR="003C345B" w:rsidRPr="00CB10BF" w:rsidRDefault="003C345B" w:rsidP="00D756E8">
            <w:pPr>
              <w:spacing w:after="0" w:line="240" w:lineRule="auto"/>
              <w:jc w:val="center"/>
              <w:rPr>
                <w:rFonts w:ascii="Arial" w:eastAsia="Times New Roman" w:hAnsi="Arial" w:cs="Arial"/>
                <w:i/>
                <w:lang w:eastAsia="en-US"/>
              </w:rPr>
            </w:pPr>
            <w:r w:rsidRPr="00CB10BF">
              <w:rPr>
                <w:rFonts w:ascii="Arial" w:eastAsia="Times New Roman" w:hAnsi="Arial" w:cs="Arial"/>
                <w:i/>
                <w:lang w:eastAsia="en-US"/>
              </w:rPr>
              <w:t>Įrašyti skaičius</w:t>
            </w:r>
          </w:p>
          <w:p w14:paraId="3BF39F42" w14:textId="77777777" w:rsidR="003C345B" w:rsidRPr="00CB10BF" w:rsidRDefault="003C345B" w:rsidP="00D756E8">
            <w:pPr>
              <w:pStyle w:val="Standard"/>
              <w:spacing w:line="276" w:lineRule="auto"/>
              <w:jc w:val="center"/>
              <w:rPr>
                <w:rFonts w:ascii="Arial" w:hAnsi="Arial" w:cs="Arial"/>
                <w:sz w:val="21"/>
                <w:szCs w:val="21"/>
              </w:rPr>
            </w:pPr>
            <w:proofErr w:type="spellStart"/>
            <w:r w:rsidRPr="00CB10BF">
              <w:rPr>
                <w:rFonts w:ascii="Arial" w:hAnsi="Arial" w:cs="Arial"/>
                <w:i/>
                <w:sz w:val="21"/>
                <w:szCs w:val="21"/>
                <w:lang w:eastAsia="en-US"/>
              </w:rPr>
              <w:t>x,xx</w:t>
            </w:r>
            <w:proofErr w:type="spellEnd"/>
          </w:p>
        </w:tc>
      </w:tr>
      <w:tr w:rsidR="003C345B" w:rsidRPr="00395430" w14:paraId="7D20C520" w14:textId="77777777" w:rsidTr="00D756E8">
        <w:tc>
          <w:tcPr>
            <w:tcW w:w="567" w:type="dxa"/>
          </w:tcPr>
          <w:p w14:paraId="5FC91EE2" w14:textId="77777777" w:rsidR="003C345B" w:rsidRPr="00395430" w:rsidRDefault="003C345B" w:rsidP="00D756E8">
            <w:pPr>
              <w:jc w:val="center"/>
              <w:rPr>
                <w:rFonts w:ascii="Arial" w:hAnsi="Arial" w:cs="Arial"/>
              </w:rPr>
            </w:pPr>
            <w:r w:rsidRPr="00395430">
              <w:rPr>
                <w:rFonts w:ascii="Arial" w:hAnsi="Arial" w:cs="Arial"/>
              </w:rPr>
              <w:lastRenderedPageBreak/>
              <w:t>2</w:t>
            </w:r>
            <w:r>
              <w:rPr>
                <w:rFonts w:ascii="Arial" w:hAnsi="Arial" w:cs="Arial"/>
              </w:rPr>
              <w:t>4</w:t>
            </w:r>
          </w:p>
        </w:tc>
        <w:tc>
          <w:tcPr>
            <w:tcW w:w="3828" w:type="dxa"/>
          </w:tcPr>
          <w:p w14:paraId="3BB01A29" w14:textId="77777777" w:rsidR="00B7209E" w:rsidRPr="00B7209E" w:rsidRDefault="00B7209E" w:rsidP="00B7209E">
            <w:pPr>
              <w:pStyle w:val="Standard"/>
              <w:rPr>
                <w:rFonts w:ascii="Arial" w:hAnsi="Arial" w:cs="Arial"/>
                <w:sz w:val="21"/>
                <w:szCs w:val="21"/>
              </w:rPr>
            </w:pPr>
            <w:r w:rsidRPr="00B7209E">
              <w:rPr>
                <w:rFonts w:ascii="Arial" w:hAnsi="Arial" w:cs="Arial"/>
                <w:sz w:val="21"/>
                <w:szCs w:val="21"/>
              </w:rPr>
              <w:t>II grupė grunto kasimas nuo pralaidų ir supylimas į krūvas</w:t>
            </w:r>
          </w:p>
          <w:p w14:paraId="41B2B70B" w14:textId="6DE87560" w:rsidR="003C345B" w:rsidRPr="00395430" w:rsidRDefault="00B7209E" w:rsidP="00B7209E">
            <w:pPr>
              <w:pStyle w:val="Standard"/>
              <w:spacing w:line="276" w:lineRule="auto"/>
              <w:rPr>
                <w:rFonts w:ascii="Arial" w:hAnsi="Arial" w:cs="Arial"/>
                <w:sz w:val="21"/>
                <w:szCs w:val="21"/>
              </w:rPr>
            </w:pPr>
            <w:proofErr w:type="spellStart"/>
            <w:r w:rsidRPr="00B7209E">
              <w:rPr>
                <w:rFonts w:ascii="Arial" w:hAnsi="Arial" w:cs="Arial"/>
                <w:sz w:val="21"/>
                <w:szCs w:val="21"/>
              </w:rPr>
              <w:t>vienakaušiais</w:t>
            </w:r>
            <w:proofErr w:type="spellEnd"/>
            <w:r w:rsidRPr="00B7209E">
              <w:rPr>
                <w:rFonts w:ascii="Arial" w:hAnsi="Arial" w:cs="Arial"/>
                <w:sz w:val="21"/>
                <w:szCs w:val="21"/>
              </w:rPr>
              <w:t xml:space="preserve"> ekskavatoriais</w:t>
            </w:r>
          </w:p>
        </w:tc>
        <w:tc>
          <w:tcPr>
            <w:tcW w:w="1134" w:type="dxa"/>
          </w:tcPr>
          <w:p w14:paraId="37CDFEE4" w14:textId="77777777" w:rsidR="00B7209E" w:rsidRDefault="00B7209E" w:rsidP="00D756E8">
            <w:pPr>
              <w:pStyle w:val="Standard"/>
              <w:spacing w:line="276" w:lineRule="auto"/>
              <w:jc w:val="center"/>
              <w:rPr>
                <w:rFonts w:ascii="Arial" w:hAnsi="Arial" w:cs="Arial"/>
                <w:sz w:val="21"/>
                <w:szCs w:val="21"/>
              </w:rPr>
            </w:pPr>
          </w:p>
          <w:p w14:paraId="0024ECE7" w14:textId="61C0AD87" w:rsidR="003C345B" w:rsidRPr="00395430" w:rsidRDefault="00B7209E" w:rsidP="00D756E8">
            <w:pPr>
              <w:pStyle w:val="Standard"/>
              <w:spacing w:line="276" w:lineRule="auto"/>
              <w:jc w:val="center"/>
              <w:rPr>
                <w:rFonts w:ascii="Arial" w:hAnsi="Arial" w:cs="Arial"/>
                <w:sz w:val="21"/>
                <w:szCs w:val="21"/>
              </w:rPr>
            </w:pPr>
            <w:r w:rsidRPr="00B7209E">
              <w:rPr>
                <w:rFonts w:ascii="Arial" w:hAnsi="Arial" w:cs="Arial"/>
                <w:sz w:val="21"/>
                <w:szCs w:val="21"/>
              </w:rPr>
              <w:t>t. m³</w:t>
            </w:r>
          </w:p>
        </w:tc>
        <w:tc>
          <w:tcPr>
            <w:tcW w:w="1559" w:type="dxa"/>
          </w:tcPr>
          <w:p w14:paraId="48086AF8" w14:textId="77777777" w:rsidR="00B7209E" w:rsidRDefault="00B7209E" w:rsidP="00D756E8">
            <w:pPr>
              <w:pStyle w:val="Standard"/>
              <w:spacing w:line="276" w:lineRule="auto"/>
              <w:jc w:val="center"/>
              <w:rPr>
                <w:rFonts w:ascii="Arial" w:hAnsi="Arial" w:cs="Arial"/>
                <w:sz w:val="21"/>
                <w:szCs w:val="21"/>
              </w:rPr>
            </w:pPr>
          </w:p>
          <w:p w14:paraId="23A10D78" w14:textId="64FC8F0A" w:rsidR="003C345B" w:rsidRPr="00395430" w:rsidRDefault="00B7209E" w:rsidP="00D756E8">
            <w:pPr>
              <w:pStyle w:val="Standard"/>
              <w:spacing w:line="276" w:lineRule="auto"/>
              <w:jc w:val="center"/>
              <w:rPr>
                <w:rFonts w:ascii="Arial" w:hAnsi="Arial" w:cs="Arial"/>
                <w:sz w:val="21"/>
                <w:szCs w:val="21"/>
              </w:rPr>
            </w:pPr>
            <w:r>
              <w:rPr>
                <w:rFonts w:ascii="Arial" w:hAnsi="Arial" w:cs="Arial"/>
                <w:sz w:val="21"/>
                <w:szCs w:val="21"/>
              </w:rPr>
              <w:t>1</w:t>
            </w:r>
          </w:p>
        </w:tc>
        <w:tc>
          <w:tcPr>
            <w:tcW w:w="1559" w:type="dxa"/>
          </w:tcPr>
          <w:p w14:paraId="748E8D3C"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BCD1A74" w14:textId="77777777" w:rsidR="003C345B" w:rsidRPr="00395430" w:rsidRDefault="003C345B" w:rsidP="00D756E8">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267C9E19"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5C9E347" w14:textId="77777777" w:rsidR="003C345B" w:rsidRPr="00395430" w:rsidRDefault="003C345B" w:rsidP="00D756E8">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3C345B" w:rsidRPr="00395430" w14:paraId="0D5FEBEA" w14:textId="77777777" w:rsidTr="00D756E8">
        <w:tc>
          <w:tcPr>
            <w:tcW w:w="567" w:type="dxa"/>
          </w:tcPr>
          <w:p w14:paraId="6D374E83" w14:textId="77777777" w:rsidR="003C345B" w:rsidRPr="00395430" w:rsidRDefault="003C345B" w:rsidP="00D756E8">
            <w:pPr>
              <w:jc w:val="center"/>
              <w:rPr>
                <w:rFonts w:ascii="Arial" w:hAnsi="Arial" w:cs="Arial"/>
              </w:rPr>
            </w:pPr>
            <w:r w:rsidRPr="00395430">
              <w:rPr>
                <w:rFonts w:ascii="Arial" w:hAnsi="Arial" w:cs="Arial"/>
              </w:rPr>
              <w:t>2</w:t>
            </w:r>
            <w:r>
              <w:rPr>
                <w:rFonts w:ascii="Arial" w:hAnsi="Arial" w:cs="Arial"/>
              </w:rPr>
              <w:t>5</w:t>
            </w:r>
          </w:p>
        </w:tc>
        <w:tc>
          <w:tcPr>
            <w:tcW w:w="3828" w:type="dxa"/>
          </w:tcPr>
          <w:p w14:paraId="5EA622EB" w14:textId="77777777" w:rsidR="00B7209E" w:rsidRPr="00B7209E" w:rsidRDefault="00B7209E" w:rsidP="00B7209E">
            <w:pPr>
              <w:pStyle w:val="Standard"/>
              <w:rPr>
                <w:rFonts w:ascii="Arial" w:hAnsi="Arial" w:cs="Arial"/>
                <w:sz w:val="21"/>
                <w:szCs w:val="21"/>
              </w:rPr>
            </w:pPr>
            <w:r w:rsidRPr="00B7209E">
              <w:rPr>
                <w:rFonts w:ascii="Arial" w:hAnsi="Arial" w:cs="Arial"/>
                <w:sz w:val="21"/>
                <w:szCs w:val="21"/>
              </w:rPr>
              <w:t>Tarpų tarp pralaidų vamzdžių užtaisymas (metalinio tinklo</w:t>
            </w:r>
          </w:p>
          <w:p w14:paraId="7DCBFB63" w14:textId="26967D6B" w:rsidR="003C345B" w:rsidRPr="00395430" w:rsidRDefault="00B7209E" w:rsidP="00B7209E">
            <w:pPr>
              <w:pStyle w:val="Standard"/>
              <w:spacing w:line="276" w:lineRule="auto"/>
              <w:rPr>
                <w:rFonts w:ascii="Arial" w:hAnsi="Arial" w:cs="Arial"/>
                <w:sz w:val="21"/>
                <w:szCs w:val="21"/>
              </w:rPr>
            </w:pPr>
            <w:r w:rsidRPr="00B7209E">
              <w:rPr>
                <w:rFonts w:ascii="Arial" w:hAnsi="Arial" w:cs="Arial"/>
                <w:sz w:val="21"/>
                <w:szCs w:val="21"/>
              </w:rPr>
              <w:t>montavimas, betonavimas)</w:t>
            </w:r>
          </w:p>
        </w:tc>
        <w:tc>
          <w:tcPr>
            <w:tcW w:w="1134" w:type="dxa"/>
          </w:tcPr>
          <w:p w14:paraId="1577F24A" w14:textId="77777777" w:rsidR="003C345B" w:rsidRPr="00395430" w:rsidRDefault="003C345B" w:rsidP="00D756E8">
            <w:pPr>
              <w:pStyle w:val="Standard"/>
              <w:snapToGrid w:val="0"/>
              <w:spacing w:line="276" w:lineRule="auto"/>
              <w:jc w:val="center"/>
              <w:rPr>
                <w:rFonts w:ascii="Arial" w:hAnsi="Arial" w:cs="Arial"/>
                <w:sz w:val="21"/>
                <w:szCs w:val="21"/>
              </w:rPr>
            </w:pPr>
          </w:p>
          <w:p w14:paraId="3596B4F5" w14:textId="765648DC" w:rsidR="003C345B" w:rsidRPr="00395430" w:rsidRDefault="003C345B" w:rsidP="00D756E8">
            <w:pPr>
              <w:pStyle w:val="Standard"/>
              <w:snapToGrid w:val="0"/>
              <w:spacing w:line="276" w:lineRule="auto"/>
              <w:jc w:val="center"/>
              <w:rPr>
                <w:rFonts w:ascii="Arial" w:hAnsi="Arial" w:cs="Arial"/>
                <w:sz w:val="21"/>
                <w:szCs w:val="21"/>
              </w:rPr>
            </w:pPr>
            <w:r w:rsidRPr="00395430">
              <w:rPr>
                <w:rFonts w:ascii="Arial" w:hAnsi="Arial" w:cs="Arial"/>
                <w:sz w:val="21"/>
                <w:szCs w:val="21"/>
              </w:rPr>
              <w:t>m</w:t>
            </w:r>
          </w:p>
        </w:tc>
        <w:tc>
          <w:tcPr>
            <w:tcW w:w="1559" w:type="dxa"/>
          </w:tcPr>
          <w:p w14:paraId="71A8FE0E" w14:textId="77777777" w:rsidR="003C345B" w:rsidRPr="00395430" w:rsidRDefault="003C345B" w:rsidP="00D756E8">
            <w:pPr>
              <w:pStyle w:val="Standard"/>
              <w:snapToGrid w:val="0"/>
              <w:spacing w:line="276" w:lineRule="auto"/>
              <w:jc w:val="center"/>
              <w:rPr>
                <w:rFonts w:ascii="Arial" w:hAnsi="Arial" w:cs="Arial"/>
                <w:sz w:val="21"/>
                <w:szCs w:val="21"/>
              </w:rPr>
            </w:pPr>
          </w:p>
          <w:p w14:paraId="7B27643B" w14:textId="21D1A4EE" w:rsidR="003C345B" w:rsidRPr="00395430"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313D2318"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1782CB5" w14:textId="77777777" w:rsidR="003C345B" w:rsidRPr="00395430" w:rsidRDefault="003C345B" w:rsidP="00D756E8">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4A57DF30"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81A2090" w14:textId="77777777" w:rsidR="003C345B" w:rsidRPr="00395430" w:rsidRDefault="003C345B" w:rsidP="00D756E8">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3C345B" w:rsidRPr="00395430" w14:paraId="23E6ABB6" w14:textId="77777777" w:rsidTr="00D756E8">
        <w:tc>
          <w:tcPr>
            <w:tcW w:w="567" w:type="dxa"/>
          </w:tcPr>
          <w:p w14:paraId="33EA1AF1" w14:textId="77777777" w:rsidR="003C345B" w:rsidRPr="00395430" w:rsidRDefault="003C345B" w:rsidP="00D756E8">
            <w:pPr>
              <w:jc w:val="center"/>
              <w:rPr>
                <w:rFonts w:ascii="Arial" w:hAnsi="Arial" w:cs="Arial"/>
              </w:rPr>
            </w:pPr>
            <w:r>
              <w:rPr>
                <w:rFonts w:ascii="Arial" w:hAnsi="Arial" w:cs="Arial"/>
              </w:rPr>
              <w:t>26</w:t>
            </w:r>
          </w:p>
        </w:tc>
        <w:tc>
          <w:tcPr>
            <w:tcW w:w="3828" w:type="dxa"/>
          </w:tcPr>
          <w:p w14:paraId="3BEC1378" w14:textId="31B42523" w:rsidR="003C345B" w:rsidRPr="00B7209E" w:rsidRDefault="00B7209E" w:rsidP="00D756E8">
            <w:pPr>
              <w:pStyle w:val="Standard"/>
              <w:spacing w:line="276" w:lineRule="auto"/>
              <w:rPr>
                <w:rFonts w:ascii="Arial" w:hAnsi="Arial" w:cs="Arial"/>
                <w:sz w:val="21"/>
                <w:szCs w:val="21"/>
              </w:rPr>
            </w:pPr>
            <w:r w:rsidRPr="00B7209E">
              <w:rPr>
                <w:rFonts w:ascii="Arial" w:hAnsi="Arial" w:cs="Arial"/>
                <w:sz w:val="21"/>
                <w:szCs w:val="21"/>
              </w:rPr>
              <w:t>Vamzdinės g/b vandens pralaidos išvalymas nuo sąnašų</w:t>
            </w:r>
          </w:p>
        </w:tc>
        <w:tc>
          <w:tcPr>
            <w:tcW w:w="1134" w:type="dxa"/>
          </w:tcPr>
          <w:p w14:paraId="6AB3ADBF" w14:textId="77777777" w:rsidR="003C345B" w:rsidRPr="00B7209E" w:rsidRDefault="003C345B" w:rsidP="00D756E8">
            <w:pPr>
              <w:pStyle w:val="Standard"/>
              <w:snapToGrid w:val="0"/>
              <w:spacing w:line="276" w:lineRule="auto"/>
              <w:jc w:val="center"/>
              <w:rPr>
                <w:rFonts w:ascii="Arial" w:hAnsi="Arial" w:cs="Arial"/>
                <w:sz w:val="21"/>
                <w:szCs w:val="21"/>
              </w:rPr>
            </w:pPr>
          </w:p>
          <w:p w14:paraId="0A1D5959" w14:textId="77777777" w:rsidR="003C345B" w:rsidRPr="00B7209E" w:rsidRDefault="003C345B" w:rsidP="00D756E8">
            <w:pPr>
              <w:pStyle w:val="Standard"/>
              <w:snapToGrid w:val="0"/>
              <w:spacing w:line="276" w:lineRule="auto"/>
              <w:jc w:val="center"/>
              <w:rPr>
                <w:rFonts w:ascii="Arial" w:hAnsi="Arial" w:cs="Arial"/>
                <w:sz w:val="21"/>
                <w:szCs w:val="21"/>
              </w:rPr>
            </w:pPr>
          </w:p>
          <w:p w14:paraId="22F96075" w14:textId="2D39CF47" w:rsidR="003C345B" w:rsidRP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m³</w:t>
            </w:r>
          </w:p>
        </w:tc>
        <w:tc>
          <w:tcPr>
            <w:tcW w:w="1559" w:type="dxa"/>
          </w:tcPr>
          <w:p w14:paraId="53F63A06" w14:textId="77777777" w:rsidR="003C345B" w:rsidRPr="00B7209E" w:rsidRDefault="003C345B" w:rsidP="00D756E8">
            <w:pPr>
              <w:pStyle w:val="Standard"/>
              <w:snapToGrid w:val="0"/>
              <w:spacing w:line="276" w:lineRule="auto"/>
              <w:jc w:val="center"/>
              <w:rPr>
                <w:rFonts w:ascii="Arial" w:hAnsi="Arial" w:cs="Arial"/>
                <w:sz w:val="21"/>
                <w:szCs w:val="21"/>
              </w:rPr>
            </w:pPr>
          </w:p>
          <w:p w14:paraId="281CE9FF" w14:textId="77777777" w:rsidR="003C345B" w:rsidRPr="00B7209E" w:rsidRDefault="003C345B" w:rsidP="00D756E8">
            <w:pPr>
              <w:pStyle w:val="Standard"/>
              <w:snapToGrid w:val="0"/>
              <w:spacing w:line="276" w:lineRule="auto"/>
              <w:jc w:val="center"/>
              <w:rPr>
                <w:rFonts w:ascii="Arial" w:hAnsi="Arial" w:cs="Arial"/>
                <w:sz w:val="21"/>
                <w:szCs w:val="21"/>
              </w:rPr>
            </w:pPr>
          </w:p>
          <w:p w14:paraId="7849B21A" w14:textId="77777777" w:rsidR="003C345B" w:rsidRPr="00B7209E" w:rsidRDefault="003C345B"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w:t>
            </w:r>
          </w:p>
        </w:tc>
        <w:tc>
          <w:tcPr>
            <w:tcW w:w="1559" w:type="dxa"/>
          </w:tcPr>
          <w:p w14:paraId="7C8BDDBA" w14:textId="77777777" w:rsidR="003C345B" w:rsidRPr="00B7209E" w:rsidRDefault="003C345B" w:rsidP="00D756E8">
            <w:pPr>
              <w:spacing w:after="0" w:line="240" w:lineRule="auto"/>
              <w:jc w:val="center"/>
              <w:rPr>
                <w:rFonts w:ascii="Arial" w:eastAsia="Times New Roman" w:hAnsi="Arial" w:cs="Arial"/>
                <w:i/>
                <w:color w:val="000000"/>
                <w:lang w:eastAsia="en-US"/>
              </w:rPr>
            </w:pPr>
            <w:r w:rsidRPr="00B7209E">
              <w:rPr>
                <w:rFonts w:ascii="Arial" w:eastAsia="Times New Roman" w:hAnsi="Arial" w:cs="Arial"/>
                <w:i/>
                <w:color w:val="000000"/>
                <w:lang w:eastAsia="en-US"/>
              </w:rPr>
              <w:t>Įrašyti skaičius</w:t>
            </w:r>
          </w:p>
          <w:p w14:paraId="1CC61B96" w14:textId="77777777" w:rsidR="003C345B" w:rsidRPr="00B7209E" w:rsidRDefault="003C345B" w:rsidP="00D756E8">
            <w:pPr>
              <w:spacing w:after="0" w:line="240" w:lineRule="auto"/>
              <w:jc w:val="center"/>
              <w:rPr>
                <w:rFonts w:ascii="Arial" w:eastAsia="Times New Roman" w:hAnsi="Arial" w:cs="Arial"/>
                <w:i/>
                <w:color w:val="000000"/>
                <w:lang w:eastAsia="en-US"/>
              </w:rPr>
            </w:pPr>
            <w:proofErr w:type="spellStart"/>
            <w:r w:rsidRPr="00B7209E">
              <w:rPr>
                <w:rFonts w:ascii="Arial" w:hAnsi="Arial" w:cs="Arial"/>
                <w:i/>
                <w:color w:val="000000"/>
                <w:lang w:eastAsia="en-US"/>
              </w:rPr>
              <w:t>x,xx</w:t>
            </w:r>
            <w:proofErr w:type="spellEnd"/>
          </w:p>
        </w:tc>
        <w:tc>
          <w:tcPr>
            <w:tcW w:w="1559" w:type="dxa"/>
          </w:tcPr>
          <w:p w14:paraId="42E7FDD2" w14:textId="77777777" w:rsidR="003C345B" w:rsidRPr="00B7209E" w:rsidRDefault="003C345B" w:rsidP="00D756E8">
            <w:pPr>
              <w:spacing w:after="0" w:line="240" w:lineRule="auto"/>
              <w:jc w:val="center"/>
              <w:rPr>
                <w:rFonts w:ascii="Arial" w:eastAsia="Times New Roman" w:hAnsi="Arial" w:cs="Arial"/>
                <w:i/>
                <w:color w:val="000000"/>
                <w:lang w:eastAsia="en-US"/>
              </w:rPr>
            </w:pPr>
            <w:r w:rsidRPr="00B7209E">
              <w:rPr>
                <w:rFonts w:ascii="Arial" w:eastAsia="Times New Roman" w:hAnsi="Arial" w:cs="Arial"/>
                <w:i/>
                <w:color w:val="000000"/>
                <w:lang w:eastAsia="en-US"/>
              </w:rPr>
              <w:t>Įrašyti skaičius</w:t>
            </w:r>
          </w:p>
          <w:p w14:paraId="59014159" w14:textId="77777777" w:rsidR="003C345B" w:rsidRPr="00B7209E" w:rsidRDefault="003C345B" w:rsidP="00D756E8">
            <w:pPr>
              <w:spacing w:after="0" w:line="240" w:lineRule="auto"/>
              <w:jc w:val="center"/>
              <w:rPr>
                <w:rFonts w:ascii="Arial" w:hAnsi="Arial" w:cs="Arial"/>
                <w:i/>
                <w:color w:val="000000"/>
                <w:lang w:eastAsia="en-US"/>
              </w:rPr>
            </w:pPr>
            <w:proofErr w:type="spellStart"/>
            <w:r w:rsidRPr="00B7209E">
              <w:rPr>
                <w:rFonts w:ascii="Arial" w:hAnsi="Arial" w:cs="Arial"/>
                <w:i/>
                <w:color w:val="000000"/>
                <w:lang w:eastAsia="en-US"/>
              </w:rPr>
              <w:t>x,xx</w:t>
            </w:r>
            <w:proofErr w:type="spellEnd"/>
          </w:p>
          <w:p w14:paraId="2034C7EE" w14:textId="77777777" w:rsidR="003C345B" w:rsidRPr="00B7209E" w:rsidRDefault="003C345B" w:rsidP="00D756E8">
            <w:pPr>
              <w:spacing w:after="0" w:line="240" w:lineRule="auto"/>
              <w:jc w:val="center"/>
              <w:rPr>
                <w:rFonts w:ascii="Arial" w:eastAsia="Times New Roman" w:hAnsi="Arial" w:cs="Arial"/>
                <w:i/>
                <w:color w:val="000000"/>
                <w:lang w:eastAsia="en-US"/>
              </w:rPr>
            </w:pPr>
          </w:p>
        </w:tc>
      </w:tr>
      <w:tr w:rsidR="003C345B" w:rsidRPr="00395430" w14:paraId="7AC01481" w14:textId="77777777" w:rsidTr="00D756E8">
        <w:tc>
          <w:tcPr>
            <w:tcW w:w="567" w:type="dxa"/>
          </w:tcPr>
          <w:p w14:paraId="63562C13" w14:textId="77777777" w:rsidR="003C345B" w:rsidRPr="00395430" w:rsidRDefault="003C345B" w:rsidP="00D756E8">
            <w:pPr>
              <w:jc w:val="center"/>
              <w:rPr>
                <w:rFonts w:ascii="Arial" w:hAnsi="Arial" w:cs="Arial"/>
              </w:rPr>
            </w:pPr>
            <w:r w:rsidRPr="00395430">
              <w:rPr>
                <w:rFonts w:ascii="Arial" w:hAnsi="Arial" w:cs="Arial"/>
              </w:rPr>
              <w:t>2</w:t>
            </w:r>
            <w:r>
              <w:rPr>
                <w:rFonts w:ascii="Arial" w:hAnsi="Arial" w:cs="Arial"/>
              </w:rPr>
              <w:t>7</w:t>
            </w:r>
          </w:p>
        </w:tc>
        <w:tc>
          <w:tcPr>
            <w:tcW w:w="3828" w:type="dxa"/>
          </w:tcPr>
          <w:p w14:paraId="71CF50DB" w14:textId="77777777" w:rsidR="00B7209E" w:rsidRPr="00B7209E" w:rsidRDefault="00B7209E" w:rsidP="00B7209E">
            <w:pPr>
              <w:pStyle w:val="Standard"/>
              <w:rPr>
                <w:rFonts w:ascii="Arial" w:hAnsi="Arial" w:cs="Arial"/>
                <w:sz w:val="21"/>
                <w:szCs w:val="21"/>
              </w:rPr>
            </w:pPr>
            <w:r w:rsidRPr="00B7209E">
              <w:rPr>
                <w:rFonts w:ascii="Arial" w:hAnsi="Arial" w:cs="Arial"/>
                <w:sz w:val="21"/>
                <w:szCs w:val="21"/>
              </w:rPr>
              <w:t>Iškasto grunto užpylimas ant pralaidų buldozeriu, perstumiant II</w:t>
            </w:r>
          </w:p>
          <w:p w14:paraId="7BE5AF43" w14:textId="395DDF5D" w:rsidR="003C345B" w:rsidRPr="00B7209E" w:rsidRDefault="00B7209E" w:rsidP="00B7209E">
            <w:pPr>
              <w:pStyle w:val="Standard"/>
              <w:spacing w:line="276" w:lineRule="auto"/>
              <w:rPr>
                <w:rFonts w:ascii="Arial" w:hAnsi="Arial" w:cs="Arial"/>
                <w:b/>
                <w:bCs/>
                <w:sz w:val="21"/>
                <w:szCs w:val="21"/>
              </w:rPr>
            </w:pPr>
            <w:r w:rsidRPr="00B7209E">
              <w:rPr>
                <w:rFonts w:ascii="Arial" w:hAnsi="Arial" w:cs="Arial"/>
                <w:sz w:val="21"/>
                <w:szCs w:val="21"/>
              </w:rPr>
              <w:t>grupės gruntą iki 5 m atstumu</w:t>
            </w:r>
          </w:p>
        </w:tc>
        <w:tc>
          <w:tcPr>
            <w:tcW w:w="1134" w:type="dxa"/>
          </w:tcPr>
          <w:p w14:paraId="35819FCA" w14:textId="77777777" w:rsidR="003C345B" w:rsidRPr="00B7209E" w:rsidRDefault="003C345B" w:rsidP="00D756E8">
            <w:pPr>
              <w:pStyle w:val="Standard"/>
              <w:snapToGrid w:val="0"/>
              <w:spacing w:line="276" w:lineRule="auto"/>
              <w:jc w:val="center"/>
              <w:rPr>
                <w:rFonts w:ascii="Arial" w:hAnsi="Arial" w:cs="Arial"/>
                <w:sz w:val="21"/>
                <w:szCs w:val="21"/>
              </w:rPr>
            </w:pPr>
          </w:p>
          <w:p w14:paraId="37E1269A" w14:textId="3F30E1A4" w:rsidR="003C345B" w:rsidRP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t. m³</w:t>
            </w:r>
          </w:p>
        </w:tc>
        <w:tc>
          <w:tcPr>
            <w:tcW w:w="1559" w:type="dxa"/>
          </w:tcPr>
          <w:p w14:paraId="5392B74A" w14:textId="77777777" w:rsidR="003C345B" w:rsidRPr="00B7209E" w:rsidRDefault="003C345B" w:rsidP="00D756E8">
            <w:pPr>
              <w:pStyle w:val="Standard"/>
              <w:snapToGrid w:val="0"/>
              <w:spacing w:line="276" w:lineRule="auto"/>
              <w:jc w:val="center"/>
              <w:rPr>
                <w:rFonts w:ascii="Arial" w:hAnsi="Arial" w:cs="Arial"/>
                <w:sz w:val="21"/>
                <w:szCs w:val="21"/>
              </w:rPr>
            </w:pPr>
          </w:p>
          <w:p w14:paraId="7823913F" w14:textId="6A326B4F" w:rsidR="003C345B"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0788225D" w14:textId="14F39821" w:rsidR="003C345B" w:rsidRPr="00B7209E" w:rsidRDefault="00FF2CBA" w:rsidP="00D756E8">
            <w:pPr>
              <w:spacing w:after="0" w:line="240" w:lineRule="auto"/>
              <w:jc w:val="center"/>
              <w:rPr>
                <w:rFonts w:ascii="Arial" w:eastAsia="Times New Roman" w:hAnsi="Arial" w:cs="Arial"/>
                <w:i/>
                <w:color w:val="000000"/>
                <w:lang w:eastAsia="en-US"/>
              </w:rPr>
            </w:pPr>
            <w:r>
              <w:rPr>
                <w:rFonts w:ascii="Arial" w:eastAsia="Times New Roman" w:hAnsi="Arial" w:cs="Arial"/>
                <w:i/>
                <w:color w:val="000000"/>
                <w:lang w:eastAsia="en-US"/>
              </w:rPr>
              <w:t xml:space="preserve"> </w:t>
            </w:r>
            <w:r w:rsidR="003C345B" w:rsidRPr="00B7209E">
              <w:rPr>
                <w:rFonts w:ascii="Arial" w:eastAsia="Times New Roman" w:hAnsi="Arial" w:cs="Arial"/>
                <w:i/>
                <w:color w:val="000000"/>
                <w:lang w:eastAsia="en-US"/>
              </w:rPr>
              <w:t>Įrašyti skaičius</w:t>
            </w:r>
          </w:p>
          <w:p w14:paraId="0C9B02A9" w14:textId="77777777" w:rsidR="003C345B" w:rsidRPr="00B7209E" w:rsidRDefault="003C345B" w:rsidP="00D756E8">
            <w:pPr>
              <w:pStyle w:val="Standard"/>
              <w:snapToGrid w:val="0"/>
              <w:spacing w:line="276" w:lineRule="auto"/>
              <w:jc w:val="center"/>
              <w:rPr>
                <w:rFonts w:ascii="Arial" w:hAnsi="Arial" w:cs="Arial"/>
                <w:sz w:val="21"/>
                <w:szCs w:val="21"/>
              </w:rPr>
            </w:pPr>
            <w:proofErr w:type="spellStart"/>
            <w:r w:rsidRPr="00B7209E">
              <w:rPr>
                <w:rFonts w:ascii="Arial" w:hAnsi="Arial" w:cs="Arial"/>
                <w:i/>
                <w:color w:val="000000"/>
                <w:sz w:val="21"/>
                <w:szCs w:val="21"/>
                <w:lang w:eastAsia="en-US"/>
              </w:rPr>
              <w:t>x,xx</w:t>
            </w:r>
            <w:proofErr w:type="spellEnd"/>
          </w:p>
        </w:tc>
        <w:tc>
          <w:tcPr>
            <w:tcW w:w="1559" w:type="dxa"/>
          </w:tcPr>
          <w:p w14:paraId="31C1BBB4" w14:textId="77777777" w:rsidR="003C345B" w:rsidRPr="00B7209E" w:rsidRDefault="003C345B" w:rsidP="00D756E8">
            <w:pPr>
              <w:spacing w:after="0" w:line="240" w:lineRule="auto"/>
              <w:jc w:val="center"/>
              <w:rPr>
                <w:rFonts w:ascii="Arial" w:eastAsia="Times New Roman" w:hAnsi="Arial" w:cs="Arial"/>
                <w:i/>
                <w:color w:val="000000"/>
                <w:lang w:eastAsia="en-US"/>
              </w:rPr>
            </w:pPr>
            <w:r w:rsidRPr="00B7209E">
              <w:rPr>
                <w:rFonts w:ascii="Arial" w:eastAsia="Times New Roman" w:hAnsi="Arial" w:cs="Arial"/>
                <w:i/>
                <w:color w:val="000000"/>
                <w:lang w:eastAsia="en-US"/>
              </w:rPr>
              <w:t>Įrašyti skaičius</w:t>
            </w:r>
          </w:p>
          <w:p w14:paraId="704AA59B" w14:textId="77777777" w:rsidR="003C345B" w:rsidRPr="00B7209E" w:rsidRDefault="003C345B" w:rsidP="00D756E8">
            <w:pPr>
              <w:pStyle w:val="Standard"/>
              <w:snapToGrid w:val="0"/>
              <w:spacing w:line="276" w:lineRule="auto"/>
              <w:jc w:val="center"/>
              <w:rPr>
                <w:rFonts w:ascii="Arial" w:hAnsi="Arial" w:cs="Arial"/>
                <w:sz w:val="21"/>
                <w:szCs w:val="21"/>
              </w:rPr>
            </w:pPr>
            <w:proofErr w:type="spellStart"/>
            <w:r w:rsidRPr="00B7209E">
              <w:rPr>
                <w:rFonts w:ascii="Arial" w:hAnsi="Arial" w:cs="Arial"/>
                <w:i/>
                <w:color w:val="000000"/>
                <w:sz w:val="21"/>
                <w:szCs w:val="21"/>
                <w:lang w:eastAsia="en-US"/>
              </w:rPr>
              <w:t>x,xx</w:t>
            </w:r>
            <w:proofErr w:type="spellEnd"/>
          </w:p>
        </w:tc>
      </w:tr>
      <w:tr w:rsidR="00B7209E" w:rsidRPr="00395430" w14:paraId="681B4F76" w14:textId="77777777" w:rsidTr="00D756E8">
        <w:tc>
          <w:tcPr>
            <w:tcW w:w="567" w:type="dxa"/>
          </w:tcPr>
          <w:p w14:paraId="43916D98" w14:textId="103ABA12" w:rsidR="00B7209E" w:rsidRPr="00395430" w:rsidRDefault="00B7209E" w:rsidP="00D756E8">
            <w:pPr>
              <w:jc w:val="center"/>
              <w:rPr>
                <w:rFonts w:ascii="Arial" w:hAnsi="Arial" w:cs="Arial"/>
              </w:rPr>
            </w:pPr>
            <w:r>
              <w:rPr>
                <w:rFonts w:ascii="Arial" w:hAnsi="Arial" w:cs="Arial"/>
              </w:rPr>
              <w:t>28</w:t>
            </w:r>
          </w:p>
        </w:tc>
        <w:tc>
          <w:tcPr>
            <w:tcW w:w="3828" w:type="dxa"/>
          </w:tcPr>
          <w:p w14:paraId="3D263D6E" w14:textId="2521E5ED" w:rsidR="00B7209E" w:rsidRPr="00B7209E" w:rsidRDefault="00B7209E" w:rsidP="00B7209E">
            <w:pPr>
              <w:pStyle w:val="Standard"/>
              <w:rPr>
                <w:rFonts w:ascii="Arial" w:hAnsi="Arial" w:cs="Arial"/>
                <w:sz w:val="21"/>
                <w:szCs w:val="21"/>
              </w:rPr>
            </w:pPr>
            <w:r w:rsidRPr="00B7209E">
              <w:rPr>
                <w:rFonts w:ascii="Arial" w:hAnsi="Arial" w:cs="Arial"/>
                <w:sz w:val="21"/>
                <w:szCs w:val="21"/>
              </w:rPr>
              <w:t>I-II grupės grunto tankinimas vibroplokštėmis</w:t>
            </w:r>
          </w:p>
        </w:tc>
        <w:tc>
          <w:tcPr>
            <w:tcW w:w="1134" w:type="dxa"/>
          </w:tcPr>
          <w:p w14:paraId="7F0F7D4C" w14:textId="78F92481" w:rsidR="00B7209E" w:rsidRP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100 m³</w:t>
            </w:r>
          </w:p>
        </w:tc>
        <w:tc>
          <w:tcPr>
            <w:tcW w:w="1559" w:type="dxa"/>
          </w:tcPr>
          <w:p w14:paraId="1046D2BC" w14:textId="08FA50B8"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0690F6F2"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080F2F2C" w14:textId="025E692D"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7BA160C0"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4991594A" w14:textId="79099564"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0AA6811F" w14:textId="77777777" w:rsidTr="00D756E8">
        <w:tc>
          <w:tcPr>
            <w:tcW w:w="567" w:type="dxa"/>
          </w:tcPr>
          <w:p w14:paraId="4D5477BC" w14:textId="7B52E97E" w:rsidR="00B7209E" w:rsidRPr="00395430" w:rsidRDefault="00B7209E" w:rsidP="00D756E8">
            <w:pPr>
              <w:jc w:val="center"/>
              <w:rPr>
                <w:rFonts w:ascii="Arial" w:hAnsi="Arial" w:cs="Arial"/>
              </w:rPr>
            </w:pPr>
            <w:r>
              <w:rPr>
                <w:rFonts w:ascii="Arial" w:hAnsi="Arial" w:cs="Arial"/>
              </w:rPr>
              <w:t>29</w:t>
            </w:r>
          </w:p>
        </w:tc>
        <w:tc>
          <w:tcPr>
            <w:tcW w:w="3828" w:type="dxa"/>
          </w:tcPr>
          <w:p w14:paraId="3C824ACD" w14:textId="09558AF5" w:rsidR="00B7209E" w:rsidRPr="00B7209E" w:rsidRDefault="00B7209E" w:rsidP="00B7209E">
            <w:pPr>
              <w:pStyle w:val="Standard"/>
              <w:rPr>
                <w:rFonts w:ascii="Arial" w:hAnsi="Arial" w:cs="Arial"/>
                <w:sz w:val="21"/>
                <w:szCs w:val="21"/>
              </w:rPr>
            </w:pPr>
            <w:r w:rsidRPr="00B7209E">
              <w:rPr>
                <w:rFonts w:ascii="Arial" w:hAnsi="Arial" w:cs="Arial"/>
                <w:sz w:val="21"/>
                <w:szCs w:val="21"/>
              </w:rPr>
              <w:t>Gelžbetoninių konstrukcijų (d0,8-1,2 m antgalių) išardymas</w:t>
            </w:r>
          </w:p>
        </w:tc>
        <w:tc>
          <w:tcPr>
            <w:tcW w:w="1134" w:type="dxa"/>
          </w:tcPr>
          <w:p w14:paraId="6D7C7CB4" w14:textId="75B3D3B4" w:rsidR="00B7209E" w:rsidRP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100 m³</w:t>
            </w:r>
          </w:p>
        </w:tc>
        <w:tc>
          <w:tcPr>
            <w:tcW w:w="1559" w:type="dxa"/>
          </w:tcPr>
          <w:p w14:paraId="5BC8E440" w14:textId="0ECD9BCD"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2AA39D2D"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44E94397" w14:textId="61D17F3E"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048B2B3D"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43D2D79D" w14:textId="6A06756F"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2C54B213" w14:textId="77777777" w:rsidTr="00D756E8">
        <w:tc>
          <w:tcPr>
            <w:tcW w:w="567" w:type="dxa"/>
          </w:tcPr>
          <w:p w14:paraId="701BBF65" w14:textId="7CA84315" w:rsidR="00B7209E" w:rsidRPr="00395430" w:rsidRDefault="00B7209E" w:rsidP="00D756E8">
            <w:pPr>
              <w:jc w:val="center"/>
              <w:rPr>
                <w:rFonts w:ascii="Arial" w:hAnsi="Arial" w:cs="Arial"/>
              </w:rPr>
            </w:pPr>
            <w:r>
              <w:rPr>
                <w:rFonts w:ascii="Arial" w:hAnsi="Arial" w:cs="Arial"/>
              </w:rPr>
              <w:t>30</w:t>
            </w:r>
          </w:p>
        </w:tc>
        <w:tc>
          <w:tcPr>
            <w:tcW w:w="3828" w:type="dxa"/>
          </w:tcPr>
          <w:p w14:paraId="4E08D1F1" w14:textId="77777777" w:rsidR="00B7209E" w:rsidRPr="00B7209E" w:rsidRDefault="00B7209E" w:rsidP="00B7209E">
            <w:pPr>
              <w:pStyle w:val="Standard"/>
              <w:rPr>
                <w:rFonts w:ascii="Arial" w:hAnsi="Arial" w:cs="Arial"/>
                <w:sz w:val="21"/>
                <w:szCs w:val="21"/>
              </w:rPr>
            </w:pPr>
            <w:r w:rsidRPr="00B7209E">
              <w:rPr>
                <w:rFonts w:ascii="Arial" w:hAnsi="Arial" w:cs="Arial"/>
                <w:sz w:val="21"/>
                <w:szCs w:val="21"/>
              </w:rPr>
              <w:t>G/b laužo išvežimas 10 km atstumu automobiliais-savivarčiais,</w:t>
            </w:r>
          </w:p>
          <w:p w14:paraId="738A824B" w14:textId="436AE3CA" w:rsidR="00B7209E" w:rsidRPr="00B7209E" w:rsidRDefault="00B7209E" w:rsidP="00B7209E">
            <w:pPr>
              <w:pStyle w:val="Standard"/>
              <w:rPr>
                <w:rFonts w:ascii="Arial" w:hAnsi="Arial" w:cs="Arial"/>
                <w:sz w:val="21"/>
                <w:szCs w:val="21"/>
              </w:rPr>
            </w:pPr>
            <w:r w:rsidRPr="00B7209E">
              <w:rPr>
                <w:rFonts w:ascii="Arial" w:hAnsi="Arial" w:cs="Arial"/>
                <w:sz w:val="21"/>
                <w:szCs w:val="21"/>
              </w:rPr>
              <w:t>pakraunant ekskavatoriais</w:t>
            </w:r>
          </w:p>
        </w:tc>
        <w:tc>
          <w:tcPr>
            <w:tcW w:w="1134" w:type="dxa"/>
          </w:tcPr>
          <w:p w14:paraId="7DBB5001" w14:textId="77777777" w:rsidR="00B7209E" w:rsidRDefault="00B7209E" w:rsidP="00D756E8">
            <w:pPr>
              <w:pStyle w:val="Standard"/>
              <w:snapToGrid w:val="0"/>
              <w:spacing w:line="276" w:lineRule="auto"/>
              <w:jc w:val="center"/>
              <w:rPr>
                <w:rFonts w:ascii="Arial" w:hAnsi="Arial" w:cs="Arial"/>
                <w:sz w:val="21"/>
                <w:szCs w:val="21"/>
              </w:rPr>
            </w:pPr>
          </w:p>
          <w:p w14:paraId="23B57A26" w14:textId="17C86444"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t</w:t>
            </w:r>
          </w:p>
        </w:tc>
        <w:tc>
          <w:tcPr>
            <w:tcW w:w="1559" w:type="dxa"/>
          </w:tcPr>
          <w:p w14:paraId="1217283A" w14:textId="77777777" w:rsidR="00B7209E" w:rsidRDefault="00B7209E" w:rsidP="00D756E8">
            <w:pPr>
              <w:pStyle w:val="Standard"/>
              <w:snapToGrid w:val="0"/>
              <w:spacing w:line="276" w:lineRule="auto"/>
              <w:jc w:val="center"/>
              <w:rPr>
                <w:rFonts w:ascii="Arial" w:hAnsi="Arial" w:cs="Arial"/>
                <w:sz w:val="21"/>
                <w:szCs w:val="21"/>
              </w:rPr>
            </w:pPr>
          </w:p>
          <w:p w14:paraId="041BC3DF" w14:textId="1D6EE4FB"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6232072C"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3836011A" w14:textId="3449FE40"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2844066D"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0AD51A0A" w14:textId="54B73EDD"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38F37208" w14:textId="77777777" w:rsidTr="00D756E8">
        <w:tc>
          <w:tcPr>
            <w:tcW w:w="567" w:type="dxa"/>
          </w:tcPr>
          <w:p w14:paraId="5F6D3866" w14:textId="0D3BDBD8" w:rsidR="00B7209E" w:rsidRPr="00395430" w:rsidRDefault="00B7209E" w:rsidP="00D756E8">
            <w:pPr>
              <w:jc w:val="center"/>
              <w:rPr>
                <w:rFonts w:ascii="Arial" w:hAnsi="Arial" w:cs="Arial"/>
              </w:rPr>
            </w:pPr>
            <w:r>
              <w:rPr>
                <w:rFonts w:ascii="Arial" w:hAnsi="Arial" w:cs="Arial"/>
              </w:rPr>
              <w:t>31</w:t>
            </w:r>
          </w:p>
        </w:tc>
        <w:tc>
          <w:tcPr>
            <w:tcW w:w="3828" w:type="dxa"/>
          </w:tcPr>
          <w:p w14:paraId="7C19860E" w14:textId="119D7C69" w:rsidR="00B7209E" w:rsidRPr="00B7209E" w:rsidRDefault="00B7209E" w:rsidP="00B7209E">
            <w:pPr>
              <w:pStyle w:val="Standard"/>
              <w:rPr>
                <w:rFonts w:ascii="Arial" w:hAnsi="Arial" w:cs="Arial"/>
                <w:sz w:val="21"/>
                <w:szCs w:val="21"/>
              </w:rPr>
            </w:pPr>
            <w:r w:rsidRPr="00B7209E">
              <w:rPr>
                <w:rFonts w:ascii="Arial" w:hAnsi="Arial" w:cs="Arial"/>
                <w:sz w:val="21"/>
                <w:szCs w:val="21"/>
              </w:rPr>
              <w:t>Monolitinių antgalių įrengimas prie pralaidos d0,8 -1,2 m</w:t>
            </w:r>
          </w:p>
        </w:tc>
        <w:tc>
          <w:tcPr>
            <w:tcW w:w="1134" w:type="dxa"/>
          </w:tcPr>
          <w:p w14:paraId="190C2E40" w14:textId="77777777" w:rsidR="00B7209E" w:rsidRDefault="00B7209E" w:rsidP="00D756E8">
            <w:pPr>
              <w:pStyle w:val="Standard"/>
              <w:snapToGrid w:val="0"/>
              <w:spacing w:line="276" w:lineRule="auto"/>
              <w:jc w:val="center"/>
              <w:rPr>
                <w:rFonts w:ascii="Arial" w:hAnsi="Arial" w:cs="Arial"/>
                <w:sz w:val="21"/>
                <w:szCs w:val="21"/>
              </w:rPr>
            </w:pPr>
          </w:p>
          <w:p w14:paraId="24F293AC" w14:textId="77777777" w:rsid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100 m³</w:t>
            </w:r>
          </w:p>
          <w:p w14:paraId="7A38C197" w14:textId="5D54CB68"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3B117943" w14:textId="77777777" w:rsidR="00B7209E" w:rsidRDefault="00B7209E" w:rsidP="00D756E8">
            <w:pPr>
              <w:pStyle w:val="Standard"/>
              <w:snapToGrid w:val="0"/>
              <w:spacing w:line="276" w:lineRule="auto"/>
              <w:jc w:val="center"/>
              <w:rPr>
                <w:rFonts w:ascii="Arial" w:hAnsi="Arial" w:cs="Arial"/>
                <w:sz w:val="21"/>
                <w:szCs w:val="21"/>
              </w:rPr>
            </w:pPr>
          </w:p>
          <w:p w14:paraId="6E67BD75" w14:textId="2865CBB2"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623ED3B7"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1CDC183C" w14:textId="1F4CF989"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357FBB57"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429A6A79" w14:textId="0042D4FF"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1765168A" w14:textId="77777777" w:rsidTr="00D756E8">
        <w:tc>
          <w:tcPr>
            <w:tcW w:w="567" w:type="dxa"/>
          </w:tcPr>
          <w:p w14:paraId="331E6637" w14:textId="102C62DC" w:rsidR="00B7209E" w:rsidRPr="00395430" w:rsidRDefault="00B7209E" w:rsidP="00D756E8">
            <w:pPr>
              <w:jc w:val="center"/>
              <w:rPr>
                <w:rFonts w:ascii="Arial" w:hAnsi="Arial" w:cs="Arial"/>
              </w:rPr>
            </w:pPr>
            <w:r>
              <w:rPr>
                <w:rFonts w:ascii="Arial" w:hAnsi="Arial" w:cs="Arial"/>
              </w:rPr>
              <w:t>32</w:t>
            </w:r>
          </w:p>
        </w:tc>
        <w:tc>
          <w:tcPr>
            <w:tcW w:w="3828" w:type="dxa"/>
          </w:tcPr>
          <w:p w14:paraId="30441377" w14:textId="791B8903" w:rsidR="00B7209E" w:rsidRPr="00B7209E" w:rsidRDefault="00B7209E" w:rsidP="00B7209E">
            <w:pPr>
              <w:pStyle w:val="Standard"/>
              <w:rPr>
                <w:rFonts w:ascii="Arial" w:hAnsi="Arial" w:cs="Arial"/>
                <w:sz w:val="21"/>
                <w:szCs w:val="21"/>
              </w:rPr>
            </w:pPr>
            <w:r w:rsidRPr="00B7209E">
              <w:rPr>
                <w:rFonts w:ascii="Arial" w:hAnsi="Arial" w:cs="Arial"/>
                <w:sz w:val="21"/>
                <w:szCs w:val="21"/>
              </w:rPr>
              <w:t>Antgalių pralaidos užpylimas II grupės gruntu rankiniu būdu</w:t>
            </w:r>
          </w:p>
        </w:tc>
        <w:tc>
          <w:tcPr>
            <w:tcW w:w="1134" w:type="dxa"/>
          </w:tcPr>
          <w:p w14:paraId="0125BB7B" w14:textId="77777777" w:rsidR="00B7209E" w:rsidRDefault="00B7209E" w:rsidP="00D756E8">
            <w:pPr>
              <w:pStyle w:val="Standard"/>
              <w:snapToGrid w:val="0"/>
              <w:spacing w:line="276" w:lineRule="auto"/>
              <w:jc w:val="center"/>
              <w:rPr>
                <w:rFonts w:ascii="Arial" w:hAnsi="Arial" w:cs="Arial"/>
                <w:sz w:val="21"/>
                <w:szCs w:val="21"/>
              </w:rPr>
            </w:pPr>
          </w:p>
          <w:p w14:paraId="5D170CCE" w14:textId="77777777" w:rsid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10 m³</w:t>
            </w:r>
          </w:p>
          <w:p w14:paraId="3EAB8626" w14:textId="7F8DE20B"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087EF947" w14:textId="77777777" w:rsidR="00B7209E" w:rsidRDefault="00B7209E" w:rsidP="00D756E8">
            <w:pPr>
              <w:pStyle w:val="Standard"/>
              <w:snapToGrid w:val="0"/>
              <w:spacing w:line="276" w:lineRule="auto"/>
              <w:jc w:val="center"/>
              <w:rPr>
                <w:rFonts w:ascii="Arial" w:hAnsi="Arial" w:cs="Arial"/>
                <w:sz w:val="21"/>
                <w:szCs w:val="21"/>
              </w:rPr>
            </w:pPr>
          </w:p>
          <w:p w14:paraId="55462DB1" w14:textId="0A2DCF45"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7B22CB72"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0053C535" w14:textId="00E3CC02"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2E0719BE"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28C136EE" w14:textId="6173646A"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46B42F75" w14:textId="77777777" w:rsidTr="00D756E8">
        <w:tc>
          <w:tcPr>
            <w:tcW w:w="567" w:type="dxa"/>
          </w:tcPr>
          <w:p w14:paraId="2C6E27FA" w14:textId="0424F25E" w:rsidR="00B7209E" w:rsidRPr="00395430" w:rsidRDefault="00B7209E" w:rsidP="00D756E8">
            <w:pPr>
              <w:jc w:val="center"/>
              <w:rPr>
                <w:rFonts w:ascii="Arial" w:hAnsi="Arial" w:cs="Arial"/>
              </w:rPr>
            </w:pPr>
            <w:r>
              <w:rPr>
                <w:rFonts w:ascii="Arial" w:hAnsi="Arial" w:cs="Arial"/>
              </w:rPr>
              <w:t>33</w:t>
            </w:r>
          </w:p>
        </w:tc>
        <w:tc>
          <w:tcPr>
            <w:tcW w:w="3828" w:type="dxa"/>
          </w:tcPr>
          <w:p w14:paraId="19007944" w14:textId="77512D9D" w:rsidR="00B7209E" w:rsidRPr="00B7209E" w:rsidRDefault="00B7209E" w:rsidP="00B7209E">
            <w:pPr>
              <w:pStyle w:val="Standard"/>
              <w:rPr>
                <w:rFonts w:ascii="Arial" w:hAnsi="Arial" w:cs="Arial"/>
                <w:sz w:val="21"/>
                <w:szCs w:val="21"/>
              </w:rPr>
            </w:pPr>
            <w:r w:rsidRPr="00B7209E">
              <w:rPr>
                <w:rFonts w:ascii="Arial" w:hAnsi="Arial" w:cs="Arial"/>
                <w:sz w:val="21"/>
                <w:szCs w:val="21"/>
              </w:rPr>
              <w:t>Žvyro dangos įrengimas/atstatymas virš pralaidų</w:t>
            </w:r>
          </w:p>
        </w:tc>
        <w:tc>
          <w:tcPr>
            <w:tcW w:w="1134" w:type="dxa"/>
          </w:tcPr>
          <w:p w14:paraId="587E4E5D" w14:textId="77777777" w:rsidR="00B7209E" w:rsidRDefault="00B7209E" w:rsidP="00D756E8">
            <w:pPr>
              <w:pStyle w:val="Standard"/>
              <w:snapToGrid w:val="0"/>
              <w:spacing w:line="276" w:lineRule="auto"/>
              <w:jc w:val="center"/>
              <w:rPr>
                <w:rFonts w:ascii="Arial" w:hAnsi="Arial" w:cs="Arial"/>
                <w:sz w:val="21"/>
                <w:szCs w:val="21"/>
              </w:rPr>
            </w:pPr>
          </w:p>
          <w:p w14:paraId="5D796C23" w14:textId="77777777" w:rsid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100 m³</w:t>
            </w:r>
          </w:p>
          <w:p w14:paraId="4238D834" w14:textId="63B6022C"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3E7BDB88" w14:textId="77777777" w:rsidR="00B7209E" w:rsidRDefault="00B7209E" w:rsidP="00D756E8">
            <w:pPr>
              <w:pStyle w:val="Standard"/>
              <w:snapToGrid w:val="0"/>
              <w:spacing w:line="276" w:lineRule="auto"/>
              <w:jc w:val="center"/>
              <w:rPr>
                <w:rFonts w:ascii="Arial" w:hAnsi="Arial" w:cs="Arial"/>
                <w:sz w:val="21"/>
                <w:szCs w:val="21"/>
              </w:rPr>
            </w:pPr>
          </w:p>
          <w:p w14:paraId="19CB2D11" w14:textId="30A1C36E"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2E204B18"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228CA76A" w14:textId="27EDA87F"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0173BBD8"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08FF56DE" w14:textId="4FF9F867"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2424DF1B" w14:textId="77777777" w:rsidTr="00D756E8">
        <w:tc>
          <w:tcPr>
            <w:tcW w:w="567" w:type="dxa"/>
          </w:tcPr>
          <w:p w14:paraId="378633A8" w14:textId="000CC8E7" w:rsidR="00B7209E" w:rsidRPr="00395430" w:rsidRDefault="00B7209E" w:rsidP="00D756E8">
            <w:pPr>
              <w:jc w:val="center"/>
              <w:rPr>
                <w:rFonts w:ascii="Arial" w:hAnsi="Arial" w:cs="Arial"/>
              </w:rPr>
            </w:pPr>
            <w:r>
              <w:rPr>
                <w:rFonts w:ascii="Arial" w:hAnsi="Arial" w:cs="Arial"/>
              </w:rPr>
              <w:t>34</w:t>
            </w:r>
          </w:p>
        </w:tc>
        <w:tc>
          <w:tcPr>
            <w:tcW w:w="3828" w:type="dxa"/>
          </w:tcPr>
          <w:p w14:paraId="32788AF3" w14:textId="22974710" w:rsidR="00B7209E" w:rsidRPr="00B7209E" w:rsidRDefault="00B7209E" w:rsidP="00B7209E">
            <w:pPr>
              <w:pStyle w:val="Standard"/>
              <w:rPr>
                <w:rFonts w:ascii="Arial" w:hAnsi="Arial" w:cs="Arial"/>
                <w:sz w:val="21"/>
                <w:szCs w:val="21"/>
              </w:rPr>
            </w:pPr>
            <w:r w:rsidRPr="00B7209E">
              <w:rPr>
                <w:rFonts w:ascii="Arial" w:hAnsi="Arial" w:cs="Arial"/>
                <w:sz w:val="21"/>
                <w:szCs w:val="21"/>
              </w:rPr>
              <w:t>Šlaitų ir griovio dugno tvirtinimas 10 cm storio g/b plokštėmis</w:t>
            </w:r>
          </w:p>
        </w:tc>
        <w:tc>
          <w:tcPr>
            <w:tcW w:w="1134" w:type="dxa"/>
          </w:tcPr>
          <w:p w14:paraId="5B72C92E" w14:textId="77777777" w:rsidR="00B7209E" w:rsidRDefault="00B7209E" w:rsidP="00D756E8">
            <w:pPr>
              <w:pStyle w:val="Standard"/>
              <w:snapToGrid w:val="0"/>
              <w:spacing w:line="276" w:lineRule="auto"/>
              <w:jc w:val="center"/>
              <w:rPr>
                <w:rFonts w:ascii="Arial" w:hAnsi="Arial" w:cs="Arial"/>
                <w:sz w:val="21"/>
                <w:szCs w:val="21"/>
              </w:rPr>
            </w:pPr>
          </w:p>
          <w:p w14:paraId="55775ABA" w14:textId="32E6CDD2" w:rsidR="00B7209E" w:rsidRP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100 m³</w:t>
            </w:r>
          </w:p>
        </w:tc>
        <w:tc>
          <w:tcPr>
            <w:tcW w:w="1559" w:type="dxa"/>
          </w:tcPr>
          <w:p w14:paraId="6265A5A0" w14:textId="77777777" w:rsidR="00B7209E" w:rsidRDefault="00B7209E" w:rsidP="00D756E8">
            <w:pPr>
              <w:pStyle w:val="Standard"/>
              <w:snapToGrid w:val="0"/>
              <w:spacing w:line="276" w:lineRule="auto"/>
              <w:jc w:val="center"/>
              <w:rPr>
                <w:rFonts w:ascii="Arial" w:hAnsi="Arial" w:cs="Arial"/>
                <w:sz w:val="21"/>
                <w:szCs w:val="21"/>
              </w:rPr>
            </w:pPr>
          </w:p>
          <w:p w14:paraId="59108C0B" w14:textId="77777777" w:rsid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p w14:paraId="5EE0723A" w14:textId="5D9CC605"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4CF69046"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638B010C" w14:textId="2A09AE17"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160131D6"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66B40B5D" w14:textId="46E19D4F"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508A7F85" w14:textId="77777777" w:rsidTr="00D756E8">
        <w:tc>
          <w:tcPr>
            <w:tcW w:w="567" w:type="dxa"/>
          </w:tcPr>
          <w:p w14:paraId="12F5E39D" w14:textId="022E9C7B" w:rsidR="00B7209E" w:rsidRPr="00395430" w:rsidRDefault="00B7209E" w:rsidP="00D756E8">
            <w:pPr>
              <w:jc w:val="center"/>
              <w:rPr>
                <w:rFonts w:ascii="Arial" w:hAnsi="Arial" w:cs="Arial"/>
              </w:rPr>
            </w:pPr>
            <w:r>
              <w:rPr>
                <w:rFonts w:ascii="Arial" w:hAnsi="Arial" w:cs="Arial"/>
              </w:rPr>
              <w:t>35</w:t>
            </w:r>
          </w:p>
        </w:tc>
        <w:tc>
          <w:tcPr>
            <w:tcW w:w="3828" w:type="dxa"/>
          </w:tcPr>
          <w:p w14:paraId="7E29BA9C" w14:textId="60FAE540" w:rsidR="00B7209E" w:rsidRPr="00B7209E" w:rsidRDefault="00B7209E" w:rsidP="00B7209E">
            <w:pPr>
              <w:pStyle w:val="Standard"/>
              <w:rPr>
                <w:rFonts w:ascii="Arial" w:hAnsi="Arial" w:cs="Arial"/>
                <w:sz w:val="21"/>
                <w:szCs w:val="21"/>
              </w:rPr>
            </w:pPr>
            <w:r w:rsidRPr="00B7209E">
              <w:rPr>
                <w:rFonts w:ascii="Arial" w:hAnsi="Arial" w:cs="Arial"/>
                <w:sz w:val="21"/>
                <w:szCs w:val="21"/>
              </w:rPr>
              <w:t xml:space="preserve">Dirbtinių kliūčių išardymas grioviuose </w:t>
            </w:r>
            <w:proofErr w:type="spellStart"/>
            <w:r w:rsidRPr="00B7209E">
              <w:rPr>
                <w:rFonts w:ascii="Arial" w:hAnsi="Arial" w:cs="Arial"/>
                <w:sz w:val="21"/>
                <w:szCs w:val="21"/>
              </w:rPr>
              <w:t>vienakaušiais</w:t>
            </w:r>
            <w:proofErr w:type="spellEnd"/>
            <w:r w:rsidRPr="00B7209E">
              <w:rPr>
                <w:rFonts w:ascii="Arial" w:hAnsi="Arial" w:cs="Arial"/>
                <w:sz w:val="21"/>
                <w:szCs w:val="21"/>
              </w:rPr>
              <w:t xml:space="preserve"> ekskavatoriais</w:t>
            </w:r>
          </w:p>
        </w:tc>
        <w:tc>
          <w:tcPr>
            <w:tcW w:w="1134" w:type="dxa"/>
          </w:tcPr>
          <w:p w14:paraId="080F582E" w14:textId="77777777" w:rsidR="00B7209E" w:rsidRDefault="00B7209E" w:rsidP="00D756E8">
            <w:pPr>
              <w:pStyle w:val="Standard"/>
              <w:snapToGrid w:val="0"/>
              <w:spacing w:line="276" w:lineRule="auto"/>
              <w:jc w:val="center"/>
              <w:rPr>
                <w:rFonts w:ascii="Arial" w:hAnsi="Arial" w:cs="Arial"/>
                <w:sz w:val="21"/>
                <w:szCs w:val="21"/>
              </w:rPr>
            </w:pPr>
          </w:p>
          <w:p w14:paraId="29D79256" w14:textId="77777777" w:rsidR="00B7209E" w:rsidRDefault="00B7209E" w:rsidP="00D756E8">
            <w:pPr>
              <w:pStyle w:val="Standard"/>
              <w:snapToGrid w:val="0"/>
              <w:spacing w:line="276" w:lineRule="auto"/>
              <w:jc w:val="center"/>
              <w:rPr>
                <w:rFonts w:ascii="Arial" w:hAnsi="Arial" w:cs="Arial"/>
                <w:sz w:val="21"/>
                <w:szCs w:val="21"/>
              </w:rPr>
            </w:pPr>
            <w:r w:rsidRPr="00B7209E">
              <w:rPr>
                <w:rFonts w:ascii="Arial" w:hAnsi="Arial" w:cs="Arial"/>
                <w:sz w:val="21"/>
                <w:szCs w:val="21"/>
              </w:rPr>
              <w:t>m³</w:t>
            </w:r>
          </w:p>
          <w:p w14:paraId="21E9008D" w14:textId="31E061A9"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30BD6DC1" w14:textId="77777777" w:rsidR="00B7209E" w:rsidRDefault="00B7209E" w:rsidP="00D756E8">
            <w:pPr>
              <w:pStyle w:val="Standard"/>
              <w:snapToGrid w:val="0"/>
              <w:spacing w:line="276" w:lineRule="auto"/>
              <w:jc w:val="center"/>
              <w:rPr>
                <w:rFonts w:ascii="Arial" w:hAnsi="Arial" w:cs="Arial"/>
                <w:sz w:val="21"/>
                <w:szCs w:val="21"/>
              </w:rPr>
            </w:pPr>
          </w:p>
          <w:p w14:paraId="02C6E57D" w14:textId="6E286219"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377AD281"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235E8BBB" w14:textId="7DEA7507"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2924B38C"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7D235BED" w14:textId="0008D3C3"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4C9A20A4" w14:textId="77777777" w:rsidTr="00D756E8">
        <w:tc>
          <w:tcPr>
            <w:tcW w:w="567" w:type="dxa"/>
          </w:tcPr>
          <w:p w14:paraId="3D47B152" w14:textId="553A9DDC" w:rsidR="00B7209E" w:rsidRPr="00395430" w:rsidRDefault="00B7209E" w:rsidP="00D756E8">
            <w:pPr>
              <w:jc w:val="center"/>
              <w:rPr>
                <w:rFonts w:ascii="Arial" w:hAnsi="Arial" w:cs="Arial"/>
              </w:rPr>
            </w:pPr>
            <w:r>
              <w:rPr>
                <w:rFonts w:ascii="Arial" w:hAnsi="Arial" w:cs="Arial"/>
              </w:rPr>
              <w:t>36</w:t>
            </w:r>
          </w:p>
        </w:tc>
        <w:tc>
          <w:tcPr>
            <w:tcW w:w="3828" w:type="dxa"/>
          </w:tcPr>
          <w:p w14:paraId="3B2E3894" w14:textId="77777777" w:rsidR="00B7209E" w:rsidRPr="00B7209E" w:rsidRDefault="00B7209E" w:rsidP="00B7209E">
            <w:pPr>
              <w:pStyle w:val="Standard"/>
              <w:rPr>
                <w:rFonts w:ascii="Arial" w:hAnsi="Arial" w:cs="Arial"/>
                <w:sz w:val="21"/>
                <w:szCs w:val="21"/>
              </w:rPr>
            </w:pPr>
            <w:r w:rsidRPr="00B7209E">
              <w:rPr>
                <w:rFonts w:ascii="Arial" w:hAnsi="Arial" w:cs="Arial"/>
                <w:sz w:val="21"/>
                <w:szCs w:val="21"/>
              </w:rPr>
              <w:t>Išardytų liekanų išvežimas 1 km atstumu automobiliais-savivarčiais,</w:t>
            </w:r>
          </w:p>
          <w:p w14:paraId="026A7BB9" w14:textId="773D5E07" w:rsidR="00B7209E" w:rsidRPr="00B7209E" w:rsidRDefault="00B7209E" w:rsidP="00B7209E">
            <w:pPr>
              <w:pStyle w:val="Standard"/>
              <w:rPr>
                <w:rFonts w:ascii="Arial" w:hAnsi="Arial" w:cs="Arial"/>
                <w:sz w:val="21"/>
                <w:szCs w:val="21"/>
              </w:rPr>
            </w:pPr>
            <w:r w:rsidRPr="00B7209E">
              <w:rPr>
                <w:rFonts w:ascii="Arial" w:hAnsi="Arial" w:cs="Arial"/>
                <w:sz w:val="21"/>
                <w:szCs w:val="21"/>
              </w:rPr>
              <w:t>pakraunant rankiniu būdu</w:t>
            </w:r>
          </w:p>
        </w:tc>
        <w:tc>
          <w:tcPr>
            <w:tcW w:w="1134" w:type="dxa"/>
          </w:tcPr>
          <w:p w14:paraId="14785CF2" w14:textId="77777777" w:rsidR="00B7209E" w:rsidRDefault="00B7209E" w:rsidP="00D756E8">
            <w:pPr>
              <w:pStyle w:val="Standard"/>
              <w:snapToGrid w:val="0"/>
              <w:spacing w:line="276" w:lineRule="auto"/>
              <w:jc w:val="center"/>
              <w:rPr>
                <w:rFonts w:ascii="Arial" w:hAnsi="Arial" w:cs="Arial"/>
                <w:sz w:val="21"/>
                <w:szCs w:val="21"/>
              </w:rPr>
            </w:pPr>
          </w:p>
          <w:p w14:paraId="31A7934E" w14:textId="101ECC86" w:rsid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t</w:t>
            </w:r>
          </w:p>
          <w:p w14:paraId="4A190F05" w14:textId="68927D3D"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4BF36282" w14:textId="77777777" w:rsidR="00B7209E" w:rsidRDefault="00B7209E" w:rsidP="00D756E8">
            <w:pPr>
              <w:pStyle w:val="Standard"/>
              <w:snapToGrid w:val="0"/>
              <w:spacing w:line="276" w:lineRule="auto"/>
              <w:jc w:val="center"/>
              <w:rPr>
                <w:rFonts w:ascii="Arial" w:hAnsi="Arial" w:cs="Arial"/>
                <w:sz w:val="21"/>
                <w:szCs w:val="21"/>
              </w:rPr>
            </w:pPr>
          </w:p>
          <w:p w14:paraId="3E62101B" w14:textId="3CA61EAB"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3261CF04"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5310ABC2" w14:textId="6D4FAC49"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710D14CE"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419A040C" w14:textId="1DE418C7"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41323B54" w14:textId="77777777" w:rsidTr="00D756E8">
        <w:tc>
          <w:tcPr>
            <w:tcW w:w="567" w:type="dxa"/>
          </w:tcPr>
          <w:p w14:paraId="71C11DC8" w14:textId="6DEE3342" w:rsidR="00B7209E" w:rsidRDefault="00B7209E" w:rsidP="00D756E8">
            <w:pPr>
              <w:jc w:val="center"/>
              <w:rPr>
                <w:rFonts w:ascii="Arial" w:hAnsi="Arial" w:cs="Arial"/>
              </w:rPr>
            </w:pPr>
            <w:r>
              <w:rPr>
                <w:rFonts w:ascii="Arial" w:hAnsi="Arial" w:cs="Arial"/>
              </w:rPr>
              <w:t>37</w:t>
            </w:r>
          </w:p>
        </w:tc>
        <w:tc>
          <w:tcPr>
            <w:tcW w:w="3828" w:type="dxa"/>
          </w:tcPr>
          <w:p w14:paraId="18A0732D" w14:textId="024DE763" w:rsidR="00B7209E" w:rsidRPr="00B7209E" w:rsidRDefault="00B7209E" w:rsidP="00B7209E">
            <w:pPr>
              <w:pStyle w:val="Standard"/>
              <w:rPr>
                <w:rFonts w:ascii="Arial" w:hAnsi="Arial" w:cs="Arial"/>
                <w:sz w:val="21"/>
                <w:szCs w:val="21"/>
              </w:rPr>
            </w:pPr>
            <w:r w:rsidRPr="00B7209E">
              <w:rPr>
                <w:rFonts w:ascii="Arial" w:hAnsi="Arial" w:cs="Arial"/>
                <w:sz w:val="21"/>
                <w:szCs w:val="21"/>
              </w:rPr>
              <w:t>Mechanizuotas griovių šlaitų šienavimas įranga ant traktorių</w:t>
            </w:r>
          </w:p>
        </w:tc>
        <w:tc>
          <w:tcPr>
            <w:tcW w:w="1134" w:type="dxa"/>
          </w:tcPr>
          <w:p w14:paraId="380AFEAB" w14:textId="77777777" w:rsidR="00B7209E" w:rsidRDefault="00B7209E" w:rsidP="00D756E8">
            <w:pPr>
              <w:pStyle w:val="Standard"/>
              <w:snapToGrid w:val="0"/>
              <w:spacing w:line="276" w:lineRule="auto"/>
              <w:jc w:val="center"/>
              <w:rPr>
                <w:rFonts w:ascii="Arial" w:hAnsi="Arial" w:cs="Arial"/>
                <w:sz w:val="21"/>
                <w:szCs w:val="21"/>
              </w:rPr>
            </w:pPr>
          </w:p>
          <w:p w14:paraId="4C70375A" w14:textId="77CCC152" w:rsid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ha</w:t>
            </w:r>
          </w:p>
          <w:p w14:paraId="5E6F4004" w14:textId="1FC08715"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69EC98E3" w14:textId="77777777" w:rsidR="00B7209E" w:rsidRDefault="00B7209E" w:rsidP="00D756E8">
            <w:pPr>
              <w:pStyle w:val="Standard"/>
              <w:snapToGrid w:val="0"/>
              <w:spacing w:line="276" w:lineRule="auto"/>
              <w:jc w:val="center"/>
              <w:rPr>
                <w:rFonts w:ascii="Arial" w:hAnsi="Arial" w:cs="Arial"/>
                <w:sz w:val="21"/>
                <w:szCs w:val="21"/>
              </w:rPr>
            </w:pPr>
          </w:p>
          <w:p w14:paraId="6CF7BBE8" w14:textId="34B21ABA"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9A1E332"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76F0A70B" w14:textId="6295C509"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2FBADF13"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09454344" w14:textId="2F0C95AC"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4A195EBF" w14:textId="77777777" w:rsidTr="00D756E8">
        <w:tc>
          <w:tcPr>
            <w:tcW w:w="567" w:type="dxa"/>
          </w:tcPr>
          <w:p w14:paraId="3E719407" w14:textId="740D11D6" w:rsidR="00B7209E" w:rsidRDefault="00B7209E" w:rsidP="00D756E8">
            <w:pPr>
              <w:jc w:val="center"/>
              <w:rPr>
                <w:rFonts w:ascii="Arial" w:hAnsi="Arial" w:cs="Arial"/>
              </w:rPr>
            </w:pPr>
            <w:r>
              <w:rPr>
                <w:rFonts w:ascii="Arial" w:hAnsi="Arial" w:cs="Arial"/>
              </w:rPr>
              <w:t>38</w:t>
            </w:r>
          </w:p>
        </w:tc>
        <w:tc>
          <w:tcPr>
            <w:tcW w:w="3828" w:type="dxa"/>
          </w:tcPr>
          <w:p w14:paraId="264897F4" w14:textId="5A98E8F5" w:rsidR="00B7209E" w:rsidRPr="00B7209E" w:rsidRDefault="00B7209E" w:rsidP="00B7209E">
            <w:pPr>
              <w:pStyle w:val="Standard"/>
              <w:rPr>
                <w:rFonts w:ascii="Arial" w:hAnsi="Arial" w:cs="Arial"/>
                <w:sz w:val="21"/>
                <w:szCs w:val="21"/>
              </w:rPr>
            </w:pPr>
            <w:r w:rsidRPr="00B7209E">
              <w:rPr>
                <w:rFonts w:ascii="Arial" w:hAnsi="Arial" w:cs="Arial"/>
                <w:sz w:val="21"/>
                <w:szCs w:val="21"/>
              </w:rPr>
              <w:t>Retų krūmų kirtimas nuo griovių šlaitų rankiniu būdu</w:t>
            </w:r>
          </w:p>
        </w:tc>
        <w:tc>
          <w:tcPr>
            <w:tcW w:w="1134" w:type="dxa"/>
          </w:tcPr>
          <w:p w14:paraId="74E7E61B" w14:textId="77777777" w:rsidR="00B7209E" w:rsidRDefault="00B7209E" w:rsidP="00D756E8">
            <w:pPr>
              <w:pStyle w:val="Standard"/>
              <w:snapToGrid w:val="0"/>
              <w:spacing w:line="276" w:lineRule="auto"/>
              <w:jc w:val="center"/>
              <w:rPr>
                <w:rFonts w:ascii="Arial" w:hAnsi="Arial" w:cs="Arial"/>
                <w:sz w:val="21"/>
                <w:szCs w:val="21"/>
              </w:rPr>
            </w:pPr>
          </w:p>
          <w:p w14:paraId="1AA39F20" w14:textId="29E5C10F" w:rsid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h</w:t>
            </w:r>
            <w:r w:rsidRPr="00B7209E">
              <w:rPr>
                <w:rFonts w:ascii="Arial" w:hAnsi="Arial" w:cs="Arial"/>
                <w:sz w:val="21"/>
                <w:szCs w:val="21"/>
              </w:rPr>
              <w:t>a</w:t>
            </w:r>
          </w:p>
          <w:p w14:paraId="49FA2316" w14:textId="275E314F"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2F4E6787" w14:textId="77777777" w:rsidR="00B7209E" w:rsidRDefault="00B7209E" w:rsidP="00D756E8">
            <w:pPr>
              <w:pStyle w:val="Standard"/>
              <w:snapToGrid w:val="0"/>
              <w:spacing w:line="276" w:lineRule="auto"/>
              <w:jc w:val="center"/>
              <w:rPr>
                <w:rFonts w:ascii="Arial" w:hAnsi="Arial" w:cs="Arial"/>
                <w:sz w:val="21"/>
                <w:szCs w:val="21"/>
              </w:rPr>
            </w:pPr>
          </w:p>
          <w:p w14:paraId="1C20ECB8" w14:textId="6DE6614F"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FDCA998"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36260DA2" w14:textId="5F631EB5"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2B50BE73"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6CE5E1EE" w14:textId="53A71B51"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542CB332" w14:textId="77777777" w:rsidTr="00D756E8">
        <w:tc>
          <w:tcPr>
            <w:tcW w:w="567" w:type="dxa"/>
          </w:tcPr>
          <w:p w14:paraId="732C3ACC" w14:textId="5F9E0C14" w:rsidR="00B7209E" w:rsidRDefault="00B7209E" w:rsidP="00D756E8">
            <w:pPr>
              <w:jc w:val="center"/>
              <w:rPr>
                <w:rFonts w:ascii="Arial" w:hAnsi="Arial" w:cs="Arial"/>
              </w:rPr>
            </w:pPr>
            <w:r>
              <w:rPr>
                <w:rFonts w:ascii="Arial" w:hAnsi="Arial" w:cs="Arial"/>
              </w:rPr>
              <w:t>39</w:t>
            </w:r>
          </w:p>
        </w:tc>
        <w:tc>
          <w:tcPr>
            <w:tcW w:w="3828" w:type="dxa"/>
          </w:tcPr>
          <w:p w14:paraId="02D890D6" w14:textId="1B95EE69" w:rsidR="00B7209E" w:rsidRPr="00B7209E" w:rsidRDefault="00B7209E" w:rsidP="00B7209E">
            <w:pPr>
              <w:pStyle w:val="Standard"/>
              <w:rPr>
                <w:rFonts w:ascii="Arial" w:hAnsi="Arial" w:cs="Arial"/>
                <w:sz w:val="21"/>
                <w:szCs w:val="21"/>
              </w:rPr>
            </w:pPr>
            <w:r w:rsidRPr="00B7209E">
              <w:rPr>
                <w:rFonts w:ascii="Arial" w:hAnsi="Arial" w:cs="Arial"/>
                <w:sz w:val="21"/>
                <w:szCs w:val="21"/>
              </w:rPr>
              <w:t>Retų krūmų surinkimas nuo griovių šlaitų ir išvežimas 1.0 km atstumu</w:t>
            </w:r>
          </w:p>
        </w:tc>
        <w:tc>
          <w:tcPr>
            <w:tcW w:w="1134" w:type="dxa"/>
          </w:tcPr>
          <w:p w14:paraId="1A38413A" w14:textId="77777777" w:rsidR="00B7209E" w:rsidRDefault="00B7209E" w:rsidP="00D756E8">
            <w:pPr>
              <w:pStyle w:val="Standard"/>
              <w:snapToGrid w:val="0"/>
              <w:spacing w:line="276" w:lineRule="auto"/>
              <w:jc w:val="center"/>
              <w:rPr>
                <w:rFonts w:ascii="Arial" w:hAnsi="Arial" w:cs="Arial"/>
                <w:sz w:val="21"/>
                <w:szCs w:val="21"/>
              </w:rPr>
            </w:pPr>
          </w:p>
          <w:p w14:paraId="3E0950F6" w14:textId="4E5CDBD6" w:rsid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ha</w:t>
            </w:r>
          </w:p>
          <w:p w14:paraId="4939046F" w14:textId="77777777" w:rsidR="00B7209E" w:rsidRPr="00B7209E" w:rsidRDefault="00B7209E" w:rsidP="00D756E8">
            <w:pPr>
              <w:pStyle w:val="Standard"/>
              <w:snapToGrid w:val="0"/>
              <w:spacing w:line="276" w:lineRule="auto"/>
              <w:jc w:val="center"/>
              <w:rPr>
                <w:rFonts w:ascii="Arial" w:hAnsi="Arial" w:cs="Arial"/>
                <w:sz w:val="21"/>
                <w:szCs w:val="21"/>
              </w:rPr>
            </w:pPr>
          </w:p>
        </w:tc>
        <w:tc>
          <w:tcPr>
            <w:tcW w:w="1559" w:type="dxa"/>
          </w:tcPr>
          <w:p w14:paraId="2193D948" w14:textId="77777777" w:rsidR="00B7209E" w:rsidRDefault="00B7209E" w:rsidP="00D756E8">
            <w:pPr>
              <w:pStyle w:val="Standard"/>
              <w:snapToGrid w:val="0"/>
              <w:spacing w:line="276" w:lineRule="auto"/>
              <w:jc w:val="center"/>
              <w:rPr>
                <w:rFonts w:ascii="Arial" w:hAnsi="Arial" w:cs="Arial"/>
                <w:sz w:val="21"/>
                <w:szCs w:val="21"/>
              </w:rPr>
            </w:pPr>
          </w:p>
          <w:p w14:paraId="2B6BF3FD" w14:textId="40036B0F" w:rsidR="00B7209E" w:rsidRPr="00B7209E" w:rsidRDefault="00B7209E"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23EB7A1F"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677BFD56" w14:textId="1BB8C650"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5D7F9C13"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1AB2B093" w14:textId="03936FAE"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450C7F13" w14:textId="77777777" w:rsidTr="00D756E8">
        <w:tc>
          <w:tcPr>
            <w:tcW w:w="567" w:type="dxa"/>
          </w:tcPr>
          <w:p w14:paraId="0FA19B55" w14:textId="7D6A21C9" w:rsidR="00B7209E" w:rsidRDefault="00B7209E" w:rsidP="00D756E8">
            <w:pPr>
              <w:jc w:val="center"/>
              <w:rPr>
                <w:rFonts w:ascii="Arial" w:hAnsi="Arial" w:cs="Arial"/>
              </w:rPr>
            </w:pPr>
            <w:r>
              <w:rPr>
                <w:rFonts w:ascii="Arial" w:hAnsi="Arial" w:cs="Arial"/>
              </w:rPr>
              <w:t>40</w:t>
            </w:r>
          </w:p>
        </w:tc>
        <w:tc>
          <w:tcPr>
            <w:tcW w:w="3828" w:type="dxa"/>
          </w:tcPr>
          <w:p w14:paraId="1E4AC0FC" w14:textId="77777777" w:rsidR="00B7209E" w:rsidRDefault="00B74DAF" w:rsidP="00B7209E">
            <w:pPr>
              <w:pStyle w:val="Standard"/>
              <w:rPr>
                <w:rFonts w:ascii="Arial" w:hAnsi="Arial" w:cs="Arial"/>
                <w:sz w:val="21"/>
                <w:szCs w:val="21"/>
              </w:rPr>
            </w:pPr>
            <w:r w:rsidRPr="00B74DAF">
              <w:rPr>
                <w:rFonts w:ascii="Arial" w:hAnsi="Arial" w:cs="Arial"/>
                <w:sz w:val="21"/>
                <w:szCs w:val="21"/>
              </w:rPr>
              <w:t>Vidutinių krūmų kirtimas nuo griovių šlaitų rankiniu būdu</w:t>
            </w:r>
          </w:p>
          <w:p w14:paraId="45D0B77D" w14:textId="0B89477D" w:rsidR="00B74DAF" w:rsidRPr="00B7209E" w:rsidRDefault="00B74DAF" w:rsidP="00B7209E">
            <w:pPr>
              <w:pStyle w:val="Standard"/>
              <w:rPr>
                <w:rFonts w:ascii="Arial" w:hAnsi="Arial" w:cs="Arial"/>
                <w:sz w:val="21"/>
                <w:szCs w:val="21"/>
              </w:rPr>
            </w:pPr>
          </w:p>
        </w:tc>
        <w:tc>
          <w:tcPr>
            <w:tcW w:w="1134" w:type="dxa"/>
          </w:tcPr>
          <w:p w14:paraId="3C82839C" w14:textId="77777777" w:rsidR="00B74DAF" w:rsidRDefault="00B74DAF" w:rsidP="00D756E8">
            <w:pPr>
              <w:pStyle w:val="Standard"/>
              <w:snapToGrid w:val="0"/>
              <w:spacing w:line="276" w:lineRule="auto"/>
              <w:jc w:val="center"/>
              <w:rPr>
                <w:rFonts w:ascii="Arial" w:hAnsi="Arial" w:cs="Arial"/>
                <w:sz w:val="21"/>
                <w:szCs w:val="21"/>
              </w:rPr>
            </w:pPr>
          </w:p>
          <w:p w14:paraId="731C054F" w14:textId="6F08B7DD" w:rsidR="00B7209E" w:rsidRPr="00B7209E"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ha</w:t>
            </w:r>
          </w:p>
        </w:tc>
        <w:tc>
          <w:tcPr>
            <w:tcW w:w="1559" w:type="dxa"/>
          </w:tcPr>
          <w:p w14:paraId="70A570D0" w14:textId="77777777" w:rsidR="00B7209E" w:rsidRDefault="00B7209E" w:rsidP="00D756E8">
            <w:pPr>
              <w:pStyle w:val="Standard"/>
              <w:snapToGrid w:val="0"/>
              <w:spacing w:line="276" w:lineRule="auto"/>
              <w:jc w:val="center"/>
              <w:rPr>
                <w:rFonts w:ascii="Arial" w:hAnsi="Arial" w:cs="Arial"/>
                <w:sz w:val="21"/>
                <w:szCs w:val="21"/>
              </w:rPr>
            </w:pPr>
          </w:p>
          <w:p w14:paraId="15048BCE" w14:textId="15E5D1E1"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2F870C38"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6A742B16" w14:textId="6AEC9A68"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16F26AC7"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05A5CF40" w14:textId="6CF70CB6"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206A11EC" w14:textId="77777777" w:rsidTr="00D756E8">
        <w:tc>
          <w:tcPr>
            <w:tcW w:w="567" w:type="dxa"/>
          </w:tcPr>
          <w:p w14:paraId="79AC27A0" w14:textId="297E1412" w:rsidR="00B7209E" w:rsidRDefault="00B74DAF" w:rsidP="00D756E8">
            <w:pPr>
              <w:jc w:val="center"/>
              <w:rPr>
                <w:rFonts w:ascii="Arial" w:hAnsi="Arial" w:cs="Arial"/>
              </w:rPr>
            </w:pPr>
            <w:r>
              <w:rPr>
                <w:rFonts w:ascii="Arial" w:hAnsi="Arial" w:cs="Arial"/>
              </w:rPr>
              <w:t>41</w:t>
            </w:r>
          </w:p>
        </w:tc>
        <w:tc>
          <w:tcPr>
            <w:tcW w:w="3828" w:type="dxa"/>
          </w:tcPr>
          <w:p w14:paraId="59730ADD"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Vidutinių krūmų surinkimas nuo griovių šlaitų ir išvežimas 1.0 km</w:t>
            </w:r>
          </w:p>
          <w:p w14:paraId="5C790E66" w14:textId="2D74B0FB" w:rsidR="00B7209E" w:rsidRPr="00B7209E" w:rsidRDefault="00B74DAF" w:rsidP="00B74DAF">
            <w:pPr>
              <w:pStyle w:val="Standard"/>
              <w:rPr>
                <w:rFonts w:ascii="Arial" w:hAnsi="Arial" w:cs="Arial"/>
                <w:sz w:val="21"/>
                <w:szCs w:val="21"/>
              </w:rPr>
            </w:pPr>
            <w:r w:rsidRPr="00B74DAF">
              <w:rPr>
                <w:rFonts w:ascii="Arial" w:hAnsi="Arial" w:cs="Arial"/>
                <w:sz w:val="21"/>
                <w:szCs w:val="21"/>
              </w:rPr>
              <w:t>atstumu</w:t>
            </w:r>
          </w:p>
        </w:tc>
        <w:tc>
          <w:tcPr>
            <w:tcW w:w="1134" w:type="dxa"/>
          </w:tcPr>
          <w:p w14:paraId="4828CC38" w14:textId="77777777" w:rsidR="00B7209E" w:rsidRDefault="00B7209E" w:rsidP="00D756E8">
            <w:pPr>
              <w:pStyle w:val="Standard"/>
              <w:snapToGrid w:val="0"/>
              <w:spacing w:line="276" w:lineRule="auto"/>
              <w:jc w:val="center"/>
              <w:rPr>
                <w:rFonts w:ascii="Arial" w:hAnsi="Arial" w:cs="Arial"/>
                <w:sz w:val="21"/>
                <w:szCs w:val="21"/>
              </w:rPr>
            </w:pPr>
          </w:p>
          <w:p w14:paraId="2B2A40D6" w14:textId="743142C4" w:rsidR="00B74DAF" w:rsidRPr="00B7209E"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ha</w:t>
            </w:r>
          </w:p>
        </w:tc>
        <w:tc>
          <w:tcPr>
            <w:tcW w:w="1559" w:type="dxa"/>
          </w:tcPr>
          <w:p w14:paraId="197202FF" w14:textId="77777777" w:rsidR="00B7209E" w:rsidRDefault="00B7209E" w:rsidP="00D756E8">
            <w:pPr>
              <w:pStyle w:val="Standard"/>
              <w:snapToGrid w:val="0"/>
              <w:spacing w:line="276" w:lineRule="auto"/>
              <w:jc w:val="center"/>
              <w:rPr>
                <w:rFonts w:ascii="Arial" w:hAnsi="Arial" w:cs="Arial"/>
                <w:sz w:val="21"/>
                <w:szCs w:val="21"/>
              </w:rPr>
            </w:pPr>
          </w:p>
          <w:p w14:paraId="0F062D28" w14:textId="45E9B8DE"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3C77F22C"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7AFF2215" w14:textId="60925959"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c>
          <w:tcPr>
            <w:tcW w:w="1559" w:type="dxa"/>
          </w:tcPr>
          <w:p w14:paraId="39401B98" w14:textId="77777777" w:rsidR="00FF2CBA" w:rsidRPr="00FF2CBA" w:rsidRDefault="00FF2CBA" w:rsidP="00FF2CBA">
            <w:pPr>
              <w:spacing w:after="0" w:line="240" w:lineRule="auto"/>
              <w:jc w:val="center"/>
              <w:rPr>
                <w:rFonts w:ascii="Arial" w:eastAsia="Times New Roman" w:hAnsi="Arial" w:cs="Arial"/>
                <w:i/>
                <w:color w:val="000000"/>
                <w:lang w:eastAsia="en-US"/>
              </w:rPr>
            </w:pPr>
            <w:r w:rsidRPr="00FF2CBA">
              <w:rPr>
                <w:rFonts w:ascii="Arial" w:eastAsia="Times New Roman" w:hAnsi="Arial" w:cs="Arial"/>
                <w:i/>
                <w:color w:val="000000"/>
                <w:lang w:eastAsia="en-US"/>
              </w:rPr>
              <w:t>Įrašyti skaičius</w:t>
            </w:r>
          </w:p>
          <w:p w14:paraId="28CB7591" w14:textId="6B6F6D22" w:rsidR="00B7209E" w:rsidRPr="00B7209E" w:rsidRDefault="00FF2CBA" w:rsidP="00FF2CBA">
            <w:pPr>
              <w:spacing w:after="0" w:line="240" w:lineRule="auto"/>
              <w:jc w:val="center"/>
              <w:rPr>
                <w:rFonts w:ascii="Arial" w:eastAsia="Times New Roman" w:hAnsi="Arial" w:cs="Arial"/>
                <w:i/>
                <w:color w:val="000000"/>
                <w:lang w:eastAsia="en-US"/>
              </w:rPr>
            </w:pPr>
            <w:proofErr w:type="spellStart"/>
            <w:r w:rsidRPr="00FF2CBA">
              <w:rPr>
                <w:rFonts w:ascii="Arial" w:eastAsia="Times New Roman" w:hAnsi="Arial" w:cs="Arial"/>
                <w:i/>
                <w:color w:val="000000"/>
                <w:lang w:eastAsia="en-US"/>
              </w:rPr>
              <w:t>x,xx</w:t>
            </w:r>
            <w:proofErr w:type="spellEnd"/>
          </w:p>
        </w:tc>
      </w:tr>
      <w:tr w:rsidR="00B7209E" w:rsidRPr="00395430" w14:paraId="5C393DEC" w14:textId="77777777" w:rsidTr="00D756E8">
        <w:tc>
          <w:tcPr>
            <w:tcW w:w="567" w:type="dxa"/>
          </w:tcPr>
          <w:p w14:paraId="125740EE" w14:textId="39B0B400" w:rsidR="00B7209E" w:rsidRDefault="00B74DAF" w:rsidP="00D756E8">
            <w:pPr>
              <w:jc w:val="center"/>
              <w:rPr>
                <w:rFonts w:ascii="Arial" w:hAnsi="Arial" w:cs="Arial"/>
              </w:rPr>
            </w:pPr>
            <w:r>
              <w:rPr>
                <w:rFonts w:ascii="Arial" w:hAnsi="Arial" w:cs="Arial"/>
              </w:rPr>
              <w:t>42</w:t>
            </w:r>
          </w:p>
        </w:tc>
        <w:tc>
          <w:tcPr>
            <w:tcW w:w="3828" w:type="dxa"/>
          </w:tcPr>
          <w:p w14:paraId="38629625" w14:textId="2A990C43" w:rsidR="00B7209E" w:rsidRPr="00B7209E" w:rsidRDefault="00B74DAF" w:rsidP="00B7209E">
            <w:pPr>
              <w:pStyle w:val="Standard"/>
              <w:rPr>
                <w:rFonts w:ascii="Arial" w:hAnsi="Arial" w:cs="Arial"/>
                <w:sz w:val="21"/>
                <w:szCs w:val="21"/>
              </w:rPr>
            </w:pPr>
            <w:r w:rsidRPr="00B74DAF">
              <w:rPr>
                <w:rFonts w:ascii="Arial" w:hAnsi="Arial" w:cs="Arial"/>
                <w:sz w:val="21"/>
                <w:szCs w:val="21"/>
              </w:rPr>
              <w:t>Tankių krūmų kirtimas nuo griovių šlaitų rankiniu būdu</w:t>
            </w:r>
          </w:p>
        </w:tc>
        <w:tc>
          <w:tcPr>
            <w:tcW w:w="1134" w:type="dxa"/>
          </w:tcPr>
          <w:p w14:paraId="6150AE10" w14:textId="77777777" w:rsidR="00B7209E" w:rsidRDefault="00B7209E" w:rsidP="00D756E8">
            <w:pPr>
              <w:pStyle w:val="Standard"/>
              <w:snapToGrid w:val="0"/>
              <w:spacing w:line="276" w:lineRule="auto"/>
              <w:jc w:val="center"/>
              <w:rPr>
                <w:rFonts w:ascii="Arial" w:hAnsi="Arial" w:cs="Arial"/>
                <w:sz w:val="21"/>
                <w:szCs w:val="21"/>
              </w:rPr>
            </w:pPr>
          </w:p>
          <w:p w14:paraId="019B4E05" w14:textId="0B98D3AA"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ha</w:t>
            </w:r>
          </w:p>
          <w:p w14:paraId="3926DF4F" w14:textId="77777777" w:rsidR="00B74DAF" w:rsidRPr="00B7209E" w:rsidRDefault="00B74DAF" w:rsidP="00D756E8">
            <w:pPr>
              <w:pStyle w:val="Standard"/>
              <w:snapToGrid w:val="0"/>
              <w:spacing w:line="276" w:lineRule="auto"/>
              <w:jc w:val="center"/>
              <w:rPr>
                <w:rFonts w:ascii="Arial" w:hAnsi="Arial" w:cs="Arial"/>
                <w:sz w:val="21"/>
                <w:szCs w:val="21"/>
              </w:rPr>
            </w:pPr>
          </w:p>
        </w:tc>
        <w:tc>
          <w:tcPr>
            <w:tcW w:w="1559" w:type="dxa"/>
          </w:tcPr>
          <w:p w14:paraId="7ED12EAE" w14:textId="77777777" w:rsidR="00B7209E" w:rsidRDefault="00B7209E" w:rsidP="00D756E8">
            <w:pPr>
              <w:pStyle w:val="Standard"/>
              <w:snapToGrid w:val="0"/>
              <w:spacing w:line="276" w:lineRule="auto"/>
              <w:jc w:val="center"/>
              <w:rPr>
                <w:rFonts w:ascii="Arial" w:hAnsi="Arial" w:cs="Arial"/>
                <w:sz w:val="21"/>
                <w:szCs w:val="21"/>
              </w:rPr>
            </w:pPr>
          </w:p>
          <w:p w14:paraId="2351B9AF" w14:textId="39F8C9F1"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37DC53A"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114D3C34" w14:textId="5B03FC71"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0D9A9285"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5B0B5142" w14:textId="7DF3AE30"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209E" w:rsidRPr="00395430" w14:paraId="4F6FB5D3" w14:textId="77777777" w:rsidTr="00D756E8">
        <w:tc>
          <w:tcPr>
            <w:tcW w:w="567" w:type="dxa"/>
          </w:tcPr>
          <w:p w14:paraId="34F46EF2" w14:textId="2A1F3917" w:rsidR="00B7209E" w:rsidRDefault="00B74DAF" w:rsidP="00D756E8">
            <w:pPr>
              <w:jc w:val="center"/>
              <w:rPr>
                <w:rFonts w:ascii="Arial" w:hAnsi="Arial" w:cs="Arial"/>
              </w:rPr>
            </w:pPr>
            <w:r>
              <w:rPr>
                <w:rFonts w:ascii="Arial" w:hAnsi="Arial" w:cs="Arial"/>
              </w:rPr>
              <w:t>43</w:t>
            </w:r>
          </w:p>
        </w:tc>
        <w:tc>
          <w:tcPr>
            <w:tcW w:w="3828" w:type="dxa"/>
          </w:tcPr>
          <w:p w14:paraId="001629F2"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Tankių krūmų surinkimas nuo griovių šlaitų ir išvežimas 1.0 km</w:t>
            </w:r>
          </w:p>
          <w:p w14:paraId="2051074F" w14:textId="6D53E082" w:rsidR="00B7209E" w:rsidRPr="00B7209E" w:rsidRDefault="00B74DAF" w:rsidP="00B74DAF">
            <w:pPr>
              <w:pStyle w:val="Standard"/>
              <w:rPr>
                <w:rFonts w:ascii="Arial" w:hAnsi="Arial" w:cs="Arial"/>
                <w:sz w:val="21"/>
                <w:szCs w:val="21"/>
              </w:rPr>
            </w:pPr>
            <w:r w:rsidRPr="00B74DAF">
              <w:rPr>
                <w:rFonts w:ascii="Arial" w:hAnsi="Arial" w:cs="Arial"/>
                <w:sz w:val="21"/>
                <w:szCs w:val="21"/>
              </w:rPr>
              <w:t>atstumu</w:t>
            </w:r>
          </w:p>
        </w:tc>
        <w:tc>
          <w:tcPr>
            <w:tcW w:w="1134" w:type="dxa"/>
          </w:tcPr>
          <w:p w14:paraId="7EDB6F9F" w14:textId="77777777" w:rsidR="00B7209E" w:rsidRDefault="00B7209E" w:rsidP="00D756E8">
            <w:pPr>
              <w:pStyle w:val="Standard"/>
              <w:snapToGrid w:val="0"/>
              <w:spacing w:line="276" w:lineRule="auto"/>
              <w:jc w:val="center"/>
              <w:rPr>
                <w:rFonts w:ascii="Arial" w:hAnsi="Arial" w:cs="Arial"/>
                <w:sz w:val="21"/>
                <w:szCs w:val="21"/>
              </w:rPr>
            </w:pPr>
          </w:p>
          <w:p w14:paraId="5F921E47" w14:textId="5A780B08"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ha</w:t>
            </w:r>
          </w:p>
        </w:tc>
        <w:tc>
          <w:tcPr>
            <w:tcW w:w="1559" w:type="dxa"/>
          </w:tcPr>
          <w:p w14:paraId="644B7A76" w14:textId="77777777" w:rsidR="00B7209E" w:rsidRDefault="00B7209E" w:rsidP="00D756E8">
            <w:pPr>
              <w:pStyle w:val="Standard"/>
              <w:snapToGrid w:val="0"/>
              <w:spacing w:line="276" w:lineRule="auto"/>
              <w:jc w:val="center"/>
              <w:rPr>
                <w:rFonts w:ascii="Arial" w:hAnsi="Arial" w:cs="Arial"/>
                <w:sz w:val="21"/>
                <w:szCs w:val="21"/>
              </w:rPr>
            </w:pPr>
          </w:p>
          <w:p w14:paraId="03A0714F" w14:textId="3EA5DC94"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3F4267CD"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D27A7E2" w14:textId="719509D2"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3A5F1632"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5606E2E" w14:textId="6CE34B23"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209E" w:rsidRPr="00395430" w14:paraId="67232AB1" w14:textId="77777777" w:rsidTr="00D756E8">
        <w:tc>
          <w:tcPr>
            <w:tcW w:w="567" w:type="dxa"/>
          </w:tcPr>
          <w:p w14:paraId="31A84BDE" w14:textId="73703D40" w:rsidR="00B7209E" w:rsidRDefault="00B74DAF" w:rsidP="00D756E8">
            <w:pPr>
              <w:jc w:val="center"/>
              <w:rPr>
                <w:rFonts w:ascii="Arial" w:hAnsi="Arial" w:cs="Arial"/>
              </w:rPr>
            </w:pPr>
            <w:r>
              <w:rPr>
                <w:rFonts w:ascii="Arial" w:hAnsi="Arial" w:cs="Arial"/>
              </w:rPr>
              <w:t>44</w:t>
            </w:r>
          </w:p>
        </w:tc>
        <w:tc>
          <w:tcPr>
            <w:tcW w:w="3828" w:type="dxa"/>
          </w:tcPr>
          <w:p w14:paraId="13444E77"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Krūmų kelmų rovimas iš griovio dugno ekskavatoriais, kai krūmai</w:t>
            </w:r>
          </w:p>
          <w:p w14:paraId="2073632F" w14:textId="3E82F410" w:rsidR="00B7209E" w:rsidRPr="00B7209E" w:rsidRDefault="00B74DAF" w:rsidP="00B74DAF">
            <w:pPr>
              <w:pStyle w:val="Standard"/>
              <w:rPr>
                <w:rFonts w:ascii="Arial" w:hAnsi="Arial" w:cs="Arial"/>
                <w:sz w:val="21"/>
                <w:szCs w:val="21"/>
              </w:rPr>
            </w:pPr>
            <w:r w:rsidRPr="00B74DAF">
              <w:rPr>
                <w:rFonts w:ascii="Arial" w:hAnsi="Arial" w:cs="Arial"/>
                <w:sz w:val="21"/>
                <w:szCs w:val="21"/>
              </w:rPr>
              <w:t>tankūs</w:t>
            </w:r>
          </w:p>
        </w:tc>
        <w:tc>
          <w:tcPr>
            <w:tcW w:w="1134" w:type="dxa"/>
          </w:tcPr>
          <w:p w14:paraId="7F6FECD3" w14:textId="77777777" w:rsidR="00B7209E" w:rsidRDefault="00B7209E" w:rsidP="00D756E8">
            <w:pPr>
              <w:pStyle w:val="Standard"/>
              <w:snapToGrid w:val="0"/>
              <w:spacing w:line="276" w:lineRule="auto"/>
              <w:jc w:val="center"/>
              <w:rPr>
                <w:rFonts w:ascii="Arial" w:hAnsi="Arial" w:cs="Arial"/>
                <w:sz w:val="21"/>
                <w:szCs w:val="21"/>
              </w:rPr>
            </w:pPr>
          </w:p>
          <w:p w14:paraId="05B0CC42" w14:textId="5AF6B7B4"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ha</w:t>
            </w:r>
          </w:p>
        </w:tc>
        <w:tc>
          <w:tcPr>
            <w:tcW w:w="1559" w:type="dxa"/>
          </w:tcPr>
          <w:p w14:paraId="7FF72DD4" w14:textId="77777777" w:rsidR="00B7209E" w:rsidRDefault="00B7209E" w:rsidP="00D756E8">
            <w:pPr>
              <w:pStyle w:val="Standard"/>
              <w:snapToGrid w:val="0"/>
              <w:spacing w:line="276" w:lineRule="auto"/>
              <w:jc w:val="center"/>
              <w:rPr>
                <w:rFonts w:ascii="Arial" w:hAnsi="Arial" w:cs="Arial"/>
                <w:sz w:val="21"/>
                <w:szCs w:val="21"/>
              </w:rPr>
            </w:pPr>
          </w:p>
          <w:p w14:paraId="6A98ACB5" w14:textId="48A6208A"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54BF450"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7E268673" w14:textId="1DE85836"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2A1E0061"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2700DCCB" w14:textId="5C015E35"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209E" w:rsidRPr="00395430" w14:paraId="5E4D19B3" w14:textId="77777777" w:rsidTr="00D756E8">
        <w:tc>
          <w:tcPr>
            <w:tcW w:w="567" w:type="dxa"/>
          </w:tcPr>
          <w:p w14:paraId="037E63DD" w14:textId="02E63133" w:rsidR="00B7209E" w:rsidRDefault="00B74DAF" w:rsidP="00D756E8">
            <w:pPr>
              <w:jc w:val="center"/>
              <w:rPr>
                <w:rFonts w:ascii="Arial" w:hAnsi="Arial" w:cs="Arial"/>
              </w:rPr>
            </w:pPr>
            <w:r>
              <w:rPr>
                <w:rFonts w:ascii="Arial" w:hAnsi="Arial" w:cs="Arial"/>
              </w:rPr>
              <w:t>45</w:t>
            </w:r>
          </w:p>
        </w:tc>
        <w:tc>
          <w:tcPr>
            <w:tcW w:w="3828" w:type="dxa"/>
          </w:tcPr>
          <w:p w14:paraId="705BDABA"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Išrautų krūmų kelmų surinkimas, kai kelmynas tankus ir išvežimas 1.0</w:t>
            </w:r>
          </w:p>
          <w:p w14:paraId="22C9CE3C" w14:textId="0EE306E9" w:rsidR="00B7209E" w:rsidRPr="00B7209E" w:rsidRDefault="00B74DAF" w:rsidP="00B74DAF">
            <w:pPr>
              <w:pStyle w:val="Standard"/>
              <w:rPr>
                <w:rFonts w:ascii="Arial" w:hAnsi="Arial" w:cs="Arial"/>
                <w:sz w:val="21"/>
                <w:szCs w:val="21"/>
              </w:rPr>
            </w:pPr>
            <w:r w:rsidRPr="00B74DAF">
              <w:rPr>
                <w:rFonts w:ascii="Arial" w:hAnsi="Arial" w:cs="Arial"/>
                <w:sz w:val="21"/>
                <w:szCs w:val="21"/>
              </w:rPr>
              <w:t>km atstumu</w:t>
            </w:r>
          </w:p>
        </w:tc>
        <w:tc>
          <w:tcPr>
            <w:tcW w:w="1134" w:type="dxa"/>
          </w:tcPr>
          <w:p w14:paraId="551A74EE" w14:textId="77777777" w:rsidR="00B7209E" w:rsidRDefault="00B7209E" w:rsidP="00D756E8">
            <w:pPr>
              <w:pStyle w:val="Standard"/>
              <w:snapToGrid w:val="0"/>
              <w:spacing w:line="276" w:lineRule="auto"/>
              <w:jc w:val="center"/>
              <w:rPr>
                <w:rFonts w:ascii="Arial" w:hAnsi="Arial" w:cs="Arial"/>
                <w:sz w:val="21"/>
                <w:szCs w:val="21"/>
              </w:rPr>
            </w:pPr>
          </w:p>
          <w:p w14:paraId="32F98912" w14:textId="151B1F40"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ha</w:t>
            </w:r>
          </w:p>
        </w:tc>
        <w:tc>
          <w:tcPr>
            <w:tcW w:w="1559" w:type="dxa"/>
          </w:tcPr>
          <w:p w14:paraId="7C5A53FF" w14:textId="77777777" w:rsidR="00B7209E" w:rsidRDefault="00B7209E" w:rsidP="00D756E8">
            <w:pPr>
              <w:pStyle w:val="Standard"/>
              <w:snapToGrid w:val="0"/>
              <w:spacing w:line="276" w:lineRule="auto"/>
              <w:jc w:val="center"/>
              <w:rPr>
                <w:rFonts w:ascii="Arial" w:hAnsi="Arial" w:cs="Arial"/>
                <w:sz w:val="21"/>
                <w:szCs w:val="21"/>
              </w:rPr>
            </w:pPr>
          </w:p>
          <w:p w14:paraId="2A0C5700" w14:textId="30554B1C" w:rsidR="00B74DAF" w:rsidRPr="00B7209E"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36DF67BE"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6725E36" w14:textId="339BB240"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04993312"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5C9514D5" w14:textId="0448E9F2" w:rsidR="00B7209E"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677FCE33" w14:textId="77777777" w:rsidTr="00D756E8">
        <w:tc>
          <w:tcPr>
            <w:tcW w:w="567" w:type="dxa"/>
          </w:tcPr>
          <w:p w14:paraId="312C1A6C" w14:textId="5585607A" w:rsidR="00B74DAF" w:rsidRDefault="00B74DAF" w:rsidP="00D756E8">
            <w:pPr>
              <w:jc w:val="center"/>
              <w:rPr>
                <w:rFonts w:ascii="Arial" w:hAnsi="Arial" w:cs="Arial"/>
              </w:rPr>
            </w:pPr>
            <w:r>
              <w:rPr>
                <w:rFonts w:ascii="Arial" w:hAnsi="Arial" w:cs="Arial"/>
              </w:rPr>
              <w:t>46</w:t>
            </w:r>
          </w:p>
        </w:tc>
        <w:tc>
          <w:tcPr>
            <w:tcW w:w="3828" w:type="dxa"/>
          </w:tcPr>
          <w:p w14:paraId="5D5A7557"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 xml:space="preserve">Griovių valymas įranga </w:t>
            </w:r>
            <w:proofErr w:type="spellStart"/>
            <w:r w:rsidRPr="00B74DAF">
              <w:rPr>
                <w:rFonts w:ascii="Arial" w:hAnsi="Arial" w:cs="Arial"/>
                <w:sz w:val="21"/>
                <w:szCs w:val="21"/>
              </w:rPr>
              <w:t>vienakaušiais</w:t>
            </w:r>
            <w:proofErr w:type="spellEnd"/>
            <w:r w:rsidRPr="00B74DAF">
              <w:rPr>
                <w:rFonts w:ascii="Arial" w:hAnsi="Arial" w:cs="Arial"/>
                <w:sz w:val="21"/>
                <w:szCs w:val="21"/>
              </w:rPr>
              <w:t xml:space="preserve"> ekskavatoriais, kai valomo</w:t>
            </w:r>
          </w:p>
          <w:p w14:paraId="03FE742F" w14:textId="72547214" w:rsidR="00B74DAF" w:rsidRPr="00B74DAF" w:rsidRDefault="00B74DAF" w:rsidP="00B74DAF">
            <w:pPr>
              <w:pStyle w:val="Standard"/>
              <w:rPr>
                <w:rFonts w:ascii="Arial" w:hAnsi="Arial" w:cs="Arial"/>
                <w:sz w:val="21"/>
                <w:szCs w:val="21"/>
              </w:rPr>
            </w:pPr>
            <w:r w:rsidRPr="00B74DAF">
              <w:rPr>
                <w:rFonts w:ascii="Arial" w:hAnsi="Arial" w:cs="Arial"/>
                <w:sz w:val="21"/>
                <w:szCs w:val="21"/>
              </w:rPr>
              <w:t>sluoksnio storis iki 0.2 m</w:t>
            </w:r>
          </w:p>
        </w:tc>
        <w:tc>
          <w:tcPr>
            <w:tcW w:w="1134" w:type="dxa"/>
          </w:tcPr>
          <w:p w14:paraId="795CDC7B" w14:textId="77777777" w:rsidR="00B74DAF" w:rsidRDefault="00B74DAF" w:rsidP="00D756E8">
            <w:pPr>
              <w:pStyle w:val="Standard"/>
              <w:snapToGrid w:val="0"/>
              <w:spacing w:line="276" w:lineRule="auto"/>
              <w:jc w:val="center"/>
              <w:rPr>
                <w:rFonts w:ascii="Arial" w:hAnsi="Arial" w:cs="Arial"/>
                <w:sz w:val="21"/>
                <w:szCs w:val="21"/>
              </w:rPr>
            </w:pPr>
          </w:p>
          <w:p w14:paraId="53BBE579" w14:textId="26197E44"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 xml:space="preserve">100 m </w:t>
            </w:r>
          </w:p>
        </w:tc>
        <w:tc>
          <w:tcPr>
            <w:tcW w:w="1559" w:type="dxa"/>
          </w:tcPr>
          <w:p w14:paraId="1B59BDEE" w14:textId="77777777" w:rsidR="00B74DAF" w:rsidRDefault="00B74DAF" w:rsidP="00D756E8">
            <w:pPr>
              <w:pStyle w:val="Standard"/>
              <w:snapToGrid w:val="0"/>
              <w:spacing w:line="276" w:lineRule="auto"/>
              <w:jc w:val="center"/>
              <w:rPr>
                <w:rFonts w:ascii="Arial" w:hAnsi="Arial" w:cs="Arial"/>
                <w:sz w:val="21"/>
                <w:szCs w:val="21"/>
              </w:rPr>
            </w:pPr>
          </w:p>
          <w:p w14:paraId="6A5F27D9" w14:textId="5CD81792"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713C9EA3"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5F88A851" w14:textId="3D9ED7FD"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064D1714"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18AE0844" w14:textId="567B1562"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150F504A" w14:textId="77777777" w:rsidTr="00D756E8">
        <w:tc>
          <w:tcPr>
            <w:tcW w:w="567" w:type="dxa"/>
          </w:tcPr>
          <w:p w14:paraId="03A22FE3" w14:textId="15E2D7DA" w:rsidR="00B74DAF" w:rsidRDefault="00B74DAF" w:rsidP="00D756E8">
            <w:pPr>
              <w:jc w:val="center"/>
              <w:rPr>
                <w:rFonts w:ascii="Arial" w:hAnsi="Arial" w:cs="Arial"/>
              </w:rPr>
            </w:pPr>
            <w:r>
              <w:rPr>
                <w:rFonts w:ascii="Arial" w:hAnsi="Arial" w:cs="Arial"/>
              </w:rPr>
              <w:t>47</w:t>
            </w:r>
          </w:p>
        </w:tc>
        <w:tc>
          <w:tcPr>
            <w:tcW w:w="3828" w:type="dxa"/>
          </w:tcPr>
          <w:p w14:paraId="106A208D"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 xml:space="preserve">Griovių valymas įranga </w:t>
            </w:r>
            <w:proofErr w:type="spellStart"/>
            <w:r w:rsidRPr="00B74DAF">
              <w:rPr>
                <w:rFonts w:ascii="Arial" w:hAnsi="Arial" w:cs="Arial"/>
                <w:sz w:val="21"/>
                <w:szCs w:val="21"/>
              </w:rPr>
              <w:t>vienakaušiais</w:t>
            </w:r>
            <w:proofErr w:type="spellEnd"/>
            <w:r w:rsidRPr="00B74DAF">
              <w:rPr>
                <w:rFonts w:ascii="Arial" w:hAnsi="Arial" w:cs="Arial"/>
                <w:sz w:val="21"/>
                <w:szCs w:val="21"/>
              </w:rPr>
              <w:t xml:space="preserve"> ekskavatoriais, kai valomo</w:t>
            </w:r>
          </w:p>
          <w:p w14:paraId="0013DA4E" w14:textId="526F86E8" w:rsidR="00B74DAF" w:rsidRPr="00B74DAF" w:rsidRDefault="00B74DAF" w:rsidP="00B74DAF">
            <w:pPr>
              <w:pStyle w:val="Standard"/>
              <w:rPr>
                <w:rFonts w:ascii="Arial" w:hAnsi="Arial" w:cs="Arial"/>
                <w:sz w:val="21"/>
                <w:szCs w:val="21"/>
              </w:rPr>
            </w:pPr>
            <w:r w:rsidRPr="00B74DAF">
              <w:rPr>
                <w:rFonts w:ascii="Arial" w:hAnsi="Arial" w:cs="Arial"/>
                <w:sz w:val="21"/>
                <w:szCs w:val="21"/>
              </w:rPr>
              <w:t>sluoksnio storis nuo 0.2 m iki 0.4 m</w:t>
            </w:r>
          </w:p>
        </w:tc>
        <w:tc>
          <w:tcPr>
            <w:tcW w:w="1134" w:type="dxa"/>
          </w:tcPr>
          <w:p w14:paraId="6D258DBF" w14:textId="77777777" w:rsidR="00B74DAF" w:rsidRDefault="00B74DAF" w:rsidP="00D756E8">
            <w:pPr>
              <w:pStyle w:val="Standard"/>
              <w:snapToGrid w:val="0"/>
              <w:spacing w:line="276" w:lineRule="auto"/>
              <w:jc w:val="center"/>
              <w:rPr>
                <w:rFonts w:ascii="Arial" w:hAnsi="Arial" w:cs="Arial"/>
                <w:sz w:val="21"/>
                <w:szCs w:val="21"/>
              </w:rPr>
            </w:pPr>
          </w:p>
          <w:p w14:paraId="14AA96B7" w14:textId="0A68AF9B"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 xml:space="preserve">100 m </w:t>
            </w:r>
          </w:p>
        </w:tc>
        <w:tc>
          <w:tcPr>
            <w:tcW w:w="1559" w:type="dxa"/>
          </w:tcPr>
          <w:p w14:paraId="40E79EDA" w14:textId="77777777" w:rsidR="00B74DAF" w:rsidRDefault="00B74DAF" w:rsidP="00D756E8">
            <w:pPr>
              <w:pStyle w:val="Standard"/>
              <w:snapToGrid w:val="0"/>
              <w:spacing w:line="276" w:lineRule="auto"/>
              <w:jc w:val="center"/>
              <w:rPr>
                <w:rFonts w:ascii="Arial" w:hAnsi="Arial" w:cs="Arial"/>
                <w:sz w:val="21"/>
                <w:szCs w:val="21"/>
              </w:rPr>
            </w:pPr>
          </w:p>
          <w:p w14:paraId="6F649CAE" w14:textId="10C5DA7A"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D68D69F"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01DBC189" w14:textId="59FE4FBA"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0F3CDEF5"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69C4BA8" w14:textId="2D421A99"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549BA9BA" w14:textId="77777777" w:rsidTr="00D756E8">
        <w:tc>
          <w:tcPr>
            <w:tcW w:w="567" w:type="dxa"/>
          </w:tcPr>
          <w:p w14:paraId="4CA60D81" w14:textId="75AD521A" w:rsidR="00B74DAF" w:rsidRDefault="00B74DAF" w:rsidP="00D756E8">
            <w:pPr>
              <w:jc w:val="center"/>
              <w:rPr>
                <w:rFonts w:ascii="Arial" w:hAnsi="Arial" w:cs="Arial"/>
              </w:rPr>
            </w:pPr>
            <w:r>
              <w:rPr>
                <w:rFonts w:ascii="Arial" w:hAnsi="Arial" w:cs="Arial"/>
              </w:rPr>
              <w:t>48</w:t>
            </w:r>
          </w:p>
        </w:tc>
        <w:tc>
          <w:tcPr>
            <w:tcW w:w="3828" w:type="dxa"/>
          </w:tcPr>
          <w:p w14:paraId="44E8EA24"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 xml:space="preserve">Griovių valymas įranga </w:t>
            </w:r>
            <w:proofErr w:type="spellStart"/>
            <w:r w:rsidRPr="00B74DAF">
              <w:rPr>
                <w:rFonts w:ascii="Arial" w:hAnsi="Arial" w:cs="Arial"/>
                <w:sz w:val="21"/>
                <w:szCs w:val="21"/>
              </w:rPr>
              <w:t>vienakaušiais</w:t>
            </w:r>
            <w:proofErr w:type="spellEnd"/>
            <w:r w:rsidRPr="00B74DAF">
              <w:rPr>
                <w:rFonts w:ascii="Arial" w:hAnsi="Arial" w:cs="Arial"/>
                <w:sz w:val="21"/>
                <w:szCs w:val="21"/>
              </w:rPr>
              <w:t xml:space="preserve"> ekskavatoriais, kai valomo</w:t>
            </w:r>
          </w:p>
          <w:p w14:paraId="1960E2D6" w14:textId="366B3155" w:rsidR="00B74DAF" w:rsidRPr="00B74DAF" w:rsidRDefault="00B74DAF" w:rsidP="00B74DAF">
            <w:pPr>
              <w:pStyle w:val="Standard"/>
              <w:rPr>
                <w:rFonts w:ascii="Arial" w:hAnsi="Arial" w:cs="Arial"/>
                <w:sz w:val="21"/>
                <w:szCs w:val="21"/>
              </w:rPr>
            </w:pPr>
            <w:r w:rsidRPr="00B74DAF">
              <w:rPr>
                <w:rFonts w:ascii="Arial" w:hAnsi="Arial" w:cs="Arial"/>
                <w:sz w:val="21"/>
                <w:szCs w:val="21"/>
              </w:rPr>
              <w:t>sluoksnio storis didesnis kaip 0.4 m</w:t>
            </w:r>
          </w:p>
        </w:tc>
        <w:tc>
          <w:tcPr>
            <w:tcW w:w="1134" w:type="dxa"/>
          </w:tcPr>
          <w:p w14:paraId="0EAA76D6" w14:textId="77777777" w:rsidR="00B74DAF" w:rsidRDefault="00B74DAF" w:rsidP="00D756E8">
            <w:pPr>
              <w:pStyle w:val="Standard"/>
              <w:snapToGrid w:val="0"/>
              <w:spacing w:line="276" w:lineRule="auto"/>
              <w:jc w:val="center"/>
              <w:rPr>
                <w:rFonts w:ascii="Arial" w:hAnsi="Arial" w:cs="Arial"/>
                <w:sz w:val="21"/>
                <w:szCs w:val="21"/>
              </w:rPr>
            </w:pPr>
          </w:p>
          <w:p w14:paraId="34EADE78" w14:textId="3E0CDDEC"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100 m</w:t>
            </w:r>
          </w:p>
        </w:tc>
        <w:tc>
          <w:tcPr>
            <w:tcW w:w="1559" w:type="dxa"/>
          </w:tcPr>
          <w:p w14:paraId="078B4182" w14:textId="77777777" w:rsidR="00B74DAF" w:rsidRDefault="00B74DAF" w:rsidP="00D756E8">
            <w:pPr>
              <w:pStyle w:val="Standard"/>
              <w:snapToGrid w:val="0"/>
              <w:spacing w:line="276" w:lineRule="auto"/>
              <w:jc w:val="center"/>
              <w:rPr>
                <w:rFonts w:ascii="Arial" w:hAnsi="Arial" w:cs="Arial"/>
                <w:sz w:val="21"/>
                <w:szCs w:val="21"/>
              </w:rPr>
            </w:pPr>
          </w:p>
          <w:p w14:paraId="31657A4F" w14:textId="045CDC1E"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6D5B728E"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1D1204F0" w14:textId="6846B0BD"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74D3B3DE"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575435AA" w14:textId="78A84062"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3503A216" w14:textId="77777777" w:rsidTr="00D756E8">
        <w:tc>
          <w:tcPr>
            <w:tcW w:w="567" w:type="dxa"/>
          </w:tcPr>
          <w:p w14:paraId="2D920BC9" w14:textId="77777777" w:rsidR="00B74DAF" w:rsidRDefault="00B74DAF" w:rsidP="00D756E8">
            <w:pPr>
              <w:jc w:val="center"/>
              <w:rPr>
                <w:rFonts w:ascii="Arial" w:hAnsi="Arial" w:cs="Arial"/>
              </w:rPr>
            </w:pPr>
          </w:p>
          <w:p w14:paraId="544038EB" w14:textId="2583D137" w:rsidR="00B74DAF" w:rsidRDefault="00B74DAF" w:rsidP="00D756E8">
            <w:pPr>
              <w:jc w:val="center"/>
              <w:rPr>
                <w:rFonts w:ascii="Arial" w:hAnsi="Arial" w:cs="Arial"/>
              </w:rPr>
            </w:pPr>
            <w:r>
              <w:rPr>
                <w:rFonts w:ascii="Arial" w:hAnsi="Arial" w:cs="Arial"/>
              </w:rPr>
              <w:t>49</w:t>
            </w:r>
          </w:p>
        </w:tc>
        <w:tc>
          <w:tcPr>
            <w:tcW w:w="3828" w:type="dxa"/>
          </w:tcPr>
          <w:p w14:paraId="020FA306"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Supilto I-II grupės grunto sklaidymas buldozeriais, kai paskleistos</w:t>
            </w:r>
          </w:p>
          <w:p w14:paraId="3ED46DDB" w14:textId="2CEDC292" w:rsidR="00B74DAF" w:rsidRPr="00B74DAF" w:rsidRDefault="00B74DAF" w:rsidP="00B74DAF">
            <w:pPr>
              <w:pStyle w:val="Standard"/>
              <w:rPr>
                <w:rFonts w:ascii="Arial" w:hAnsi="Arial" w:cs="Arial"/>
                <w:sz w:val="21"/>
                <w:szCs w:val="21"/>
              </w:rPr>
            </w:pPr>
            <w:r w:rsidRPr="00B74DAF">
              <w:rPr>
                <w:rFonts w:ascii="Arial" w:hAnsi="Arial" w:cs="Arial"/>
                <w:sz w:val="21"/>
                <w:szCs w:val="21"/>
              </w:rPr>
              <w:t>juostos plotis iki 5 m.</w:t>
            </w:r>
          </w:p>
        </w:tc>
        <w:tc>
          <w:tcPr>
            <w:tcW w:w="1134" w:type="dxa"/>
          </w:tcPr>
          <w:p w14:paraId="293BBC57" w14:textId="77777777" w:rsidR="00B74DAF" w:rsidRDefault="00B74DAF" w:rsidP="00D756E8">
            <w:pPr>
              <w:pStyle w:val="Standard"/>
              <w:snapToGrid w:val="0"/>
              <w:spacing w:line="276" w:lineRule="auto"/>
              <w:jc w:val="center"/>
              <w:rPr>
                <w:rFonts w:ascii="Arial" w:hAnsi="Arial" w:cs="Arial"/>
                <w:sz w:val="21"/>
                <w:szCs w:val="21"/>
              </w:rPr>
            </w:pPr>
          </w:p>
          <w:p w14:paraId="76874645" w14:textId="4377F12D" w:rsidR="00B74DAF"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t. m³</w:t>
            </w:r>
          </w:p>
        </w:tc>
        <w:tc>
          <w:tcPr>
            <w:tcW w:w="1559" w:type="dxa"/>
          </w:tcPr>
          <w:p w14:paraId="300386CA" w14:textId="77777777" w:rsidR="00B74DAF" w:rsidRDefault="00B74DAF" w:rsidP="00D756E8">
            <w:pPr>
              <w:pStyle w:val="Standard"/>
              <w:snapToGrid w:val="0"/>
              <w:spacing w:line="276" w:lineRule="auto"/>
              <w:jc w:val="center"/>
              <w:rPr>
                <w:rFonts w:ascii="Arial" w:hAnsi="Arial" w:cs="Arial"/>
                <w:sz w:val="21"/>
                <w:szCs w:val="21"/>
              </w:rPr>
            </w:pPr>
          </w:p>
          <w:p w14:paraId="3E9FAB7E" w14:textId="1256CA61"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71C2229C"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0E82E64E" w14:textId="3FB6AB37"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7ABCC5BB"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4EC9F688" w14:textId="36FA89BA"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5930DC8A" w14:textId="77777777" w:rsidTr="00D756E8">
        <w:tc>
          <w:tcPr>
            <w:tcW w:w="567" w:type="dxa"/>
          </w:tcPr>
          <w:p w14:paraId="5DB0E1EF" w14:textId="58FC57BF" w:rsidR="00B74DAF" w:rsidRDefault="00B74DAF" w:rsidP="00D756E8">
            <w:pPr>
              <w:jc w:val="center"/>
              <w:rPr>
                <w:rFonts w:ascii="Arial" w:hAnsi="Arial" w:cs="Arial"/>
              </w:rPr>
            </w:pPr>
            <w:r>
              <w:rPr>
                <w:rFonts w:ascii="Arial" w:hAnsi="Arial" w:cs="Arial"/>
              </w:rPr>
              <w:t>50</w:t>
            </w:r>
          </w:p>
        </w:tc>
        <w:tc>
          <w:tcPr>
            <w:tcW w:w="3828" w:type="dxa"/>
          </w:tcPr>
          <w:p w14:paraId="018A5FAF"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I grupės grunto kasimas ir pakrovimas į transporto priemones</w:t>
            </w:r>
          </w:p>
          <w:p w14:paraId="65D86770" w14:textId="34858063" w:rsidR="00B74DAF" w:rsidRPr="00B74DAF" w:rsidRDefault="00B74DAF" w:rsidP="00B74DAF">
            <w:pPr>
              <w:pStyle w:val="Standard"/>
              <w:rPr>
                <w:rFonts w:ascii="Arial" w:hAnsi="Arial" w:cs="Arial"/>
                <w:sz w:val="21"/>
                <w:szCs w:val="21"/>
              </w:rPr>
            </w:pPr>
            <w:proofErr w:type="spellStart"/>
            <w:r w:rsidRPr="00B74DAF">
              <w:rPr>
                <w:rFonts w:ascii="Arial" w:hAnsi="Arial" w:cs="Arial"/>
                <w:sz w:val="21"/>
                <w:szCs w:val="21"/>
              </w:rPr>
              <w:t>vienakaušiais</w:t>
            </w:r>
            <w:proofErr w:type="spellEnd"/>
            <w:r w:rsidRPr="00B74DAF">
              <w:rPr>
                <w:rFonts w:ascii="Arial" w:hAnsi="Arial" w:cs="Arial"/>
                <w:sz w:val="21"/>
                <w:szCs w:val="21"/>
              </w:rPr>
              <w:t xml:space="preserve"> ekskavatoriais</w:t>
            </w:r>
          </w:p>
        </w:tc>
        <w:tc>
          <w:tcPr>
            <w:tcW w:w="1134" w:type="dxa"/>
          </w:tcPr>
          <w:p w14:paraId="541489EB" w14:textId="77777777" w:rsidR="00B74DAF" w:rsidRDefault="00B74DAF" w:rsidP="00D756E8">
            <w:pPr>
              <w:pStyle w:val="Standard"/>
              <w:snapToGrid w:val="0"/>
              <w:spacing w:line="276" w:lineRule="auto"/>
              <w:jc w:val="center"/>
              <w:rPr>
                <w:rFonts w:ascii="Arial" w:hAnsi="Arial" w:cs="Arial"/>
                <w:sz w:val="21"/>
                <w:szCs w:val="21"/>
              </w:rPr>
            </w:pPr>
          </w:p>
          <w:p w14:paraId="3A0516D1" w14:textId="6E92964A" w:rsidR="00B74DAF"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t. m³</w:t>
            </w:r>
          </w:p>
        </w:tc>
        <w:tc>
          <w:tcPr>
            <w:tcW w:w="1559" w:type="dxa"/>
          </w:tcPr>
          <w:p w14:paraId="7AC276B8" w14:textId="77777777" w:rsidR="00B74DAF" w:rsidRDefault="00B74DAF" w:rsidP="00D756E8">
            <w:pPr>
              <w:pStyle w:val="Standard"/>
              <w:snapToGrid w:val="0"/>
              <w:spacing w:line="276" w:lineRule="auto"/>
              <w:jc w:val="center"/>
              <w:rPr>
                <w:rFonts w:ascii="Arial" w:hAnsi="Arial" w:cs="Arial"/>
                <w:sz w:val="21"/>
                <w:szCs w:val="21"/>
              </w:rPr>
            </w:pPr>
          </w:p>
          <w:p w14:paraId="704935AD" w14:textId="11515E3E"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7910EEE6"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439D2150" w14:textId="19A9EB37"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3242E8C5"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7E13D074" w14:textId="4BE88AEF"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47F2379E" w14:textId="77777777" w:rsidTr="00D756E8">
        <w:tc>
          <w:tcPr>
            <w:tcW w:w="567" w:type="dxa"/>
          </w:tcPr>
          <w:p w14:paraId="36EBA601" w14:textId="241248F9" w:rsidR="00B74DAF" w:rsidRDefault="00B74DAF" w:rsidP="00D756E8">
            <w:pPr>
              <w:jc w:val="center"/>
              <w:rPr>
                <w:rFonts w:ascii="Arial" w:hAnsi="Arial" w:cs="Arial"/>
              </w:rPr>
            </w:pPr>
            <w:r>
              <w:rPr>
                <w:rFonts w:ascii="Arial" w:hAnsi="Arial" w:cs="Arial"/>
              </w:rPr>
              <w:t>51</w:t>
            </w:r>
          </w:p>
        </w:tc>
        <w:tc>
          <w:tcPr>
            <w:tcW w:w="3828" w:type="dxa"/>
          </w:tcPr>
          <w:p w14:paraId="094C369B" w14:textId="02043068" w:rsidR="00B74DAF" w:rsidRPr="00B74DAF" w:rsidRDefault="00B74DAF" w:rsidP="00B74DAF">
            <w:pPr>
              <w:pStyle w:val="Standard"/>
              <w:rPr>
                <w:rFonts w:ascii="Arial" w:hAnsi="Arial" w:cs="Arial"/>
                <w:sz w:val="21"/>
                <w:szCs w:val="21"/>
              </w:rPr>
            </w:pPr>
            <w:r w:rsidRPr="00B74DAF">
              <w:rPr>
                <w:rFonts w:ascii="Arial" w:hAnsi="Arial" w:cs="Arial"/>
                <w:sz w:val="21"/>
                <w:szCs w:val="21"/>
              </w:rPr>
              <w:t>Pagriovių lėkščiavimas iškastų iš griovių sąnašų susmulkinimui</w:t>
            </w:r>
          </w:p>
        </w:tc>
        <w:tc>
          <w:tcPr>
            <w:tcW w:w="1134" w:type="dxa"/>
          </w:tcPr>
          <w:p w14:paraId="7369F4D2" w14:textId="77777777" w:rsidR="00B74DAF" w:rsidRDefault="00B74DAF" w:rsidP="00D756E8">
            <w:pPr>
              <w:pStyle w:val="Standard"/>
              <w:snapToGrid w:val="0"/>
              <w:spacing w:line="276" w:lineRule="auto"/>
              <w:jc w:val="center"/>
              <w:rPr>
                <w:rFonts w:ascii="Arial" w:hAnsi="Arial" w:cs="Arial"/>
                <w:sz w:val="21"/>
                <w:szCs w:val="21"/>
              </w:rPr>
            </w:pPr>
          </w:p>
          <w:p w14:paraId="74528336" w14:textId="0EB42C24"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ha</w:t>
            </w:r>
          </w:p>
          <w:p w14:paraId="4BD77B4D" w14:textId="77777777" w:rsidR="00B74DAF" w:rsidRDefault="00B74DAF" w:rsidP="00D756E8">
            <w:pPr>
              <w:pStyle w:val="Standard"/>
              <w:snapToGrid w:val="0"/>
              <w:spacing w:line="276" w:lineRule="auto"/>
              <w:jc w:val="center"/>
              <w:rPr>
                <w:rFonts w:ascii="Arial" w:hAnsi="Arial" w:cs="Arial"/>
                <w:sz w:val="21"/>
                <w:szCs w:val="21"/>
              </w:rPr>
            </w:pPr>
          </w:p>
        </w:tc>
        <w:tc>
          <w:tcPr>
            <w:tcW w:w="1559" w:type="dxa"/>
          </w:tcPr>
          <w:p w14:paraId="062E66A1" w14:textId="77777777" w:rsidR="00B74DAF" w:rsidRDefault="00B74DAF" w:rsidP="00D756E8">
            <w:pPr>
              <w:pStyle w:val="Standard"/>
              <w:snapToGrid w:val="0"/>
              <w:spacing w:line="276" w:lineRule="auto"/>
              <w:jc w:val="center"/>
              <w:rPr>
                <w:rFonts w:ascii="Arial" w:hAnsi="Arial" w:cs="Arial"/>
                <w:sz w:val="21"/>
                <w:szCs w:val="21"/>
              </w:rPr>
            </w:pPr>
          </w:p>
          <w:p w14:paraId="24A20C25" w14:textId="3D23E93C"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6ACDC94"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77B8B2BE" w14:textId="70970057"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633DBDC3"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03AE11EC" w14:textId="52A5DDD8"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178D2238" w14:textId="77777777" w:rsidTr="00D756E8">
        <w:tc>
          <w:tcPr>
            <w:tcW w:w="567" w:type="dxa"/>
          </w:tcPr>
          <w:p w14:paraId="75A4406A" w14:textId="07CB7235" w:rsidR="00B74DAF" w:rsidRDefault="00B74DAF" w:rsidP="00D756E8">
            <w:pPr>
              <w:jc w:val="center"/>
              <w:rPr>
                <w:rFonts w:ascii="Arial" w:hAnsi="Arial" w:cs="Arial"/>
              </w:rPr>
            </w:pPr>
            <w:r>
              <w:rPr>
                <w:rFonts w:ascii="Arial" w:hAnsi="Arial" w:cs="Arial"/>
              </w:rPr>
              <w:t>52</w:t>
            </w:r>
          </w:p>
        </w:tc>
        <w:tc>
          <w:tcPr>
            <w:tcW w:w="3828" w:type="dxa"/>
          </w:tcPr>
          <w:p w14:paraId="394829D4" w14:textId="1B1696A6" w:rsidR="00B74DAF" w:rsidRPr="00B74DAF" w:rsidRDefault="00B74DAF" w:rsidP="00B74DAF">
            <w:pPr>
              <w:pStyle w:val="Standard"/>
              <w:rPr>
                <w:rFonts w:ascii="Arial" w:hAnsi="Arial" w:cs="Arial"/>
                <w:sz w:val="21"/>
                <w:szCs w:val="21"/>
              </w:rPr>
            </w:pPr>
            <w:r w:rsidRPr="00B74DAF">
              <w:rPr>
                <w:rFonts w:ascii="Arial" w:hAnsi="Arial" w:cs="Arial"/>
                <w:sz w:val="21"/>
                <w:szCs w:val="21"/>
              </w:rPr>
              <w:t>Griovių valymas ir gilinimas rankiniu būdu, kai griovio gylis iki 3 m</w:t>
            </w:r>
          </w:p>
        </w:tc>
        <w:tc>
          <w:tcPr>
            <w:tcW w:w="1134" w:type="dxa"/>
          </w:tcPr>
          <w:p w14:paraId="71BE95B3" w14:textId="77777777" w:rsidR="00B74DAF" w:rsidRDefault="00B74DAF" w:rsidP="00D756E8">
            <w:pPr>
              <w:pStyle w:val="Standard"/>
              <w:snapToGrid w:val="0"/>
              <w:spacing w:line="276" w:lineRule="auto"/>
              <w:jc w:val="center"/>
              <w:rPr>
                <w:rFonts w:ascii="Arial" w:hAnsi="Arial" w:cs="Arial"/>
                <w:sz w:val="21"/>
                <w:szCs w:val="21"/>
              </w:rPr>
            </w:pPr>
          </w:p>
          <w:p w14:paraId="207985A8" w14:textId="124B6717" w:rsidR="00B74DAF"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m³</w:t>
            </w:r>
          </w:p>
        </w:tc>
        <w:tc>
          <w:tcPr>
            <w:tcW w:w="1559" w:type="dxa"/>
          </w:tcPr>
          <w:p w14:paraId="0D2D6815" w14:textId="77777777" w:rsidR="00B74DAF" w:rsidRDefault="00B74DAF" w:rsidP="00D756E8">
            <w:pPr>
              <w:pStyle w:val="Standard"/>
              <w:snapToGrid w:val="0"/>
              <w:spacing w:line="276" w:lineRule="auto"/>
              <w:jc w:val="center"/>
              <w:rPr>
                <w:rFonts w:ascii="Arial" w:hAnsi="Arial" w:cs="Arial"/>
                <w:sz w:val="21"/>
                <w:szCs w:val="21"/>
              </w:rPr>
            </w:pPr>
          </w:p>
          <w:p w14:paraId="082DC352" w14:textId="77777777"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p w14:paraId="71093720" w14:textId="21FEB4D0" w:rsidR="00B74DAF" w:rsidRDefault="00B74DAF" w:rsidP="00D756E8">
            <w:pPr>
              <w:pStyle w:val="Standard"/>
              <w:snapToGrid w:val="0"/>
              <w:spacing w:line="276" w:lineRule="auto"/>
              <w:jc w:val="center"/>
              <w:rPr>
                <w:rFonts w:ascii="Arial" w:hAnsi="Arial" w:cs="Arial"/>
                <w:sz w:val="21"/>
                <w:szCs w:val="21"/>
              </w:rPr>
            </w:pPr>
          </w:p>
        </w:tc>
        <w:tc>
          <w:tcPr>
            <w:tcW w:w="1559" w:type="dxa"/>
          </w:tcPr>
          <w:p w14:paraId="454491CB"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0994B034" w14:textId="7299EDC9"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708B0DB9"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28386BD2" w14:textId="219A53EA"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483361A9" w14:textId="77777777" w:rsidTr="00D756E8">
        <w:tc>
          <w:tcPr>
            <w:tcW w:w="567" w:type="dxa"/>
          </w:tcPr>
          <w:p w14:paraId="5AFEF86A" w14:textId="115317E5" w:rsidR="00B74DAF" w:rsidRDefault="00B74DAF" w:rsidP="00B74DAF">
            <w:pPr>
              <w:jc w:val="center"/>
              <w:rPr>
                <w:rFonts w:ascii="Arial" w:hAnsi="Arial" w:cs="Arial"/>
              </w:rPr>
            </w:pPr>
            <w:r>
              <w:rPr>
                <w:rFonts w:ascii="Arial" w:hAnsi="Arial" w:cs="Arial"/>
              </w:rPr>
              <w:t>53</w:t>
            </w:r>
          </w:p>
        </w:tc>
        <w:tc>
          <w:tcPr>
            <w:tcW w:w="3828" w:type="dxa"/>
          </w:tcPr>
          <w:p w14:paraId="028CE06A" w14:textId="381F6A2D" w:rsidR="00B74DAF" w:rsidRPr="00B74DAF" w:rsidRDefault="00B74DAF" w:rsidP="00B74DAF">
            <w:pPr>
              <w:pStyle w:val="Standard"/>
              <w:rPr>
                <w:rFonts w:ascii="Arial" w:hAnsi="Arial" w:cs="Arial"/>
                <w:sz w:val="21"/>
                <w:szCs w:val="21"/>
              </w:rPr>
            </w:pPr>
            <w:r w:rsidRPr="00B74DAF">
              <w:rPr>
                <w:rFonts w:ascii="Arial" w:hAnsi="Arial" w:cs="Arial"/>
                <w:sz w:val="21"/>
                <w:szCs w:val="21"/>
              </w:rPr>
              <w:t>II grupės grunto kasimas ir užpylimas ant griovių šlaitų</w:t>
            </w:r>
          </w:p>
        </w:tc>
        <w:tc>
          <w:tcPr>
            <w:tcW w:w="1134" w:type="dxa"/>
          </w:tcPr>
          <w:p w14:paraId="7CACE183" w14:textId="77777777" w:rsidR="00B74DAF" w:rsidRDefault="00B74DAF" w:rsidP="00D756E8">
            <w:pPr>
              <w:pStyle w:val="Standard"/>
              <w:snapToGrid w:val="0"/>
              <w:spacing w:line="276" w:lineRule="auto"/>
              <w:jc w:val="center"/>
              <w:rPr>
                <w:rFonts w:ascii="Arial" w:hAnsi="Arial" w:cs="Arial"/>
                <w:sz w:val="21"/>
                <w:szCs w:val="21"/>
              </w:rPr>
            </w:pPr>
          </w:p>
          <w:p w14:paraId="7189F72E" w14:textId="67677D10" w:rsidR="00B74DAF" w:rsidRPr="00B74DAF" w:rsidRDefault="00B74DAF" w:rsidP="00D756E8">
            <w:pPr>
              <w:pStyle w:val="Standard"/>
              <w:snapToGrid w:val="0"/>
              <w:spacing w:line="276" w:lineRule="auto"/>
              <w:jc w:val="center"/>
              <w:rPr>
                <w:rFonts w:ascii="Arial" w:hAnsi="Arial" w:cs="Arial"/>
                <w:sz w:val="21"/>
                <w:szCs w:val="21"/>
                <w:vertAlign w:val="superscript"/>
              </w:rPr>
            </w:pPr>
            <w:r w:rsidRPr="00B74DAF">
              <w:rPr>
                <w:rFonts w:ascii="Arial" w:hAnsi="Arial" w:cs="Arial"/>
                <w:sz w:val="21"/>
                <w:szCs w:val="21"/>
              </w:rPr>
              <w:t>100 m</w:t>
            </w:r>
            <w:r>
              <w:rPr>
                <w:rFonts w:ascii="Arial" w:hAnsi="Arial" w:cs="Arial"/>
                <w:sz w:val="21"/>
                <w:szCs w:val="21"/>
                <w:vertAlign w:val="superscript"/>
              </w:rPr>
              <w:t>2</w:t>
            </w:r>
          </w:p>
        </w:tc>
        <w:tc>
          <w:tcPr>
            <w:tcW w:w="1559" w:type="dxa"/>
          </w:tcPr>
          <w:p w14:paraId="23252FC1" w14:textId="77777777" w:rsidR="00B74DAF" w:rsidRDefault="00B74DAF" w:rsidP="00D756E8">
            <w:pPr>
              <w:pStyle w:val="Standard"/>
              <w:snapToGrid w:val="0"/>
              <w:spacing w:line="276" w:lineRule="auto"/>
              <w:jc w:val="center"/>
              <w:rPr>
                <w:rFonts w:ascii="Arial" w:hAnsi="Arial" w:cs="Arial"/>
                <w:sz w:val="21"/>
                <w:szCs w:val="21"/>
              </w:rPr>
            </w:pPr>
          </w:p>
          <w:p w14:paraId="54DC9427" w14:textId="64A5B7AF"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F225A6F"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2D2C7110" w14:textId="73F42B77"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1CACA7D4"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1CFA44F0" w14:textId="26AF3361"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18ADDE38" w14:textId="77777777" w:rsidTr="00D756E8">
        <w:tc>
          <w:tcPr>
            <w:tcW w:w="567" w:type="dxa"/>
          </w:tcPr>
          <w:p w14:paraId="707143A4" w14:textId="2D246100" w:rsidR="00B74DAF" w:rsidRDefault="00B74DAF" w:rsidP="00D756E8">
            <w:pPr>
              <w:jc w:val="center"/>
              <w:rPr>
                <w:rFonts w:ascii="Arial" w:hAnsi="Arial" w:cs="Arial"/>
              </w:rPr>
            </w:pPr>
            <w:r>
              <w:rPr>
                <w:rFonts w:ascii="Arial" w:hAnsi="Arial" w:cs="Arial"/>
              </w:rPr>
              <w:t>54</w:t>
            </w:r>
          </w:p>
        </w:tc>
        <w:tc>
          <w:tcPr>
            <w:tcW w:w="3828" w:type="dxa"/>
          </w:tcPr>
          <w:p w14:paraId="443CE828" w14:textId="7617380D" w:rsidR="00B74DAF" w:rsidRPr="00B74DAF" w:rsidRDefault="00B74DAF" w:rsidP="00B74DAF">
            <w:pPr>
              <w:pStyle w:val="Standard"/>
              <w:rPr>
                <w:rFonts w:ascii="Arial" w:hAnsi="Arial" w:cs="Arial"/>
                <w:sz w:val="21"/>
                <w:szCs w:val="21"/>
              </w:rPr>
            </w:pPr>
            <w:r w:rsidRPr="00B74DAF">
              <w:rPr>
                <w:rFonts w:ascii="Arial" w:hAnsi="Arial" w:cs="Arial"/>
                <w:sz w:val="21"/>
                <w:szCs w:val="21"/>
              </w:rPr>
              <w:t>Papildomas II grupės grunto permetimas ant griovių šlaitų</w:t>
            </w:r>
          </w:p>
        </w:tc>
        <w:tc>
          <w:tcPr>
            <w:tcW w:w="1134" w:type="dxa"/>
          </w:tcPr>
          <w:p w14:paraId="75495822" w14:textId="77777777" w:rsidR="00B74DAF" w:rsidRDefault="00B74DAF" w:rsidP="00D756E8">
            <w:pPr>
              <w:pStyle w:val="Standard"/>
              <w:snapToGrid w:val="0"/>
              <w:spacing w:line="276" w:lineRule="auto"/>
              <w:jc w:val="center"/>
              <w:rPr>
                <w:rFonts w:ascii="Arial" w:hAnsi="Arial" w:cs="Arial"/>
                <w:sz w:val="21"/>
                <w:szCs w:val="21"/>
              </w:rPr>
            </w:pPr>
          </w:p>
          <w:p w14:paraId="5DB75630" w14:textId="4AF00BCC" w:rsidR="00B74DAF" w:rsidRPr="00B74DAF" w:rsidRDefault="00B74DAF" w:rsidP="00B74DAF">
            <w:pPr>
              <w:pStyle w:val="Standard"/>
              <w:snapToGrid w:val="0"/>
              <w:jc w:val="center"/>
              <w:rPr>
                <w:rFonts w:ascii="Arial" w:hAnsi="Arial" w:cs="Arial"/>
                <w:sz w:val="21"/>
                <w:szCs w:val="21"/>
                <w:vertAlign w:val="superscript"/>
              </w:rPr>
            </w:pPr>
            <w:r w:rsidRPr="00B74DAF">
              <w:rPr>
                <w:rFonts w:ascii="Arial" w:hAnsi="Arial" w:cs="Arial"/>
                <w:sz w:val="21"/>
                <w:szCs w:val="21"/>
              </w:rPr>
              <w:t>100 m</w:t>
            </w:r>
            <w:r>
              <w:rPr>
                <w:rFonts w:ascii="Arial" w:hAnsi="Arial" w:cs="Arial"/>
                <w:sz w:val="21"/>
                <w:szCs w:val="21"/>
                <w:vertAlign w:val="superscript"/>
              </w:rPr>
              <w:t>2</w:t>
            </w:r>
          </w:p>
          <w:p w14:paraId="6FA330DA" w14:textId="77777777" w:rsidR="00B74DAF" w:rsidRDefault="00B74DAF" w:rsidP="00D756E8">
            <w:pPr>
              <w:pStyle w:val="Standard"/>
              <w:snapToGrid w:val="0"/>
              <w:spacing w:line="276" w:lineRule="auto"/>
              <w:jc w:val="center"/>
              <w:rPr>
                <w:rFonts w:ascii="Arial" w:hAnsi="Arial" w:cs="Arial"/>
                <w:sz w:val="21"/>
                <w:szCs w:val="21"/>
              </w:rPr>
            </w:pPr>
          </w:p>
        </w:tc>
        <w:tc>
          <w:tcPr>
            <w:tcW w:w="1559" w:type="dxa"/>
          </w:tcPr>
          <w:p w14:paraId="069701C4" w14:textId="77777777" w:rsidR="00B74DAF" w:rsidRDefault="00B74DAF" w:rsidP="00D756E8">
            <w:pPr>
              <w:pStyle w:val="Standard"/>
              <w:snapToGrid w:val="0"/>
              <w:spacing w:line="276" w:lineRule="auto"/>
              <w:jc w:val="center"/>
              <w:rPr>
                <w:rFonts w:ascii="Arial" w:hAnsi="Arial" w:cs="Arial"/>
                <w:sz w:val="21"/>
                <w:szCs w:val="21"/>
              </w:rPr>
            </w:pPr>
          </w:p>
          <w:p w14:paraId="629611BB" w14:textId="6A2B81BC"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023290D2"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2331A90" w14:textId="68EA7BC3"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7DE3F400"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D8EC1CE" w14:textId="2D14936B"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55C8D2F8" w14:textId="77777777" w:rsidTr="00D756E8">
        <w:tc>
          <w:tcPr>
            <w:tcW w:w="567" w:type="dxa"/>
          </w:tcPr>
          <w:p w14:paraId="7C04E8ED" w14:textId="317EC649" w:rsidR="00B74DAF" w:rsidRDefault="00B74DAF" w:rsidP="00D756E8">
            <w:pPr>
              <w:jc w:val="center"/>
              <w:rPr>
                <w:rFonts w:ascii="Arial" w:hAnsi="Arial" w:cs="Arial"/>
              </w:rPr>
            </w:pPr>
            <w:r>
              <w:rPr>
                <w:rFonts w:ascii="Arial" w:hAnsi="Arial" w:cs="Arial"/>
              </w:rPr>
              <w:t>55</w:t>
            </w:r>
          </w:p>
        </w:tc>
        <w:tc>
          <w:tcPr>
            <w:tcW w:w="3828" w:type="dxa"/>
          </w:tcPr>
          <w:p w14:paraId="6368CB40" w14:textId="569AAA42" w:rsidR="00B74DAF" w:rsidRPr="00B74DAF" w:rsidRDefault="00B74DAF" w:rsidP="00B74DAF">
            <w:pPr>
              <w:pStyle w:val="Standard"/>
              <w:rPr>
                <w:rFonts w:ascii="Arial" w:hAnsi="Arial" w:cs="Arial"/>
                <w:sz w:val="21"/>
                <w:szCs w:val="21"/>
              </w:rPr>
            </w:pPr>
            <w:r w:rsidRPr="00B74DAF">
              <w:rPr>
                <w:rFonts w:ascii="Arial" w:hAnsi="Arial" w:cs="Arial"/>
                <w:sz w:val="21"/>
                <w:szCs w:val="21"/>
              </w:rPr>
              <w:t>I-II grupės grunto sutankinimas rankiniu būdu</w:t>
            </w:r>
          </w:p>
        </w:tc>
        <w:tc>
          <w:tcPr>
            <w:tcW w:w="1134" w:type="dxa"/>
          </w:tcPr>
          <w:p w14:paraId="01B018A4" w14:textId="77777777" w:rsidR="00B74DAF" w:rsidRDefault="00B74DAF" w:rsidP="00B74DAF">
            <w:pPr>
              <w:pStyle w:val="Standard"/>
              <w:snapToGrid w:val="0"/>
              <w:jc w:val="center"/>
              <w:rPr>
                <w:rFonts w:ascii="Arial" w:hAnsi="Arial" w:cs="Arial"/>
                <w:sz w:val="21"/>
                <w:szCs w:val="21"/>
              </w:rPr>
            </w:pPr>
          </w:p>
          <w:p w14:paraId="5B4DF9FB" w14:textId="597BE940" w:rsidR="00B74DAF" w:rsidRPr="00B74DAF" w:rsidRDefault="00B74DAF" w:rsidP="00B74DAF">
            <w:pPr>
              <w:pStyle w:val="Standard"/>
              <w:snapToGrid w:val="0"/>
              <w:jc w:val="center"/>
              <w:rPr>
                <w:rFonts w:ascii="Arial" w:hAnsi="Arial" w:cs="Arial"/>
                <w:sz w:val="21"/>
                <w:szCs w:val="21"/>
                <w:vertAlign w:val="superscript"/>
              </w:rPr>
            </w:pPr>
            <w:r w:rsidRPr="00B74DAF">
              <w:rPr>
                <w:rFonts w:ascii="Arial" w:hAnsi="Arial" w:cs="Arial"/>
                <w:sz w:val="21"/>
                <w:szCs w:val="21"/>
              </w:rPr>
              <w:t>100 m</w:t>
            </w:r>
            <w:r>
              <w:rPr>
                <w:rFonts w:ascii="Arial" w:hAnsi="Arial" w:cs="Arial"/>
                <w:sz w:val="21"/>
                <w:szCs w:val="21"/>
                <w:vertAlign w:val="superscript"/>
              </w:rPr>
              <w:t>2</w:t>
            </w:r>
          </w:p>
          <w:p w14:paraId="464A3988" w14:textId="77777777" w:rsidR="00B74DAF" w:rsidRDefault="00B74DAF" w:rsidP="00D756E8">
            <w:pPr>
              <w:pStyle w:val="Standard"/>
              <w:snapToGrid w:val="0"/>
              <w:spacing w:line="276" w:lineRule="auto"/>
              <w:jc w:val="center"/>
              <w:rPr>
                <w:rFonts w:ascii="Arial" w:hAnsi="Arial" w:cs="Arial"/>
                <w:sz w:val="21"/>
                <w:szCs w:val="21"/>
              </w:rPr>
            </w:pPr>
          </w:p>
        </w:tc>
        <w:tc>
          <w:tcPr>
            <w:tcW w:w="1559" w:type="dxa"/>
          </w:tcPr>
          <w:p w14:paraId="3CE7F038" w14:textId="77777777" w:rsidR="00B74DAF" w:rsidRDefault="00B74DAF" w:rsidP="00D756E8">
            <w:pPr>
              <w:pStyle w:val="Standard"/>
              <w:snapToGrid w:val="0"/>
              <w:spacing w:line="276" w:lineRule="auto"/>
              <w:jc w:val="center"/>
              <w:rPr>
                <w:rFonts w:ascii="Arial" w:hAnsi="Arial" w:cs="Arial"/>
                <w:sz w:val="21"/>
                <w:szCs w:val="21"/>
              </w:rPr>
            </w:pPr>
          </w:p>
          <w:p w14:paraId="288DE3BC" w14:textId="28F75FF3"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CEBF84E"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6666827" w14:textId="23A193A4"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17DA7134"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01B69D9A" w14:textId="32358C44"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6A0671B3" w14:textId="77777777" w:rsidTr="00D756E8">
        <w:tc>
          <w:tcPr>
            <w:tcW w:w="567" w:type="dxa"/>
          </w:tcPr>
          <w:p w14:paraId="2874ADCD" w14:textId="02D2A6FD" w:rsidR="00B74DAF" w:rsidRDefault="00B74DAF" w:rsidP="00D756E8">
            <w:pPr>
              <w:jc w:val="center"/>
              <w:rPr>
                <w:rFonts w:ascii="Arial" w:hAnsi="Arial" w:cs="Arial"/>
              </w:rPr>
            </w:pPr>
            <w:r>
              <w:rPr>
                <w:rFonts w:ascii="Arial" w:hAnsi="Arial" w:cs="Arial"/>
              </w:rPr>
              <w:t>56</w:t>
            </w:r>
          </w:p>
        </w:tc>
        <w:tc>
          <w:tcPr>
            <w:tcW w:w="3828" w:type="dxa"/>
          </w:tcPr>
          <w:p w14:paraId="7AB1F6AC"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800 mm skersmens 10 m ilgio g/b pralaidos VP-8-100-1 įrengimas</w:t>
            </w:r>
          </w:p>
          <w:p w14:paraId="18511F72"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melioracijos griovyje, išardžius seną, avarinės būklės pralaidą (senos</w:t>
            </w:r>
          </w:p>
          <w:p w14:paraId="7B300EBC"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pralaidos išardymas ir išvežimas, naujos g/b pralaidos</w:t>
            </w:r>
          </w:p>
          <w:p w14:paraId="1F3C56C9" w14:textId="7DB23695" w:rsidR="00B74DAF" w:rsidRPr="00B74DAF" w:rsidRDefault="00B74DAF" w:rsidP="00B74DAF">
            <w:pPr>
              <w:pStyle w:val="Standard"/>
              <w:rPr>
                <w:rFonts w:ascii="Arial" w:hAnsi="Arial" w:cs="Arial"/>
                <w:sz w:val="21"/>
                <w:szCs w:val="21"/>
              </w:rPr>
            </w:pPr>
            <w:r w:rsidRPr="00B74DAF">
              <w:rPr>
                <w:rFonts w:ascii="Arial" w:hAnsi="Arial" w:cs="Arial"/>
                <w:sz w:val="21"/>
                <w:szCs w:val="21"/>
              </w:rPr>
              <w:t>įrengimas, kelio virš pralaidos atstatymas)</w:t>
            </w:r>
          </w:p>
        </w:tc>
        <w:tc>
          <w:tcPr>
            <w:tcW w:w="1134" w:type="dxa"/>
          </w:tcPr>
          <w:p w14:paraId="41A77ED5" w14:textId="77777777" w:rsidR="00B74DAF" w:rsidRDefault="00B74DAF" w:rsidP="00D756E8">
            <w:pPr>
              <w:pStyle w:val="Standard"/>
              <w:snapToGrid w:val="0"/>
              <w:spacing w:line="276" w:lineRule="auto"/>
              <w:jc w:val="center"/>
              <w:rPr>
                <w:rFonts w:ascii="Arial" w:hAnsi="Arial" w:cs="Arial"/>
                <w:sz w:val="21"/>
                <w:szCs w:val="21"/>
              </w:rPr>
            </w:pPr>
          </w:p>
          <w:p w14:paraId="57FEBF6B" w14:textId="77777777" w:rsidR="00B74DAF" w:rsidRDefault="00B74DAF" w:rsidP="00D756E8">
            <w:pPr>
              <w:pStyle w:val="Standard"/>
              <w:snapToGrid w:val="0"/>
              <w:spacing w:line="276" w:lineRule="auto"/>
              <w:jc w:val="center"/>
              <w:rPr>
                <w:rFonts w:ascii="Arial" w:hAnsi="Arial" w:cs="Arial"/>
                <w:sz w:val="21"/>
                <w:szCs w:val="21"/>
              </w:rPr>
            </w:pPr>
          </w:p>
          <w:p w14:paraId="68DA112B" w14:textId="26B07A83" w:rsidR="00B74DAF" w:rsidRDefault="00B74DAF" w:rsidP="00D756E8">
            <w:pPr>
              <w:pStyle w:val="Standard"/>
              <w:snapToGrid w:val="0"/>
              <w:spacing w:line="276" w:lineRule="auto"/>
              <w:jc w:val="center"/>
              <w:rPr>
                <w:rFonts w:ascii="Arial" w:hAnsi="Arial" w:cs="Arial"/>
                <w:sz w:val="21"/>
                <w:szCs w:val="21"/>
              </w:rPr>
            </w:pPr>
            <w:proofErr w:type="spellStart"/>
            <w:r>
              <w:rPr>
                <w:rFonts w:ascii="Arial" w:hAnsi="Arial" w:cs="Arial"/>
                <w:sz w:val="21"/>
                <w:szCs w:val="21"/>
              </w:rPr>
              <w:t>vnt</w:t>
            </w:r>
            <w:proofErr w:type="spellEnd"/>
          </w:p>
        </w:tc>
        <w:tc>
          <w:tcPr>
            <w:tcW w:w="1559" w:type="dxa"/>
          </w:tcPr>
          <w:p w14:paraId="74447AE1" w14:textId="77777777" w:rsidR="00B74DAF" w:rsidRDefault="00B74DAF" w:rsidP="00D756E8">
            <w:pPr>
              <w:pStyle w:val="Standard"/>
              <w:snapToGrid w:val="0"/>
              <w:spacing w:line="276" w:lineRule="auto"/>
              <w:jc w:val="center"/>
              <w:rPr>
                <w:rFonts w:ascii="Arial" w:hAnsi="Arial" w:cs="Arial"/>
                <w:sz w:val="21"/>
                <w:szCs w:val="21"/>
              </w:rPr>
            </w:pPr>
          </w:p>
          <w:p w14:paraId="44A29CE8" w14:textId="77777777" w:rsidR="00B74DAF" w:rsidRDefault="00B74DAF" w:rsidP="00D756E8">
            <w:pPr>
              <w:pStyle w:val="Standard"/>
              <w:snapToGrid w:val="0"/>
              <w:spacing w:line="276" w:lineRule="auto"/>
              <w:jc w:val="center"/>
              <w:rPr>
                <w:rFonts w:ascii="Arial" w:hAnsi="Arial" w:cs="Arial"/>
                <w:sz w:val="21"/>
                <w:szCs w:val="21"/>
              </w:rPr>
            </w:pPr>
          </w:p>
          <w:p w14:paraId="10D188A6" w14:textId="2D6A464D"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301E4D4"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5173FC9B" w14:textId="4AB46478"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32412485"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9AE97E7" w14:textId="0822DB8F"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2274ED58" w14:textId="77777777" w:rsidTr="00D756E8">
        <w:tc>
          <w:tcPr>
            <w:tcW w:w="567" w:type="dxa"/>
          </w:tcPr>
          <w:p w14:paraId="4C59B9A1" w14:textId="6A8E0216" w:rsidR="00B74DAF" w:rsidRDefault="00B74DAF" w:rsidP="00D756E8">
            <w:pPr>
              <w:jc w:val="center"/>
              <w:rPr>
                <w:rFonts w:ascii="Arial" w:hAnsi="Arial" w:cs="Arial"/>
              </w:rPr>
            </w:pPr>
            <w:r>
              <w:rPr>
                <w:rFonts w:ascii="Arial" w:hAnsi="Arial" w:cs="Arial"/>
              </w:rPr>
              <w:t>57</w:t>
            </w:r>
          </w:p>
        </w:tc>
        <w:tc>
          <w:tcPr>
            <w:tcW w:w="3828" w:type="dxa"/>
          </w:tcPr>
          <w:p w14:paraId="77AFA0D7"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Siūlių išvalymas ir sandarinimas hidrotechniniu betonu su tinkleliu</w:t>
            </w:r>
          </w:p>
          <w:p w14:paraId="293326DD" w14:textId="27BA5311" w:rsidR="00B74DAF" w:rsidRPr="00B74DAF" w:rsidRDefault="00B74DAF" w:rsidP="00B74DAF">
            <w:pPr>
              <w:pStyle w:val="Standard"/>
              <w:rPr>
                <w:rFonts w:ascii="Arial" w:hAnsi="Arial" w:cs="Arial"/>
                <w:sz w:val="21"/>
                <w:szCs w:val="21"/>
              </w:rPr>
            </w:pPr>
            <w:r w:rsidRPr="00B74DAF">
              <w:rPr>
                <w:rFonts w:ascii="Arial" w:hAnsi="Arial" w:cs="Arial"/>
                <w:sz w:val="21"/>
                <w:szCs w:val="21"/>
              </w:rPr>
              <w:t>tarp tilto plokščių</w:t>
            </w:r>
          </w:p>
        </w:tc>
        <w:tc>
          <w:tcPr>
            <w:tcW w:w="1134" w:type="dxa"/>
          </w:tcPr>
          <w:p w14:paraId="6109216C" w14:textId="77777777" w:rsidR="00B74DAF" w:rsidRDefault="00B74DAF" w:rsidP="00D756E8">
            <w:pPr>
              <w:pStyle w:val="Standard"/>
              <w:snapToGrid w:val="0"/>
              <w:spacing w:line="276" w:lineRule="auto"/>
              <w:jc w:val="center"/>
              <w:rPr>
                <w:rFonts w:ascii="Arial" w:hAnsi="Arial" w:cs="Arial"/>
                <w:sz w:val="21"/>
                <w:szCs w:val="21"/>
              </w:rPr>
            </w:pPr>
          </w:p>
          <w:p w14:paraId="2A66A9CE" w14:textId="3247B3FC" w:rsidR="00B74DAF"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100 m</w:t>
            </w:r>
          </w:p>
        </w:tc>
        <w:tc>
          <w:tcPr>
            <w:tcW w:w="1559" w:type="dxa"/>
          </w:tcPr>
          <w:p w14:paraId="72260AD6" w14:textId="77777777" w:rsidR="00B74DAF" w:rsidRDefault="00B74DAF" w:rsidP="00D756E8">
            <w:pPr>
              <w:pStyle w:val="Standard"/>
              <w:snapToGrid w:val="0"/>
              <w:spacing w:line="276" w:lineRule="auto"/>
              <w:jc w:val="center"/>
              <w:rPr>
                <w:rFonts w:ascii="Arial" w:hAnsi="Arial" w:cs="Arial"/>
                <w:sz w:val="21"/>
                <w:szCs w:val="21"/>
              </w:rPr>
            </w:pPr>
          </w:p>
          <w:p w14:paraId="3F8CFC2F" w14:textId="387ABB83"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F839705"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1EB36155" w14:textId="064582F8"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4E164CC6"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2A9AD94" w14:textId="488C3673"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364E3BF4" w14:textId="77777777" w:rsidTr="00D756E8">
        <w:tc>
          <w:tcPr>
            <w:tcW w:w="567" w:type="dxa"/>
          </w:tcPr>
          <w:p w14:paraId="1850D1F2" w14:textId="425B46D7" w:rsidR="00B74DAF" w:rsidRDefault="00B74DAF" w:rsidP="00D756E8">
            <w:pPr>
              <w:jc w:val="center"/>
              <w:rPr>
                <w:rFonts w:ascii="Arial" w:hAnsi="Arial" w:cs="Arial"/>
              </w:rPr>
            </w:pPr>
            <w:r>
              <w:rPr>
                <w:rFonts w:ascii="Arial" w:hAnsi="Arial" w:cs="Arial"/>
              </w:rPr>
              <w:t>58</w:t>
            </w:r>
          </w:p>
        </w:tc>
        <w:tc>
          <w:tcPr>
            <w:tcW w:w="3828" w:type="dxa"/>
          </w:tcPr>
          <w:p w14:paraId="32A654EC" w14:textId="77777777" w:rsidR="00B74DAF" w:rsidRPr="00B74DAF" w:rsidRDefault="00B74DAF" w:rsidP="00B74DAF">
            <w:pPr>
              <w:pStyle w:val="Standard"/>
              <w:rPr>
                <w:rFonts w:ascii="Arial" w:hAnsi="Arial" w:cs="Arial"/>
                <w:sz w:val="21"/>
                <w:szCs w:val="21"/>
              </w:rPr>
            </w:pPr>
            <w:r w:rsidRPr="00B74DAF">
              <w:rPr>
                <w:rFonts w:ascii="Arial" w:hAnsi="Arial" w:cs="Arial"/>
                <w:sz w:val="21"/>
                <w:szCs w:val="21"/>
              </w:rPr>
              <w:t>Įvairių betoninių paviršių valymas metaliniu šepečiu mechanizuotai,</w:t>
            </w:r>
          </w:p>
          <w:p w14:paraId="6F930129" w14:textId="3214BC06" w:rsidR="00B74DAF" w:rsidRPr="00B74DAF" w:rsidRDefault="00B74DAF" w:rsidP="00B74DAF">
            <w:pPr>
              <w:pStyle w:val="Standard"/>
              <w:rPr>
                <w:rFonts w:ascii="Arial" w:hAnsi="Arial" w:cs="Arial"/>
                <w:sz w:val="21"/>
                <w:szCs w:val="21"/>
              </w:rPr>
            </w:pPr>
            <w:r w:rsidRPr="00B74DAF">
              <w:rPr>
                <w:rFonts w:ascii="Arial" w:hAnsi="Arial" w:cs="Arial"/>
                <w:sz w:val="21"/>
                <w:szCs w:val="21"/>
              </w:rPr>
              <w:t>tilto elementų betonavimo paruošimui</w:t>
            </w:r>
          </w:p>
        </w:tc>
        <w:tc>
          <w:tcPr>
            <w:tcW w:w="1134" w:type="dxa"/>
          </w:tcPr>
          <w:p w14:paraId="5C3086B0" w14:textId="77777777" w:rsidR="00B74DAF" w:rsidRDefault="00B74DAF" w:rsidP="00D756E8">
            <w:pPr>
              <w:pStyle w:val="Standard"/>
              <w:snapToGrid w:val="0"/>
              <w:spacing w:line="276" w:lineRule="auto"/>
              <w:jc w:val="center"/>
              <w:rPr>
                <w:rFonts w:ascii="Arial" w:hAnsi="Arial" w:cs="Arial"/>
                <w:sz w:val="21"/>
                <w:szCs w:val="21"/>
              </w:rPr>
            </w:pPr>
          </w:p>
          <w:p w14:paraId="75A07056" w14:textId="5C664BEF" w:rsidR="00B74DAF" w:rsidRPr="00B74DAF" w:rsidRDefault="00B74DAF" w:rsidP="00D756E8">
            <w:pPr>
              <w:pStyle w:val="Standard"/>
              <w:snapToGrid w:val="0"/>
              <w:spacing w:line="276" w:lineRule="auto"/>
              <w:jc w:val="center"/>
              <w:rPr>
                <w:rFonts w:ascii="Arial" w:hAnsi="Arial" w:cs="Arial"/>
                <w:sz w:val="21"/>
                <w:szCs w:val="21"/>
                <w:vertAlign w:val="superscript"/>
              </w:rPr>
            </w:pPr>
            <w:r w:rsidRPr="00B74DAF">
              <w:rPr>
                <w:rFonts w:ascii="Arial" w:hAnsi="Arial" w:cs="Arial"/>
                <w:sz w:val="21"/>
                <w:szCs w:val="21"/>
              </w:rPr>
              <w:t>10 m</w:t>
            </w:r>
            <w:r>
              <w:rPr>
                <w:rFonts w:ascii="Arial" w:hAnsi="Arial" w:cs="Arial"/>
                <w:sz w:val="21"/>
                <w:szCs w:val="21"/>
                <w:vertAlign w:val="superscript"/>
              </w:rPr>
              <w:t>2</w:t>
            </w:r>
          </w:p>
        </w:tc>
        <w:tc>
          <w:tcPr>
            <w:tcW w:w="1559" w:type="dxa"/>
          </w:tcPr>
          <w:p w14:paraId="7BADBA87" w14:textId="77777777" w:rsidR="00B74DAF" w:rsidRDefault="00B74DAF" w:rsidP="00D756E8">
            <w:pPr>
              <w:pStyle w:val="Standard"/>
              <w:snapToGrid w:val="0"/>
              <w:spacing w:line="276" w:lineRule="auto"/>
              <w:jc w:val="center"/>
              <w:rPr>
                <w:rFonts w:ascii="Arial" w:hAnsi="Arial" w:cs="Arial"/>
                <w:sz w:val="21"/>
                <w:szCs w:val="21"/>
              </w:rPr>
            </w:pPr>
          </w:p>
          <w:p w14:paraId="2702898E" w14:textId="52D9CDD8"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05A5B41"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2763DF3C" w14:textId="656B906C"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40E4D2F9"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D77C1AF" w14:textId="257E7B1E"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674F29B9" w14:textId="77777777" w:rsidTr="00D756E8">
        <w:tc>
          <w:tcPr>
            <w:tcW w:w="567" w:type="dxa"/>
          </w:tcPr>
          <w:p w14:paraId="752E2765" w14:textId="7E956555" w:rsidR="00B74DAF" w:rsidRDefault="00B74DAF" w:rsidP="00D756E8">
            <w:pPr>
              <w:jc w:val="center"/>
              <w:rPr>
                <w:rFonts w:ascii="Arial" w:hAnsi="Arial" w:cs="Arial"/>
              </w:rPr>
            </w:pPr>
            <w:r>
              <w:rPr>
                <w:rFonts w:ascii="Arial" w:hAnsi="Arial" w:cs="Arial"/>
              </w:rPr>
              <w:t>59</w:t>
            </w:r>
          </w:p>
        </w:tc>
        <w:tc>
          <w:tcPr>
            <w:tcW w:w="3828" w:type="dxa"/>
          </w:tcPr>
          <w:p w14:paraId="06AA511F" w14:textId="314A3B27" w:rsidR="00B74DAF" w:rsidRPr="00B74DAF" w:rsidRDefault="00B74DAF" w:rsidP="00B74DAF">
            <w:pPr>
              <w:pStyle w:val="Standard"/>
              <w:rPr>
                <w:rFonts w:ascii="Arial" w:hAnsi="Arial" w:cs="Arial"/>
                <w:sz w:val="21"/>
                <w:szCs w:val="21"/>
              </w:rPr>
            </w:pPr>
            <w:r w:rsidRPr="00B74DAF">
              <w:rPr>
                <w:rFonts w:ascii="Arial" w:hAnsi="Arial" w:cs="Arial"/>
                <w:sz w:val="21"/>
                <w:szCs w:val="21"/>
              </w:rPr>
              <w:t xml:space="preserve">G/b gaminių </w:t>
            </w:r>
            <w:proofErr w:type="spellStart"/>
            <w:r w:rsidRPr="00B74DAF">
              <w:rPr>
                <w:rFonts w:ascii="Arial" w:hAnsi="Arial" w:cs="Arial"/>
                <w:sz w:val="21"/>
                <w:szCs w:val="21"/>
              </w:rPr>
              <w:t>aptrūpėjusios</w:t>
            </w:r>
            <w:proofErr w:type="spellEnd"/>
            <w:r w:rsidRPr="00B74DAF">
              <w:rPr>
                <w:rFonts w:ascii="Arial" w:hAnsi="Arial" w:cs="Arial"/>
                <w:sz w:val="21"/>
                <w:szCs w:val="21"/>
              </w:rPr>
              <w:t xml:space="preserve"> armatūros sutepimas antikoroziniu skysčiu</w:t>
            </w:r>
          </w:p>
        </w:tc>
        <w:tc>
          <w:tcPr>
            <w:tcW w:w="1134" w:type="dxa"/>
          </w:tcPr>
          <w:p w14:paraId="0877B7C3" w14:textId="77777777" w:rsidR="00B74DAF" w:rsidRDefault="00B74DAF" w:rsidP="00D756E8">
            <w:pPr>
              <w:pStyle w:val="Standard"/>
              <w:snapToGrid w:val="0"/>
              <w:spacing w:line="276" w:lineRule="auto"/>
              <w:jc w:val="center"/>
              <w:rPr>
                <w:rFonts w:ascii="Arial" w:hAnsi="Arial" w:cs="Arial"/>
                <w:sz w:val="21"/>
                <w:szCs w:val="21"/>
              </w:rPr>
            </w:pPr>
          </w:p>
          <w:p w14:paraId="59ADC882" w14:textId="77777777" w:rsidR="00B74DAF" w:rsidRDefault="00B74DAF" w:rsidP="00D756E8">
            <w:pPr>
              <w:pStyle w:val="Standard"/>
              <w:snapToGrid w:val="0"/>
              <w:spacing w:line="276" w:lineRule="auto"/>
              <w:jc w:val="center"/>
              <w:rPr>
                <w:rFonts w:ascii="Arial" w:hAnsi="Arial" w:cs="Arial"/>
                <w:sz w:val="21"/>
                <w:szCs w:val="21"/>
                <w:vertAlign w:val="superscript"/>
              </w:rPr>
            </w:pPr>
            <w:r w:rsidRPr="00B74DAF">
              <w:rPr>
                <w:rFonts w:ascii="Arial" w:hAnsi="Arial" w:cs="Arial"/>
                <w:sz w:val="21"/>
                <w:szCs w:val="21"/>
              </w:rPr>
              <w:t>100 m</w:t>
            </w:r>
            <w:r>
              <w:rPr>
                <w:rFonts w:ascii="Arial" w:hAnsi="Arial" w:cs="Arial"/>
                <w:sz w:val="21"/>
                <w:szCs w:val="21"/>
                <w:vertAlign w:val="superscript"/>
              </w:rPr>
              <w:t>2</w:t>
            </w:r>
          </w:p>
          <w:p w14:paraId="4EF6B674" w14:textId="109A3F36" w:rsidR="00B74DAF" w:rsidRPr="00B74DAF" w:rsidRDefault="00B74DAF" w:rsidP="00D756E8">
            <w:pPr>
              <w:pStyle w:val="Standard"/>
              <w:snapToGrid w:val="0"/>
              <w:spacing w:line="276" w:lineRule="auto"/>
              <w:jc w:val="center"/>
              <w:rPr>
                <w:rFonts w:ascii="Arial" w:hAnsi="Arial" w:cs="Arial"/>
                <w:sz w:val="21"/>
                <w:szCs w:val="21"/>
                <w:vertAlign w:val="superscript"/>
              </w:rPr>
            </w:pPr>
          </w:p>
        </w:tc>
        <w:tc>
          <w:tcPr>
            <w:tcW w:w="1559" w:type="dxa"/>
          </w:tcPr>
          <w:p w14:paraId="44B7519D" w14:textId="77777777" w:rsidR="00B74DAF" w:rsidRDefault="00B74DAF" w:rsidP="00D756E8">
            <w:pPr>
              <w:pStyle w:val="Standard"/>
              <w:snapToGrid w:val="0"/>
              <w:spacing w:line="276" w:lineRule="auto"/>
              <w:jc w:val="center"/>
              <w:rPr>
                <w:rFonts w:ascii="Arial" w:hAnsi="Arial" w:cs="Arial"/>
                <w:sz w:val="21"/>
                <w:szCs w:val="21"/>
              </w:rPr>
            </w:pPr>
          </w:p>
          <w:p w14:paraId="69C24FB6" w14:textId="47C2CC60"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B67E572"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5E78F592" w14:textId="7BDA1157"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6C784212"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171D6ED" w14:textId="5C8BA8C5"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4A81C3F1" w14:textId="77777777" w:rsidTr="00D756E8">
        <w:tc>
          <w:tcPr>
            <w:tcW w:w="567" w:type="dxa"/>
          </w:tcPr>
          <w:p w14:paraId="12C6E9B0" w14:textId="25362EF5" w:rsidR="00B74DAF" w:rsidRDefault="00B74DAF" w:rsidP="00D756E8">
            <w:pPr>
              <w:jc w:val="center"/>
              <w:rPr>
                <w:rFonts w:ascii="Arial" w:hAnsi="Arial" w:cs="Arial"/>
              </w:rPr>
            </w:pPr>
            <w:r>
              <w:rPr>
                <w:rFonts w:ascii="Arial" w:hAnsi="Arial" w:cs="Arial"/>
              </w:rPr>
              <w:t>60</w:t>
            </w:r>
          </w:p>
        </w:tc>
        <w:tc>
          <w:tcPr>
            <w:tcW w:w="3828" w:type="dxa"/>
          </w:tcPr>
          <w:p w14:paraId="73FFCD9E" w14:textId="5032C806" w:rsidR="00B74DAF" w:rsidRPr="00B74DAF" w:rsidRDefault="00B74DAF" w:rsidP="00B74DAF">
            <w:pPr>
              <w:pStyle w:val="Standard"/>
              <w:rPr>
                <w:rFonts w:ascii="Arial" w:hAnsi="Arial" w:cs="Arial"/>
                <w:sz w:val="21"/>
                <w:szCs w:val="21"/>
              </w:rPr>
            </w:pPr>
            <w:r w:rsidRPr="00B74DAF">
              <w:rPr>
                <w:rFonts w:ascii="Arial" w:hAnsi="Arial" w:cs="Arial"/>
                <w:sz w:val="21"/>
                <w:szCs w:val="21"/>
              </w:rPr>
              <w:t xml:space="preserve">G/b gaminių </w:t>
            </w:r>
            <w:proofErr w:type="spellStart"/>
            <w:r w:rsidRPr="00B74DAF">
              <w:rPr>
                <w:rFonts w:ascii="Arial" w:hAnsi="Arial" w:cs="Arial"/>
                <w:sz w:val="21"/>
                <w:szCs w:val="21"/>
              </w:rPr>
              <w:t>ištrūpėjusių</w:t>
            </w:r>
            <w:proofErr w:type="spellEnd"/>
            <w:r w:rsidRPr="00B74DAF">
              <w:rPr>
                <w:rFonts w:ascii="Arial" w:hAnsi="Arial" w:cs="Arial"/>
                <w:sz w:val="21"/>
                <w:szCs w:val="21"/>
              </w:rPr>
              <w:t xml:space="preserve"> vietų užtaisymas hidrotechniniu betonu</w:t>
            </w:r>
          </w:p>
        </w:tc>
        <w:tc>
          <w:tcPr>
            <w:tcW w:w="1134" w:type="dxa"/>
          </w:tcPr>
          <w:p w14:paraId="0895E7D7" w14:textId="77777777" w:rsidR="00B74DAF" w:rsidRDefault="00B74DAF" w:rsidP="00D756E8">
            <w:pPr>
              <w:pStyle w:val="Standard"/>
              <w:snapToGrid w:val="0"/>
              <w:spacing w:line="276" w:lineRule="auto"/>
              <w:jc w:val="center"/>
              <w:rPr>
                <w:rFonts w:ascii="Arial" w:hAnsi="Arial" w:cs="Arial"/>
                <w:sz w:val="21"/>
                <w:szCs w:val="21"/>
              </w:rPr>
            </w:pPr>
          </w:p>
          <w:p w14:paraId="688558EF" w14:textId="77777777" w:rsidR="00B74DAF" w:rsidRDefault="00B74DAF" w:rsidP="00D756E8">
            <w:pPr>
              <w:pStyle w:val="Standard"/>
              <w:snapToGrid w:val="0"/>
              <w:spacing w:line="276" w:lineRule="auto"/>
              <w:jc w:val="center"/>
              <w:rPr>
                <w:rFonts w:ascii="Arial" w:hAnsi="Arial" w:cs="Arial"/>
                <w:sz w:val="21"/>
                <w:szCs w:val="21"/>
              </w:rPr>
            </w:pPr>
            <w:r w:rsidRPr="00B74DAF">
              <w:rPr>
                <w:rFonts w:ascii="Arial" w:hAnsi="Arial" w:cs="Arial"/>
                <w:sz w:val="21"/>
                <w:szCs w:val="21"/>
              </w:rPr>
              <w:t>m³</w:t>
            </w:r>
          </w:p>
          <w:p w14:paraId="37801E96" w14:textId="7ED33B46" w:rsidR="00B74DAF" w:rsidRDefault="00B74DAF" w:rsidP="00D756E8">
            <w:pPr>
              <w:pStyle w:val="Standard"/>
              <w:snapToGrid w:val="0"/>
              <w:spacing w:line="276" w:lineRule="auto"/>
              <w:jc w:val="center"/>
              <w:rPr>
                <w:rFonts w:ascii="Arial" w:hAnsi="Arial" w:cs="Arial"/>
                <w:sz w:val="21"/>
                <w:szCs w:val="21"/>
              </w:rPr>
            </w:pPr>
          </w:p>
        </w:tc>
        <w:tc>
          <w:tcPr>
            <w:tcW w:w="1559" w:type="dxa"/>
          </w:tcPr>
          <w:p w14:paraId="654BE548" w14:textId="77777777" w:rsidR="00B74DAF" w:rsidRDefault="00B74DAF" w:rsidP="00D756E8">
            <w:pPr>
              <w:pStyle w:val="Standard"/>
              <w:snapToGrid w:val="0"/>
              <w:spacing w:line="276" w:lineRule="auto"/>
              <w:jc w:val="center"/>
              <w:rPr>
                <w:rFonts w:ascii="Arial" w:hAnsi="Arial" w:cs="Arial"/>
                <w:sz w:val="21"/>
                <w:szCs w:val="21"/>
              </w:rPr>
            </w:pPr>
          </w:p>
          <w:p w14:paraId="49222174" w14:textId="2BA7F01F"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79800BD5"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D6A4B7D" w14:textId="4052E809"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0C383E7E"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31DEC6EA" w14:textId="64C20F2F"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12BF2220" w14:textId="77777777" w:rsidTr="00D756E8">
        <w:tc>
          <w:tcPr>
            <w:tcW w:w="567" w:type="dxa"/>
          </w:tcPr>
          <w:p w14:paraId="1D35C2F3" w14:textId="160F8B33" w:rsidR="00B74DAF" w:rsidRDefault="00B74DAF" w:rsidP="00D756E8">
            <w:pPr>
              <w:jc w:val="center"/>
              <w:rPr>
                <w:rFonts w:ascii="Arial" w:hAnsi="Arial" w:cs="Arial"/>
              </w:rPr>
            </w:pPr>
            <w:r>
              <w:rPr>
                <w:rFonts w:ascii="Arial" w:hAnsi="Arial" w:cs="Arial"/>
              </w:rPr>
              <w:t>61</w:t>
            </w:r>
          </w:p>
        </w:tc>
        <w:tc>
          <w:tcPr>
            <w:tcW w:w="3828" w:type="dxa"/>
          </w:tcPr>
          <w:p w14:paraId="3284B1D4" w14:textId="2A44A4B4" w:rsidR="00B74DAF" w:rsidRPr="00B74DAF" w:rsidRDefault="00B74DAF" w:rsidP="00B74DAF">
            <w:pPr>
              <w:pStyle w:val="Standard"/>
              <w:rPr>
                <w:rFonts w:ascii="Arial" w:hAnsi="Arial" w:cs="Arial"/>
                <w:sz w:val="21"/>
                <w:szCs w:val="21"/>
              </w:rPr>
            </w:pPr>
            <w:r w:rsidRPr="00B74DAF">
              <w:rPr>
                <w:rFonts w:ascii="Arial" w:hAnsi="Arial" w:cs="Arial"/>
                <w:sz w:val="21"/>
                <w:szCs w:val="21"/>
              </w:rPr>
              <w:t>PVC stulpelio su atšvaitais įrengimas</w:t>
            </w:r>
          </w:p>
        </w:tc>
        <w:tc>
          <w:tcPr>
            <w:tcW w:w="1134" w:type="dxa"/>
          </w:tcPr>
          <w:p w14:paraId="2242FEDD" w14:textId="77777777" w:rsidR="00B74DAF" w:rsidRDefault="00B74DAF" w:rsidP="00D756E8">
            <w:pPr>
              <w:pStyle w:val="Standard"/>
              <w:snapToGrid w:val="0"/>
              <w:spacing w:line="276" w:lineRule="auto"/>
              <w:jc w:val="center"/>
              <w:rPr>
                <w:rFonts w:ascii="Arial" w:hAnsi="Arial" w:cs="Arial"/>
                <w:sz w:val="21"/>
                <w:szCs w:val="21"/>
              </w:rPr>
            </w:pPr>
          </w:p>
          <w:p w14:paraId="27B4D157" w14:textId="279A37B5" w:rsidR="00B74DAF" w:rsidRDefault="00B74DAF" w:rsidP="00D756E8">
            <w:pPr>
              <w:pStyle w:val="Standard"/>
              <w:snapToGrid w:val="0"/>
              <w:spacing w:line="276" w:lineRule="auto"/>
              <w:jc w:val="center"/>
              <w:rPr>
                <w:rFonts w:ascii="Arial" w:hAnsi="Arial" w:cs="Arial"/>
                <w:sz w:val="21"/>
                <w:szCs w:val="21"/>
              </w:rPr>
            </w:pPr>
            <w:proofErr w:type="spellStart"/>
            <w:r>
              <w:rPr>
                <w:rFonts w:ascii="Arial" w:hAnsi="Arial" w:cs="Arial"/>
                <w:sz w:val="21"/>
                <w:szCs w:val="21"/>
              </w:rPr>
              <w:t>vnt</w:t>
            </w:r>
            <w:proofErr w:type="spellEnd"/>
          </w:p>
          <w:p w14:paraId="27A6EBC8" w14:textId="6D42444C" w:rsidR="00B74DAF" w:rsidRDefault="00B74DAF" w:rsidP="00D756E8">
            <w:pPr>
              <w:pStyle w:val="Standard"/>
              <w:snapToGrid w:val="0"/>
              <w:spacing w:line="276" w:lineRule="auto"/>
              <w:jc w:val="center"/>
              <w:rPr>
                <w:rFonts w:ascii="Arial" w:hAnsi="Arial" w:cs="Arial"/>
                <w:sz w:val="21"/>
                <w:szCs w:val="21"/>
              </w:rPr>
            </w:pPr>
          </w:p>
        </w:tc>
        <w:tc>
          <w:tcPr>
            <w:tcW w:w="1559" w:type="dxa"/>
          </w:tcPr>
          <w:p w14:paraId="24308E58" w14:textId="77777777" w:rsidR="00B74DAF" w:rsidRDefault="00B74DAF" w:rsidP="00D756E8">
            <w:pPr>
              <w:pStyle w:val="Standard"/>
              <w:snapToGrid w:val="0"/>
              <w:spacing w:line="276" w:lineRule="auto"/>
              <w:jc w:val="center"/>
              <w:rPr>
                <w:rFonts w:ascii="Arial" w:hAnsi="Arial" w:cs="Arial"/>
                <w:sz w:val="21"/>
                <w:szCs w:val="21"/>
              </w:rPr>
            </w:pPr>
          </w:p>
          <w:p w14:paraId="49B0225C" w14:textId="75D1911E" w:rsidR="00B74DAF" w:rsidRDefault="00B74DAF"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1BE0302F"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052300F0" w14:textId="02A54B2D"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49F7C07D"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2AE79EAD" w14:textId="40A05327"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58C00CB1" w14:textId="77777777" w:rsidTr="00D756E8">
        <w:tc>
          <w:tcPr>
            <w:tcW w:w="567" w:type="dxa"/>
          </w:tcPr>
          <w:p w14:paraId="0551AB54" w14:textId="61F92C47" w:rsidR="00B74DAF" w:rsidRDefault="00B74DAF" w:rsidP="00D756E8">
            <w:pPr>
              <w:jc w:val="center"/>
              <w:rPr>
                <w:rFonts w:ascii="Arial" w:hAnsi="Arial" w:cs="Arial"/>
              </w:rPr>
            </w:pPr>
            <w:r>
              <w:rPr>
                <w:rFonts w:ascii="Arial" w:hAnsi="Arial" w:cs="Arial"/>
              </w:rPr>
              <w:t>62</w:t>
            </w:r>
          </w:p>
        </w:tc>
        <w:tc>
          <w:tcPr>
            <w:tcW w:w="3828" w:type="dxa"/>
          </w:tcPr>
          <w:p w14:paraId="3A61083C" w14:textId="1FF90EB1" w:rsidR="00047151" w:rsidRPr="00047151" w:rsidRDefault="00047151" w:rsidP="00047151">
            <w:pPr>
              <w:pStyle w:val="Standard"/>
              <w:tabs>
                <w:tab w:val="left" w:pos="1102"/>
              </w:tabs>
              <w:rPr>
                <w:rFonts w:ascii="Arial" w:hAnsi="Arial" w:cs="Arial"/>
                <w:sz w:val="21"/>
                <w:szCs w:val="21"/>
              </w:rPr>
            </w:pPr>
            <w:r w:rsidRPr="00047151">
              <w:rPr>
                <w:rFonts w:ascii="Arial" w:hAnsi="Arial" w:cs="Arial"/>
                <w:sz w:val="21"/>
                <w:szCs w:val="21"/>
              </w:rPr>
              <w:t>Turėklo (trūkstamo) iš plieninių vamzdžių įrengimas, tvirtinant prie</w:t>
            </w:r>
          </w:p>
          <w:p w14:paraId="29267894" w14:textId="3785B838" w:rsidR="00B74DAF" w:rsidRPr="00B74DAF" w:rsidRDefault="00047151" w:rsidP="00047151">
            <w:pPr>
              <w:pStyle w:val="Standard"/>
              <w:tabs>
                <w:tab w:val="left" w:pos="1102"/>
              </w:tabs>
              <w:rPr>
                <w:rFonts w:ascii="Arial" w:hAnsi="Arial" w:cs="Arial"/>
                <w:sz w:val="21"/>
                <w:szCs w:val="21"/>
              </w:rPr>
            </w:pPr>
            <w:r w:rsidRPr="00047151">
              <w:rPr>
                <w:rFonts w:ascii="Arial" w:hAnsi="Arial" w:cs="Arial"/>
                <w:sz w:val="21"/>
                <w:szCs w:val="21"/>
              </w:rPr>
              <w:t>konstrukcijų</w:t>
            </w:r>
          </w:p>
        </w:tc>
        <w:tc>
          <w:tcPr>
            <w:tcW w:w="1134" w:type="dxa"/>
          </w:tcPr>
          <w:p w14:paraId="3A574DB6" w14:textId="77777777" w:rsidR="00B74DAF" w:rsidRDefault="00B74DAF" w:rsidP="00D756E8">
            <w:pPr>
              <w:pStyle w:val="Standard"/>
              <w:snapToGrid w:val="0"/>
              <w:spacing w:line="276" w:lineRule="auto"/>
              <w:jc w:val="center"/>
              <w:rPr>
                <w:rFonts w:ascii="Arial" w:hAnsi="Arial" w:cs="Arial"/>
                <w:sz w:val="21"/>
                <w:szCs w:val="21"/>
              </w:rPr>
            </w:pPr>
          </w:p>
          <w:p w14:paraId="43EC8F0C" w14:textId="424D0E3E" w:rsidR="00047151" w:rsidRDefault="00047151" w:rsidP="00D756E8">
            <w:pPr>
              <w:pStyle w:val="Standard"/>
              <w:snapToGrid w:val="0"/>
              <w:spacing w:line="276" w:lineRule="auto"/>
              <w:jc w:val="center"/>
              <w:rPr>
                <w:rFonts w:ascii="Arial" w:hAnsi="Arial" w:cs="Arial"/>
                <w:sz w:val="21"/>
                <w:szCs w:val="21"/>
              </w:rPr>
            </w:pPr>
            <w:r>
              <w:rPr>
                <w:rFonts w:ascii="Arial" w:hAnsi="Arial" w:cs="Arial"/>
                <w:sz w:val="21"/>
                <w:szCs w:val="21"/>
              </w:rPr>
              <w:t>m</w:t>
            </w:r>
          </w:p>
        </w:tc>
        <w:tc>
          <w:tcPr>
            <w:tcW w:w="1559" w:type="dxa"/>
          </w:tcPr>
          <w:p w14:paraId="1E3FDFE0" w14:textId="77777777" w:rsidR="00B74DAF" w:rsidRDefault="00B74DAF" w:rsidP="00D756E8">
            <w:pPr>
              <w:pStyle w:val="Standard"/>
              <w:snapToGrid w:val="0"/>
              <w:spacing w:line="276" w:lineRule="auto"/>
              <w:jc w:val="center"/>
              <w:rPr>
                <w:rFonts w:ascii="Arial" w:hAnsi="Arial" w:cs="Arial"/>
                <w:sz w:val="21"/>
                <w:szCs w:val="21"/>
              </w:rPr>
            </w:pPr>
          </w:p>
          <w:p w14:paraId="65388B8F" w14:textId="137C5365" w:rsidR="00047151" w:rsidRDefault="00047151"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6FB6334B"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454EE2BD" w14:textId="3BDAA953"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7A436776"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7E5D34D0" w14:textId="06E51248"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B74DAF" w:rsidRPr="00395430" w14:paraId="66A4273E" w14:textId="77777777" w:rsidTr="00D756E8">
        <w:tc>
          <w:tcPr>
            <w:tcW w:w="567" w:type="dxa"/>
          </w:tcPr>
          <w:p w14:paraId="04285973" w14:textId="17769C34" w:rsidR="00B74DAF" w:rsidRDefault="00047151" w:rsidP="00D756E8">
            <w:pPr>
              <w:jc w:val="center"/>
              <w:rPr>
                <w:rFonts w:ascii="Arial" w:hAnsi="Arial" w:cs="Arial"/>
              </w:rPr>
            </w:pPr>
            <w:r>
              <w:rPr>
                <w:rFonts w:ascii="Arial" w:hAnsi="Arial" w:cs="Arial"/>
              </w:rPr>
              <w:t>63</w:t>
            </w:r>
          </w:p>
        </w:tc>
        <w:tc>
          <w:tcPr>
            <w:tcW w:w="3828" w:type="dxa"/>
          </w:tcPr>
          <w:p w14:paraId="4BD6DA00" w14:textId="77777777" w:rsidR="00047151" w:rsidRPr="00047151" w:rsidRDefault="00047151" w:rsidP="00047151">
            <w:pPr>
              <w:pStyle w:val="Standard"/>
              <w:rPr>
                <w:rFonts w:ascii="Arial" w:hAnsi="Arial" w:cs="Arial"/>
                <w:sz w:val="21"/>
                <w:szCs w:val="21"/>
              </w:rPr>
            </w:pPr>
            <w:r w:rsidRPr="00047151">
              <w:rPr>
                <w:rFonts w:ascii="Arial" w:hAnsi="Arial" w:cs="Arial"/>
                <w:sz w:val="21"/>
                <w:szCs w:val="21"/>
              </w:rPr>
              <w:t>Suremontuotų melioracijos statinių nužymėjimo schemos parengimas</w:t>
            </w:r>
          </w:p>
          <w:p w14:paraId="1AFC3F76" w14:textId="0C7622C5" w:rsidR="00B74DAF" w:rsidRPr="00B74DAF" w:rsidRDefault="00047151" w:rsidP="00047151">
            <w:pPr>
              <w:pStyle w:val="Standard"/>
              <w:rPr>
                <w:rFonts w:ascii="Arial" w:hAnsi="Arial" w:cs="Arial"/>
                <w:sz w:val="21"/>
                <w:szCs w:val="21"/>
              </w:rPr>
            </w:pPr>
            <w:r w:rsidRPr="00047151">
              <w:rPr>
                <w:rFonts w:ascii="Arial" w:hAnsi="Arial" w:cs="Arial"/>
                <w:sz w:val="21"/>
                <w:szCs w:val="21"/>
              </w:rPr>
              <w:t>(koordinačių LKS-94 sistemoje)</w:t>
            </w:r>
          </w:p>
        </w:tc>
        <w:tc>
          <w:tcPr>
            <w:tcW w:w="1134" w:type="dxa"/>
          </w:tcPr>
          <w:p w14:paraId="1DD5263A" w14:textId="77777777" w:rsidR="00B74DAF" w:rsidRDefault="00B74DAF" w:rsidP="00D756E8">
            <w:pPr>
              <w:pStyle w:val="Standard"/>
              <w:snapToGrid w:val="0"/>
              <w:spacing w:line="276" w:lineRule="auto"/>
              <w:jc w:val="center"/>
              <w:rPr>
                <w:rFonts w:ascii="Arial" w:hAnsi="Arial" w:cs="Arial"/>
                <w:sz w:val="21"/>
                <w:szCs w:val="21"/>
              </w:rPr>
            </w:pPr>
          </w:p>
          <w:p w14:paraId="5A1B4B90" w14:textId="44B4C86B" w:rsidR="00047151" w:rsidRDefault="00047151" w:rsidP="00D756E8">
            <w:pPr>
              <w:pStyle w:val="Standard"/>
              <w:snapToGrid w:val="0"/>
              <w:spacing w:line="276" w:lineRule="auto"/>
              <w:jc w:val="center"/>
              <w:rPr>
                <w:rFonts w:ascii="Arial" w:hAnsi="Arial" w:cs="Arial"/>
                <w:sz w:val="21"/>
                <w:szCs w:val="21"/>
              </w:rPr>
            </w:pPr>
            <w:proofErr w:type="spellStart"/>
            <w:r>
              <w:rPr>
                <w:rFonts w:ascii="Arial" w:hAnsi="Arial" w:cs="Arial"/>
                <w:sz w:val="21"/>
                <w:szCs w:val="21"/>
              </w:rPr>
              <w:t>vnt</w:t>
            </w:r>
            <w:proofErr w:type="spellEnd"/>
          </w:p>
        </w:tc>
        <w:tc>
          <w:tcPr>
            <w:tcW w:w="1559" w:type="dxa"/>
          </w:tcPr>
          <w:p w14:paraId="60833183" w14:textId="77777777" w:rsidR="00B74DAF" w:rsidRDefault="00B74DAF" w:rsidP="00D756E8">
            <w:pPr>
              <w:pStyle w:val="Standard"/>
              <w:snapToGrid w:val="0"/>
              <w:spacing w:line="276" w:lineRule="auto"/>
              <w:jc w:val="center"/>
              <w:rPr>
                <w:rFonts w:ascii="Arial" w:hAnsi="Arial" w:cs="Arial"/>
                <w:sz w:val="21"/>
                <w:szCs w:val="21"/>
              </w:rPr>
            </w:pPr>
          </w:p>
          <w:p w14:paraId="642EA7E8" w14:textId="240F4CC7" w:rsidR="00047151" w:rsidRDefault="00047151" w:rsidP="00D756E8">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4F032623"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6CEC4BE4" w14:textId="46DADA44"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c>
          <w:tcPr>
            <w:tcW w:w="1559" w:type="dxa"/>
          </w:tcPr>
          <w:p w14:paraId="5A75F289" w14:textId="77777777" w:rsidR="00050255" w:rsidRPr="00050255" w:rsidRDefault="00050255" w:rsidP="00050255">
            <w:pPr>
              <w:spacing w:after="0" w:line="240" w:lineRule="auto"/>
              <w:jc w:val="center"/>
              <w:rPr>
                <w:rFonts w:ascii="Arial" w:eastAsia="Times New Roman" w:hAnsi="Arial" w:cs="Arial"/>
                <w:i/>
                <w:color w:val="000000"/>
                <w:lang w:eastAsia="en-US"/>
              </w:rPr>
            </w:pPr>
            <w:r w:rsidRPr="00050255">
              <w:rPr>
                <w:rFonts w:ascii="Arial" w:eastAsia="Times New Roman" w:hAnsi="Arial" w:cs="Arial"/>
                <w:i/>
                <w:color w:val="000000"/>
                <w:lang w:eastAsia="en-US"/>
              </w:rPr>
              <w:t>Įrašyti skaičius</w:t>
            </w:r>
          </w:p>
          <w:p w14:paraId="40285726" w14:textId="79E66502" w:rsidR="00B74DAF" w:rsidRPr="00B7209E" w:rsidRDefault="00050255" w:rsidP="00050255">
            <w:pPr>
              <w:spacing w:after="0" w:line="240" w:lineRule="auto"/>
              <w:jc w:val="center"/>
              <w:rPr>
                <w:rFonts w:ascii="Arial" w:eastAsia="Times New Roman" w:hAnsi="Arial" w:cs="Arial"/>
                <w:i/>
                <w:color w:val="000000"/>
                <w:lang w:eastAsia="en-US"/>
              </w:rPr>
            </w:pPr>
            <w:proofErr w:type="spellStart"/>
            <w:r w:rsidRPr="00050255">
              <w:rPr>
                <w:rFonts w:ascii="Arial" w:eastAsia="Times New Roman" w:hAnsi="Arial" w:cs="Arial"/>
                <w:i/>
                <w:color w:val="000000"/>
                <w:lang w:eastAsia="en-US"/>
              </w:rPr>
              <w:t>x,xx</w:t>
            </w:r>
            <w:proofErr w:type="spellEnd"/>
          </w:p>
        </w:tc>
      </w:tr>
      <w:tr w:rsidR="003C345B" w:rsidRPr="00395430" w14:paraId="6A641EC7" w14:textId="77777777" w:rsidTr="00D756E8">
        <w:tc>
          <w:tcPr>
            <w:tcW w:w="8647" w:type="dxa"/>
            <w:gridSpan w:val="5"/>
            <w:shd w:val="clear" w:color="auto" w:fill="F2F2F2" w:themeFill="background1" w:themeFillShade="F2"/>
          </w:tcPr>
          <w:p w14:paraId="35DF99F7" w14:textId="26704E65"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b/>
                <w:bCs/>
                <w:i/>
                <w:iCs/>
                <w:color w:val="000000"/>
                <w:lang w:eastAsia="en-US"/>
              </w:rPr>
              <w:t xml:space="preserve">                                                      </w:t>
            </w:r>
            <w:r w:rsidR="00050255" w:rsidRPr="00050255">
              <w:rPr>
                <w:rFonts w:ascii="Arial" w:eastAsia="Times New Roman" w:hAnsi="Arial" w:cs="Arial"/>
                <w:b/>
                <w:bCs/>
                <w:i/>
                <w:iCs/>
                <w:color w:val="000000"/>
                <w:lang w:eastAsia="en-US"/>
              </w:rPr>
              <w:t>Bendra (lyginamoji pasiūlymo) kaina (EUR be PVM)</w:t>
            </w:r>
          </w:p>
        </w:tc>
        <w:tc>
          <w:tcPr>
            <w:tcW w:w="1559" w:type="dxa"/>
            <w:shd w:val="clear" w:color="auto" w:fill="F2F2F2" w:themeFill="background1" w:themeFillShade="F2"/>
          </w:tcPr>
          <w:p w14:paraId="5E22715E"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iCs/>
                <w:color w:val="000000"/>
                <w:lang w:val="en-GB" w:eastAsia="en-US"/>
              </w:rPr>
              <w:t>[</w:t>
            </w:r>
            <w:proofErr w:type="spellStart"/>
            <w:r w:rsidRPr="00395430">
              <w:rPr>
                <w:rFonts w:ascii="Arial" w:eastAsia="Times New Roman" w:hAnsi="Arial" w:cs="Arial"/>
                <w:i/>
                <w:iCs/>
                <w:color w:val="000000"/>
                <w:lang w:val="en-GB" w:eastAsia="en-US"/>
              </w:rPr>
              <w:t>įrašyti</w:t>
            </w:r>
            <w:proofErr w:type="spellEnd"/>
            <w:r w:rsidRPr="00395430">
              <w:rPr>
                <w:rFonts w:ascii="Arial" w:eastAsia="Times New Roman" w:hAnsi="Arial" w:cs="Arial"/>
                <w:i/>
                <w:iCs/>
                <w:color w:val="000000"/>
                <w:lang w:val="en-GB" w:eastAsia="en-US"/>
              </w:rPr>
              <w:t xml:space="preserve"> skaičiais]</w:t>
            </w:r>
          </w:p>
        </w:tc>
      </w:tr>
      <w:tr w:rsidR="003C345B" w:rsidRPr="00395430" w14:paraId="37BF1FFD" w14:textId="77777777" w:rsidTr="00D756E8">
        <w:tc>
          <w:tcPr>
            <w:tcW w:w="8647" w:type="dxa"/>
            <w:gridSpan w:val="5"/>
            <w:shd w:val="clear" w:color="auto" w:fill="F2F2F2" w:themeFill="background1" w:themeFillShade="F2"/>
          </w:tcPr>
          <w:p w14:paraId="1DFDAD42" w14:textId="3DD210BC" w:rsidR="003C345B" w:rsidRPr="00395430" w:rsidRDefault="00050255"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b/>
                <w:bCs/>
                <w:i/>
                <w:iCs/>
                <w:color w:val="000000"/>
                <w:lang w:eastAsia="en-US"/>
              </w:rPr>
              <w:t xml:space="preserve">                                                      </w:t>
            </w:r>
            <w:r w:rsidRPr="00050255">
              <w:rPr>
                <w:rFonts w:ascii="Arial" w:eastAsia="Times New Roman" w:hAnsi="Arial" w:cs="Arial"/>
                <w:b/>
                <w:bCs/>
                <w:i/>
                <w:iCs/>
                <w:color w:val="000000"/>
                <w:lang w:eastAsia="en-US"/>
              </w:rPr>
              <w:t xml:space="preserve">Bendra (lyginamoji pasiūlymo) kaina (EUR </w:t>
            </w:r>
            <w:r>
              <w:rPr>
                <w:rFonts w:ascii="Arial" w:eastAsia="Times New Roman" w:hAnsi="Arial" w:cs="Arial"/>
                <w:b/>
                <w:bCs/>
                <w:i/>
                <w:iCs/>
                <w:color w:val="000000"/>
                <w:lang w:eastAsia="en-US"/>
              </w:rPr>
              <w:t>su</w:t>
            </w:r>
            <w:r w:rsidRPr="00050255">
              <w:rPr>
                <w:rFonts w:ascii="Arial" w:eastAsia="Times New Roman" w:hAnsi="Arial" w:cs="Arial"/>
                <w:b/>
                <w:bCs/>
                <w:i/>
                <w:iCs/>
                <w:color w:val="000000"/>
                <w:lang w:eastAsia="en-US"/>
              </w:rPr>
              <w:t xml:space="preserve"> PVM)</w:t>
            </w:r>
          </w:p>
        </w:tc>
        <w:tc>
          <w:tcPr>
            <w:tcW w:w="1559" w:type="dxa"/>
            <w:shd w:val="clear" w:color="auto" w:fill="F2F2F2" w:themeFill="background1" w:themeFillShade="F2"/>
          </w:tcPr>
          <w:p w14:paraId="27EC8536" w14:textId="77777777" w:rsidR="003C345B" w:rsidRPr="00395430" w:rsidRDefault="003C345B" w:rsidP="00D756E8">
            <w:pPr>
              <w:spacing w:after="0" w:line="240" w:lineRule="auto"/>
              <w:jc w:val="center"/>
              <w:rPr>
                <w:rFonts w:ascii="Arial" w:eastAsia="Times New Roman" w:hAnsi="Arial" w:cs="Arial"/>
                <w:i/>
                <w:color w:val="000000"/>
                <w:lang w:eastAsia="en-US"/>
              </w:rPr>
            </w:pPr>
            <w:r w:rsidRPr="00395430">
              <w:rPr>
                <w:rFonts w:ascii="Arial" w:eastAsia="Times New Roman" w:hAnsi="Arial" w:cs="Arial"/>
                <w:i/>
                <w:iCs/>
                <w:color w:val="000000"/>
                <w:lang w:val="en-GB" w:eastAsia="en-US"/>
              </w:rPr>
              <w:t>[</w:t>
            </w:r>
            <w:proofErr w:type="spellStart"/>
            <w:r w:rsidRPr="00395430">
              <w:rPr>
                <w:rFonts w:ascii="Arial" w:eastAsia="Times New Roman" w:hAnsi="Arial" w:cs="Arial"/>
                <w:i/>
                <w:iCs/>
                <w:color w:val="000000"/>
                <w:lang w:val="en-GB" w:eastAsia="en-US"/>
              </w:rPr>
              <w:t>įrašyti</w:t>
            </w:r>
            <w:proofErr w:type="spellEnd"/>
            <w:r w:rsidRPr="00395430">
              <w:rPr>
                <w:rFonts w:ascii="Arial" w:eastAsia="Times New Roman" w:hAnsi="Arial" w:cs="Arial"/>
                <w:i/>
                <w:iCs/>
                <w:color w:val="000000"/>
                <w:lang w:val="en-GB" w:eastAsia="en-US"/>
              </w:rPr>
              <w:t xml:space="preserve"> </w:t>
            </w:r>
            <w:proofErr w:type="spellStart"/>
            <w:r w:rsidRPr="00395430">
              <w:rPr>
                <w:rFonts w:ascii="Arial" w:eastAsia="Times New Roman" w:hAnsi="Arial" w:cs="Arial"/>
                <w:i/>
                <w:iCs/>
                <w:color w:val="000000"/>
                <w:lang w:val="en-GB" w:eastAsia="en-US"/>
              </w:rPr>
              <w:t>skaičiais</w:t>
            </w:r>
            <w:proofErr w:type="spellEnd"/>
            <w:r w:rsidRPr="00395430">
              <w:rPr>
                <w:rFonts w:ascii="Arial" w:eastAsia="Times New Roman" w:hAnsi="Arial" w:cs="Arial"/>
                <w:i/>
                <w:iCs/>
                <w:color w:val="000000"/>
                <w:lang w:val="en-GB" w:eastAsia="en-US"/>
              </w:rPr>
              <w:t>]</w:t>
            </w:r>
          </w:p>
        </w:tc>
      </w:tr>
    </w:tbl>
    <w:p w14:paraId="3A3B0FAB" w14:textId="77777777" w:rsidR="003C345B" w:rsidRDefault="003C345B" w:rsidP="003C345B">
      <w:pPr>
        <w:spacing w:after="0" w:line="240" w:lineRule="auto"/>
        <w:rPr>
          <w:rFonts w:ascii="Arial" w:hAnsi="Arial" w:cs="Arial"/>
          <w:sz w:val="22"/>
          <w:szCs w:val="22"/>
          <w:u w:val="single"/>
        </w:rPr>
      </w:pPr>
    </w:p>
    <w:p w14:paraId="216C7FFF" w14:textId="77777777" w:rsidR="00D563EA" w:rsidRPr="00560E27" w:rsidRDefault="00D563EA" w:rsidP="002245C6">
      <w:pPr>
        <w:spacing w:after="0"/>
        <w:rPr>
          <w:rFonts w:ascii="Arial" w:hAnsi="Arial" w:cs="Arial"/>
          <w:sz w:val="24"/>
          <w:szCs w:val="24"/>
          <w:u w:val="single"/>
        </w:rPr>
      </w:pPr>
    </w:p>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680CD594"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514E44">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lastRenderedPageBreak/>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91E6" w14:textId="77777777" w:rsidR="00720E03" w:rsidRDefault="00720E03" w:rsidP="00D05666">
      <w:r>
        <w:separator/>
      </w:r>
    </w:p>
  </w:endnote>
  <w:endnote w:type="continuationSeparator" w:id="0">
    <w:p w14:paraId="4D5BC116" w14:textId="77777777" w:rsidR="00720E03" w:rsidRDefault="00720E03" w:rsidP="00D05666">
      <w:r>
        <w:continuationSeparator/>
      </w:r>
    </w:p>
  </w:endnote>
  <w:endnote w:type="continuationNotice" w:id="1">
    <w:p w14:paraId="525CD107" w14:textId="77777777" w:rsidR="00720E03" w:rsidRDefault="00720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E8AC" w14:textId="77777777" w:rsidR="00720E03" w:rsidRDefault="00720E03" w:rsidP="00D05666">
      <w:r>
        <w:separator/>
      </w:r>
    </w:p>
  </w:footnote>
  <w:footnote w:type="continuationSeparator" w:id="0">
    <w:p w14:paraId="4737DAB1" w14:textId="77777777" w:rsidR="00720E03" w:rsidRDefault="00720E03" w:rsidP="00D05666">
      <w:r>
        <w:continuationSeparator/>
      </w:r>
    </w:p>
  </w:footnote>
  <w:footnote w:type="continuationNotice" w:id="1">
    <w:p w14:paraId="1FD644F2" w14:textId="77777777" w:rsidR="00720E03" w:rsidRDefault="00720E03">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6A99A" w14:textId="77777777" w:rsidR="00596FE9" w:rsidRDefault="00596FE9" w:rsidP="00596FE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6E28"/>
    <w:multiLevelType w:val="multilevel"/>
    <w:tmpl w:val="662C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66AB3"/>
    <w:multiLevelType w:val="multilevel"/>
    <w:tmpl w:val="6A4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9639A"/>
    <w:multiLevelType w:val="multilevel"/>
    <w:tmpl w:val="9408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336AB2"/>
    <w:multiLevelType w:val="multilevel"/>
    <w:tmpl w:val="0D5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E80A39"/>
    <w:multiLevelType w:val="multilevel"/>
    <w:tmpl w:val="A0F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012AF1"/>
    <w:multiLevelType w:val="multilevel"/>
    <w:tmpl w:val="2588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8"/>
  </w:num>
  <w:num w:numId="4" w16cid:durableId="1865055254">
    <w:abstractNumId w:val="35"/>
  </w:num>
  <w:num w:numId="5" w16cid:durableId="1484615006">
    <w:abstractNumId w:val="32"/>
  </w:num>
  <w:num w:numId="6" w16cid:durableId="607934237">
    <w:abstractNumId w:val="23"/>
  </w:num>
  <w:num w:numId="7" w16cid:durableId="408162091">
    <w:abstractNumId w:val="40"/>
  </w:num>
  <w:num w:numId="8" w16cid:durableId="12269543">
    <w:abstractNumId w:val="38"/>
  </w:num>
  <w:num w:numId="9" w16cid:durableId="749809940">
    <w:abstractNumId w:val="2"/>
  </w:num>
  <w:num w:numId="10" w16cid:durableId="412043720">
    <w:abstractNumId w:val="39"/>
  </w:num>
  <w:num w:numId="11" w16cid:durableId="1996449446">
    <w:abstractNumId w:val="36"/>
  </w:num>
  <w:num w:numId="12" w16cid:durableId="1864435576">
    <w:abstractNumId w:val="34"/>
  </w:num>
  <w:num w:numId="13" w16cid:durableId="1428577194">
    <w:abstractNumId w:val="12"/>
  </w:num>
  <w:num w:numId="14" w16cid:durableId="1416827284">
    <w:abstractNumId w:val="31"/>
  </w:num>
  <w:num w:numId="15" w16cid:durableId="106436718">
    <w:abstractNumId w:val="27"/>
  </w:num>
  <w:num w:numId="16" w16cid:durableId="1736465449">
    <w:abstractNumId w:val="21"/>
  </w:num>
  <w:num w:numId="17" w16cid:durableId="1664626999">
    <w:abstractNumId w:val="30"/>
  </w:num>
  <w:num w:numId="18" w16cid:durableId="1125659087">
    <w:abstractNumId w:val="33"/>
  </w:num>
  <w:num w:numId="19" w16cid:durableId="217136743">
    <w:abstractNumId w:val="0"/>
  </w:num>
  <w:num w:numId="20" w16cid:durableId="116877555">
    <w:abstractNumId w:val="26"/>
  </w:num>
  <w:num w:numId="21" w16cid:durableId="272327206">
    <w:abstractNumId w:val="17"/>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8"/>
  </w:num>
  <w:num w:numId="27" w16cid:durableId="1071738426">
    <w:abstractNumId w:val="11"/>
  </w:num>
  <w:num w:numId="28" w16cid:durableId="248776203">
    <w:abstractNumId w:val="16"/>
  </w:num>
  <w:num w:numId="29" w16cid:durableId="538467746">
    <w:abstractNumId w:val="20"/>
  </w:num>
  <w:num w:numId="30" w16cid:durableId="1103570358">
    <w:abstractNumId w:val="19"/>
  </w:num>
  <w:num w:numId="31" w16cid:durableId="63383137">
    <w:abstractNumId w:val="24"/>
  </w:num>
  <w:num w:numId="32" w16cid:durableId="1333295571">
    <w:abstractNumId w:val="15"/>
  </w:num>
  <w:num w:numId="33" w16cid:durableId="1501390017">
    <w:abstractNumId w:val="14"/>
  </w:num>
  <w:num w:numId="34" w16cid:durableId="1767312472">
    <w:abstractNumId w:val="29"/>
  </w:num>
  <w:num w:numId="35" w16cid:durableId="913005355">
    <w:abstractNumId w:val="6"/>
  </w:num>
  <w:num w:numId="36" w16cid:durableId="190927063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5634414">
    <w:abstractNumId w:val="25"/>
  </w:num>
  <w:num w:numId="38" w16cid:durableId="841554556">
    <w:abstractNumId w:val="1"/>
  </w:num>
  <w:num w:numId="39" w16cid:durableId="254366467">
    <w:abstractNumId w:val="13"/>
  </w:num>
  <w:num w:numId="40" w16cid:durableId="1844130105">
    <w:abstractNumId w:val="22"/>
  </w:num>
  <w:num w:numId="41" w16cid:durableId="1046298233">
    <w:abstractNumId w:val="5"/>
  </w:num>
  <w:num w:numId="42" w16cid:durableId="40247287">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1"/>
    <w:rsid w:val="0004774A"/>
    <w:rsid w:val="00047E8E"/>
    <w:rsid w:val="00047F6B"/>
    <w:rsid w:val="00047F87"/>
    <w:rsid w:val="00050255"/>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17D"/>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BBF"/>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16C"/>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2A"/>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17F"/>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41F7"/>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67D"/>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2CAD"/>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3EE"/>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0DC"/>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5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71"/>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566"/>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477E3"/>
    <w:rsid w:val="005505A6"/>
    <w:rsid w:val="005505BF"/>
    <w:rsid w:val="00550606"/>
    <w:rsid w:val="00551B0D"/>
    <w:rsid w:val="00551FA7"/>
    <w:rsid w:val="00553286"/>
    <w:rsid w:val="00553E2C"/>
    <w:rsid w:val="0055476C"/>
    <w:rsid w:val="00554B3F"/>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9C7"/>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2F14"/>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62F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03"/>
    <w:rsid w:val="00720E2A"/>
    <w:rsid w:val="007212CA"/>
    <w:rsid w:val="0072163C"/>
    <w:rsid w:val="00721A8D"/>
    <w:rsid w:val="00721D3C"/>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079"/>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8A6"/>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215"/>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909"/>
    <w:rsid w:val="009D5D84"/>
    <w:rsid w:val="009D5D9E"/>
    <w:rsid w:val="009D61CE"/>
    <w:rsid w:val="009D62CF"/>
    <w:rsid w:val="009D6598"/>
    <w:rsid w:val="009D7294"/>
    <w:rsid w:val="009D73D9"/>
    <w:rsid w:val="009D779F"/>
    <w:rsid w:val="009D7C5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09E"/>
    <w:rsid w:val="00B72BAC"/>
    <w:rsid w:val="00B73A00"/>
    <w:rsid w:val="00B741D0"/>
    <w:rsid w:val="00B7494D"/>
    <w:rsid w:val="00B74DAF"/>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88D"/>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6A"/>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0BF"/>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961"/>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9B5"/>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8"/>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4FC"/>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12D"/>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9BF"/>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1C7"/>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E77FC"/>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379"/>
    <w:rsid w:val="00F50491"/>
    <w:rsid w:val="00F504C4"/>
    <w:rsid w:val="00F50C57"/>
    <w:rsid w:val="00F510FD"/>
    <w:rsid w:val="00F511B0"/>
    <w:rsid w:val="00F51433"/>
    <w:rsid w:val="00F515D8"/>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39C"/>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2CBA"/>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 w:type="paragraph" w:customStyle="1" w:styleId="Standard">
    <w:name w:val="Standard"/>
    <w:rsid w:val="003C345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nzt.lt/popup2.php?item_id=3810"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46262</Words>
  <Characters>26370</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3</cp:revision>
  <dcterms:created xsi:type="dcterms:W3CDTF">2026-05-29T10:57:00Z</dcterms:created>
  <dcterms:modified xsi:type="dcterms:W3CDTF">2026-05-29T10:59:00Z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