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09EE" w14:textId="77777777" w:rsidR="00862080" w:rsidRDefault="00862080" w:rsidP="00862080">
      <w:pPr>
        <w:pStyle w:val="Default"/>
        <w:ind w:firstLine="720"/>
        <w:jc w:val="right"/>
        <w:rPr>
          <w:color w:val="auto"/>
        </w:rPr>
      </w:pPr>
    </w:p>
    <w:p w14:paraId="2944A39D" w14:textId="77777777" w:rsidR="00862080" w:rsidRPr="005B45A6" w:rsidRDefault="00862080" w:rsidP="00862080">
      <w:pPr>
        <w:pStyle w:val="Default"/>
        <w:ind w:firstLine="720"/>
        <w:jc w:val="right"/>
        <w:rPr>
          <w:color w:val="auto"/>
        </w:rPr>
      </w:pPr>
      <w:r w:rsidRPr="005B45A6">
        <w:rPr>
          <w:color w:val="auto"/>
        </w:rPr>
        <w:t xml:space="preserve">Nacionalinio maisto ir veterinarijos rizikos vertinimo instituto </w:t>
      </w:r>
    </w:p>
    <w:p w14:paraId="494581B2" w14:textId="77777777" w:rsidR="00862080" w:rsidRPr="005B45A6" w:rsidRDefault="00862080" w:rsidP="00862080">
      <w:pPr>
        <w:pStyle w:val="Default"/>
        <w:ind w:firstLine="720"/>
        <w:jc w:val="right"/>
        <w:rPr>
          <w:bCs/>
          <w:color w:val="auto"/>
        </w:rPr>
      </w:pPr>
      <w:r w:rsidRPr="005B45A6">
        <w:rPr>
          <w:bCs/>
          <w:color w:val="auto"/>
        </w:rPr>
        <w:t>Viešųjų pirkimų organizavimo ir vidaus kontrolės taisyklių</w:t>
      </w:r>
    </w:p>
    <w:p w14:paraId="0A8D6455" w14:textId="77777777" w:rsidR="00862080" w:rsidRPr="005B45A6" w:rsidRDefault="00862080" w:rsidP="00862080">
      <w:pPr>
        <w:pStyle w:val="Default"/>
        <w:ind w:firstLine="720"/>
        <w:jc w:val="right"/>
        <w:rPr>
          <w:bCs/>
          <w:color w:val="auto"/>
        </w:rPr>
      </w:pPr>
      <w:r w:rsidRPr="005B45A6">
        <w:rPr>
          <w:bCs/>
          <w:color w:val="auto"/>
        </w:rPr>
        <w:t>2 priedas</w:t>
      </w:r>
    </w:p>
    <w:p w14:paraId="6D4EBC1C" w14:textId="77777777" w:rsidR="00862080" w:rsidRPr="005B45A6" w:rsidRDefault="00862080" w:rsidP="00862080">
      <w:pPr>
        <w:spacing w:after="0" w:line="240" w:lineRule="auto"/>
        <w:ind w:firstLine="720"/>
        <w:jc w:val="right"/>
        <w:rPr>
          <w:rFonts w:ascii="Times New Roman" w:hAnsi="Times New Roman"/>
          <w:bCs/>
          <w:iCs/>
          <w:sz w:val="24"/>
          <w:szCs w:val="24"/>
        </w:rPr>
      </w:pPr>
      <w:r w:rsidRPr="005B45A6">
        <w:rPr>
          <w:rFonts w:ascii="Times New Roman" w:hAnsi="Times New Roman"/>
          <w:bCs/>
          <w:iCs/>
          <w:sz w:val="24"/>
          <w:szCs w:val="24"/>
        </w:rPr>
        <w:t>Pasiteiravimo forma</w:t>
      </w:r>
    </w:p>
    <w:p w14:paraId="009376F6" w14:textId="77777777" w:rsidR="00862080" w:rsidRPr="005B45A6" w:rsidRDefault="00862080" w:rsidP="00862080">
      <w:pPr>
        <w:spacing w:after="0" w:line="240" w:lineRule="auto"/>
        <w:ind w:firstLine="720"/>
        <w:jc w:val="center"/>
        <w:rPr>
          <w:rFonts w:ascii="Times New Roman" w:hAnsi="Times New Roman"/>
          <w:b/>
          <w:i/>
          <w:sz w:val="24"/>
          <w:szCs w:val="24"/>
        </w:rPr>
      </w:pPr>
    </w:p>
    <w:p w14:paraId="3447675A" w14:textId="77777777" w:rsidR="00862080" w:rsidRPr="005B45A6" w:rsidRDefault="00862080" w:rsidP="00862080">
      <w:pPr>
        <w:pStyle w:val="CentrBoldm"/>
        <w:spacing w:line="276" w:lineRule="auto"/>
        <w:ind w:firstLine="720"/>
        <w:rPr>
          <w:rFonts w:ascii="Times New Roman" w:hAnsi="Times New Roman"/>
          <w:bCs w:val="0"/>
          <w:sz w:val="24"/>
          <w:szCs w:val="24"/>
          <w:lang w:val="lt-LT"/>
        </w:rPr>
      </w:pPr>
    </w:p>
    <w:p w14:paraId="3254B313" w14:textId="77777777" w:rsidR="00862080" w:rsidRPr="005B45A6" w:rsidRDefault="00862080" w:rsidP="00862080">
      <w:pPr>
        <w:pStyle w:val="BodyTextIndent2"/>
        <w:spacing w:line="240" w:lineRule="auto"/>
        <w:rPr>
          <w:sz w:val="24"/>
          <w:szCs w:val="24"/>
        </w:rPr>
      </w:pPr>
      <w:r w:rsidRPr="005B45A6">
        <w:rPr>
          <w:b/>
          <w:sz w:val="24"/>
          <w:szCs w:val="24"/>
        </w:rPr>
        <w:t>NACIONALINIS MAISTO IR VETERINARIJOS RIZIKOS VERTINIMO INSTITUTAS</w:t>
      </w:r>
    </w:p>
    <w:p w14:paraId="7666BAE6" w14:textId="77777777" w:rsidR="00862080" w:rsidRPr="005B45A6" w:rsidRDefault="00862080" w:rsidP="00862080">
      <w:pPr>
        <w:spacing w:after="0"/>
        <w:rPr>
          <w:rFonts w:ascii="Times New Roman" w:hAnsi="Times New Roman"/>
          <w:sz w:val="24"/>
          <w:szCs w:val="24"/>
        </w:rPr>
      </w:pPr>
      <w:r w:rsidRPr="005B45A6">
        <w:rPr>
          <w:rFonts w:ascii="Times New Roman" w:hAnsi="Times New Roman"/>
          <w:sz w:val="24"/>
          <w:szCs w:val="24"/>
        </w:rPr>
        <w:t>____________________</w:t>
      </w:r>
      <w:r w:rsidR="009F0916">
        <w:rPr>
          <w:rFonts w:ascii="Times New Roman" w:hAnsi="Times New Roman"/>
          <w:sz w:val="24"/>
          <w:szCs w:val="24"/>
        </w:rPr>
        <w:softHyphen/>
        <w:t>__</w:t>
      </w:r>
      <w:r w:rsidR="009F0916" w:rsidRPr="009F0916">
        <w:rPr>
          <w:rFonts w:ascii="Times New Roman" w:hAnsi="Times New Roman"/>
          <w:sz w:val="24"/>
          <w:szCs w:val="24"/>
          <w:u w:val="single"/>
        </w:rPr>
        <w:t>Informacijos ir duomenų analizės skyrius</w:t>
      </w:r>
      <w:r w:rsidR="009F0916">
        <w:rPr>
          <w:rFonts w:ascii="Times New Roman" w:hAnsi="Times New Roman"/>
          <w:sz w:val="24"/>
          <w:szCs w:val="24"/>
        </w:rPr>
        <w:t>_________________________</w:t>
      </w:r>
    </w:p>
    <w:p w14:paraId="5E1D0DB0" w14:textId="77777777" w:rsidR="00862080" w:rsidRPr="005B45A6" w:rsidRDefault="00862080" w:rsidP="00862080">
      <w:pPr>
        <w:pStyle w:val="BodyTextIndent2"/>
        <w:spacing w:line="360" w:lineRule="auto"/>
        <w:ind w:left="0"/>
        <w:jc w:val="both"/>
        <w:rPr>
          <w:i/>
          <w:iCs/>
          <w:sz w:val="24"/>
          <w:szCs w:val="24"/>
        </w:rPr>
      </w:pPr>
      <w:r w:rsidRPr="005B45A6">
        <w:rPr>
          <w:i/>
          <w:iCs/>
          <w:sz w:val="24"/>
          <w:szCs w:val="24"/>
        </w:rPr>
        <w:t>(Nacionalinio maisto ir veterinarijos rizikos vertinimo instituto struktūrinio padalinio pavadinimas)</w:t>
      </w:r>
    </w:p>
    <w:p w14:paraId="1BA31266" w14:textId="77777777" w:rsidR="00862080" w:rsidRPr="00862080" w:rsidRDefault="00862080" w:rsidP="00862080">
      <w:pPr>
        <w:pStyle w:val="BodyTextIndent2"/>
        <w:spacing w:after="0" w:line="240" w:lineRule="auto"/>
        <w:ind w:left="284"/>
        <w:jc w:val="both"/>
        <w:rPr>
          <w:b/>
          <w:lang w:val="lt-LT"/>
        </w:rPr>
      </w:pPr>
      <w:r w:rsidRPr="005B45A6">
        <w:rPr>
          <w:b/>
        </w:rPr>
        <w:t>Adresas</w:t>
      </w:r>
      <w:r>
        <w:rPr>
          <w:b/>
          <w:lang w:val="lt-LT"/>
        </w:rPr>
        <w:t>:</w:t>
      </w:r>
      <w:r w:rsidR="00DF5FD8">
        <w:rPr>
          <w:b/>
          <w:lang w:val="lt-LT"/>
        </w:rPr>
        <w:t xml:space="preserve"> </w:t>
      </w:r>
      <w:r w:rsidR="00DF5FD8" w:rsidRPr="00DF5FD8">
        <w:rPr>
          <w:lang w:val="lt-LT"/>
        </w:rPr>
        <w:t>J. Kairiūkščio g. 10 Vilnius</w:t>
      </w:r>
    </w:p>
    <w:p w14:paraId="5A059763" w14:textId="77777777" w:rsidR="00862080" w:rsidRDefault="00862080" w:rsidP="00862080">
      <w:pPr>
        <w:pStyle w:val="BodyTextIndent2"/>
        <w:spacing w:after="0" w:line="240" w:lineRule="auto"/>
        <w:ind w:left="284"/>
        <w:jc w:val="both"/>
        <w:rPr>
          <w:b/>
          <w:lang w:val="lt-LT"/>
        </w:rPr>
      </w:pPr>
      <w:r w:rsidRPr="005B45A6">
        <w:rPr>
          <w:b/>
        </w:rPr>
        <w:t>Elektroninio pašto adresas</w:t>
      </w:r>
      <w:r>
        <w:rPr>
          <w:b/>
          <w:lang w:val="lt-LT"/>
        </w:rPr>
        <w:t xml:space="preserve">: </w:t>
      </w:r>
      <w:r w:rsidR="00DF5FD8" w:rsidRPr="00DF5FD8">
        <w:rPr>
          <w:lang w:val="lt-LT"/>
        </w:rPr>
        <w:t>info@nmvrvi.lt</w:t>
      </w:r>
    </w:p>
    <w:p w14:paraId="238DA3FB" w14:textId="77777777" w:rsidR="00862080" w:rsidRPr="00862080" w:rsidRDefault="00862080" w:rsidP="00862080">
      <w:pPr>
        <w:pStyle w:val="BodyTextIndent2"/>
        <w:spacing w:line="240" w:lineRule="auto"/>
        <w:jc w:val="both"/>
        <w:rPr>
          <w:b/>
          <w:lang w:val="lt-LT"/>
        </w:rPr>
      </w:pPr>
    </w:p>
    <w:p w14:paraId="0BD8A70F" w14:textId="77777777" w:rsidR="00862080" w:rsidRDefault="00862080" w:rsidP="00862080">
      <w:pPr>
        <w:pStyle w:val="BodyTextIndent2"/>
        <w:jc w:val="center"/>
        <w:rPr>
          <w:b/>
          <w:sz w:val="24"/>
          <w:szCs w:val="24"/>
        </w:rPr>
      </w:pPr>
    </w:p>
    <w:p w14:paraId="118D99E2" w14:textId="77777777" w:rsidR="00862080" w:rsidRPr="005B45A6" w:rsidRDefault="00862080" w:rsidP="00862080">
      <w:pPr>
        <w:pStyle w:val="BodyTextIndent2"/>
        <w:jc w:val="center"/>
        <w:rPr>
          <w:b/>
          <w:sz w:val="24"/>
          <w:szCs w:val="24"/>
        </w:rPr>
      </w:pPr>
      <w:r w:rsidRPr="005B45A6">
        <w:rPr>
          <w:b/>
          <w:sz w:val="24"/>
          <w:szCs w:val="24"/>
        </w:rPr>
        <w:t>PASITEIRAVIMAS</w:t>
      </w:r>
    </w:p>
    <w:p w14:paraId="005525C2" w14:textId="555E544D" w:rsidR="00862080" w:rsidRPr="005B45A6" w:rsidRDefault="00B22D89" w:rsidP="00862080">
      <w:pPr>
        <w:pStyle w:val="CentrBoldm"/>
        <w:rPr>
          <w:rFonts w:ascii="Times New Roman" w:hAnsi="Times New Roman"/>
          <w:b w:val="0"/>
          <w:bCs w:val="0"/>
          <w:sz w:val="24"/>
          <w:szCs w:val="24"/>
        </w:rPr>
      </w:pPr>
      <w:r w:rsidRPr="00563126">
        <w:rPr>
          <w:rFonts w:ascii="Times New Roman" w:hAnsi="Times New Roman"/>
          <w:b w:val="0"/>
          <w:bCs w:val="0"/>
          <w:sz w:val="24"/>
          <w:szCs w:val="24"/>
        </w:rPr>
        <w:t>202</w:t>
      </w:r>
      <w:r w:rsidR="00EB23FF">
        <w:rPr>
          <w:rFonts w:ascii="Times New Roman" w:hAnsi="Times New Roman"/>
          <w:b w:val="0"/>
          <w:bCs w:val="0"/>
          <w:sz w:val="24"/>
          <w:szCs w:val="24"/>
        </w:rPr>
        <w:t>6</w:t>
      </w:r>
      <w:r w:rsidRPr="00563126">
        <w:rPr>
          <w:rFonts w:ascii="Times New Roman" w:hAnsi="Times New Roman"/>
          <w:b w:val="0"/>
          <w:bCs w:val="0"/>
          <w:sz w:val="24"/>
          <w:szCs w:val="24"/>
        </w:rPr>
        <w:t xml:space="preserve"> m. </w:t>
      </w:r>
      <w:r w:rsidR="002A27D1">
        <w:rPr>
          <w:rFonts w:ascii="Times New Roman" w:hAnsi="Times New Roman"/>
          <w:b w:val="0"/>
          <w:bCs w:val="0"/>
          <w:sz w:val="24"/>
          <w:szCs w:val="24"/>
        </w:rPr>
        <w:t>birželio</w:t>
      </w:r>
      <w:r w:rsidRPr="00563126">
        <w:rPr>
          <w:rFonts w:ascii="Times New Roman" w:hAnsi="Times New Roman"/>
          <w:b w:val="0"/>
          <w:bCs w:val="0"/>
          <w:sz w:val="24"/>
          <w:szCs w:val="24"/>
        </w:rPr>
        <w:t xml:space="preserve"> </w:t>
      </w:r>
      <w:r w:rsidR="001E6C49">
        <w:rPr>
          <w:rFonts w:ascii="Times New Roman" w:hAnsi="Times New Roman"/>
          <w:b w:val="0"/>
          <w:bCs w:val="0"/>
          <w:sz w:val="24"/>
          <w:szCs w:val="24"/>
        </w:rPr>
        <w:t xml:space="preserve">  </w:t>
      </w:r>
      <w:r w:rsidR="00862080" w:rsidRPr="00563126">
        <w:rPr>
          <w:rFonts w:ascii="Times New Roman" w:hAnsi="Times New Roman"/>
          <w:b w:val="0"/>
          <w:bCs w:val="0"/>
          <w:sz w:val="24"/>
          <w:szCs w:val="24"/>
        </w:rPr>
        <w:t xml:space="preserve"> d.</w:t>
      </w:r>
      <w:r w:rsidR="00862080" w:rsidRPr="005B45A6">
        <w:rPr>
          <w:rFonts w:ascii="Times New Roman" w:hAnsi="Times New Roman"/>
          <w:b w:val="0"/>
          <w:bCs w:val="0"/>
          <w:sz w:val="24"/>
          <w:szCs w:val="24"/>
        </w:rPr>
        <w:t xml:space="preserve"> </w:t>
      </w:r>
    </w:p>
    <w:p w14:paraId="5D962EDC" w14:textId="77777777" w:rsidR="00862080" w:rsidRPr="005B45A6" w:rsidRDefault="009F0916" w:rsidP="00862080">
      <w:pPr>
        <w:pStyle w:val="CentrBoldm"/>
        <w:rPr>
          <w:rFonts w:ascii="Times New Roman" w:hAnsi="Times New Roman"/>
          <w:b w:val="0"/>
          <w:bCs w:val="0"/>
          <w:sz w:val="24"/>
          <w:szCs w:val="24"/>
        </w:rPr>
      </w:pPr>
      <w:r>
        <w:rPr>
          <w:rFonts w:ascii="Times New Roman" w:hAnsi="Times New Roman"/>
          <w:b w:val="0"/>
          <w:bCs w:val="0"/>
          <w:sz w:val="24"/>
          <w:szCs w:val="24"/>
        </w:rPr>
        <w:t>______</w:t>
      </w:r>
      <w:r w:rsidRPr="009F0916">
        <w:rPr>
          <w:rFonts w:ascii="Times New Roman" w:hAnsi="Times New Roman"/>
          <w:b w:val="0"/>
          <w:bCs w:val="0"/>
          <w:sz w:val="24"/>
          <w:szCs w:val="24"/>
          <w:u w:val="single"/>
        </w:rPr>
        <w:t>Vilnius</w:t>
      </w:r>
      <w:r>
        <w:rPr>
          <w:rFonts w:ascii="Times New Roman" w:hAnsi="Times New Roman"/>
          <w:b w:val="0"/>
          <w:bCs w:val="0"/>
          <w:sz w:val="24"/>
          <w:szCs w:val="24"/>
        </w:rPr>
        <w:t>______</w:t>
      </w:r>
    </w:p>
    <w:p w14:paraId="65908E47" w14:textId="77777777" w:rsidR="00862080" w:rsidRPr="005B45A6" w:rsidRDefault="00862080" w:rsidP="00862080">
      <w:pPr>
        <w:pStyle w:val="CentrBoldm"/>
        <w:rPr>
          <w:rFonts w:ascii="Times New Roman" w:hAnsi="Times New Roman"/>
          <w:b w:val="0"/>
          <w:bCs w:val="0"/>
          <w:sz w:val="24"/>
          <w:szCs w:val="24"/>
        </w:rPr>
      </w:pPr>
      <w:r w:rsidRPr="005B45A6">
        <w:rPr>
          <w:rFonts w:ascii="Times New Roman" w:hAnsi="Times New Roman"/>
          <w:b w:val="0"/>
          <w:bCs w:val="0"/>
          <w:i/>
          <w:iCs/>
          <w:sz w:val="24"/>
          <w:szCs w:val="24"/>
        </w:rPr>
        <w:t>(</w:t>
      </w:r>
      <w:r w:rsidRPr="005B45A6">
        <w:rPr>
          <w:rFonts w:ascii="Times New Roman" w:hAnsi="Times New Roman"/>
          <w:b w:val="0"/>
          <w:bCs w:val="0"/>
          <w:i/>
          <w:iCs/>
          <w:sz w:val="24"/>
          <w:szCs w:val="24"/>
          <w:lang w:val="lt-LT"/>
        </w:rPr>
        <w:t>vietovės pavadinimas</w:t>
      </w:r>
      <w:r w:rsidRPr="005B45A6">
        <w:rPr>
          <w:rFonts w:ascii="Times New Roman" w:hAnsi="Times New Roman"/>
          <w:b w:val="0"/>
          <w:bCs w:val="0"/>
          <w:i/>
          <w:iCs/>
          <w:sz w:val="24"/>
          <w:szCs w:val="24"/>
        </w:rPr>
        <w:t>)</w:t>
      </w:r>
    </w:p>
    <w:p w14:paraId="75AF38A5" w14:textId="77777777" w:rsidR="00862080" w:rsidRPr="005B45A6" w:rsidRDefault="00862080" w:rsidP="00862080">
      <w:pPr>
        <w:pStyle w:val="BodyTextIndent2"/>
        <w:jc w:val="center"/>
        <w:rPr>
          <w:b/>
        </w:rPr>
      </w:pPr>
    </w:p>
    <w:p w14:paraId="5E1CFFA3" w14:textId="77777777" w:rsidR="00862080" w:rsidRPr="005B45A6" w:rsidRDefault="00862080" w:rsidP="00862080">
      <w:pPr>
        <w:pStyle w:val="BodyTextIndent2"/>
        <w:rPr>
          <w:sz w:val="24"/>
          <w:szCs w:val="24"/>
        </w:rPr>
      </w:pPr>
      <w:r w:rsidRPr="005B45A6">
        <w:rPr>
          <w:sz w:val="24"/>
          <w:szCs w:val="24"/>
        </w:rPr>
        <w:t>Prašome pateikti komercinį pasiūlymą pagal pasiteiravimo priedą.</w:t>
      </w:r>
    </w:p>
    <w:p w14:paraId="1987E70F" w14:textId="027E9957" w:rsidR="00862080" w:rsidRPr="00563126" w:rsidRDefault="00862080" w:rsidP="00862080">
      <w:pPr>
        <w:pStyle w:val="BodyTextIndent2"/>
        <w:rPr>
          <w:sz w:val="24"/>
          <w:szCs w:val="24"/>
          <w:lang w:val="lt-LT"/>
        </w:rPr>
      </w:pPr>
      <w:r w:rsidRPr="005B45A6">
        <w:rPr>
          <w:sz w:val="24"/>
          <w:szCs w:val="24"/>
        </w:rPr>
        <w:t>Jūsų pasiūlymų</w:t>
      </w:r>
      <w:r w:rsidR="009F0916">
        <w:rPr>
          <w:sz w:val="24"/>
          <w:szCs w:val="24"/>
          <w:lang w:val="lt-LT"/>
        </w:rPr>
        <w:t xml:space="preserve"> CVP IS sistemoje </w:t>
      </w:r>
      <w:r w:rsidR="009F0916">
        <w:rPr>
          <w:sz w:val="24"/>
          <w:szCs w:val="24"/>
        </w:rPr>
        <w:t xml:space="preserve">lauksime iki </w:t>
      </w:r>
      <w:r w:rsidR="002A27D1">
        <w:rPr>
          <w:sz w:val="24"/>
          <w:szCs w:val="24"/>
        </w:rPr>
        <w:t>2026 m. birželio 8 d. 9:00 val.</w:t>
      </w:r>
    </w:p>
    <w:p w14:paraId="0DB7F1EF" w14:textId="77777777" w:rsidR="00F31AB3" w:rsidRPr="00F31AB3" w:rsidRDefault="00F31AB3" w:rsidP="00F31AB3">
      <w:pPr>
        <w:pStyle w:val="BodyTextIndent2"/>
        <w:spacing w:after="0" w:line="240" w:lineRule="auto"/>
        <w:ind w:left="284"/>
        <w:rPr>
          <w:sz w:val="24"/>
          <w:szCs w:val="24"/>
          <w:lang w:val="lt-LT"/>
        </w:rPr>
      </w:pPr>
      <w:r w:rsidRPr="00B22D89">
        <w:rPr>
          <w:sz w:val="24"/>
          <w:szCs w:val="24"/>
          <w:u w:val="single"/>
        </w:rPr>
        <w:t>Laboratorinės ir kitų informacinių</w:t>
      </w:r>
      <w:r w:rsidR="00D3787B">
        <w:rPr>
          <w:sz w:val="24"/>
          <w:szCs w:val="24"/>
          <w:u w:val="single"/>
          <w:lang w:val="lt-LT"/>
        </w:rPr>
        <w:t xml:space="preserve"> valdymo</w:t>
      </w:r>
      <w:r w:rsidRPr="00B22D89">
        <w:rPr>
          <w:sz w:val="24"/>
          <w:szCs w:val="24"/>
          <w:u w:val="single"/>
        </w:rPr>
        <w:t xml:space="preserve"> sistemų palaikymo </w:t>
      </w:r>
      <w:r w:rsidR="00D3787B">
        <w:rPr>
          <w:sz w:val="24"/>
          <w:szCs w:val="24"/>
          <w:u w:val="single"/>
          <w:lang w:val="lt-LT"/>
        </w:rPr>
        <w:t xml:space="preserve">ir plėtros </w:t>
      </w:r>
      <w:r w:rsidRPr="00B22D89">
        <w:rPr>
          <w:sz w:val="24"/>
          <w:szCs w:val="24"/>
          <w:u w:val="single"/>
        </w:rPr>
        <w:t>paslaugos</w:t>
      </w:r>
      <w:r>
        <w:rPr>
          <w:sz w:val="24"/>
          <w:szCs w:val="24"/>
          <w:lang w:val="lt-LT"/>
        </w:rPr>
        <w:t>.</w:t>
      </w:r>
    </w:p>
    <w:p w14:paraId="64C91C3D" w14:textId="77777777" w:rsidR="009F0916" w:rsidRDefault="009F0916" w:rsidP="00F31AB3">
      <w:pPr>
        <w:pStyle w:val="BodyTextIndent2"/>
        <w:spacing w:after="0" w:line="240" w:lineRule="auto"/>
        <w:ind w:left="284"/>
        <w:rPr>
          <w:sz w:val="24"/>
          <w:szCs w:val="24"/>
          <w:lang w:val="lt-LT"/>
        </w:rPr>
      </w:pPr>
      <w:r>
        <w:rPr>
          <w:sz w:val="24"/>
          <w:szCs w:val="24"/>
          <w:lang w:val="lt-LT"/>
        </w:rPr>
        <w:t>Pirkimas į dalis neskirstomas. Alternatyvių pasiūlymų pateikti negalima.</w:t>
      </w:r>
    </w:p>
    <w:p w14:paraId="124D35C4" w14:textId="77777777" w:rsidR="009F0916" w:rsidRDefault="009F0916" w:rsidP="00F31AB3">
      <w:pPr>
        <w:pStyle w:val="BodyTextIndent2"/>
        <w:spacing w:after="0" w:line="240" w:lineRule="auto"/>
        <w:ind w:left="284"/>
        <w:rPr>
          <w:sz w:val="24"/>
          <w:szCs w:val="24"/>
          <w:lang w:eastAsia="ru-RU"/>
        </w:rPr>
      </w:pPr>
      <w:r>
        <w:rPr>
          <w:sz w:val="24"/>
          <w:szCs w:val="24"/>
          <w:lang w:eastAsia="ru-RU"/>
        </w:rPr>
        <w:t>Į paslaugos</w:t>
      </w:r>
      <w:r w:rsidRPr="0009010E">
        <w:rPr>
          <w:sz w:val="24"/>
          <w:szCs w:val="24"/>
          <w:lang w:eastAsia="ru-RU"/>
        </w:rPr>
        <w:t xml:space="preserve"> kainą turi būti įskaityti visi mokesčiai ir visos tiekėjo išlaidos.</w:t>
      </w:r>
    </w:p>
    <w:p w14:paraId="37145F5E" w14:textId="77777777" w:rsidR="009F0916" w:rsidRDefault="009F0916" w:rsidP="009F0916">
      <w:pPr>
        <w:pStyle w:val="BodyTextIndent2"/>
        <w:spacing w:after="0" w:line="240" w:lineRule="auto"/>
        <w:rPr>
          <w:sz w:val="24"/>
          <w:szCs w:val="24"/>
          <w:lang w:val="lt-LT"/>
        </w:rPr>
      </w:pPr>
      <w:r w:rsidRPr="00D9143E">
        <w:rPr>
          <w:sz w:val="24"/>
          <w:szCs w:val="24"/>
        </w:rPr>
        <w:t>Apmokėjimo terminas – 30 kalendorinių dienų nuo s</w:t>
      </w:r>
      <w:r>
        <w:rPr>
          <w:sz w:val="24"/>
          <w:szCs w:val="24"/>
        </w:rPr>
        <w:t>ąskaitos faktūros gavimo</w:t>
      </w:r>
      <w:r w:rsidRPr="00D9143E">
        <w:rPr>
          <w:sz w:val="24"/>
          <w:szCs w:val="24"/>
        </w:rPr>
        <w:t xml:space="preserve"> dienos</w:t>
      </w:r>
      <w:r>
        <w:rPr>
          <w:sz w:val="24"/>
          <w:szCs w:val="24"/>
          <w:lang w:val="lt-LT"/>
        </w:rPr>
        <w:t>.</w:t>
      </w:r>
    </w:p>
    <w:p w14:paraId="239B77B6" w14:textId="6836D2C6" w:rsidR="009F0916" w:rsidRPr="009F0916" w:rsidRDefault="009F0916" w:rsidP="009F0916">
      <w:pPr>
        <w:pStyle w:val="BodyTextIndent2"/>
        <w:spacing w:after="0" w:line="240" w:lineRule="auto"/>
        <w:jc w:val="both"/>
        <w:rPr>
          <w:sz w:val="32"/>
          <w:szCs w:val="24"/>
          <w:lang w:val="lt-LT" w:eastAsia="ru-RU"/>
        </w:rPr>
      </w:pPr>
      <w:r w:rsidRPr="009F0916">
        <w:rPr>
          <w:sz w:val="24"/>
        </w:rPr>
        <w:t>Sąskaitos-faktūros turi būti teikiamos naudojantis informacinės sistemos „</w:t>
      </w:r>
      <w:r w:rsidR="00B16912">
        <w:rPr>
          <w:sz w:val="24"/>
        </w:rPr>
        <w:t>SABIS</w:t>
      </w:r>
      <w:r w:rsidRPr="009F0916">
        <w:rPr>
          <w:sz w:val="24"/>
        </w:rPr>
        <w:t>“ priemonėmis</w:t>
      </w:r>
      <w:r>
        <w:rPr>
          <w:sz w:val="24"/>
          <w:lang w:val="lt-LT"/>
        </w:rPr>
        <w:t>.</w:t>
      </w:r>
    </w:p>
    <w:p w14:paraId="1E4C3D70" w14:textId="77777777" w:rsidR="009F0916" w:rsidRPr="00B22D89" w:rsidRDefault="00B22D89" w:rsidP="00862080">
      <w:pPr>
        <w:pStyle w:val="BodyTextIndent2"/>
        <w:rPr>
          <w:sz w:val="24"/>
          <w:szCs w:val="24"/>
          <w:lang w:val="lt-LT"/>
        </w:rPr>
      </w:pPr>
      <w:r>
        <w:rPr>
          <w:sz w:val="24"/>
          <w:szCs w:val="24"/>
          <w:lang w:val="lt-LT"/>
        </w:rPr>
        <w:t>Sutarties terminas – 18 mėnesių.</w:t>
      </w:r>
    </w:p>
    <w:p w14:paraId="6DDDADA1" w14:textId="77777777" w:rsidR="00862080" w:rsidRPr="005B45A6" w:rsidRDefault="00862080" w:rsidP="00862080">
      <w:pPr>
        <w:pStyle w:val="BodyTextIndent2"/>
        <w:spacing w:line="240" w:lineRule="auto"/>
        <w:ind w:left="0" w:firstLine="283"/>
        <w:rPr>
          <w:sz w:val="24"/>
          <w:szCs w:val="24"/>
        </w:rPr>
      </w:pPr>
      <w:r w:rsidRPr="005B45A6">
        <w:rPr>
          <w:sz w:val="24"/>
          <w:szCs w:val="24"/>
        </w:rPr>
        <w:t xml:space="preserve">Jeigu negalite pasiūlyti nurodytų </w:t>
      </w:r>
      <w:r w:rsidRPr="009F0916">
        <w:rPr>
          <w:i/>
          <w:strike/>
          <w:sz w:val="24"/>
          <w:szCs w:val="24"/>
        </w:rPr>
        <w:t>prekių</w:t>
      </w:r>
      <w:r w:rsidRPr="005B45A6">
        <w:rPr>
          <w:i/>
          <w:sz w:val="24"/>
          <w:szCs w:val="24"/>
        </w:rPr>
        <w:t xml:space="preserve">, paslaugų, </w:t>
      </w:r>
      <w:r w:rsidRPr="009F0916">
        <w:rPr>
          <w:i/>
          <w:strike/>
          <w:sz w:val="24"/>
          <w:szCs w:val="24"/>
        </w:rPr>
        <w:t>darbų</w:t>
      </w:r>
      <w:r w:rsidRPr="005B45A6">
        <w:rPr>
          <w:sz w:val="24"/>
          <w:szCs w:val="24"/>
        </w:rPr>
        <w:t xml:space="preserve"> (nereikalingus išbraukti), prašome atsiųsti patvirtinimą, kad negalite pasiūlyti.</w:t>
      </w:r>
    </w:p>
    <w:p w14:paraId="6C5ADF50" w14:textId="77777777" w:rsidR="00862080" w:rsidRPr="005B45A6" w:rsidRDefault="00862080" w:rsidP="004E4A1F">
      <w:pPr>
        <w:pStyle w:val="BodyTextIndent2"/>
        <w:ind w:left="0"/>
      </w:pPr>
    </w:p>
    <w:p w14:paraId="7535FA91" w14:textId="77777777" w:rsidR="00862080" w:rsidRPr="005B45A6" w:rsidRDefault="00862080" w:rsidP="00862080">
      <w:pPr>
        <w:rPr>
          <w:rFonts w:ascii="Times New Roman" w:hAnsi="Times New Roman"/>
        </w:rPr>
      </w:pPr>
    </w:p>
    <w:tbl>
      <w:tblPr>
        <w:tblW w:w="0" w:type="auto"/>
        <w:tblLook w:val="04A0" w:firstRow="1" w:lastRow="0" w:firstColumn="1" w:lastColumn="0" w:noHBand="0" w:noVBand="1"/>
      </w:tblPr>
      <w:tblGrid>
        <w:gridCol w:w="2777"/>
        <w:gridCol w:w="477"/>
        <w:gridCol w:w="2745"/>
        <w:gridCol w:w="700"/>
        <w:gridCol w:w="2939"/>
      </w:tblGrid>
      <w:tr w:rsidR="00862080" w:rsidRPr="005B45A6" w14:paraId="16825D6D" w14:textId="77777777" w:rsidTr="00226987">
        <w:tc>
          <w:tcPr>
            <w:tcW w:w="2802" w:type="dxa"/>
            <w:tcBorders>
              <w:top w:val="single" w:sz="4" w:space="0" w:color="auto"/>
            </w:tcBorders>
          </w:tcPr>
          <w:p w14:paraId="32DA8C48" w14:textId="77777777" w:rsidR="00862080" w:rsidRPr="005B45A6" w:rsidRDefault="00862080" w:rsidP="00226987">
            <w:pPr>
              <w:spacing w:after="0" w:line="240" w:lineRule="auto"/>
              <w:rPr>
                <w:rFonts w:ascii="Times New Roman" w:hAnsi="Times New Roman"/>
                <w:i/>
              </w:rPr>
            </w:pPr>
            <w:r w:rsidRPr="005B45A6">
              <w:rPr>
                <w:rFonts w:ascii="Times New Roman" w:hAnsi="Times New Roman"/>
                <w:i/>
              </w:rPr>
              <w:t>(Pirkimų organizatorius ar jį pavaduojantis asmuo)</w:t>
            </w:r>
          </w:p>
        </w:tc>
        <w:tc>
          <w:tcPr>
            <w:tcW w:w="482" w:type="dxa"/>
          </w:tcPr>
          <w:p w14:paraId="05446686" w14:textId="77777777" w:rsidR="00862080" w:rsidRPr="005B45A6" w:rsidRDefault="00862080" w:rsidP="00226987">
            <w:pPr>
              <w:spacing w:after="0" w:line="240" w:lineRule="auto"/>
              <w:jc w:val="center"/>
              <w:rPr>
                <w:rFonts w:ascii="Times New Roman" w:hAnsi="Times New Roman"/>
                <w:i/>
              </w:rPr>
            </w:pPr>
          </w:p>
        </w:tc>
        <w:tc>
          <w:tcPr>
            <w:tcW w:w="2778" w:type="dxa"/>
            <w:tcBorders>
              <w:top w:val="single" w:sz="4" w:space="0" w:color="auto"/>
            </w:tcBorders>
          </w:tcPr>
          <w:p w14:paraId="2C1DD748" w14:textId="77777777" w:rsidR="00862080" w:rsidRPr="005B45A6" w:rsidRDefault="00862080" w:rsidP="00226987">
            <w:pPr>
              <w:spacing w:after="0" w:line="240" w:lineRule="auto"/>
              <w:jc w:val="center"/>
              <w:rPr>
                <w:rFonts w:ascii="Times New Roman" w:hAnsi="Times New Roman"/>
                <w:i/>
              </w:rPr>
            </w:pPr>
            <w:r w:rsidRPr="005B45A6">
              <w:rPr>
                <w:rFonts w:ascii="Times New Roman" w:hAnsi="Times New Roman"/>
                <w:i/>
              </w:rPr>
              <w:t>(parašas)</w:t>
            </w:r>
          </w:p>
        </w:tc>
        <w:tc>
          <w:tcPr>
            <w:tcW w:w="709" w:type="dxa"/>
          </w:tcPr>
          <w:p w14:paraId="0FD8AC44" w14:textId="77777777" w:rsidR="00862080" w:rsidRPr="005B45A6" w:rsidRDefault="00862080" w:rsidP="00226987">
            <w:pPr>
              <w:spacing w:after="0" w:line="240" w:lineRule="auto"/>
              <w:jc w:val="center"/>
              <w:rPr>
                <w:rFonts w:ascii="Times New Roman" w:hAnsi="Times New Roman"/>
                <w:i/>
              </w:rPr>
            </w:pPr>
          </w:p>
        </w:tc>
        <w:tc>
          <w:tcPr>
            <w:tcW w:w="2976" w:type="dxa"/>
            <w:tcBorders>
              <w:top w:val="single" w:sz="4" w:space="0" w:color="auto"/>
            </w:tcBorders>
          </w:tcPr>
          <w:p w14:paraId="06556EA5" w14:textId="77777777" w:rsidR="00862080" w:rsidRPr="005B45A6" w:rsidRDefault="00862080" w:rsidP="00226987">
            <w:pPr>
              <w:spacing w:after="0" w:line="240" w:lineRule="auto"/>
              <w:jc w:val="center"/>
              <w:rPr>
                <w:rFonts w:ascii="Times New Roman" w:hAnsi="Times New Roman"/>
                <w:i/>
              </w:rPr>
            </w:pPr>
            <w:r w:rsidRPr="005B45A6">
              <w:rPr>
                <w:rFonts w:ascii="Times New Roman" w:hAnsi="Times New Roman"/>
                <w:i/>
              </w:rPr>
              <w:t>(vardas ir pavardė)</w:t>
            </w:r>
          </w:p>
        </w:tc>
      </w:tr>
    </w:tbl>
    <w:p w14:paraId="2246DBE4" w14:textId="77777777" w:rsidR="00862080" w:rsidRPr="005B45A6" w:rsidRDefault="00862080" w:rsidP="00862080">
      <w:pPr>
        <w:ind w:left="5760"/>
        <w:rPr>
          <w:rFonts w:ascii="Times New Roman" w:hAnsi="Times New Roman"/>
          <w:bCs/>
        </w:rPr>
      </w:pPr>
    </w:p>
    <w:p w14:paraId="136E83A3" w14:textId="77777777" w:rsidR="00862080" w:rsidRPr="005B45A6" w:rsidRDefault="00862080" w:rsidP="00862080">
      <w:pPr>
        <w:ind w:left="5760"/>
        <w:rPr>
          <w:rFonts w:ascii="Times New Roman" w:hAnsi="Times New Roman"/>
          <w:bCs/>
        </w:rPr>
      </w:pPr>
    </w:p>
    <w:p w14:paraId="11BCB479" w14:textId="77777777" w:rsidR="00862080" w:rsidRDefault="00862080" w:rsidP="00862080">
      <w:pPr>
        <w:ind w:left="5760"/>
        <w:rPr>
          <w:rFonts w:ascii="Times New Roman" w:hAnsi="Times New Roman"/>
          <w:bCs/>
        </w:rPr>
      </w:pPr>
    </w:p>
    <w:p w14:paraId="783FD5A4" w14:textId="77777777" w:rsidR="001E6C49" w:rsidRPr="005B45A6" w:rsidRDefault="001E6C49" w:rsidP="00862080">
      <w:pPr>
        <w:ind w:left="5760"/>
        <w:rPr>
          <w:rFonts w:ascii="Times New Roman" w:hAnsi="Times New Roman"/>
          <w:bCs/>
        </w:rPr>
      </w:pPr>
    </w:p>
    <w:p w14:paraId="0F643889" w14:textId="77777777" w:rsidR="00862080" w:rsidRDefault="00862080" w:rsidP="00162FBB">
      <w:pPr>
        <w:pStyle w:val="Linija"/>
        <w:spacing w:line="240" w:lineRule="auto"/>
        <w:jc w:val="left"/>
        <w:rPr>
          <w:color w:val="auto"/>
          <w:sz w:val="24"/>
          <w:szCs w:val="24"/>
        </w:rPr>
      </w:pPr>
    </w:p>
    <w:p w14:paraId="12D9AA8D" w14:textId="77777777" w:rsidR="00BD2D9C" w:rsidRPr="005B45A6" w:rsidRDefault="00BD2D9C" w:rsidP="00162FBB">
      <w:pPr>
        <w:pStyle w:val="Linija"/>
        <w:spacing w:line="240" w:lineRule="auto"/>
        <w:jc w:val="left"/>
        <w:rPr>
          <w:color w:val="auto"/>
          <w:sz w:val="24"/>
          <w:szCs w:val="24"/>
        </w:rPr>
      </w:pPr>
    </w:p>
    <w:p w14:paraId="4370A157" w14:textId="77777777" w:rsidR="00862080" w:rsidRPr="005B45A6" w:rsidRDefault="00862080" w:rsidP="00862080">
      <w:pPr>
        <w:spacing w:after="0" w:line="240" w:lineRule="auto"/>
        <w:ind w:right="-178"/>
        <w:jc w:val="center"/>
        <w:rPr>
          <w:rFonts w:ascii="Times New Roman" w:hAnsi="Times New Roman"/>
          <w:b/>
          <w:sz w:val="24"/>
          <w:szCs w:val="24"/>
        </w:rPr>
      </w:pPr>
      <w:r w:rsidRPr="005B45A6">
        <w:rPr>
          <w:rFonts w:ascii="Times New Roman" w:hAnsi="Times New Roman"/>
          <w:sz w:val="24"/>
          <w:szCs w:val="24"/>
        </w:rPr>
        <w:tab/>
      </w:r>
      <w:r w:rsidRPr="005B45A6">
        <w:rPr>
          <w:rFonts w:ascii="Times New Roman" w:hAnsi="Times New Roman"/>
          <w:sz w:val="24"/>
          <w:szCs w:val="24"/>
        </w:rPr>
        <w:tab/>
      </w:r>
      <w:r w:rsidRPr="005B45A6">
        <w:rPr>
          <w:rFonts w:ascii="Times New Roman" w:hAnsi="Times New Roman"/>
          <w:sz w:val="24"/>
          <w:szCs w:val="24"/>
        </w:rPr>
        <w:tab/>
      </w:r>
      <w:r w:rsidRPr="005B45A6">
        <w:rPr>
          <w:rFonts w:ascii="Times New Roman" w:hAnsi="Times New Roman"/>
          <w:sz w:val="24"/>
          <w:szCs w:val="24"/>
        </w:rPr>
        <w:tab/>
      </w:r>
      <w:r w:rsidRPr="005B45A6">
        <w:rPr>
          <w:rFonts w:ascii="Times New Roman" w:hAnsi="Times New Roman"/>
          <w:sz w:val="24"/>
          <w:szCs w:val="24"/>
        </w:rPr>
        <w:tab/>
      </w:r>
      <w:r w:rsidRPr="005B45A6">
        <w:rPr>
          <w:rFonts w:ascii="Times New Roman" w:hAnsi="Times New Roman"/>
          <w:b/>
          <w:sz w:val="24"/>
          <w:szCs w:val="24"/>
        </w:rPr>
        <w:t>Pasiteiravimo priedas</w:t>
      </w:r>
    </w:p>
    <w:p w14:paraId="52EA5056" w14:textId="77777777" w:rsidR="00862080" w:rsidRPr="005B45A6" w:rsidRDefault="00862080" w:rsidP="00862080">
      <w:pPr>
        <w:spacing w:after="0" w:line="240" w:lineRule="auto"/>
        <w:ind w:right="-178"/>
        <w:jc w:val="center"/>
        <w:rPr>
          <w:rFonts w:ascii="Times New Roman" w:hAnsi="Times New Roman"/>
          <w:sz w:val="24"/>
          <w:szCs w:val="24"/>
        </w:rPr>
      </w:pPr>
    </w:p>
    <w:p w14:paraId="0218C2E5" w14:textId="77777777" w:rsidR="00862080" w:rsidRPr="005B45A6" w:rsidRDefault="00862080" w:rsidP="00862080">
      <w:pPr>
        <w:spacing w:after="0" w:line="240" w:lineRule="auto"/>
        <w:ind w:right="-178"/>
        <w:jc w:val="center"/>
        <w:rPr>
          <w:rFonts w:ascii="Times New Roman" w:hAnsi="Times New Roman"/>
          <w:sz w:val="24"/>
          <w:szCs w:val="24"/>
        </w:rPr>
      </w:pPr>
      <w:r w:rsidRPr="005B45A6">
        <w:rPr>
          <w:rFonts w:ascii="Times New Roman" w:hAnsi="Times New Roman"/>
          <w:sz w:val="24"/>
          <w:szCs w:val="24"/>
        </w:rPr>
        <w:t>Herbas arba prekių ženklas</w:t>
      </w:r>
    </w:p>
    <w:p w14:paraId="0AF981E5" w14:textId="77777777" w:rsidR="00862080" w:rsidRPr="005B45A6" w:rsidRDefault="00862080" w:rsidP="00862080">
      <w:pPr>
        <w:spacing w:after="0" w:line="240" w:lineRule="auto"/>
        <w:ind w:right="-178"/>
        <w:jc w:val="center"/>
        <w:rPr>
          <w:rFonts w:ascii="Times New Roman" w:hAnsi="Times New Roman"/>
          <w:sz w:val="24"/>
          <w:szCs w:val="24"/>
        </w:rPr>
      </w:pPr>
    </w:p>
    <w:p w14:paraId="20F8D23D" w14:textId="77777777" w:rsidR="00862080" w:rsidRPr="005B45A6" w:rsidRDefault="00862080" w:rsidP="00862080">
      <w:pPr>
        <w:spacing w:after="0" w:line="240" w:lineRule="auto"/>
        <w:ind w:right="-178"/>
        <w:jc w:val="center"/>
        <w:rPr>
          <w:rFonts w:ascii="Times New Roman" w:hAnsi="Times New Roman"/>
          <w:sz w:val="24"/>
          <w:szCs w:val="24"/>
        </w:rPr>
      </w:pPr>
      <w:r w:rsidRPr="005B45A6">
        <w:rPr>
          <w:rFonts w:ascii="Times New Roman" w:hAnsi="Times New Roman"/>
          <w:sz w:val="24"/>
          <w:szCs w:val="24"/>
        </w:rPr>
        <w:t>(Tiekėjo pavadinimas)</w:t>
      </w:r>
    </w:p>
    <w:p w14:paraId="04A6206E" w14:textId="77777777" w:rsidR="00862080" w:rsidRPr="005B45A6" w:rsidRDefault="00862080" w:rsidP="00862080">
      <w:pPr>
        <w:spacing w:after="0" w:line="240" w:lineRule="auto"/>
        <w:ind w:right="-178"/>
        <w:jc w:val="center"/>
        <w:rPr>
          <w:rFonts w:ascii="Times New Roman" w:hAnsi="Times New Roman"/>
          <w:sz w:val="24"/>
          <w:szCs w:val="24"/>
        </w:rPr>
      </w:pPr>
    </w:p>
    <w:p w14:paraId="7436E1FB" w14:textId="77777777" w:rsidR="00862080" w:rsidRPr="005B45A6" w:rsidRDefault="00862080" w:rsidP="00862080">
      <w:pPr>
        <w:spacing w:after="0" w:line="240" w:lineRule="auto"/>
        <w:ind w:right="-178"/>
        <w:jc w:val="center"/>
        <w:rPr>
          <w:rFonts w:ascii="Times New Roman" w:hAnsi="Times New Roman"/>
          <w:sz w:val="24"/>
          <w:szCs w:val="24"/>
        </w:rPr>
      </w:pPr>
      <w:r w:rsidRPr="005B45A6">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883D59" w14:textId="77777777" w:rsidR="00862080" w:rsidRPr="005B45A6" w:rsidRDefault="00862080" w:rsidP="00862080">
      <w:pPr>
        <w:spacing w:after="0" w:line="240" w:lineRule="auto"/>
        <w:jc w:val="center"/>
        <w:rPr>
          <w:rFonts w:ascii="Times New Roman" w:hAnsi="Times New Roman"/>
          <w:b/>
          <w:bCs/>
          <w:sz w:val="24"/>
          <w:szCs w:val="24"/>
        </w:rPr>
      </w:pPr>
    </w:p>
    <w:p w14:paraId="1DA67BCA" w14:textId="77777777" w:rsidR="00862080" w:rsidRPr="005B45A6" w:rsidRDefault="00862080" w:rsidP="00862080">
      <w:pPr>
        <w:spacing w:after="0" w:line="240" w:lineRule="auto"/>
        <w:jc w:val="both"/>
        <w:rPr>
          <w:rFonts w:ascii="Times New Roman" w:hAnsi="Times New Roman"/>
          <w:b/>
          <w:sz w:val="24"/>
          <w:szCs w:val="24"/>
        </w:rPr>
      </w:pPr>
      <w:r w:rsidRPr="005B45A6">
        <w:rPr>
          <w:rFonts w:ascii="Times New Roman" w:hAnsi="Times New Roman"/>
          <w:b/>
          <w:sz w:val="24"/>
          <w:szCs w:val="24"/>
        </w:rPr>
        <w:t xml:space="preserve">Nacionaliniam maisto ir veterinarijos </w:t>
      </w:r>
    </w:p>
    <w:p w14:paraId="16E7C2FC" w14:textId="77777777" w:rsidR="00862080" w:rsidRPr="005B45A6" w:rsidRDefault="00862080" w:rsidP="00862080">
      <w:pPr>
        <w:spacing w:after="0" w:line="240" w:lineRule="auto"/>
        <w:jc w:val="both"/>
        <w:rPr>
          <w:rFonts w:ascii="Times New Roman" w:hAnsi="Times New Roman"/>
          <w:sz w:val="24"/>
          <w:szCs w:val="24"/>
        </w:rPr>
      </w:pPr>
      <w:r w:rsidRPr="005B45A6">
        <w:rPr>
          <w:rFonts w:ascii="Times New Roman" w:hAnsi="Times New Roman"/>
          <w:b/>
          <w:sz w:val="24"/>
          <w:szCs w:val="24"/>
        </w:rPr>
        <w:t>rizikos vertinimo institutui</w:t>
      </w:r>
    </w:p>
    <w:p w14:paraId="543005C7" w14:textId="77777777" w:rsidR="00862080" w:rsidRPr="005B45A6" w:rsidRDefault="00862080" w:rsidP="00862080">
      <w:pPr>
        <w:tabs>
          <w:tab w:val="center" w:pos="2520"/>
        </w:tabs>
        <w:spacing w:after="0" w:line="240" w:lineRule="auto"/>
        <w:jc w:val="both"/>
        <w:rPr>
          <w:rFonts w:ascii="Times New Roman" w:hAnsi="Times New Roman"/>
          <w:sz w:val="24"/>
          <w:szCs w:val="24"/>
        </w:rPr>
      </w:pPr>
    </w:p>
    <w:p w14:paraId="515A8107" w14:textId="77777777" w:rsidR="00862080" w:rsidRPr="005B45A6" w:rsidRDefault="00862080" w:rsidP="00862080">
      <w:pPr>
        <w:spacing w:after="0" w:line="240" w:lineRule="auto"/>
        <w:jc w:val="center"/>
        <w:rPr>
          <w:rFonts w:ascii="Times New Roman" w:hAnsi="Times New Roman"/>
          <w:b/>
          <w:sz w:val="24"/>
          <w:szCs w:val="24"/>
        </w:rPr>
      </w:pPr>
    </w:p>
    <w:p w14:paraId="1814CC4D" w14:textId="77777777" w:rsidR="00862080" w:rsidRPr="005B45A6" w:rsidRDefault="00862080" w:rsidP="00862080">
      <w:pPr>
        <w:spacing w:after="0" w:line="240" w:lineRule="auto"/>
        <w:jc w:val="center"/>
        <w:rPr>
          <w:rFonts w:ascii="Times New Roman" w:hAnsi="Times New Roman"/>
          <w:b/>
          <w:sz w:val="24"/>
          <w:szCs w:val="24"/>
        </w:rPr>
      </w:pPr>
      <w:r w:rsidRPr="005B45A6">
        <w:rPr>
          <w:rFonts w:ascii="Times New Roman" w:hAnsi="Times New Roman"/>
          <w:b/>
          <w:sz w:val="24"/>
          <w:szCs w:val="24"/>
        </w:rPr>
        <w:t>PASIŪLYMAS</w:t>
      </w:r>
    </w:p>
    <w:p w14:paraId="70EE68E2" w14:textId="77777777" w:rsidR="00862080" w:rsidRPr="005B45A6" w:rsidRDefault="00862080" w:rsidP="00862080">
      <w:pPr>
        <w:spacing w:after="0" w:line="240" w:lineRule="auto"/>
        <w:jc w:val="center"/>
        <w:rPr>
          <w:rFonts w:ascii="Times New Roman" w:hAnsi="Times New Roman"/>
          <w:i/>
          <w:sz w:val="24"/>
          <w:szCs w:val="24"/>
        </w:rPr>
      </w:pPr>
      <w:r w:rsidRPr="005B45A6">
        <w:rPr>
          <w:rFonts w:ascii="Times New Roman" w:hAnsi="Times New Roman"/>
          <w:b/>
          <w:sz w:val="24"/>
          <w:szCs w:val="24"/>
        </w:rPr>
        <w:t xml:space="preserve">DĖL </w:t>
      </w:r>
      <w:r w:rsidRPr="005B45A6">
        <w:rPr>
          <w:rFonts w:ascii="Times New Roman" w:hAnsi="Times New Roman"/>
          <w:sz w:val="24"/>
          <w:szCs w:val="24"/>
        </w:rPr>
        <w:t>/</w:t>
      </w:r>
      <w:r w:rsidRPr="005B45A6">
        <w:rPr>
          <w:rFonts w:ascii="Times New Roman" w:hAnsi="Times New Roman"/>
          <w:i/>
          <w:sz w:val="24"/>
          <w:szCs w:val="24"/>
        </w:rPr>
        <w:t>pirkimo pavadinimas</w:t>
      </w:r>
      <w:r w:rsidRPr="005B45A6">
        <w:rPr>
          <w:rFonts w:ascii="Times New Roman" w:hAnsi="Times New Roman"/>
          <w:sz w:val="24"/>
          <w:szCs w:val="24"/>
        </w:rPr>
        <w:t>/</w:t>
      </w:r>
    </w:p>
    <w:p w14:paraId="053A87D0" w14:textId="77777777" w:rsidR="00862080" w:rsidRPr="005B45A6" w:rsidRDefault="00862080" w:rsidP="00862080">
      <w:pPr>
        <w:shd w:val="clear" w:color="auto" w:fill="FFFFFF"/>
        <w:spacing w:after="0" w:line="240" w:lineRule="auto"/>
        <w:jc w:val="center"/>
        <w:rPr>
          <w:rFonts w:ascii="Times New Roman" w:hAnsi="Times New Roman"/>
          <w:sz w:val="24"/>
          <w:szCs w:val="24"/>
        </w:rPr>
      </w:pPr>
    </w:p>
    <w:p w14:paraId="3178E4A5" w14:textId="77777777" w:rsidR="00862080" w:rsidRPr="005B45A6" w:rsidRDefault="00862080" w:rsidP="00862080">
      <w:pPr>
        <w:shd w:val="clear" w:color="auto" w:fill="FFFFFF"/>
        <w:spacing w:after="0" w:line="240" w:lineRule="auto"/>
        <w:jc w:val="center"/>
        <w:rPr>
          <w:rFonts w:ascii="Times New Roman" w:hAnsi="Times New Roman"/>
          <w:b/>
          <w:bCs/>
          <w:sz w:val="24"/>
          <w:szCs w:val="24"/>
        </w:rPr>
      </w:pPr>
      <w:r w:rsidRPr="005B45A6">
        <w:rPr>
          <w:rFonts w:ascii="Times New Roman" w:hAnsi="Times New Roman"/>
          <w:sz w:val="24"/>
          <w:szCs w:val="24"/>
        </w:rPr>
        <w:t>____________</w:t>
      </w:r>
      <w:r w:rsidRPr="005B45A6">
        <w:rPr>
          <w:rFonts w:ascii="Times New Roman" w:hAnsi="Times New Roman"/>
          <w:b/>
          <w:bCs/>
          <w:sz w:val="24"/>
          <w:szCs w:val="24"/>
        </w:rPr>
        <w:t xml:space="preserve"> </w:t>
      </w:r>
      <w:r w:rsidRPr="005B45A6">
        <w:rPr>
          <w:rFonts w:ascii="Times New Roman" w:hAnsi="Times New Roman"/>
          <w:sz w:val="24"/>
          <w:szCs w:val="24"/>
        </w:rPr>
        <w:t>Nr.______</w:t>
      </w:r>
    </w:p>
    <w:p w14:paraId="05E85C9F" w14:textId="77777777" w:rsidR="00862080" w:rsidRPr="005B45A6" w:rsidRDefault="00862080" w:rsidP="00862080">
      <w:pPr>
        <w:shd w:val="clear" w:color="auto" w:fill="FFFFFF"/>
        <w:spacing w:after="0" w:line="240" w:lineRule="auto"/>
        <w:rPr>
          <w:rFonts w:ascii="Times New Roman" w:hAnsi="Times New Roman"/>
          <w:bCs/>
          <w:sz w:val="24"/>
          <w:szCs w:val="24"/>
        </w:rPr>
      </w:pPr>
      <w:r w:rsidRPr="005B45A6">
        <w:rPr>
          <w:rFonts w:ascii="Times New Roman" w:hAnsi="Times New Roman"/>
          <w:bCs/>
          <w:sz w:val="24"/>
          <w:szCs w:val="24"/>
        </w:rPr>
        <w:t xml:space="preserve">                                                                    (Data)</w:t>
      </w:r>
    </w:p>
    <w:p w14:paraId="3E35E899" w14:textId="77777777" w:rsidR="00862080" w:rsidRPr="005B45A6" w:rsidRDefault="00862080" w:rsidP="00862080">
      <w:pPr>
        <w:shd w:val="clear" w:color="auto" w:fill="FFFFFF"/>
        <w:spacing w:after="0" w:line="240" w:lineRule="auto"/>
        <w:jc w:val="center"/>
        <w:rPr>
          <w:rFonts w:ascii="Times New Roman" w:hAnsi="Times New Roman"/>
          <w:bCs/>
          <w:sz w:val="24"/>
          <w:szCs w:val="24"/>
        </w:rPr>
      </w:pPr>
      <w:r w:rsidRPr="005B45A6">
        <w:rPr>
          <w:rFonts w:ascii="Times New Roman" w:hAnsi="Times New Roman"/>
          <w:bCs/>
          <w:sz w:val="24"/>
          <w:szCs w:val="24"/>
        </w:rPr>
        <w:t>_____________</w:t>
      </w:r>
    </w:p>
    <w:p w14:paraId="35290F32" w14:textId="77777777" w:rsidR="00862080" w:rsidRPr="005B45A6" w:rsidRDefault="00862080" w:rsidP="00862080">
      <w:pPr>
        <w:shd w:val="clear" w:color="auto" w:fill="FFFFFF"/>
        <w:spacing w:after="0" w:line="240" w:lineRule="auto"/>
        <w:jc w:val="center"/>
        <w:rPr>
          <w:rFonts w:ascii="Times New Roman" w:hAnsi="Times New Roman"/>
          <w:bCs/>
          <w:sz w:val="24"/>
          <w:szCs w:val="24"/>
        </w:rPr>
      </w:pPr>
      <w:r w:rsidRPr="005B45A6">
        <w:rPr>
          <w:rFonts w:ascii="Times New Roman" w:hAnsi="Times New Roman"/>
          <w:bCs/>
          <w:sz w:val="24"/>
          <w:szCs w:val="24"/>
        </w:rPr>
        <w:t>(Sudarymo vieta)</w:t>
      </w:r>
    </w:p>
    <w:p w14:paraId="0338D44C" w14:textId="77777777" w:rsidR="00862080" w:rsidRPr="005B45A6" w:rsidRDefault="00862080" w:rsidP="00862080">
      <w:pPr>
        <w:spacing w:after="0" w:line="240" w:lineRule="auto"/>
        <w:jc w:val="center"/>
        <w:rPr>
          <w:rFonts w:ascii="Times New Roman" w:hAnsi="Times New Roman"/>
          <w:sz w:val="24"/>
          <w:szCs w:val="24"/>
        </w:rPr>
      </w:pPr>
    </w:p>
    <w:p w14:paraId="36352700" w14:textId="77777777" w:rsidR="00862080" w:rsidRPr="005B45A6" w:rsidRDefault="00862080" w:rsidP="00862080">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62080" w:rsidRPr="005B45A6" w14:paraId="19AC05C4" w14:textId="77777777" w:rsidTr="00226987">
        <w:tc>
          <w:tcPr>
            <w:tcW w:w="5058" w:type="dxa"/>
            <w:tcBorders>
              <w:top w:val="single" w:sz="4" w:space="0" w:color="auto"/>
              <w:left w:val="single" w:sz="4" w:space="0" w:color="auto"/>
              <w:bottom w:val="single" w:sz="4" w:space="0" w:color="auto"/>
              <w:right w:val="single" w:sz="4" w:space="0" w:color="auto"/>
            </w:tcBorders>
          </w:tcPr>
          <w:p w14:paraId="3025F81B" w14:textId="77777777" w:rsidR="00862080" w:rsidRPr="005B45A6" w:rsidRDefault="00862080" w:rsidP="00226987">
            <w:pPr>
              <w:spacing w:after="0" w:line="240" w:lineRule="auto"/>
              <w:rPr>
                <w:rFonts w:ascii="Times New Roman" w:hAnsi="Times New Roman"/>
                <w:i/>
                <w:sz w:val="24"/>
                <w:szCs w:val="24"/>
              </w:rPr>
            </w:pPr>
            <w:r w:rsidRPr="005B45A6">
              <w:rPr>
                <w:rFonts w:ascii="Times New Roman" w:hAnsi="Times New Roman"/>
                <w:sz w:val="24"/>
                <w:szCs w:val="24"/>
              </w:rPr>
              <w:t xml:space="preserve">Tiekėjo pavadinimas </w:t>
            </w:r>
            <w:r w:rsidRPr="005B45A6">
              <w:rPr>
                <w:rFonts w:ascii="Times New Roman" w:hAnsi="Times New Roman"/>
                <w:i/>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3BABEAC4" w14:textId="77777777" w:rsidR="00862080" w:rsidRPr="005B45A6" w:rsidRDefault="00862080" w:rsidP="00226987">
            <w:pPr>
              <w:spacing w:after="0" w:line="240" w:lineRule="auto"/>
              <w:jc w:val="both"/>
              <w:rPr>
                <w:rFonts w:ascii="Times New Roman" w:hAnsi="Times New Roman"/>
                <w:sz w:val="24"/>
                <w:szCs w:val="24"/>
              </w:rPr>
            </w:pPr>
          </w:p>
          <w:p w14:paraId="4D5A3B91"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24896668" w14:textId="77777777" w:rsidTr="00226987">
        <w:tc>
          <w:tcPr>
            <w:tcW w:w="5058" w:type="dxa"/>
            <w:tcBorders>
              <w:top w:val="single" w:sz="4" w:space="0" w:color="auto"/>
              <w:left w:val="single" w:sz="4" w:space="0" w:color="auto"/>
              <w:bottom w:val="single" w:sz="4" w:space="0" w:color="auto"/>
              <w:right w:val="single" w:sz="4" w:space="0" w:color="auto"/>
            </w:tcBorders>
          </w:tcPr>
          <w:p w14:paraId="7765ECBE"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z w:val="24"/>
                <w:szCs w:val="24"/>
              </w:rPr>
              <w:t>Tiekėjo adresas</w:t>
            </w:r>
            <w:r w:rsidRPr="005B45A6">
              <w:rPr>
                <w:rFonts w:ascii="Times New Roman" w:hAnsi="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C382C3D" w14:textId="77777777" w:rsidR="00862080" w:rsidRPr="005B45A6" w:rsidRDefault="00862080" w:rsidP="00226987">
            <w:pPr>
              <w:spacing w:after="0" w:line="240" w:lineRule="auto"/>
              <w:jc w:val="both"/>
              <w:rPr>
                <w:rFonts w:ascii="Times New Roman" w:hAnsi="Times New Roman"/>
                <w:sz w:val="24"/>
                <w:szCs w:val="24"/>
              </w:rPr>
            </w:pPr>
          </w:p>
          <w:p w14:paraId="3205D356"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42994E4C" w14:textId="77777777" w:rsidTr="00226987">
        <w:tc>
          <w:tcPr>
            <w:tcW w:w="5058" w:type="dxa"/>
            <w:tcBorders>
              <w:top w:val="single" w:sz="4" w:space="0" w:color="auto"/>
              <w:left w:val="single" w:sz="4" w:space="0" w:color="auto"/>
              <w:bottom w:val="single" w:sz="4" w:space="0" w:color="auto"/>
              <w:right w:val="single" w:sz="4" w:space="0" w:color="auto"/>
            </w:tcBorders>
          </w:tcPr>
          <w:p w14:paraId="462A674B"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z w:val="24"/>
                <w:szCs w:val="24"/>
              </w:rPr>
              <w:t>Asmens, pasirašiusio pasi</w:t>
            </w:r>
            <w:r w:rsidR="00B22D89">
              <w:rPr>
                <w:rFonts w:ascii="Times New Roman" w:hAnsi="Times New Roman"/>
                <w:sz w:val="24"/>
                <w:szCs w:val="24"/>
              </w:rPr>
              <w:t>ūlymą</w:t>
            </w:r>
            <w:r w:rsidRPr="005B45A6">
              <w:rPr>
                <w:rFonts w:ascii="Times New Roman" w:hAnsi="Times New Roman"/>
                <w:sz w:val="24"/>
                <w:szCs w:val="24"/>
              </w:rPr>
              <w:t>, vardas, pavardė, pareigos</w:t>
            </w:r>
          </w:p>
        </w:tc>
        <w:tc>
          <w:tcPr>
            <w:tcW w:w="4797" w:type="dxa"/>
            <w:tcBorders>
              <w:top w:val="single" w:sz="4" w:space="0" w:color="auto"/>
              <w:left w:val="single" w:sz="4" w:space="0" w:color="auto"/>
              <w:bottom w:val="single" w:sz="4" w:space="0" w:color="auto"/>
              <w:right w:val="single" w:sz="4" w:space="0" w:color="auto"/>
            </w:tcBorders>
          </w:tcPr>
          <w:p w14:paraId="63C974F9"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00FB2317" w14:textId="77777777" w:rsidTr="00226987">
        <w:tc>
          <w:tcPr>
            <w:tcW w:w="5058" w:type="dxa"/>
            <w:tcBorders>
              <w:top w:val="single" w:sz="4" w:space="0" w:color="auto"/>
              <w:left w:val="single" w:sz="4" w:space="0" w:color="auto"/>
              <w:bottom w:val="single" w:sz="4" w:space="0" w:color="auto"/>
              <w:right w:val="single" w:sz="4" w:space="0" w:color="auto"/>
            </w:tcBorders>
          </w:tcPr>
          <w:p w14:paraId="0E5D8B49"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5B5228C"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79E57921" w14:textId="77777777" w:rsidTr="00226987">
        <w:tc>
          <w:tcPr>
            <w:tcW w:w="5058" w:type="dxa"/>
            <w:tcBorders>
              <w:top w:val="single" w:sz="4" w:space="0" w:color="auto"/>
              <w:left w:val="single" w:sz="4" w:space="0" w:color="auto"/>
              <w:bottom w:val="single" w:sz="4" w:space="0" w:color="auto"/>
              <w:right w:val="single" w:sz="4" w:space="0" w:color="auto"/>
            </w:tcBorders>
          </w:tcPr>
          <w:p w14:paraId="3D7DCEBF"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z w:val="24"/>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1E71415E"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34597EC1" w14:textId="77777777" w:rsidTr="00226987">
        <w:tc>
          <w:tcPr>
            <w:tcW w:w="5058" w:type="dxa"/>
            <w:tcBorders>
              <w:top w:val="single" w:sz="4" w:space="0" w:color="auto"/>
              <w:left w:val="single" w:sz="4" w:space="0" w:color="auto"/>
              <w:bottom w:val="single" w:sz="4" w:space="0" w:color="auto"/>
              <w:right w:val="single" w:sz="4" w:space="0" w:color="auto"/>
            </w:tcBorders>
          </w:tcPr>
          <w:p w14:paraId="7364D9DA"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7F066B90" w14:textId="77777777" w:rsidR="00862080" w:rsidRPr="005B45A6" w:rsidRDefault="00862080" w:rsidP="00226987">
            <w:pPr>
              <w:spacing w:after="0" w:line="240" w:lineRule="auto"/>
              <w:jc w:val="both"/>
              <w:rPr>
                <w:rFonts w:ascii="Times New Roman" w:hAnsi="Times New Roman"/>
                <w:sz w:val="24"/>
                <w:szCs w:val="24"/>
              </w:rPr>
            </w:pPr>
          </w:p>
        </w:tc>
      </w:tr>
    </w:tbl>
    <w:p w14:paraId="68608D4D" w14:textId="77777777" w:rsidR="00862080" w:rsidRPr="005B45A6" w:rsidRDefault="00862080" w:rsidP="00862080">
      <w:pPr>
        <w:spacing w:after="0" w:line="240" w:lineRule="auto"/>
        <w:jc w:val="both"/>
        <w:rPr>
          <w:rFonts w:ascii="Times New Roman" w:hAnsi="Times New Roman"/>
          <w:i/>
          <w:sz w:val="24"/>
          <w:szCs w:val="24"/>
        </w:rPr>
      </w:pPr>
    </w:p>
    <w:p w14:paraId="5B199EFC" w14:textId="77777777" w:rsidR="00862080" w:rsidRPr="005B45A6" w:rsidRDefault="00862080" w:rsidP="00862080">
      <w:pPr>
        <w:spacing w:after="0" w:line="240" w:lineRule="auto"/>
        <w:jc w:val="both"/>
        <w:rPr>
          <w:rFonts w:ascii="Times New Roman" w:hAnsi="Times New Roman"/>
          <w:spacing w:val="-4"/>
          <w:sz w:val="24"/>
          <w:szCs w:val="24"/>
        </w:rPr>
      </w:pPr>
      <w:r w:rsidRPr="005B45A6">
        <w:rPr>
          <w:rFonts w:ascii="Times New Roman" w:hAnsi="Times New Roman"/>
          <w:i/>
          <w:spacing w:val="-4"/>
          <w:sz w:val="24"/>
          <w:szCs w:val="24"/>
        </w:rPr>
        <w:t>/Pastaba. Pildoma, jei tiekėjas ketina pasitelkti subrangovą (-us), subtiekėją (-us)</w:t>
      </w:r>
      <w:r w:rsidRPr="005B45A6">
        <w:rPr>
          <w:rFonts w:ascii="Times New Roman" w:hAnsi="Times New Roman"/>
          <w:i/>
          <w:strike/>
          <w:spacing w:val="-4"/>
          <w:sz w:val="24"/>
          <w:szCs w:val="24"/>
        </w:rPr>
        <w:t>,</w:t>
      </w:r>
      <w:r w:rsidRPr="005B45A6">
        <w:rPr>
          <w:rFonts w:ascii="Times New Roman" w:hAnsi="Times New Roman"/>
          <w:i/>
          <w:spacing w:val="-4"/>
          <w:sz w:val="2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62080" w:rsidRPr="005B45A6" w14:paraId="7F44E18A" w14:textId="77777777" w:rsidTr="00226987">
        <w:tc>
          <w:tcPr>
            <w:tcW w:w="5058" w:type="dxa"/>
            <w:tcBorders>
              <w:top w:val="single" w:sz="4" w:space="0" w:color="auto"/>
              <w:left w:val="single" w:sz="4" w:space="0" w:color="auto"/>
              <w:bottom w:val="single" w:sz="4" w:space="0" w:color="auto"/>
              <w:right w:val="single" w:sz="4" w:space="0" w:color="auto"/>
            </w:tcBorders>
          </w:tcPr>
          <w:p w14:paraId="00F5057D" w14:textId="77777777" w:rsidR="00862080" w:rsidRPr="005B45A6" w:rsidRDefault="00862080" w:rsidP="00226987">
            <w:pPr>
              <w:spacing w:after="0" w:line="240" w:lineRule="auto"/>
              <w:rPr>
                <w:rFonts w:ascii="Times New Roman" w:hAnsi="Times New Roman"/>
                <w:i/>
                <w:sz w:val="24"/>
                <w:szCs w:val="24"/>
              </w:rPr>
            </w:pPr>
            <w:r w:rsidRPr="005B45A6">
              <w:rPr>
                <w:rFonts w:ascii="Times New Roman" w:hAnsi="Times New Roman"/>
                <w:spacing w:val="-4"/>
                <w:sz w:val="24"/>
                <w:szCs w:val="24"/>
              </w:rPr>
              <w:t>Subrangovo (-ų), subtiekėjo (-ų) ar subteikėjo  (</w:t>
            </w:r>
            <w:r w:rsidRPr="005B45A6">
              <w:rPr>
                <w:rFonts w:ascii="Times New Roman" w:hAnsi="Times New Roman"/>
                <w:spacing w:val="-4"/>
                <w:sz w:val="24"/>
                <w:szCs w:val="24"/>
              </w:rPr>
              <w:noBreakHyphen/>
              <w:t>ų)</w:t>
            </w:r>
            <w:r w:rsidRPr="005B45A6">
              <w:rPr>
                <w:rFonts w:ascii="Times New Roman" w:hAnsi="Times New Roman"/>
                <w:sz w:val="24"/>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2E03B04"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723E462D" w14:textId="77777777" w:rsidTr="00226987">
        <w:tc>
          <w:tcPr>
            <w:tcW w:w="5058" w:type="dxa"/>
            <w:tcBorders>
              <w:top w:val="single" w:sz="4" w:space="0" w:color="auto"/>
              <w:left w:val="single" w:sz="4" w:space="0" w:color="auto"/>
              <w:bottom w:val="single" w:sz="4" w:space="0" w:color="auto"/>
              <w:right w:val="single" w:sz="4" w:space="0" w:color="auto"/>
            </w:tcBorders>
          </w:tcPr>
          <w:p w14:paraId="108D75AE"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pacing w:val="-4"/>
                <w:sz w:val="24"/>
                <w:szCs w:val="24"/>
              </w:rPr>
              <w:t>Subrangovo (-ų), subtiekėjo (-ų) ar subteikėjo  (</w:t>
            </w:r>
            <w:r w:rsidRPr="005B45A6">
              <w:rPr>
                <w:rFonts w:ascii="Times New Roman" w:hAnsi="Times New Roman"/>
                <w:spacing w:val="-4"/>
                <w:sz w:val="24"/>
                <w:szCs w:val="24"/>
              </w:rPr>
              <w:noBreakHyphen/>
              <w:t>ų)</w:t>
            </w:r>
            <w:r w:rsidRPr="005B45A6">
              <w:rPr>
                <w:rFonts w:ascii="Times New Roman" w:hAnsi="Times New Roman"/>
                <w:sz w:val="24"/>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DE84225"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635343F3" w14:textId="77777777" w:rsidTr="00226987">
        <w:tc>
          <w:tcPr>
            <w:tcW w:w="5058" w:type="dxa"/>
            <w:tcBorders>
              <w:top w:val="single" w:sz="4" w:space="0" w:color="auto"/>
              <w:left w:val="single" w:sz="4" w:space="0" w:color="auto"/>
              <w:bottom w:val="single" w:sz="4" w:space="0" w:color="auto"/>
              <w:right w:val="single" w:sz="4" w:space="0" w:color="auto"/>
            </w:tcBorders>
          </w:tcPr>
          <w:p w14:paraId="5A172A27"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z w:val="24"/>
                <w:szCs w:val="24"/>
              </w:rPr>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45B8F31C" w14:textId="77777777" w:rsidR="00862080" w:rsidRPr="005B45A6" w:rsidRDefault="00862080" w:rsidP="00226987">
            <w:pPr>
              <w:spacing w:after="0" w:line="240" w:lineRule="auto"/>
              <w:jc w:val="both"/>
              <w:rPr>
                <w:rFonts w:ascii="Times New Roman" w:hAnsi="Times New Roman"/>
                <w:sz w:val="24"/>
                <w:szCs w:val="24"/>
              </w:rPr>
            </w:pPr>
          </w:p>
        </w:tc>
      </w:tr>
    </w:tbl>
    <w:p w14:paraId="0C62A5C2" w14:textId="77777777" w:rsidR="00862080" w:rsidRPr="005B45A6" w:rsidRDefault="00862080" w:rsidP="00862080">
      <w:pPr>
        <w:spacing w:after="0" w:line="240" w:lineRule="auto"/>
        <w:jc w:val="both"/>
        <w:rPr>
          <w:rFonts w:ascii="Times New Roman" w:hAnsi="Times New Roman"/>
          <w:sz w:val="24"/>
          <w:szCs w:val="24"/>
        </w:rPr>
      </w:pPr>
    </w:p>
    <w:p w14:paraId="3F7DCD35" w14:textId="77777777" w:rsidR="00862080" w:rsidRPr="005B45A6" w:rsidRDefault="00862080" w:rsidP="00862080">
      <w:pPr>
        <w:spacing w:after="0" w:line="240" w:lineRule="auto"/>
        <w:ind w:firstLine="720"/>
        <w:jc w:val="both"/>
        <w:rPr>
          <w:rFonts w:ascii="Times New Roman" w:hAnsi="Times New Roman"/>
          <w:sz w:val="24"/>
          <w:szCs w:val="24"/>
        </w:rPr>
      </w:pPr>
      <w:r w:rsidRPr="005B45A6">
        <w:rPr>
          <w:rFonts w:ascii="Times New Roman" w:hAnsi="Times New Roman"/>
          <w:sz w:val="24"/>
          <w:szCs w:val="24"/>
        </w:rPr>
        <w:t>Šiuo pasiūlymu pažymime, kad sutinkame su visomis pirkimo sąlygomis, nustatytomis pasiteiravime.</w:t>
      </w:r>
    </w:p>
    <w:p w14:paraId="583639E7" w14:textId="77777777" w:rsidR="00862080" w:rsidRPr="005B45A6" w:rsidRDefault="00862080" w:rsidP="00862080">
      <w:pPr>
        <w:spacing w:after="0" w:line="240" w:lineRule="auto"/>
        <w:ind w:firstLine="720"/>
        <w:jc w:val="both"/>
        <w:rPr>
          <w:rFonts w:ascii="Times New Roman" w:hAnsi="Times New Roman"/>
          <w:sz w:val="24"/>
          <w:szCs w:val="24"/>
        </w:rPr>
      </w:pPr>
      <w:r w:rsidRPr="005B45A6">
        <w:rPr>
          <w:rFonts w:ascii="Times New Roman" w:hAnsi="Times New Roman"/>
          <w:sz w:val="24"/>
          <w:szCs w:val="24"/>
        </w:rPr>
        <w:tab/>
      </w:r>
    </w:p>
    <w:p w14:paraId="33582FFB" w14:textId="7849ADEC" w:rsidR="00862080" w:rsidRPr="005B45A6" w:rsidRDefault="00862080" w:rsidP="00862080">
      <w:pPr>
        <w:spacing w:after="0" w:line="240" w:lineRule="auto"/>
        <w:ind w:firstLine="720"/>
        <w:jc w:val="both"/>
        <w:rPr>
          <w:rFonts w:ascii="Times New Roman" w:hAnsi="Times New Roman"/>
          <w:sz w:val="24"/>
          <w:szCs w:val="24"/>
        </w:rPr>
      </w:pPr>
      <w:r w:rsidRPr="005B45A6">
        <w:rPr>
          <w:rFonts w:ascii="Times New Roman" w:hAnsi="Times New Roman"/>
          <w:sz w:val="24"/>
          <w:szCs w:val="24"/>
        </w:rPr>
        <w:t xml:space="preserve">Mes siūlome </w:t>
      </w:r>
      <w:r w:rsidRPr="005B45A6">
        <w:rPr>
          <w:rFonts w:ascii="Times New Roman" w:hAnsi="Times New Roman"/>
          <w:i/>
          <w:sz w:val="24"/>
          <w:szCs w:val="24"/>
        </w:rPr>
        <w:t>šias paslaugas</w:t>
      </w:r>
      <w:r w:rsidRPr="005B45A6">
        <w:rPr>
          <w:rFonts w:ascii="Times New Roman" w:hAnsi="Times New Roman"/>
          <w:sz w:val="24"/>
          <w:szCs w:val="24"/>
        </w:rPr>
        <w:t>:</w:t>
      </w:r>
    </w:p>
    <w:p w14:paraId="59357A96" w14:textId="77777777" w:rsidR="00862080" w:rsidRDefault="00862080" w:rsidP="00862080">
      <w:pPr>
        <w:spacing w:after="0" w:line="240" w:lineRule="auto"/>
        <w:ind w:firstLine="720"/>
        <w:jc w:val="both"/>
        <w:rPr>
          <w:rFonts w:ascii="Times New Roman" w:hAnsi="Times New Roman"/>
          <w:i/>
          <w:sz w:val="24"/>
          <w:szCs w:val="24"/>
        </w:rPr>
      </w:pPr>
    </w:p>
    <w:p w14:paraId="73ACB47D" w14:textId="77777777" w:rsidR="00862080" w:rsidRPr="005B45A6" w:rsidRDefault="00862080" w:rsidP="00862080">
      <w:pPr>
        <w:spacing w:after="0" w:line="240" w:lineRule="auto"/>
        <w:ind w:firstLine="720"/>
        <w:jc w:val="both"/>
        <w:rPr>
          <w:rFonts w:ascii="Times New Roman" w:hAnsi="Times New Roman"/>
          <w: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882"/>
        <w:gridCol w:w="1103"/>
        <w:gridCol w:w="1417"/>
        <w:gridCol w:w="1417"/>
        <w:gridCol w:w="1360"/>
      </w:tblGrid>
      <w:tr w:rsidR="00862080" w:rsidRPr="005B45A6" w14:paraId="3108BAE6" w14:textId="77777777" w:rsidTr="00862080">
        <w:tc>
          <w:tcPr>
            <w:tcW w:w="674" w:type="dxa"/>
            <w:tcBorders>
              <w:top w:val="single" w:sz="4" w:space="0" w:color="auto"/>
              <w:left w:val="single" w:sz="4" w:space="0" w:color="auto"/>
              <w:bottom w:val="single" w:sz="4" w:space="0" w:color="auto"/>
              <w:right w:val="single" w:sz="4" w:space="0" w:color="auto"/>
            </w:tcBorders>
          </w:tcPr>
          <w:p w14:paraId="4395241C" w14:textId="77777777" w:rsidR="00862080" w:rsidRPr="005B45A6" w:rsidRDefault="00862080" w:rsidP="00226987">
            <w:pPr>
              <w:spacing w:after="0" w:line="240" w:lineRule="auto"/>
              <w:jc w:val="center"/>
              <w:rPr>
                <w:rFonts w:ascii="Times New Roman" w:hAnsi="Times New Roman"/>
                <w:sz w:val="24"/>
                <w:szCs w:val="24"/>
              </w:rPr>
            </w:pPr>
            <w:r w:rsidRPr="005B45A6">
              <w:rPr>
                <w:rFonts w:ascii="Times New Roman" w:hAnsi="Times New Roman"/>
                <w:sz w:val="24"/>
                <w:szCs w:val="24"/>
              </w:rPr>
              <w:lastRenderedPageBreak/>
              <w:t>Eil. Nr.</w:t>
            </w:r>
          </w:p>
        </w:tc>
        <w:tc>
          <w:tcPr>
            <w:tcW w:w="1983" w:type="dxa"/>
            <w:tcBorders>
              <w:top w:val="single" w:sz="4" w:space="0" w:color="auto"/>
              <w:left w:val="single" w:sz="4" w:space="0" w:color="auto"/>
              <w:bottom w:val="single" w:sz="4" w:space="0" w:color="auto"/>
              <w:right w:val="single" w:sz="4" w:space="0" w:color="auto"/>
            </w:tcBorders>
          </w:tcPr>
          <w:p w14:paraId="4B971406" w14:textId="7DA17F17" w:rsidR="00862080" w:rsidRPr="005B45A6" w:rsidRDefault="00862080" w:rsidP="00226987">
            <w:pPr>
              <w:spacing w:after="0" w:line="240" w:lineRule="auto"/>
              <w:jc w:val="center"/>
              <w:rPr>
                <w:rFonts w:ascii="Times New Roman" w:hAnsi="Times New Roman"/>
                <w:sz w:val="24"/>
                <w:szCs w:val="24"/>
              </w:rPr>
            </w:pPr>
            <w:r w:rsidRPr="001E6C49">
              <w:rPr>
                <w:rFonts w:ascii="Times New Roman" w:hAnsi="Times New Roman"/>
                <w:i/>
                <w:spacing w:val="-4"/>
                <w:sz w:val="24"/>
                <w:szCs w:val="24"/>
              </w:rPr>
              <w:t>P</w:t>
            </w:r>
            <w:r w:rsidRPr="005B45A6">
              <w:rPr>
                <w:rFonts w:ascii="Times New Roman" w:hAnsi="Times New Roman"/>
                <w:i/>
                <w:spacing w:val="-4"/>
                <w:sz w:val="24"/>
                <w:szCs w:val="24"/>
              </w:rPr>
              <w:t>aslaugų</w:t>
            </w:r>
            <w:r w:rsidR="001E6C49">
              <w:rPr>
                <w:rFonts w:ascii="Times New Roman" w:hAnsi="Times New Roman"/>
                <w:i/>
                <w:spacing w:val="-4"/>
                <w:sz w:val="24"/>
                <w:szCs w:val="24"/>
              </w:rPr>
              <w:t xml:space="preserve"> </w:t>
            </w:r>
            <w:r w:rsidRPr="005B45A6">
              <w:rPr>
                <w:rFonts w:ascii="Times New Roman" w:hAnsi="Times New Roman"/>
                <w:sz w:val="24"/>
                <w:szCs w:val="24"/>
              </w:rPr>
              <w:t>pavadinimas</w:t>
            </w:r>
          </w:p>
        </w:tc>
        <w:tc>
          <w:tcPr>
            <w:tcW w:w="992" w:type="dxa"/>
            <w:tcBorders>
              <w:top w:val="single" w:sz="4" w:space="0" w:color="auto"/>
              <w:left w:val="single" w:sz="4" w:space="0" w:color="auto"/>
              <w:bottom w:val="single" w:sz="4" w:space="0" w:color="auto"/>
              <w:right w:val="single" w:sz="4" w:space="0" w:color="auto"/>
            </w:tcBorders>
          </w:tcPr>
          <w:p w14:paraId="7DE7F973" w14:textId="77777777" w:rsidR="00862080" w:rsidRPr="005B45A6" w:rsidRDefault="00862080" w:rsidP="00226987">
            <w:pPr>
              <w:spacing w:after="0" w:line="240" w:lineRule="auto"/>
              <w:jc w:val="center"/>
              <w:rPr>
                <w:rFonts w:ascii="Times New Roman" w:hAnsi="Times New Roman"/>
                <w:sz w:val="24"/>
                <w:szCs w:val="24"/>
              </w:rPr>
            </w:pPr>
            <w:r w:rsidRPr="005B45A6">
              <w:rPr>
                <w:rFonts w:ascii="Times New Roman" w:hAnsi="Times New Roman"/>
                <w:sz w:val="24"/>
                <w:szCs w:val="24"/>
              </w:rPr>
              <w:t>Kiekis</w:t>
            </w:r>
          </w:p>
        </w:tc>
        <w:tc>
          <w:tcPr>
            <w:tcW w:w="882" w:type="dxa"/>
            <w:tcBorders>
              <w:top w:val="single" w:sz="4" w:space="0" w:color="auto"/>
              <w:left w:val="single" w:sz="4" w:space="0" w:color="auto"/>
              <w:bottom w:val="single" w:sz="4" w:space="0" w:color="auto"/>
              <w:right w:val="single" w:sz="4" w:space="0" w:color="auto"/>
            </w:tcBorders>
          </w:tcPr>
          <w:p w14:paraId="4759B7B9" w14:textId="77777777" w:rsidR="00862080" w:rsidRPr="005B45A6" w:rsidRDefault="00862080" w:rsidP="00862080">
            <w:pPr>
              <w:spacing w:after="0" w:line="240" w:lineRule="auto"/>
              <w:ind w:right="-249"/>
              <w:rPr>
                <w:rFonts w:ascii="Times New Roman" w:hAnsi="Times New Roman"/>
                <w:sz w:val="24"/>
                <w:szCs w:val="24"/>
              </w:rPr>
            </w:pPr>
            <w:r>
              <w:rPr>
                <w:rFonts w:ascii="Times New Roman" w:hAnsi="Times New Roman"/>
                <w:sz w:val="24"/>
                <w:szCs w:val="24"/>
              </w:rPr>
              <w:t xml:space="preserve"> </w:t>
            </w:r>
            <w:r w:rsidRPr="005B45A6">
              <w:rPr>
                <w:rFonts w:ascii="Times New Roman" w:hAnsi="Times New Roman"/>
                <w:sz w:val="24"/>
                <w:szCs w:val="24"/>
              </w:rPr>
              <w:t>Mato</w:t>
            </w:r>
          </w:p>
          <w:p w14:paraId="57EA134A" w14:textId="77777777" w:rsidR="00862080" w:rsidRPr="005B45A6" w:rsidRDefault="00862080" w:rsidP="00862080">
            <w:pPr>
              <w:spacing w:after="0" w:line="240" w:lineRule="auto"/>
              <w:ind w:right="-249"/>
              <w:rPr>
                <w:rFonts w:ascii="Times New Roman" w:hAnsi="Times New Roman"/>
                <w:sz w:val="24"/>
                <w:szCs w:val="24"/>
              </w:rPr>
            </w:pPr>
            <w:r>
              <w:rPr>
                <w:rFonts w:ascii="Times New Roman" w:hAnsi="Times New Roman"/>
                <w:sz w:val="24"/>
                <w:szCs w:val="24"/>
              </w:rPr>
              <w:t xml:space="preserve">  </w:t>
            </w:r>
            <w:r w:rsidRPr="005B45A6">
              <w:rPr>
                <w:rFonts w:ascii="Times New Roman" w:hAnsi="Times New Roman"/>
                <w:sz w:val="24"/>
                <w:szCs w:val="24"/>
              </w:rPr>
              <w:t xml:space="preserve">vnt. </w:t>
            </w:r>
          </w:p>
        </w:tc>
        <w:tc>
          <w:tcPr>
            <w:tcW w:w="1103" w:type="dxa"/>
            <w:tcBorders>
              <w:top w:val="single" w:sz="4" w:space="0" w:color="auto"/>
              <w:left w:val="single" w:sz="4" w:space="0" w:color="auto"/>
              <w:bottom w:val="single" w:sz="4" w:space="0" w:color="auto"/>
              <w:right w:val="single" w:sz="4" w:space="0" w:color="auto"/>
            </w:tcBorders>
          </w:tcPr>
          <w:p w14:paraId="49F2EAFA" w14:textId="77777777" w:rsidR="00862080" w:rsidRPr="005B45A6" w:rsidRDefault="00862080" w:rsidP="00226987">
            <w:pPr>
              <w:tabs>
                <w:tab w:val="left" w:pos="200"/>
              </w:tabs>
              <w:spacing w:after="0" w:line="240" w:lineRule="auto"/>
              <w:jc w:val="center"/>
              <w:rPr>
                <w:rFonts w:ascii="Times New Roman" w:hAnsi="Times New Roman"/>
                <w:sz w:val="24"/>
                <w:szCs w:val="24"/>
              </w:rPr>
            </w:pPr>
            <w:r w:rsidRPr="005B45A6">
              <w:rPr>
                <w:rFonts w:ascii="Times New Roman" w:hAnsi="Times New Roman"/>
                <w:sz w:val="24"/>
                <w:szCs w:val="24"/>
              </w:rPr>
              <w:t>Vieneto kaina,</w:t>
            </w:r>
          </w:p>
          <w:p w14:paraId="072D64A5" w14:textId="77777777" w:rsidR="00862080" w:rsidRPr="005B45A6" w:rsidRDefault="00862080" w:rsidP="00226987">
            <w:pPr>
              <w:tabs>
                <w:tab w:val="left" w:pos="200"/>
              </w:tabs>
              <w:spacing w:after="0" w:line="240" w:lineRule="auto"/>
              <w:jc w:val="center"/>
              <w:rPr>
                <w:rFonts w:ascii="Times New Roman" w:hAnsi="Times New Roman"/>
                <w:sz w:val="24"/>
                <w:szCs w:val="24"/>
              </w:rPr>
            </w:pPr>
            <w:r w:rsidRPr="005B45A6">
              <w:rPr>
                <w:rFonts w:ascii="Times New Roman" w:hAnsi="Times New Roman"/>
                <w:sz w:val="24"/>
                <w:szCs w:val="24"/>
              </w:rPr>
              <w:t>Eur (be PVM)</w:t>
            </w:r>
          </w:p>
        </w:tc>
        <w:tc>
          <w:tcPr>
            <w:tcW w:w="1417" w:type="dxa"/>
            <w:tcBorders>
              <w:top w:val="single" w:sz="4" w:space="0" w:color="auto"/>
              <w:left w:val="single" w:sz="4" w:space="0" w:color="auto"/>
              <w:bottom w:val="single" w:sz="4" w:space="0" w:color="auto"/>
              <w:right w:val="single" w:sz="4" w:space="0" w:color="auto"/>
            </w:tcBorders>
          </w:tcPr>
          <w:p w14:paraId="737AD006" w14:textId="77777777" w:rsidR="00862080" w:rsidRPr="005B45A6" w:rsidRDefault="00862080" w:rsidP="00226987">
            <w:pPr>
              <w:tabs>
                <w:tab w:val="left" w:pos="200"/>
              </w:tabs>
              <w:spacing w:after="0" w:line="240" w:lineRule="auto"/>
              <w:jc w:val="center"/>
              <w:rPr>
                <w:rFonts w:ascii="Times New Roman" w:hAnsi="Times New Roman"/>
                <w:sz w:val="24"/>
                <w:szCs w:val="24"/>
              </w:rPr>
            </w:pPr>
            <w:r w:rsidRPr="005B45A6">
              <w:rPr>
                <w:rFonts w:ascii="Times New Roman" w:hAnsi="Times New Roman"/>
                <w:sz w:val="24"/>
                <w:szCs w:val="24"/>
              </w:rPr>
              <w:t>Vieneto kaina,</w:t>
            </w:r>
          </w:p>
          <w:p w14:paraId="498B7E53" w14:textId="77777777" w:rsidR="00862080" w:rsidRPr="005B45A6" w:rsidRDefault="00862080" w:rsidP="00226987">
            <w:pPr>
              <w:spacing w:after="0" w:line="240" w:lineRule="auto"/>
              <w:jc w:val="center"/>
              <w:rPr>
                <w:rFonts w:ascii="Times New Roman" w:hAnsi="Times New Roman"/>
                <w:sz w:val="24"/>
                <w:szCs w:val="24"/>
              </w:rPr>
            </w:pPr>
            <w:r w:rsidRPr="005B45A6">
              <w:rPr>
                <w:rFonts w:ascii="Times New Roman" w:hAnsi="Times New Roman"/>
                <w:sz w:val="24"/>
                <w:szCs w:val="24"/>
              </w:rPr>
              <w:t>Eur (su PVM)</w:t>
            </w:r>
          </w:p>
        </w:tc>
        <w:tc>
          <w:tcPr>
            <w:tcW w:w="1417" w:type="dxa"/>
            <w:tcBorders>
              <w:top w:val="single" w:sz="4" w:space="0" w:color="auto"/>
              <w:left w:val="single" w:sz="4" w:space="0" w:color="auto"/>
              <w:bottom w:val="single" w:sz="4" w:space="0" w:color="auto"/>
              <w:right w:val="single" w:sz="4" w:space="0" w:color="auto"/>
            </w:tcBorders>
          </w:tcPr>
          <w:p w14:paraId="077A11A5" w14:textId="77777777" w:rsidR="00862080" w:rsidRPr="005B45A6" w:rsidRDefault="00862080" w:rsidP="00226987">
            <w:pPr>
              <w:spacing w:after="0" w:line="240" w:lineRule="auto"/>
              <w:jc w:val="center"/>
              <w:rPr>
                <w:rFonts w:ascii="Times New Roman" w:hAnsi="Times New Roman"/>
                <w:sz w:val="24"/>
                <w:szCs w:val="24"/>
              </w:rPr>
            </w:pPr>
            <w:r w:rsidRPr="005B45A6">
              <w:rPr>
                <w:rFonts w:ascii="Times New Roman" w:hAnsi="Times New Roman"/>
                <w:sz w:val="24"/>
                <w:szCs w:val="24"/>
              </w:rPr>
              <w:t>Kaina, Eur (be PVM)</w:t>
            </w:r>
          </w:p>
        </w:tc>
        <w:tc>
          <w:tcPr>
            <w:tcW w:w="1360" w:type="dxa"/>
            <w:tcBorders>
              <w:top w:val="single" w:sz="4" w:space="0" w:color="auto"/>
              <w:left w:val="single" w:sz="4" w:space="0" w:color="auto"/>
              <w:bottom w:val="single" w:sz="4" w:space="0" w:color="auto"/>
              <w:right w:val="single" w:sz="4" w:space="0" w:color="auto"/>
            </w:tcBorders>
          </w:tcPr>
          <w:p w14:paraId="71039219" w14:textId="77777777" w:rsidR="00862080" w:rsidRPr="005B45A6" w:rsidRDefault="00862080" w:rsidP="00226987">
            <w:pPr>
              <w:spacing w:after="0" w:line="240" w:lineRule="auto"/>
              <w:jc w:val="center"/>
              <w:rPr>
                <w:rFonts w:ascii="Times New Roman" w:hAnsi="Times New Roman"/>
                <w:sz w:val="24"/>
                <w:szCs w:val="24"/>
              </w:rPr>
            </w:pPr>
            <w:r w:rsidRPr="005B45A6">
              <w:rPr>
                <w:rFonts w:ascii="Times New Roman" w:hAnsi="Times New Roman"/>
                <w:sz w:val="24"/>
                <w:szCs w:val="24"/>
              </w:rPr>
              <w:t>Kaina, Eur (su PVM)</w:t>
            </w:r>
          </w:p>
        </w:tc>
      </w:tr>
      <w:tr w:rsidR="00862080" w:rsidRPr="005B45A6" w14:paraId="68527FD6" w14:textId="77777777" w:rsidTr="00862080">
        <w:tc>
          <w:tcPr>
            <w:tcW w:w="674" w:type="dxa"/>
            <w:tcBorders>
              <w:top w:val="single" w:sz="4" w:space="0" w:color="auto"/>
              <w:left w:val="single" w:sz="4" w:space="0" w:color="auto"/>
              <w:bottom w:val="single" w:sz="4" w:space="0" w:color="auto"/>
              <w:right w:val="single" w:sz="4" w:space="0" w:color="auto"/>
            </w:tcBorders>
          </w:tcPr>
          <w:p w14:paraId="36F6E019"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1</w:t>
            </w:r>
          </w:p>
        </w:tc>
        <w:tc>
          <w:tcPr>
            <w:tcW w:w="1983" w:type="dxa"/>
            <w:tcBorders>
              <w:top w:val="single" w:sz="4" w:space="0" w:color="auto"/>
              <w:left w:val="single" w:sz="4" w:space="0" w:color="auto"/>
              <w:bottom w:val="single" w:sz="4" w:space="0" w:color="auto"/>
              <w:right w:val="single" w:sz="4" w:space="0" w:color="auto"/>
            </w:tcBorders>
          </w:tcPr>
          <w:p w14:paraId="37FFF10E"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0CF74FC"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3</w:t>
            </w:r>
          </w:p>
        </w:tc>
        <w:tc>
          <w:tcPr>
            <w:tcW w:w="882" w:type="dxa"/>
            <w:tcBorders>
              <w:top w:val="single" w:sz="4" w:space="0" w:color="auto"/>
              <w:left w:val="single" w:sz="4" w:space="0" w:color="auto"/>
              <w:bottom w:val="single" w:sz="4" w:space="0" w:color="auto"/>
              <w:right w:val="single" w:sz="4" w:space="0" w:color="auto"/>
            </w:tcBorders>
          </w:tcPr>
          <w:p w14:paraId="61C7CBA6"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4</w:t>
            </w:r>
          </w:p>
        </w:tc>
        <w:tc>
          <w:tcPr>
            <w:tcW w:w="1103" w:type="dxa"/>
            <w:tcBorders>
              <w:top w:val="single" w:sz="4" w:space="0" w:color="auto"/>
              <w:left w:val="single" w:sz="4" w:space="0" w:color="auto"/>
              <w:bottom w:val="single" w:sz="4" w:space="0" w:color="auto"/>
              <w:right w:val="single" w:sz="4" w:space="0" w:color="auto"/>
            </w:tcBorders>
          </w:tcPr>
          <w:p w14:paraId="48DC92EB"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50FD25A0"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 xml:space="preserve">6 </w:t>
            </w:r>
          </w:p>
        </w:tc>
        <w:tc>
          <w:tcPr>
            <w:tcW w:w="1417" w:type="dxa"/>
            <w:tcBorders>
              <w:top w:val="single" w:sz="4" w:space="0" w:color="auto"/>
              <w:left w:val="single" w:sz="4" w:space="0" w:color="auto"/>
              <w:bottom w:val="single" w:sz="4" w:space="0" w:color="auto"/>
              <w:right w:val="single" w:sz="4" w:space="0" w:color="auto"/>
            </w:tcBorders>
          </w:tcPr>
          <w:p w14:paraId="1A994651"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7</w:t>
            </w:r>
          </w:p>
        </w:tc>
        <w:tc>
          <w:tcPr>
            <w:tcW w:w="1360" w:type="dxa"/>
            <w:tcBorders>
              <w:top w:val="single" w:sz="4" w:space="0" w:color="auto"/>
              <w:left w:val="single" w:sz="4" w:space="0" w:color="auto"/>
              <w:bottom w:val="single" w:sz="4" w:space="0" w:color="auto"/>
              <w:right w:val="single" w:sz="4" w:space="0" w:color="auto"/>
            </w:tcBorders>
          </w:tcPr>
          <w:p w14:paraId="052B4714" w14:textId="77777777" w:rsidR="00862080" w:rsidRPr="005B45A6" w:rsidRDefault="00862080" w:rsidP="00226987">
            <w:pPr>
              <w:spacing w:after="0" w:line="240" w:lineRule="auto"/>
              <w:jc w:val="center"/>
              <w:rPr>
                <w:rFonts w:ascii="Times New Roman" w:hAnsi="Times New Roman"/>
                <w:i/>
                <w:sz w:val="24"/>
                <w:szCs w:val="24"/>
              </w:rPr>
            </w:pPr>
            <w:r w:rsidRPr="005B45A6">
              <w:rPr>
                <w:rFonts w:ascii="Times New Roman" w:hAnsi="Times New Roman"/>
                <w:i/>
                <w:sz w:val="24"/>
                <w:szCs w:val="24"/>
              </w:rPr>
              <w:t>8</w:t>
            </w:r>
          </w:p>
        </w:tc>
      </w:tr>
      <w:tr w:rsidR="00862080" w:rsidRPr="005B45A6" w14:paraId="08C2E7C4" w14:textId="77777777" w:rsidTr="00862080">
        <w:tc>
          <w:tcPr>
            <w:tcW w:w="674" w:type="dxa"/>
            <w:tcBorders>
              <w:top w:val="single" w:sz="4" w:space="0" w:color="auto"/>
              <w:left w:val="single" w:sz="4" w:space="0" w:color="auto"/>
              <w:bottom w:val="single" w:sz="4" w:space="0" w:color="auto"/>
              <w:right w:val="single" w:sz="4" w:space="0" w:color="auto"/>
            </w:tcBorders>
          </w:tcPr>
          <w:p w14:paraId="3FFF3013" w14:textId="77777777" w:rsidR="00862080" w:rsidRPr="005B45A6" w:rsidRDefault="00542714" w:rsidP="00226987">
            <w:pPr>
              <w:spacing w:after="0" w:line="240" w:lineRule="auto"/>
              <w:jc w:val="both"/>
              <w:rPr>
                <w:rFonts w:ascii="Times New Roman" w:hAnsi="Times New Roman"/>
                <w:sz w:val="24"/>
                <w:szCs w:val="24"/>
              </w:rPr>
            </w:pPr>
            <w:r>
              <w:rPr>
                <w:rFonts w:ascii="Times New Roman" w:hAnsi="Times New Roman"/>
                <w:sz w:val="24"/>
                <w:szCs w:val="24"/>
              </w:rPr>
              <w:t>1.</w:t>
            </w:r>
          </w:p>
        </w:tc>
        <w:tc>
          <w:tcPr>
            <w:tcW w:w="1983" w:type="dxa"/>
            <w:tcBorders>
              <w:top w:val="single" w:sz="4" w:space="0" w:color="auto"/>
              <w:left w:val="single" w:sz="4" w:space="0" w:color="auto"/>
              <w:bottom w:val="single" w:sz="4" w:space="0" w:color="auto"/>
              <w:right w:val="single" w:sz="4" w:space="0" w:color="auto"/>
            </w:tcBorders>
          </w:tcPr>
          <w:p w14:paraId="3BE421FE" w14:textId="77777777" w:rsidR="00862080" w:rsidRPr="005B45A6" w:rsidRDefault="00F31AB3" w:rsidP="00226987">
            <w:pPr>
              <w:spacing w:after="0" w:line="240" w:lineRule="auto"/>
              <w:jc w:val="both"/>
              <w:rPr>
                <w:rFonts w:ascii="Times New Roman" w:hAnsi="Times New Roman"/>
                <w:sz w:val="24"/>
                <w:szCs w:val="24"/>
              </w:rPr>
            </w:pPr>
            <w:r>
              <w:rPr>
                <w:rFonts w:ascii="Times New Roman" w:eastAsia="Times New Roman" w:hAnsi="Times New Roman"/>
                <w:sz w:val="24"/>
                <w:szCs w:val="24"/>
              </w:rPr>
              <w:t>Laboratorinės ir kitų i</w:t>
            </w:r>
            <w:r w:rsidR="00542714">
              <w:rPr>
                <w:rFonts w:ascii="Times New Roman" w:eastAsia="Times New Roman" w:hAnsi="Times New Roman"/>
                <w:sz w:val="24"/>
                <w:szCs w:val="24"/>
              </w:rPr>
              <w:t>nformacinių</w:t>
            </w:r>
            <w:r w:rsidR="00D3787B">
              <w:rPr>
                <w:rFonts w:ascii="Times New Roman" w:eastAsia="Times New Roman" w:hAnsi="Times New Roman"/>
                <w:sz w:val="24"/>
                <w:szCs w:val="24"/>
              </w:rPr>
              <w:t xml:space="preserve"> valdymo</w:t>
            </w:r>
            <w:r w:rsidR="00542714">
              <w:rPr>
                <w:rFonts w:ascii="Times New Roman" w:eastAsia="Times New Roman" w:hAnsi="Times New Roman"/>
                <w:sz w:val="24"/>
                <w:szCs w:val="24"/>
              </w:rPr>
              <w:t xml:space="preserve"> s</w:t>
            </w:r>
            <w:r w:rsidR="00542714" w:rsidRPr="00711AEA">
              <w:rPr>
                <w:rFonts w:ascii="Times New Roman" w:eastAsia="Times New Roman" w:hAnsi="Times New Roman"/>
                <w:sz w:val="24"/>
                <w:szCs w:val="24"/>
              </w:rPr>
              <w:t xml:space="preserve">istemų palaikymo </w:t>
            </w:r>
            <w:r w:rsidR="00D3787B">
              <w:rPr>
                <w:rFonts w:ascii="Times New Roman" w:eastAsia="Times New Roman" w:hAnsi="Times New Roman"/>
                <w:sz w:val="24"/>
                <w:szCs w:val="24"/>
              </w:rPr>
              <w:t xml:space="preserve">ir plėtros </w:t>
            </w:r>
            <w:r w:rsidR="00542714" w:rsidRPr="00711AEA">
              <w:rPr>
                <w:rFonts w:ascii="Times New Roman" w:eastAsia="Times New Roman" w:hAnsi="Times New Roman"/>
                <w:sz w:val="24"/>
                <w:szCs w:val="24"/>
              </w:rPr>
              <w:t>paslaugos</w:t>
            </w:r>
          </w:p>
        </w:tc>
        <w:tc>
          <w:tcPr>
            <w:tcW w:w="992" w:type="dxa"/>
            <w:tcBorders>
              <w:top w:val="single" w:sz="4" w:space="0" w:color="auto"/>
              <w:left w:val="single" w:sz="4" w:space="0" w:color="auto"/>
              <w:bottom w:val="single" w:sz="4" w:space="0" w:color="auto"/>
              <w:right w:val="single" w:sz="4" w:space="0" w:color="auto"/>
            </w:tcBorders>
          </w:tcPr>
          <w:p w14:paraId="39F8E5FD" w14:textId="77777777" w:rsidR="00862080" w:rsidRPr="005B45A6" w:rsidRDefault="00D3787B" w:rsidP="00542714">
            <w:pPr>
              <w:spacing w:after="0" w:line="240" w:lineRule="auto"/>
              <w:jc w:val="center"/>
              <w:rPr>
                <w:rFonts w:ascii="Times New Roman" w:hAnsi="Times New Roman"/>
                <w:sz w:val="24"/>
                <w:szCs w:val="24"/>
              </w:rPr>
            </w:pPr>
            <w:r>
              <w:rPr>
                <w:rFonts w:ascii="Times New Roman" w:hAnsi="Times New Roman"/>
                <w:sz w:val="24"/>
                <w:szCs w:val="24"/>
              </w:rPr>
              <w:t>3</w:t>
            </w:r>
            <w:r w:rsidR="00A944A3" w:rsidRPr="00D3787B">
              <w:rPr>
                <w:rFonts w:ascii="Times New Roman" w:hAnsi="Times New Roman"/>
                <w:sz w:val="24"/>
                <w:szCs w:val="24"/>
              </w:rPr>
              <w:t>0</w:t>
            </w:r>
            <w:r>
              <w:rPr>
                <w:rFonts w:ascii="Times New Roman" w:hAnsi="Times New Roman"/>
                <w:sz w:val="24"/>
                <w:szCs w:val="24"/>
              </w:rPr>
              <w:t>24</w:t>
            </w:r>
          </w:p>
        </w:tc>
        <w:tc>
          <w:tcPr>
            <w:tcW w:w="882" w:type="dxa"/>
            <w:tcBorders>
              <w:top w:val="single" w:sz="4" w:space="0" w:color="auto"/>
              <w:left w:val="single" w:sz="4" w:space="0" w:color="auto"/>
              <w:bottom w:val="single" w:sz="4" w:space="0" w:color="auto"/>
              <w:right w:val="single" w:sz="4" w:space="0" w:color="auto"/>
            </w:tcBorders>
          </w:tcPr>
          <w:p w14:paraId="1C9BF726" w14:textId="77777777" w:rsidR="00862080" w:rsidRPr="005B45A6" w:rsidRDefault="00493D2B" w:rsidP="00542714">
            <w:pPr>
              <w:spacing w:after="0" w:line="240" w:lineRule="auto"/>
              <w:jc w:val="center"/>
              <w:rPr>
                <w:rFonts w:ascii="Times New Roman" w:hAnsi="Times New Roman"/>
                <w:sz w:val="24"/>
                <w:szCs w:val="24"/>
              </w:rPr>
            </w:pPr>
            <w:r>
              <w:rPr>
                <w:rFonts w:ascii="Times New Roman" w:hAnsi="Times New Roman"/>
                <w:sz w:val="24"/>
                <w:szCs w:val="24"/>
              </w:rPr>
              <w:t>val</w:t>
            </w:r>
            <w:r w:rsidR="00542714">
              <w:rPr>
                <w:rFonts w:ascii="Times New Roman" w:hAnsi="Times New Roman"/>
                <w:sz w:val="24"/>
                <w:szCs w:val="24"/>
              </w:rPr>
              <w:t>.</w:t>
            </w:r>
          </w:p>
        </w:tc>
        <w:tc>
          <w:tcPr>
            <w:tcW w:w="1103" w:type="dxa"/>
            <w:tcBorders>
              <w:top w:val="single" w:sz="4" w:space="0" w:color="auto"/>
              <w:left w:val="single" w:sz="4" w:space="0" w:color="auto"/>
              <w:bottom w:val="single" w:sz="4" w:space="0" w:color="auto"/>
              <w:right w:val="single" w:sz="4" w:space="0" w:color="auto"/>
            </w:tcBorders>
          </w:tcPr>
          <w:p w14:paraId="26653749" w14:textId="77777777" w:rsidR="00862080" w:rsidRPr="005B45A6" w:rsidRDefault="00862080" w:rsidP="00226987">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06B421" w14:textId="77777777" w:rsidR="00862080" w:rsidRPr="005B45A6" w:rsidRDefault="00862080" w:rsidP="00226987">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3909D6" w14:textId="77777777" w:rsidR="00862080" w:rsidRPr="005B45A6" w:rsidRDefault="00862080" w:rsidP="00226987">
            <w:pPr>
              <w:spacing w:after="0" w:line="240" w:lineRule="auto"/>
              <w:jc w:val="both"/>
              <w:rPr>
                <w:rFonts w:ascii="Times New Roman" w:hAnsi="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14:paraId="073B4B42" w14:textId="77777777" w:rsidR="00862080" w:rsidRPr="005B45A6" w:rsidRDefault="00862080" w:rsidP="00226987">
            <w:pPr>
              <w:spacing w:after="0" w:line="240" w:lineRule="auto"/>
              <w:jc w:val="both"/>
              <w:rPr>
                <w:rFonts w:ascii="Times New Roman" w:hAnsi="Times New Roman"/>
                <w:sz w:val="24"/>
                <w:szCs w:val="24"/>
              </w:rPr>
            </w:pPr>
          </w:p>
        </w:tc>
      </w:tr>
      <w:tr w:rsidR="00862080" w:rsidRPr="005B45A6" w14:paraId="0F5065A4" w14:textId="77777777" w:rsidTr="00862080">
        <w:tc>
          <w:tcPr>
            <w:tcW w:w="7051" w:type="dxa"/>
            <w:gridSpan w:val="6"/>
            <w:tcBorders>
              <w:top w:val="single" w:sz="4" w:space="0" w:color="auto"/>
              <w:left w:val="single" w:sz="4" w:space="0" w:color="auto"/>
              <w:bottom w:val="single" w:sz="4" w:space="0" w:color="auto"/>
              <w:right w:val="single" w:sz="4" w:space="0" w:color="auto"/>
            </w:tcBorders>
          </w:tcPr>
          <w:p w14:paraId="3841F3F0" w14:textId="77777777" w:rsidR="00862080" w:rsidRPr="005B45A6" w:rsidRDefault="00862080" w:rsidP="00226987">
            <w:pPr>
              <w:spacing w:after="0" w:line="240" w:lineRule="auto"/>
              <w:rPr>
                <w:rFonts w:ascii="Times New Roman" w:hAnsi="Times New Roman"/>
                <w:sz w:val="24"/>
                <w:szCs w:val="24"/>
              </w:rPr>
            </w:pPr>
            <w:r w:rsidRPr="005B45A6">
              <w:rPr>
                <w:rFonts w:ascii="Times New Roman" w:hAnsi="Times New Roman"/>
                <w:sz w:val="24"/>
                <w:szCs w:val="24"/>
              </w:rPr>
              <w:t xml:space="preserve">                                                          IŠ VISO (bendra pasiūlymo kaina)</w:t>
            </w:r>
          </w:p>
        </w:tc>
        <w:tc>
          <w:tcPr>
            <w:tcW w:w="1417" w:type="dxa"/>
            <w:tcBorders>
              <w:top w:val="single" w:sz="4" w:space="0" w:color="auto"/>
              <w:left w:val="single" w:sz="4" w:space="0" w:color="auto"/>
              <w:bottom w:val="single" w:sz="4" w:space="0" w:color="auto"/>
              <w:right w:val="single" w:sz="4" w:space="0" w:color="auto"/>
            </w:tcBorders>
          </w:tcPr>
          <w:p w14:paraId="55381EB2" w14:textId="77777777" w:rsidR="00862080" w:rsidRPr="005B45A6" w:rsidRDefault="00862080" w:rsidP="00226987">
            <w:pPr>
              <w:spacing w:after="0" w:line="240" w:lineRule="auto"/>
              <w:jc w:val="both"/>
              <w:rPr>
                <w:rFonts w:ascii="Times New Roman" w:hAnsi="Times New Roman"/>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4FE6AB4" w14:textId="77777777" w:rsidR="00862080" w:rsidRPr="005B45A6" w:rsidRDefault="00862080" w:rsidP="00226987">
            <w:pPr>
              <w:spacing w:after="0" w:line="240" w:lineRule="auto"/>
              <w:jc w:val="both"/>
              <w:rPr>
                <w:rFonts w:ascii="Times New Roman" w:hAnsi="Times New Roman"/>
                <w:sz w:val="24"/>
                <w:szCs w:val="24"/>
              </w:rPr>
            </w:pPr>
          </w:p>
        </w:tc>
      </w:tr>
    </w:tbl>
    <w:p w14:paraId="1A580DC9" w14:textId="77777777" w:rsidR="00862080" w:rsidRPr="005B45A6" w:rsidRDefault="00862080" w:rsidP="00493D2B">
      <w:pPr>
        <w:spacing w:after="0" w:line="240" w:lineRule="auto"/>
        <w:jc w:val="both"/>
        <w:rPr>
          <w:rFonts w:ascii="Times New Roman" w:hAnsi="Times New Roman"/>
          <w:sz w:val="24"/>
          <w:szCs w:val="24"/>
        </w:rPr>
      </w:pPr>
    </w:p>
    <w:p w14:paraId="3F159D41" w14:textId="77777777" w:rsidR="00862080" w:rsidRPr="005B45A6" w:rsidRDefault="00862080" w:rsidP="00862080">
      <w:pPr>
        <w:spacing w:after="0" w:line="240" w:lineRule="auto"/>
        <w:ind w:firstLine="720"/>
        <w:jc w:val="both"/>
        <w:rPr>
          <w:rFonts w:ascii="Times New Roman" w:hAnsi="Times New Roman"/>
          <w:sz w:val="24"/>
          <w:szCs w:val="24"/>
        </w:rPr>
      </w:pPr>
      <w:r w:rsidRPr="005B45A6">
        <w:rPr>
          <w:rFonts w:ascii="Times New Roman" w:hAnsi="Times New Roman"/>
          <w:sz w:val="24"/>
          <w:szCs w:val="24"/>
        </w:rPr>
        <w:t>Tais atvejais, kai pagal galiojančius teisės aktus tiekėjui nereikia mokėti PVM, jis lentelės 6 ir 8 skilčių nepildo ir nurodo priežastis, dėl kurių PVM nemokamas:</w:t>
      </w:r>
    </w:p>
    <w:p w14:paraId="3B3E9A29" w14:textId="77777777" w:rsidR="00862080" w:rsidRPr="005B45A6" w:rsidRDefault="00862080" w:rsidP="00862080">
      <w:pPr>
        <w:spacing w:after="0" w:line="240" w:lineRule="auto"/>
        <w:jc w:val="both"/>
        <w:rPr>
          <w:rFonts w:ascii="Times New Roman" w:hAnsi="Times New Roman"/>
          <w:sz w:val="24"/>
          <w:szCs w:val="24"/>
        </w:rPr>
      </w:pPr>
      <w:r w:rsidRPr="005B45A6">
        <w:rPr>
          <w:rFonts w:ascii="Times New Roman" w:hAnsi="Times New Roman"/>
          <w:sz w:val="24"/>
          <w:szCs w:val="24"/>
        </w:rPr>
        <w:t>________________________________________________________________________________</w:t>
      </w:r>
    </w:p>
    <w:p w14:paraId="6BACDEAC" w14:textId="77777777" w:rsidR="00862080" w:rsidRPr="005B45A6" w:rsidRDefault="00862080" w:rsidP="00862080">
      <w:pPr>
        <w:spacing w:after="0" w:line="240" w:lineRule="auto"/>
        <w:ind w:firstLine="720"/>
        <w:jc w:val="both"/>
        <w:rPr>
          <w:rFonts w:ascii="Times New Roman" w:hAnsi="Times New Roman"/>
          <w:sz w:val="24"/>
          <w:szCs w:val="24"/>
        </w:rPr>
      </w:pPr>
    </w:p>
    <w:p w14:paraId="61E76D22" w14:textId="4A19BAE5" w:rsidR="00862080" w:rsidRPr="005B45A6" w:rsidRDefault="00862080" w:rsidP="00862080">
      <w:pPr>
        <w:spacing w:after="0" w:line="240" w:lineRule="auto"/>
        <w:ind w:firstLine="720"/>
        <w:jc w:val="both"/>
        <w:rPr>
          <w:rFonts w:ascii="Times New Roman" w:hAnsi="Times New Roman"/>
          <w:sz w:val="24"/>
          <w:szCs w:val="24"/>
        </w:rPr>
      </w:pPr>
      <w:r w:rsidRPr="005B45A6">
        <w:rPr>
          <w:rFonts w:ascii="Times New Roman" w:hAnsi="Times New Roman"/>
          <w:sz w:val="24"/>
          <w:szCs w:val="24"/>
        </w:rPr>
        <w:t>Siūlomos</w:t>
      </w:r>
      <w:r w:rsidRPr="005B45A6">
        <w:rPr>
          <w:rFonts w:ascii="Times New Roman" w:hAnsi="Times New Roman"/>
          <w:i/>
          <w:sz w:val="24"/>
          <w:szCs w:val="24"/>
        </w:rPr>
        <w:t> paslaugos</w:t>
      </w:r>
      <w:r w:rsidRPr="005B45A6">
        <w:rPr>
          <w:rFonts w:ascii="Times New Roman" w:hAnsi="Times New Roman"/>
          <w:sz w:val="24"/>
          <w:szCs w:val="24"/>
        </w:rPr>
        <w:t xml:space="preserve"> visiškai atitinka pirkimo dokumentuose nurodytus reikalavimus ir jų savybės tokios:</w:t>
      </w:r>
    </w:p>
    <w:p w14:paraId="0652ACEA" w14:textId="77777777" w:rsidR="00862080" w:rsidRDefault="00862080" w:rsidP="00862080">
      <w:pPr>
        <w:spacing w:after="0" w:line="240" w:lineRule="auto"/>
        <w:ind w:firstLine="720"/>
        <w:jc w:val="both"/>
        <w:rPr>
          <w:rFonts w:ascii="Times New Roman" w:hAnsi="Times New Roman"/>
          <w:sz w:val="24"/>
          <w:szCs w:val="24"/>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1"/>
        <w:gridCol w:w="4165"/>
      </w:tblGrid>
      <w:tr w:rsidR="00B22D89" w:rsidRPr="005B45A6" w14:paraId="11E9358A" w14:textId="77777777" w:rsidTr="00286211">
        <w:tc>
          <w:tcPr>
            <w:tcW w:w="704" w:type="dxa"/>
            <w:tcBorders>
              <w:top w:val="single" w:sz="4" w:space="0" w:color="auto"/>
              <w:left w:val="single" w:sz="4" w:space="0" w:color="auto"/>
              <w:bottom w:val="single" w:sz="4" w:space="0" w:color="auto"/>
              <w:right w:val="single" w:sz="4" w:space="0" w:color="auto"/>
            </w:tcBorders>
          </w:tcPr>
          <w:p w14:paraId="2CC02E47" w14:textId="77777777" w:rsidR="00B22D89" w:rsidRPr="005B45A6" w:rsidRDefault="00B22D89" w:rsidP="00286211">
            <w:pPr>
              <w:spacing w:after="0" w:line="240" w:lineRule="auto"/>
              <w:jc w:val="center"/>
              <w:rPr>
                <w:rFonts w:ascii="Times New Roman" w:hAnsi="Times New Roman"/>
                <w:sz w:val="24"/>
                <w:szCs w:val="24"/>
              </w:rPr>
            </w:pPr>
            <w:r w:rsidRPr="005B45A6">
              <w:rPr>
                <w:rFonts w:ascii="Times New Roman" w:hAnsi="Times New Roman"/>
                <w:sz w:val="24"/>
                <w:szCs w:val="24"/>
              </w:rPr>
              <w:t>Eil. Nr.</w:t>
            </w:r>
          </w:p>
        </w:tc>
        <w:tc>
          <w:tcPr>
            <w:tcW w:w="4961" w:type="dxa"/>
            <w:tcBorders>
              <w:top w:val="single" w:sz="4" w:space="0" w:color="auto"/>
              <w:left w:val="single" w:sz="4" w:space="0" w:color="auto"/>
              <w:bottom w:val="single" w:sz="4" w:space="0" w:color="auto"/>
              <w:right w:val="single" w:sz="4" w:space="0" w:color="auto"/>
            </w:tcBorders>
          </w:tcPr>
          <w:p w14:paraId="63BC2625" w14:textId="0BFEE04A" w:rsidR="00B22D89" w:rsidRPr="005B45A6" w:rsidRDefault="00B22D89" w:rsidP="00286211">
            <w:pPr>
              <w:spacing w:after="0" w:line="240" w:lineRule="auto"/>
              <w:jc w:val="center"/>
              <w:rPr>
                <w:rFonts w:ascii="Times New Roman" w:hAnsi="Times New Roman"/>
                <w:sz w:val="24"/>
                <w:szCs w:val="24"/>
              </w:rPr>
            </w:pPr>
            <w:r w:rsidRPr="005B45A6">
              <w:rPr>
                <w:rFonts w:ascii="Times New Roman" w:hAnsi="Times New Roman"/>
                <w:sz w:val="24"/>
                <w:szCs w:val="24"/>
              </w:rPr>
              <w:t xml:space="preserve"> Pasiteiravime nustatyti</w:t>
            </w:r>
            <w:r w:rsidRPr="005B45A6">
              <w:rPr>
                <w:rFonts w:ascii="Times New Roman" w:hAnsi="Times New Roman"/>
                <w:i/>
                <w:sz w:val="24"/>
                <w:szCs w:val="24"/>
              </w:rPr>
              <w:t xml:space="preserve">  paslaugų </w:t>
            </w:r>
          </w:p>
          <w:p w14:paraId="441036CD" w14:textId="77777777" w:rsidR="00B22D89" w:rsidRPr="005B45A6" w:rsidRDefault="00B22D89" w:rsidP="00286211">
            <w:pPr>
              <w:spacing w:after="0" w:line="240" w:lineRule="auto"/>
              <w:jc w:val="center"/>
              <w:rPr>
                <w:rFonts w:ascii="Times New Roman" w:hAnsi="Times New Roman"/>
                <w:sz w:val="24"/>
                <w:szCs w:val="24"/>
              </w:rPr>
            </w:pPr>
            <w:r w:rsidRPr="005B45A6">
              <w:rPr>
                <w:rFonts w:ascii="Times New Roman" w:hAnsi="Times New Roman"/>
                <w:sz w:val="24"/>
                <w:szCs w:val="24"/>
              </w:rPr>
              <w:t>techniniai rodikliai</w:t>
            </w:r>
          </w:p>
        </w:tc>
        <w:tc>
          <w:tcPr>
            <w:tcW w:w="4165" w:type="dxa"/>
            <w:tcBorders>
              <w:top w:val="single" w:sz="4" w:space="0" w:color="auto"/>
              <w:left w:val="single" w:sz="4" w:space="0" w:color="auto"/>
              <w:bottom w:val="single" w:sz="4" w:space="0" w:color="auto"/>
              <w:right w:val="single" w:sz="4" w:space="0" w:color="auto"/>
            </w:tcBorders>
          </w:tcPr>
          <w:p w14:paraId="3D133CC0" w14:textId="44C1AC66" w:rsidR="00B22D89" w:rsidRPr="005B45A6" w:rsidRDefault="00B22D89" w:rsidP="00286211">
            <w:pPr>
              <w:spacing w:after="0" w:line="240" w:lineRule="auto"/>
              <w:jc w:val="center"/>
              <w:rPr>
                <w:rFonts w:ascii="Times New Roman" w:hAnsi="Times New Roman"/>
                <w:i/>
                <w:sz w:val="24"/>
                <w:szCs w:val="24"/>
              </w:rPr>
            </w:pPr>
            <w:r w:rsidRPr="005B45A6">
              <w:rPr>
                <w:rFonts w:ascii="Times New Roman" w:hAnsi="Times New Roman"/>
                <w:sz w:val="24"/>
                <w:szCs w:val="24"/>
              </w:rPr>
              <w:t xml:space="preserve">Tiekėjo siūlomų </w:t>
            </w:r>
            <w:r w:rsidRPr="005B45A6">
              <w:rPr>
                <w:rFonts w:ascii="Times New Roman" w:hAnsi="Times New Roman"/>
                <w:i/>
                <w:sz w:val="24"/>
                <w:szCs w:val="24"/>
              </w:rPr>
              <w:t xml:space="preserve"> paslaugų  </w:t>
            </w:r>
          </w:p>
          <w:p w14:paraId="260E6945" w14:textId="77777777" w:rsidR="00B22D89" w:rsidRPr="005B45A6" w:rsidRDefault="00B22D89" w:rsidP="00286211">
            <w:pPr>
              <w:spacing w:after="0" w:line="240" w:lineRule="auto"/>
              <w:jc w:val="center"/>
              <w:rPr>
                <w:rFonts w:ascii="Times New Roman" w:hAnsi="Times New Roman"/>
                <w:sz w:val="24"/>
                <w:szCs w:val="24"/>
              </w:rPr>
            </w:pPr>
            <w:r w:rsidRPr="005B45A6">
              <w:rPr>
                <w:rFonts w:ascii="Times New Roman" w:hAnsi="Times New Roman"/>
                <w:sz w:val="24"/>
                <w:szCs w:val="24"/>
              </w:rPr>
              <w:t>rodiklių reikšmės</w:t>
            </w:r>
          </w:p>
        </w:tc>
      </w:tr>
      <w:tr w:rsidR="00B22D89" w:rsidRPr="005B45A6" w14:paraId="62F859B2" w14:textId="77777777" w:rsidTr="00286211">
        <w:tc>
          <w:tcPr>
            <w:tcW w:w="704" w:type="dxa"/>
            <w:tcBorders>
              <w:top w:val="single" w:sz="4" w:space="0" w:color="auto"/>
              <w:left w:val="single" w:sz="4" w:space="0" w:color="auto"/>
              <w:bottom w:val="single" w:sz="4" w:space="0" w:color="auto"/>
              <w:right w:val="single" w:sz="4" w:space="0" w:color="auto"/>
            </w:tcBorders>
          </w:tcPr>
          <w:p w14:paraId="3AB7AED3" w14:textId="77777777" w:rsidR="00B22D89" w:rsidRPr="005B45A6" w:rsidRDefault="00B22D89" w:rsidP="00286211">
            <w:pPr>
              <w:spacing w:after="0" w:line="240" w:lineRule="auto"/>
              <w:jc w:val="center"/>
              <w:rPr>
                <w:rFonts w:ascii="Times New Roman" w:hAnsi="Times New Roman"/>
                <w:i/>
                <w:sz w:val="24"/>
                <w:szCs w:val="24"/>
              </w:rPr>
            </w:pPr>
            <w:r w:rsidRPr="005B45A6">
              <w:rPr>
                <w:rFonts w:ascii="Times New Roman" w:hAnsi="Times New Roman"/>
                <w:i/>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33BA9744" w14:textId="77777777" w:rsidR="00B22D89" w:rsidRPr="005B45A6" w:rsidRDefault="00B22D89" w:rsidP="00286211">
            <w:pPr>
              <w:spacing w:after="0" w:line="240" w:lineRule="auto"/>
              <w:jc w:val="center"/>
              <w:rPr>
                <w:rFonts w:ascii="Times New Roman" w:hAnsi="Times New Roman"/>
                <w:i/>
                <w:sz w:val="24"/>
                <w:szCs w:val="24"/>
              </w:rPr>
            </w:pPr>
            <w:r w:rsidRPr="005B45A6">
              <w:rPr>
                <w:rFonts w:ascii="Times New Roman" w:hAnsi="Times New Roman"/>
                <w:i/>
                <w:sz w:val="24"/>
                <w:szCs w:val="24"/>
              </w:rPr>
              <w:t>2</w:t>
            </w:r>
          </w:p>
        </w:tc>
        <w:tc>
          <w:tcPr>
            <w:tcW w:w="4165" w:type="dxa"/>
            <w:tcBorders>
              <w:top w:val="single" w:sz="4" w:space="0" w:color="auto"/>
              <w:left w:val="single" w:sz="4" w:space="0" w:color="auto"/>
              <w:bottom w:val="single" w:sz="4" w:space="0" w:color="auto"/>
              <w:right w:val="single" w:sz="4" w:space="0" w:color="auto"/>
            </w:tcBorders>
          </w:tcPr>
          <w:p w14:paraId="1849D18A" w14:textId="77777777" w:rsidR="00B22D89" w:rsidRPr="005B45A6" w:rsidRDefault="00B22D89" w:rsidP="00286211">
            <w:pPr>
              <w:spacing w:after="0" w:line="240" w:lineRule="auto"/>
              <w:jc w:val="center"/>
              <w:rPr>
                <w:rFonts w:ascii="Times New Roman" w:hAnsi="Times New Roman"/>
                <w:i/>
                <w:sz w:val="24"/>
                <w:szCs w:val="24"/>
              </w:rPr>
            </w:pPr>
            <w:r w:rsidRPr="005B45A6">
              <w:rPr>
                <w:rFonts w:ascii="Times New Roman" w:hAnsi="Times New Roman"/>
                <w:i/>
                <w:sz w:val="24"/>
                <w:szCs w:val="24"/>
              </w:rPr>
              <w:t>3</w:t>
            </w:r>
          </w:p>
        </w:tc>
      </w:tr>
      <w:tr w:rsidR="00B22D89" w:rsidRPr="005B45A6" w14:paraId="497E9B9D" w14:textId="77777777" w:rsidTr="00286211">
        <w:tc>
          <w:tcPr>
            <w:tcW w:w="704" w:type="dxa"/>
            <w:tcBorders>
              <w:top w:val="single" w:sz="4" w:space="0" w:color="auto"/>
              <w:left w:val="single" w:sz="4" w:space="0" w:color="auto"/>
              <w:bottom w:val="single" w:sz="4" w:space="0" w:color="auto"/>
              <w:right w:val="single" w:sz="4" w:space="0" w:color="auto"/>
            </w:tcBorders>
          </w:tcPr>
          <w:p w14:paraId="6C95F533" w14:textId="77777777" w:rsidR="00B22D89" w:rsidRPr="005B45A6" w:rsidRDefault="00B22D89" w:rsidP="00B22D89">
            <w:pPr>
              <w:spacing w:after="0" w:line="240" w:lineRule="auto"/>
              <w:jc w:val="both"/>
              <w:rPr>
                <w:rFonts w:ascii="Times New Roman" w:hAnsi="Times New Roman"/>
                <w:sz w:val="24"/>
                <w:szCs w:val="24"/>
              </w:rPr>
            </w:pPr>
            <w:r>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14:paraId="4FECA92D" w14:textId="77777777" w:rsidR="00D3787B" w:rsidRDefault="00D3787B" w:rsidP="00D3787B">
            <w:pPr>
              <w:spacing w:after="0" w:line="240" w:lineRule="auto"/>
              <w:jc w:val="both"/>
              <w:rPr>
                <w:rFonts w:ascii="Times New Roman" w:hAnsi="Times New Roman"/>
                <w:sz w:val="24"/>
                <w:szCs w:val="24"/>
              </w:rPr>
            </w:pPr>
            <w:r>
              <w:rPr>
                <w:rFonts w:ascii="Times New Roman" w:eastAsia="Times New Roman" w:hAnsi="Times New Roman"/>
                <w:sz w:val="24"/>
                <w:szCs w:val="24"/>
              </w:rPr>
              <w:t>Laboratorinės ir kitų informacinių valdymo s</w:t>
            </w:r>
            <w:r w:rsidRPr="00711AEA">
              <w:rPr>
                <w:rFonts w:ascii="Times New Roman" w:eastAsia="Times New Roman" w:hAnsi="Times New Roman"/>
                <w:sz w:val="24"/>
                <w:szCs w:val="24"/>
              </w:rPr>
              <w:t xml:space="preserve">istemų palaikymo </w:t>
            </w:r>
            <w:r>
              <w:rPr>
                <w:rFonts w:ascii="Times New Roman" w:eastAsia="Times New Roman" w:hAnsi="Times New Roman"/>
                <w:sz w:val="24"/>
                <w:szCs w:val="24"/>
              </w:rPr>
              <w:t xml:space="preserve">ir plėtros </w:t>
            </w:r>
            <w:r w:rsidRPr="00711AEA">
              <w:rPr>
                <w:rFonts w:ascii="Times New Roman" w:eastAsia="Times New Roman" w:hAnsi="Times New Roman"/>
                <w:sz w:val="24"/>
                <w:szCs w:val="24"/>
              </w:rPr>
              <w:t>paslaugos</w:t>
            </w:r>
            <w:r>
              <w:rPr>
                <w:rFonts w:ascii="Times New Roman" w:eastAsia="Times New Roman" w:hAnsi="Times New Roman"/>
                <w:sz w:val="24"/>
                <w:szCs w:val="24"/>
              </w:rPr>
              <w:t>.</w:t>
            </w:r>
            <w:r>
              <w:rPr>
                <w:rFonts w:ascii="Times New Roman" w:hAnsi="Times New Roman"/>
                <w:sz w:val="24"/>
                <w:szCs w:val="24"/>
              </w:rPr>
              <w:t xml:space="preserve"> </w:t>
            </w:r>
          </w:p>
          <w:p w14:paraId="452302BB" w14:textId="77777777" w:rsidR="00B22D89" w:rsidRDefault="00B22D89" w:rsidP="00D3787B">
            <w:pPr>
              <w:spacing w:after="0" w:line="240" w:lineRule="auto"/>
              <w:jc w:val="both"/>
              <w:rPr>
                <w:rFonts w:ascii="Times New Roman" w:hAnsi="Times New Roman"/>
                <w:sz w:val="24"/>
                <w:szCs w:val="24"/>
              </w:rPr>
            </w:pPr>
            <w:r>
              <w:rPr>
                <w:rFonts w:ascii="Times New Roman" w:hAnsi="Times New Roman"/>
                <w:sz w:val="24"/>
                <w:szCs w:val="24"/>
              </w:rPr>
              <w:t>NMVRVI informacinės sistemos (toliau – Sistemos):</w:t>
            </w:r>
          </w:p>
          <w:p w14:paraId="6B2CA289" w14:textId="5DF920FE" w:rsidR="00B22D89" w:rsidRDefault="00B22D89" w:rsidP="00E053B5">
            <w:pPr>
              <w:pStyle w:val="ListParagraph"/>
              <w:numPr>
                <w:ilvl w:val="0"/>
                <w:numId w:val="3"/>
              </w:numPr>
              <w:spacing w:after="60" w:line="240" w:lineRule="auto"/>
              <w:ind w:left="357" w:hanging="357"/>
              <w:jc w:val="both"/>
              <w:rPr>
                <w:rFonts w:ascii="Times New Roman" w:hAnsi="Times New Roman"/>
                <w:sz w:val="24"/>
                <w:szCs w:val="24"/>
              </w:rPr>
            </w:pPr>
            <w:r w:rsidRPr="0083222A">
              <w:rPr>
                <w:rFonts w:ascii="Times New Roman" w:hAnsi="Times New Roman"/>
                <w:sz w:val="24"/>
                <w:szCs w:val="24"/>
              </w:rPr>
              <w:t>Laboratorijos informacijos valdymo sistem</w:t>
            </w:r>
            <w:r>
              <w:rPr>
                <w:rFonts w:ascii="Times New Roman" w:hAnsi="Times New Roman"/>
                <w:sz w:val="24"/>
                <w:szCs w:val="24"/>
              </w:rPr>
              <w:t>a (LIVS)</w:t>
            </w:r>
            <w:r w:rsidRPr="0083222A">
              <w:rPr>
                <w:rFonts w:ascii="Times New Roman" w:hAnsi="Times New Roman"/>
                <w:sz w:val="24"/>
                <w:szCs w:val="24"/>
              </w:rPr>
              <w:t xml:space="preserve"> skirta mėginiams registruoti, </w:t>
            </w:r>
            <w:r>
              <w:rPr>
                <w:rFonts w:ascii="Times New Roman" w:hAnsi="Times New Roman"/>
                <w:sz w:val="24"/>
                <w:szCs w:val="24"/>
              </w:rPr>
              <w:t>cheminiams, mikrobiologiniams, serologiniams</w:t>
            </w:r>
            <w:r w:rsidR="00E053B5">
              <w:rPr>
                <w:rFonts w:ascii="Times New Roman" w:hAnsi="Times New Roman"/>
                <w:sz w:val="24"/>
                <w:szCs w:val="24"/>
              </w:rPr>
              <w:t xml:space="preserve">, </w:t>
            </w:r>
            <w:r w:rsidR="00E053B5" w:rsidRPr="00EB23FF">
              <w:rPr>
                <w:rFonts w:ascii="Times New Roman" w:hAnsi="Times New Roman"/>
                <w:sz w:val="24"/>
                <w:szCs w:val="24"/>
              </w:rPr>
              <w:t>bakteriologiniams</w:t>
            </w:r>
            <w:r w:rsidRPr="00EB23FF">
              <w:rPr>
                <w:rFonts w:ascii="Times New Roman" w:hAnsi="Times New Roman"/>
                <w:sz w:val="24"/>
                <w:szCs w:val="24"/>
              </w:rPr>
              <w:t>, virusologiniams</w:t>
            </w:r>
            <w:r w:rsidR="00E053B5" w:rsidRPr="00EB23FF">
              <w:rPr>
                <w:rFonts w:ascii="Times New Roman" w:hAnsi="Times New Roman"/>
                <w:sz w:val="24"/>
                <w:szCs w:val="24"/>
              </w:rPr>
              <w:t>, patologiniams</w:t>
            </w:r>
            <w:r w:rsidR="00A328FB" w:rsidRPr="00EB23FF">
              <w:rPr>
                <w:rFonts w:ascii="Times New Roman" w:hAnsi="Times New Roman"/>
                <w:sz w:val="24"/>
                <w:szCs w:val="24"/>
              </w:rPr>
              <w:t xml:space="preserve"> anatominiams ir histologiniams</w:t>
            </w:r>
            <w:r w:rsidRPr="00EB23FF">
              <w:rPr>
                <w:rFonts w:ascii="Times New Roman" w:hAnsi="Times New Roman"/>
                <w:sz w:val="24"/>
                <w:szCs w:val="24"/>
              </w:rPr>
              <w:t>,</w:t>
            </w:r>
            <w:r>
              <w:rPr>
                <w:rFonts w:ascii="Times New Roman" w:hAnsi="Times New Roman"/>
                <w:sz w:val="24"/>
                <w:szCs w:val="24"/>
              </w:rPr>
              <w:t xml:space="preserve"> radiologiniams, jusliniams, GMO tyrimų </w:t>
            </w:r>
            <w:r w:rsidRPr="0083222A">
              <w:rPr>
                <w:rFonts w:ascii="Times New Roman" w:hAnsi="Times New Roman"/>
                <w:sz w:val="24"/>
                <w:szCs w:val="24"/>
              </w:rPr>
              <w:t>parametrams ir tyrimų metodams priskirti, tyrimų rezultatams fiksuoti, protokolams ir ataskaitoms formuoti</w:t>
            </w:r>
            <w:r>
              <w:rPr>
                <w:rFonts w:ascii="Times New Roman" w:hAnsi="Times New Roman"/>
                <w:sz w:val="24"/>
                <w:szCs w:val="24"/>
              </w:rPr>
              <w:t xml:space="preserve">. </w:t>
            </w:r>
            <w:bookmarkStart w:id="0" w:name="_Hlk18330540"/>
            <w:r>
              <w:rPr>
                <w:rFonts w:ascii="Times New Roman" w:hAnsi="Times New Roman"/>
                <w:sz w:val="24"/>
                <w:szCs w:val="24"/>
              </w:rPr>
              <w:t>P</w:t>
            </w:r>
            <w:r w:rsidRPr="0083222A">
              <w:rPr>
                <w:rFonts w:ascii="Times New Roman" w:hAnsi="Times New Roman"/>
                <w:sz w:val="24"/>
                <w:szCs w:val="24"/>
              </w:rPr>
              <w:t>rogramavimo</w:t>
            </w:r>
            <w:r>
              <w:rPr>
                <w:rFonts w:ascii="Times New Roman" w:hAnsi="Times New Roman"/>
                <w:sz w:val="24"/>
                <w:szCs w:val="24"/>
              </w:rPr>
              <w:t xml:space="preserve"> kalbos –</w:t>
            </w:r>
            <w:r w:rsidRPr="0083222A">
              <w:rPr>
                <w:rFonts w:ascii="Times New Roman" w:hAnsi="Times New Roman"/>
                <w:sz w:val="24"/>
                <w:szCs w:val="24"/>
              </w:rPr>
              <w:t xml:space="preserve"> PHP 5.</w:t>
            </w:r>
            <w:bookmarkEnd w:id="0"/>
            <w:r>
              <w:rPr>
                <w:rFonts w:ascii="Times New Roman" w:hAnsi="Times New Roman"/>
                <w:sz w:val="24"/>
                <w:szCs w:val="24"/>
              </w:rPr>
              <w:t>3.3</w:t>
            </w:r>
            <w:r w:rsidRPr="00255B51">
              <w:rPr>
                <w:rFonts w:ascii="Times New Roman" w:hAnsi="Times New Roman"/>
                <w:sz w:val="24"/>
                <w:szCs w:val="24"/>
              </w:rPr>
              <w:t>, Python, JavaEE</w:t>
            </w:r>
            <w:r>
              <w:rPr>
                <w:rFonts w:ascii="Times New Roman" w:hAnsi="Times New Roman"/>
                <w:sz w:val="24"/>
                <w:szCs w:val="24"/>
              </w:rPr>
              <w:t>. Tarnybinė stotis –</w:t>
            </w:r>
            <w:r w:rsidRPr="0083222A">
              <w:rPr>
                <w:rFonts w:ascii="Times New Roman" w:hAnsi="Times New Roman"/>
                <w:sz w:val="24"/>
                <w:szCs w:val="24"/>
              </w:rPr>
              <w:t xml:space="preserve"> </w:t>
            </w:r>
            <w:r>
              <w:rPr>
                <w:rFonts w:ascii="Times New Roman" w:hAnsi="Times New Roman"/>
                <w:sz w:val="24"/>
                <w:szCs w:val="24"/>
              </w:rPr>
              <w:t>CentOS Linux 6.10, Apache 2.2.15, MySQL 5.1.73. Naudotojų kiekis – 2</w:t>
            </w:r>
            <w:r w:rsidR="00C556F3">
              <w:rPr>
                <w:rFonts w:ascii="Times New Roman" w:hAnsi="Times New Roman"/>
                <w:sz w:val="24"/>
                <w:szCs w:val="24"/>
              </w:rPr>
              <w:t>23</w:t>
            </w:r>
            <w:r>
              <w:rPr>
                <w:rFonts w:ascii="Times New Roman" w:hAnsi="Times New Roman"/>
                <w:sz w:val="24"/>
                <w:szCs w:val="24"/>
              </w:rPr>
              <w:t xml:space="preserve"> vnt.</w:t>
            </w:r>
          </w:p>
          <w:p w14:paraId="2A646379" w14:textId="78B79D8E" w:rsidR="00B22D89" w:rsidRPr="003C5804" w:rsidRDefault="00B22D89" w:rsidP="004D0719">
            <w:pPr>
              <w:pStyle w:val="ListParagraph"/>
              <w:numPr>
                <w:ilvl w:val="0"/>
                <w:numId w:val="3"/>
              </w:numPr>
              <w:spacing w:after="60" w:line="240" w:lineRule="auto"/>
              <w:ind w:left="357" w:hanging="357"/>
              <w:jc w:val="both"/>
              <w:rPr>
                <w:rFonts w:ascii="Times New Roman" w:hAnsi="Times New Roman"/>
                <w:i/>
                <w:iCs/>
                <w:sz w:val="24"/>
                <w:szCs w:val="24"/>
              </w:rPr>
            </w:pPr>
            <w:r w:rsidRPr="003C5804">
              <w:rPr>
                <w:rFonts w:ascii="Times New Roman" w:hAnsi="Times New Roman"/>
                <w:sz w:val="24"/>
                <w:szCs w:val="24"/>
              </w:rPr>
              <w:t>Kokybės dokumentų informacinė valdymo sistema (KV IS) skirta bendriesiems ir skyriaus Kokybės vadovo dokumentams tvarkyti</w:t>
            </w:r>
            <w:r>
              <w:rPr>
                <w:rFonts w:ascii="Times New Roman" w:hAnsi="Times New Roman"/>
                <w:sz w:val="24"/>
                <w:szCs w:val="24"/>
              </w:rPr>
              <w:t>, informacijai kaupti, perduoti, archyvuoti, valdyti vykstančius procesus, susijusius su kokybės vadyba.</w:t>
            </w:r>
            <w:r w:rsidRPr="003C5804">
              <w:rPr>
                <w:rFonts w:ascii="Times New Roman" w:hAnsi="Times New Roman"/>
                <w:sz w:val="24"/>
                <w:szCs w:val="24"/>
              </w:rPr>
              <w:t xml:space="preserve"> Programavimo kalba – PHP 5.4.16.</w:t>
            </w:r>
            <w:r>
              <w:rPr>
                <w:rFonts w:ascii="Times New Roman" w:hAnsi="Times New Roman"/>
                <w:sz w:val="24"/>
                <w:szCs w:val="24"/>
              </w:rPr>
              <w:t xml:space="preserve"> Tarnybinė stotis –</w:t>
            </w:r>
            <w:r w:rsidRPr="0083222A">
              <w:rPr>
                <w:rFonts w:ascii="Times New Roman" w:hAnsi="Times New Roman"/>
                <w:sz w:val="24"/>
                <w:szCs w:val="24"/>
              </w:rPr>
              <w:t xml:space="preserve"> </w:t>
            </w:r>
            <w:r>
              <w:rPr>
                <w:rFonts w:ascii="Times New Roman" w:hAnsi="Times New Roman"/>
                <w:sz w:val="24"/>
                <w:szCs w:val="24"/>
              </w:rPr>
              <w:t>CentOS Linux 7, Apache 2.4.6, MariaDB 5.5.60.</w:t>
            </w:r>
            <w:r w:rsidRPr="003C5804">
              <w:rPr>
                <w:rFonts w:ascii="Times New Roman" w:hAnsi="Times New Roman"/>
                <w:sz w:val="24"/>
                <w:szCs w:val="24"/>
              </w:rPr>
              <w:t xml:space="preserve"> Naudotojų kiekis – 2</w:t>
            </w:r>
            <w:r w:rsidR="00C556F3">
              <w:rPr>
                <w:rFonts w:ascii="Times New Roman" w:hAnsi="Times New Roman"/>
                <w:sz w:val="24"/>
                <w:szCs w:val="24"/>
              </w:rPr>
              <w:t>39</w:t>
            </w:r>
            <w:r w:rsidRPr="003C5804">
              <w:rPr>
                <w:rFonts w:ascii="Times New Roman" w:hAnsi="Times New Roman"/>
                <w:sz w:val="24"/>
                <w:szCs w:val="24"/>
              </w:rPr>
              <w:t xml:space="preserve"> vnt.</w:t>
            </w:r>
          </w:p>
          <w:p w14:paraId="6848DC9D" w14:textId="0D274899" w:rsidR="00B22D89" w:rsidRPr="00867641" w:rsidRDefault="00B22D89" w:rsidP="004D0719">
            <w:pPr>
              <w:pStyle w:val="ListParagraph"/>
              <w:numPr>
                <w:ilvl w:val="0"/>
                <w:numId w:val="3"/>
              </w:numPr>
              <w:spacing w:after="60" w:line="240" w:lineRule="auto"/>
              <w:ind w:left="357" w:hanging="357"/>
              <w:jc w:val="both"/>
              <w:rPr>
                <w:rFonts w:ascii="Times New Roman" w:hAnsi="Times New Roman"/>
                <w:i/>
                <w:iCs/>
                <w:sz w:val="24"/>
                <w:szCs w:val="24"/>
              </w:rPr>
            </w:pPr>
            <w:r w:rsidRPr="003C5804">
              <w:rPr>
                <w:rFonts w:ascii="Times New Roman" w:hAnsi="Times New Roman"/>
                <w:sz w:val="24"/>
                <w:szCs w:val="24"/>
              </w:rPr>
              <w:t>Norminių dokumentų valdymo informacinė sistema skirta tyrimų metodams, standartams ir kitiems norminiams dokumentams tvarkyti</w:t>
            </w:r>
            <w:r>
              <w:rPr>
                <w:rFonts w:ascii="Times New Roman" w:hAnsi="Times New Roman"/>
                <w:sz w:val="24"/>
                <w:szCs w:val="24"/>
              </w:rPr>
              <w:t xml:space="preserve">, informuoti, archyvuoti, valdyti vykstančius </w:t>
            </w:r>
            <w:r>
              <w:rPr>
                <w:rFonts w:ascii="Times New Roman" w:hAnsi="Times New Roman"/>
                <w:sz w:val="24"/>
                <w:szCs w:val="24"/>
              </w:rPr>
              <w:lastRenderedPageBreak/>
              <w:t xml:space="preserve">procesus, susijusius su norminiais dokumentais. </w:t>
            </w:r>
            <w:r w:rsidRPr="003C5804">
              <w:rPr>
                <w:rFonts w:ascii="Times New Roman" w:hAnsi="Times New Roman"/>
                <w:sz w:val="24"/>
                <w:szCs w:val="24"/>
              </w:rPr>
              <w:t>Programavimo kalba – PHP 5.4.16</w:t>
            </w:r>
            <w:r>
              <w:rPr>
                <w:rFonts w:ascii="Times New Roman" w:hAnsi="Times New Roman"/>
                <w:sz w:val="24"/>
                <w:szCs w:val="24"/>
              </w:rPr>
              <w:t>. Tarnybinė stotis –</w:t>
            </w:r>
            <w:r w:rsidRPr="0083222A">
              <w:rPr>
                <w:rFonts w:ascii="Times New Roman" w:hAnsi="Times New Roman"/>
                <w:sz w:val="24"/>
                <w:szCs w:val="24"/>
              </w:rPr>
              <w:t xml:space="preserve"> </w:t>
            </w:r>
            <w:r>
              <w:rPr>
                <w:rFonts w:ascii="Times New Roman" w:hAnsi="Times New Roman"/>
                <w:sz w:val="24"/>
                <w:szCs w:val="24"/>
              </w:rPr>
              <w:t>CentOS Linux 7, Apache 2.4.6, MariaDB 5.5.60.</w:t>
            </w:r>
            <w:r w:rsidRPr="003C5804">
              <w:rPr>
                <w:rFonts w:ascii="Times New Roman" w:hAnsi="Times New Roman"/>
                <w:i/>
                <w:iCs/>
                <w:sz w:val="24"/>
                <w:szCs w:val="24"/>
              </w:rPr>
              <w:t xml:space="preserve"> </w:t>
            </w:r>
            <w:r w:rsidRPr="003C5804">
              <w:rPr>
                <w:rFonts w:ascii="Times New Roman" w:hAnsi="Times New Roman"/>
                <w:sz w:val="24"/>
                <w:szCs w:val="24"/>
              </w:rPr>
              <w:t xml:space="preserve">Naudotojų kiekis – </w:t>
            </w:r>
            <w:r w:rsidR="00C556F3">
              <w:rPr>
                <w:rFonts w:ascii="Times New Roman" w:hAnsi="Times New Roman"/>
                <w:sz w:val="24"/>
                <w:szCs w:val="24"/>
              </w:rPr>
              <w:t>52</w:t>
            </w:r>
            <w:r w:rsidRPr="003C5804">
              <w:rPr>
                <w:rFonts w:ascii="Times New Roman" w:hAnsi="Times New Roman"/>
                <w:sz w:val="24"/>
                <w:szCs w:val="24"/>
              </w:rPr>
              <w:t xml:space="preserve"> vnt.</w:t>
            </w:r>
          </w:p>
          <w:p w14:paraId="4E447410" w14:textId="277A6A6D" w:rsidR="00B22D89" w:rsidRPr="00B22D89" w:rsidRDefault="00B22D89" w:rsidP="004D0719">
            <w:pPr>
              <w:pStyle w:val="ListParagraph"/>
              <w:numPr>
                <w:ilvl w:val="0"/>
                <w:numId w:val="3"/>
              </w:numPr>
              <w:spacing w:after="60" w:line="240" w:lineRule="auto"/>
              <w:ind w:left="357" w:hanging="357"/>
              <w:jc w:val="both"/>
              <w:rPr>
                <w:rFonts w:ascii="Times New Roman" w:hAnsi="Times New Roman"/>
                <w:i/>
                <w:iCs/>
                <w:sz w:val="24"/>
                <w:szCs w:val="24"/>
              </w:rPr>
            </w:pPr>
            <w:r>
              <w:rPr>
                <w:rFonts w:ascii="Times New Roman" w:hAnsi="Times New Roman"/>
                <w:iCs/>
                <w:sz w:val="24"/>
                <w:szCs w:val="24"/>
              </w:rPr>
              <w:t>EFSA Zoonoses</w:t>
            </w:r>
            <w:r w:rsidRPr="003C5804">
              <w:rPr>
                <w:rFonts w:ascii="Times New Roman" w:hAnsi="Times New Roman"/>
                <w:sz w:val="24"/>
                <w:szCs w:val="24"/>
              </w:rPr>
              <w:t xml:space="preserve"> –</w:t>
            </w:r>
            <w:r>
              <w:rPr>
                <w:rFonts w:ascii="Times New Roman" w:hAnsi="Times New Roman"/>
                <w:sz w:val="24"/>
                <w:szCs w:val="24"/>
              </w:rPr>
              <w:t xml:space="preserve"> zoonozių, antimikrobinio atsparumo ir per maistą plintančių ligų protrūkių duomenų rinkinių pateikimo EFSA‘i informacinė sistema. P</w:t>
            </w:r>
            <w:r w:rsidRPr="0083222A">
              <w:rPr>
                <w:rFonts w:ascii="Times New Roman" w:hAnsi="Times New Roman"/>
                <w:sz w:val="24"/>
                <w:szCs w:val="24"/>
              </w:rPr>
              <w:t>rogramavimo</w:t>
            </w:r>
            <w:r>
              <w:rPr>
                <w:rFonts w:ascii="Times New Roman" w:hAnsi="Times New Roman"/>
                <w:sz w:val="24"/>
                <w:szCs w:val="24"/>
              </w:rPr>
              <w:t xml:space="preserve"> kalba –</w:t>
            </w:r>
            <w:r w:rsidRPr="0083222A">
              <w:rPr>
                <w:rFonts w:ascii="Times New Roman" w:hAnsi="Times New Roman"/>
                <w:sz w:val="24"/>
                <w:szCs w:val="24"/>
              </w:rPr>
              <w:t xml:space="preserve"> PHP 5.</w:t>
            </w:r>
            <w:r>
              <w:rPr>
                <w:rFonts w:ascii="Times New Roman" w:hAnsi="Times New Roman"/>
                <w:sz w:val="24"/>
                <w:szCs w:val="24"/>
              </w:rPr>
              <w:t>3.3</w:t>
            </w:r>
            <w:r w:rsidRPr="00255B51">
              <w:rPr>
                <w:rFonts w:ascii="Times New Roman" w:hAnsi="Times New Roman"/>
                <w:sz w:val="24"/>
                <w:szCs w:val="24"/>
              </w:rPr>
              <w:t>, Python, JavaEE</w:t>
            </w:r>
            <w:r>
              <w:rPr>
                <w:rFonts w:ascii="Times New Roman" w:hAnsi="Times New Roman"/>
                <w:sz w:val="24"/>
                <w:szCs w:val="24"/>
              </w:rPr>
              <w:t>. Tarnybinė stotis –</w:t>
            </w:r>
            <w:r w:rsidRPr="0083222A">
              <w:rPr>
                <w:rFonts w:ascii="Times New Roman" w:hAnsi="Times New Roman"/>
                <w:sz w:val="24"/>
                <w:szCs w:val="24"/>
              </w:rPr>
              <w:t xml:space="preserve"> </w:t>
            </w:r>
            <w:r>
              <w:rPr>
                <w:rFonts w:ascii="Times New Roman" w:hAnsi="Times New Roman"/>
                <w:sz w:val="24"/>
                <w:szCs w:val="24"/>
              </w:rPr>
              <w:t xml:space="preserve">CentOS Linux 6.10, Apache 2.2.15, MySQL 5.1.73. Naudotojų kiekis – </w:t>
            </w:r>
            <w:r w:rsidR="00C556F3">
              <w:rPr>
                <w:rFonts w:ascii="Times New Roman" w:hAnsi="Times New Roman"/>
                <w:sz w:val="24"/>
                <w:szCs w:val="24"/>
              </w:rPr>
              <w:t>33</w:t>
            </w:r>
            <w:r>
              <w:rPr>
                <w:rFonts w:ascii="Times New Roman" w:hAnsi="Times New Roman"/>
                <w:sz w:val="24"/>
                <w:szCs w:val="24"/>
              </w:rPr>
              <w:t xml:space="preserve"> vnt.</w:t>
            </w:r>
          </w:p>
          <w:p w14:paraId="33255B69" w14:textId="77777777" w:rsidR="00B22D89" w:rsidRDefault="00B22D89" w:rsidP="004D0719">
            <w:pPr>
              <w:tabs>
                <w:tab w:val="left" w:pos="993"/>
              </w:tabs>
              <w:spacing w:after="0" w:line="360" w:lineRule="auto"/>
              <w:jc w:val="both"/>
              <w:rPr>
                <w:rFonts w:ascii="Times New Roman" w:hAnsi="Times New Roman"/>
                <w:sz w:val="24"/>
                <w:szCs w:val="24"/>
              </w:rPr>
            </w:pPr>
            <w:r w:rsidRPr="00CF7821">
              <w:rPr>
                <w:rFonts w:ascii="Times New Roman" w:hAnsi="Times New Roman"/>
                <w:sz w:val="24"/>
                <w:szCs w:val="24"/>
                <w:u w:val="single"/>
              </w:rPr>
              <w:t>Paslaugas apima</w:t>
            </w:r>
            <w:r>
              <w:rPr>
                <w:rFonts w:ascii="Times New Roman" w:hAnsi="Times New Roman"/>
                <w:sz w:val="24"/>
                <w:szCs w:val="24"/>
              </w:rPr>
              <w:t>:</w:t>
            </w:r>
          </w:p>
          <w:p w14:paraId="3B309D91" w14:textId="77777777" w:rsid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sidRPr="009E6918">
              <w:rPr>
                <w:rFonts w:ascii="Times New Roman" w:hAnsi="Times New Roman"/>
                <w:sz w:val="24"/>
                <w:szCs w:val="24"/>
              </w:rPr>
              <w:t>Sistem</w:t>
            </w:r>
            <w:r>
              <w:rPr>
                <w:rFonts w:ascii="Times New Roman" w:hAnsi="Times New Roman"/>
                <w:sz w:val="24"/>
                <w:szCs w:val="24"/>
              </w:rPr>
              <w:t>ų</w:t>
            </w:r>
            <w:r w:rsidRPr="009E6918">
              <w:rPr>
                <w:rFonts w:ascii="Times New Roman" w:hAnsi="Times New Roman"/>
                <w:sz w:val="24"/>
                <w:szCs w:val="24"/>
              </w:rPr>
              <w:t xml:space="preserve"> priežiūros, tobulinimo, atnaujinimo, programavimo, pa</w:t>
            </w:r>
            <w:r>
              <w:rPr>
                <w:rFonts w:ascii="Times New Roman" w:hAnsi="Times New Roman"/>
                <w:sz w:val="24"/>
                <w:szCs w:val="24"/>
              </w:rPr>
              <w:t xml:space="preserve">laikymo, </w:t>
            </w:r>
            <w:r w:rsidR="00940B17">
              <w:rPr>
                <w:rFonts w:ascii="Times New Roman" w:hAnsi="Times New Roman"/>
                <w:sz w:val="24"/>
                <w:szCs w:val="24"/>
              </w:rPr>
              <w:t xml:space="preserve">plėtros ir </w:t>
            </w:r>
            <w:r>
              <w:rPr>
                <w:rFonts w:ascii="Times New Roman" w:hAnsi="Times New Roman"/>
                <w:sz w:val="24"/>
                <w:szCs w:val="24"/>
              </w:rPr>
              <w:t>konsultavimo paslaugos.</w:t>
            </w:r>
          </w:p>
          <w:p w14:paraId="53199605" w14:textId="77777777" w:rsid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sidRPr="00A209BE">
              <w:rPr>
                <w:rFonts w:ascii="Times New Roman" w:hAnsi="Times New Roman"/>
                <w:sz w:val="24"/>
                <w:szCs w:val="24"/>
              </w:rPr>
              <w:t>Pagal Užsakovo poreikius sukurti ir įdiegti papildomus sistemų modulius</w:t>
            </w:r>
            <w:r>
              <w:rPr>
                <w:rFonts w:ascii="Times New Roman" w:hAnsi="Times New Roman"/>
                <w:sz w:val="24"/>
                <w:szCs w:val="24"/>
              </w:rPr>
              <w:t>.</w:t>
            </w:r>
          </w:p>
          <w:p w14:paraId="179D2F8F" w14:textId="77777777" w:rsid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Tarnybinių stočių operacinių sistemų, taikomųjų programų diegimas, konfigūravimas ir atnaujinimų diegimas.</w:t>
            </w:r>
          </w:p>
          <w:p w14:paraId="04365074" w14:textId="77777777" w:rsid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Duomenų bazių, kuriose kaupiami informacinių sistemų bei kiti duomenys, priežiūra. Duomenų atsarginių kopijų darymas ir saugojimas.</w:t>
            </w:r>
          </w:p>
          <w:p w14:paraId="32B91AE7" w14:textId="77777777" w:rsid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Sistemų naudotojų administravimas (naujų sukūrimas, nereikalingų panaikinimas, teisių priskyrimas, teisių atstatymas), klaidingų duomenų taisymas pagal NMVRVI pateiktą informaciją.</w:t>
            </w:r>
          </w:p>
          <w:p w14:paraId="0249E291" w14:textId="77777777" w:rsid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Sistemų darbingumo atkūrimą visiško ar dalinio jų funkcionavimo sutrikimų atvejais. </w:t>
            </w:r>
          </w:p>
          <w:p w14:paraId="67859590" w14:textId="77777777" w:rsid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LIVS pritaikymas ataskaitų automatiniam perdavimui bei vietinių klasynų susiejimas pagal Europos maisto saugos tarnybos (toliau – EFSA) reikalavimus.</w:t>
            </w:r>
          </w:p>
          <w:p w14:paraId="0AC79AB2" w14:textId="2AFBBE9E" w:rsidR="00D3787B" w:rsidRPr="00EB23FF"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sidRPr="00EB23FF">
              <w:rPr>
                <w:rFonts w:ascii="Times New Roman" w:hAnsi="Times New Roman"/>
                <w:sz w:val="24"/>
                <w:szCs w:val="24"/>
              </w:rPr>
              <w:t>Zoonozių tyrimų duomenų, cheminių tyrimų duomenų (pesticidų, maisto priedų, cheminių teršalų</w:t>
            </w:r>
            <w:r w:rsidR="007B1819" w:rsidRPr="00EB23FF">
              <w:rPr>
                <w:rFonts w:ascii="Times New Roman" w:hAnsi="Times New Roman"/>
                <w:sz w:val="24"/>
                <w:szCs w:val="24"/>
              </w:rPr>
              <w:t>, veterinarinių vaistų liekanų</w:t>
            </w:r>
            <w:r w:rsidRPr="00EB23FF">
              <w:rPr>
                <w:rFonts w:ascii="Times New Roman" w:hAnsi="Times New Roman"/>
                <w:sz w:val="24"/>
                <w:szCs w:val="24"/>
              </w:rPr>
              <w:t>), antimikrobinio rezistentiškumo, afrikinio kiaulių maro</w:t>
            </w:r>
            <w:r w:rsidR="00E02422" w:rsidRPr="00EB23FF">
              <w:rPr>
                <w:rFonts w:ascii="Times New Roman" w:hAnsi="Times New Roman"/>
                <w:sz w:val="24"/>
                <w:szCs w:val="24"/>
              </w:rPr>
              <w:t>, paukščių gripo</w:t>
            </w:r>
            <w:r w:rsidRPr="00EB23FF">
              <w:rPr>
                <w:rFonts w:ascii="Times New Roman" w:hAnsi="Times New Roman"/>
                <w:sz w:val="24"/>
                <w:szCs w:val="24"/>
              </w:rPr>
              <w:t xml:space="preserve"> ir kitų duomenų ataskaitų formavimo paslaugos, t. y. ataskaitų generavimas pagal EFSA SSD2 (Standard Sample Description) reikalavimus, ataskaitų ir klasynų atnaujinimas, papildymas pagal EFSA reikalavimus, ataskaitų teikimas XML formatu. </w:t>
            </w:r>
            <w:r w:rsidR="004A70BB" w:rsidRPr="00EB23FF">
              <w:rPr>
                <w:rFonts w:ascii="Times New Roman" w:hAnsi="Times New Roman"/>
                <w:sz w:val="24"/>
                <w:szCs w:val="24"/>
              </w:rPr>
              <w:t>Darbas su EFSA SIGMA platforma.</w:t>
            </w:r>
          </w:p>
          <w:p w14:paraId="26865FEE" w14:textId="77777777" w:rsidR="00D3787B" w:rsidRPr="00767344"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sidRPr="00767344">
              <w:rPr>
                <w:rFonts w:ascii="Times New Roman" w:hAnsi="Times New Roman"/>
                <w:sz w:val="24"/>
                <w:szCs w:val="24"/>
              </w:rPr>
              <w:lastRenderedPageBreak/>
              <w:t>Sistemų tinkamo funkcionavimo užtikrinimas, apimant jų veiklos stebėjimą, sutrikimų fiksavimą ir jų priežasčių nust</w:t>
            </w:r>
            <w:r>
              <w:rPr>
                <w:rFonts w:ascii="Times New Roman" w:hAnsi="Times New Roman"/>
                <w:sz w:val="24"/>
                <w:szCs w:val="24"/>
              </w:rPr>
              <w:t>atymą bei pašalinimo suderinimą.</w:t>
            </w:r>
          </w:p>
          <w:p w14:paraId="0C1AE8F5" w14:textId="77777777" w:rsidR="00B22D89" w:rsidRPr="00D3787B" w:rsidRDefault="00D3787B" w:rsidP="00D3787B">
            <w:pPr>
              <w:pStyle w:val="ListParagraph"/>
              <w:numPr>
                <w:ilvl w:val="0"/>
                <w:numId w:val="2"/>
              </w:numPr>
              <w:spacing w:after="0" w:line="240" w:lineRule="auto"/>
              <w:ind w:left="0" w:firstLine="720"/>
              <w:jc w:val="both"/>
              <w:rPr>
                <w:rFonts w:ascii="Times New Roman" w:hAnsi="Times New Roman"/>
                <w:sz w:val="24"/>
                <w:szCs w:val="24"/>
              </w:rPr>
            </w:pPr>
            <w:r>
              <w:rPr>
                <w:rFonts w:ascii="Times New Roman" w:hAnsi="Times New Roman"/>
                <w:sz w:val="24"/>
                <w:szCs w:val="24"/>
              </w:rPr>
              <w:t>Sistemų vartotojų konsultavimas elektroniniu paštu ir telefonu. K</w:t>
            </w:r>
            <w:r w:rsidRPr="009E6918">
              <w:rPr>
                <w:rFonts w:ascii="Times New Roman" w:hAnsi="Times New Roman"/>
                <w:sz w:val="24"/>
                <w:szCs w:val="24"/>
              </w:rPr>
              <w:t xml:space="preserve">onsultacijos </w:t>
            </w:r>
            <w:r>
              <w:rPr>
                <w:rFonts w:ascii="Times New Roman" w:hAnsi="Times New Roman"/>
                <w:sz w:val="24"/>
                <w:szCs w:val="24"/>
              </w:rPr>
              <w:t>ir</w:t>
            </w:r>
            <w:r w:rsidRPr="009E6918">
              <w:rPr>
                <w:rFonts w:ascii="Times New Roman" w:hAnsi="Times New Roman"/>
                <w:sz w:val="24"/>
                <w:szCs w:val="24"/>
              </w:rPr>
              <w:t xml:space="preserve"> pasiūlymai Sistemų veikimui ir programinės įrangos charakteristikoms bei specifikacijoms tobulinti</w:t>
            </w:r>
            <w:r>
              <w:rPr>
                <w:rFonts w:ascii="Times New Roman" w:hAnsi="Times New Roman"/>
                <w:sz w:val="24"/>
                <w:szCs w:val="24"/>
              </w:rPr>
              <w:t>.</w:t>
            </w:r>
          </w:p>
        </w:tc>
        <w:tc>
          <w:tcPr>
            <w:tcW w:w="4165" w:type="dxa"/>
            <w:tcBorders>
              <w:top w:val="single" w:sz="4" w:space="0" w:color="auto"/>
              <w:left w:val="single" w:sz="4" w:space="0" w:color="auto"/>
              <w:bottom w:val="single" w:sz="4" w:space="0" w:color="auto"/>
              <w:right w:val="single" w:sz="4" w:space="0" w:color="auto"/>
            </w:tcBorders>
          </w:tcPr>
          <w:p w14:paraId="7F67BB05" w14:textId="77777777" w:rsidR="00B22D89" w:rsidRPr="005B45A6" w:rsidRDefault="00B22D89" w:rsidP="00B22D89">
            <w:pPr>
              <w:spacing w:after="0" w:line="240" w:lineRule="auto"/>
              <w:jc w:val="both"/>
              <w:rPr>
                <w:rFonts w:ascii="Times New Roman" w:hAnsi="Times New Roman"/>
                <w:sz w:val="24"/>
                <w:szCs w:val="24"/>
              </w:rPr>
            </w:pPr>
          </w:p>
        </w:tc>
      </w:tr>
    </w:tbl>
    <w:p w14:paraId="1924A5FD" w14:textId="77777777" w:rsidR="00493D2B" w:rsidRPr="005B45A6" w:rsidRDefault="00493D2B" w:rsidP="00493D2B">
      <w:pPr>
        <w:spacing w:after="0" w:line="240" w:lineRule="auto"/>
        <w:jc w:val="both"/>
        <w:rPr>
          <w:rFonts w:ascii="Times New Roman" w:hAnsi="Times New Roman"/>
          <w:i/>
          <w:sz w:val="24"/>
          <w:szCs w:val="24"/>
        </w:rPr>
      </w:pPr>
    </w:p>
    <w:p w14:paraId="2E00871F" w14:textId="77777777" w:rsidR="00862080" w:rsidRPr="005B45A6" w:rsidRDefault="00862080" w:rsidP="00862080">
      <w:pPr>
        <w:spacing w:after="0" w:line="240" w:lineRule="auto"/>
        <w:ind w:firstLine="720"/>
        <w:jc w:val="both"/>
        <w:rPr>
          <w:rFonts w:ascii="Times New Roman" w:hAnsi="Times New Roman"/>
          <w:sz w:val="24"/>
          <w:szCs w:val="24"/>
        </w:rPr>
      </w:pPr>
      <w:r w:rsidRPr="005B45A6">
        <w:rPr>
          <w:rFonts w:ascii="Times New Roman" w:hAnsi="Times New Roman"/>
          <w:sz w:val="24"/>
          <w:szCs w:val="24"/>
        </w:rPr>
        <w:t>Kartu su pasiūlymu pateikiami šie dokumentai:</w:t>
      </w:r>
    </w:p>
    <w:p w14:paraId="654C6A2E" w14:textId="77777777" w:rsidR="00862080" w:rsidRPr="005B45A6" w:rsidRDefault="00862080" w:rsidP="00862080">
      <w:pPr>
        <w:spacing w:after="0" w:line="240" w:lineRule="auto"/>
        <w:ind w:firstLine="720"/>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862080" w:rsidRPr="005B45A6" w14:paraId="57FB20E2" w14:textId="77777777" w:rsidTr="00226987">
        <w:tc>
          <w:tcPr>
            <w:tcW w:w="675" w:type="dxa"/>
            <w:tcBorders>
              <w:top w:val="single" w:sz="4" w:space="0" w:color="auto"/>
              <w:left w:val="single" w:sz="4" w:space="0" w:color="auto"/>
              <w:bottom w:val="single" w:sz="4" w:space="0" w:color="auto"/>
              <w:right w:val="single" w:sz="4" w:space="0" w:color="auto"/>
            </w:tcBorders>
          </w:tcPr>
          <w:p w14:paraId="3F925036" w14:textId="77777777" w:rsidR="00862080" w:rsidRPr="005B45A6" w:rsidRDefault="00862080" w:rsidP="00226987">
            <w:pPr>
              <w:spacing w:after="0" w:line="240" w:lineRule="auto"/>
              <w:jc w:val="center"/>
              <w:rPr>
                <w:rFonts w:ascii="Times New Roman" w:hAnsi="Times New Roman"/>
                <w:szCs w:val="24"/>
              </w:rPr>
            </w:pPr>
            <w:r w:rsidRPr="005B45A6">
              <w:rPr>
                <w:rFonts w:ascii="Times New Roman" w:hAnsi="Times New Roman"/>
                <w:szCs w:val="24"/>
              </w:rPr>
              <w:t>Eil.Nr.</w:t>
            </w:r>
          </w:p>
        </w:tc>
        <w:tc>
          <w:tcPr>
            <w:tcW w:w="6518" w:type="dxa"/>
            <w:tcBorders>
              <w:top w:val="single" w:sz="4" w:space="0" w:color="auto"/>
              <w:left w:val="single" w:sz="4" w:space="0" w:color="auto"/>
              <w:bottom w:val="single" w:sz="4" w:space="0" w:color="auto"/>
              <w:right w:val="single" w:sz="4" w:space="0" w:color="auto"/>
            </w:tcBorders>
          </w:tcPr>
          <w:p w14:paraId="6B1BF7DD" w14:textId="77777777" w:rsidR="00862080" w:rsidRPr="005B45A6" w:rsidRDefault="00862080" w:rsidP="00226987">
            <w:pPr>
              <w:spacing w:after="0" w:line="240" w:lineRule="auto"/>
              <w:jc w:val="center"/>
              <w:rPr>
                <w:rFonts w:ascii="Times New Roman" w:hAnsi="Times New Roman"/>
                <w:szCs w:val="24"/>
              </w:rPr>
            </w:pPr>
            <w:r w:rsidRPr="005B45A6">
              <w:rPr>
                <w:rFonts w:ascii="Times New Roman" w:hAnsi="Times New Roman"/>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2B00C7BB" w14:textId="77777777" w:rsidR="00862080" w:rsidRPr="005B45A6" w:rsidRDefault="00862080" w:rsidP="00226987">
            <w:pPr>
              <w:spacing w:after="0" w:line="240" w:lineRule="auto"/>
              <w:jc w:val="center"/>
              <w:rPr>
                <w:rFonts w:ascii="Times New Roman" w:hAnsi="Times New Roman"/>
                <w:szCs w:val="24"/>
              </w:rPr>
            </w:pPr>
            <w:r w:rsidRPr="005B45A6">
              <w:rPr>
                <w:rFonts w:ascii="Times New Roman" w:hAnsi="Times New Roman"/>
                <w:szCs w:val="24"/>
              </w:rPr>
              <w:t>Dokumento puslapių skaičius</w:t>
            </w:r>
          </w:p>
        </w:tc>
      </w:tr>
      <w:tr w:rsidR="00862080" w:rsidRPr="005B45A6" w14:paraId="6368D7A3" w14:textId="77777777" w:rsidTr="00226987">
        <w:tc>
          <w:tcPr>
            <w:tcW w:w="675" w:type="dxa"/>
            <w:tcBorders>
              <w:top w:val="single" w:sz="4" w:space="0" w:color="auto"/>
              <w:left w:val="single" w:sz="4" w:space="0" w:color="auto"/>
              <w:bottom w:val="single" w:sz="4" w:space="0" w:color="auto"/>
              <w:right w:val="single" w:sz="4" w:space="0" w:color="auto"/>
            </w:tcBorders>
          </w:tcPr>
          <w:p w14:paraId="582950AC" w14:textId="77777777" w:rsidR="00862080" w:rsidRPr="005B45A6" w:rsidRDefault="00862080" w:rsidP="00226987">
            <w:pPr>
              <w:spacing w:after="0" w:line="240" w:lineRule="auto"/>
              <w:jc w:val="both"/>
              <w:rPr>
                <w:rFonts w:ascii="Times New Roman" w:hAnsi="Times New Roman"/>
                <w:szCs w:val="24"/>
              </w:rPr>
            </w:pPr>
          </w:p>
        </w:tc>
        <w:tc>
          <w:tcPr>
            <w:tcW w:w="6518" w:type="dxa"/>
            <w:tcBorders>
              <w:top w:val="single" w:sz="4" w:space="0" w:color="auto"/>
              <w:left w:val="single" w:sz="4" w:space="0" w:color="auto"/>
              <w:bottom w:val="single" w:sz="4" w:space="0" w:color="auto"/>
              <w:right w:val="single" w:sz="4" w:space="0" w:color="auto"/>
            </w:tcBorders>
          </w:tcPr>
          <w:p w14:paraId="4408B6C4" w14:textId="77777777" w:rsidR="00862080" w:rsidRPr="005B45A6" w:rsidRDefault="00862080" w:rsidP="00226987">
            <w:pPr>
              <w:spacing w:after="0" w:line="240" w:lineRule="auto"/>
              <w:jc w:val="both"/>
              <w:rPr>
                <w:rFonts w:ascii="Times New Roman" w:hAnsi="Times New Roman"/>
                <w:szCs w:val="24"/>
              </w:rPr>
            </w:pPr>
          </w:p>
        </w:tc>
        <w:tc>
          <w:tcPr>
            <w:tcW w:w="2635" w:type="dxa"/>
            <w:tcBorders>
              <w:top w:val="single" w:sz="4" w:space="0" w:color="auto"/>
              <w:left w:val="single" w:sz="4" w:space="0" w:color="auto"/>
              <w:bottom w:val="single" w:sz="4" w:space="0" w:color="auto"/>
              <w:right w:val="single" w:sz="4" w:space="0" w:color="auto"/>
            </w:tcBorders>
          </w:tcPr>
          <w:p w14:paraId="1D5866B4" w14:textId="77777777" w:rsidR="00862080" w:rsidRPr="005B45A6" w:rsidRDefault="00862080" w:rsidP="00226987">
            <w:pPr>
              <w:spacing w:after="0" w:line="240" w:lineRule="auto"/>
              <w:jc w:val="both"/>
              <w:rPr>
                <w:rFonts w:ascii="Times New Roman" w:hAnsi="Times New Roman"/>
                <w:szCs w:val="24"/>
              </w:rPr>
            </w:pPr>
          </w:p>
        </w:tc>
      </w:tr>
    </w:tbl>
    <w:p w14:paraId="482576A9" w14:textId="77777777" w:rsidR="00862080" w:rsidRPr="005B45A6" w:rsidRDefault="00862080" w:rsidP="00862080">
      <w:pPr>
        <w:pStyle w:val="Linija"/>
        <w:spacing w:line="240" w:lineRule="auto"/>
        <w:ind w:left="6237"/>
        <w:jc w:val="left"/>
        <w:rPr>
          <w:color w:val="auto"/>
          <w:sz w:val="24"/>
          <w:szCs w:val="24"/>
        </w:rPr>
      </w:pPr>
    </w:p>
    <w:tbl>
      <w:tblPr>
        <w:tblW w:w="0" w:type="auto"/>
        <w:tblLayout w:type="fixed"/>
        <w:tblLook w:val="01E0" w:firstRow="1" w:lastRow="1" w:firstColumn="1" w:lastColumn="1" w:noHBand="0" w:noVBand="0"/>
      </w:tblPr>
      <w:tblGrid>
        <w:gridCol w:w="9828"/>
      </w:tblGrid>
      <w:tr w:rsidR="00862080" w:rsidRPr="005B45A6" w14:paraId="49B9DD23" w14:textId="77777777" w:rsidTr="00226987">
        <w:trPr>
          <w:trHeight w:val="324"/>
        </w:trPr>
        <w:tc>
          <w:tcPr>
            <w:tcW w:w="9828" w:type="dxa"/>
          </w:tcPr>
          <w:p w14:paraId="60460131" w14:textId="77777777" w:rsidR="00862080" w:rsidRPr="005B45A6" w:rsidRDefault="00862080" w:rsidP="00226987">
            <w:pPr>
              <w:spacing w:after="0" w:line="240" w:lineRule="auto"/>
              <w:ind w:right="-108" w:firstLine="720"/>
              <w:jc w:val="both"/>
              <w:rPr>
                <w:rFonts w:ascii="Times New Roman" w:hAnsi="Times New Roman"/>
                <w:sz w:val="24"/>
                <w:szCs w:val="24"/>
              </w:rPr>
            </w:pPr>
            <w:r w:rsidRPr="005B45A6">
              <w:rPr>
                <w:rFonts w:ascii="Times New Roman" w:hAnsi="Times New Roman"/>
                <w:sz w:val="24"/>
                <w:szCs w:val="24"/>
              </w:rPr>
              <w:t>Pasiūlymas galioja iki ...</w:t>
            </w:r>
          </w:p>
          <w:p w14:paraId="78A89FCC" w14:textId="77777777" w:rsidR="00862080" w:rsidRPr="005B45A6" w:rsidRDefault="00862080" w:rsidP="00226987">
            <w:pPr>
              <w:spacing w:after="0" w:line="240" w:lineRule="auto"/>
              <w:ind w:right="-108" w:firstLine="720"/>
              <w:jc w:val="both"/>
              <w:rPr>
                <w:rFonts w:ascii="Times New Roman" w:hAnsi="Times New Roman"/>
                <w:sz w:val="24"/>
                <w:szCs w:val="24"/>
              </w:rPr>
            </w:pPr>
          </w:p>
          <w:p w14:paraId="78073DA2" w14:textId="77777777" w:rsidR="00862080" w:rsidRPr="005B45A6" w:rsidRDefault="00862080" w:rsidP="00226987">
            <w:pPr>
              <w:spacing w:after="0" w:line="240" w:lineRule="auto"/>
              <w:ind w:right="-108" w:firstLine="720"/>
              <w:jc w:val="both"/>
              <w:rPr>
                <w:rFonts w:ascii="Times New Roman" w:hAnsi="Times New Roman"/>
                <w:sz w:val="24"/>
                <w:szCs w:val="24"/>
              </w:rPr>
            </w:pPr>
            <w:r w:rsidRPr="005B45A6">
              <w:rPr>
                <w:rFonts w:ascii="Times New Roman" w:hAnsi="Times New Roman"/>
                <w:sz w:val="24"/>
                <w:szCs w:val="24"/>
              </w:rPr>
              <w:t xml:space="preserve">Ši pasiūlyme nurodyta informacija yra konfidenciali </w:t>
            </w:r>
            <w:r w:rsidRPr="005B45A6">
              <w:rPr>
                <w:rFonts w:ascii="Times New Roman" w:hAnsi="Times New Roman"/>
                <w:i/>
                <w:sz w:val="24"/>
                <w:szCs w:val="24"/>
              </w:rPr>
              <w:t>/Nacionalinis maisto ir veterinarijos rizikos vertinimo institutas šios informacijos negali atskleisti tretiesiems asmenims/</w:t>
            </w:r>
            <w:r w:rsidRPr="005B45A6">
              <w:rPr>
                <w:rFonts w:ascii="Times New Roman" w:hAnsi="Times New Roman"/>
                <w:sz w:val="24"/>
                <w:szCs w:val="24"/>
              </w:rPr>
              <w:t>:</w:t>
            </w:r>
          </w:p>
          <w:p w14:paraId="48D458AD" w14:textId="77777777" w:rsidR="00862080" w:rsidRPr="005B45A6" w:rsidRDefault="00862080" w:rsidP="00226987">
            <w:pPr>
              <w:spacing w:after="0" w:line="240" w:lineRule="auto"/>
              <w:ind w:right="-1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862080" w:rsidRPr="005B45A6" w14:paraId="56DF4134" w14:textId="77777777" w:rsidTr="00226987">
              <w:trPr>
                <w:trHeight w:val="1304"/>
              </w:trPr>
              <w:tc>
                <w:tcPr>
                  <w:tcW w:w="610" w:type="dxa"/>
                </w:tcPr>
                <w:p w14:paraId="155AC32F" w14:textId="77777777" w:rsidR="00862080" w:rsidRPr="005B45A6" w:rsidRDefault="00862080" w:rsidP="00226987">
                  <w:pPr>
                    <w:spacing w:after="0" w:line="240" w:lineRule="auto"/>
                    <w:ind w:right="-108"/>
                    <w:jc w:val="both"/>
                    <w:rPr>
                      <w:rFonts w:ascii="Times New Roman" w:eastAsia="Times New Roman" w:hAnsi="Times New Roman"/>
                      <w:sz w:val="24"/>
                      <w:szCs w:val="24"/>
                    </w:rPr>
                  </w:pPr>
                  <w:r w:rsidRPr="005B45A6">
                    <w:rPr>
                      <w:rFonts w:ascii="Times New Roman" w:eastAsia="Times New Roman" w:hAnsi="Times New Roman"/>
                      <w:sz w:val="24"/>
                      <w:szCs w:val="24"/>
                    </w:rPr>
                    <w:t>Eil.Nr.</w:t>
                  </w:r>
                </w:p>
              </w:tc>
              <w:tc>
                <w:tcPr>
                  <w:tcW w:w="2795" w:type="dxa"/>
                </w:tcPr>
                <w:p w14:paraId="55FEAFD9" w14:textId="77777777" w:rsidR="00862080" w:rsidRPr="005B45A6" w:rsidRDefault="00862080" w:rsidP="00226987">
                  <w:pPr>
                    <w:spacing w:after="0" w:line="240" w:lineRule="auto"/>
                    <w:ind w:right="-108"/>
                    <w:rPr>
                      <w:rFonts w:ascii="Times New Roman" w:eastAsia="Times New Roman" w:hAnsi="Times New Roman"/>
                      <w:sz w:val="24"/>
                      <w:szCs w:val="24"/>
                    </w:rPr>
                  </w:pPr>
                  <w:r w:rsidRPr="005B45A6">
                    <w:rPr>
                      <w:rFonts w:ascii="Times New Roman" w:eastAsia="Times New Roman" w:hAnsi="Times New Roman"/>
                      <w:sz w:val="24"/>
                      <w:szCs w:val="24"/>
                    </w:rPr>
                    <w:t>Pateikto dokumento pavadinimas (rekomenduojama pavadinime vartoti žodį „Konfidencialu“)</w:t>
                  </w:r>
                </w:p>
              </w:tc>
              <w:tc>
                <w:tcPr>
                  <w:tcW w:w="6070" w:type="dxa"/>
                </w:tcPr>
                <w:p w14:paraId="26AD0681" w14:textId="77777777" w:rsidR="00862080" w:rsidRPr="005B45A6" w:rsidRDefault="00862080" w:rsidP="00226987">
                  <w:pPr>
                    <w:spacing w:after="0" w:line="240" w:lineRule="auto"/>
                    <w:ind w:right="-108"/>
                    <w:jc w:val="center"/>
                    <w:rPr>
                      <w:rFonts w:ascii="Times New Roman" w:eastAsia="Times New Roman" w:hAnsi="Times New Roman"/>
                      <w:sz w:val="24"/>
                      <w:szCs w:val="24"/>
                    </w:rPr>
                  </w:pPr>
                  <w:r w:rsidRPr="005B45A6">
                    <w:rPr>
                      <w:rFonts w:ascii="Times New Roman" w:eastAsia="Times New Roman" w:hAnsi="Times New Roman"/>
                      <w:sz w:val="24"/>
                      <w:szCs w:val="24"/>
                    </w:rPr>
                    <w:t xml:space="preserve">Dokumentas yra įkeltas šioje CVP IS pasiūlymo lango eilutėje („Prisegti dokumentai“) arba </w:t>
                  </w:r>
                  <w:r w:rsidRPr="005B45A6">
                    <w:rPr>
                      <w:rFonts w:ascii="Times New Roman" w:eastAsia="Times New Roman" w:hAnsi="Times New Roman"/>
                      <w:bCs/>
                      <w:sz w:val="24"/>
                      <w:szCs w:val="24"/>
                    </w:rPr>
                    <w:t>pateiktas su pasiūlymu (elektroniniu paštu arba popierinis dokumentas)</w:t>
                  </w:r>
                </w:p>
              </w:tc>
            </w:tr>
            <w:tr w:rsidR="00862080" w:rsidRPr="005B45A6" w14:paraId="3AE6A93B" w14:textId="77777777" w:rsidTr="00226987">
              <w:trPr>
                <w:trHeight w:val="428"/>
              </w:trPr>
              <w:tc>
                <w:tcPr>
                  <w:tcW w:w="610" w:type="dxa"/>
                </w:tcPr>
                <w:p w14:paraId="4DD54686" w14:textId="77777777" w:rsidR="00862080" w:rsidRPr="005B45A6" w:rsidRDefault="00862080" w:rsidP="00226987">
                  <w:pPr>
                    <w:spacing w:after="0" w:line="240" w:lineRule="auto"/>
                    <w:ind w:right="-108"/>
                    <w:jc w:val="both"/>
                    <w:rPr>
                      <w:rFonts w:ascii="Times New Roman" w:eastAsia="Times New Roman" w:hAnsi="Times New Roman"/>
                      <w:sz w:val="24"/>
                      <w:szCs w:val="24"/>
                    </w:rPr>
                  </w:pPr>
                </w:p>
              </w:tc>
              <w:tc>
                <w:tcPr>
                  <w:tcW w:w="2795" w:type="dxa"/>
                </w:tcPr>
                <w:p w14:paraId="09FF6C55" w14:textId="77777777" w:rsidR="00862080" w:rsidRPr="005B45A6" w:rsidRDefault="00862080" w:rsidP="00226987">
                  <w:pPr>
                    <w:spacing w:after="0" w:line="240" w:lineRule="auto"/>
                    <w:ind w:right="-108"/>
                    <w:jc w:val="both"/>
                    <w:rPr>
                      <w:rFonts w:ascii="Times New Roman" w:eastAsia="Times New Roman" w:hAnsi="Times New Roman"/>
                      <w:sz w:val="24"/>
                      <w:szCs w:val="24"/>
                    </w:rPr>
                  </w:pPr>
                </w:p>
              </w:tc>
              <w:tc>
                <w:tcPr>
                  <w:tcW w:w="6070" w:type="dxa"/>
                </w:tcPr>
                <w:p w14:paraId="26EBB0B4" w14:textId="77777777" w:rsidR="00862080" w:rsidRPr="005B45A6" w:rsidRDefault="00862080" w:rsidP="00226987">
                  <w:pPr>
                    <w:spacing w:after="0" w:line="240" w:lineRule="auto"/>
                    <w:ind w:right="-108"/>
                    <w:jc w:val="both"/>
                    <w:rPr>
                      <w:rFonts w:ascii="Times New Roman" w:eastAsia="Times New Roman" w:hAnsi="Times New Roman"/>
                      <w:sz w:val="24"/>
                      <w:szCs w:val="24"/>
                    </w:rPr>
                  </w:pPr>
                </w:p>
              </w:tc>
            </w:tr>
          </w:tbl>
          <w:p w14:paraId="3DF70CFB" w14:textId="77777777" w:rsidR="00862080" w:rsidRPr="005B45A6" w:rsidRDefault="00862080" w:rsidP="00226987">
            <w:pPr>
              <w:spacing w:after="0" w:line="240" w:lineRule="auto"/>
              <w:ind w:right="-108"/>
              <w:jc w:val="both"/>
              <w:rPr>
                <w:rFonts w:ascii="Times New Roman" w:hAnsi="Times New Roman"/>
                <w:sz w:val="24"/>
                <w:szCs w:val="24"/>
              </w:rPr>
            </w:pPr>
          </w:p>
        </w:tc>
      </w:tr>
    </w:tbl>
    <w:p w14:paraId="7A656D64" w14:textId="77777777" w:rsidR="00862080" w:rsidRPr="00862080" w:rsidRDefault="00862080" w:rsidP="00862080">
      <w:pPr>
        <w:spacing w:after="0" w:line="240" w:lineRule="auto"/>
        <w:ind w:firstLine="851"/>
        <w:jc w:val="both"/>
        <w:rPr>
          <w:rFonts w:ascii="Times New Roman" w:hAnsi="Times New Roman"/>
          <w:strike/>
          <w:sz w:val="24"/>
          <w:szCs w:val="24"/>
        </w:rPr>
      </w:pPr>
      <w:r w:rsidRPr="005B45A6">
        <w:rPr>
          <w:rFonts w:ascii="Times New Roman" w:hAnsi="Times New Roman"/>
          <w:sz w:val="24"/>
          <w:szCs w:val="24"/>
        </w:rPr>
        <w:t xml:space="preserve">Pastaba. Tiekėjui nenurodžius, kokia informacija yra konfidenciali, laikoma, kad konfidencialios informacijos pasiūlyme nėra. </w:t>
      </w:r>
      <w:r w:rsidRPr="00862080">
        <w:rPr>
          <w:rFonts w:ascii="Times New Roman" w:hAnsi="Times New Roman"/>
          <w:i/>
          <w:sz w:val="24"/>
          <w:szCs w:val="24"/>
        </w:rPr>
        <w:t>Prašome nurodyti pasiūlymo ir kitų su pasiūlymu pateiktų dokumentų konfidencialumą</w:t>
      </w:r>
      <w:r w:rsidRPr="00862080">
        <w:t>.</w:t>
      </w:r>
    </w:p>
    <w:p w14:paraId="202281D4" w14:textId="77777777" w:rsidR="00862080" w:rsidRPr="005B45A6" w:rsidRDefault="00862080" w:rsidP="00862080">
      <w:pPr>
        <w:shd w:val="clear" w:color="auto" w:fill="FFFFFF"/>
        <w:spacing w:after="0" w:line="240" w:lineRule="auto"/>
        <w:jc w:val="both"/>
        <w:rPr>
          <w:rFonts w:ascii="Times New Roman" w:hAnsi="Times New Roman"/>
          <w:b/>
          <w:sz w:val="24"/>
          <w:szCs w:val="24"/>
        </w:rPr>
      </w:pPr>
      <w:r w:rsidRPr="005B45A6">
        <w:rPr>
          <w:rFonts w:ascii="Times New Roman" w:hAnsi="Times New Roman"/>
          <w:b/>
          <w:sz w:val="24"/>
          <w:szCs w:val="24"/>
        </w:rPr>
        <w:tab/>
      </w:r>
    </w:p>
    <w:tbl>
      <w:tblPr>
        <w:tblW w:w="0" w:type="auto"/>
        <w:tblLayout w:type="fixed"/>
        <w:tblLook w:val="04A0" w:firstRow="1" w:lastRow="0" w:firstColumn="1" w:lastColumn="0" w:noHBand="0" w:noVBand="1"/>
      </w:tblPr>
      <w:tblGrid>
        <w:gridCol w:w="3284"/>
        <w:gridCol w:w="604"/>
        <w:gridCol w:w="1980"/>
        <w:gridCol w:w="701"/>
        <w:gridCol w:w="2611"/>
        <w:gridCol w:w="648"/>
      </w:tblGrid>
      <w:tr w:rsidR="00862080" w:rsidRPr="005B45A6" w14:paraId="17D0C2CA" w14:textId="77777777" w:rsidTr="00226987">
        <w:trPr>
          <w:trHeight w:val="285"/>
        </w:trPr>
        <w:tc>
          <w:tcPr>
            <w:tcW w:w="3284" w:type="dxa"/>
            <w:tcBorders>
              <w:top w:val="nil"/>
              <w:left w:val="nil"/>
              <w:bottom w:val="single" w:sz="4" w:space="0" w:color="auto"/>
              <w:right w:val="nil"/>
            </w:tcBorders>
          </w:tcPr>
          <w:p w14:paraId="66DB5617" w14:textId="77777777" w:rsidR="00862080" w:rsidRPr="005B45A6" w:rsidRDefault="00862080" w:rsidP="00226987">
            <w:pPr>
              <w:spacing w:after="0" w:line="240" w:lineRule="auto"/>
              <w:ind w:right="-1"/>
              <w:rPr>
                <w:rFonts w:ascii="Times New Roman" w:hAnsi="Times New Roman"/>
                <w:sz w:val="24"/>
                <w:szCs w:val="24"/>
              </w:rPr>
            </w:pPr>
          </w:p>
        </w:tc>
        <w:tc>
          <w:tcPr>
            <w:tcW w:w="604" w:type="dxa"/>
          </w:tcPr>
          <w:p w14:paraId="0782936A" w14:textId="77777777" w:rsidR="00862080" w:rsidRPr="005B45A6" w:rsidRDefault="00862080" w:rsidP="00226987">
            <w:pPr>
              <w:spacing w:after="0" w:line="240"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375E01EE" w14:textId="77777777" w:rsidR="00862080" w:rsidRPr="005B45A6" w:rsidRDefault="00862080" w:rsidP="00226987">
            <w:pPr>
              <w:spacing w:after="0" w:line="240" w:lineRule="auto"/>
              <w:ind w:right="-1"/>
              <w:jc w:val="center"/>
              <w:rPr>
                <w:rFonts w:ascii="Times New Roman" w:hAnsi="Times New Roman"/>
                <w:sz w:val="24"/>
                <w:szCs w:val="24"/>
              </w:rPr>
            </w:pPr>
          </w:p>
        </w:tc>
        <w:tc>
          <w:tcPr>
            <w:tcW w:w="701" w:type="dxa"/>
          </w:tcPr>
          <w:p w14:paraId="2C7CD8AF" w14:textId="77777777" w:rsidR="00862080" w:rsidRPr="005B45A6" w:rsidRDefault="00862080" w:rsidP="00226987">
            <w:pPr>
              <w:spacing w:after="0" w:line="240"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4C918784" w14:textId="77777777" w:rsidR="00862080" w:rsidRPr="005B45A6" w:rsidRDefault="00862080" w:rsidP="00226987">
            <w:pPr>
              <w:spacing w:after="0" w:line="240" w:lineRule="auto"/>
              <w:ind w:right="-1"/>
              <w:jc w:val="right"/>
              <w:rPr>
                <w:rFonts w:ascii="Times New Roman" w:hAnsi="Times New Roman"/>
                <w:sz w:val="24"/>
                <w:szCs w:val="24"/>
              </w:rPr>
            </w:pPr>
          </w:p>
        </w:tc>
        <w:tc>
          <w:tcPr>
            <w:tcW w:w="648" w:type="dxa"/>
          </w:tcPr>
          <w:p w14:paraId="0608B9E9" w14:textId="77777777" w:rsidR="00862080" w:rsidRPr="005B45A6" w:rsidRDefault="00862080" w:rsidP="00226987">
            <w:pPr>
              <w:spacing w:after="0" w:line="240" w:lineRule="auto"/>
              <w:ind w:right="-1"/>
              <w:jc w:val="right"/>
              <w:rPr>
                <w:rFonts w:ascii="Times New Roman" w:hAnsi="Times New Roman"/>
                <w:sz w:val="24"/>
                <w:szCs w:val="24"/>
              </w:rPr>
            </w:pPr>
          </w:p>
        </w:tc>
      </w:tr>
      <w:tr w:rsidR="00862080" w:rsidRPr="005B45A6" w14:paraId="60F76F31" w14:textId="77777777" w:rsidTr="00226987">
        <w:trPr>
          <w:trHeight w:val="186"/>
        </w:trPr>
        <w:tc>
          <w:tcPr>
            <w:tcW w:w="3284" w:type="dxa"/>
            <w:tcBorders>
              <w:top w:val="single" w:sz="4" w:space="0" w:color="auto"/>
              <w:left w:val="nil"/>
              <w:bottom w:val="nil"/>
              <w:right w:val="nil"/>
            </w:tcBorders>
          </w:tcPr>
          <w:p w14:paraId="3ECD7A21" w14:textId="77777777" w:rsidR="00862080" w:rsidRPr="005B45A6" w:rsidRDefault="00862080" w:rsidP="00226987">
            <w:pPr>
              <w:pStyle w:val="BodyText1"/>
              <w:spacing w:line="240" w:lineRule="auto"/>
              <w:ind w:firstLine="0"/>
              <w:jc w:val="left"/>
              <w:rPr>
                <w:color w:val="auto"/>
                <w:position w:val="6"/>
                <w:sz w:val="24"/>
                <w:szCs w:val="24"/>
                <w:lang w:eastAsia="en-US"/>
              </w:rPr>
            </w:pPr>
            <w:r w:rsidRPr="005B45A6">
              <w:rPr>
                <w:color w:val="auto"/>
                <w:position w:val="6"/>
                <w:sz w:val="24"/>
                <w:szCs w:val="24"/>
                <w:lang w:eastAsia="en-US"/>
              </w:rPr>
              <w:t>(Tiekėjo arba jo įgalioto asmens pareigų pavadinimas*)</w:t>
            </w:r>
          </w:p>
        </w:tc>
        <w:tc>
          <w:tcPr>
            <w:tcW w:w="604" w:type="dxa"/>
          </w:tcPr>
          <w:p w14:paraId="6BD3070C" w14:textId="77777777" w:rsidR="00862080" w:rsidRPr="005B45A6" w:rsidRDefault="00862080" w:rsidP="00226987">
            <w:pPr>
              <w:spacing w:after="0" w:line="240"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9C24701" w14:textId="77777777" w:rsidR="00862080" w:rsidRPr="005B45A6" w:rsidRDefault="00862080" w:rsidP="00226987">
            <w:pPr>
              <w:spacing w:after="0" w:line="240" w:lineRule="auto"/>
              <w:ind w:right="-1"/>
              <w:jc w:val="center"/>
              <w:rPr>
                <w:rFonts w:ascii="Times New Roman" w:hAnsi="Times New Roman"/>
                <w:sz w:val="24"/>
                <w:szCs w:val="24"/>
              </w:rPr>
            </w:pPr>
            <w:r w:rsidRPr="005B45A6">
              <w:rPr>
                <w:rFonts w:ascii="Times New Roman" w:hAnsi="Times New Roman"/>
                <w:position w:val="6"/>
                <w:sz w:val="24"/>
                <w:szCs w:val="24"/>
              </w:rPr>
              <w:t>(Parašas*)</w:t>
            </w:r>
            <w:r w:rsidRPr="005B45A6">
              <w:rPr>
                <w:rFonts w:ascii="Times New Roman" w:hAnsi="Times New Roman"/>
                <w:i/>
                <w:sz w:val="24"/>
                <w:szCs w:val="24"/>
              </w:rPr>
              <w:t xml:space="preserve"> </w:t>
            </w:r>
          </w:p>
        </w:tc>
        <w:tc>
          <w:tcPr>
            <w:tcW w:w="701" w:type="dxa"/>
          </w:tcPr>
          <w:p w14:paraId="4D2ABDB7" w14:textId="77777777" w:rsidR="00862080" w:rsidRPr="005B45A6" w:rsidRDefault="00862080" w:rsidP="00226987">
            <w:pPr>
              <w:spacing w:after="0" w:line="240"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7BBCF2D6" w14:textId="77777777" w:rsidR="00862080" w:rsidRPr="005B45A6" w:rsidRDefault="00862080" w:rsidP="00226987">
            <w:pPr>
              <w:spacing w:after="0" w:line="240" w:lineRule="auto"/>
              <w:ind w:right="-1"/>
              <w:jc w:val="center"/>
              <w:rPr>
                <w:rFonts w:ascii="Times New Roman" w:hAnsi="Times New Roman"/>
                <w:sz w:val="24"/>
                <w:szCs w:val="24"/>
              </w:rPr>
            </w:pPr>
            <w:r w:rsidRPr="005B45A6">
              <w:rPr>
                <w:rFonts w:ascii="Times New Roman" w:hAnsi="Times New Roman"/>
                <w:position w:val="6"/>
                <w:sz w:val="24"/>
                <w:szCs w:val="24"/>
              </w:rPr>
              <w:t>(Vardas ir pavardė*)</w:t>
            </w:r>
            <w:r w:rsidRPr="005B45A6">
              <w:rPr>
                <w:rFonts w:ascii="Times New Roman" w:hAnsi="Times New Roman"/>
                <w:i/>
                <w:sz w:val="24"/>
                <w:szCs w:val="24"/>
              </w:rPr>
              <w:t xml:space="preserve"> </w:t>
            </w:r>
          </w:p>
        </w:tc>
        <w:tc>
          <w:tcPr>
            <w:tcW w:w="648" w:type="dxa"/>
          </w:tcPr>
          <w:p w14:paraId="1ABD0863" w14:textId="77777777" w:rsidR="00862080" w:rsidRPr="005B45A6" w:rsidRDefault="00862080" w:rsidP="00226987">
            <w:pPr>
              <w:spacing w:after="0" w:line="240" w:lineRule="auto"/>
              <w:ind w:right="-1"/>
              <w:jc w:val="center"/>
              <w:rPr>
                <w:rFonts w:ascii="Times New Roman" w:hAnsi="Times New Roman"/>
                <w:sz w:val="24"/>
                <w:szCs w:val="24"/>
              </w:rPr>
            </w:pPr>
          </w:p>
        </w:tc>
      </w:tr>
    </w:tbl>
    <w:p w14:paraId="0F71919B" w14:textId="77777777" w:rsidR="00862080" w:rsidRPr="005B45A6" w:rsidRDefault="00862080" w:rsidP="00862080">
      <w:pPr>
        <w:pStyle w:val="Linija"/>
        <w:spacing w:line="240" w:lineRule="auto"/>
        <w:jc w:val="left"/>
        <w:rPr>
          <w:color w:val="auto"/>
          <w:sz w:val="24"/>
          <w:szCs w:val="24"/>
        </w:rPr>
      </w:pPr>
    </w:p>
    <w:p w14:paraId="12EBA2E1" w14:textId="77777777" w:rsidR="00862080" w:rsidRPr="005B45A6" w:rsidRDefault="00862080" w:rsidP="00862080">
      <w:pPr>
        <w:pStyle w:val="Linija"/>
        <w:spacing w:line="240" w:lineRule="auto"/>
        <w:jc w:val="left"/>
        <w:rPr>
          <w:color w:val="auto"/>
          <w:sz w:val="24"/>
          <w:szCs w:val="24"/>
        </w:rPr>
      </w:pPr>
      <w:r w:rsidRPr="005B45A6">
        <w:rPr>
          <w:color w:val="auto"/>
          <w:sz w:val="24"/>
          <w:szCs w:val="24"/>
        </w:rPr>
        <w:t>*Pasirašoma atskirai elektroniniu parašu tuo atveju, kai dokumente nurodytas kitas nei visą pasiūlymą pasirašantis asmuo.</w:t>
      </w:r>
    </w:p>
    <w:p w14:paraId="74D454B9" w14:textId="77777777" w:rsidR="005C2A45" w:rsidRDefault="005C2A45"/>
    <w:sectPr w:rsidR="005C2A45" w:rsidSect="0086208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E5499"/>
    <w:multiLevelType w:val="hybridMultilevel"/>
    <w:tmpl w:val="B3A44540"/>
    <w:lvl w:ilvl="0" w:tplc="0427000F">
      <w:start w:val="1"/>
      <w:numFmt w:val="decimal"/>
      <w:lvlText w:val="%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AB650C"/>
    <w:multiLevelType w:val="hybridMultilevel"/>
    <w:tmpl w:val="760660F8"/>
    <w:lvl w:ilvl="0" w:tplc="04090001">
      <w:start w:val="1"/>
      <w:numFmt w:val="bullet"/>
      <w:lvlText w:val=""/>
      <w:lvlJc w:val="left"/>
      <w:pPr>
        <w:ind w:left="1680" w:hanging="360"/>
      </w:pPr>
      <w:rPr>
        <w:rFonts w:ascii="Symbol" w:hAnsi="Symbol" w:hint="default"/>
      </w:rPr>
    </w:lvl>
    <w:lvl w:ilvl="1" w:tplc="04270003" w:tentative="1">
      <w:start w:val="1"/>
      <w:numFmt w:val="bullet"/>
      <w:lvlText w:val="o"/>
      <w:lvlJc w:val="left"/>
      <w:pPr>
        <w:ind w:left="2400" w:hanging="360"/>
      </w:pPr>
      <w:rPr>
        <w:rFonts w:ascii="Courier New" w:hAnsi="Courier New" w:cs="Courier New" w:hint="default"/>
      </w:rPr>
    </w:lvl>
    <w:lvl w:ilvl="2" w:tplc="04270005" w:tentative="1">
      <w:start w:val="1"/>
      <w:numFmt w:val="bullet"/>
      <w:lvlText w:val=""/>
      <w:lvlJc w:val="left"/>
      <w:pPr>
        <w:ind w:left="3120" w:hanging="360"/>
      </w:pPr>
      <w:rPr>
        <w:rFonts w:ascii="Wingdings" w:hAnsi="Wingdings" w:hint="default"/>
      </w:rPr>
    </w:lvl>
    <w:lvl w:ilvl="3" w:tplc="04270001" w:tentative="1">
      <w:start w:val="1"/>
      <w:numFmt w:val="bullet"/>
      <w:lvlText w:val=""/>
      <w:lvlJc w:val="left"/>
      <w:pPr>
        <w:ind w:left="3840" w:hanging="360"/>
      </w:pPr>
      <w:rPr>
        <w:rFonts w:ascii="Symbol" w:hAnsi="Symbol" w:hint="default"/>
      </w:rPr>
    </w:lvl>
    <w:lvl w:ilvl="4" w:tplc="04270003" w:tentative="1">
      <w:start w:val="1"/>
      <w:numFmt w:val="bullet"/>
      <w:lvlText w:val="o"/>
      <w:lvlJc w:val="left"/>
      <w:pPr>
        <w:ind w:left="4560" w:hanging="360"/>
      </w:pPr>
      <w:rPr>
        <w:rFonts w:ascii="Courier New" w:hAnsi="Courier New" w:cs="Courier New" w:hint="default"/>
      </w:rPr>
    </w:lvl>
    <w:lvl w:ilvl="5" w:tplc="04270005" w:tentative="1">
      <w:start w:val="1"/>
      <w:numFmt w:val="bullet"/>
      <w:lvlText w:val=""/>
      <w:lvlJc w:val="left"/>
      <w:pPr>
        <w:ind w:left="5280" w:hanging="360"/>
      </w:pPr>
      <w:rPr>
        <w:rFonts w:ascii="Wingdings" w:hAnsi="Wingdings" w:hint="default"/>
      </w:rPr>
    </w:lvl>
    <w:lvl w:ilvl="6" w:tplc="04270001" w:tentative="1">
      <w:start w:val="1"/>
      <w:numFmt w:val="bullet"/>
      <w:lvlText w:val=""/>
      <w:lvlJc w:val="left"/>
      <w:pPr>
        <w:ind w:left="6000" w:hanging="360"/>
      </w:pPr>
      <w:rPr>
        <w:rFonts w:ascii="Symbol" w:hAnsi="Symbol" w:hint="default"/>
      </w:rPr>
    </w:lvl>
    <w:lvl w:ilvl="7" w:tplc="04270003" w:tentative="1">
      <w:start w:val="1"/>
      <w:numFmt w:val="bullet"/>
      <w:lvlText w:val="o"/>
      <w:lvlJc w:val="left"/>
      <w:pPr>
        <w:ind w:left="6720" w:hanging="360"/>
      </w:pPr>
      <w:rPr>
        <w:rFonts w:ascii="Courier New" w:hAnsi="Courier New" w:cs="Courier New" w:hint="default"/>
      </w:rPr>
    </w:lvl>
    <w:lvl w:ilvl="8" w:tplc="04270005" w:tentative="1">
      <w:start w:val="1"/>
      <w:numFmt w:val="bullet"/>
      <w:lvlText w:val=""/>
      <w:lvlJc w:val="left"/>
      <w:pPr>
        <w:ind w:left="7440" w:hanging="360"/>
      </w:pPr>
      <w:rPr>
        <w:rFonts w:ascii="Wingdings" w:hAnsi="Wingdings" w:hint="default"/>
      </w:rPr>
    </w:lvl>
  </w:abstractNum>
  <w:abstractNum w:abstractNumId="2" w15:restartNumberingAfterBreak="0">
    <w:nsid w:val="7FDB3B31"/>
    <w:multiLevelType w:val="hybridMultilevel"/>
    <w:tmpl w:val="B9C2E650"/>
    <w:lvl w:ilvl="0" w:tplc="19564FCE">
      <w:start w:val="1"/>
      <w:numFmt w:val="decimal"/>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33848316">
    <w:abstractNumId w:val="1"/>
  </w:num>
  <w:num w:numId="2" w16cid:durableId="316884746">
    <w:abstractNumId w:val="0"/>
  </w:num>
  <w:num w:numId="3" w16cid:durableId="175743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80"/>
    <w:rsid w:val="00162FBB"/>
    <w:rsid w:val="001E6C49"/>
    <w:rsid w:val="002A27D1"/>
    <w:rsid w:val="00351332"/>
    <w:rsid w:val="003521C8"/>
    <w:rsid w:val="00423CB5"/>
    <w:rsid w:val="00493D2B"/>
    <w:rsid w:val="004A70BB"/>
    <w:rsid w:val="004D0719"/>
    <w:rsid w:val="004E4A1F"/>
    <w:rsid w:val="00515FFA"/>
    <w:rsid w:val="00542714"/>
    <w:rsid w:val="00563126"/>
    <w:rsid w:val="005C2A45"/>
    <w:rsid w:val="007B1819"/>
    <w:rsid w:val="007C6997"/>
    <w:rsid w:val="00862080"/>
    <w:rsid w:val="00876576"/>
    <w:rsid w:val="00940B17"/>
    <w:rsid w:val="00997668"/>
    <w:rsid w:val="009F0916"/>
    <w:rsid w:val="00A328FB"/>
    <w:rsid w:val="00A3537B"/>
    <w:rsid w:val="00A619CB"/>
    <w:rsid w:val="00A944A3"/>
    <w:rsid w:val="00B16912"/>
    <w:rsid w:val="00B22D89"/>
    <w:rsid w:val="00BD2D9C"/>
    <w:rsid w:val="00BF0D8B"/>
    <w:rsid w:val="00C556F3"/>
    <w:rsid w:val="00D3787B"/>
    <w:rsid w:val="00D40329"/>
    <w:rsid w:val="00DF5FD8"/>
    <w:rsid w:val="00E02422"/>
    <w:rsid w:val="00E053B5"/>
    <w:rsid w:val="00EB23FF"/>
    <w:rsid w:val="00F22462"/>
    <w:rsid w:val="00F31AB3"/>
    <w:rsid w:val="00F43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4785"/>
  <w15:chartTrackingRefBased/>
  <w15:docId w15:val="{5F65E8B1-6E2C-4A0F-A392-20BD3F44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0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2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nija">
    <w:name w:val="Linija"/>
    <w:basedOn w:val="Normal"/>
    <w:rsid w:val="00862080"/>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paragraph" w:customStyle="1" w:styleId="CentrBoldm">
    <w:name w:val="CentrBoldm"/>
    <w:basedOn w:val="Normal"/>
    <w:rsid w:val="00862080"/>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BodyText1">
    <w:name w:val="Body Text1"/>
    <w:basedOn w:val="Normal"/>
    <w:link w:val="BodytextChar"/>
    <w:rsid w:val="0086208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eastAsia="x-none"/>
    </w:rPr>
  </w:style>
  <w:style w:type="paragraph" w:styleId="BodyTextIndent2">
    <w:name w:val="Body Text Indent 2"/>
    <w:basedOn w:val="Normal"/>
    <w:link w:val="BodyTextIndent2Char"/>
    <w:rsid w:val="00862080"/>
    <w:pPr>
      <w:spacing w:after="120" w:line="480" w:lineRule="auto"/>
      <w:ind w:left="283"/>
    </w:pPr>
    <w:rPr>
      <w:rFonts w:ascii="Times New Roman" w:eastAsia="Times New Roman" w:hAnsi="Times New Roman"/>
      <w:sz w:val="20"/>
      <w:szCs w:val="20"/>
      <w:lang w:val="x-none"/>
    </w:rPr>
  </w:style>
  <w:style w:type="character" w:customStyle="1" w:styleId="BodyTextIndent2Char">
    <w:name w:val="Body Text Indent 2 Char"/>
    <w:basedOn w:val="DefaultParagraphFont"/>
    <w:link w:val="BodyTextIndent2"/>
    <w:rsid w:val="00862080"/>
    <w:rPr>
      <w:rFonts w:ascii="Times New Roman" w:eastAsia="Times New Roman" w:hAnsi="Times New Roman" w:cs="Times New Roman"/>
      <w:sz w:val="20"/>
      <w:szCs w:val="20"/>
      <w:lang w:val="x-none"/>
    </w:rPr>
  </w:style>
  <w:style w:type="character" w:customStyle="1" w:styleId="BodytextChar">
    <w:name w:val="Body text Char"/>
    <w:link w:val="BodyText1"/>
    <w:rsid w:val="00862080"/>
    <w:rPr>
      <w:rFonts w:ascii="Times New Roman" w:eastAsia="Times New Roman" w:hAnsi="Times New Roman" w:cs="Times New Roman"/>
      <w:color w:val="000000"/>
      <w:sz w:val="20"/>
      <w:szCs w:val="20"/>
      <w:lang w:eastAsia="x-none"/>
    </w:rPr>
  </w:style>
  <w:style w:type="paragraph" w:styleId="ListParagraph">
    <w:name w:val="List Paragraph"/>
    <w:basedOn w:val="Normal"/>
    <w:link w:val="ListParagraphChar"/>
    <w:uiPriority w:val="99"/>
    <w:qFormat/>
    <w:rsid w:val="00542714"/>
    <w:pPr>
      <w:ind w:left="1296"/>
    </w:pPr>
  </w:style>
  <w:style w:type="character" w:customStyle="1" w:styleId="ListParagraphChar">
    <w:name w:val="List Paragraph Char"/>
    <w:link w:val="ListParagraph"/>
    <w:uiPriority w:val="99"/>
    <w:locked/>
    <w:rsid w:val="005427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5040</Words>
  <Characters>2874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Čepononis</dc:creator>
  <cp:keywords/>
  <dc:description/>
  <cp:lastModifiedBy>Deividas Čepononis</cp:lastModifiedBy>
  <cp:revision>4</cp:revision>
  <dcterms:created xsi:type="dcterms:W3CDTF">2026-05-21T05:34:00Z</dcterms:created>
  <dcterms:modified xsi:type="dcterms:W3CDTF">2026-06-02T10:29:00Z</dcterms:modified>
</cp:coreProperties>
</file>