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55667450"/>
        <w:docPartObj>
          <w:docPartGallery w:val="Cover Pages"/>
          <w:docPartUnique/>
        </w:docPartObj>
      </w:sdtPr>
      <w:sdtContent>
        <w:p w14:paraId="0CC8EF29" w14:textId="77777777" w:rsidR="00107479" w:rsidRPr="005C6E30" w:rsidRDefault="00107479" w:rsidP="00107479">
          <w:pPr>
            <w:pStyle w:val="Antrats"/>
            <w:jc w:val="center"/>
            <w:rPr>
              <w:rFonts w:ascii="Times New Roman" w:hAnsi="Times New Roman" w:cs="Times New Roman"/>
              <w:sz w:val="24"/>
              <w:szCs w:val="24"/>
            </w:rPr>
          </w:pPr>
          <w:r w:rsidRPr="005C6E30">
            <w:rPr>
              <w:rFonts w:ascii="Times New Roman" w:hAnsi="Times New Roman" w:cs="Times New Roman"/>
              <w:sz w:val="24"/>
              <w:szCs w:val="24"/>
            </w:rPr>
            <w:drawing>
              <wp:inline distT="0" distB="0" distL="0" distR="0" wp14:anchorId="07EA426A" wp14:editId="4102956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138BA12F" w14:textId="77777777" w:rsidR="00107479" w:rsidRPr="005C6E30" w:rsidRDefault="00107479" w:rsidP="00107479">
          <w:pPr>
            <w:spacing w:after="120" w:line="240" w:lineRule="auto"/>
            <w:contextualSpacing/>
            <w:rPr>
              <w:rFonts w:ascii="Times New Roman" w:hAnsi="Times New Roman" w:cs="Times New Roman"/>
              <w:b/>
              <w:bCs/>
              <w:sz w:val="24"/>
              <w:szCs w:val="24"/>
            </w:rPr>
          </w:pPr>
        </w:p>
        <w:p w14:paraId="6EB34A45" w14:textId="77777777" w:rsidR="00107479" w:rsidRPr="005C6E30" w:rsidRDefault="00107479" w:rsidP="00107479">
          <w:pPr>
            <w:spacing w:after="120" w:line="240" w:lineRule="auto"/>
            <w:contextualSpacing/>
            <w:rPr>
              <w:rFonts w:ascii="Times New Roman" w:hAnsi="Times New Roman" w:cs="Times New Roman"/>
              <w:b/>
              <w:bCs/>
              <w:sz w:val="24"/>
              <w:szCs w:val="24"/>
            </w:rPr>
          </w:pPr>
        </w:p>
        <w:p w14:paraId="67C4AF35" w14:textId="2EA27637" w:rsidR="00107479" w:rsidRDefault="00107479" w:rsidP="00107479">
          <w:pPr>
            <w:spacing w:after="120" w:line="240" w:lineRule="auto"/>
            <w:contextualSpacing/>
            <w:jc w:val="center"/>
            <w:rPr>
              <w:rFonts w:ascii="Times New Roman" w:hAnsi="Times New Roman" w:cs="Times New Roman"/>
              <w:b/>
              <w:caps/>
              <w:sz w:val="24"/>
              <w:szCs w:val="24"/>
            </w:rPr>
          </w:pPr>
        </w:p>
        <w:p w14:paraId="0790D629" w14:textId="075DA57E" w:rsidR="005C6E30" w:rsidRPr="005C6E30" w:rsidRDefault="005C6E30" w:rsidP="00107479">
          <w:pPr>
            <w:spacing w:after="120" w:line="240" w:lineRule="auto"/>
            <w:contextualSpacing/>
            <w:jc w:val="center"/>
            <w:rPr>
              <w:rFonts w:ascii="Times New Roman" w:hAnsi="Times New Roman" w:cs="Times New Roman"/>
              <w:b/>
              <w:caps/>
              <w:sz w:val="24"/>
              <w:szCs w:val="24"/>
            </w:rPr>
          </w:pPr>
          <w:r w:rsidRPr="005C6E30">
            <w:rPr>
              <w:rFonts w:ascii="Times New Roman" w:hAnsi="Times New Roman" w:cs="Times New Roman"/>
              <w:b/>
              <w:caps/>
              <w:sz w:val="24"/>
              <w:szCs w:val="24"/>
            </w:rPr>
            <w:t>MINISTRY OF FOREIGN AFFAIRS OF THE REPUBLIC OF LITHUANIA</w:t>
          </w:r>
        </w:p>
        <w:p w14:paraId="7F826D13" w14:textId="77777777" w:rsidR="00107479" w:rsidRPr="005C6E30" w:rsidRDefault="00107479" w:rsidP="00107479">
          <w:pPr>
            <w:spacing w:after="120" w:line="240" w:lineRule="auto"/>
            <w:contextualSpacing/>
            <w:jc w:val="center"/>
            <w:rPr>
              <w:rFonts w:ascii="Times New Roman" w:hAnsi="Times New Roman" w:cs="Times New Roman"/>
              <w:b/>
              <w:caps/>
              <w:sz w:val="24"/>
              <w:szCs w:val="24"/>
            </w:rPr>
          </w:pPr>
        </w:p>
        <w:p w14:paraId="760A2EA8" w14:textId="3DFBA304" w:rsidR="00476286" w:rsidRPr="005C6E30" w:rsidRDefault="00476286" w:rsidP="00476286">
          <w:pPr>
            <w:spacing w:after="120" w:line="240" w:lineRule="auto"/>
            <w:contextualSpacing/>
            <w:jc w:val="center"/>
            <w:rPr>
              <w:rFonts w:ascii="Times New Roman" w:hAnsi="Times New Roman" w:cs="Times New Roman"/>
              <w:color w:val="000000" w:themeColor="text1"/>
              <w:sz w:val="24"/>
              <w:szCs w:val="24"/>
            </w:rPr>
          </w:pPr>
          <w:bookmarkStart w:id="0" w:name="_Hlk172186878"/>
          <w:r w:rsidRPr="005C6E30">
            <w:rPr>
              <w:rFonts w:ascii="Times New Roman" w:hAnsi="Times New Roman" w:cs="Times New Roman"/>
              <w:color w:val="000000" w:themeColor="text1"/>
              <w:sz w:val="24"/>
              <w:szCs w:val="24"/>
            </w:rPr>
            <w:t>B</w:t>
          </w:r>
          <w:r w:rsidR="005C6E30">
            <w:rPr>
              <w:rFonts w:ascii="Times New Roman" w:hAnsi="Times New Roman" w:cs="Times New Roman"/>
              <w:color w:val="000000" w:themeColor="text1"/>
              <w:sz w:val="24"/>
              <w:szCs w:val="24"/>
            </w:rPr>
            <w:t>udgetary institution</w:t>
          </w:r>
          <w:r w:rsidRPr="005C6E30">
            <w:rPr>
              <w:rFonts w:ascii="Times New Roman" w:hAnsi="Times New Roman" w:cs="Times New Roman"/>
              <w:color w:val="000000" w:themeColor="text1"/>
              <w:sz w:val="24"/>
              <w:szCs w:val="24"/>
            </w:rPr>
            <w:t xml:space="preserve">, J. </w:t>
          </w:r>
          <w:proofErr w:type="spellStart"/>
          <w:r w:rsidRPr="005C6E30">
            <w:rPr>
              <w:rFonts w:ascii="Times New Roman" w:hAnsi="Times New Roman" w:cs="Times New Roman"/>
              <w:color w:val="000000" w:themeColor="text1"/>
              <w:sz w:val="24"/>
              <w:szCs w:val="24"/>
            </w:rPr>
            <w:t>Tumo-Vaižganto</w:t>
          </w:r>
          <w:proofErr w:type="spellEnd"/>
          <w:r w:rsidRPr="005C6E30">
            <w:rPr>
              <w:rFonts w:ascii="Times New Roman" w:hAnsi="Times New Roman" w:cs="Times New Roman"/>
              <w:color w:val="000000" w:themeColor="text1"/>
              <w:sz w:val="24"/>
              <w:szCs w:val="24"/>
            </w:rPr>
            <w:t xml:space="preserve"> g. 2, 01108 Vilnius, </w:t>
          </w:r>
          <w:r w:rsidR="005C6E30">
            <w:rPr>
              <w:rFonts w:ascii="Times New Roman" w:hAnsi="Times New Roman" w:cs="Times New Roman"/>
              <w:color w:val="000000" w:themeColor="text1"/>
              <w:sz w:val="24"/>
              <w:szCs w:val="24"/>
            </w:rPr>
            <w:t>t</w:t>
          </w:r>
          <w:r w:rsidRPr="005C6E30">
            <w:rPr>
              <w:rFonts w:ascii="Times New Roman" w:hAnsi="Times New Roman" w:cs="Times New Roman"/>
              <w:color w:val="000000" w:themeColor="text1"/>
              <w:sz w:val="24"/>
              <w:szCs w:val="24"/>
            </w:rPr>
            <w:t>el. +370 5 236 2444, fa</w:t>
          </w:r>
          <w:r w:rsidR="005C6E30">
            <w:rPr>
              <w:rFonts w:ascii="Times New Roman" w:hAnsi="Times New Roman" w:cs="Times New Roman"/>
              <w:color w:val="000000" w:themeColor="text1"/>
              <w:sz w:val="24"/>
              <w:szCs w:val="24"/>
            </w:rPr>
            <w:t>x</w:t>
          </w:r>
          <w:r w:rsidRPr="005C6E30">
            <w:rPr>
              <w:rFonts w:ascii="Times New Roman" w:hAnsi="Times New Roman" w:cs="Times New Roman"/>
              <w:color w:val="000000" w:themeColor="text1"/>
              <w:sz w:val="24"/>
              <w:szCs w:val="24"/>
            </w:rPr>
            <w:t xml:space="preserve"> +370 5 236 2626,</w:t>
          </w:r>
          <w:r w:rsidR="005C6E30">
            <w:rPr>
              <w:rFonts w:ascii="Times New Roman" w:hAnsi="Times New Roman" w:cs="Times New Roman"/>
              <w:color w:val="000000" w:themeColor="text1"/>
              <w:sz w:val="24"/>
              <w:szCs w:val="24"/>
            </w:rPr>
            <w:t xml:space="preserve"> e-mail</w:t>
          </w:r>
          <w:r w:rsidRPr="005C6E30">
            <w:rPr>
              <w:rFonts w:ascii="Times New Roman" w:hAnsi="Times New Roman" w:cs="Times New Roman"/>
              <w:color w:val="000000" w:themeColor="text1"/>
              <w:sz w:val="24"/>
              <w:szCs w:val="24"/>
            </w:rPr>
            <w:t xml:space="preserve"> </w:t>
          </w:r>
          <w:proofErr w:type="spellStart"/>
          <w:r w:rsidRPr="005C6E30">
            <w:rPr>
              <w:rFonts w:ascii="Times New Roman" w:hAnsi="Times New Roman" w:cs="Times New Roman"/>
              <w:color w:val="000000" w:themeColor="text1"/>
              <w:sz w:val="24"/>
              <w:szCs w:val="24"/>
            </w:rPr>
            <w:t>urm@urm.lt</w:t>
          </w:r>
          <w:proofErr w:type="spellEnd"/>
          <w:r w:rsidRPr="005C6E30">
            <w:rPr>
              <w:rFonts w:ascii="Times New Roman" w:hAnsi="Times New Roman" w:cs="Times New Roman"/>
              <w:color w:val="000000" w:themeColor="text1"/>
              <w:sz w:val="24"/>
              <w:szCs w:val="24"/>
            </w:rPr>
            <w:t xml:space="preserve">, </w:t>
          </w:r>
          <w:hyperlink r:id="rId13" w:history="1">
            <w:r w:rsidRPr="005C6E30">
              <w:rPr>
                <w:rStyle w:val="Hipersaitas"/>
                <w:rFonts w:ascii="Times New Roman" w:hAnsi="Times New Roman" w:cs="Times New Roman"/>
                <w:sz w:val="24"/>
                <w:szCs w:val="24"/>
              </w:rPr>
              <w:t>http://</w:t>
            </w:r>
            <w:proofErr w:type="spellStart"/>
            <w:r w:rsidRPr="005C6E30">
              <w:rPr>
                <w:rStyle w:val="Hipersaitas"/>
                <w:rFonts w:ascii="Times New Roman" w:hAnsi="Times New Roman" w:cs="Times New Roman"/>
                <w:sz w:val="24"/>
                <w:szCs w:val="24"/>
              </w:rPr>
              <w:t>www.urm.lt</w:t>
            </w:r>
            <w:proofErr w:type="spellEnd"/>
          </w:hyperlink>
          <w:r w:rsidRPr="005C6E30">
            <w:rPr>
              <w:rFonts w:ascii="Times New Roman" w:hAnsi="Times New Roman" w:cs="Times New Roman"/>
              <w:color w:val="000000" w:themeColor="text1"/>
              <w:sz w:val="24"/>
              <w:szCs w:val="24"/>
            </w:rPr>
            <w:t>, d</w:t>
          </w:r>
          <w:r w:rsidR="005C6E30">
            <w:rPr>
              <w:rFonts w:ascii="Times New Roman" w:hAnsi="Times New Roman" w:cs="Times New Roman"/>
              <w:color w:val="000000" w:themeColor="text1"/>
              <w:sz w:val="24"/>
              <w:szCs w:val="24"/>
            </w:rPr>
            <w:t>ata is collected and stored in the Register of Legal Entities, registration number</w:t>
          </w:r>
          <w:r w:rsidRPr="005C6E30">
            <w:rPr>
              <w:rFonts w:ascii="Times New Roman" w:hAnsi="Times New Roman" w:cs="Times New Roman"/>
              <w:color w:val="000000" w:themeColor="text1"/>
              <w:sz w:val="24"/>
              <w:szCs w:val="24"/>
            </w:rPr>
            <w:t xml:space="preserve"> 188613242</w:t>
          </w:r>
        </w:p>
        <w:bookmarkEnd w:id="0"/>
        <w:p w14:paraId="48F396FE" w14:textId="77777777" w:rsidR="00107479" w:rsidRPr="005C6E30" w:rsidRDefault="00107479" w:rsidP="00107479">
          <w:pPr>
            <w:spacing w:after="120" w:line="20" w:lineRule="atLeast"/>
            <w:contextualSpacing/>
            <w:jc w:val="center"/>
            <w:rPr>
              <w:rStyle w:val="Hipersaitas"/>
              <w:rFonts w:ascii="Times New Roman" w:hAnsi="Times New Roman" w:cs="Times New Roman"/>
              <w:sz w:val="24"/>
              <w:szCs w:val="24"/>
            </w:rPr>
          </w:pPr>
        </w:p>
        <w:p w14:paraId="43F46617" w14:textId="77777777" w:rsidR="00107479" w:rsidRPr="005C6E30" w:rsidRDefault="00107479" w:rsidP="00107479">
          <w:pPr>
            <w:rPr>
              <w:rFonts w:ascii="Times New Roman" w:hAnsi="Times New Roman" w:cs="Times New Roman"/>
              <w:sz w:val="24"/>
              <w:szCs w:val="24"/>
            </w:rPr>
          </w:pPr>
        </w:p>
        <w:p w14:paraId="11FD55B4" w14:textId="77777777" w:rsidR="00107479" w:rsidRPr="005C6E30" w:rsidRDefault="00107479" w:rsidP="00107479">
          <w:pPr>
            <w:rPr>
              <w:rFonts w:ascii="Times New Roman" w:hAnsi="Times New Roman" w:cs="Times New Roman"/>
              <w:sz w:val="24"/>
              <w:szCs w:val="24"/>
            </w:rPr>
          </w:pPr>
        </w:p>
        <w:p w14:paraId="251FD694" w14:textId="4C802004" w:rsidR="00E548FA" w:rsidRPr="005C6E30" w:rsidRDefault="007E590F" w:rsidP="00107479">
          <w:pPr>
            <w:jc w:val="center"/>
            <w:rPr>
              <w:rFonts w:ascii="Times New Roman" w:hAnsi="Times New Roman" w:cs="Times New Roman"/>
              <w:b/>
              <w:bCs/>
              <w:sz w:val="24"/>
              <w:szCs w:val="24"/>
            </w:rPr>
          </w:pPr>
          <w:r w:rsidRPr="005C6E30">
            <w:rPr>
              <w:rFonts w:ascii="Times New Roman" w:hAnsi="Times New Roman" w:cs="Times New Roman"/>
              <w:b/>
              <w:bCs/>
              <w:i/>
              <w:iCs/>
              <w:sz w:val="24"/>
              <w:szCs w:val="24"/>
            </w:rPr>
            <w:t>​</w:t>
          </w:r>
          <w:r w:rsidR="005C6E30">
            <w:rPr>
              <w:rFonts w:ascii="Times New Roman" w:hAnsi="Times New Roman" w:cs="Times New Roman"/>
              <w:b/>
              <w:bCs/>
              <w:sz w:val="24"/>
              <w:szCs w:val="24"/>
            </w:rPr>
            <w:t>HEALTH INSURANCE SERVICES</w:t>
          </w:r>
        </w:p>
        <w:p w14:paraId="245D1272" w14:textId="77777777" w:rsidR="005C6E30" w:rsidRDefault="005C6E30" w:rsidP="00107479">
          <w:pPr>
            <w:jc w:val="center"/>
            <w:rPr>
              <w:rFonts w:ascii="Times New Roman" w:hAnsi="Times New Roman" w:cs="Times New Roman"/>
              <w:b/>
              <w:bCs/>
              <w:sz w:val="24"/>
              <w:szCs w:val="24"/>
            </w:rPr>
          </w:pPr>
          <w:r>
            <w:rPr>
              <w:rFonts w:ascii="Times New Roman" w:hAnsi="Times New Roman" w:cs="Times New Roman"/>
              <w:b/>
              <w:bCs/>
              <w:sz w:val="24"/>
              <w:szCs w:val="24"/>
            </w:rPr>
            <w:t>GENERAL TERMS AND CONDITIONS OF THE OPEN TENDER PROCEDURE FOR THE PUBLIC PROCUREMENT</w:t>
          </w:r>
        </w:p>
        <w:p w14:paraId="7D62C912" w14:textId="6E2476B0" w:rsidR="00481A2B" w:rsidRPr="005C6E30" w:rsidRDefault="00184B8C" w:rsidP="00107479">
          <w:pPr>
            <w:tabs>
              <w:tab w:val="center" w:pos="4513"/>
              <w:tab w:val="right" w:pos="9026"/>
            </w:tabs>
            <w:rPr>
              <w:rFonts w:ascii="Times New Roman" w:hAnsi="Times New Roman" w:cs="Times New Roman"/>
            </w:rPr>
          </w:pPr>
          <w:r w:rsidRPr="005C6E30">
            <w:rPr>
              <w:rFonts w:ascii="Times New Roman" w:hAnsi="Times New Roman" w:cs="Times New Roman"/>
            </w:rPr>
            <w:br w:type="page"/>
          </w:r>
        </w:p>
        <w:p w14:paraId="7C6E8178" w14:textId="0C178555" w:rsidR="00184B8C" w:rsidRPr="005C6E30" w:rsidRDefault="00000000">
          <w:pPr>
            <w:rPr>
              <w:rFonts w:ascii="Times New Roman" w:hAnsi="Times New Roman" w:cs="Times New Roman"/>
            </w:rPr>
          </w:pPr>
        </w:p>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456A9257" w:rsidR="00FE2F38" w:rsidRPr="005C6E30" w:rsidRDefault="00FE2F38">
          <w:pPr>
            <w:pStyle w:val="Turinioantrat"/>
            <w:rPr>
              <w:rFonts w:ascii="Times New Roman" w:hAnsi="Times New Roman" w:cs="Times New Roman"/>
              <w:color w:val="auto"/>
            </w:rPr>
          </w:pPr>
          <w:r w:rsidRPr="005C6E30">
            <w:rPr>
              <w:rFonts w:ascii="Times New Roman" w:hAnsi="Times New Roman" w:cs="Times New Roman"/>
              <w:color w:val="auto"/>
            </w:rPr>
            <w:t>T</w:t>
          </w:r>
          <w:r w:rsidR="005C6E30">
            <w:rPr>
              <w:rFonts w:ascii="Times New Roman" w:hAnsi="Times New Roman" w:cs="Times New Roman"/>
              <w:color w:val="auto"/>
            </w:rPr>
            <w:t>able of contents</w:t>
          </w:r>
        </w:p>
        <w:p w14:paraId="30E1D5D0" w14:textId="18059F99" w:rsidR="00F80799" w:rsidRPr="00F80799" w:rsidRDefault="00FE2F38">
          <w:pPr>
            <w:pStyle w:val="Turinys1"/>
            <w:rPr>
              <w:rFonts w:eastAsiaTheme="minorEastAsia" w:cstheme="minorBidi"/>
              <w:b w:val="0"/>
              <w:bCs w:val="0"/>
              <w:kern w:val="2"/>
              <w:sz w:val="24"/>
              <w:szCs w:val="24"/>
              <w:lang w:val="en-US"/>
              <w14:ligatures w14:val="standardContextual"/>
            </w:rPr>
          </w:pPr>
          <w:r w:rsidRPr="005C6E30">
            <w:rPr>
              <w:rFonts w:ascii="Times New Roman" w:hAnsi="Times New Roman" w:cs="Times New Roman"/>
              <w:noProof w:val="0"/>
              <w:lang w:val="en-GB"/>
            </w:rPr>
            <w:fldChar w:fldCharType="begin"/>
          </w:r>
          <w:r w:rsidRPr="005C6E30">
            <w:rPr>
              <w:rFonts w:ascii="Times New Roman" w:hAnsi="Times New Roman" w:cs="Times New Roman"/>
              <w:noProof w:val="0"/>
              <w:lang w:val="en-GB"/>
            </w:rPr>
            <w:instrText xml:space="preserve"> TOC \o "1-3" \h \z \u </w:instrText>
          </w:r>
          <w:r w:rsidRPr="005C6E30">
            <w:rPr>
              <w:rFonts w:ascii="Times New Roman" w:hAnsi="Times New Roman" w:cs="Times New Roman"/>
              <w:noProof w:val="0"/>
              <w:lang w:val="en-GB"/>
            </w:rPr>
            <w:fldChar w:fldCharType="separate"/>
          </w:r>
          <w:hyperlink w:anchor="_Toc206454574" w:history="1">
            <w:r w:rsidR="00F80799" w:rsidRPr="00F80799">
              <w:rPr>
                <w:rStyle w:val="Hipersaitas"/>
                <w:rFonts w:ascii="Times New Roman" w:hAnsi="Times New Roman" w:cs="Times New Roman"/>
                <w:b w:val="0"/>
                <w:bCs w:val="0"/>
              </w:rPr>
              <w:t>1.</w:t>
            </w:r>
            <w:r w:rsidR="00F80799" w:rsidRPr="00F80799">
              <w:rPr>
                <w:rFonts w:eastAsiaTheme="minorEastAsia" w:cstheme="minorBidi"/>
                <w:b w:val="0"/>
                <w:bCs w:val="0"/>
                <w:kern w:val="2"/>
                <w:sz w:val="24"/>
                <w:szCs w:val="24"/>
                <w:lang w:val="en-US"/>
                <w14:ligatures w14:val="standardContextual"/>
              </w:rPr>
              <w:tab/>
            </w:r>
            <w:r w:rsidR="00F80799" w:rsidRPr="00F80799">
              <w:rPr>
                <w:rStyle w:val="Hipersaitas"/>
                <w:rFonts w:ascii="Times New Roman" w:hAnsi="Times New Roman" w:cs="Times New Roman"/>
                <w:b w:val="0"/>
                <w:bCs w:val="0"/>
              </w:rPr>
              <w:t>Definitions and Abbreviations</w:t>
            </w:r>
            <w:r w:rsidR="00F80799" w:rsidRPr="00F80799">
              <w:rPr>
                <w:b w:val="0"/>
                <w:bCs w:val="0"/>
                <w:webHidden/>
              </w:rPr>
              <w:tab/>
            </w:r>
            <w:r w:rsidR="00F80799" w:rsidRPr="00F80799">
              <w:rPr>
                <w:b w:val="0"/>
                <w:bCs w:val="0"/>
                <w:webHidden/>
              </w:rPr>
              <w:fldChar w:fldCharType="begin"/>
            </w:r>
            <w:r w:rsidR="00F80799" w:rsidRPr="00F80799">
              <w:rPr>
                <w:b w:val="0"/>
                <w:bCs w:val="0"/>
                <w:webHidden/>
              </w:rPr>
              <w:instrText xml:space="preserve"> PAGEREF _Toc206454574 \h </w:instrText>
            </w:r>
            <w:r w:rsidR="00F80799" w:rsidRPr="00F80799">
              <w:rPr>
                <w:b w:val="0"/>
                <w:bCs w:val="0"/>
                <w:webHidden/>
              </w:rPr>
            </w:r>
            <w:r w:rsidR="00F80799" w:rsidRPr="00F80799">
              <w:rPr>
                <w:b w:val="0"/>
                <w:bCs w:val="0"/>
                <w:webHidden/>
              </w:rPr>
              <w:fldChar w:fldCharType="separate"/>
            </w:r>
            <w:r w:rsidR="00F80799" w:rsidRPr="00F80799">
              <w:rPr>
                <w:b w:val="0"/>
                <w:bCs w:val="0"/>
                <w:webHidden/>
              </w:rPr>
              <w:t>2</w:t>
            </w:r>
            <w:r w:rsidR="00F80799" w:rsidRPr="00F80799">
              <w:rPr>
                <w:b w:val="0"/>
                <w:bCs w:val="0"/>
                <w:webHidden/>
              </w:rPr>
              <w:fldChar w:fldCharType="end"/>
            </w:r>
          </w:hyperlink>
        </w:p>
        <w:p w14:paraId="62D452EB" w14:textId="68D53587"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5" w:history="1">
            <w:r w:rsidRPr="00F80799">
              <w:rPr>
                <w:rStyle w:val="Hipersaitas"/>
                <w:rFonts w:ascii="Times New Roman" w:hAnsi="Times New Roman" w:cs="Times New Roman"/>
                <w:b w:val="0"/>
                <w:bCs w:val="0"/>
              </w:rPr>
              <w:t>2.</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General Provisions</w:t>
            </w:r>
            <w:r w:rsidRPr="00F80799">
              <w:rPr>
                <w:b w:val="0"/>
                <w:bCs w:val="0"/>
                <w:webHidden/>
              </w:rPr>
              <w:tab/>
            </w:r>
            <w:r w:rsidRPr="00F80799">
              <w:rPr>
                <w:b w:val="0"/>
                <w:bCs w:val="0"/>
                <w:webHidden/>
              </w:rPr>
              <w:fldChar w:fldCharType="begin"/>
            </w:r>
            <w:r w:rsidRPr="00F80799">
              <w:rPr>
                <w:b w:val="0"/>
                <w:bCs w:val="0"/>
                <w:webHidden/>
              </w:rPr>
              <w:instrText xml:space="preserve"> PAGEREF _Toc206454575 \h </w:instrText>
            </w:r>
            <w:r w:rsidRPr="00F80799">
              <w:rPr>
                <w:b w:val="0"/>
                <w:bCs w:val="0"/>
                <w:webHidden/>
              </w:rPr>
            </w:r>
            <w:r w:rsidRPr="00F80799">
              <w:rPr>
                <w:b w:val="0"/>
                <w:bCs w:val="0"/>
                <w:webHidden/>
              </w:rPr>
              <w:fldChar w:fldCharType="separate"/>
            </w:r>
            <w:r w:rsidRPr="00F80799">
              <w:rPr>
                <w:b w:val="0"/>
                <w:bCs w:val="0"/>
                <w:webHidden/>
              </w:rPr>
              <w:t>3</w:t>
            </w:r>
            <w:r w:rsidRPr="00F80799">
              <w:rPr>
                <w:b w:val="0"/>
                <w:bCs w:val="0"/>
                <w:webHidden/>
              </w:rPr>
              <w:fldChar w:fldCharType="end"/>
            </w:r>
          </w:hyperlink>
        </w:p>
        <w:p w14:paraId="067DF0B8" w14:textId="24533283"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6" w:history="1">
            <w:r w:rsidRPr="00F80799">
              <w:rPr>
                <w:rStyle w:val="Hipersaitas"/>
                <w:rFonts w:ascii="Times New Roman" w:hAnsi="Times New Roman" w:cs="Times New Roman"/>
                <w:b w:val="0"/>
                <w:bCs w:val="0"/>
              </w:rPr>
              <w:t>3.</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Object of the Procurement</w:t>
            </w:r>
            <w:r w:rsidRPr="00F80799">
              <w:rPr>
                <w:b w:val="0"/>
                <w:bCs w:val="0"/>
                <w:webHidden/>
              </w:rPr>
              <w:tab/>
            </w:r>
            <w:r w:rsidRPr="00F80799">
              <w:rPr>
                <w:b w:val="0"/>
                <w:bCs w:val="0"/>
                <w:webHidden/>
              </w:rPr>
              <w:fldChar w:fldCharType="begin"/>
            </w:r>
            <w:r w:rsidRPr="00F80799">
              <w:rPr>
                <w:b w:val="0"/>
                <w:bCs w:val="0"/>
                <w:webHidden/>
              </w:rPr>
              <w:instrText xml:space="preserve"> PAGEREF _Toc206454576 \h </w:instrText>
            </w:r>
            <w:r w:rsidRPr="00F80799">
              <w:rPr>
                <w:b w:val="0"/>
                <w:bCs w:val="0"/>
                <w:webHidden/>
              </w:rPr>
            </w:r>
            <w:r w:rsidRPr="00F80799">
              <w:rPr>
                <w:b w:val="0"/>
                <w:bCs w:val="0"/>
                <w:webHidden/>
              </w:rPr>
              <w:fldChar w:fldCharType="separate"/>
            </w:r>
            <w:r w:rsidRPr="00F80799">
              <w:rPr>
                <w:b w:val="0"/>
                <w:bCs w:val="0"/>
                <w:webHidden/>
              </w:rPr>
              <w:t>4</w:t>
            </w:r>
            <w:r w:rsidRPr="00F80799">
              <w:rPr>
                <w:b w:val="0"/>
                <w:bCs w:val="0"/>
                <w:webHidden/>
              </w:rPr>
              <w:fldChar w:fldCharType="end"/>
            </w:r>
          </w:hyperlink>
        </w:p>
        <w:p w14:paraId="2888732D" w14:textId="068DC877"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7" w:history="1">
            <w:r w:rsidRPr="00F80799">
              <w:rPr>
                <w:rStyle w:val="Hipersaitas"/>
                <w:rFonts w:ascii="Times New Roman" w:hAnsi="Times New Roman" w:cs="Times New Roman"/>
                <w:b w:val="0"/>
                <w:bCs w:val="0"/>
              </w:rPr>
              <w:t>4.</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Means of Communication and Exchange of Information between the Contracting Authority and 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_Toc206454577 \h </w:instrText>
            </w:r>
            <w:r w:rsidRPr="00F80799">
              <w:rPr>
                <w:b w:val="0"/>
                <w:bCs w:val="0"/>
                <w:webHidden/>
              </w:rPr>
            </w:r>
            <w:r w:rsidRPr="00F80799">
              <w:rPr>
                <w:b w:val="0"/>
                <w:bCs w:val="0"/>
                <w:webHidden/>
              </w:rPr>
              <w:fldChar w:fldCharType="separate"/>
            </w:r>
            <w:r w:rsidRPr="00F80799">
              <w:rPr>
                <w:b w:val="0"/>
                <w:bCs w:val="0"/>
                <w:webHidden/>
              </w:rPr>
              <w:t>4</w:t>
            </w:r>
            <w:r w:rsidRPr="00F80799">
              <w:rPr>
                <w:b w:val="0"/>
                <w:bCs w:val="0"/>
                <w:webHidden/>
              </w:rPr>
              <w:fldChar w:fldCharType="end"/>
            </w:r>
          </w:hyperlink>
        </w:p>
        <w:p w14:paraId="15B73EE5" w14:textId="08499758"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8" w:history="1">
            <w:r w:rsidRPr="00F80799">
              <w:rPr>
                <w:rStyle w:val="Hipersaitas"/>
                <w:rFonts w:ascii="Times New Roman" w:hAnsi="Times New Roman" w:cs="Times New Roman"/>
                <w:b w:val="0"/>
                <w:bCs w:val="0"/>
              </w:rPr>
              <w:t>5.</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Clarifications and Revisions of the Procurement Documents</w:t>
            </w:r>
            <w:r w:rsidRPr="00F80799">
              <w:rPr>
                <w:b w:val="0"/>
                <w:bCs w:val="0"/>
                <w:webHidden/>
              </w:rPr>
              <w:tab/>
            </w:r>
            <w:r w:rsidRPr="00F80799">
              <w:rPr>
                <w:b w:val="0"/>
                <w:bCs w:val="0"/>
                <w:webHidden/>
              </w:rPr>
              <w:fldChar w:fldCharType="begin"/>
            </w:r>
            <w:r w:rsidRPr="00F80799">
              <w:rPr>
                <w:b w:val="0"/>
                <w:bCs w:val="0"/>
                <w:webHidden/>
              </w:rPr>
              <w:instrText xml:space="preserve"> PAGEREF _Toc206454578 \h </w:instrText>
            </w:r>
            <w:r w:rsidRPr="00F80799">
              <w:rPr>
                <w:b w:val="0"/>
                <w:bCs w:val="0"/>
                <w:webHidden/>
              </w:rPr>
            </w:r>
            <w:r w:rsidRPr="00F80799">
              <w:rPr>
                <w:b w:val="0"/>
                <w:bCs w:val="0"/>
                <w:webHidden/>
              </w:rPr>
              <w:fldChar w:fldCharType="separate"/>
            </w:r>
            <w:r w:rsidRPr="00F80799">
              <w:rPr>
                <w:b w:val="0"/>
                <w:bCs w:val="0"/>
                <w:webHidden/>
              </w:rPr>
              <w:t>5</w:t>
            </w:r>
            <w:r w:rsidRPr="00F80799">
              <w:rPr>
                <w:b w:val="0"/>
                <w:bCs w:val="0"/>
                <w:webHidden/>
              </w:rPr>
              <w:fldChar w:fldCharType="end"/>
            </w:r>
          </w:hyperlink>
        </w:p>
        <w:p w14:paraId="31F49DDA" w14:textId="483B06F3"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79" w:history="1">
            <w:r w:rsidRPr="00F80799">
              <w:rPr>
                <w:rStyle w:val="Hipersaitas"/>
                <w:rFonts w:ascii="Times New Roman" w:hAnsi="Times New Roman" w:cs="Times New Roman"/>
                <w:b w:val="0"/>
                <w:bCs w:val="0"/>
              </w:rPr>
              <w:t>6.</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Grounds for Excluding 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_Toc206454579 \h </w:instrText>
            </w:r>
            <w:r w:rsidRPr="00F80799">
              <w:rPr>
                <w:b w:val="0"/>
                <w:bCs w:val="0"/>
                <w:webHidden/>
              </w:rPr>
            </w:r>
            <w:r w:rsidRPr="00F80799">
              <w:rPr>
                <w:b w:val="0"/>
                <w:bCs w:val="0"/>
                <w:webHidden/>
              </w:rPr>
              <w:fldChar w:fldCharType="separate"/>
            </w:r>
            <w:r w:rsidRPr="00F80799">
              <w:rPr>
                <w:b w:val="0"/>
                <w:bCs w:val="0"/>
                <w:webHidden/>
              </w:rPr>
              <w:t>6</w:t>
            </w:r>
            <w:r w:rsidRPr="00F80799">
              <w:rPr>
                <w:b w:val="0"/>
                <w:bCs w:val="0"/>
                <w:webHidden/>
              </w:rPr>
              <w:fldChar w:fldCharType="end"/>
            </w:r>
          </w:hyperlink>
        </w:p>
        <w:p w14:paraId="105872B0" w14:textId="128C5B47"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0" w:history="1">
            <w:r w:rsidRPr="00F80799">
              <w:rPr>
                <w:rStyle w:val="Hipersaitas"/>
                <w:rFonts w:ascii="Times New Roman" w:hAnsi="Times New Roman" w:cs="Times New Roman"/>
                <w:b w:val="0"/>
                <w:bCs w:val="0"/>
              </w:rPr>
              <w:t>7.</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Qualification Requirements for Suppliers and Required Standards for Quality and Environmental Management Systems</w:t>
            </w:r>
            <w:r w:rsidRPr="00F80799">
              <w:rPr>
                <w:b w:val="0"/>
                <w:bCs w:val="0"/>
                <w:webHidden/>
              </w:rPr>
              <w:tab/>
            </w:r>
            <w:r w:rsidRPr="00F80799">
              <w:rPr>
                <w:b w:val="0"/>
                <w:bCs w:val="0"/>
                <w:webHidden/>
              </w:rPr>
              <w:fldChar w:fldCharType="begin"/>
            </w:r>
            <w:r w:rsidRPr="00F80799">
              <w:rPr>
                <w:b w:val="0"/>
                <w:bCs w:val="0"/>
                <w:webHidden/>
              </w:rPr>
              <w:instrText xml:space="preserve"> PAGEREF _Toc206454580 \h </w:instrText>
            </w:r>
            <w:r w:rsidRPr="00F80799">
              <w:rPr>
                <w:b w:val="0"/>
                <w:bCs w:val="0"/>
                <w:webHidden/>
              </w:rPr>
            </w:r>
            <w:r w:rsidRPr="00F80799">
              <w:rPr>
                <w:b w:val="0"/>
                <w:bCs w:val="0"/>
                <w:webHidden/>
              </w:rPr>
              <w:fldChar w:fldCharType="separate"/>
            </w:r>
            <w:r w:rsidRPr="00F80799">
              <w:rPr>
                <w:b w:val="0"/>
                <w:bCs w:val="0"/>
                <w:webHidden/>
              </w:rPr>
              <w:t>6</w:t>
            </w:r>
            <w:r w:rsidRPr="00F80799">
              <w:rPr>
                <w:b w:val="0"/>
                <w:bCs w:val="0"/>
                <w:webHidden/>
              </w:rPr>
              <w:fldChar w:fldCharType="end"/>
            </w:r>
          </w:hyperlink>
        </w:p>
        <w:p w14:paraId="2C349026" w14:textId="7DD2B741"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1" w:history="1">
            <w:r w:rsidRPr="00F80799">
              <w:rPr>
                <w:rStyle w:val="Hipersaitas"/>
                <w:rFonts w:ascii="Times New Roman" w:hAnsi="Times New Roman" w:cs="Times New Roman"/>
                <w:b w:val="0"/>
                <w:bCs w:val="0"/>
              </w:rPr>
              <w:t>8.</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Reserved Right to Participate in the Procurement</w:t>
            </w:r>
            <w:r w:rsidRPr="00F80799">
              <w:rPr>
                <w:b w:val="0"/>
                <w:bCs w:val="0"/>
                <w:webHidden/>
              </w:rPr>
              <w:tab/>
            </w:r>
            <w:r w:rsidRPr="00F80799">
              <w:rPr>
                <w:b w:val="0"/>
                <w:bCs w:val="0"/>
                <w:webHidden/>
              </w:rPr>
              <w:fldChar w:fldCharType="begin"/>
            </w:r>
            <w:r w:rsidRPr="00F80799">
              <w:rPr>
                <w:b w:val="0"/>
                <w:bCs w:val="0"/>
                <w:webHidden/>
              </w:rPr>
              <w:instrText xml:space="preserve"> PAGEREF _Toc206454581 \h </w:instrText>
            </w:r>
            <w:r w:rsidRPr="00F80799">
              <w:rPr>
                <w:b w:val="0"/>
                <w:bCs w:val="0"/>
                <w:webHidden/>
              </w:rPr>
            </w:r>
            <w:r w:rsidRPr="00F80799">
              <w:rPr>
                <w:b w:val="0"/>
                <w:bCs w:val="0"/>
                <w:webHidden/>
              </w:rPr>
              <w:fldChar w:fldCharType="separate"/>
            </w:r>
            <w:r w:rsidRPr="00F80799">
              <w:rPr>
                <w:b w:val="0"/>
                <w:bCs w:val="0"/>
                <w:webHidden/>
              </w:rPr>
              <w:t>6</w:t>
            </w:r>
            <w:r w:rsidRPr="00F80799">
              <w:rPr>
                <w:b w:val="0"/>
                <w:bCs w:val="0"/>
                <w:webHidden/>
              </w:rPr>
              <w:fldChar w:fldCharType="end"/>
            </w:r>
          </w:hyperlink>
        </w:p>
        <w:p w14:paraId="778ABCD8" w14:textId="33B0E236"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2" w:history="1">
            <w:r w:rsidRPr="00F80799">
              <w:rPr>
                <w:rStyle w:val="Hipersaitas"/>
                <w:rFonts w:ascii="Times New Roman" w:hAnsi="Times New Roman" w:cs="Times New Roman"/>
                <w:b w:val="0"/>
                <w:bCs w:val="0"/>
              </w:rPr>
              <w:t>9.</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Procedure for Submission of the ESPD and Means of Validating the Information Contained in the ESPD</w:t>
            </w:r>
            <w:r w:rsidRPr="00F80799">
              <w:rPr>
                <w:b w:val="0"/>
                <w:bCs w:val="0"/>
                <w:webHidden/>
              </w:rPr>
              <w:tab/>
            </w:r>
            <w:r w:rsidRPr="00F80799">
              <w:rPr>
                <w:b w:val="0"/>
                <w:bCs w:val="0"/>
                <w:webHidden/>
              </w:rPr>
              <w:fldChar w:fldCharType="begin"/>
            </w:r>
            <w:r w:rsidRPr="00F80799">
              <w:rPr>
                <w:b w:val="0"/>
                <w:bCs w:val="0"/>
                <w:webHidden/>
              </w:rPr>
              <w:instrText xml:space="preserve"> PAGEREF _Toc206454582 \h </w:instrText>
            </w:r>
            <w:r w:rsidRPr="00F80799">
              <w:rPr>
                <w:b w:val="0"/>
                <w:bCs w:val="0"/>
                <w:webHidden/>
              </w:rPr>
            </w:r>
            <w:r w:rsidRPr="00F80799">
              <w:rPr>
                <w:b w:val="0"/>
                <w:bCs w:val="0"/>
                <w:webHidden/>
              </w:rPr>
              <w:fldChar w:fldCharType="separate"/>
            </w:r>
            <w:r w:rsidRPr="00F80799">
              <w:rPr>
                <w:b w:val="0"/>
                <w:bCs w:val="0"/>
                <w:webHidden/>
              </w:rPr>
              <w:t>7</w:t>
            </w:r>
            <w:r w:rsidRPr="00F80799">
              <w:rPr>
                <w:b w:val="0"/>
                <w:bCs w:val="0"/>
                <w:webHidden/>
              </w:rPr>
              <w:fldChar w:fldCharType="end"/>
            </w:r>
          </w:hyperlink>
        </w:p>
        <w:p w14:paraId="207BAFC5" w14:textId="5946AD26"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3" w:history="1">
            <w:r w:rsidRPr="00F80799">
              <w:rPr>
                <w:rStyle w:val="Hipersaitas"/>
                <w:rFonts w:ascii="Times New Roman" w:hAnsi="Times New Roman" w:cs="Times New Roman"/>
                <w:b w:val="0"/>
                <w:bCs w:val="0"/>
              </w:rPr>
              <w:t>10.</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Reliance on the Capacities of Economic Operators</w:t>
            </w:r>
            <w:r w:rsidRPr="00F80799">
              <w:rPr>
                <w:b w:val="0"/>
                <w:bCs w:val="0"/>
                <w:webHidden/>
              </w:rPr>
              <w:tab/>
            </w:r>
            <w:r w:rsidRPr="00F80799">
              <w:rPr>
                <w:b w:val="0"/>
                <w:bCs w:val="0"/>
                <w:webHidden/>
              </w:rPr>
              <w:fldChar w:fldCharType="begin"/>
            </w:r>
            <w:r w:rsidRPr="00F80799">
              <w:rPr>
                <w:b w:val="0"/>
                <w:bCs w:val="0"/>
                <w:webHidden/>
              </w:rPr>
              <w:instrText xml:space="preserve"> PAGEREF _Toc206454583 \h </w:instrText>
            </w:r>
            <w:r w:rsidRPr="00F80799">
              <w:rPr>
                <w:b w:val="0"/>
                <w:bCs w:val="0"/>
                <w:webHidden/>
              </w:rPr>
            </w:r>
            <w:r w:rsidRPr="00F80799">
              <w:rPr>
                <w:b w:val="0"/>
                <w:bCs w:val="0"/>
                <w:webHidden/>
              </w:rPr>
              <w:fldChar w:fldCharType="separate"/>
            </w:r>
            <w:r w:rsidRPr="00F80799">
              <w:rPr>
                <w:b w:val="0"/>
                <w:bCs w:val="0"/>
                <w:webHidden/>
              </w:rPr>
              <w:t>9</w:t>
            </w:r>
            <w:r w:rsidRPr="00F80799">
              <w:rPr>
                <w:b w:val="0"/>
                <w:bCs w:val="0"/>
                <w:webHidden/>
              </w:rPr>
              <w:fldChar w:fldCharType="end"/>
            </w:r>
          </w:hyperlink>
        </w:p>
        <w:p w14:paraId="4412D170" w14:textId="0AB7FFB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4" w:history="1">
            <w:r w:rsidRPr="00F80799">
              <w:rPr>
                <w:rStyle w:val="Hipersaitas"/>
                <w:rFonts w:ascii="Times New Roman" w:hAnsi="Times New Roman" w:cs="Times New Roman"/>
                <w:b w:val="0"/>
                <w:bCs w:val="0"/>
              </w:rPr>
              <w:t>11.</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Use of Sub-Suppliers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_Toc206454584 \h </w:instrText>
            </w:r>
            <w:r w:rsidRPr="00F80799">
              <w:rPr>
                <w:b w:val="0"/>
                <w:bCs w:val="0"/>
                <w:webHidden/>
              </w:rPr>
            </w:r>
            <w:r w:rsidRPr="00F80799">
              <w:rPr>
                <w:b w:val="0"/>
                <w:bCs w:val="0"/>
                <w:webHidden/>
              </w:rPr>
              <w:fldChar w:fldCharType="separate"/>
            </w:r>
            <w:r w:rsidRPr="00F80799">
              <w:rPr>
                <w:b w:val="0"/>
                <w:bCs w:val="0"/>
                <w:webHidden/>
              </w:rPr>
              <w:t>9</w:t>
            </w:r>
            <w:r w:rsidRPr="00F80799">
              <w:rPr>
                <w:b w:val="0"/>
                <w:bCs w:val="0"/>
                <w:webHidden/>
              </w:rPr>
              <w:fldChar w:fldCharType="end"/>
            </w:r>
          </w:hyperlink>
        </w:p>
        <w:p w14:paraId="20F98A5C" w14:textId="1EA3CA9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5" w:history="1">
            <w:r w:rsidRPr="00F80799">
              <w:rPr>
                <w:rStyle w:val="Hipersaitas"/>
                <w:rFonts w:ascii="Times New Roman" w:hAnsi="Times New Roman" w:cs="Times New Roman"/>
                <w:b w:val="0"/>
                <w:bCs w:val="0"/>
              </w:rPr>
              <w:t>12.</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Participation of a Group of Suppliers</w:t>
            </w:r>
            <w:r w:rsidRPr="00F80799">
              <w:rPr>
                <w:b w:val="0"/>
                <w:bCs w:val="0"/>
                <w:webHidden/>
              </w:rPr>
              <w:tab/>
            </w:r>
            <w:r w:rsidRPr="00F80799">
              <w:rPr>
                <w:b w:val="0"/>
                <w:bCs w:val="0"/>
                <w:webHidden/>
              </w:rPr>
              <w:fldChar w:fldCharType="begin"/>
            </w:r>
            <w:r w:rsidRPr="00F80799">
              <w:rPr>
                <w:b w:val="0"/>
                <w:bCs w:val="0"/>
                <w:webHidden/>
              </w:rPr>
              <w:instrText xml:space="preserve"> PAGEREF _Toc206454585 \h </w:instrText>
            </w:r>
            <w:r w:rsidRPr="00F80799">
              <w:rPr>
                <w:b w:val="0"/>
                <w:bCs w:val="0"/>
                <w:webHidden/>
              </w:rPr>
            </w:r>
            <w:r w:rsidRPr="00F80799">
              <w:rPr>
                <w:b w:val="0"/>
                <w:bCs w:val="0"/>
                <w:webHidden/>
              </w:rPr>
              <w:fldChar w:fldCharType="separate"/>
            </w:r>
            <w:r w:rsidRPr="00F80799">
              <w:rPr>
                <w:b w:val="0"/>
                <w:bCs w:val="0"/>
                <w:webHidden/>
              </w:rPr>
              <w:t>9</w:t>
            </w:r>
            <w:r w:rsidRPr="00F80799">
              <w:rPr>
                <w:b w:val="0"/>
                <w:bCs w:val="0"/>
                <w:webHidden/>
              </w:rPr>
              <w:fldChar w:fldCharType="end"/>
            </w:r>
          </w:hyperlink>
        </w:p>
        <w:p w14:paraId="203DA8A4" w14:textId="184B0ADB"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6" w:history="1">
            <w:r w:rsidRPr="00F80799">
              <w:rPr>
                <w:rStyle w:val="Hipersaitas"/>
                <w:rFonts w:ascii="Times New Roman" w:hAnsi="Times New Roman" w:cs="Times New Roman"/>
                <w:b w:val="0"/>
                <w:bCs w:val="0"/>
              </w:rPr>
              <w:t>13.</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Requirements for the Preparation and Submission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_Toc206454586 \h </w:instrText>
            </w:r>
            <w:r w:rsidRPr="00F80799">
              <w:rPr>
                <w:b w:val="0"/>
                <w:bCs w:val="0"/>
                <w:webHidden/>
              </w:rPr>
            </w:r>
            <w:r w:rsidRPr="00F80799">
              <w:rPr>
                <w:b w:val="0"/>
                <w:bCs w:val="0"/>
                <w:webHidden/>
              </w:rPr>
              <w:fldChar w:fldCharType="separate"/>
            </w:r>
            <w:r w:rsidRPr="00F80799">
              <w:rPr>
                <w:b w:val="0"/>
                <w:bCs w:val="0"/>
                <w:webHidden/>
              </w:rPr>
              <w:t>10</w:t>
            </w:r>
            <w:r w:rsidRPr="00F80799">
              <w:rPr>
                <w:b w:val="0"/>
                <w:bCs w:val="0"/>
                <w:webHidden/>
              </w:rPr>
              <w:fldChar w:fldCharType="end"/>
            </w:r>
          </w:hyperlink>
        </w:p>
        <w:p w14:paraId="787B5E69" w14:textId="2C68AD05"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7" w:history="1">
            <w:r w:rsidRPr="00F80799">
              <w:rPr>
                <w:rStyle w:val="Hipersaitas"/>
                <w:rFonts w:ascii="Times New Roman" w:hAnsi="Times New Roman" w:cs="Times New Roman"/>
                <w:b w:val="0"/>
                <w:bCs w:val="0"/>
              </w:rPr>
              <w:t>14. Encryption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_Toc206454587 \h </w:instrText>
            </w:r>
            <w:r w:rsidRPr="00F80799">
              <w:rPr>
                <w:b w:val="0"/>
                <w:bCs w:val="0"/>
                <w:webHidden/>
              </w:rPr>
            </w:r>
            <w:r w:rsidRPr="00F80799">
              <w:rPr>
                <w:b w:val="0"/>
                <w:bCs w:val="0"/>
                <w:webHidden/>
              </w:rPr>
              <w:fldChar w:fldCharType="separate"/>
            </w:r>
            <w:r w:rsidRPr="00F80799">
              <w:rPr>
                <w:b w:val="0"/>
                <w:bCs w:val="0"/>
                <w:webHidden/>
              </w:rPr>
              <w:t>11</w:t>
            </w:r>
            <w:r w:rsidRPr="00F80799">
              <w:rPr>
                <w:b w:val="0"/>
                <w:bCs w:val="0"/>
                <w:webHidden/>
              </w:rPr>
              <w:fldChar w:fldCharType="end"/>
            </w:r>
          </w:hyperlink>
        </w:p>
        <w:p w14:paraId="2FE1E33F" w14:textId="2A45A4C5"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8" w:history="1">
            <w:r w:rsidRPr="00F80799">
              <w:rPr>
                <w:rStyle w:val="Hipersaitas"/>
                <w:rFonts w:ascii="Times New Roman" w:hAnsi="Times New Roman" w:cs="Times New Roman"/>
                <w:b w:val="0"/>
                <w:bCs w:val="0"/>
              </w:rPr>
              <w:t>15.</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Access to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_Toc206454588 \h </w:instrText>
            </w:r>
            <w:r w:rsidRPr="00F80799">
              <w:rPr>
                <w:b w:val="0"/>
                <w:bCs w:val="0"/>
                <w:webHidden/>
              </w:rPr>
            </w:r>
            <w:r w:rsidRPr="00F80799">
              <w:rPr>
                <w:b w:val="0"/>
                <w:bCs w:val="0"/>
                <w:webHidden/>
              </w:rPr>
              <w:fldChar w:fldCharType="separate"/>
            </w:r>
            <w:r w:rsidRPr="00F80799">
              <w:rPr>
                <w:b w:val="0"/>
                <w:bCs w:val="0"/>
                <w:webHidden/>
              </w:rPr>
              <w:t>12</w:t>
            </w:r>
            <w:r w:rsidRPr="00F80799">
              <w:rPr>
                <w:b w:val="0"/>
                <w:bCs w:val="0"/>
                <w:webHidden/>
              </w:rPr>
              <w:fldChar w:fldCharType="end"/>
            </w:r>
          </w:hyperlink>
        </w:p>
        <w:p w14:paraId="07D7C088" w14:textId="3654BCE2"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89" w:history="1">
            <w:r w:rsidRPr="00F80799">
              <w:rPr>
                <w:rStyle w:val="Hipersaitas"/>
                <w:rFonts w:ascii="Times New Roman" w:hAnsi="Times New Roman" w:cs="Times New Roman"/>
                <w:b w:val="0"/>
                <w:bCs w:val="0"/>
              </w:rPr>
              <w:t>16.</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Electronic Auction</w:t>
            </w:r>
            <w:r w:rsidRPr="00F80799">
              <w:rPr>
                <w:b w:val="0"/>
                <w:bCs w:val="0"/>
                <w:webHidden/>
              </w:rPr>
              <w:tab/>
            </w:r>
            <w:r w:rsidRPr="00F80799">
              <w:rPr>
                <w:b w:val="0"/>
                <w:bCs w:val="0"/>
                <w:webHidden/>
              </w:rPr>
              <w:fldChar w:fldCharType="begin"/>
            </w:r>
            <w:r w:rsidRPr="00F80799">
              <w:rPr>
                <w:b w:val="0"/>
                <w:bCs w:val="0"/>
                <w:webHidden/>
              </w:rPr>
              <w:instrText xml:space="preserve"> PAGEREF _Toc206454589 \h </w:instrText>
            </w:r>
            <w:r w:rsidRPr="00F80799">
              <w:rPr>
                <w:b w:val="0"/>
                <w:bCs w:val="0"/>
                <w:webHidden/>
              </w:rPr>
            </w:r>
            <w:r w:rsidRPr="00F80799">
              <w:rPr>
                <w:b w:val="0"/>
                <w:bCs w:val="0"/>
                <w:webHidden/>
              </w:rPr>
              <w:fldChar w:fldCharType="separate"/>
            </w:r>
            <w:r w:rsidRPr="00F80799">
              <w:rPr>
                <w:b w:val="0"/>
                <w:bCs w:val="0"/>
                <w:webHidden/>
              </w:rPr>
              <w:t>13</w:t>
            </w:r>
            <w:r w:rsidRPr="00F80799">
              <w:rPr>
                <w:b w:val="0"/>
                <w:bCs w:val="0"/>
                <w:webHidden/>
              </w:rPr>
              <w:fldChar w:fldCharType="end"/>
            </w:r>
          </w:hyperlink>
        </w:p>
        <w:p w14:paraId="7B01D04F" w14:textId="6314C3D6"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0" w:history="1">
            <w:r w:rsidRPr="00F80799">
              <w:rPr>
                <w:rStyle w:val="Hipersaitas"/>
                <w:rFonts w:ascii="Times New Roman" w:hAnsi="Times New Roman" w:cs="Times New Roman"/>
                <w:b w:val="0"/>
                <w:bCs w:val="0"/>
              </w:rPr>
              <w:t>17.</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Evaluation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_Toc206454590 \h </w:instrText>
            </w:r>
            <w:r w:rsidRPr="00F80799">
              <w:rPr>
                <w:b w:val="0"/>
                <w:bCs w:val="0"/>
                <w:webHidden/>
              </w:rPr>
            </w:r>
            <w:r w:rsidRPr="00F80799">
              <w:rPr>
                <w:b w:val="0"/>
                <w:bCs w:val="0"/>
                <w:webHidden/>
              </w:rPr>
              <w:fldChar w:fldCharType="separate"/>
            </w:r>
            <w:r w:rsidRPr="00F80799">
              <w:rPr>
                <w:b w:val="0"/>
                <w:bCs w:val="0"/>
                <w:webHidden/>
              </w:rPr>
              <w:t>13</w:t>
            </w:r>
            <w:r w:rsidRPr="00F80799">
              <w:rPr>
                <w:b w:val="0"/>
                <w:bCs w:val="0"/>
                <w:webHidden/>
              </w:rPr>
              <w:fldChar w:fldCharType="end"/>
            </w:r>
          </w:hyperlink>
        </w:p>
        <w:p w14:paraId="0FA15BAA" w14:textId="44FEB8B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1" w:history="1">
            <w:r w:rsidRPr="00F80799">
              <w:rPr>
                <w:rStyle w:val="Hipersaitas"/>
                <w:rFonts w:ascii="Times New Roman" w:eastAsiaTheme="minorHAnsi" w:hAnsi="Times New Roman" w:cs="Times New Roman"/>
                <w:b w:val="0"/>
                <w:bCs w:val="0"/>
                <w:iCs/>
              </w:rPr>
              <w:t>18.</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Grounds for Rejection of Tenders</w:t>
            </w:r>
            <w:r w:rsidRPr="00F80799">
              <w:rPr>
                <w:b w:val="0"/>
                <w:bCs w:val="0"/>
                <w:webHidden/>
              </w:rPr>
              <w:tab/>
            </w:r>
            <w:r w:rsidRPr="00F80799">
              <w:rPr>
                <w:b w:val="0"/>
                <w:bCs w:val="0"/>
                <w:webHidden/>
              </w:rPr>
              <w:fldChar w:fldCharType="begin"/>
            </w:r>
            <w:r w:rsidRPr="00F80799">
              <w:rPr>
                <w:b w:val="0"/>
                <w:bCs w:val="0"/>
                <w:webHidden/>
              </w:rPr>
              <w:instrText xml:space="preserve"> PAGEREF _Toc206454591 \h </w:instrText>
            </w:r>
            <w:r w:rsidRPr="00F80799">
              <w:rPr>
                <w:b w:val="0"/>
                <w:bCs w:val="0"/>
                <w:webHidden/>
              </w:rPr>
            </w:r>
            <w:r w:rsidRPr="00F80799">
              <w:rPr>
                <w:b w:val="0"/>
                <w:bCs w:val="0"/>
                <w:webHidden/>
              </w:rPr>
              <w:fldChar w:fldCharType="separate"/>
            </w:r>
            <w:r w:rsidRPr="00F80799">
              <w:rPr>
                <w:b w:val="0"/>
                <w:bCs w:val="0"/>
                <w:webHidden/>
              </w:rPr>
              <w:t>14</w:t>
            </w:r>
            <w:r w:rsidRPr="00F80799">
              <w:rPr>
                <w:b w:val="0"/>
                <w:bCs w:val="0"/>
                <w:webHidden/>
              </w:rPr>
              <w:fldChar w:fldCharType="end"/>
            </w:r>
          </w:hyperlink>
        </w:p>
        <w:p w14:paraId="3C465110" w14:textId="20580DB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2" w:history="1">
            <w:r w:rsidRPr="00F80799">
              <w:rPr>
                <w:rStyle w:val="Hipersaitas"/>
                <w:rFonts w:ascii="Times New Roman" w:eastAsia="Times New Roman" w:hAnsi="Times New Roman" w:cs="Times New Roman"/>
                <w:b w:val="0"/>
                <w:bCs w:val="0"/>
              </w:rPr>
              <w:t>19.</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Ranking of Tenders and Determination of the Successful Tenderer</w:t>
            </w:r>
            <w:r w:rsidRPr="00F80799">
              <w:rPr>
                <w:b w:val="0"/>
                <w:bCs w:val="0"/>
                <w:webHidden/>
              </w:rPr>
              <w:tab/>
            </w:r>
            <w:r w:rsidRPr="00F80799">
              <w:rPr>
                <w:b w:val="0"/>
                <w:bCs w:val="0"/>
                <w:webHidden/>
              </w:rPr>
              <w:fldChar w:fldCharType="begin"/>
            </w:r>
            <w:r w:rsidRPr="00F80799">
              <w:rPr>
                <w:b w:val="0"/>
                <w:bCs w:val="0"/>
                <w:webHidden/>
              </w:rPr>
              <w:instrText xml:space="preserve"> PAGEREF _Toc206454592 \h </w:instrText>
            </w:r>
            <w:r w:rsidRPr="00F80799">
              <w:rPr>
                <w:b w:val="0"/>
                <w:bCs w:val="0"/>
                <w:webHidden/>
              </w:rPr>
            </w:r>
            <w:r w:rsidRPr="00F80799">
              <w:rPr>
                <w:b w:val="0"/>
                <w:bCs w:val="0"/>
                <w:webHidden/>
              </w:rPr>
              <w:fldChar w:fldCharType="separate"/>
            </w:r>
            <w:r w:rsidRPr="00F80799">
              <w:rPr>
                <w:b w:val="0"/>
                <w:bCs w:val="0"/>
                <w:webHidden/>
              </w:rPr>
              <w:t>15</w:t>
            </w:r>
            <w:r w:rsidRPr="00F80799">
              <w:rPr>
                <w:b w:val="0"/>
                <w:bCs w:val="0"/>
                <w:webHidden/>
              </w:rPr>
              <w:fldChar w:fldCharType="end"/>
            </w:r>
          </w:hyperlink>
        </w:p>
        <w:p w14:paraId="70A0B783" w14:textId="3A59326F"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3" w:history="1">
            <w:r w:rsidRPr="00F80799">
              <w:rPr>
                <w:rStyle w:val="Hipersaitas"/>
                <w:rFonts w:ascii="Times New Roman" w:eastAsia="Times New Roman" w:hAnsi="Times New Roman" w:cs="Times New Roman"/>
                <w:b w:val="0"/>
                <w:bCs w:val="0"/>
              </w:rPr>
              <w:t>20.</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Information on the Outcome of Procurement Procedures</w:t>
            </w:r>
            <w:r w:rsidRPr="00F80799">
              <w:rPr>
                <w:b w:val="0"/>
                <w:bCs w:val="0"/>
                <w:webHidden/>
              </w:rPr>
              <w:tab/>
            </w:r>
            <w:r w:rsidRPr="00F80799">
              <w:rPr>
                <w:b w:val="0"/>
                <w:bCs w:val="0"/>
                <w:webHidden/>
              </w:rPr>
              <w:fldChar w:fldCharType="begin"/>
            </w:r>
            <w:r w:rsidRPr="00F80799">
              <w:rPr>
                <w:b w:val="0"/>
                <w:bCs w:val="0"/>
                <w:webHidden/>
              </w:rPr>
              <w:instrText xml:space="preserve"> PAGEREF _Toc206454593 \h </w:instrText>
            </w:r>
            <w:r w:rsidRPr="00F80799">
              <w:rPr>
                <w:b w:val="0"/>
                <w:bCs w:val="0"/>
                <w:webHidden/>
              </w:rPr>
            </w:r>
            <w:r w:rsidRPr="00F80799">
              <w:rPr>
                <w:b w:val="0"/>
                <w:bCs w:val="0"/>
                <w:webHidden/>
              </w:rPr>
              <w:fldChar w:fldCharType="separate"/>
            </w:r>
            <w:r w:rsidRPr="00F80799">
              <w:rPr>
                <w:b w:val="0"/>
                <w:bCs w:val="0"/>
                <w:webHidden/>
              </w:rPr>
              <w:t>15</w:t>
            </w:r>
            <w:r w:rsidRPr="00F80799">
              <w:rPr>
                <w:b w:val="0"/>
                <w:bCs w:val="0"/>
                <w:webHidden/>
              </w:rPr>
              <w:fldChar w:fldCharType="end"/>
            </w:r>
          </w:hyperlink>
        </w:p>
        <w:p w14:paraId="60AD2196" w14:textId="4B857D8D"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4" w:history="1">
            <w:r w:rsidRPr="00F80799">
              <w:rPr>
                <w:rStyle w:val="Hipersaitas"/>
                <w:rFonts w:ascii="Times New Roman" w:eastAsia="Times New Roman" w:hAnsi="Times New Roman" w:cs="Times New Roman"/>
                <w:b w:val="0"/>
                <w:bCs w:val="0"/>
              </w:rPr>
              <w:t>21.</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Award of the Contract</w:t>
            </w:r>
            <w:r w:rsidRPr="00F80799">
              <w:rPr>
                <w:b w:val="0"/>
                <w:bCs w:val="0"/>
                <w:webHidden/>
              </w:rPr>
              <w:tab/>
            </w:r>
            <w:r w:rsidRPr="00F80799">
              <w:rPr>
                <w:b w:val="0"/>
                <w:bCs w:val="0"/>
                <w:webHidden/>
              </w:rPr>
              <w:fldChar w:fldCharType="begin"/>
            </w:r>
            <w:r w:rsidRPr="00F80799">
              <w:rPr>
                <w:b w:val="0"/>
                <w:bCs w:val="0"/>
                <w:webHidden/>
              </w:rPr>
              <w:instrText xml:space="preserve"> PAGEREF _Toc206454594 \h </w:instrText>
            </w:r>
            <w:r w:rsidRPr="00F80799">
              <w:rPr>
                <w:b w:val="0"/>
                <w:bCs w:val="0"/>
                <w:webHidden/>
              </w:rPr>
            </w:r>
            <w:r w:rsidRPr="00F80799">
              <w:rPr>
                <w:b w:val="0"/>
                <w:bCs w:val="0"/>
                <w:webHidden/>
              </w:rPr>
              <w:fldChar w:fldCharType="separate"/>
            </w:r>
            <w:r w:rsidRPr="00F80799">
              <w:rPr>
                <w:b w:val="0"/>
                <w:bCs w:val="0"/>
                <w:webHidden/>
              </w:rPr>
              <w:t>16</w:t>
            </w:r>
            <w:r w:rsidRPr="00F80799">
              <w:rPr>
                <w:b w:val="0"/>
                <w:bCs w:val="0"/>
                <w:webHidden/>
              </w:rPr>
              <w:fldChar w:fldCharType="end"/>
            </w:r>
          </w:hyperlink>
        </w:p>
        <w:p w14:paraId="6CEE6137" w14:textId="20622D39" w:rsidR="00F80799" w:rsidRPr="00F80799" w:rsidRDefault="00F80799">
          <w:pPr>
            <w:pStyle w:val="Turinys1"/>
            <w:rPr>
              <w:rFonts w:eastAsiaTheme="minorEastAsia" w:cstheme="minorBidi"/>
              <w:b w:val="0"/>
              <w:bCs w:val="0"/>
              <w:kern w:val="2"/>
              <w:sz w:val="24"/>
              <w:szCs w:val="24"/>
              <w:lang w:val="en-US"/>
              <w14:ligatures w14:val="standardContextual"/>
            </w:rPr>
          </w:pPr>
          <w:hyperlink w:anchor="_Toc206454595" w:history="1">
            <w:r w:rsidRPr="00F80799">
              <w:rPr>
                <w:rStyle w:val="Hipersaitas"/>
                <w:rFonts w:ascii="Times New Roman" w:eastAsia="Times New Roman" w:hAnsi="Times New Roman" w:cs="Times New Roman"/>
                <w:b w:val="0"/>
                <w:bCs w:val="0"/>
              </w:rPr>
              <w:t>22.</w:t>
            </w:r>
            <w:r w:rsidRPr="00F80799">
              <w:rPr>
                <w:rFonts w:eastAsiaTheme="minorEastAsia" w:cstheme="minorBidi"/>
                <w:b w:val="0"/>
                <w:bCs w:val="0"/>
                <w:kern w:val="2"/>
                <w:sz w:val="24"/>
                <w:szCs w:val="24"/>
                <w:lang w:val="en-US"/>
                <w14:ligatures w14:val="standardContextual"/>
              </w:rPr>
              <w:tab/>
            </w:r>
            <w:r w:rsidRPr="00F80799">
              <w:rPr>
                <w:rStyle w:val="Hipersaitas"/>
                <w:rFonts w:ascii="Times New Roman" w:hAnsi="Times New Roman" w:cs="Times New Roman"/>
                <w:b w:val="0"/>
                <w:bCs w:val="0"/>
              </w:rPr>
              <w:t>Right to Challenge the Actions or Decisions Taken by the Contracting Authority</w:t>
            </w:r>
            <w:r w:rsidRPr="00F80799">
              <w:rPr>
                <w:b w:val="0"/>
                <w:bCs w:val="0"/>
                <w:webHidden/>
              </w:rPr>
              <w:tab/>
            </w:r>
            <w:r w:rsidRPr="00F80799">
              <w:rPr>
                <w:b w:val="0"/>
                <w:bCs w:val="0"/>
                <w:webHidden/>
              </w:rPr>
              <w:fldChar w:fldCharType="begin"/>
            </w:r>
            <w:r w:rsidRPr="00F80799">
              <w:rPr>
                <w:b w:val="0"/>
                <w:bCs w:val="0"/>
                <w:webHidden/>
              </w:rPr>
              <w:instrText xml:space="preserve"> PAGEREF _Toc206454595 \h </w:instrText>
            </w:r>
            <w:r w:rsidRPr="00F80799">
              <w:rPr>
                <w:b w:val="0"/>
                <w:bCs w:val="0"/>
                <w:webHidden/>
              </w:rPr>
            </w:r>
            <w:r w:rsidRPr="00F80799">
              <w:rPr>
                <w:b w:val="0"/>
                <w:bCs w:val="0"/>
                <w:webHidden/>
              </w:rPr>
              <w:fldChar w:fldCharType="separate"/>
            </w:r>
            <w:r w:rsidRPr="00F80799">
              <w:rPr>
                <w:b w:val="0"/>
                <w:bCs w:val="0"/>
                <w:webHidden/>
              </w:rPr>
              <w:t>16</w:t>
            </w:r>
            <w:r w:rsidRPr="00F80799">
              <w:rPr>
                <w:b w:val="0"/>
                <w:bCs w:val="0"/>
                <w:webHidden/>
              </w:rPr>
              <w:fldChar w:fldCharType="end"/>
            </w:r>
          </w:hyperlink>
        </w:p>
        <w:p w14:paraId="414B81DE" w14:textId="10146023" w:rsidR="00FE2F38" w:rsidRPr="005C6E30" w:rsidRDefault="00FE2F38">
          <w:pPr>
            <w:rPr>
              <w:rFonts w:ascii="Times New Roman" w:hAnsi="Times New Roman" w:cs="Times New Roman"/>
            </w:rPr>
          </w:pPr>
          <w:r w:rsidRPr="005C6E30">
            <w:rPr>
              <w:rFonts w:ascii="Times New Roman" w:hAnsi="Times New Roman" w:cs="Times New Roman"/>
            </w:rPr>
            <w:fldChar w:fldCharType="end"/>
          </w:r>
        </w:p>
      </w:sdtContent>
    </w:sdt>
    <w:p w14:paraId="2A0466DC" w14:textId="107426F2" w:rsidR="00184B8C" w:rsidRPr="005C6E30" w:rsidRDefault="00184B8C">
      <w:pPr>
        <w:rPr>
          <w:rFonts w:ascii="Times New Roman" w:hAnsi="Times New Roman" w:cs="Times New Roman"/>
        </w:rPr>
      </w:pPr>
      <w:r w:rsidRPr="005C6E30">
        <w:rPr>
          <w:rFonts w:ascii="Times New Roman" w:hAnsi="Times New Roman" w:cs="Times New Roman"/>
        </w:rPr>
        <w:br w:type="page"/>
      </w:r>
    </w:p>
    <w:p w14:paraId="5CD6D699" w14:textId="5C97C5B6" w:rsidR="00184B8C" w:rsidRPr="005C6E30" w:rsidRDefault="00B8032E" w:rsidP="00562050">
      <w:pPr>
        <w:pStyle w:val="Antrat1"/>
        <w:numPr>
          <w:ilvl w:val="0"/>
          <w:numId w:val="1"/>
        </w:numPr>
        <w:rPr>
          <w:rFonts w:ascii="Times New Roman" w:hAnsi="Times New Roman" w:cs="Times New Roman"/>
          <w:color w:val="auto"/>
        </w:rPr>
      </w:pPr>
      <w:bookmarkStart w:id="1" w:name="_Toc206454574"/>
      <w:r>
        <w:rPr>
          <w:rFonts w:ascii="Times New Roman" w:hAnsi="Times New Roman" w:cs="Times New Roman"/>
          <w:color w:val="auto"/>
        </w:rPr>
        <w:lastRenderedPageBreak/>
        <w:t>Definitions and Abbreviations</w:t>
      </w:r>
      <w:bookmarkEnd w:id="1"/>
    </w:p>
    <w:p w14:paraId="5FED8D4F" w14:textId="77777777"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CC</w:t>
      </w:r>
      <w:r w:rsidRPr="00B8032E">
        <w:rPr>
          <w:rFonts w:ascii="Times New Roman" w:hAnsi="Times New Roman" w:cs="Times New Roman"/>
        </w:rPr>
        <w:t>” shall mean the Civil Code of the Republic of Lithuania.</w:t>
      </w:r>
    </w:p>
    <w:p w14:paraId="7A84F453" w14:textId="5E1CAC15"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proofErr w:type="spellStart"/>
      <w:r w:rsidRPr="00B8032E">
        <w:rPr>
          <w:rFonts w:ascii="Times New Roman" w:hAnsi="Times New Roman" w:cs="Times New Roman"/>
          <w:b/>
          <w:bCs/>
        </w:rPr>
        <w:t>CPPP</w:t>
      </w:r>
      <w:proofErr w:type="spellEnd"/>
      <w:r w:rsidRPr="00B8032E">
        <w:rPr>
          <w:rFonts w:ascii="Times New Roman" w:hAnsi="Times New Roman" w:cs="Times New Roman"/>
        </w:rPr>
        <w:t xml:space="preserve">” shall mean the Central Portal of Public Procurement available at </w:t>
      </w:r>
      <w:hyperlink r:id="rId14" w:history="1">
        <w:r w:rsidRPr="009D225C">
          <w:rPr>
            <w:rStyle w:val="Hipersaitas"/>
            <w:rFonts w:ascii="Times New Roman" w:hAnsi="Times New Roman" w:cs="Times New Roman"/>
          </w:rPr>
          <w:t>https://</w:t>
        </w:r>
        <w:proofErr w:type="spellStart"/>
        <w:r w:rsidRPr="009D225C">
          <w:rPr>
            <w:rStyle w:val="Hipersaitas"/>
            <w:rFonts w:ascii="Times New Roman" w:hAnsi="Times New Roman" w:cs="Times New Roman"/>
          </w:rPr>
          <w:t>viesiejipirkimai.lt</w:t>
        </w:r>
        <w:proofErr w:type="spellEnd"/>
      </w:hyperlink>
      <w:r w:rsidRPr="00B8032E">
        <w:rPr>
          <w:rFonts w:ascii="Times New Roman" w:hAnsi="Times New Roman" w:cs="Times New Roman"/>
        </w:rPr>
        <w:t>.</w:t>
      </w:r>
    </w:p>
    <w:p w14:paraId="72C7AC9E" w14:textId="77777777"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Tenderer</w:t>
      </w:r>
      <w:r w:rsidRPr="00B8032E">
        <w:rPr>
          <w:rFonts w:ascii="Times New Roman" w:hAnsi="Times New Roman" w:cs="Times New Roman"/>
        </w:rPr>
        <w:t>” shall mean the Supplier that submitted the tender.</w:t>
      </w:r>
    </w:p>
    <w:p w14:paraId="22420025" w14:textId="249F9628"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proofErr w:type="spellStart"/>
      <w:r w:rsidRPr="00B8032E">
        <w:rPr>
          <w:rFonts w:ascii="Times New Roman" w:hAnsi="Times New Roman" w:cs="Times New Roman"/>
          <w:b/>
          <w:bCs/>
        </w:rPr>
        <w:t>ESPD</w:t>
      </w:r>
      <w:proofErr w:type="spellEnd"/>
      <w:r w:rsidRPr="00B8032E">
        <w:rPr>
          <w:rFonts w:ascii="Times New Roman" w:hAnsi="Times New Roman" w:cs="Times New Roman"/>
        </w:rPr>
        <w:t xml:space="preserve">” shall mean the European Single Procurement Document, a relevant declaration replacing the documents issued by the competent authorities and preliminarily confirming that the Supplier and the economic operators on whose capacity it relies in accordance with Article 49 of the Law on Public Procurement meet the requirements for the absence of grounds for exclusion, the qualification requirements and, where applicable, the requirements for compliance with the standards of the quality management system and/or the environmental management system set out in the procurement documents in accordance with Articles 46, 47 and 48 of the Law on Public Procurement (hereinafter collectively referred to as “Requirements”). The form of the </w:t>
      </w:r>
      <w:proofErr w:type="spellStart"/>
      <w:r w:rsidRPr="00B8032E">
        <w:rPr>
          <w:rFonts w:ascii="Times New Roman" w:hAnsi="Times New Roman" w:cs="Times New Roman"/>
        </w:rPr>
        <w:t>ESPD</w:t>
      </w:r>
      <w:proofErr w:type="spellEnd"/>
      <w:r w:rsidRPr="00B8032E">
        <w:rPr>
          <w:rFonts w:ascii="Times New Roman" w:hAnsi="Times New Roman" w:cs="Times New Roman"/>
        </w:rPr>
        <w:t xml:space="preserve"> shall be available on the website at </w:t>
      </w:r>
      <w:hyperlink r:id="rId15" w:history="1">
        <w:r w:rsidRPr="009D225C">
          <w:rPr>
            <w:rStyle w:val="Hipersaitas"/>
            <w:rFonts w:ascii="Times New Roman" w:hAnsi="Times New Roman" w:cs="Times New Roman"/>
          </w:rPr>
          <w:t>http://</w:t>
        </w:r>
        <w:proofErr w:type="spellStart"/>
        <w:r w:rsidRPr="009D225C">
          <w:rPr>
            <w:rStyle w:val="Hipersaitas"/>
            <w:rFonts w:ascii="Times New Roman" w:hAnsi="Times New Roman" w:cs="Times New Roman"/>
          </w:rPr>
          <w:t>ESPD.eviesiejipirkimai.lt</w:t>
        </w:r>
        <w:proofErr w:type="spellEnd"/>
        <w:r w:rsidRPr="009D225C">
          <w:rPr>
            <w:rStyle w:val="Hipersaitas"/>
            <w:rFonts w:ascii="Times New Roman" w:hAnsi="Times New Roman" w:cs="Times New Roman"/>
          </w:rPr>
          <w:t>/</w:t>
        </w:r>
        <w:proofErr w:type="spellStart"/>
        <w:r w:rsidRPr="009D225C">
          <w:rPr>
            <w:rStyle w:val="Hipersaitas"/>
            <w:rFonts w:ascii="Times New Roman" w:hAnsi="Times New Roman" w:cs="Times New Roman"/>
          </w:rPr>
          <w:t>espd</w:t>
        </w:r>
        <w:proofErr w:type="spellEnd"/>
        <w:r w:rsidRPr="009D225C">
          <w:rPr>
            <w:rStyle w:val="Hipersaitas"/>
            <w:rFonts w:ascii="Times New Roman" w:hAnsi="Times New Roman" w:cs="Times New Roman"/>
          </w:rPr>
          <w:t>-web/</w:t>
        </w:r>
      </w:hyperlink>
      <w:r w:rsidRPr="00B8032E">
        <w:rPr>
          <w:rFonts w:ascii="Times New Roman" w:hAnsi="Times New Roman" w:cs="Times New Roman"/>
        </w:rPr>
        <w:t>.</w:t>
      </w:r>
    </w:p>
    <w:p w14:paraId="3F599A68" w14:textId="77777777" w:rsid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Authorised Body</w:t>
      </w:r>
      <w:r w:rsidRPr="00B8032E">
        <w:rPr>
          <w:rFonts w:ascii="Times New Roman" w:hAnsi="Times New Roman" w:cs="Times New Roman"/>
        </w:rPr>
        <w:t xml:space="preserve">” shall mean the body authorised by the Contracting Authority, as specified in the Special Terms and Conditions of the Procurement, to organise the procurement, carry out the procurement procedures prior to the award of the contract or the framework agreement, and report on the carried out procurement procedures, or publish the award of the contract or framework agreement. </w:t>
      </w:r>
    </w:p>
    <w:p w14:paraId="0E8C54EB" w14:textId="19752D5A" w:rsidR="00B8032E" w:rsidRPr="00B8032E" w:rsidRDefault="00B8032E" w:rsidP="00B8032E">
      <w:pPr>
        <w:pStyle w:val="Sraopastraipa"/>
        <w:numPr>
          <w:ilvl w:val="1"/>
          <w:numId w:val="2"/>
        </w:numPr>
        <w:spacing w:after="0" w:line="20" w:lineRule="atLeast"/>
        <w:ind w:left="0" w:firstLine="56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Commission</w:t>
      </w:r>
      <w:r w:rsidRPr="00B8032E">
        <w:rPr>
          <w:rFonts w:ascii="Times New Roman" w:hAnsi="Times New Roman" w:cs="Times New Roman"/>
        </w:rPr>
        <w:t>” shall mean the public procurement commission.</w:t>
      </w:r>
    </w:p>
    <w:p w14:paraId="122A304A"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Contracting Authority</w:t>
      </w:r>
      <w:r w:rsidRPr="00B8032E">
        <w:rPr>
          <w:rFonts w:ascii="Times New Roman" w:hAnsi="Times New Roman" w:cs="Times New Roman"/>
        </w:rPr>
        <w:t xml:space="preserve">” shall mean the </w:t>
      </w:r>
      <w:r>
        <w:rPr>
          <w:rFonts w:ascii="Times New Roman" w:hAnsi="Times New Roman" w:cs="Times New Roman"/>
        </w:rPr>
        <w:t>Ministry of Foreign Affairs of the Republic of Lithuania.</w:t>
      </w:r>
    </w:p>
    <w:p w14:paraId="46D34D93"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Procurement</w:t>
      </w:r>
      <w:r w:rsidRPr="00B8032E">
        <w:rPr>
          <w:rFonts w:ascii="Times New Roman" w:hAnsi="Times New Roman" w:cs="Times New Roman"/>
        </w:rPr>
        <w:t>” shall mean the public procurement conducted by the Contracting Authority.</w:t>
      </w:r>
    </w:p>
    <w:p w14:paraId="4E45124A"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Framework Agreement</w:t>
      </w:r>
      <w:r w:rsidRPr="00B8032E">
        <w:rPr>
          <w:rFonts w:ascii="Times New Roman" w:hAnsi="Times New Roman" w:cs="Times New Roman"/>
        </w:rPr>
        <w:t>” shall mean a preliminary public purchase-sale contract (if applicable), a contract concluded between one or more contracting authorities and one or more Suppliers, the purpose of which is to determine the terms and conditions, including the price and, where appropriate, estimated quantities, applicable to public sales contracts to be awarded within the specified period.</w:t>
      </w:r>
    </w:p>
    <w:p w14:paraId="6672656D"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VAT</w:t>
      </w:r>
      <w:r w:rsidRPr="00B8032E">
        <w:rPr>
          <w:rFonts w:ascii="Times New Roman" w:hAnsi="Times New Roman" w:cs="Times New Roman"/>
        </w:rPr>
        <w:t>” shall mean the value added tax.</w:t>
      </w:r>
    </w:p>
    <w:p w14:paraId="7C9BA3F4" w14:textId="77777777" w:rsid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Regulation</w:t>
      </w:r>
      <w:r w:rsidRPr="00B8032E">
        <w:rPr>
          <w:rFonts w:ascii="Times New Roman" w:hAnsi="Times New Roman" w:cs="Times New Roman"/>
        </w:rPr>
        <w:t>” shall mean Council Regulation (EU) 2022/576 of 8 April 2022 amending Regulation (EU) No 833/2014 concerning restrictive measures in view of Russia's actions to destabilise the situation in Ukraine.</w:t>
      </w:r>
    </w:p>
    <w:p w14:paraId="3E2D5D4F" w14:textId="3CB4BBF6" w:rsidR="00B8032E" w:rsidRPr="00B8032E" w:rsidRDefault="00B8032E" w:rsidP="00B8032E">
      <w:pPr>
        <w:pStyle w:val="Sraopastraipa"/>
        <w:numPr>
          <w:ilvl w:val="1"/>
          <w:numId w:val="2"/>
        </w:numPr>
        <w:spacing w:after="120" w:line="20" w:lineRule="atLeast"/>
        <w:ind w:firstLine="207"/>
        <w:jc w:val="both"/>
        <w:rPr>
          <w:rFonts w:ascii="Times New Roman" w:hAnsi="Times New Roman" w:cs="Times New Roman"/>
        </w:rPr>
      </w:pPr>
      <w:r w:rsidRPr="00B8032E">
        <w:rPr>
          <w:rFonts w:ascii="Times New Roman" w:hAnsi="Times New Roman" w:cs="Times New Roman"/>
        </w:rPr>
        <w:t>“</w:t>
      </w:r>
      <w:r w:rsidRPr="00B8032E">
        <w:rPr>
          <w:rFonts w:ascii="Times New Roman" w:hAnsi="Times New Roman" w:cs="Times New Roman"/>
          <w:b/>
          <w:bCs/>
        </w:rPr>
        <w:t>Notice</w:t>
      </w:r>
      <w:r w:rsidRPr="00B8032E">
        <w:rPr>
          <w:rFonts w:ascii="Times New Roman" w:hAnsi="Times New Roman" w:cs="Times New Roman"/>
        </w:rPr>
        <w:t>” shall mean the contract notice.</w:t>
      </w:r>
    </w:p>
    <w:p w14:paraId="5735DFE5"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Sub-Supplier</w:t>
      </w:r>
      <w:r w:rsidRPr="00B8032E">
        <w:rPr>
          <w:rFonts w:ascii="Times New Roman" w:eastAsia="Calibri" w:hAnsi="Times New Roman" w:cs="Times New Roman"/>
        </w:rPr>
        <w:t>” shall mean a Sub-Supplier, sub-provider, sub-contractor, natural or legal person who will actually perform the contract or a part of the contract to be awarded and whose qualifications are not relied on by the Supplier in accordance with Article 49 of the Law on Public Procurement for the purposes of meeting the qualification requirements. Sub-Suppliers shall not include natural or legal persons who merely fulfil the contractual obligations towards the Supplier but who shall not actually perform the contract or a part of the contract to be awarded.</w:t>
      </w:r>
    </w:p>
    <w:p w14:paraId="5B37CFD9"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Contract</w:t>
      </w:r>
      <w:r w:rsidRPr="00B8032E">
        <w:rPr>
          <w:rFonts w:ascii="Times New Roman" w:eastAsia="Calibri" w:hAnsi="Times New Roman" w:cs="Times New Roman"/>
        </w:rPr>
        <w:t xml:space="preserve">” shall mean a public sales-public contract or a framework agreement as defined in paragraph 1.9, where the same rules apply to a public sales-purchase contract and a framework agreement under the LPP. </w:t>
      </w:r>
    </w:p>
    <w:p w14:paraId="363510CA"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Supplier</w:t>
      </w:r>
      <w:r w:rsidRPr="00B8032E">
        <w:rPr>
          <w:rFonts w:ascii="Times New Roman" w:eastAsia="Calibri" w:hAnsi="Times New Roman" w:cs="Times New Roman"/>
        </w:rPr>
        <w:t>” shall mean an economic operator, i.e. a natural person, a private or public legal person, another organisation and a subdivision thereof, or a group of such persons, including temporary associations of economic operators, who proposes to carry out works, supply goods or provide services.</w:t>
      </w:r>
    </w:p>
    <w:p w14:paraId="2B4C94A7"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Entity whose capacities are relied upon</w:t>
      </w:r>
      <w:r w:rsidRPr="00B8032E">
        <w:rPr>
          <w:rFonts w:ascii="Times New Roman" w:eastAsia="Calibri" w:hAnsi="Times New Roman" w:cs="Times New Roman"/>
        </w:rPr>
        <w:t>” shall mean a natural or legal person on whose capacities the Supplier relies in accordance with Article 49 of the Law on Public Procurement to meet the qualification requirements. Entities whose capacities are relied upon shall not include natural or legal persons who merely fulfil contractual obligations towards the Supplier but are not relied upon by the Supplier to meet the Contracting Authority's qualification requirements, in accordance with Article 49 of the Law on Public Procurement.</w:t>
      </w:r>
    </w:p>
    <w:p w14:paraId="6CA65EC8"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LPP</w:t>
      </w:r>
      <w:r w:rsidRPr="00B8032E">
        <w:rPr>
          <w:rFonts w:ascii="Times New Roman" w:eastAsia="Calibri" w:hAnsi="Times New Roman" w:cs="Times New Roman"/>
        </w:rPr>
        <w:t>” shall mean the Republic of Lithuania Law on Public Procurement.</w:t>
      </w:r>
    </w:p>
    <w:p w14:paraId="045E193C" w14:textId="77777777" w:rsid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w:t>
      </w:r>
      <w:r w:rsidRPr="00B8032E">
        <w:rPr>
          <w:rFonts w:ascii="Times New Roman" w:eastAsia="Calibri" w:hAnsi="Times New Roman" w:cs="Times New Roman"/>
          <w:b/>
          <w:bCs/>
        </w:rPr>
        <w:t>Quasi-Supplier</w:t>
      </w:r>
      <w:r w:rsidRPr="00B8032E">
        <w:rPr>
          <w:rFonts w:ascii="Times New Roman" w:eastAsia="Calibri" w:hAnsi="Times New Roman" w:cs="Times New Roman"/>
        </w:rPr>
        <w:t>” shall mean a specialist whose qualifications are relied on by the Supplier and who, at the time of the submission of the tender, is not yet an employee of the Supplier, or of the economic operator on whose behalf the Supplier relies, but who is intended to be employed in the event where the tender is declared successful.</w:t>
      </w:r>
    </w:p>
    <w:p w14:paraId="5E6C4D0E" w14:textId="7ED67547" w:rsidR="00B8032E" w:rsidRPr="00B8032E" w:rsidRDefault="00B8032E" w:rsidP="00B8032E">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rPr>
        <w:t>Other terms and conditions used in the procurement documents shall be consistent with the terms used in the LPP.</w:t>
      </w:r>
    </w:p>
    <w:p w14:paraId="6A622AEA" w14:textId="6310351E" w:rsidR="00562050" w:rsidRPr="005C6E30" w:rsidRDefault="00B8032E" w:rsidP="009E70BF">
      <w:pPr>
        <w:pStyle w:val="Antrat1"/>
        <w:numPr>
          <w:ilvl w:val="0"/>
          <w:numId w:val="2"/>
        </w:numPr>
        <w:rPr>
          <w:rFonts w:ascii="Times New Roman" w:hAnsi="Times New Roman" w:cs="Times New Roman"/>
          <w:color w:val="auto"/>
        </w:rPr>
      </w:pPr>
      <w:bookmarkStart w:id="2" w:name="_Toc206454575"/>
      <w:r>
        <w:rPr>
          <w:rFonts w:ascii="Times New Roman" w:hAnsi="Times New Roman" w:cs="Times New Roman"/>
          <w:color w:val="auto"/>
        </w:rPr>
        <w:lastRenderedPageBreak/>
        <w:t>General Provisions</w:t>
      </w:r>
      <w:bookmarkEnd w:id="2"/>
    </w:p>
    <w:p w14:paraId="06026E7C" w14:textId="265536A8" w:rsidR="00B8032E" w:rsidRDefault="00B8032E" w:rsidP="00B8032E">
      <w:pPr>
        <w:pStyle w:val="Sraopastraipa"/>
        <w:numPr>
          <w:ilvl w:val="1"/>
          <w:numId w:val="2"/>
        </w:numPr>
        <w:tabs>
          <w:tab w:val="left" w:pos="1134"/>
        </w:tabs>
        <w:spacing w:after="120" w:line="20" w:lineRule="atLeast"/>
        <w:ind w:left="0" w:firstLine="567"/>
        <w:jc w:val="both"/>
        <w:rPr>
          <w:rFonts w:ascii="Times New Roman" w:hAnsi="Times New Roman" w:cs="Times New Roman"/>
        </w:rPr>
      </w:pPr>
      <w:r w:rsidRPr="00B8032E">
        <w:rPr>
          <w:rFonts w:ascii="Times New Roman" w:hAnsi="Times New Roman" w:cs="Times New Roman"/>
        </w:rPr>
        <w:t>The Contracting Authority shall invite Suppliers to participate in the procurement procedure to be carried out by open tender procedure, with a view to purchasing the object of the procurement, the technical specifications of which shall be set out in the Annex to the Special Terms and Conditions of the Procurement.</w:t>
      </w:r>
    </w:p>
    <w:p w14:paraId="36D33C67" w14:textId="45475805" w:rsidR="00B8032E" w:rsidRPr="00B8032E" w:rsidRDefault="00B8032E" w:rsidP="00B8032E">
      <w:pPr>
        <w:pStyle w:val="Sraopastraipa"/>
        <w:numPr>
          <w:ilvl w:val="1"/>
          <w:numId w:val="2"/>
        </w:numPr>
        <w:tabs>
          <w:tab w:val="left" w:pos="1134"/>
        </w:tabs>
        <w:spacing w:after="120" w:line="20" w:lineRule="atLeast"/>
        <w:ind w:left="0" w:firstLine="567"/>
        <w:jc w:val="both"/>
        <w:rPr>
          <w:rFonts w:ascii="Times New Roman" w:hAnsi="Times New Roman" w:cs="Times New Roman"/>
        </w:rPr>
      </w:pPr>
      <w:r w:rsidRPr="00B8032E">
        <w:rPr>
          <w:rFonts w:ascii="Times New Roman" w:hAnsi="Times New Roman" w:cs="Times New Roman"/>
        </w:rPr>
        <w:t xml:space="preserve">The Procurement shall be carried out by means of the </w:t>
      </w:r>
      <w:proofErr w:type="spellStart"/>
      <w:r w:rsidRPr="00B8032E">
        <w:rPr>
          <w:rFonts w:ascii="Times New Roman" w:hAnsi="Times New Roman" w:cs="Times New Roman"/>
        </w:rPr>
        <w:t>CPPP</w:t>
      </w:r>
      <w:proofErr w:type="spellEnd"/>
      <w:r w:rsidRPr="00B8032E">
        <w:rPr>
          <w:rFonts w:ascii="Times New Roman" w:hAnsi="Times New Roman" w:cs="Times New Roman"/>
        </w:rPr>
        <w:t>, in accordance with the provisions of the Law on Public Procurement, the Civil Code, other legislation governing public procurement and the performance of this procurement, and the documents of this procurement, and in compliance with the principles of equal treatment, non-discrimination, transparency, mutual recognition, proportionality, confidentiality and impartiality. The provisions of the Law on Public Procurement shall apply directly to matters not covered by the procurement documents.</w:t>
      </w:r>
    </w:p>
    <w:p w14:paraId="0E7D183B" w14:textId="0EF9BEE8" w:rsidR="009758F9" w:rsidRPr="005C6E30" w:rsidRDefault="00B8032E" w:rsidP="009E70BF">
      <w:pPr>
        <w:pStyle w:val="Sraopastraipa"/>
        <w:numPr>
          <w:ilvl w:val="1"/>
          <w:numId w:val="2"/>
        </w:numPr>
        <w:spacing w:after="120" w:line="20" w:lineRule="atLeast"/>
        <w:ind w:left="0" w:firstLine="567"/>
        <w:jc w:val="both"/>
        <w:rPr>
          <w:rFonts w:ascii="Times New Roman" w:eastAsia="Calibri" w:hAnsi="Times New Roman" w:cs="Times New Roman"/>
        </w:rPr>
      </w:pPr>
      <w:r w:rsidRPr="00B8032E">
        <w:rPr>
          <w:rFonts w:ascii="Times New Roman" w:eastAsia="Calibri" w:hAnsi="Times New Roman" w:cs="Times New Roman"/>
          <w:b/>
          <w:bCs/>
        </w:rPr>
        <w:t>The procurement documents shall include</w:t>
      </w:r>
      <w:r>
        <w:rPr>
          <w:rFonts w:ascii="Times New Roman" w:eastAsia="Calibri" w:hAnsi="Times New Roman" w:cs="Times New Roman"/>
        </w:rPr>
        <w:t>:</w:t>
      </w:r>
    </w:p>
    <w:p w14:paraId="53F04AA4" w14:textId="77777777"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bCs/>
        </w:rPr>
      </w:pPr>
      <w:r w:rsidRPr="00266EFB">
        <w:rPr>
          <w:rFonts w:ascii="Times New Roman" w:eastAsia="Calibri" w:hAnsi="Times New Roman" w:cs="Times New Roman"/>
          <w:bCs/>
        </w:rPr>
        <w:t>the Notice;</w:t>
      </w:r>
    </w:p>
    <w:p w14:paraId="3B029716" w14:textId="77777777"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bCs/>
        </w:rPr>
      </w:pPr>
      <w:r w:rsidRPr="00266EFB">
        <w:rPr>
          <w:rFonts w:ascii="Times New Roman" w:eastAsia="Calibri" w:hAnsi="Times New Roman" w:cs="Times New Roman"/>
          <w:bCs/>
        </w:rPr>
        <w:t>the prior information notice (if any);</w:t>
      </w:r>
    </w:p>
    <w:p w14:paraId="0F9A844A" w14:textId="34C5111E"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b/>
        </w:rPr>
      </w:pPr>
      <w:r w:rsidRPr="00266EFB">
        <w:rPr>
          <w:rFonts w:ascii="Times New Roman" w:eastAsia="Calibri" w:hAnsi="Times New Roman" w:cs="Times New Roman"/>
          <w:b/>
        </w:rPr>
        <w:t>the Terms and Conditions of the Procurement which shall include:</w:t>
      </w:r>
    </w:p>
    <w:p w14:paraId="4C042608" w14:textId="77777777" w:rsidR="00266EFB" w:rsidRDefault="00266EFB" w:rsidP="00266EFB">
      <w:pPr>
        <w:pStyle w:val="Sraopastraipa"/>
        <w:numPr>
          <w:ilvl w:val="3"/>
          <w:numId w:val="2"/>
        </w:numPr>
        <w:spacing w:after="120" w:line="20" w:lineRule="atLeast"/>
        <w:ind w:hanging="153"/>
        <w:jc w:val="both"/>
        <w:rPr>
          <w:rFonts w:ascii="Times New Roman" w:eastAsia="Calibri" w:hAnsi="Times New Roman" w:cs="Times New Roman"/>
        </w:rPr>
      </w:pPr>
      <w:r w:rsidRPr="00266EFB">
        <w:rPr>
          <w:rFonts w:ascii="Times New Roman" w:eastAsia="Calibri" w:hAnsi="Times New Roman" w:cs="Times New Roman"/>
        </w:rPr>
        <w:t>the General Terms and Conditions of the Procurement;</w:t>
      </w:r>
    </w:p>
    <w:p w14:paraId="090BFAB5" w14:textId="0638CC59" w:rsidR="00266EFB" w:rsidRPr="00266EFB" w:rsidRDefault="00266EFB" w:rsidP="00266EFB">
      <w:pPr>
        <w:pStyle w:val="Sraopastraipa"/>
        <w:numPr>
          <w:ilvl w:val="3"/>
          <w:numId w:val="2"/>
        </w:numPr>
        <w:spacing w:after="120" w:line="20" w:lineRule="atLeast"/>
        <w:ind w:hanging="153"/>
        <w:jc w:val="both"/>
        <w:rPr>
          <w:rFonts w:ascii="Times New Roman" w:eastAsia="Calibri" w:hAnsi="Times New Roman" w:cs="Times New Roman"/>
        </w:rPr>
      </w:pPr>
      <w:r w:rsidRPr="00266EFB">
        <w:rPr>
          <w:rFonts w:ascii="Times New Roman" w:eastAsia="Calibri" w:hAnsi="Times New Roman" w:cs="Times New Roman"/>
        </w:rPr>
        <w:t>the Special Terms and Conditions of the Procurement, including annexes thereto;</w:t>
      </w:r>
    </w:p>
    <w:p w14:paraId="2D6ADE17" w14:textId="040EDE49" w:rsidR="00266EFB" w:rsidRPr="00266EFB" w:rsidRDefault="00266EFB" w:rsidP="00266EFB">
      <w:pPr>
        <w:pStyle w:val="Sraopastraipa"/>
        <w:numPr>
          <w:ilvl w:val="2"/>
          <w:numId w:val="2"/>
        </w:numPr>
        <w:spacing w:after="120" w:line="20" w:lineRule="atLeast"/>
        <w:ind w:left="0" w:firstLine="567"/>
        <w:jc w:val="both"/>
        <w:rPr>
          <w:rFonts w:ascii="Times New Roman" w:eastAsia="Calibri" w:hAnsi="Times New Roman" w:cs="Times New Roman"/>
        </w:rPr>
      </w:pPr>
      <w:r w:rsidRPr="00266EFB">
        <w:rPr>
          <w:rFonts w:ascii="Times New Roman" w:eastAsia="Calibri" w:hAnsi="Times New Roman" w:cs="Times New Roman"/>
        </w:rPr>
        <w:t>the clarifications/revisions of the procurement documents, as well as answers to Suppliers’ questions (if any);</w:t>
      </w:r>
    </w:p>
    <w:p w14:paraId="3A152757" w14:textId="2CCAB8F0" w:rsidR="00266EFB" w:rsidRPr="00266EFB" w:rsidRDefault="00266EFB" w:rsidP="00266EFB">
      <w:pPr>
        <w:pStyle w:val="Sraopastraipa"/>
        <w:numPr>
          <w:ilvl w:val="2"/>
          <w:numId w:val="2"/>
        </w:numPr>
        <w:spacing w:after="120" w:line="20" w:lineRule="atLeast"/>
        <w:ind w:left="0" w:firstLine="567"/>
        <w:jc w:val="both"/>
        <w:rPr>
          <w:rFonts w:ascii="Times New Roman" w:hAnsi="Times New Roman" w:cs="Times New Roman"/>
        </w:rPr>
      </w:pPr>
      <w:r w:rsidRPr="00266EFB">
        <w:rPr>
          <w:rFonts w:ascii="Times New Roman" w:hAnsi="Times New Roman" w:cs="Times New Roman"/>
        </w:rPr>
        <w:t xml:space="preserve">any other information provided by the Contracting Authority by means of the </w:t>
      </w:r>
      <w:proofErr w:type="spellStart"/>
      <w:r w:rsidRPr="00266EFB">
        <w:rPr>
          <w:rFonts w:ascii="Times New Roman" w:hAnsi="Times New Roman" w:cs="Times New Roman"/>
        </w:rPr>
        <w:t>CPPP</w:t>
      </w:r>
      <w:proofErr w:type="spellEnd"/>
      <w:r w:rsidRPr="00266EFB">
        <w:rPr>
          <w:rFonts w:ascii="Times New Roman" w:hAnsi="Times New Roman" w:cs="Times New Roman"/>
        </w:rPr>
        <w:t>.</w:t>
      </w:r>
    </w:p>
    <w:p w14:paraId="1807EA05"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In the event of any contradictions or inconsistencies between the contract notice and the terms and conditions of the Procurement, the information in the contract notice shall be deemed to be correct.</w:t>
      </w:r>
    </w:p>
    <w:p w14:paraId="177FD1F3"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In the event of any contradictions or inconsistencies between the Special Terms and Conditions and the Annexes thereto, the information in the Special Terms and Conditions shall be deemed to be correct.</w:t>
      </w:r>
    </w:p>
    <w:p w14:paraId="2A42DFE6" w14:textId="629449FA"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In the event of contradictions or inconsistencies between the Special Terms and Conditions of the Procurement and the General Terms and Conditions of the Procurement, the information provided in the Special Terms and Conditions of the Procurement shall be considered correct.</w:t>
      </w:r>
    </w:p>
    <w:p w14:paraId="68BC4091"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If the Contracting Authority revises the procurement documents, the more recent amendments shall take precedence over the older amendments. Suppliers shall be guided by the latest published version of the procurement documents and the latest clarifications and revisions of the procurement documents.</w:t>
      </w:r>
    </w:p>
    <w:p w14:paraId="29A5FDF7"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The Contracting Authority shall terminate the procurement procedures it has started if it appears that the principles set out in Article 17(1) of the Law on Public Procurement have been infringed and the situation cannot be remedied.</w:t>
      </w:r>
    </w:p>
    <w:p w14:paraId="0BDFD785" w14:textId="77777777" w:rsid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The Contracting Authority may also exercise the right to terminate the procurement procedure if circumstances arise which could not have been foreseen, or if it becomes apparent that there are material errors in the procurement documents which render the procurement impractical or would result in the purchase of an object of the procurement which does not meet its needs.</w:t>
      </w:r>
    </w:p>
    <w:p w14:paraId="6437AFD6" w14:textId="2600F3CF" w:rsidR="00266EFB" w:rsidRP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The Contracting Authority shall not reimburse the Supplier for any costs incurred in connection with obtaining the conditions of the contract, the preparation of tenders, etc., including costs incurred as a result of the termination of the procurement procedure by the Contracting Authority in accordance with the provisions of the Law on Public Procurement.</w:t>
      </w:r>
    </w:p>
    <w:p w14:paraId="06CA14FE" w14:textId="15FA94A3" w:rsidR="00266EFB" w:rsidRPr="00266EFB" w:rsidRDefault="00266EFB" w:rsidP="00266EFB">
      <w:pPr>
        <w:pStyle w:val="Sraopastraipa"/>
        <w:numPr>
          <w:ilvl w:val="1"/>
          <w:numId w:val="2"/>
        </w:numPr>
        <w:spacing w:after="0" w:line="20" w:lineRule="atLeast"/>
        <w:ind w:left="0" w:firstLine="567"/>
        <w:jc w:val="both"/>
        <w:rPr>
          <w:rFonts w:ascii="Times New Roman" w:hAnsi="Times New Roman" w:cs="Times New Roman"/>
        </w:rPr>
      </w:pPr>
      <w:r w:rsidRPr="00266EFB">
        <w:rPr>
          <w:rFonts w:ascii="Times New Roman" w:hAnsi="Times New Roman" w:cs="Times New Roman"/>
        </w:rPr>
        <w:t>Where the Special Terms and Conditions of the Procurement specify that observers may be invited to attend the meetings of the Commission, representatives of state and municipal authorities or bodies (</w:t>
      </w:r>
      <w:r w:rsidRPr="00266EFB">
        <w:rPr>
          <w:rFonts w:ascii="Times New Roman" w:hAnsi="Times New Roman" w:cs="Times New Roman"/>
          <w:i/>
          <w:iCs/>
        </w:rPr>
        <w:t>other than civil servants and state politicians in political (personal) trust</w:t>
      </w:r>
      <w:r w:rsidRPr="00266EFB">
        <w:rPr>
          <w:rFonts w:ascii="Times New Roman" w:hAnsi="Times New Roman" w:cs="Times New Roman"/>
        </w:rPr>
        <w:t xml:space="preserve">) who have presented a power of attorney issued by the entity they represent (hereinafter referred to as the “observers”) may attend the meetings of the Commission as observers. Observers shall be allowed to participate in the procurement procedures only after signing a confidentiality undertaking, declaring their private interests in accordance with the procedure established by the Law on the Adjustment of Public and Private Interests, and for persons who are not obliged to declare their private interests - after signing a declaration of impartiality of the form established by the Public Procurement Office in cooperation with the Chief Official Ethics Commission. Other terms and conditions for the participation of observers shall be laid down in the Special Terms and Conditions of the Procurement. Where the Contracting Authority receives reasonable information that an observer may be involved in a conflict of interest and has not withdrawn from the monitoring of the procurement, the head of the Contracting Authority or his authorised representative shall suspend the participation of the person concerned in the monitoring of the procurement and shall carry out a review of the person’s activities related to the Procurement. If the Contracting Authority finds that the person concerned has entered into a conflict of interest situation, it shall exclude him from the monitoring of the Procurement in accordance with the Law on the Adjustment of Public and Private </w:t>
      </w:r>
      <w:r w:rsidRPr="00266EFB">
        <w:rPr>
          <w:rFonts w:ascii="Times New Roman" w:hAnsi="Times New Roman" w:cs="Times New Roman"/>
        </w:rPr>
        <w:lastRenderedPageBreak/>
        <w:t>Interests. Unless otherwise specified in the Special Terms and Conditions of the Procurement, the following procedure shall apply: a maximum of 2 observers per institution or body and a maximum of 6 observers per procurement procedure. An observer wishing to participate in a Commission meeting may send a copy of the mandate stating the specific procurement procedures (e.g. opening of envelopes and/or examination of tenders) in which he wishes to participate, together with his contact details, to the contacts indicated throughout the procurement procedure. The availability and exact time of the meeting of the Commission shall be communicated to the contact persons indicated no later than within 2 working days from the receipt of the observer’s power of attorney. If the Contracting Authority receives more requests to observe the procurement procedure than the maximum number of observers to be invited, the earliest requesting observers shall be invited. Representatives of the Public Procurement Office may attend the meetings of the Commission on their own initiative in any case, irrespective of whether this possibility is foreseen in the Special Terms and Conditions of the Procurement.</w:t>
      </w:r>
    </w:p>
    <w:p w14:paraId="6BCC1675" w14:textId="77777777" w:rsidR="00266EFB" w:rsidRDefault="00266EFB" w:rsidP="00266EFB">
      <w:pPr>
        <w:pStyle w:val="Sraopastraipa"/>
        <w:numPr>
          <w:ilvl w:val="1"/>
          <w:numId w:val="2"/>
        </w:numPr>
        <w:spacing w:after="0" w:line="240" w:lineRule="auto"/>
        <w:ind w:left="0" w:firstLine="567"/>
        <w:jc w:val="both"/>
        <w:rPr>
          <w:rFonts w:ascii="Times New Roman" w:hAnsi="Times New Roman" w:cs="Times New Roman"/>
        </w:rPr>
      </w:pPr>
      <w:r w:rsidRPr="00266EFB">
        <w:rPr>
          <w:rFonts w:ascii="Times New Roman" w:hAnsi="Times New Roman" w:cs="Times New Roman"/>
        </w:rPr>
        <w:t>The time limits applicable to the Procurement shall be set out in the Special Terms and Conditions of the Procurement.</w:t>
      </w:r>
    </w:p>
    <w:p w14:paraId="2F46CBB5" w14:textId="77777777" w:rsidR="00266EFB" w:rsidRDefault="00266EFB" w:rsidP="00266EFB">
      <w:pPr>
        <w:pStyle w:val="Sraopastraipa"/>
        <w:numPr>
          <w:ilvl w:val="1"/>
          <w:numId w:val="2"/>
        </w:numPr>
        <w:spacing w:after="0" w:line="240" w:lineRule="auto"/>
        <w:ind w:left="0" w:firstLine="567"/>
        <w:jc w:val="both"/>
        <w:rPr>
          <w:rFonts w:ascii="Times New Roman" w:hAnsi="Times New Roman" w:cs="Times New Roman"/>
        </w:rPr>
      </w:pPr>
      <w:r w:rsidRPr="00266EFB">
        <w:rPr>
          <w:rFonts w:ascii="Times New Roman" w:hAnsi="Times New Roman" w:cs="Times New Roman"/>
        </w:rPr>
        <w:t>The Contracting Authority shall state in the Special Terms and Conditions of the Procurement whether and, if so, to what extent it shall apply the provisions relating to national security.</w:t>
      </w:r>
    </w:p>
    <w:p w14:paraId="0A30C7F7" w14:textId="0401CCA7" w:rsidR="00272D3A" w:rsidRPr="008C2EDC" w:rsidRDefault="00266EFB" w:rsidP="00272D3A">
      <w:pPr>
        <w:pStyle w:val="Sraopastraipa"/>
        <w:numPr>
          <w:ilvl w:val="1"/>
          <w:numId w:val="2"/>
        </w:numPr>
        <w:spacing w:after="0" w:line="240" w:lineRule="auto"/>
        <w:ind w:left="0" w:firstLine="567"/>
        <w:jc w:val="both"/>
        <w:rPr>
          <w:rFonts w:ascii="Times New Roman" w:hAnsi="Times New Roman" w:cs="Times New Roman"/>
        </w:rPr>
      </w:pPr>
      <w:r w:rsidRPr="00266EFB">
        <w:rPr>
          <w:rFonts w:ascii="Times New Roman" w:hAnsi="Times New Roman" w:cs="Times New Roman"/>
        </w:rPr>
        <w:t>The Contracting Authority shall consider that all tenderers are familiar with the Terms and Conditions of the Procurement and with the legal acts of the Republic of Lithuania regulating public procurement, the conclusion and performance of contracts, and any other legal acts, the provisions of which may govern any relationship between the Contracting Authority and the Suppliers arising out of or in connection with the procurement procedures.</w:t>
      </w:r>
    </w:p>
    <w:p w14:paraId="2210A168" w14:textId="6BD0F66F" w:rsidR="00272D3A" w:rsidRPr="005C6E30" w:rsidRDefault="00266EFB" w:rsidP="009E70BF">
      <w:pPr>
        <w:pStyle w:val="Antrat1"/>
        <w:numPr>
          <w:ilvl w:val="0"/>
          <w:numId w:val="2"/>
        </w:numPr>
        <w:rPr>
          <w:rFonts w:ascii="Times New Roman" w:hAnsi="Times New Roman" w:cs="Times New Roman"/>
          <w:color w:val="auto"/>
        </w:rPr>
      </w:pPr>
      <w:bookmarkStart w:id="3" w:name="_Toc206454576"/>
      <w:r>
        <w:rPr>
          <w:rFonts w:ascii="Times New Roman" w:hAnsi="Times New Roman" w:cs="Times New Roman"/>
          <w:color w:val="auto"/>
        </w:rPr>
        <w:t>Object of the Procurement</w:t>
      </w:r>
      <w:bookmarkEnd w:id="3"/>
    </w:p>
    <w:p w14:paraId="27D95BB9" w14:textId="77777777" w:rsidR="00266EFB" w:rsidRDefault="00266EFB" w:rsidP="00266EFB">
      <w:pPr>
        <w:pStyle w:val="Betarp"/>
        <w:numPr>
          <w:ilvl w:val="1"/>
          <w:numId w:val="50"/>
        </w:numPr>
        <w:ind w:left="0" w:firstLine="567"/>
        <w:contextualSpacing/>
        <w:jc w:val="both"/>
        <w:rPr>
          <w:rFonts w:ascii="Times New Roman" w:hAnsi="Times New Roman" w:cs="Times New Roman"/>
          <w:lang w:val="en-GB"/>
        </w:rPr>
      </w:pPr>
      <w:r w:rsidRPr="00266EFB">
        <w:rPr>
          <w:rFonts w:ascii="Times New Roman" w:hAnsi="Times New Roman" w:cs="Times New Roman"/>
          <w:lang w:val="en-GB"/>
        </w:rPr>
        <w:t>The object of the Procurement to be purchased by the Contracting Authority shall be described and the requirements for the object of the Procurement shall be set out in the Special Terms and Conditions of the Procurement. Where the procurement is divided into lots, the tenders submitted by the Suppliers shall be received and evaluated separately for each lot.</w:t>
      </w:r>
    </w:p>
    <w:p w14:paraId="36F1D8A8" w14:textId="15AE1999" w:rsidR="00272D3A" w:rsidRPr="008C2EDC" w:rsidRDefault="00266EFB" w:rsidP="00272D3A">
      <w:pPr>
        <w:pStyle w:val="Betarp"/>
        <w:numPr>
          <w:ilvl w:val="1"/>
          <w:numId w:val="50"/>
        </w:numPr>
        <w:ind w:left="0" w:firstLine="567"/>
        <w:contextualSpacing/>
        <w:jc w:val="both"/>
        <w:rPr>
          <w:rFonts w:ascii="Times New Roman" w:hAnsi="Times New Roman" w:cs="Times New Roman"/>
          <w:lang w:val="en-GB"/>
        </w:rPr>
      </w:pPr>
      <w:r w:rsidRPr="00266EFB">
        <w:rPr>
          <w:rFonts w:ascii="Times New Roman" w:hAnsi="Times New Roman" w:cs="Times New Roman"/>
          <w:lang w:val="en-GB"/>
        </w:rPr>
        <w:t>A Supplier may submit only one tender or, where the Special Terms and Conditions of the Procurement indicate that the object of the Procurement is divided into lots for each of which a separate contract is to be awarded, the Supplier may submit to the Contracting Authority a single tender for one, several, or all of the lots, as the Contracting Authority may specify in the Special Terms and Conditions of the Procurement.</w:t>
      </w:r>
    </w:p>
    <w:p w14:paraId="22F0AF7A" w14:textId="77777777" w:rsidR="00266EFB" w:rsidRDefault="00266EFB" w:rsidP="00BB53DA">
      <w:pPr>
        <w:pStyle w:val="Antrat1"/>
        <w:numPr>
          <w:ilvl w:val="0"/>
          <w:numId w:val="9"/>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6454577"/>
      <w:bookmarkEnd w:id="4"/>
      <w:bookmarkEnd w:id="5"/>
      <w:bookmarkEnd w:id="6"/>
      <w:bookmarkEnd w:id="7"/>
      <w:bookmarkEnd w:id="8"/>
      <w:bookmarkEnd w:id="9"/>
      <w:bookmarkEnd w:id="10"/>
      <w:bookmarkEnd w:id="11"/>
      <w:bookmarkEnd w:id="12"/>
      <w:r>
        <w:rPr>
          <w:rFonts w:ascii="Times New Roman" w:hAnsi="Times New Roman" w:cs="Times New Roman"/>
          <w:color w:val="auto"/>
        </w:rPr>
        <w:t>Means of Communication and Exchange of Information between the Contracting Authority and Suppliers</w:t>
      </w:r>
      <w:bookmarkEnd w:id="16"/>
    </w:p>
    <w:bookmarkEnd w:id="13"/>
    <w:bookmarkEnd w:id="14"/>
    <w:bookmarkEnd w:id="15"/>
    <w:p w14:paraId="6B52335C" w14:textId="77777777"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The contact details of the Contracting Authority’s civil servants or employees or members of the Commission who are authorised to communicate directly with Suppliers and receive communications from them (other than through intermediaries) in connection with the procurement procedure are given in the notice.</w:t>
      </w:r>
    </w:p>
    <w:p w14:paraId="68E89620" w14:textId="77777777"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 xml:space="preserve">The procurement documents and the explanations and additions thereto shall be published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at https://</w:t>
      </w:r>
      <w:proofErr w:type="spellStart"/>
      <w:r w:rsidRPr="00266EFB">
        <w:rPr>
          <w:rFonts w:ascii="Times New Roman" w:hAnsi="Times New Roman" w:cs="Times New Roman"/>
          <w:bCs/>
        </w:rPr>
        <w:t>viesiejipirkimai.lt</w:t>
      </w:r>
      <w:proofErr w:type="spellEnd"/>
      <w:r w:rsidRPr="00266EFB">
        <w:rPr>
          <w:rFonts w:ascii="Times New Roman" w:hAnsi="Times New Roman" w:cs="Times New Roman"/>
          <w:bCs/>
        </w:rPr>
        <w:t xml:space="preserve">. The Contracting Authority shall not provide Suppliers with a paper version of the procurement documents. Suppliers shall closely observe the clarifications and additions to the procurement documents posted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and on the notifications received through the </w:t>
      </w:r>
      <w:proofErr w:type="spellStart"/>
      <w:r w:rsidRPr="00266EFB">
        <w:rPr>
          <w:rFonts w:ascii="Times New Roman" w:hAnsi="Times New Roman" w:cs="Times New Roman"/>
          <w:bCs/>
        </w:rPr>
        <w:t>CPPP.</w:t>
      </w:r>
      <w:proofErr w:type="spellEnd"/>
    </w:p>
    <w:p w14:paraId="2C51368A" w14:textId="7E0BCFB3"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 xml:space="preserve">Participation in the procurement and submission of tenders shall be limited to Suppliers registered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Suppliers may register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at </w:t>
      </w:r>
      <w:hyperlink r:id="rId16" w:history="1">
        <w:r w:rsidRPr="009D225C">
          <w:rPr>
            <w:rStyle w:val="Hipersaitas"/>
            <w:rFonts w:ascii="Times New Roman" w:hAnsi="Times New Roman" w:cs="Times New Roman"/>
            <w:bCs/>
          </w:rPr>
          <w:t>https://</w:t>
        </w:r>
        <w:proofErr w:type="spellStart"/>
        <w:r w:rsidRPr="009D225C">
          <w:rPr>
            <w:rStyle w:val="Hipersaitas"/>
            <w:rFonts w:ascii="Times New Roman" w:hAnsi="Times New Roman" w:cs="Times New Roman"/>
            <w:bCs/>
          </w:rPr>
          <w:t>viesiejipirkimai.lt</w:t>
        </w:r>
        <w:proofErr w:type="spellEnd"/>
      </w:hyperlink>
      <w:r w:rsidRPr="00266EFB">
        <w:rPr>
          <w:rFonts w:ascii="Times New Roman" w:hAnsi="Times New Roman" w:cs="Times New Roman"/>
          <w:bCs/>
        </w:rPr>
        <w:t>.</w:t>
      </w:r>
    </w:p>
    <w:p w14:paraId="1D1E0512" w14:textId="77777777" w:rsidR="00266EFB" w:rsidRDefault="00266EFB" w:rsidP="00266EFB">
      <w:pPr>
        <w:pStyle w:val="Sraopastraipa"/>
        <w:numPr>
          <w:ilvl w:val="1"/>
          <w:numId w:val="9"/>
        </w:numPr>
        <w:spacing w:line="240" w:lineRule="auto"/>
        <w:ind w:left="0" w:firstLine="567"/>
        <w:jc w:val="both"/>
        <w:rPr>
          <w:rFonts w:ascii="Times New Roman" w:hAnsi="Times New Roman" w:cs="Times New Roman"/>
          <w:bCs/>
        </w:rPr>
      </w:pPr>
      <w:proofErr w:type="spellStart"/>
      <w:r w:rsidRPr="00266EFB">
        <w:rPr>
          <w:rFonts w:ascii="Times New Roman" w:hAnsi="Times New Roman" w:cs="Times New Roman"/>
          <w:bCs/>
        </w:rPr>
        <w:t>Communication</w:t>
      </w:r>
      <w:proofErr w:type="spellEnd"/>
      <w:r w:rsidRPr="00266EFB">
        <w:rPr>
          <w:rFonts w:ascii="Times New Roman" w:hAnsi="Times New Roman" w:cs="Times New Roman"/>
          <w:bCs/>
        </w:rPr>
        <w:t xml:space="preserve"> and exchange of information between the Contracting Authority and the Suppliers shall take place using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tools, with the exception of:</w:t>
      </w:r>
    </w:p>
    <w:p w14:paraId="6A19E32F" w14:textId="77777777" w:rsidR="000326A6" w:rsidRDefault="00266EFB" w:rsidP="000326A6">
      <w:pPr>
        <w:pStyle w:val="Sraopastraipa"/>
        <w:numPr>
          <w:ilvl w:val="2"/>
          <w:numId w:val="9"/>
        </w:numPr>
        <w:spacing w:line="240" w:lineRule="auto"/>
        <w:ind w:left="0" w:firstLine="567"/>
        <w:jc w:val="both"/>
        <w:rPr>
          <w:rFonts w:ascii="Times New Roman" w:hAnsi="Times New Roman" w:cs="Times New Roman"/>
          <w:bCs/>
        </w:rPr>
      </w:pPr>
      <w:r w:rsidRPr="00266EFB">
        <w:rPr>
          <w:rFonts w:ascii="Times New Roman" w:hAnsi="Times New Roman" w:cs="Times New Roman"/>
          <w:bCs/>
        </w:rPr>
        <w:t xml:space="preserve">in the event of a mobilisation, war or state of emergency, if there are irregularities on the </w:t>
      </w:r>
      <w:proofErr w:type="spellStart"/>
      <w:r w:rsidRPr="00266EFB">
        <w:rPr>
          <w:rFonts w:ascii="Times New Roman" w:hAnsi="Times New Roman" w:cs="Times New Roman"/>
          <w:bCs/>
        </w:rPr>
        <w:t>CPPP</w:t>
      </w:r>
      <w:proofErr w:type="spellEnd"/>
      <w:r w:rsidRPr="00266EFB">
        <w:rPr>
          <w:rFonts w:ascii="Times New Roman" w:hAnsi="Times New Roman" w:cs="Times New Roman"/>
          <w:bCs/>
        </w:rPr>
        <w:t xml:space="preserve"> which prevent the communication and exchange of information between the Contracting Authority and the Supplier using the </w:t>
      </w:r>
      <w:proofErr w:type="spellStart"/>
      <w:r w:rsidRPr="00266EFB">
        <w:rPr>
          <w:rFonts w:ascii="Times New Roman" w:hAnsi="Times New Roman" w:cs="Times New Roman"/>
          <w:bCs/>
        </w:rPr>
        <w:t>CPPP</w:t>
      </w:r>
      <w:r w:rsidR="000326A6">
        <w:rPr>
          <w:rFonts w:ascii="Times New Roman" w:hAnsi="Times New Roman" w:cs="Times New Roman"/>
          <w:bCs/>
        </w:rPr>
        <w:t>;</w:t>
      </w:r>
      <w:proofErr w:type="spellEnd"/>
    </w:p>
    <w:p w14:paraId="0E306253" w14:textId="5C094145" w:rsidR="000326A6" w:rsidRPr="000326A6" w:rsidRDefault="00266EFB" w:rsidP="000326A6">
      <w:pPr>
        <w:pStyle w:val="Sraopastraipa"/>
        <w:numPr>
          <w:ilvl w:val="2"/>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t>where the nature of the procurement requires the Contracting Authority to use specific information systems tools and equipment which are not in common use.</w:t>
      </w:r>
    </w:p>
    <w:p w14:paraId="3601D5CF" w14:textId="77777777" w:rsidR="000326A6" w:rsidRDefault="00266EFB" w:rsidP="000326A6">
      <w:pPr>
        <w:pStyle w:val="Sraopastraipa"/>
        <w:numPr>
          <w:ilvl w:val="1"/>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lastRenderedPageBreak/>
        <w:t xml:space="preserve">Communication and exchange of information between the Contracting Authority and the Supplier may take place outside the framework of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xml:space="preserve"> in the context of the signature or termination, performance and amendment of contracts.</w:t>
      </w:r>
    </w:p>
    <w:p w14:paraId="0993466E" w14:textId="5B459F13" w:rsidR="000326A6" w:rsidRDefault="00266EFB" w:rsidP="000326A6">
      <w:pPr>
        <w:pStyle w:val="Sraopastraipa"/>
        <w:numPr>
          <w:ilvl w:val="1"/>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t xml:space="preserve">Tenders shall be submitted through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Instructions on how to submit a tender shall be published on the website of the Public Procurement Office.</w:t>
      </w:r>
      <w:r w:rsidR="00CF6D5C">
        <w:rPr>
          <w:rStyle w:val="Puslapioinaosnuoroda"/>
          <w:rFonts w:ascii="Times New Roman" w:hAnsi="Times New Roman" w:cs="Times New Roman"/>
          <w:bCs/>
        </w:rPr>
        <w:footnoteReference w:id="2"/>
      </w:r>
    </w:p>
    <w:p w14:paraId="149948A2" w14:textId="29C781BC" w:rsidR="00266EFB" w:rsidRPr="000326A6" w:rsidRDefault="00266EFB" w:rsidP="000326A6">
      <w:pPr>
        <w:pStyle w:val="Sraopastraipa"/>
        <w:numPr>
          <w:ilvl w:val="1"/>
          <w:numId w:val="9"/>
        </w:numPr>
        <w:spacing w:line="240" w:lineRule="auto"/>
        <w:ind w:left="0" w:firstLine="567"/>
        <w:jc w:val="both"/>
        <w:rPr>
          <w:rFonts w:ascii="Times New Roman" w:hAnsi="Times New Roman" w:cs="Times New Roman"/>
          <w:bCs/>
        </w:rPr>
      </w:pPr>
      <w:r w:rsidRPr="000326A6">
        <w:rPr>
          <w:rFonts w:ascii="Times New Roman" w:hAnsi="Times New Roman" w:cs="Times New Roman"/>
          <w:bCs/>
        </w:rPr>
        <w:t xml:space="preserve">Tenders submitted by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xml:space="preserve"> correspondence means without complying with paragraph 4.5 of the General Terms and Conditions of the Procurement and/or with the submission procedures laid down in the Special Terms and Conditions of the Procurement shall be considered as not received and shall not be evaluated. Tenders not submitted by means of the </w:t>
      </w:r>
      <w:proofErr w:type="spellStart"/>
      <w:r w:rsidRPr="000326A6">
        <w:rPr>
          <w:rFonts w:ascii="Times New Roman" w:hAnsi="Times New Roman" w:cs="Times New Roman"/>
          <w:bCs/>
        </w:rPr>
        <w:t>CPPP</w:t>
      </w:r>
      <w:proofErr w:type="spellEnd"/>
      <w:r w:rsidRPr="000326A6">
        <w:rPr>
          <w:rFonts w:ascii="Times New Roman" w:hAnsi="Times New Roman" w:cs="Times New Roman"/>
          <w:bCs/>
        </w:rPr>
        <w:t xml:space="preserve"> (e.g. on paper in envelopes) shall be returned to the Suppliers, shall be considered as not received and shall not be evaluated.</w:t>
      </w:r>
    </w:p>
    <w:p w14:paraId="3D7D092A" w14:textId="1693ED8B" w:rsidR="00F42204" w:rsidRPr="005C6E30" w:rsidRDefault="00CF6D5C" w:rsidP="005B08B2">
      <w:pPr>
        <w:pStyle w:val="Antrat1"/>
        <w:numPr>
          <w:ilvl w:val="0"/>
          <w:numId w:val="9"/>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206454578"/>
      <w:r>
        <w:rPr>
          <w:rFonts w:ascii="Times New Roman" w:hAnsi="Times New Roman" w:cs="Times New Roman"/>
          <w:color w:val="auto"/>
        </w:rPr>
        <w:t>Clarifications and Revisions of the Procurement Documents</w:t>
      </w:r>
      <w:bookmarkEnd w:id="17"/>
      <w:bookmarkEnd w:id="18"/>
      <w:bookmarkEnd w:id="19"/>
    </w:p>
    <w:p w14:paraId="3E0A32D3" w14:textId="77777777" w:rsidR="009B6DEA" w:rsidRPr="009B6DEA" w:rsidRDefault="009B6DEA" w:rsidP="009B6DEA">
      <w:pPr>
        <w:pStyle w:val="Sraopastraipa"/>
        <w:numPr>
          <w:ilvl w:val="1"/>
          <w:numId w:val="9"/>
        </w:numPr>
        <w:spacing w:after="0" w:line="20" w:lineRule="atLeast"/>
        <w:ind w:left="0" w:firstLine="567"/>
        <w:jc w:val="both"/>
        <w:rPr>
          <w:rFonts w:ascii="Times New Roman" w:hAnsi="Times New Roman" w:cs="Times New Roman"/>
          <w:iCs/>
        </w:rPr>
      </w:pPr>
      <w:r w:rsidRPr="009B6DEA">
        <w:rPr>
          <w:rFonts w:ascii="Times New Roman" w:hAnsi="Times New Roman" w:cs="Times New Roman"/>
        </w:rPr>
        <w:t>Suppliers may request the Contracting Authority to clarify or revise the procurement documents by the means and within the time limits set out in Chapter 4 “Means of Communication and Exchange of Information between the Contracting Authority and the Suppliers” of the General Terms and Conditions of the Procurement</w:t>
      </w:r>
      <w:r w:rsidRPr="009B6DEA" w:rsidDel="00EF7864">
        <w:rPr>
          <w:rFonts w:ascii="Times New Roman" w:hAnsi="Times New Roman" w:cs="Times New Roman"/>
        </w:rPr>
        <w:t xml:space="preserve"> </w:t>
      </w:r>
      <w:r w:rsidRPr="009B6DEA">
        <w:rPr>
          <w:rFonts w:ascii="Times New Roman" w:hAnsi="Times New Roman" w:cs="Times New Roman"/>
        </w:rPr>
        <w:t>and in the Special Terms and Conditions of the Procurement.</w:t>
      </w:r>
    </w:p>
    <w:p w14:paraId="284C9468"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eastAsia="Calibri" w:hAnsi="Times New Roman" w:cs="Times New Roman"/>
        </w:rPr>
        <w:t xml:space="preserve">Suppliers must be proactive and ask questions or request for clarifications immediately after examining the procurement documents, taking into account the limited time limit for questions and requests. </w:t>
      </w:r>
      <w:r w:rsidRPr="009B6DEA">
        <w:rPr>
          <w:rFonts w:ascii="Times New Roman" w:hAnsi="Times New Roman" w:cs="Times New Roman"/>
        </w:rPr>
        <w:t xml:space="preserve">Clarifications and revisions of the procurement documents shall be published by means of the </w:t>
      </w:r>
      <w:proofErr w:type="spellStart"/>
      <w:r w:rsidRPr="009B6DEA">
        <w:rPr>
          <w:rFonts w:ascii="Times New Roman" w:hAnsi="Times New Roman" w:cs="Times New Roman"/>
        </w:rPr>
        <w:t>CPPP</w:t>
      </w:r>
      <w:proofErr w:type="spellEnd"/>
      <w:r w:rsidRPr="009B6DEA">
        <w:rPr>
          <w:rFonts w:ascii="Times New Roman" w:hAnsi="Times New Roman" w:cs="Times New Roman"/>
        </w:rPr>
        <w:t xml:space="preserve"> and sent to the Supplier who has made the request and to all Suppliers who have joined the procurement, without disclosing the identity of the Supplier who made the request. Where clarifications or revisions are provided at the initiative of the Contracting Authority, they shall be published by means of the </w:t>
      </w:r>
      <w:proofErr w:type="spellStart"/>
      <w:r w:rsidRPr="009B6DEA">
        <w:rPr>
          <w:rFonts w:ascii="Times New Roman" w:hAnsi="Times New Roman" w:cs="Times New Roman"/>
        </w:rPr>
        <w:t>CPPP</w:t>
      </w:r>
      <w:proofErr w:type="spellEnd"/>
      <w:r w:rsidRPr="009B6DEA">
        <w:rPr>
          <w:rFonts w:ascii="Times New Roman" w:hAnsi="Times New Roman" w:cs="Times New Roman"/>
        </w:rPr>
        <w:t xml:space="preserve"> and communicated to the Suppliers participating in the procurement. Before submitting a tender, the Supplier shall be advised to check whether the Contracting Authority has published any clarifications or revisions of the procurement documents and, if so, to check whether the tender previously submitted is in conformity with the latest published requirements and whether the tender needs to be revised.</w:t>
      </w:r>
    </w:p>
    <w:p w14:paraId="1CE625C3" w14:textId="77777777" w:rsidR="009B6DEA" w:rsidRPr="009B6DEA" w:rsidRDefault="009B6DEA" w:rsidP="009B6DEA">
      <w:pPr>
        <w:pStyle w:val="Sraopastraipa"/>
        <w:numPr>
          <w:ilvl w:val="1"/>
          <w:numId w:val="9"/>
        </w:numPr>
        <w:spacing w:after="120" w:line="20" w:lineRule="atLeast"/>
        <w:ind w:left="0" w:firstLine="567"/>
        <w:jc w:val="both"/>
        <w:rPr>
          <w:rFonts w:ascii="Times New Roman" w:eastAsia="Calibri" w:hAnsi="Times New Roman" w:cs="Times New Roman"/>
        </w:rPr>
      </w:pPr>
      <w:r w:rsidRPr="009B6DEA">
        <w:rPr>
          <w:rFonts w:ascii="Times New Roman" w:hAnsi="Times New Roman" w:cs="Times New Roman"/>
        </w:rPr>
        <w:t xml:space="preserve">If the Contracting Authority fails to provide clarifications or revisions within the time limit specified in the Special Terms and Conditions of the Procurement (following a timely request for clarifications and revisions by the Supplier), the time limit for the submission of tenders shall be extended by at least the same amount of time as the delay in submitting them. </w:t>
      </w:r>
    </w:p>
    <w:p w14:paraId="4443645C" w14:textId="77777777" w:rsidR="009B6DEA" w:rsidRPr="009B6DEA" w:rsidRDefault="009B6DEA" w:rsidP="009B6DEA">
      <w:pPr>
        <w:pStyle w:val="Sraopastraipa"/>
        <w:numPr>
          <w:ilvl w:val="1"/>
          <w:numId w:val="9"/>
        </w:numPr>
        <w:spacing w:after="120" w:line="20" w:lineRule="atLeast"/>
        <w:ind w:left="0" w:firstLine="567"/>
        <w:jc w:val="both"/>
        <w:rPr>
          <w:rFonts w:ascii="Times New Roman" w:eastAsia="Calibri" w:hAnsi="Times New Roman" w:cs="Times New Roman"/>
          <w:i/>
          <w:iCs/>
          <w:color w:val="7030A0"/>
        </w:rPr>
      </w:pPr>
      <w:r w:rsidRPr="009B6DEA">
        <w:rPr>
          <w:rFonts w:ascii="Times New Roman" w:hAnsi="Times New Roman" w:cs="Times New Roman"/>
        </w:rPr>
        <w:t xml:space="preserve">The Contracting Authority may, on its own initiative, clarify/revise the procurement documents at any time before the deadline for the submission of tenders. Depending on the nature of such clarification, the Contracting Authority shall decide on the postponement of the time limit for submission of tenders. If the Contracting Authority is unable to provide clarifications to the procurement documents before the time limit laid down in Article 36(5) of the LPP has expired, the Contracting Authority shall postpone the time limit for the submission of tenders. If the information published in the contract notice is revised, the Contracting Authority shall revise the notice and, if necessary, extend the time limit for the submission of tenders for a reasonable period. </w:t>
      </w:r>
      <w:r w:rsidRPr="009B6DEA">
        <w:rPr>
          <w:rFonts w:ascii="Times New Roman" w:hAnsi="Times New Roman" w:cs="Times New Roman"/>
          <w:i/>
          <w:iCs/>
        </w:rPr>
        <w:t xml:space="preserve">In the case of a contract of international value, no substantial amendments may be made to the procurement documents which would have made it possible to admit Suppliers other than those initially selected or which would have increased the number of Tenderers in the procedure. </w:t>
      </w:r>
    </w:p>
    <w:p w14:paraId="7B7E798E" w14:textId="6AA1403B"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Where meetings with Suppliers are foreseen to clarify the procurement documents and/or to inspect the site, the details and the arrangements for such meetings shall be set out in the Special Terms and Conditions of the Procurement.</w:t>
      </w:r>
    </w:p>
    <w:p w14:paraId="14B9DB08" w14:textId="5981F22D" w:rsidR="00E90B75" w:rsidRPr="005C6E30" w:rsidRDefault="009B6DEA" w:rsidP="006F1547">
      <w:pPr>
        <w:pStyle w:val="Antrat1"/>
        <w:numPr>
          <w:ilvl w:val="0"/>
          <w:numId w:val="9"/>
        </w:numPr>
        <w:tabs>
          <w:tab w:val="left" w:pos="567"/>
        </w:tabs>
        <w:spacing w:line="20" w:lineRule="atLeast"/>
        <w:contextualSpacing/>
        <w:rPr>
          <w:rFonts w:ascii="Times New Roman" w:hAnsi="Times New Roman" w:cs="Times New Roman"/>
          <w:color w:val="auto"/>
        </w:rPr>
      </w:pPr>
      <w:bookmarkStart w:id="20" w:name="_Ref39473754"/>
      <w:bookmarkStart w:id="21" w:name="_Ref39473761"/>
      <w:bookmarkStart w:id="22" w:name="_Ref39474188"/>
      <w:bookmarkStart w:id="23" w:name="_Toc48053164"/>
      <w:bookmarkStart w:id="24" w:name="_Toc206454579"/>
      <w:r>
        <w:rPr>
          <w:rFonts w:ascii="Times New Roman" w:hAnsi="Times New Roman" w:cs="Times New Roman"/>
          <w:color w:val="auto"/>
        </w:rPr>
        <w:lastRenderedPageBreak/>
        <w:t>Grounds for Excluding Suppliers</w:t>
      </w:r>
      <w:bookmarkEnd w:id="20"/>
      <w:bookmarkEnd w:id="21"/>
      <w:bookmarkEnd w:id="22"/>
      <w:bookmarkEnd w:id="23"/>
      <w:bookmarkEnd w:id="24"/>
    </w:p>
    <w:p w14:paraId="1CC7F841"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 xml:space="preserve">The absence of grounds for exclusion of the Supplier, of economic operators on whose behalf the Supplier </w:t>
      </w:r>
      <w:proofErr w:type="gramStart"/>
      <w:r w:rsidRPr="009B6DEA">
        <w:rPr>
          <w:rFonts w:ascii="Times New Roman" w:hAnsi="Times New Roman" w:cs="Times New Roman"/>
        </w:rPr>
        <w:t>relies</w:t>
      </w:r>
      <w:proofErr w:type="gramEnd"/>
      <w:r w:rsidRPr="009B6DEA">
        <w:rPr>
          <w:rFonts w:ascii="Times New Roman" w:hAnsi="Times New Roman" w:cs="Times New Roman"/>
        </w:rPr>
        <w:t xml:space="preserve"> and, where applicable, of Sub-Suppliers , and the documents supporting their absence, shall be specified in the Special Terms and Conditions of the Procurement. </w:t>
      </w:r>
    </w:p>
    <w:p w14:paraId="3E8B900F"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 xml:space="preserve">The Contracting Authority shall exclude a Supplier from the procurement procedure at any stage of the procurement procedure if it appears that, by reason of its acts or omissions before or during the procurement procedure, the Supplier fulfils at least one of the grounds for exclusion set out in </w:t>
      </w:r>
      <w:r w:rsidRPr="009B6DEA">
        <w:rPr>
          <w:rFonts w:ascii="Times New Roman" w:eastAsia="Calibri" w:hAnsi="Times New Roman" w:cs="Times New Roman"/>
        </w:rPr>
        <w:t xml:space="preserve">the </w:t>
      </w:r>
      <w:r w:rsidRPr="009B6DEA">
        <w:rPr>
          <w:rFonts w:ascii="Times New Roman" w:hAnsi="Times New Roman" w:cs="Times New Roman"/>
        </w:rPr>
        <w:t>Special Terms and Conditions of the Procurement.</w:t>
      </w:r>
    </w:p>
    <w:p w14:paraId="0B225D01" w14:textId="77777777" w:rsidR="009B6DEA" w:rsidRPr="009B6DEA" w:rsidRDefault="009B6DEA" w:rsidP="009B6DEA">
      <w:pPr>
        <w:pStyle w:val="Sraopastraipa"/>
        <w:numPr>
          <w:ilvl w:val="1"/>
          <w:numId w:val="9"/>
        </w:numPr>
        <w:spacing w:after="120" w:line="20" w:lineRule="atLeast"/>
        <w:ind w:left="0" w:firstLine="567"/>
        <w:jc w:val="both"/>
        <w:rPr>
          <w:rFonts w:ascii="Times New Roman" w:hAnsi="Times New Roman" w:cs="Times New Roman"/>
        </w:rPr>
      </w:pPr>
      <w:r w:rsidRPr="009B6DEA">
        <w:rPr>
          <w:rFonts w:ascii="Times New Roman" w:hAnsi="Times New Roman" w:cs="Times New Roman"/>
        </w:rPr>
        <w:t>The Contracting Authority shall exclude a Supplier from the procurement procedure on the grounds for exclusion referred to in Article 46(4) and Article 46(6) of the LPP and set out in the Special Terms and Conditions of the Procurement, also where it has conclusive evidence that the Supplier is established or is participating in the procurement in place of another person, in order to avoid the application of the grounds for exclusion referred to in Article 46(4) and Article 46(6) of the LPP.</w:t>
      </w:r>
    </w:p>
    <w:p w14:paraId="4056A2C4" w14:textId="77777777" w:rsidR="009B6DEA" w:rsidRPr="009B6DEA" w:rsidRDefault="009B6DEA" w:rsidP="009B6DEA">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rPr>
      </w:pPr>
      <w:r w:rsidRPr="009B6DEA">
        <w:rPr>
          <w:rFonts w:ascii="Times New Roman" w:hAnsi="Times New Roman" w:cs="Times New Roman"/>
        </w:rPr>
        <w:t xml:space="preserve"> The Contracting Authority shall also verify if the entities on whose capacity the Supplier intends to </w:t>
      </w:r>
      <w:proofErr w:type="gramStart"/>
      <w:r w:rsidRPr="009B6DEA">
        <w:rPr>
          <w:rFonts w:ascii="Times New Roman" w:hAnsi="Times New Roman" w:cs="Times New Roman"/>
        </w:rPr>
        <w:t>rely</w:t>
      </w:r>
      <w:proofErr w:type="gramEnd"/>
      <w:r w:rsidRPr="009B6DEA">
        <w:rPr>
          <w:rFonts w:ascii="Times New Roman" w:hAnsi="Times New Roman" w:cs="Times New Roman"/>
        </w:rPr>
        <w:t xml:space="preserve"> are not subject to the grounds for exclusion set out in the Special Terms and Conditions of the Procurement. If an economic operator is subject to at least one of the grounds for exclusion set out in the Special Terms and Conditions of the Procurement, the Contracting Authority shall request that it be replaced, within a time limit to be determined by the Contracting Authority, by another economic operator which is not subject to any of the grounds for exclusion. The provisions of this paragraph shall also apply to Sub-Suppliers where the Special Terms and Conditions of the Procurement stipulate that the grounds for exclusion apply to them.</w:t>
      </w:r>
    </w:p>
    <w:p w14:paraId="56F8F21D" w14:textId="79A9AF89" w:rsidR="009B6DEA" w:rsidRPr="009B6DEA" w:rsidRDefault="009B6DEA" w:rsidP="009B6DEA">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rPr>
      </w:pPr>
      <w:r w:rsidRPr="009B6DEA">
        <w:rPr>
          <w:rFonts w:ascii="Times New Roman" w:hAnsi="Times New Roman" w:cs="Times New Roman"/>
        </w:rPr>
        <w:t xml:space="preserve">Notwithstanding the provisions of paragraphs 6.2 and 6.3, a Supplier shall not be excluded from the procurement in the cases set out in Article 46(3) and Article 46(10) of the Law on Public Procurement (subject to the provisions of Article 46(11) and Article 46(12) of the Law on Public Procurement), </w:t>
      </w:r>
      <w:r w:rsidRPr="009B6DEA">
        <w:rPr>
          <w:rFonts w:ascii="Times New Roman" w:eastAsia="Arial" w:hAnsi="Times New Roman" w:cs="Times New Roman"/>
        </w:rPr>
        <w:t xml:space="preserve">as well as if, in accordance with Article 46(8) of the Law on Public Procurement, when assessing the reliability of the Supplier </w:t>
      </w:r>
      <w:r w:rsidRPr="009B6DEA">
        <w:rPr>
          <w:rFonts w:ascii="Times New Roman" w:hAnsi="Times New Roman" w:cs="Times New Roman"/>
        </w:rPr>
        <w:t xml:space="preserve">the Contracting Authority </w:t>
      </w:r>
      <w:r w:rsidRPr="009B6DEA">
        <w:rPr>
          <w:rFonts w:ascii="Times New Roman" w:eastAsia="Arial" w:hAnsi="Times New Roman" w:cs="Times New Roman"/>
        </w:rPr>
        <w:t xml:space="preserve">has taken a decision that the exclusion of the Supplier would be disproportionate to the Supplier’s conduct assessed or the </w:t>
      </w:r>
      <w:r w:rsidRPr="009B6DEA">
        <w:rPr>
          <w:rFonts w:ascii="Times New Roman" w:hAnsi="Times New Roman" w:cs="Times New Roman"/>
        </w:rPr>
        <w:t xml:space="preserve">Contracting Authority </w:t>
      </w:r>
      <w:r w:rsidRPr="009B6DEA">
        <w:rPr>
          <w:rFonts w:ascii="Times New Roman" w:eastAsia="Arial" w:hAnsi="Times New Roman" w:cs="Times New Roman"/>
        </w:rPr>
        <w:t>has taken a decision that, where the grounds for exclusion are established in accordance with Article 46(4)(7)(c) of the Law on Public Procurement, the exclusion would result in a substantial impediment of competition. Information published in accordance with Articles 52 and 91 of the Law on Public Procurement may be taken into account when deciding on the exclusion of a Supplier from the procurement procedure on the grounds for exclusion referred to in paragraph 6.3</w:t>
      </w:r>
      <w:r w:rsidRPr="009B6DEA">
        <w:rPr>
          <w:rFonts w:ascii="Times New Roman" w:eastAsia="Arial" w:hAnsi="Times New Roman" w:cs="Times New Roman"/>
        </w:rPr>
        <w:t>.</w:t>
      </w:r>
    </w:p>
    <w:p w14:paraId="48105710" w14:textId="11D82DC0" w:rsidR="00F31804" w:rsidRPr="005C6E30" w:rsidRDefault="003A3799" w:rsidP="001C4325">
      <w:pPr>
        <w:pStyle w:val="Antrat1"/>
        <w:numPr>
          <w:ilvl w:val="0"/>
          <w:numId w:val="9"/>
        </w:numPr>
        <w:ind w:left="709" w:hanging="709"/>
        <w:contextualSpacing/>
        <w:jc w:val="both"/>
        <w:rPr>
          <w:rFonts w:ascii="Times New Roman" w:hAnsi="Times New Roman" w:cs="Times New Roman"/>
          <w:color w:val="auto"/>
        </w:rPr>
      </w:pPr>
      <w:bookmarkStart w:id="25" w:name="_Toc48053165"/>
      <w:bookmarkStart w:id="26" w:name="_Toc206454580"/>
      <w:r>
        <w:rPr>
          <w:rFonts w:ascii="Times New Roman" w:hAnsi="Times New Roman" w:cs="Times New Roman"/>
          <w:color w:val="auto"/>
        </w:rPr>
        <w:t>Qualification Requirements for Suppliers and Required Standards for Quality and Environmental Management Systems</w:t>
      </w:r>
      <w:bookmarkEnd w:id="25"/>
      <w:bookmarkEnd w:id="26"/>
    </w:p>
    <w:p w14:paraId="5F3A1727" w14:textId="4C6BEA3B" w:rsidR="003A3799" w:rsidRPr="003A3799" w:rsidRDefault="003A3799" w:rsidP="003A379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rPr>
      </w:pPr>
      <w:r w:rsidRPr="003A3799">
        <w:rPr>
          <w:rFonts w:ascii="Times New Roman" w:hAnsi="Times New Roman" w:cs="Times New Roman"/>
        </w:rPr>
        <w:t xml:space="preserve">The qualification requirements for Suppliers and/or the requirements for compliance with the quality management system environmental management system standards and the documents supporting their compliance are specified in </w:t>
      </w:r>
      <w:r w:rsidRPr="003A3799">
        <w:rPr>
          <w:rFonts w:ascii="Times New Roman" w:eastAsiaTheme="minorHAnsi" w:hAnsi="Times New Roman" w:cs="Times New Roman"/>
        </w:rPr>
        <w:t xml:space="preserve">the Special Terms and Conditions of the Procurement. </w:t>
      </w:r>
    </w:p>
    <w:p w14:paraId="52972D86" w14:textId="77777777" w:rsidR="003A3799" w:rsidRPr="003A3799" w:rsidRDefault="003A3799" w:rsidP="003A3799">
      <w:pPr>
        <w:pStyle w:val="Sraopastraipa"/>
        <w:numPr>
          <w:ilvl w:val="1"/>
          <w:numId w:val="74"/>
        </w:numPr>
        <w:tabs>
          <w:tab w:val="left" w:pos="567"/>
        </w:tabs>
        <w:spacing w:after="120" w:line="20" w:lineRule="atLeast"/>
        <w:ind w:left="0" w:firstLine="697"/>
        <w:jc w:val="both"/>
        <w:rPr>
          <w:rFonts w:ascii="Times New Roman" w:eastAsiaTheme="minorHAnsi" w:hAnsi="Times New Roman" w:cs="Times New Roman"/>
        </w:rPr>
      </w:pPr>
      <w:r w:rsidRPr="003A3799">
        <w:rPr>
          <w:rFonts w:ascii="Times New Roman" w:hAnsi="Times New Roman" w:cs="Times New Roman"/>
        </w:rPr>
        <w:t>If the Supplier’s qualifications with regard to the right to pursue the activity in question have not been verified or have not been verified in full, the Supplier shall undertake to the Contracting Authority, when submitting its tender, that the contract shall be performed only by persons who are qualified to pursue the activity in question.</w:t>
      </w:r>
    </w:p>
    <w:p w14:paraId="0314321C" w14:textId="7A6466B8" w:rsidR="003A3799" w:rsidRPr="003A3799" w:rsidRDefault="003A3799" w:rsidP="003A3799">
      <w:pPr>
        <w:pStyle w:val="Sraopastraipa"/>
        <w:numPr>
          <w:ilvl w:val="1"/>
          <w:numId w:val="74"/>
        </w:numPr>
        <w:tabs>
          <w:tab w:val="left" w:pos="567"/>
        </w:tabs>
        <w:spacing w:after="120" w:line="20" w:lineRule="atLeast"/>
        <w:ind w:left="0" w:firstLine="697"/>
        <w:jc w:val="both"/>
        <w:rPr>
          <w:rFonts w:ascii="Times New Roman" w:eastAsiaTheme="minorHAnsi" w:hAnsi="Times New Roman" w:cs="Times New Roman"/>
        </w:rPr>
      </w:pPr>
      <w:r w:rsidRPr="003A3799">
        <w:rPr>
          <w:rFonts w:ascii="Times New Roman" w:hAnsi="Times New Roman" w:cs="Times New Roman"/>
        </w:rPr>
        <w:t xml:space="preserve"> If the economic operator on whose behalf the Supplier </w:t>
      </w:r>
      <w:proofErr w:type="gramStart"/>
      <w:r w:rsidRPr="003A3799">
        <w:rPr>
          <w:rFonts w:ascii="Times New Roman" w:hAnsi="Times New Roman" w:cs="Times New Roman"/>
        </w:rPr>
        <w:t>relies</w:t>
      </w:r>
      <w:proofErr w:type="gramEnd"/>
      <w:r w:rsidRPr="003A3799">
        <w:rPr>
          <w:rFonts w:ascii="Times New Roman" w:hAnsi="Times New Roman" w:cs="Times New Roman"/>
        </w:rPr>
        <w:t xml:space="preserve"> does not meet the qualification requirements, the Contracting Authority shall request it to replace it with a qualified economic operator within a time limit set by the Contracting Authority.</w:t>
      </w:r>
    </w:p>
    <w:p w14:paraId="3D393A9B" w14:textId="77777777" w:rsidR="003A379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rPr>
      </w:pPr>
      <w:bookmarkStart w:id="27" w:name="_Toc48053166"/>
      <w:bookmarkStart w:id="28" w:name="_Toc206454581"/>
      <w:r w:rsidRPr="005C6E30">
        <w:rPr>
          <w:rFonts w:ascii="Times New Roman" w:hAnsi="Times New Roman" w:cs="Times New Roman"/>
          <w:color w:val="auto"/>
        </w:rPr>
        <w:t>R</w:t>
      </w:r>
      <w:r w:rsidR="003A3799">
        <w:rPr>
          <w:rFonts w:ascii="Times New Roman" w:hAnsi="Times New Roman" w:cs="Times New Roman"/>
          <w:color w:val="auto"/>
        </w:rPr>
        <w:t>eserved Right to Participate in the Procurement</w:t>
      </w:r>
      <w:bookmarkEnd w:id="28"/>
    </w:p>
    <w:bookmarkEnd w:id="27"/>
    <w:p w14:paraId="040EB9EB" w14:textId="77777777" w:rsidR="003A3799" w:rsidRPr="003A3799" w:rsidRDefault="003A3799" w:rsidP="003A3799">
      <w:pPr>
        <w:pStyle w:val="Sraopastraipa"/>
        <w:numPr>
          <w:ilvl w:val="1"/>
          <w:numId w:val="9"/>
        </w:numPr>
        <w:spacing w:after="0" w:line="20" w:lineRule="atLeast"/>
        <w:ind w:left="0" w:firstLine="567"/>
        <w:jc w:val="both"/>
        <w:rPr>
          <w:rFonts w:ascii="Times New Roman" w:hAnsi="Times New Roman" w:cs="Times New Roman"/>
        </w:rPr>
      </w:pPr>
      <w:r w:rsidRPr="003A3799">
        <w:rPr>
          <w:rFonts w:ascii="Times New Roman" w:hAnsi="Times New Roman" w:cs="Times New Roman"/>
        </w:rPr>
        <w:t>This Chapter shall apply where the Contracting Authority reserves the right to participate in the procurement to the Suppliers specified in the Special Terms and Conditions of the Procurement.</w:t>
      </w:r>
    </w:p>
    <w:p w14:paraId="43FF13DC"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b/>
          <w:bCs/>
          <w:color w:val="000000"/>
        </w:rPr>
        <w:lastRenderedPageBreak/>
        <w:t>If the Contracting Authority reserves the right to participate in the procurement to the Suppliers referred to in Article 23 of the Law on Public Procurement</w:t>
      </w:r>
      <w:r w:rsidRPr="003A3799">
        <w:rPr>
          <w:rFonts w:ascii="Times New Roman" w:hAnsi="Times New Roman" w:cs="Times New Roman"/>
          <w:color w:val="000000"/>
        </w:rPr>
        <w:t>, only:</w:t>
      </w:r>
    </w:p>
    <w:p w14:paraId="2BA9AE33" w14:textId="77777777" w:rsidR="003A3799" w:rsidRPr="003A3799" w:rsidRDefault="003A3799" w:rsidP="003A3799">
      <w:pPr>
        <w:pStyle w:val="Sraopastraipa"/>
        <w:numPr>
          <w:ilvl w:val="2"/>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 xml:space="preserve">Suppliers employing more than 50 per cent of the annual average number of employees on the lists of that Supplier who are serving custodial, </w:t>
      </w:r>
      <w:proofErr w:type="gramStart"/>
      <w:r w:rsidRPr="003A3799">
        <w:rPr>
          <w:rFonts w:ascii="Times New Roman" w:hAnsi="Times New Roman" w:cs="Times New Roman"/>
          <w:color w:val="000000"/>
        </w:rPr>
        <w:t>fixed-term</w:t>
      </w:r>
      <w:proofErr w:type="gramEnd"/>
      <w:r w:rsidRPr="003A3799">
        <w:rPr>
          <w:rFonts w:ascii="Times New Roman" w:hAnsi="Times New Roman" w:cs="Times New Roman"/>
          <w:color w:val="000000"/>
        </w:rPr>
        <w:t xml:space="preserve"> and life sentences;</w:t>
      </w:r>
    </w:p>
    <w:p w14:paraId="278C94C0" w14:textId="77777777" w:rsidR="003A3799" w:rsidRPr="003A3799" w:rsidRDefault="003A3799" w:rsidP="003A3799">
      <w:pPr>
        <w:pStyle w:val="Sraopastraipa"/>
        <w:numPr>
          <w:ilvl w:val="2"/>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Suppliers whose Tenderers are healthcare establishments employing occupational therapy patients if they account for at least 50 % of the annual average number of employees on the staff list of that Supplier;</w:t>
      </w:r>
    </w:p>
    <w:p w14:paraId="57334265" w14:textId="77777777" w:rsidR="003A3799" w:rsidRPr="003A3799" w:rsidRDefault="003A3799" w:rsidP="003A3799">
      <w:pPr>
        <w:pStyle w:val="Sraopastraipa"/>
        <w:numPr>
          <w:ilvl w:val="2"/>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Suppliers whose employees participate in active labour market policy measures provided for in the Republic of Lithuania Law on Employment or in a similar legal act of another State, provided that at least 50 % of the annual average number of employees on that Supplier's lists are persons who are additionally supported on the labour market.</w:t>
      </w:r>
    </w:p>
    <w:p w14:paraId="648702D1"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color w:val="000000"/>
        </w:rPr>
        <w:t>The Supplier may use only such Sub-Suppliers for the performance of the contract and may rely only on the capacities of economic operators having the status specified in paragraph 8.2</w:t>
      </w:r>
    </w:p>
    <w:p w14:paraId="2A83FBDF"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rPr>
        <w:t xml:space="preserve">The Supplier must prove that </w:t>
      </w:r>
      <w:r w:rsidRPr="003A3799">
        <w:rPr>
          <w:rFonts w:ascii="Times New Roman" w:hAnsi="Times New Roman" w:cs="Times New Roman"/>
          <w:color w:val="000000"/>
        </w:rPr>
        <w:t xml:space="preserve">it, the economic operators on whose behalf it relies and/or the Sub-Suppliers it uses </w:t>
      </w:r>
      <w:r w:rsidRPr="003A3799">
        <w:rPr>
          <w:rFonts w:ascii="Times New Roman" w:hAnsi="Times New Roman" w:cs="Times New Roman"/>
        </w:rPr>
        <w:t xml:space="preserve">have the </w:t>
      </w:r>
      <w:r w:rsidRPr="003A3799">
        <w:rPr>
          <w:rFonts w:ascii="Times New Roman" w:hAnsi="Times New Roman" w:cs="Times New Roman"/>
          <w:color w:val="000000"/>
        </w:rPr>
        <w:t xml:space="preserve">status referred to in paragraph 8.2, by means of a document issued by a competent authority or a declaration certified by the Supplier. </w:t>
      </w:r>
    </w:p>
    <w:p w14:paraId="24625BBA"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rPr>
        <w:t xml:space="preserve">The Supplier, the economic operators on whose behalf the Supplier </w:t>
      </w:r>
      <w:proofErr w:type="gramStart"/>
      <w:r w:rsidRPr="003A3799">
        <w:rPr>
          <w:rFonts w:ascii="Times New Roman" w:hAnsi="Times New Roman" w:cs="Times New Roman"/>
        </w:rPr>
        <w:t>relies</w:t>
      </w:r>
      <w:proofErr w:type="gramEnd"/>
      <w:r w:rsidRPr="003A3799">
        <w:rPr>
          <w:rFonts w:ascii="Times New Roman" w:hAnsi="Times New Roman" w:cs="Times New Roman"/>
        </w:rPr>
        <w:t xml:space="preserve"> and the Sub-Suppliers used </w:t>
      </w:r>
      <w:r w:rsidRPr="003A3799">
        <w:rPr>
          <w:rFonts w:ascii="Times New Roman" w:hAnsi="Times New Roman" w:cs="Times New Roman"/>
          <w:color w:val="000000" w:themeColor="text1"/>
        </w:rPr>
        <w:t>must maintain the status referred to in paragraph 8.2 throughout the period of participation in the procurement and performance of the contract.</w:t>
      </w:r>
    </w:p>
    <w:p w14:paraId="6C65AD82" w14:textId="77777777" w:rsidR="003A3799" w:rsidRPr="003A3799" w:rsidRDefault="003A3799" w:rsidP="003A3799">
      <w:pPr>
        <w:pStyle w:val="Sraopastraipa"/>
        <w:numPr>
          <w:ilvl w:val="1"/>
          <w:numId w:val="9"/>
        </w:numPr>
        <w:spacing w:line="240" w:lineRule="auto"/>
        <w:ind w:left="0" w:firstLine="567"/>
        <w:jc w:val="both"/>
        <w:rPr>
          <w:rFonts w:ascii="Times New Roman" w:hAnsi="Times New Roman" w:cs="Times New Roman"/>
          <w:color w:val="000000"/>
        </w:rPr>
      </w:pPr>
      <w:r w:rsidRPr="003A3799">
        <w:rPr>
          <w:rFonts w:ascii="Times New Roman" w:hAnsi="Times New Roman" w:cs="Times New Roman"/>
          <w:b/>
          <w:bCs/>
          <w:color w:val="000000"/>
        </w:rPr>
        <w:t>If the Contracting Authority reserves the right to participate in the procurement to the Suppliers referred to in Article 24 of the LPP</w:t>
      </w:r>
      <w:r w:rsidRPr="003A3799">
        <w:rPr>
          <w:rFonts w:ascii="Times New Roman" w:hAnsi="Times New Roman" w:cs="Times New Roman"/>
          <w:color w:val="000000"/>
        </w:rPr>
        <w:t>, only undertakings fulfilling all these requirements may participate:</w:t>
      </w:r>
    </w:p>
    <w:p w14:paraId="13BE443F"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 xml:space="preserve"> its purpose must be the provision of public services relating to </w:t>
      </w:r>
      <w:r w:rsidRPr="003A3799">
        <w:rPr>
          <w:rFonts w:ascii="Times New Roman" w:hAnsi="Times New Roman" w:cs="Times New Roman"/>
          <w:color w:val="000000" w:themeColor="text1"/>
        </w:rPr>
        <w:t xml:space="preserve">health, social, cultural services covered by the </w:t>
      </w:r>
      <w:proofErr w:type="spellStart"/>
      <w:r w:rsidRPr="003A3799">
        <w:rPr>
          <w:rFonts w:ascii="Times New Roman" w:hAnsi="Times New Roman" w:cs="Times New Roman"/>
          <w:color w:val="000000" w:themeColor="text1"/>
        </w:rPr>
        <w:t>CPV</w:t>
      </w:r>
      <w:proofErr w:type="spellEnd"/>
      <w:r w:rsidRPr="003A3799">
        <w:rPr>
          <w:rFonts w:ascii="Times New Roman" w:hAnsi="Times New Roman" w:cs="Times New Roman"/>
          <w:color w:val="000000" w:themeColor="text1"/>
        </w:rPr>
        <w:t xml:space="preserve"> codes 75121000-0, 75122000-7, 75123000-4, 79622000-0, 79624000-4, 79625000-1, 80110000-8, 80300000-7, 80420000-4, 80430000-7, 80511000-9, 80520000-5, 80590000-6, 85000000-9 to 85323000-9, 92500000-6, 92600000-7, 98133000-4, 98133110-8</w:t>
      </w:r>
      <w:r w:rsidRPr="003A3799">
        <w:rPr>
          <w:rFonts w:ascii="Times New Roman" w:hAnsi="Times New Roman" w:cs="Times New Roman"/>
        </w:rPr>
        <w:t>,</w:t>
      </w:r>
      <w:r w:rsidRPr="003A3799">
        <w:rPr>
          <w:rFonts w:ascii="Times New Roman" w:hAnsi="Times New Roman" w:cs="Times New Roman"/>
          <w:color w:val="000000" w:themeColor="text1"/>
        </w:rPr>
        <w:t xml:space="preserve"> etc.</w:t>
      </w:r>
      <w:r w:rsidRPr="003A3799">
        <w:rPr>
          <w:rFonts w:ascii="Times New Roman" w:hAnsi="Times New Roman" w:cs="Times New Roman"/>
        </w:rPr>
        <w:t xml:space="preserve">; </w:t>
      </w:r>
    </w:p>
    <w:p w14:paraId="054CEDA5"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 xml:space="preserve"> its profits can be used only for the company’s operational purposes. Profits may only be distributed or redistributed on the basis of participation factors;</w:t>
      </w:r>
    </w:p>
    <w:p w14:paraId="734594BA"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its governance or shareholder structure is based on the principles of employee ownership or participation in the management of the enterprise or requires the active participation of employees, service users or stakeholders in the management of the company;</w:t>
      </w:r>
    </w:p>
    <w:p w14:paraId="4F678FD7" w14:textId="77777777" w:rsidR="003A3799" w:rsidRPr="003A3799" w:rsidRDefault="003A3799" w:rsidP="003A3799">
      <w:pPr>
        <w:pStyle w:val="Sraopastraipa"/>
        <w:numPr>
          <w:ilvl w:val="2"/>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the Contracting Authority has not awarded a contract to the company in accordance with the requirements laid down in Article 24 of the Law on Public Procurement within the last 3 years.</w:t>
      </w:r>
    </w:p>
    <w:p w14:paraId="53061714" w14:textId="77777777" w:rsidR="003A3799" w:rsidRPr="003A3799" w:rsidRDefault="003A3799" w:rsidP="003A3799">
      <w:pPr>
        <w:pStyle w:val="Sraopastraipa"/>
        <w:numPr>
          <w:ilvl w:val="1"/>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color w:val="000000"/>
        </w:rPr>
        <w:t>The Supplier may rely only on the capacities of such economic operators and/or use only Sub-Suppliers who meet the requirements set out in paragraph 8.6.</w:t>
      </w:r>
    </w:p>
    <w:p w14:paraId="62F5439D" w14:textId="1922E615" w:rsidR="00730ADC" w:rsidRPr="008C2EDC" w:rsidRDefault="003A3799" w:rsidP="00D36A03">
      <w:pPr>
        <w:pStyle w:val="Sraopastraipa"/>
        <w:numPr>
          <w:ilvl w:val="1"/>
          <w:numId w:val="9"/>
        </w:numPr>
        <w:spacing w:after="0" w:line="240" w:lineRule="auto"/>
        <w:ind w:left="0" w:firstLine="567"/>
        <w:jc w:val="both"/>
        <w:rPr>
          <w:rFonts w:ascii="Times New Roman" w:hAnsi="Times New Roman" w:cs="Times New Roman"/>
        </w:rPr>
      </w:pPr>
      <w:r w:rsidRPr="003A3799">
        <w:rPr>
          <w:rFonts w:ascii="Times New Roman" w:hAnsi="Times New Roman" w:cs="Times New Roman"/>
        </w:rPr>
        <w:t xml:space="preserve">The Supplier shall justify that </w:t>
      </w:r>
      <w:r w:rsidRPr="003A3799">
        <w:rPr>
          <w:rFonts w:ascii="Times New Roman" w:hAnsi="Times New Roman" w:cs="Times New Roman"/>
          <w:color w:val="000000"/>
        </w:rPr>
        <w:t xml:space="preserve">it, the economic operators on whose behalf it relies and/or the Sub-Suppliers it uses </w:t>
      </w:r>
      <w:r w:rsidRPr="003A3799">
        <w:rPr>
          <w:rFonts w:ascii="Times New Roman" w:hAnsi="Times New Roman" w:cs="Times New Roman"/>
        </w:rPr>
        <w:t xml:space="preserve">meet the </w:t>
      </w:r>
      <w:r w:rsidRPr="003A3799">
        <w:rPr>
          <w:rFonts w:ascii="Times New Roman" w:hAnsi="Times New Roman" w:cs="Times New Roman"/>
          <w:color w:val="000000"/>
        </w:rPr>
        <w:t>requirements set out in paragraph 8.6 by means of a declaration certified by the Supplier.</w:t>
      </w:r>
    </w:p>
    <w:p w14:paraId="18A715F2" w14:textId="3CF6E3D7" w:rsidR="00546C35" w:rsidRPr="005C6E30" w:rsidRDefault="003A3799" w:rsidP="4E8222E7">
      <w:pPr>
        <w:pStyle w:val="Antrat1"/>
        <w:numPr>
          <w:ilvl w:val="0"/>
          <w:numId w:val="9"/>
        </w:numPr>
        <w:spacing w:line="20" w:lineRule="atLeast"/>
        <w:contextualSpacing/>
        <w:rPr>
          <w:rFonts w:ascii="Times New Roman" w:hAnsi="Times New Roman" w:cs="Times New Roman"/>
          <w:color w:val="auto"/>
        </w:rPr>
      </w:pPr>
      <w:bookmarkStart w:id="29" w:name="_Ref48037697"/>
      <w:bookmarkStart w:id="30" w:name="_Ref48037709"/>
      <w:bookmarkStart w:id="31" w:name="_Toc48053167"/>
      <w:bookmarkStart w:id="32" w:name="_Toc206454582"/>
      <w:r>
        <w:rPr>
          <w:rFonts w:ascii="Times New Roman" w:hAnsi="Times New Roman" w:cs="Times New Roman"/>
          <w:color w:val="auto"/>
        </w:rPr>
        <w:t xml:space="preserve">Procedure for Submission of the </w:t>
      </w:r>
      <w:proofErr w:type="spellStart"/>
      <w:r>
        <w:rPr>
          <w:rFonts w:ascii="Times New Roman" w:hAnsi="Times New Roman" w:cs="Times New Roman"/>
          <w:color w:val="auto"/>
        </w:rPr>
        <w:t>ESPD</w:t>
      </w:r>
      <w:proofErr w:type="spellEnd"/>
      <w:r>
        <w:rPr>
          <w:rFonts w:ascii="Times New Roman" w:hAnsi="Times New Roman" w:cs="Times New Roman"/>
          <w:color w:val="auto"/>
        </w:rPr>
        <w:t xml:space="preserve"> and Means of Validating the Information Contained in the </w:t>
      </w:r>
      <w:proofErr w:type="spellStart"/>
      <w:r>
        <w:rPr>
          <w:rFonts w:ascii="Times New Roman" w:hAnsi="Times New Roman" w:cs="Times New Roman"/>
          <w:color w:val="auto"/>
        </w:rPr>
        <w:t>ESPD</w:t>
      </w:r>
      <w:bookmarkEnd w:id="29"/>
      <w:bookmarkEnd w:id="30"/>
      <w:bookmarkEnd w:id="31"/>
      <w:bookmarkEnd w:id="32"/>
      <w:proofErr w:type="spellEnd"/>
    </w:p>
    <w:p w14:paraId="1838929A" w14:textId="77777777" w:rsidR="00610FD4" w:rsidRDefault="00610FD4" w:rsidP="00610FD4">
      <w:pPr>
        <w:pStyle w:val="Sraopastraipa"/>
        <w:numPr>
          <w:ilvl w:val="1"/>
          <w:numId w:val="9"/>
        </w:numPr>
        <w:spacing w:after="0" w:line="20" w:lineRule="atLeast"/>
        <w:ind w:left="0" w:firstLine="567"/>
        <w:jc w:val="both"/>
        <w:rPr>
          <w:rFonts w:ascii="Times New Roman" w:hAnsi="Times New Roman" w:cs="Times New Roman"/>
          <w:bCs/>
          <w:iCs/>
        </w:rPr>
      </w:pPr>
      <w:r w:rsidRPr="00610FD4">
        <w:rPr>
          <w:rFonts w:ascii="Times New Roman" w:hAnsi="Times New Roman" w:cs="Times New Roman"/>
          <w:bCs/>
          <w:iCs/>
        </w:rPr>
        <w:t xml:space="preserve">When submitting a tender, the Supplier shall submit an </w:t>
      </w:r>
      <w:proofErr w:type="spellStart"/>
      <w:r w:rsidRPr="00610FD4">
        <w:rPr>
          <w:rFonts w:ascii="Times New Roman" w:hAnsi="Times New Roman" w:cs="Times New Roman"/>
          <w:bCs/>
          <w:iCs/>
        </w:rPr>
        <w:t>ESPD</w:t>
      </w:r>
      <w:proofErr w:type="spellEnd"/>
      <w:r w:rsidRPr="00610FD4">
        <w:rPr>
          <w:rFonts w:ascii="Times New Roman" w:hAnsi="Times New Roman" w:cs="Times New Roman"/>
          <w:bCs/>
          <w:iCs/>
        </w:rPr>
        <w:t>, i.e. a relevant declaration replacing the documents issued by the competent authorities and provisionally confirming that the Supplier and the economic operators whose capacities it relies upon in accordance with Article 49 of the Law on Public Procurement (and, in cases of application of the provisions of Article 88(5) of the Law on Public Procurement, the Sub-Suppliers as well), comply with the requirements for the absence of exclusion grounds, the requirements for qualification, the requirements for the compliance with the quality management system and/or the standards of the environmental management system (hereinafter referred to as the “requirements”) set out in the Special Terms and Conditions of the Procurement in accordance with Articles 46, 47 and 48 of the Law on Public Procurement.</w:t>
      </w:r>
    </w:p>
    <w:p w14:paraId="599EE7DA" w14:textId="0D9531C9"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bCs/>
          <w:iCs/>
        </w:rPr>
      </w:pPr>
      <w:r w:rsidRPr="00610FD4">
        <w:rPr>
          <w:rFonts w:ascii="Times New Roman" w:hAnsi="Times New Roman" w:cs="Times New Roman"/>
          <w:bCs/>
          <w:iCs/>
        </w:rPr>
        <w:t xml:space="preserve">A separate </w:t>
      </w:r>
      <w:proofErr w:type="spellStart"/>
      <w:r w:rsidRPr="00610FD4">
        <w:rPr>
          <w:rFonts w:ascii="Times New Roman" w:hAnsi="Times New Roman" w:cs="Times New Roman"/>
          <w:bCs/>
          <w:iCs/>
        </w:rPr>
        <w:t>ESPD</w:t>
      </w:r>
      <w:proofErr w:type="spellEnd"/>
      <w:r w:rsidRPr="00610FD4">
        <w:rPr>
          <w:rFonts w:ascii="Times New Roman" w:hAnsi="Times New Roman" w:cs="Times New Roman"/>
          <w:bCs/>
          <w:iCs/>
        </w:rPr>
        <w:t xml:space="preserve"> shall be completed by:</w:t>
      </w:r>
    </w:p>
    <w:p w14:paraId="5C7C919D"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the Supplier;</w:t>
      </w:r>
    </w:p>
    <w:p w14:paraId="7C4404DD"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each member of the Supplier group (if the Tender is submitted by a Supplier group);</w:t>
      </w:r>
    </w:p>
    <w:p w14:paraId="2F4044BB"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any economic operator where the Supplier relies on its capacities in accordance with Article 49 of the Law on Public Procurement;</w:t>
      </w:r>
    </w:p>
    <w:p w14:paraId="57223CE2"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lastRenderedPageBreak/>
        <w:t>the Sub-Suppliers known at the time of the submission of the tender (if the Contracting Authority lays down the requirements concerning the grounds for excluding Sub-Suppliers).</w:t>
      </w:r>
    </w:p>
    <w:p w14:paraId="3D2794D8" w14:textId="77777777" w:rsid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sidRPr="00610FD4">
        <w:rPr>
          <w:rStyle w:val="Emfaz"/>
          <w:rFonts w:ascii="Times New Roman" w:hAnsi="Times New Roman" w:cs="Times New Roman"/>
          <w:bCs/>
          <w:i w:val="0"/>
          <w:color w:val="auto"/>
        </w:rPr>
        <w:t>natural persons whom the Supplier intends to employ in the event of the award of the contract and on whose capacity the Supplier relies in accordance with Article 49 of the LPP (quasi-Suppliers) (where the Contracting Authority lays down requirements as to the grounds for exclusion of the natural persons on whose qualifications the Supplier relies and whom the Supplier intends to employ in the event of the award of the contract) .</w:t>
      </w:r>
    </w:p>
    <w:p w14:paraId="11C5D924" w14:textId="580241D2" w:rsidR="00610FD4" w:rsidRPr="00610FD4" w:rsidRDefault="00610FD4" w:rsidP="00610FD4">
      <w:pPr>
        <w:pStyle w:val="Sraopastraipa"/>
        <w:numPr>
          <w:ilvl w:val="2"/>
          <w:numId w:val="9"/>
        </w:numPr>
        <w:spacing w:after="0" w:line="20" w:lineRule="atLeast"/>
        <w:ind w:left="0" w:firstLine="567"/>
        <w:jc w:val="both"/>
        <w:rPr>
          <w:rStyle w:val="Emfaz"/>
          <w:rFonts w:ascii="Times New Roman" w:hAnsi="Times New Roman" w:cs="Times New Roman"/>
          <w:bCs/>
          <w:i w:val="0"/>
          <w:color w:val="auto"/>
        </w:rPr>
      </w:pPr>
      <w:r>
        <w:rPr>
          <w:rStyle w:val="Emfaz"/>
          <w:rFonts w:ascii="Times New Roman" w:hAnsi="Times New Roman" w:cs="Times New Roman"/>
          <w:bCs/>
          <w:i w:val="0"/>
          <w:color w:val="auto"/>
        </w:rPr>
        <w:t>t</w:t>
      </w:r>
      <w:r w:rsidRPr="00610FD4">
        <w:rPr>
          <w:rStyle w:val="Emfaz"/>
          <w:rFonts w:ascii="Times New Roman" w:hAnsi="Times New Roman" w:cs="Times New Roman"/>
          <w:bCs/>
          <w:i w:val="0"/>
          <w:color w:val="auto"/>
        </w:rPr>
        <w:t xml:space="preserve">he </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 is completed by uploading it to http://</w:t>
      </w:r>
      <w:proofErr w:type="spellStart"/>
      <w:r w:rsidRPr="00610FD4">
        <w:rPr>
          <w:rStyle w:val="Emfaz"/>
          <w:rFonts w:ascii="Times New Roman" w:hAnsi="Times New Roman" w:cs="Times New Roman"/>
          <w:bCs/>
          <w:i w:val="0"/>
          <w:color w:val="auto"/>
        </w:rPr>
        <w:t>ESPD.eviesiejipirkimai.lt</w:t>
      </w:r>
      <w:proofErr w:type="spellEnd"/>
      <w:r w:rsidRPr="00610FD4">
        <w:rPr>
          <w:rStyle w:val="Emfaz"/>
          <w:rFonts w:ascii="Times New Roman" w:hAnsi="Times New Roman" w:cs="Times New Roman"/>
          <w:bCs/>
          <w:i w:val="0"/>
          <w:color w:val="auto"/>
        </w:rPr>
        <w:t>/</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-web/. When completing the </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 the Supplier must select “Open” in the field “Type of procedure”. When submitting a tender by means of the </w:t>
      </w:r>
      <w:proofErr w:type="spellStart"/>
      <w:r w:rsidRPr="00610FD4">
        <w:rPr>
          <w:rStyle w:val="Emfaz"/>
          <w:rFonts w:ascii="Times New Roman" w:hAnsi="Times New Roman" w:cs="Times New Roman"/>
          <w:bCs/>
          <w:i w:val="0"/>
          <w:color w:val="auto"/>
        </w:rPr>
        <w:t>CPPP</w:t>
      </w:r>
      <w:proofErr w:type="spellEnd"/>
      <w:r w:rsidRPr="00610FD4">
        <w:rPr>
          <w:rStyle w:val="Emfaz"/>
          <w:rFonts w:ascii="Times New Roman" w:hAnsi="Times New Roman" w:cs="Times New Roman"/>
          <w:bCs/>
          <w:i w:val="0"/>
          <w:color w:val="auto"/>
        </w:rPr>
        <w:t xml:space="preserve">, the Supplier must enclose this completed and signed (except if the full tender is signed by a person authorised to sign the </w:t>
      </w:r>
      <w:proofErr w:type="spellStart"/>
      <w:r w:rsidRPr="00610FD4">
        <w:rPr>
          <w:rStyle w:val="Emfaz"/>
          <w:rFonts w:ascii="Times New Roman" w:hAnsi="Times New Roman" w:cs="Times New Roman"/>
          <w:bCs/>
          <w:i w:val="0"/>
          <w:color w:val="auto"/>
        </w:rPr>
        <w:t>CPPP</w:t>
      </w:r>
      <w:proofErr w:type="spellEnd"/>
      <w:r w:rsidRPr="00610FD4">
        <w:rPr>
          <w:rStyle w:val="Emfaz"/>
          <w:rFonts w:ascii="Times New Roman" w:hAnsi="Times New Roman" w:cs="Times New Roman"/>
          <w:bCs/>
          <w:i w:val="0"/>
          <w:color w:val="auto"/>
        </w:rPr>
        <w:t xml:space="preserve"> by an electronic signature) </w:t>
      </w:r>
      <w:proofErr w:type="spellStart"/>
      <w:r w:rsidRPr="00610FD4">
        <w:rPr>
          <w:rStyle w:val="Emfaz"/>
          <w:rFonts w:ascii="Times New Roman" w:hAnsi="Times New Roman" w:cs="Times New Roman"/>
          <w:bCs/>
          <w:i w:val="0"/>
          <w:color w:val="auto"/>
        </w:rPr>
        <w:t>ESPD</w:t>
      </w:r>
      <w:proofErr w:type="spellEnd"/>
      <w:r w:rsidRPr="00610FD4">
        <w:rPr>
          <w:rStyle w:val="Emfaz"/>
          <w:rFonts w:ascii="Times New Roman" w:hAnsi="Times New Roman" w:cs="Times New Roman"/>
          <w:bCs/>
          <w:i w:val="0"/>
          <w:color w:val="auto"/>
        </w:rPr>
        <w:t xml:space="preserve"> together with the other documents of the tender (in the section “Attached documents” of the submission of the tender)</w:t>
      </w:r>
      <w:r w:rsidRPr="00610FD4">
        <w:rPr>
          <w:rStyle w:val="Emfaz"/>
          <w:rFonts w:ascii="Times New Roman" w:hAnsi="Times New Roman" w:cs="Times New Roman"/>
          <w:bCs/>
          <w:i w:val="0"/>
          <w:color w:val="auto"/>
        </w:rPr>
        <w:t>.</w:t>
      </w:r>
    </w:p>
    <w:p w14:paraId="1AEC561E" w14:textId="322C248E"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The documents supporting the information specified in the </w:t>
      </w:r>
      <w:proofErr w:type="spellStart"/>
      <w:r w:rsidRPr="00610FD4">
        <w:rPr>
          <w:rFonts w:ascii="Times New Roman" w:hAnsi="Times New Roman" w:cs="Times New Roman"/>
        </w:rPr>
        <w:t>ESPD</w:t>
      </w:r>
      <w:proofErr w:type="spellEnd"/>
      <w:r w:rsidRPr="00610FD4">
        <w:rPr>
          <w:rFonts w:ascii="Times New Roman" w:hAnsi="Times New Roman" w:cs="Times New Roman"/>
        </w:rPr>
        <w:t xml:space="preserve"> shall not be submitted with the Tender</w:t>
      </w:r>
      <w:r>
        <w:rPr>
          <w:rFonts w:ascii="Times New Roman" w:hAnsi="Times New Roman" w:cs="Times New Roman"/>
        </w:rPr>
        <w:t>.</w:t>
      </w:r>
    </w:p>
    <w:p w14:paraId="419760B6" w14:textId="77777777"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The Contracting Authority may, at any time during the procurement procedure, request the tenderers to provide all or part of the documents attesting the absence of grounds for exclusion, compliance with the qualification requirements and, where applicable, with the standards of the quality management system and/or the environmental management system, where this is necessary to ensure the proper performance of the procurement procedure.</w:t>
      </w:r>
    </w:p>
    <w:p w14:paraId="6F8C948E" w14:textId="77777777"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The Contracting Authority shall, after assessing the information provided in the </w:t>
      </w:r>
      <w:proofErr w:type="spellStart"/>
      <w:r w:rsidRPr="00610FD4">
        <w:rPr>
          <w:rFonts w:ascii="Times New Roman" w:hAnsi="Times New Roman" w:cs="Times New Roman"/>
        </w:rPr>
        <w:t>ESPD</w:t>
      </w:r>
      <w:proofErr w:type="spellEnd"/>
      <w:r w:rsidRPr="00610FD4">
        <w:rPr>
          <w:rFonts w:ascii="Times New Roman" w:hAnsi="Times New Roman" w:cs="Times New Roman"/>
        </w:rPr>
        <w:t xml:space="preserve"> and, where applicable, the information provided in the documents supporting the information referred to in the </w:t>
      </w:r>
      <w:proofErr w:type="spellStart"/>
      <w:r w:rsidRPr="00610FD4">
        <w:rPr>
          <w:rFonts w:ascii="Times New Roman" w:hAnsi="Times New Roman" w:cs="Times New Roman"/>
        </w:rPr>
        <w:t>ESPD</w:t>
      </w:r>
      <w:proofErr w:type="spellEnd"/>
      <w:r w:rsidRPr="00610FD4">
        <w:rPr>
          <w:rFonts w:ascii="Times New Roman" w:hAnsi="Times New Roman" w:cs="Times New Roman"/>
        </w:rPr>
        <w:t>, take a decision on the responsiveness of each tenderer who has submitted a tender and shall inform each of them in writing, within the time limits laid down in the Special Terms and Conditions of the Procurement, of the results of this examination, giving reasons for its decision. Only those tenderers who satisfy the requirements of the Contracting Authority shall be entitled to participate in the subsequent procurement procedures.</w:t>
      </w:r>
    </w:p>
    <w:p w14:paraId="306E9ABD" w14:textId="77777777" w:rsid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Before determining the successful tender, the Contracting Authority shall request the Supplier submitting the most economically advantageous tender to provide up-to-date documentation confirming its eligibility, i.e. that the Supplier (the economic operators on whose behalf the Supplier relies and the Sub-Suppliers, where applicable) does not meet the exclusion grounds set out and that the Supplier meets the qualification requirements and, where applicable, the requirements for the standards of the quality management system and the environmental management system.</w:t>
      </w:r>
    </w:p>
    <w:p w14:paraId="23EABF23" w14:textId="0A40A4C2" w:rsidR="00610FD4" w:rsidRP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The Contracting Authority shall not request the Supplier to submit documents as provided for in Article 50(4) and Article (6) of the Law on Public Procurement if it:</w:t>
      </w:r>
    </w:p>
    <w:p w14:paraId="5E1F3D97" w14:textId="77777777" w:rsidR="00610FD4" w:rsidRPr="00610FD4" w:rsidRDefault="00610FD4" w:rsidP="00610FD4">
      <w:pPr>
        <w:pStyle w:val="Sraopastraipa"/>
        <w:numPr>
          <w:ilvl w:val="2"/>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has access to those documents or information directly and free of charge by accessing the national database in any Member State or by means of the </w:t>
      </w:r>
      <w:proofErr w:type="spellStart"/>
      <w:r w:rsidRPr="00610FD4">
        <w:rPr>
          <w:rFonts w:ascii="Times New Roman" w:hAnsi="Times New Roman" w:cs="Times New Roman"/>
        </w:rPr>
        <w:t>CPPP</w:t>
      </w:r>
      <w:proofErr w:type="spellEnd"/>
      <w:r w:rsidRPr="00610FD4">
        <w:rPr>
          <w:rFonts w:ascii="Times New Roman" w:hAnsi="Times New Roman" w:cs="Times New Roman"/>
        </w:rPr>
        <w:t>;</w:t>
      </w:r>
    </w:p>
    <w:p w14:paraId="1E1671FA" w14:textId="0EB5E0F5" w:rsidR="00610FD4" w:rsidRPr="00610FD4" w:rsidRDefault="00610FD4" w:rsidP="00610FD4">
      <w:pPr>
        <w:pStyle w:val="Sraopastraipa"/>
        <w:numPr>
          <w:ilvl w:val="2"/>
          <w:numId w:val="9"/>
        </w:numPr>
        <w:spacing w:after="120" w:line="20" w:lineRule="atLeast"/>
        <w:ind w:left="0" w:firstLine="426"/>
        <w:rPr>
          <w:rFonts w:ascii="Times New Roman" w:hAnsi="Times New Roman" w:cs="Times New Roman"/>
        </w:rPr>
      </w:pPr>
      <w:r w:rsidRPr="00610FD4">
        <w:rPr>
          <w:rFonts w:ascii="Times New Roman" w:hAnsi="Times New Roman" w:cs="Times New Roman"/>
        </w:rPr>
        <w:t>already has these documents from previous procurement procedures.</w:t>
      </w:r>
    </w:p>
    <w:p w14:paraId="58B5706C" w14:textId="77777777" w:rsidR="00610FD4" w:rsidRP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If that Supplier has not provided, within the time limit set by the Contracting Authority, the documents demonstrating its eligibility, or at the request of the Contracting Authority, has not corrected any provided inaccurate or incomplete information concerning its eligibility, or does not comply with the requirements, its tender shall be rejected, and the documents demonstrating the eligibility of the next Supplier after the Supplier whose tender has been evaluated as the most economically advantageous shall be examined.</w:t>
      </w:r>
    </w:p>
    <w:p w14:paraId="43A6B388" w14:textId="77777777" w:rsidR="00610FD4" w:rsidRPr="00610FD4" w:rsidRDefault="00610FD4" w:rsidP="00610FD4">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 xml:space="preserve">If the Supplier is unable to provide the documents necessary to prove the absence of the grounds for exclusion set out in the Special Terms and Conditions of the Procurement in accordance with Article 46(1), Article 46(3) and Article (6)(2) of the Law on Public Procurement (as appropriate), either because </w:t>
      </w:r>
      <w:r w:rsidRPr="00610FD4">
        <w:rPr>
          <w:rFonts w:ascii="Times New Roman" w:eastAsia="Arial" w:hAnsi="Times New Roman" w:cs="Times New Roman"/>
          <w:color w:val="000000" w:themeColor="text1"/>
        </w:rPr>
        <w:t>the Member State or the country concerned does not issue such documents, or because the documents issued by that country do not cover all the issues raised, they may be replaced by</w:t>
      </w:r>
      <w:r w:rsidRPr="00610FD4">
        <w:rPr>
          <w:rFonts w:ascii="Times New Roman" w:hAnsi="Times New Roman" w:cs="Times New Roman"/>
        </w:rPr>
        <w:t>:</w:t>
      </w:r>
    </w:p>
    <w:p w14:paraId="6D424025" w14:textId="77777777" w:rsidR="00610FD4" w:rsidRPr="00610FD4" w:rsidRDefault="00610FD4" w:rsidP="00610FD4">
      <w:pPr>
        <w:pStyle w:val="Sraopastraipa"/>
        <w:numPr>
          <w:ilvl w:val="2"/>
          <w:numId w:val="9"/>
        </w:numPr>
        <w:spacing w:after="0" w:line="240" w:lineRule="auto"/>
        <w:ind w:left="0" w:firstLine="426"/>
        <w:jc w:val="both"/>
        <w:rPr>
          <w:rFonts w:ascii="Times New Roman" w:hAnsi="Times New Roman" w:cs="Times New Roman"/>
        </w:rPr>
      </w:pPr>
      <w:r w:rsidRPr="00610FD4">
        <w:rPr>
          <w:rFonts w:ascii="Times New Roman" w:hAnsi="Times New Roman" w:cs="Times New Roman"/>
        </w:rPr>
        <w:t>a declaration of oath;</w:t>
      </w:r>
    </w:p>
    <w:p w14:paraId="21A3C02F" w14:textId="77777777" w:rsidR="00610FD4" w:rsidRPr="00610FD4" w:rsidRDefault="00610FD4" w:rsidP="00610FD4">
      <w:pPr>
        <w:pStyle w:val="Sraopastraipa"/>
        <w:numPr>
          <w:ilvl w:val="2"/>
          <w:numId w:val="9"/>
        </w:numPr>
        <w:spacing w:after="0" w:line="240" w:lineRule="auto"/>
        <w:ind w:left="0" w:firstLine="426"/>
        <w:jc w:val="both"/>
        <w:rPr>
          <w:rFonts w:ascii="Times New Roman" w:hAnsi="Times New Roman" w:cs="Times New Roman"/>
        </w:rPr>
      </w:pPr>
      <w:r w:rsidRPr="00610FD4">
        <w:rPr>
          <w:rFonts w:ascii="Times New Roman" w:hAnsi="Times New Roman" w:cs="Times New Roman"/>
        </w:rPr>
        <w:t>an official declaration by the Supplier, if the country does not use a declaration of oath. The official declaration of the Supplier must be certified by a competent legal or administrative authority, notary or competent professional or trade organisation in the Member State or in the country of origin of the Supplier or in the country in which the Supplier is established.</w:t>
      </w:r>
    </w:p>
    <w:p w14:paraId="775418A7" w14:textId="19C27882" w:rsidR="00610FD4" w:rsidRPr="008C2EDC" w:rsidRDefault="00610FD4" w:rsidP="008C2EDC">
      <w:pPr>
        <w:pStyle w:val="Sraopastraipa"/>
        <w:numPr>
          <w:ilvl w:val="1"/>
          <w:numId w:val="9"/>
        </w:numPr>
        <w:spacing w:after="120" w:line="20" w:lineRule="atLeast"/>
        <w:ind w:left="0" w:firstLine="426"/>
        <w:jc w:val="both"/>
        <w:rPr>
          <w:rFonts w:ascii="Times New Roman" w:hAnsi="Times New Roman" w:cs="Times New Roman"/>
        </w:rPr>
      </w:pPr>
      <w:r w:rsidRPr="00610FD4">
        <w:rPr>
          <w:rFonts w:ascii="Times New Roman" w:hAnsi="Times New Roman" w:cs="Times New Roman"/>
        </w:rPr>
        <w:t>The Contracting Authority shall have the right to request that documents issued in the country of the foreign Supplier certifying the Supplier’s compliance with the requirements be legalised in accordance with the Procedure for Legalisation and Certification of Documents by an Apostille approved by Resolution No 1079 of the Government of the Republic of Lithuania of 30 October 2006 and the Hague Convention of 5 October 1961 on the Abolition of Legalisation of Documents Issued in Foreign Countries unless the document is exempted from legalisation and/or Apostille under international treaties of the Republic of Lithuania or the legislation of the European Union.</w:t>
      </w:r>
    </w:p>
    <w:p w14:paraId="05692DDE" w14:textId="4F56B203" w:rsidR="008F7425" w:rsidRPr="005C6E3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rPr>
      </w:pPr>
      <w:bookmarkStart w:id="33" w:name="_Toc48053168"/>
      <w:bookmarkStart w:id="34" w:name="_Hlk90906609"/>
      <w:bookmarkStart w:id="35" w:name="_Toc206454583"/>
      <w:r w:rsidRPr="005C6E30">
        <w:rPr>
          <w:rFonts w:ascii="Times New Roman" w:hAnsi="Times New Roman" w:cs="Times New Roman"/>
          <w:color w:val="auto"/>
        </w:rPr>
        <w:lastRenderedPageBreak/>
        <w:t>R</w:t>
      </w:r>
      <w:r w:rsidR="00610FD4">
        <w:rPr>
          <w:rFonts w:ascii="Times New Roman" w:hAnsi="Times New Roman" w:cs="Times New Roman"/>
          <w:color w:val="auto"/>
        </w:rPr>
        <w:t>eliance on the Capacities of Economic Operators</w:t>
      </w:r>
      <w:bookmarkEnd w:id="33"/>
      <w:bookmarkEnd w:id="35"/>
    </w:p>
    <w:bookmarkEnd w:id="34"/>
    <w:p w14:paraId="4808A37D"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 xml:space="preserve">A Supplier may rely on the capacities of other economic operators in accordance with Article 49 of the Law on Public Procurement in order to meet the qualification requirements set out in the Special Terms and Conditions of the Procurement, irrespective of the legal nature of the relationship with those economic operators. </w:t>
      </w:r>
      <w:r w:rsidRPr="00610FD4">
        <w:rPr>
          <w:rFonts w:ascii="Times New Roman" w:hAnsi="Times New Roman" w:cs="Times New Roman"/>
          <w:color w:val="000000" w:themeColor="text1"/>
        </w:rPr>
        <w:t xml:space="preserve">The afore-mentioned economic operators shall include </w:t>
      </w:r>
      <w:r w:rsidRPr="00610FD4">
        <w:rPr>
          <w:rFonts w:ascii="Times New Roman" w:hAnsi="Times New Roman" w:cs="Times New Roman"/>
        </w:rPr>
        <w:t>natural persons who, in the event of the award of the contract, shall be employed by the Supplier or by the economic operator it uses (Quasi-Suppliers).</w:t>
      </w:r>
    </w:p>
    <w:p w14:paraId="0E74DA44" w14:textId="77777777" w:rsidR="00610FD4" w:rsidRPr="00610FD4" w:rsidRDefault="00610FD4" w:rsidP="00610FD4">
      <w:pPr>
        <w:pStyle w:val="Body2"/>
        <w:numPr>
          <w:ilvl w:val="1"/>
          <w:numId w:val="9"/>
        </w:numPr>
        <w:spacing w:after="0"/>
        <w:ind w:left="0" w:firstLine="567"/>
        <w:rPr>
          <w:rFonts w:cs="Times New Roman"/>
          <w:lang w:val="en-GB"/>
        </w:rPr>
      </w:pPr>
      <w:r w:rsidRPr="00610FD4">
        <w:rPr>
          <w:rFonts w:cs="Times New Roman"/>
          <w:lang w:val="en-GB"/>
        </w:rPr>
        <w:t xml:space="preserve">A Supplier wishing to rely on the capacities of other economic operators must indicate them in the tender and provide documentation supporting that the resources of the economic operator whose capacities it relies on shall be available to the Supplier throughout the performance of the Contract. The Contracting Authority shall accept from the Supplier any means of proof to that effect when verifying that the Supplier shall have access to the resources of the other economic operators on whose behalf it relies. </w:t>
      </w:r>
      <w:r w:rsidRPr="00610FD4">
        <w:rPr>
          <w:rFonts w:cs="Times New Roman"/>
          <w:color w:val="auto"/>
          <w:lang w:val="en-GB"/>
        </w:rPr>
        <w:t xml:space="preserve">A Supplier which </w:t>
      </w:r>
      <w:r w:rsidRPr="00610FD4">
        <w:rPr>
          <w:rFonts w:cs="Times New Roman"/>
          <w:color w:val="auto"/>
          <w:spacing w:val="2"/>
          <w:shd w:val="clear" w:color="auto" w:fill="FFFFFF"/>
          <w:lang w:val="en-GB"/>
        </w:rPr>
        <w:t xml:space="preserve">has not indicated that it relies on the capacities (qualifications) of other economic </w:t>
      </w:r>
      <w:proofErr w:type="gramStart"/>
      <w:r w:rsidRPr="00610FD4">
        <w:rPr>
          <w:rFonts w:cs="Times New Roman"/>
          <w:color w:val="auto"/>
          <w:spacing w:val="2"/>
          <w:shd w:val="clear" w:color="auto" w:fill="FFFFFF"/>
          <w:lang w:val="en-GB"/>
        </w:rPr>
        <w:t>operators, but</w:t>
      </w:r>
      <w:proofErr w:type="gramEnd"/>
      <w:r w:rsidRPr="00610FD4">
        <w:rPr>
          <w:rFonts w:cs="Times New Roman"/>
          <w:color w:val="auto"/>
          <w:spacing w:val="2"/>
          <w:shd w:val="clear" w:color="auto" w:fill="FFFFFF"/>
          <w:lang w:val="en-GB"/>
        </w:rPr>
        <w:t xml:space="preserve"> does not meet the qualification requirements set out in the </w:t>
      </w:r>
      <w:r w:rsidRPr="00610FD4">
        <w:rPr>
          <w:rFonts w:cs="Times New Roman"/>
        </w:rPr>
        <w:t>Special Terms and Conditions</w:t>
      </w:r>
      <w:r w:rsidRPr="00610FD4">
        <w:rPr>
          <w:rFonts w:cs="Times New Roman"/>
          <w:lang w:val="en-GB"/>
        </w:rPr>
        <w:t xml:space="preserve"> of the </w:t>
      </w:r>
      <w:r w:rsidRPr="00610FD4">
        <w:rPr>
          <w:rFonts w:cs="Times New Roman"/>
        </w:rPr>
        <w:t>Procurement itself</w:t>
      </w:r>
      <w:r w:rsidRPr="00610FD4">
        <w:rPr>
          <w:rFonts w:cs="Times New Roman"/>
          <w:color w:val="auto"/>
          <w:spacing w:val="2"/>
          <w:shd w:val="clear" w:color="auto" w:fill="FFFFFF"/>
          <w:lang w:val="en-GB"/>
        </w:rPr>
        <w:t xml:space="preserve">, shall not be entitled to use (designate) new operators to meet the qualification requirements after the expiry of the time limit for the submission of tenders. </w:t>
      </w:r>
    </w:p>
    <w:p w14:paraId="33E60CBD"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eastAsia="Calibri" w:hAnsi="Times New Roman" w:cs="Times New Roman"/>
          <w:bCs/>
        </w:rPr>
        <w:t xml:space="preserve">Different Suppliers may rely on the capacities of the same economic </w:t>
      </w:r>
      <w:proofErr w:type="gramStart"/>
      <w:r w:rsidRPr="00610FD4">
        <w:rPr>
          <w:rFonts w:ascii="Times New Roman" w:eastAsia="Calibri" w:hAnsi="Times New Roman" w:cs="Times New Roman"/>
          <w:bCs/>
        </w:rPr>
        <w:t>operators,</w:t>
      </w:r>
      <w:proofErr w:type="gramEnd"/>
      <w:r w:rsidRPr="00610FD4">
        <w:rPr>
          <w:rFonts w:ascii="Times New Roman" w:eastAsia="Calibri" w:hAnsi="Times New Roman" w:cs="Times New Roman"/>
          <w:bCs/>
        </w:rPr>
        <w:t xml:space="preserve"> </w:t>
      </w:r>
      <w:r w:rsidRPr="00610FD4">
        <w:rPr>
          <w:rFonts w:ascii="Times New Roman" w:eastAsia="Calibri" w:hAnsi="Times New Roman" w:cs="Times New Roman"/>
        </w:rPr>
        <w:t>this cannot lead to prohibited agreements</w:t>
      </w:r>
      <w:r w:rsidRPr="00610FD4">
        <w:rPr>
          <w:rFonts w:ascii="Times New Roman" w:eastAsia="Calibri" w:hAnsi="Times New Roman" w:cs="Times New Roman"/>
          <w:bCs/>
        </w:rPr>
        <w:t>.</w:t>
      </w:r>
    </w:p>
    <w:p w14:paraId="1B8384AE"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A group of Suppliers may rely on the capacities of members of the group or of other economic operators, subject to the conditions set out in this Chapter of the General Terms and Conditions of the Procurement.</w:t>
      </w:r>
    </w:p>
    <w:p w14:paraId="1F85CEC5" w14:textId="77777777" w:rsidR="00610FD4" w:rsidRPr="00610FD4" w:rsidRDefault="00610FD4" w:rsidP="00610FD4">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In the case of the provision of services or the purchase of works, where the Contracting Authority imposes qualification requirements on the Supplier or its managerial staff as to the possession of appropriate education, professional qualifications or professional experience, the Supplier may rely on the capacities of other economic operators only if the economic operators whose capacities are relied on are the economic operators who shall provide the services or perform the works for which their capacities are required.</w:t>
      </w:r>
    </w:p>
    <w:p w14:paraId="21314D06" w14:textId="29D3534E" w:rsidR="0015220E" w:rsidRPr="008C2EDC" w:rsidRDefault="00610FD4" w:rsidP="0072533F">
      <w:pPr>
        <w:pStyle w:val="Sraopastraipa"/>
        <w:numPr>
          <w:ilvl w:val="1"/>
          <w:numId w:val="9"/>
        </w:numPr>
        <w:spacing w:after="0" w:line="20" w:lineRule="atLeast"/>
        <w:ind w:left="0" w:firstLine="567"/>
        <w:jc w:val="both"/>
        <w:rPr>
          <w:rFonts w:ascii="Times New Roman" w:hAnsi="Times New Roman" w:cs="Times New Roman"/>
        </w:rPr>
      </w:pPr>
      <w:r w:rsidRPr="00610FD4">
        <w:rPr>
          <w:rFonts w:ascii="Times New Roman" w:hAnsi="Times New Roman" w:cs="Times New Roman"/>
        </w:rPr>
        <w:t>Where the Supplier relies on the capacities of economic operators, taking into account the economic and financial capacity requirements laid down in the Special Terms and Conditions of the Procurement, the Supplier and the economic operators whose capacities are relied upon must be jointly and severally liable for the performance of the contract (unless otherwise provided in the Special Terms and Conditions of the Procurement).</w:t>
      </w:r>
    </w:p>
    <w:p w14:paraId="42A9ADC0" w14:textId="7D7F7A5D" w:rsidR="003B359D" w:rsidRPr="005C6E30" w:rsidRDefault="0049670D" w:rsidP="00B3619B">
      <w:pPr>
        <w:pStyle w:val="Antrat1"/>
        <w:numPr>
          <w:ilvl w:val="0"/>
          <w:numId w:val="9"/>
        </w:numPr>
        <w:tabs>
          <w:tab w:val="left" w:pos="567"/>
        </w:tabs>
        <w:contextualSpacing/>
        <w:rPr>
          <w:rFonts w:ascii="Times New Roman" w:hAnsi="Times New Roman" w:cs="Times New Roman"/>
          <w:b/>
          <w:color w:val="auto"/>
        </w:rPr>
      </w:pPr>
      <w:bookmarkStart w:id="36" w:name="_Toc48053169"/>
      <w:bookmarkStart w:id="37" w:name="_Toc206454584"/>
      <w:r>
        <w:rPr>
          <w:rFonts w:ascii="Times New Roman" w:hAnsi="Times New Roman" w:cs="Times New Roman"/>
          <w:color w:val="auto"/>
        </w:rPr>
        <w:t>Use of Sub-Suppliers</w:t>
      </w:r>
      <w:bookmarkEnd w:id="36"/>
      <w:bookmarkEnd w:id="37"/>
    </w:p>
    <w:p w14:paraId="4FD568E0" w14:textId="77777777" w:rsidR="00301ACF" w:rsidRPr="00301ACF" w:rsidRDefault="00301ACF" w:rsidP="00301ACF">
      <w:pPr>
        <w:pStyle w:val="Sraopastraipa"/>
        <w:numPr>
          <w:ilvl w:val="1"/>
          <w:numId w:val="9"/>
        </w:numPr>
        <w:spacing w:after="0" w:line="20" w:lineRule="atLeast"/>
        <w:ind w:left="0" w:firstLine="567"/>
        <w:jc w:val="both"/>
        <w:rPr>
          <w:rFonts w:ascii="Times New Roman" w:hAnsi="Times New Roman" w:cs="Times New Roman"/>
        </w:rPr>
      </w:pPr>
      <w:r w:rsidRPr="00301ACF">
        <w:rPr>
          <w:rFonts w:ascii="Times New Roman" w:eastAsia="Calibri" w:hAnsi="Times New Roman" w:cs="Times New Roman"/>
          <w:color w:val="000000" w:themeColor="text1"/>
        </w:rPr>
        <w:t xml:space="preserve">The Supplier must indicate in his tender for which part of the contract and which Sub-Suppliers, if any, are known at the time of the submission of the tender, he intends to use. </w:t>
      </w:r>
    </w:p>
    <w:p w14:paraId="49253922" w14:textId="77777777" w:rsidR="00301ACF" w:rsidRPr="00301ACF" w:rsidRDefault="00301ACF" w:rsidP="00301ACF">
      <w:pPr>
        <w:pStyle w:val="Sraopastraipa"/>
        <w:numPr>
          <w:ilvl w:val="1"/>
          <w:numId w:val="9"/>
        </w:numPr>
        <w:spacing w:after="0" w:line="20" w:lineRule="atLeast"/>
        <w:ind w:left="0" w:firstLine="567"/>
        <w:jc w:val="both"/>
        <w:rPr>
          <w:rFonts w:ascii="Times New Roman" w:hAnsi="Times New Roman" w:cs="Times New Roman"/>
        </w:rPr>
      </w:pPr>
      <w:r w:rsidRPr="00301ACF">
        <w:rPr>
          <w:rFonts w:ascii="Times New Roman" w:eastAsia="Calibri" w:hAnsi="Times New Roman" w:cs="Times New Roman"/>
        </w:rPr>
        <w:t>Different Suppliers may use the same Sub-Suppliers, but this cannot lead to prohibited agreements</w:t>
      </w:r>
      <w:r w:rsidRPr="00301ACF">
        <w:rPr>
          <w:rFonts w:ascii="Times New Roman" w:hAnsi="Times New Roman" w:cs="Times New Roman"/>
        </w:rPr>
        <w:t>.</w:t>
      </w:r>
    </w:p>
    <w:p w14:paraId="340DAC70" w14:textId="77777777" w:rsidR="00301ACF" w:rsidRPr="00301ACF" w:rsidRDefault="00301ACF" w:rsidP="00301ACF">
      <w:pPr>
        <w:pStyle w:val="Sraopastraipa"/>
        <w:numPr>
          <w:ilvl w:val="1"/>
          <w:numId w:val="9"/>
        </w:numPr>
        <w:spacing w:after="120" w:line="20" w:lineRule="atLeast"/>
        <w:ind w:left="0" w:firstLine="567"/>
        <w:jc w:val="both"/>
        <w:rPr>
          <w:rFonts w:ascii="Times New Roman" w:hAnsi="Times New Roman" w:cs="Times New Roman"/>
        </w:rPr>
      </w:pPr>
      <w:r w:rsidRPr="00301ACF">
        <w:rPr>
          <w:rFonts w:ascii="Times New Roman" w:hAnsi="Times New Roman" w:cs="Times New Roman"/>
        </w:rPr>
        <w:t xml:space="preserve">After the award of the contract, but no later than the start of performance of that contract, the successful Supplier shall undertake to inform the Contracting Authority of the names, contact details and representatives of the Sub-Suppliers known at the time. The Contracting Authority shall also request the Supplier to inform it of any changes in the above information throughout the performance of the contract, as well as of any new Sub-Suppliers which it intends to use at a later stage. </w:t>
      </w:r>
    </w:p>
    <w:p w14:paraId="5089B85B" w14:textId="62709BFA" w:rsidR="00301ACF" w:rsidRPr="00301ACF" w:rsidRDefault="00301ACF" w:rsidP="00301ACF">
      <w:pPr>
        <w:pStyle w:val="Sraopastraipa"/>
        <w:numPr>
          <w:ilvl w:val="1"/>
          <w:numId w:val="9"/>
        </w:numPr>
        <w:spacing w:after="0" w:line="240" w:lineRule="auto"/>
        <w:ind w:left="0" w:firstLine="567"/>
        <w:jc w:val="both"/>
        <w:rPr>
          <w:rFonts w:ascii="Times New Roman" w:hAnsi="Times New Roman" w:cs="Times New Roman"/>
        </w:rPr>
      </w:pPr>
      <w:r w:rsidRPr="00301ACF">
        <w:rPr>
          <w:rFonts w:ascii="Times New Roman" w:hAnsi="Times New Roman" w:cs="Times New Roman"/>
        </w:rPr>
        <w:t xml:space="preserve">Where the absence of grounds for exclusion of a Sub-Supplier referred to in Article 46 of the Law on Public Procurement </w:t>
      </w:r>
      <w:r w:rsidRPr="00301ACF">
        <w:rPr>
          <w:rFonts w:ascii="Times New Roman" w:eastAsia="Calibri" w:hAnsi="Times New Roman" w:cs="Times New Roman"/>
        </w:rPr>
        <w:t xml:space="preserve">is </w:t>
      </w:r>
      <w:r w:rsidRPr="00301ACF">
        <w:rPr>
          <w:rFonts w:ascii="Times New Roman" w:hAnsi="Times New Roman" w:cs="Times New Roman"/>
        </w:rPr>
        <w:t>verified in accordance with the requirements of the Special Terms and Conditions of the Procurement, the information on new Sub-Suppliers shall be accompanied by documents confirming the absence of grounds for exclusion of the Sub-Supplier (in the case of simplified procurement, only required where the Contracting Authority has reasonable doubt as to the Sub-Supplier’s credibility). In such case, if the situation of the Sub-Supplier fulfils at least one of the grounds for exclusion set out in the Special Terms and Conditions of the Procurement, the Contracting Authority shall request the Supplier to replace the Sub-Supplier in question with a compliant (non-excluded) Sub-Supplier within the time limit set by the Contracting Authority.</w:t>
      </w:r>
    </w:p>
    <w:p w14:paraId="1863C057" w14:textId="463270F7" w:rsidR="00D531A6" w:rsidRPr="005C6E30" w:rsidRDefault="00301ACF" w:rsidP="00B3619B">
      <w:pPr>
        <w:pStyle w:val="Antrat1"/>
        <w:numPr>
          <w:ilvl w:val="0"/>
          <w:numId w:val="9"/>
        </w:numPr>
        <w:spacing w:line="20" w:lineRule="atLeast"/>
        <w:contextualSpacing/>
        <w:rPr>
          <w:rFonts w:ascii="Times New Roman" w:hAnsi="Times New Roman" w:cs="Times New Roman"/>
          <w:color w:val="auto"/>
        </w:rPr>
      </w:pPr>
      <w:bookmarkStart w:id="38" w:name="_Toc91076050"/>
      <w:bookmarkStart w:id="39" w:name="_Toc91076157"/>
      <w:bookmarkStart w:id="40" w:name="_Toc91076504"/>
      <w:bookmarkStart w:id="41" w:name="_Toc91146045"/>
      <w:bookmarkStart w:id="42" w:name="_Toc91076051"/>
      <w:bookmarkStart w:id="43" w:name="_Toc91076158"/>
      <w:bookmarkStart w:id="44" w:name="_Toc91076505"/>
      <w:bookmarkStart w:id="45" w:name="_Toc91146046"/>
      <w:bookmarkStart w:id="46" w:name="_Toc91076052"/>
      <w:bookmarkStart w:id="47" w:name="_Toc91076159"/>
      <w:bookmarkStart w:id="48" w:name="_Toc91076506"/>
      <w:bookmarkStart w:id="49" w:name="_Toc91146047"/>
      <w:bookmarkStart w:id="50" w:name="_Toc91076053"/>
      <w:bookmarkStart w:id="51" w:name="_Toc91076160"/>
      <w:bookmarkStart w:id="52" w:name="_Toc91076507"/>
      <w:bookmarkStart w:id="53" w:name="_Toc91146048"/>
      <w:bookmarkStart w:id="54" w:name="_Toc91076054"/>
      <w:bookmarkStart w:id="55" w:name="_Toc91076161"/>
      <w:bookmarkStart w:id="56" w:name="_Toc91076508"/>
      <w:bookmarkStart w:id="57" w:name="_Toc91146049"/>
      <w:bookmarkStart w:id="58" w:name="_Ref39668380"/>
      <w:bookmarkStart w:id="59" w:name="_Ref39668383"/>
      <w:bookmarkStart w:id="60" w:name="_Toc48053170"/>
      <w:bookmarkStart w:id="61" w:name="_Toc20645458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Times New Roman" w:hAnsi="Times New Roman" w:cs="Times New Roman"/>
          <w:color w:val="auto"/>
        </w:rPr>
        <w:t>Participation of a Group of Suppliers</w:t>
      </w:r>
      <w:bookmarkEnd w:id="58"/>
      <w:bookmarkEnd w:id="59"/>
      <w:bookmarkEnd w:id="60"/>
      <w:bookmarkEnd w:id="61"/>
    </w:p>
    <w:p w14:paraId="1B623403" w14:textId="35420A3A" w:rsidR="00301ACF" w:rsidRPr="00301ACF" w:rsidRDefault="00301ACF" w:rsidP="00301ACF">
      <w:pPr>
        <w:pStyle w:val="Sraopastraipa"/>
        <w:numPr>
          <w:ilvl w:val="1"/>
          <w:numId w:val="9"/>
        </w:numPr>
        <w:spacing w:after="120" w:line="20" w:lineRule="atLeast"/>
        <w:ind w:left="0" w:firstLine="567"/>
        <w:jc w:val="both"/>
        <w:rPr>
          <w:rFonts w:ascii="Times New Roman" w:hAnsi="Times New Roman" w:cs="Times New Roman"/>
        </w:rPr>
      </w:pPr>
      <w:bookmarkStart w:id="62" w:name="_Hlk90910113"/>
      <w:r w:rsidRPr="00301ACF">
        <w:rPr>
          <w:rFonts w:ascii="Times New Roman" w:hAnsi="Times New Roman" w:cs="Times New Roman"/>
        </w:rPr>
        <w:t>A group of Suppliers may submit a tender. A group of Suppliers submitting a tender must submit a copy of the joint activity agreement with the tender. The joint activity agreement must state:</w:t>
      </w:r>
    </w:p>
    <w:p w14:paraId="4F91E9EC" w14:textId="77777777" w:rsidR="00301ACF" w:rsidRDefault="00301ACF" w:rsidP="00301ACF">
      <w:pPr>
        <w:pStyle w:val="Sraopastraipa"/>
        <w:numPr>
          <w:ilvl w:val="2"/>
          <w:numId w:val="9"/>
        </w:numPr>
        <w:spacing w:after="0" w:line="20" w:lineRule="atLeast"/>
        <w:ind w:left="0" w:firstLine="567"/>
        <w:jc w:val="both"/>
        <w:rPr>
          <w:rFonts w:ascii="Times New Roman" w:hAnsi="Times New Roman" w:cs="Times New Roman"/>
        </w:rPr>
      </w:pPr>
      <w:r w:rsidRPr="00301ACF">
        <w:rPr>
          <w:rFonts w:ascii="Times New Roman" w:hAnsi="Times New Roman" w:cs="Times New Roman"/>
        </w:rPr>
        <w:lastRenderedPageBreak/>
        <w:t>the composition of the group of Suppliers and the obligations of each Tenderer in the group pf Suppliers in the performance of the contract to be awarded to the Contracting Authority;</w:t>
      </w:r>
    </w:p>
    <w:p w14:paraId="275D35F1" w14:textId="77777777" w:rsidR="00301ACF" w:rsidRDefault="00301ACF" w:rsidP="00301ACF">
      <w:pPr>
        <w:pStyle w:val="Sraopastraipa"/>
        <w:numPr>
          <w:ilvl w:val="2"/>
          <w:numId w:val="9"/>
        </w:numPr>
        <w:spacing w:after="0" w:line="20" w:lineRule="atLeast"/>
        <w:ind w:left="0" w:firstLine="567"/>
        <w:jc w:val="both"/>
        <w:rPr>
          <w:rFonts w:ascii="Times New Roman" w:hAnsi="Times New Roman" w:cs="Times New Roman"/>
        </w:rPr>
      </w:pPr>
      <w:r w:rsidRPr="00301ACF">
        <w:rPr>
          <w:rFonts w:ascii="Times New Roman" w:hAnsi="Times New Roman" w:cs="Times New Roman"/>
        </w:rPr>
        <w:t>the joint and several liability of each Tenderer in the group of Suppliers, individually and jointly, for non-performance of its obligations and commitments to the Contracting Authority (irrespective of their contribution under the joint activity agreement);</w:t>
      </w:r>
    </w:p>
    <w:p w14:paraId="49EC10EB" w14:textId="09A20317" w:rsidR="00301ACF" w:rsidRPr="00301ACF" w:rsidRDefault="00301ACF" w:rsidP="00301ACF">
      <w:pPr>
        <w:pStyle w:val="Sraopastraipa"/>
        <w:numPr>
          <w:ilvl w:val="2"/>
          <w:numId w:val="9"/>
        </w:numPr>
        <w:spacing w:after="0" w:line="20" w:lineRule="atLeast"/>
        <w:ind w:left="0" w:firstLine="567"/>
        <w:jc w:val="both"/>
        <w:rPr>
          <w:rFonts w:ascii="Times New Roman" w:hAnsi="Times New Roman" w:cs="Times New Roman"/>
        </w:rPr>
      </w:pPr>
      <w:r w:rsidRPr="00301ACF">
        <w:rPr>
          <w:rFonts w:ascii="Times New Roman" w:hAnsi="Times New Roman" w:cs="Times New Roman"/>
        </w:rPr>
        <w:t>which party to the contract is authorised to submit a tender on behalf of the group of Suppliers and, if the contract is successful, sign the contract with the Contracting Authority, submit for payment (payments shall be made only to one of the partes in the joint activity agreement), sign the documents relating to the performance of the contract (authorised party), etc.</w:t>
      </w:r>
    </w:p>
    <w:p w14:paraId="62C5214D" w14:textId="77777777" w:rsidR="00301ACF" w:rsidRPr="00301ACF" w:rsidRDefault="00301ACF" w:rsidP="00301ACF">
      <w:pPr>
        <w:pStyle w:val="Sraopastraipa"/>
        <w:numPr>
          <w:ilvl w:val="1"/>
          <w:numId w:val="9"/>
        </w:numPr>
        <w:tabs>
          <w:tab w:val="left" w:pos="709"/>
        </w:tabs>
        <w:spacing w:after="0" w:line="240" w:lineRule="auto"/>
        <w:ind w:left="0" w:firstLine="567"/>
        <w:jc w:val="both"/>
        <w:rPr>
          <w:rFonts w:ascii="Times New Roman" w:hAnsi="Times New Roman" w:cs="Times New Roman"/>
        </w:rPr>
      </w:pPr>
      <w:r w:rsidRPr="00301ACF">
        <w:rPr>
          <w:rFonts w:ascii="Times New Roman" w:hAnsi="Times New Roman" w:cs="Times New Roman"/>
        </w:rPr>
        <w:t>Unless otherwise specified in the Special Terms and Conditions of the Procurement, the Contracting Authority</w:t>
      </w:r>
      <w:r w:rsidRPr="00301ACF">
        <w:rPr>
          <w:rFonts w:ascii="Times New Roman" w:hAnsi="Times New Roman" w:cs="Times New Roman"/>
          <w:color w:val="000000"/>
        </w:rPr>
        <w:t xml:space="preserve"> shall not request that the tender submitted by </w:t>
      </w:r>
      <w:r w:rsidRPr="00301ACF">
        <w:rPr>
          <w:rFonts w:ascii="Times New Roman" w:hAnsi="Times New Roman" w:cs="Times New Roman"/>
          <w:bCs/>
        </w:rPr>
        <w:t xml:space="preserve">a group of Suppliers </w:t>
      </w:r>
      <w:r w:rsidRPr="00301ACF">
        <w:rPr>
          <w:rFonts w:ascii="Times New Roman" w:hAnsi="Times New Roman" w:cs="Times New Roman"/>
          <w:color w:val="000000"/>
        </w:rPr>
        <w:t xml:space="preserve">be awarded and that, following the award of the contract, the group of </w:t>
      </w:r>
      <w:r w:rsidRPr="00301ACF">
        <w:rPr>
          <w:rFonts w:ascii="Times New Roman" w:hAnsi="Times New Roman" w:cs="Times New Roman"/>
          <w:bCs/>
        </w:rPr>
        <w:t xml:space="preserve">Suppliers </w:t>
      </w:r>
      <w:r w:rsidRPr="00301ACF">
        <w:rPr>
          <w:rFonts w:ascii="Times New Roman" w:hAnsi="Times New Roman" w:cs="Times New Roman"/>
          <w:color w:val="000000"/>
        </w:rPr>
        <w:t xml:space="preserve">take a particular legal form. </w:t>
      </w:r>
    </w:p>
    <w:p w14:paraId="4DA370A2" w14:textId="3BE2A314" w:rsidR="00301ACF" w:rsidRPr="00301ACF" w:rsidRDefault="00301ACF" w:rsidP="00301ACF">
      <w:pPr>
        <w:pStyle w:val="Sraopastraipa"/>
        <w:numPr>
          <w:ilvl w:val="1"/>
          <w:numId w:val="9"/>
        </w:numPr>
        <w:tabs>
          <w:tab w:val="left" w:pos="1276"/>
        </w:tabs>
        <w:spacing w:line="240" w:lineRule="auto"/>
        <w:ind w:left="0" w:firstLine="567"/>
        <w:jc w:val="both"/>
        <w:rPr>
          <w:rFonts w:ascii="Times New Roman" w:hAnsi="Times New Roman" w:cs="Times New Roman"/>
        </w:rPr>
      </w:pPr>
      <w:r w:rsidRPr="00301ACF">
        <w:rPr>
          <w:rFonts w:ascii="Times New Roman" w:hAnsi="Times New Roman" w:cs="Times New Roman"/>
        </w:rPr>
        <w:t>A Supplier submitting a tender independently or as a member of a group of Suppliers shall not be precluded from being a Sub-Supplier of another Supplier or an economic operator whose capacities are relied upon by another Supplier in the same procurement.</w:t>
      </w:r>
    </w:p>
    <w:p w14:paraId="21CAC95E" w14:textId="753817C1" w:rsidR="001F20C8" w:rsidRPr="005C6E3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rPr>
      </w:pPr>
      <w:bookmarkStart w:id="63" w:name="_Toc91076056"/>
      <w:bookmarkStart w:id="64" w:name="_Toc91076163"/>
      <w:bookmarkStart w:id="65" w:name="_Toc91076510"/>
      <w:bookmarkStart w:id="66" w:name="_Toc91146051"/>
      <w:bookmarkStart w:id="67" w:name="_Toc91076057"/>
      <w:bookmarkStart w:id="68" w:name="_Toc91076164"/>
      <w:bookmarkStart w:id="69" w:name="_Toc91076511"/>
      <w:bookmarkStart w:id="70" w:name="_Toc91146052"/>
      <w:bookmarkStart w:id="71" w:name="_Ref39666794"/>
      <w:bookmarkStart w:id="72" w:name="_Ref39666796"/>
      <w:bookmarkStart w:id="73" w:name="_Toc48053171"/>
      <w:bookmarkStart w:id="74" w:name="_Toc206454586"/>
      <w:bookmarkEnd w:id="62"/>
      <w:bookmarkEnd w:id="63"/>
      <w:bookmarkEnd w:id="64"/>
      <w:bookmarkEnd w:id="65"/>
      <w:bookmarkEnd w:id="66"/>
      <w:bookmarkEnd w:id="67"/>
      <w:bookmarkEnd w:id="68"/>
      <w:bookmarkEnd w:id="69"/>
      <w:bookmarkEnd w:id="70"/>
      <w:r w:rsidRPr="005C6E30">
        <w:rPr>
          <w:rFonts w:ascii="Times New Roman" w:hAnsi="Times New Roman" w:cs="Times New Roman"/>
          <w:color w:val="auto"/>
        </w:rPr>
        <w:t>Re</w:t>
      </w:r>
      <w:r w:rsidR="000D2E7B">
        <w:rPr>
          <w:rFonts w:ascii="Times New Roman" w:hAnsi="Times New Roman" w:cs="Times New Roman"/>
          <w:color w:val="auto"/>
        </w:rPr>
        <w:t>quirements for the Preparation and Submission of Tenders</w:t>
      </w:r>
      <w:bookmarkEnd w:id="71"/>
      <w:bookmarkEnd w:id="72"/>
      <w:bookmarkEnd w:id="73"/>
      <w:bookmarkEnd w:id="74"/>
    </w:p>
    <w:p w14:paraId="01DD0228" w14:textId="77777777" w:rsidR="000D2E7B" w:rsidRPr="000D2E7B" w:rsidRDefault="000D2E7B" w:rsidP="000D2E7B">
      <w:pPr>
        <w:pStyle w:val="Sraopastraipa"/>
        <w:numPr>
          <w:ilvl w:val="1"/>
          <w:numId w:val="9"/>
        </w:numPr>
        <w:tabs>
          <w:tab w:val="left" w:pos="1134"/>
        </w:tabs>
        <w:spacing w:after="120" w:line="20" w:lineRule="atLeast"/>
        <w:ind w:left="0" w:firstLine="709"/>
        <w:jc w:val="both"/>
        <w:rPr>
          <w:rFonts w:ascii="Times New Roman" w:hAnsi="Times New Roman" w:cs="Times New Roman"/>
        </w:rPr>
      </w:pPr>
      <w:r w:rsidRPr="000D2E7B">
        <w:rPr>
          <w:rFonts w:ascii="Times New Roman" w:hAnsi="Times New Roman" w:cs="Times New Roman"/>
        </w:rPr>
        <w:t xml:space="preserve">The tender must be prepared and submitted in accordance with the requirements of the Terms and Conditions of the Procurement, using the tender form. Unless otherwise specified in the Special Terms and Conditions of the Procurement, tenderers must submit their tender and the documents submitted with it, and all the components of the tender, in electronic form (either directly formatted by electronic means or by submitting digital copies of the documents), using the </w:t>
      </w:r>
      <w:proofErr w:type="spellStart"/>
      <w:r w:rsidRPr="000D2E7B">
        <w:rPr>
          <w:rFonts w:ascii="Times New Roman" w:hAnsi="Times New Roman" w:cs="Times New Roman"/>
        </w:rPr>
        <w:t>CPPP</w:t>
      </w:r>
      <w:proofErr w:type="spellEnd"/>
      <w:r w:rsidRPr="000D2E7B">
        <w:rPr>
          <w:rFonts w:ascii="Times New Roman" w:hAnsi="Times New Roman" w:cs="Times New Roman"/>
        </w:rPr>
        <w:t xml:space="preserve"> tools.</w:t>
      </w:r>
    </w:p>
    <w:p w14:paraId="16A86258" w14:textId="77777777" w:rsidR="000D2E7B" w:rsidRPr="000D2E7B" w:rsidRDefault="000D2E7B" w:rsidP="000D2E7B">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0D2E7B">
        <w:rPr>
          <w:rFonts w:ascii="Times New Roman" w:hAnsi="Times New Roman" w:cs="Times New Roman"/>
        </w:rPr>
        <w:t xml:space="preserve">The tender must be submitted before the expiry of the time limit for the submission of tenders specified in the notice or, if the time limit for the submission of tenders specified in the notice has been extended, before the expiry of the extended time limit. The Contracting Authority shall not be liable for tenders not received or received late as a result of the Supplier's communication and telecommunications facilities, malfunctions of the </w:t>
      </w:r>
      <w:proofErr w:type="spellStart"/>
      <w:r w:rsidRPr="000D2E7B">
        <w:rPr>
          <w:rFonts w:ascii="Times New Roman" w:hAnsi="Times New Roman" w:cs="Times New Roman"/>
        </w:rPr>
        <w:t>CPPP</w:t>
      </w:r>
      <w:proofErr w:type="spellEnd"/>
      <w:r w:rsidRPr="000D2E7B">
        <w:rPr>
          <w:rFonts w:ascii="Times New Roman" w:hAnsi="Times New Roman" w:cs="Times New Roman"/>
        </w:rPr>
        <w:t xml:space="preserve"> or other unforeseen circumstances. </w:t>
      </w:r>
      <w:r w:rsidRPr="000D2E7B">
        <w:rPr>
          <w:rFonts w:ascii="Times New Roman" w:eastAsia="Times New Roman" w:hAnsi="Times New Roman" w:cs="Times New Roman"/>
        </w:rPr>
        <w:t xml:space="preserve">In this context, Suppliers shall be encouraged to prepare their tenders in such a way as to allow sufficient time for their timely and proper submission. </w:t>
      </w:r>
      <w:r w:rsidRPr="000D2E7B">
        <w:rPr>
          <w:rFonts w:ascii="Times New Roman" w:hAnsi="Times New Roman" w:cs="Times New Roman"/>
        </w:rPr>
        <w:t xml:space="preserve">Tenders received after the expiry of the time limit for the submission of tenders will be deemed not to have been received and shall not be evaluated. In the event of a malfunction of the </w:t>
      </w:r>
      <w:proofErr w:type="spellStart"/>
      <w:r w:rsidRPr="000D2E7B">
        <w:rPr>
          <w:rFonts w:ascii="Times New Roman" w:hAnsi="Times New Roman" w:cs="Times New Roman"/>
        </w:rPr>
        <w:t>CPPP</w:t>
      </w:r>
      <w:proofErr w:type="spellEnd"/>
      <w:r w:rsidRPr="000D2E7B">
        <w:rPr>
          <w:rFonts w:ascii="Times New Roman" w:hAnsi="Times New Roman" w:cs="Times New Roman"/>
        </w:rPr>
        <w:t>, Suppliers shall take the actions provided for in the Recommendations on the Actions to Be Taken by the Procuring Entities and the Suppliers in the Event of a Malfunction of the Central Portal of Public Procurement approved by 15 March 2018 Order No 1S-31 of the Director of the Public Procurement Office.</w:t>
      </w:r>
    </w:p>
    <w:p w14:paraId="54D18B15" w14:textId="77777777" w:rsidR="000D2E7B" w:rsidRPr="000D2E7B" w:rsidRDefault="000D2E7B" w:rsidP="000D2E7B">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0D2E7B">
        <w:rPr>
          <w:rFonts w:ascii="Times New Roman" w:hAnsi="Times New Roman" w:cs="Times New Roman"/>
        </w:rPr>
        <w:t xml:space="preserve"> The Supplier shall clearly indicate in the tender which information in the tender is </w:t>
      </w:r>
      <w:r w:rsidRPr="000D2E7B">
        <w:rPr>
          <w:rFonts w:ascii="Times New Roman" w:hAnsi="Times New Roman" w:cs="Times New Roman"/>
          <w:b/>
          <w:bCs/>
        </w:rPr>
        <w:t>confidential</w:t>
      </w:r>
      <w:r w:rsidRPr="000D2E7B">
        <w:rPr>
          <w:rFonts w:ascii="Times New Roman" w:hAnsi="Times New Roman" w:cs="Times New Roman"/>
        </w:rPr>
        <w:t xml:space="preserve">, in accordance with Article 20 of the Law on Public Procurement. </w:t>
      </w:r>
      <w:r w:rsidRPr="000D2E7B">
        <w:rPr>
          <w:rFonts w:ascii="Times New Roman" w:eastAsia="Times New Roman" w:hAnsi="Times New Roman" w:cs="Times New Roman"/>
        </w:rPr>
        <w:t xml:space="preserve">If such information is not indicated in the tender, any information contained in the submitted tender shall be deemed not to be confidential. </w:t>
      </w:r>
      <w:r w:rsidRPr="000D2E7B">
        <w:rPr>
          <w:rFonts w:ascii="Times New Roman" w:hAnsi="Times New Roman" w:cs="Times New Roman"/>
        </w:rPr>
        <w:t xml:space="preserve">The characteristics of the tender to be taken into account in the evaluation of the tenders, as well as the information referred to in Article 20(2) of the LPP, shall not be considered as confidential information. If the Contracting Authority has doubts as to whether a particular piece of information is justified as confidential, it must contact the Supplier and request it to justify the confidentiality of the information. If the Supplier fails to provide such evidence within the time limit set by the Contracting Authority </w:t>
      </w:r>
      <w:r w:rsidRPr="000D2E7B">
        <w:rPr>
          <w:rFonts w:ascii="Times New Roman" w:hAnsi="Times New Roman" w:cs="Times New Roman"/>
          <w:color w:val="000000" w:themeColor="text1"/>
        </w:rPr>
        <w:t>(which may not be less than 3 working days</w:t>
      </w:r>
      <w:proofErr w:type="gramStart"/>
      <w:r w:rsidRPr="000D2E7B">
        <w:rPr>
          <w:rFonts w:ascii="Times New Roman" w:hAnsi="Times New Roman" w:cs="Times New Roman"/>
          <w:color w:val="000000" w:themeColor="text1"/>
        </w:rPr>
        <w:t>)</w:t>
      </w:r>
      <w:r w:rsidRPr="000D2E7B">
        <w:rPr>
          <w:rFonts w:ascii="Times New Roman" w:hAnsi="Times New Roman" w:cs="Times New Roman"/>
        </w:rPr>
        <w:t>, or</w:t>
      </w:r>
      <w:proofErr w:type="gramEnd"/>
      <w:r w:rsidRPr="000D2E7B">
        <w:rPr>
          <w:rFonts w:ascii="Times New Roman" w:hAnsi="Times New Roman" w:cs="Times New Roman"/>
        </w:rPr>
        <w:t xml:space="preserve"> fails to provide reasoned arguments and/or evidence that the information is justified in being designated as confidential, it shall be deemed to be non-confidential. Upon receipt of a request from a Supplier participating in the procurement for access to the Supplier’s tender containing confidential information, the Contracting Authority shall provide as much information as is necessary for the Supplier to decide on the need to protect its legitimate interests (on a case-by-case basis) (for example, by providing </w:t>
      </w:r>
      <w:r w:rsidRPr="000D2E7B">
        <w:rPr>
          <w:rFonts w:ascii="Times New Roman" w:hAnsi="Times New Roman" w:cs="Times New Roman"/>
          <w:shd w:val="clear" w:color="auto" w:fill="FFFFFF"/>
        </w:rPr>
        <w:t>a summary of the aspects of the tender and their technical characteristics in a way that does not allow for the identification of confidential information)</w:t>
      </w:r>
      <w:r w:rsidRPr="000D2E7B">
        <w:rPr>
          <w:rFonts w:ascii="Times New Roman" w:hAnsi="Times New Roman" w:cs="Times New Roman"/>
        </w:rPr>
        <w:t xml:space="preserve">. If, in the Contracting Authority’s view, the confidential information contained in a Supplier’s tender is not confidential, it shall inform the Supplier that has included the confidential information in its tender of its intention to do so before making the tender available to another Supplier. </w:t>
      </w:r>
    </w:p>
    <w:p w14:paraId="05D18F8E" w14:textId="77777777" w:rsidR="000D2E7B" w:rsidRPr="000D2E7B" w:rsidRDefault="000D2E7B" w:rsidP="000D2E7B">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rPr>
      </w:pPr>
      <w:r w:rsidRPr="000D2E7B">
        <w:rPr>
          <w:rFonts w:ascii="Times New Roman" w:eastAsia="Arial" w:hAnsi="Times New Roman" w:cs="Times New Roman"/>
          <w:color w:val="000000" w:themeColor="text1"/>
        </w:rPr>
        <w:t xml:space="preserve">The calculation of the price must take into account the full scope and requirements of the object of the Procurement as specified in the procurement documents, the components of the price, etc., the VAT shall be indicated separately. If the Supplier is not subject to VAT, he must indicate this in his tender, stating the legal basis. The Supplier </w:t>
      </w:r>
      <w:r w:rsidRPr="000D2E7B">
        <w:rPr>
          <w:rFonts w:ascii="Times New Roman" w:eastAsia="Arial" w:hAnsi="Times New Roman" w:cs="Times New Roman"/>
          <w:color w:val="000000" w:themeColor="text1"/>
        </w:rPr>
        <w:lastRenderedPageBreak/>
        <w:t>must assess whether he shall not become subject to VAT during the performance of the contract. If the Supplier becomes subject to VAT during the performance of the contract, the price including VAT must be indicated in the tender. Unless otherwise specified in the Special Terms and Conditions of the Procurement, the prices of the tenders shall be evaluated and compared inclusive of all taxes, including VAT. If the Contracting Authority is liable to pay VAT to the State budget on the purchase of the object of the Procurement, this tax shall be included in the price of the tender (if the Supplier did not include it when submitting the tender, it shall be included for the purposes of comparison of tenders by the Contracting Authority itself). The price of the tender must include all taxes and all other direct and indirect costs and charges incurred and/or likely to be incurred by the Supplier in relation to the object of the Procurement (except where the procurement documents expressly state that certain specific costs are not to be included in the price of the contract).</w:t>
      </w:r>
    </w:p>
    <w:p w14:paraId="537CF5C7" w14:textId="77777777" w:rsidR="000D2E7B" w:rsidRPr="000D2E7B" w:rsidRDefault="000D2E7B" w:rsidP="000D2E7B">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rPr>
      </w:pPr>
      <w:r w:rsidRPr="000D2E7B">
        <w:rPr>
          <w:rFonts w:ascii="Times New Roman" w:hAnsi="Times New Roman" w:cs="Times New Roman"/>
          <w:bCs/>
          <w:iCs/>
        </w:rPr>
        <w:t xml:space="preserve">The tender shall be valid for the period specified by the Supplier in the tender, but </w:t>
      </w:r>
      <w:r w:rsidRPr="000D2E7B">
        <w:rPr>
          <w:rFonts w:ascii="Times New Roman" w:hAnsi="Times New Roman" w:cs="Times New Roman"/>
          <w:bCs/>
          <w:szCs w:val="24"/>
        </w:rPr>
        <w:t xml:space="preserve">not less than the period specified in the </w:t>
      </w:r>
      <w:r w:rsidRPr="000D2E7B">
        <w:rPr>
          <w:rFonts w:ascii="Times New Roman" w:hAnsi="Times New Roman" w:cs="Times New Roman"/>
        </w:rPr>
        <w:t>Special Terms and Conditions of the Procurement</w:t>
      </w:r>
      <w:r w:rsidRPr="000D2E7B">
        <w:rPr>
          <w:rFonts w:ascii="Times New Roman" w:hAnsi="Times New Roman" w:cs="Times New Roman"/>
          <w:bCs/>
          <w:szCs w:val="24"/>
        </w:rPr>
        <w:t>. If the tender does not specify a period of validity, the tender shall be deemed to be valid for the period specified in the Special Terms and Conditions</w:t>
      </w:r>
      <w:r w:rsidRPr="000D2E7B">
        <w:rPr>
          <w:rFonts w:ascii="Times New Roman" w:hAnsi="Times New Roman" w:cs="Times New Roman"/>
          <w:bCs/>
          <w:iCs/>
        </w:rPr>
        <w:t xml:space="preserve"> of the Procurement.</w:t>
      </w:r>
    </w:p>
    <w:p w14:paraId="7BEDC029" w14:textId="77777777" w:rsidR="000D2E7B" w:rsidRPr="000D2E7B" w:rsidRDefault="000D2E7B" w:rsidP="000D2E7B">
      <w:pPr>
        <w:pStyle w:val="Sraopastraipa"/>
        <w:numPr>
          <w:ilvl w:val="1"/>
          <w:numId w:val="67"/>
        </w:numPr>
        <w:tabs>
          <w:tab w:val="left" w:pos="1276"/>
        </w:tabs>
        <w:spacing w:line="240" w:lineRule="auto"/>
        <w:ind w:left="0" w:firstLine="709"/>
        <w:jc w:val="both"/>
        <w:rPr>
          <w:rFonts w:ascii="Times New Roman" w:hAnsi="Times New Roman" w:cs="Times New Roman"/>
        </w:rPr>
      </w:pPr>
      <w:r w:rsidRPr="000D2E7B">
        <w:rPr>
          <w:rFonts w:ascii="Times New Roman" w:hAnsi="Times New Roman" w:cs="Times New Roman"/>
        </w:rPr>
        <w:t xml:space="preserve">The Contracting Authority shall have the right to ask Suppliers to extend the validity of their tenders until a specified time limit. </w:t>
      </w:r>
    </w:p>
    <w:p w14:paraId="6AF1E22C" w14:textId="77777777" w:rsidR="000D2E7B" w:rsidRPr="000D2E7B" w:rsidRDefault="000D2E7B" w:rsidP="000D2E7B">
      <w:pPr>
        <w:pStyle w:val="Sraopastraipa"/>
        <w:numPr>
          <w:ilvl w:val="1"/>
          <w:numId w:val="67"/>
        </w:numPr>
        <w:tabs>
          <w:tab w:val="left" w:pos="1276"/>
        </w:tabs>
        <w:spacing w:line="240" w:lineRule="auto"/>
        <w:ind w:left="0" w:firstLine="709"/>
        <w:jc w:val="both"/>
        <w:rPr>
          <w:rFonts w:ascii="Times New Roman" w:hAnsi="Times New Roman" w:cs="Times New Roman"/>
        </w:rPr>
      </w:pPr>
      <w:r w:rsidRPr="000D2E7B">
        <w:rPr>
          <w:rFonts w:ascii="Times New Roman" w:hAnsi="Times New Roman" w:cs="Times New Roman"/>
        </w:rPr>
        <w:t xml:space="preserve">Before the expiry of the time limit for the submission of tenders, the Supplier shall have the right to modify or withdraw its tender by means of the </w:t>
      </w:r>
      <w:proofErr w:type="spellStart"/>
      <w:r w:rsidRPr="000D2E7B">
        <w:rPr>
          <w:rFonts w:ascii="Times New Roman" w:hAnsi="Times New Roman" w:cs="Times New Roman"/>
        </w:rPr>
        <w:t>CPPP</w:t>
      </w:r>
      <w:proofErr w:type="spellEnd"/>
      <w:r w:rsidRPr="000D2E7B">
        <w:rPr>
          <w:rFonts w:ascii="Times New Roman" w:hAnsi="Times New Roman" w:cs="Times New Roman"/>
        </w:rPr>
        <w:t xml:space="preserve">, without losing its right to a security for the validity of the tender (if such security is required). </w:t>
      </w:r>
      <w:r w:rsidRPr="000D2E7B">
        <w:rPr>
          <w:rFonts w:ascii="Times New Roman" w:eastAsia="Times New Roman" w:hAnsi="Times New Roman" w:cs="Times New Roman"/>
        </w:rPr>
        <w:t>In order to resubmit a cancelled and modified tender, the Supplier must resubmit it. After the expiry of the time limit for the submission of tenders, the Supplier may neither withdraw/cancel nor modify its tender already submitted.</w:t>
      </w:r>
    </w:p>
    <w:p w14:paraId="5C7EA6CC" w14:textId="77777777" w:rsidR="000D2E7B" w:rsidRPr="000D2E7B" w:rsidRDefault="000D2E7B" w:rsidP="000D2E7B">
      <w:pPr>
        <w:pStyle w:val="Sraopastraipa"/>
        <w:numPr>
          <w:ilvl w:val="1"/>
          <w:numId w:val="67"/>
        </w:numPr>
        <w:tabs>
          <w:tab w:val="left" w:pos="1276"/>
        </w:tabs>
        <w:spacing w:line="240" w:lineRule="auto"/>
        <w:ind w:left="0" w:firstLine="709"/>
        <w:jc w:val="both"/>
        <w:rPr>
          <w:rFonts w:ascii="Times New Roman" w:hAnsi="Times New Roman" w:cs="Times New Roman"/>
        </w:rPr>
      </w:pPr>
      <w:r w:rsidRPr="000D2E7B">
        <w:rPr>
          <w:rFonts w:ascii="Times New Roman" w:hAnsi="Times New Roman" w:cs="Times New Roman"/>
        </w:rPr>
        <w:t xml:space="preserve">Unless otherwise specified in the Special Terms and Conditions of the Procurement, the tender must be either in Lithuanian or English. If the documents submitted with the tender </w:t>
      </w:r>
      <w:r w:rsidRPr="000D2E7B">
        <w:rPr>
          <w:rFonts w:ascii="Times New Roman" w:eastAsia="Calibri" w:hAnsi="Times New Roman" w:cs="Times New Roman"/>
        </w:rPr>
        <w:t xml:space="preserve">cannot be submitted in Lithuanian or English, they must be submitted in the original language, accompanied by a translation into Lithuanian or English (the translation must be certified by the signature of the person who made the translation). </w:t>
      </w:r>
      <w:r w:rsidRPr="000D2E7B">
        <w:rPr>
          <w:rFonts w:ascii="Times New Roman" w:hAnsi="Times New Roman" w:cs="Times New Roman"/>
        </w:rPr>
        <w:t xml:space="preserve">The Contracting Authority shall specify in the Special Terms and Conditions of the Procurement whether, in the event of doubts as to the quality of the translation of the document submitted in the tender and/or its conformity with the content of the original document, it shall request a translation of the document certified by the signature of the person who carried out the translation and the stamp of the translation agency (if any), and/or will require that the signature of the person who carried out the translation be certified by a notary public. </w:t>
      </w:r>
    </w:p>
    <w:p w14:paraId="03EA4C4A" w14:textId="3FC6B55C" w:rsidR="0077267D" w:rsidRPr="008C2EDC" w:rsidRDefault="000D2E7B" w:rsidP="008C2EDC">
      <w:pPr>
        <w:pStyle w:val="Sraopastraipa"/>
        <w:numPr>
          <w:ilvl w:val="1"/>
          <w:numId w:val="67"/>
        </w:numPr>
        <w:spacing w:line="240" w:lineRule="auto"/>
        <w:ind w:left="0" w:firstLine="426"/>
        <w:jc w:val="both"/>
        <w:rPr>
          <w:rFonts w:ascii="Times New Roman" w:hAnsi="Times New Roman" w:cs="Times New Roman"/>
        </w:rPr>
      </w:pPr>
      <w:r w:rsidRPr="000D2E7B">
        <w:rPr>
          <w:rFonts w:ascii="Times New Roman" w:hAnsi="Times New Roman" w:cs="Times New Roman"/>
        </w:rPr>
        <w:t>The price of the tender shall be indicated in euro</w:t>
      </w:r>
      <w:r w:rsidRPr="000D2E7B">
        <w:rPr>
          <w:rFonts w:ascii="Times New Roman" w:eastAsia="Calibri" w:hAnsi="Times New Roman" w:cs="Times New Roman"/>
        </w:rPr>
        <w:t>.</w:t>
      </w:r>
      <w:r w:rsidRPr="000D2E7B">
        <w:rPr>
          <w:rFonts w:ascii="Times New Roman" w:hAnsi="Times New Roman" w:cs="Times New Roman"/>
        </w:rPr>
        <w:t xml:space="preserve"> If the prices are quoted in a foreign currency, they shall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34FBBDEC" w14:textId="66D3A37F" w:rsidR="0017028B" w:rsidRPr="005C6E30" w:rsidRDefault="002A78CC" w:rsidP="002A78CC">
      <w:pPr>
        <w:pStyle w:val="Antrat1"/>
        <w:tabs>
          <w:tab w:val="left" w:pos="567"/>
        </w:tabs>
        <w:spacing w:line="20" w:lineRule="atLeast"/>
        <w:contextualSpacing/>
        <w:rPr>
          <w:rFonts w:ascii="Times New Roman" w:hAnsi="Times New Roman" w:cs="Times New Roman"/>
          <w:color w:val="auto"/>
        </w:rPr>
      </w:pPr>
      <w:bookmarkStart w:id="75" w:name="_Toc48053175"/>
      <w:bookmarkStart w:id="76" w:name="_Hlk91497587"/>
      <w:bookmarkStart w:id="77" w:name="_Toc206454587"/>
      <w:r w:rsidRPr="005C6E30">
        <w:rPr>
          <w:rFonts w:ascii="Times New Roman" w:hAnsi="Times New Roman" w:cs="Times New Roman"/>
          <w:color w:val="auto"/>
        </w:rPr>
        <w:t xml:space="preserve">14. </w:t>
      </w:r>
      <w:r w:rsidR="000D2E7B">
        <w:rPr>
          <w:rFonts w:ascii="Times New Roman" w:hAnsi="Times New Roman" w:cs="Times New Roman"/>
          <w:color w:val="auto"/>
        </w:rPr>
        <w:t>Encryption of Tenders</w:t>
      </w:r>
      <w:bookmarkEnd w:id="75"/>
      <w:bookmarkEnd w:id="77"/>
    </w:p>
    <w:p w14:paraId="1F6E8AA7" w14:textId="5AD5E119" w:rsidR="000D2E7B" w:rsidRPr="000D2E7B" w:rsidRDefault="009D0FD3" w:rsidP="00CB78C5">
      <w:pPr>
        <w:pStyle w:val="Sraopastraipa"/>
        <w:numPr>
          <w:ilvl w:val="1"/>
          <w:numId w:val="64"/>
        </w:numPr>
        <w:spacing w:after="0" w:line="240" w:lineRule="auto"/>
        <w:jc w:val="both"/>
        <w:rPr>
          <w:rFonts w:ascii="Times New Roman" w:hAnsi="Times New Roman" w:cs="Times New Roman"/>
          <w:color w:val="000000" w:themeColor="text1"/>
        </w:rPr>
      </w:pPr>
      <w:bookmarkStart w:id="78" w:name="_Ref39754676"/>
      <w:bookmarkEnd w:id="76"/>
      <w:r w:rsidRPr="000D2E7B">
        <w:rPr>
          <w:rFonts w:ascii="Times New Roman" w:hAnsi="Times New Roman" w:cs="Times New Roman"/>
        </w:rPr>
        <w:t xml:space="preserve"> </w:t>
      </w:r>
      <w:bookmarkEnd w:id="78"/>
      <w:r w:rsidR="000D2E7B" w:rsidRPr="000D2E7B">
        <w:rPr>
          <w:rFonts w:ascii="Times New Roman" w:hAnsi="Times New Roman" w:cs="Times New Roman"/>
          <w:color w:val="000000" w:themeColor="text1"/>
        </w:rPr>
        <w:t>The Tender submitted by the Supplier may be encrypted.</w:t>
      </w:r>
    </w:p>
    <w:p w14:paraId="4D8EB3E0" w14:textId="433F95E4" w:rsidR="000D2E7B" w:rsidRPr="000D2E7B" w:rsidRDefault="000D2E7B" w:rsidP="000D2E7B">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rPr>
      </w:pPr>
      <w:r w:rsidRPr="000D2E7B">
        <w:rPr>
          <w:rFonts w:ascii="Times New Roman" w:hAnsi="Times New Roman" w:cs="Times New Roman"/>
          <w:b/>
          <w:bCs/>
          <w:color w:val="000000" w:themeColor="text1"/>
        </w:rPr>
        <w:t xml:space="preserve">Where the Contracting Authority shall evaluate tenders on the basis of price or price/cost/quality ratio and the technical characteristics of the tender it chooses to evaluate are quantifiable </w:t>
      </w:r>
      <w:r w:rsidRPr="000D2E7B">
        <w:rPr>
          <w:rFonts w:ascii="Times New Roman" w:hAnsi="Times New Roman" w:cs="Times New Roman"/>
          <w:color w:val="000000" w:themeColor="text1"/>
        </w:rPr>
        <w:t xml:space="preserve">(the </w:t>
      </w:r>
      <w:r w:rsidRPr="000D2E7B">
        <w:rPr>
          <w:rFonts w:ascii="Times New Roman" w:hAnsi="Times New Roman" w:cs="Times New Roman"/>
          <w:b/>
          <w:bCs/>
          <w:color w:val="000000" w:themeColor="text1"/>
        </w:rPr>
        <w:t>tender is required to be submitted in one envelope</w:t>
      </w:r>
      <w:r w:rsidRPr="000D2E7B">
        <w:rPr>
          <w:rFonts w:ascii="Times New Roman" w:hAnsi="Times New Roman" w:cs="Times New Roman"/>
          <w:color w:val="000000" w:themeColor="text1"/>
        </w:rPr>
        <w:t>), a Supplier who chooses to submit an encrypted tender must:</w:t>
      </w:r>
    </w:p>
    <w:p w14:paraId="56105EBE" w14:textId="77777777" w:rsidR="000D2E7B" w:rsidRPr="000D2E7B" w:rsidRDefault="000D2E7B" w:rsidP="000D2E7B">
      <w:pPr>
        <w:pStyle w:val="Sraopastraipa"/>
        <w:numPr>
          <w:ilvl w:val="2"/>
          <w:numId w:val="64"/>
        </w:numPr>
        <w:spacing w:after="0" w:line="240" w:lineRule="auto"/>
        <w:ind w:left="0" w:firstLine="567"/>
        <w:jc w:val="both"/>
        <w:rPr>
          <w:rFonts w:ascii="Times New Roman" w:hAnsi="Times New Roman" w:cs="Times New Roman"/>
        </w:rPr>
      </w:pPr>
      <w:r w:rsidRPr="000D2E7B">
        <w:rPr>
          <w:rFonts w:ascii="Times New Roman" w:hAnsi="Times New Roman" w:cs="Times New Roman"/>
          <w:iCs/>
          <w:color w:val="000000" w:themeColor="text1"/>
        </w:rPr>
        <w:t xml:space="preserve">submit an encrypted tender </w:t>
      </w:r>
      <w:r w:rsidRPr="000D2E7B">
        <w:rPr>
          <w:rFonts w:ascii="Times New Roman" w:hAnsi="Times New Roman" w:cs="Times New Roman"/>
          <w:color w:val="000000" w:themeColor="text1"/>
        </w:rPr>
        <w:t xml:space="preserve">by means of the </w:t>
      </w:r>
      <w:proofErr w:type="spellStart"/>
      <w:r w:rsidRPr="000D2E7B">
        <w:rPr>
          <w:rFonts w:ascii="Times New Roman" w:hAnsi="Times New Roman" w:cs="Times New Roman"/>
          <w:color w:val="000000" w:themeColor="text1"/>
        </w:rPr>
        <w:t>CPPP</w:t>
      </w:r>
      <w:proofErr w:type="spellEnd"/>
      <w:r w:rsidRPr="000D2E7B">
        <w:rPr>
          <w:rFonts w:ascii="Times New Roman" w:hAnsi="Times New Roman" w:cs="Times New Roman"/>
          <w:color w:val="000000" w:themeColor="text1"/>
        </w:rPr>
        <w:t xml:space="preserve"> </w:t>
      </w:r>
      <w:r w:rsidRPr="000D2E7B">
        <w:rPr>
          <w:rFonts w:ascii="Times New Roman" w:hAnsi="Times New Roman" w:cs="Times New Roman"/>
          <w:b/>
          <w:bCs/>
          <w:color w:val="000000" w:themeColor="text1"/>
        </w:rPr>
        <w:t>before the expiry of the time limit</w:t>
      </w:r>
      <w:r w:rsidRPr="000D2E7B">
        <w:rPr>
          <w:rFonts w:ascii="Times New Roman" w:hAnsi="Times New Roman" w:cs="Times New Roman"/>
          <w:b/>
          <w:color w:val="000000" w:themeColor="text1"/>
        </w:rPr>
        <w:t xml:space="preserve"> for the submission of tenders </w:t>
      </w:r>
      <w:r w:rsidRPr="000D2E7B">
        <w:rPr>
          <w:rFonts w:ascii="Times New Roman" w:hAnsi="Times New Roman" w:cs="Times New Roman"/>
          <w:iCs/>
          <w:color w:val="000000" w:themeColor="text1"/>
        </w:rPr>
        <w:t xml:space="preserve">(the </w:t>
      </w:r>
      <w:r w:rsidRPr="000D2E7B">
        <w:rPr>
          <w:rFonts w:ascii="Times New Roman" w:hAnsi="Times New Roman" w:cs="Times New Roman"/>
        </w:rPr>
        <w:t xml:space="preserve">entire tender or the tender document containing the price and/or costs of the tender </w:t>
      </w:r>
      <w:r w:rsidRPr="000D2E7B">
        <w:rPr>
          <w:rFonts w:ascii="Times New Roman" w:hAnsi="Times New Roman" w:cs="Times New Roman"/>
          <w:iCs/>
          <w:color w:val="000000" w:themeColor="text1"/>
        </w:rPr>
        <w:t>shall be encrypted</w:t>
      </w:r>
      <w:r w:rsidRPr="000D2E7B">
        <w:rPr>
          <w:rFonts w:ascii="Times New Roman" w:hAnsi="Times New Roman" w:cs="Times New Roman"/>
        </w:rPr>
        <w:t xml:space="preserve">. Instructions on how to encrypt a Supplier’s tender can be found </w:t>
      </w:r>
      <w:hyperlink r:id="rId17" w:history="1">
        <w:r w:rsidRPr="000D2E7B">
          <w:rPr>
            <w:rStyle w:val="Hipersaitas"/>
            <w:rFonts w:ascii="Times New Roman" w:hAnsi="Times New Roman" w:cs="Times New Roman"/>
            <w:b/>
            <w:bCs/>
          </w:rPr>
          <w:t>HERE)</w:t>
        </w:r>
      </w:hyperlink>
      <w:r w:rsidRPr="000D2E7B">
        <w:rPr>
          <w:rStyle w:val="Puslapioinaosnuoroda"/>
          <w:rFonts w:ascii="Times New Roman" w:hAnsi="Times New Roman" w:cs="Times New Roman"/>
          <w:b/>
          <w:bCs/>
        </w:rPr>
        <w:footnoteReference w:id="3"/>
      </w:r>
      <w:r w:rsidRPr="000D2E7B">
        <w:rPr>
          <w:rFonts w:ascii="Times New Roman" w:hAnsi="Times New Roman" w:cs="Times New Roman"/>
        </w:rPr>
        <w:t>;</w:t>
      </w:r>
    </w:p>
    <w:p w14:paraId="2CED89A9" w14:textId="77777777" w:rsidR="000D2E7B" w:rsidRPr="000D2E7B" w:rsidRDefault="000D2E7B" w:rsidP="000D2E7B">
      <w:pPr>
        <w:pStyle w:val="Sraopastraipa"/>
        <w:numPr>
          <w:ilvl w:val="2"/>
          <w:numId w:val="64"/>
        </w:numPr>
        <w:spacing w:after="0" w:line="240" w:lineRule="auto"/>
        <w:ind w:left="0" w:firstLine="567"/>
        <w:jc w:val="both"/>
        <w:rPr>
          <w:rFonts w:ascii="Times New Roman" w:hAnsi="Times New Roman" w:cs="Times New Roman"/>
        </w:rPr>
      </w:pPr>
      <w:r w:rsidRPr="000D2E7B">
        <w:rPr>
          <w:rFonts w:ascii="Times New Roman" w:hAnsi="Times New Roman" w:cs="Times New Roman"/>
          <w:b/>
        </w:rPr>
        <w:t xml:space="preserve">within 30 minutes from the </w:t>
      </w:r>
      <w:r w:rsidRPr="000D2E7B">
        <w:rPr>
          <w:rFonts w:ascii="Times New Roman" w:hAnsi="Times New Roman" w:cs="Times New Roman"/>
          <w:b/>
          <w:color w:val="000000" w:themeColor="text1"/>
        </w:rPr>
        <w:t>expiry of the time limit for the submission of tenders</w:t>
      </w:r>
      <w:r w:rsidRPr="000D2E7B">
        <w:rPr>
          <w:rFonts w:ascii="Times New Roman" w:hAnsi="Times New Roman" w:cs="Times New Roman"/>
          <w:color w:val="000000" w:themeColor="text1"/>
        </w:rPr>
        <w:t>, to provide</w:t>
      </w:r>
      <w:r w:rsidRPr="000D2E7B">
        <w:rPr>
          <w:rFonts w:ascii="Times New Roman" w:hAnsi="Times New Roman" w:cs="Times New Roman"/>
          <w:b/>
          <w:color w:val="000000" w:themeColor="text1"/>
        </w:rPr>
        <w:t xml:space="preserve">, by means of the </w:t>
      </w:r>
      <w:proofErr w:type="spellStart"/>
      <w:r w:rsidRPr="000D2E7B">
        <w:rPr>
          <w:rFonts w:ascii="Times New Roman" w:hAnsi="Times New Roman" w:cs="Times New Roman"/>
          <w:b/>
          <w:color w:val="000000" w:themeColor="text1"/>
        </w:rPr>
        <w:t>CPPP</w:t>
      </w:r>
      <w:proofErr w:type="spellEnd"/>
      <w:r w:rsidRPr="000D2E7B">
        <w:rPr>
          <w:rFonts w:ascii="Times New Roman" w:hAnsi="Times New Roman" w:cs="Times New Roman"/>
          <w:b/>
          <w:color w:val="000000" w:themeColor="text1"/>
        </w:rPr>
        <w:t xml:space="preserve"> correspondence</w:t>
      </w:r>
      <w:r w:rsidRPr="000D2E7B">
        <w:rPr>
          <w:rFonts w:ascii="Times New Roman" w:hAnsi="Times New Roman" w:cs="Times New Roman"/>
          <w:color w:val="000000" w:themeColor="text1"/>
        </w:rPr>
        <w:t xml:space="preserve">, a password with which the Contracting Authority can decrypt the submitted tender. </w:t>
      </w:r>
      <w:r w:rsidRPr="000D2E7B">
        <w:rPr>
          <w:rFonts w:ascii="Times New Roman" w:eastAsia="Times New Roman" w:hAnsi="Times New Roman" w:cs="Times New Roman"/>
          <w:color w:val="000000"/>
        </w:rPr>
        <w:t xml:space="preserve">In the event of technical problems with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where the Supplier is unable to provide the password by means of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correspondence, the Supplier shall have the right to provide the password by any other means of his choice: to the Contracting Authority’s official e-mail, by fax, or in writing, in which case the Supplier should be proactive in making sure that the provided password reaches the addressee in time (for example, by contacting the Contracting Authority by official telephone and/or by other means).</w:t>
      </w:r>
    </w:p>
    <w:p w14:paraId="656EAE64" w14:textId="77777777" w:rsidR="000D2E7B" w:rsidRDefault="000D2E7B" w:rsidP="000D2E7B">
      <w:pPr>
        <w:pStyle w:val="Sraopastraipa"/>
        <w:numPr>
          <w:ilvl w:val="1"/>
          <w:numId w:val="64"/>
        </w:numPr>
        <w:spacing w:after="0" w:line="240" w:lineRule="auto"/>
        <w:ind w:left="0" w:firstLine="567"/>
        <w:jc w:val="both"/>
        <w:rPr>
          <w:rFonts w:ascii="Times New Roman" w:hAnsi="Times New Roman" w:cs="Times New Roman"/>
        </w:rPr>
      </w:pPr>
      <w:r w:rsidRPr="000D2E7B">
        <w:rPr>
          <w:rFonts w:ascii="Times New Roman" w:eastAsia="Times New Roman" w:hAnsi="Times New Roman" w:cs="Times New Roman"/>
          <w:color w:val="000000"/>
        </w:rPr>
        <w:lastRenderedPageBreak/>
        <w:t xml:space="preserve">Where a tender is submitted in a single envelope, if the Supplier has encrypted the entire tender and has not provided (through no fault of his own) a password before the start of the initial consultation procedure (meeting), or if he has provided an incorrect password which has prevented the Contracting Authority from decrypting the tender, the tender shall be deemed to be unsuccessful and shall not be evaluated. If, in the above case, the Supplier has only encrypted the tender document containing the price and/or costs of the tender and has not encrypted the other documents of the tender, the Contracting Authority shall reject the Supplier’s tender as </w:t>
      </w:r>
      <w:r w:rsidRPr="000D2E7B">
        <w:rPr>
          <w:rFonts w:ascii="Times New Roman" w:hAnsi="Times New Roman" w:cs="Times New Roman"/>
        </w:rPr>
        <w:t>not complying with the requirements laid down in the procurement documents (the Supplier has not provided the price and/or costs of the tender).</w:t>
      </w:r>
    </w:p>
    <w:p w14:paraId="1B869F10" w14:textId="76CB043E" w:rsidR="000D2E7B" w:rsidRPr="000D2E7B" w:rsidRDefault="000D2E7B" w:rsidP="000D2E7B">
      <w:pPr>
        <w:pStyle w:val="Sraopastraipa"/>
        <w:numPr>
          <w:ilvl w:val="1"/>
          <w:numId w:val="64"/>
        </w:numPr>
        <w:spacing w:after="0" w:line="240" w:lineRule="auto"/>
        <w:ind w:left="0" w:firstLine="567"/>
        <w:jc w:val="both"/>
        <w:rPr>
          <w:rFonts w:ascii="Times New Roman" w:hAnsi="Times New Roman" w:cs="Times New Roman"/>
        </w:rPr>
      </w:pPr>
      <w:r w:rsidRPr="000D2E7B">
        <w:rPr>
          <w:rFonts w:ascii="Times New Roman" w:hAnsi="Times New Roman" w:cs="Times New Roman"/>
          <w:b/>
          <w:bCs/>
          <w:color w:val="000000" w:themeColor="text1"/>
        </w:rPr>
        <w:t xml:space="preserve">Where the Contracting Authority shall evaluate tenders on the basis of price or cost/quality and the technical characteristics of the tender it chooses to evaluate are not quantifiable </w:t>
      </w:r>
      <w:r w:rsidRPr="000D2E7B">
        <w:rPr>
          <w:rFonts w:ascii="Times New Roman" w:hAnsi="Times New Roman" w:cs="Times New Roman"/>
          <w:color w:val="000000" w:themeColor="text1"/>
        </w:rPr>
        <w:t xml:space="preserve">(the </w:t>
      </w:r>
      <w:r w:rsidRPr="000D2E7B">
        <w:rPr>
          <w:rFonts w:ascii="Times New Roman" w:hAnsi="Times New Roman" w:cs="Times New Roman"/>
          <w:b/>
          <w:bCs/>
          <w:color w:val="000000" w:themeColor="text1"/>
        </w:rPr>
        <w:t xml:space="preserve">tender is required to be submitted in 2 envelopes), the Supplier’s </w:t>
      </w:r>
      <w:r w:rsidRPr="000D2E7B">
        <w:rPr>
          <w:rFonts w:ascii="Times New Roman" w:hAnsi="Times New Roman" w:cs="Times New Roman"/>
          <w:b/>
          <w:bCs/>
        </w:rPr>
        <w:t xml:space="preserve">tender document indicating the price/cost of the tender </w:t>
      </w:r>
      <w:r w:rsidRPr="000D2E7B">
        <w:rPr>
          <w:rFonts w:ascii="Times New Roman" w:hAnsi="Times New Roman" w:cs="Times New Roman"/>
          <w:b/>
          <w:bCs/>
          <w:color w:val="000000" w:themeColor="text1"/>
        </w:rPr>
        <w:t xml:space="preserve">(second envelope) may be encrypted. </w:t>
      </w:r>
      <w:r w:rsidRPr="000D2E7B">
        <w:rPr>
          <w:rFonts w:ascii="Times New Roman" w:hAnsi="Times New Roman" w:cs="Times New Roman"/>
          <w:color w:val="000000" w:themeColor="text1"/>
        </w:rPr>
        <w:t>If the Supplier chooses to submit an encrypted document, it must:</w:t>
      </w:r>
    </w:p>
    <w:p w14:paraId="54EAFCF7" w14:textId="77777777" w:rsidR="000D2E7B" w:rsidRPr="000D2E7B" w:rsidRDefault="000D2E7B" w:rsidP="000D2E7B">
      <w:pPr>
        <w:pStyle w:val="Sraopastraipa"/>
        <w:numPr>
          <w:ilvl w:val="2"/>
          <w:numId w:val="65"/>
        </w:numPr>
        <w:spacing w:after="0" w:line="240" w:lineRule="auto"/>
        <w:ind w:left="0" w:firstLine="709"/>
        <w:jc w:val="both"/>
        <w:rPr>
          <w:rFonts w:ascii="Times New Roman" w:hAnsi="Times New Roman" w:cs="Times New Roman"/>
          <w:color w:val="000000" w:themeColor="text1"/>
        </w:rPr>
      </w:pPr>
      <w:r w:rsidRPr="000D2E7B">
        <w:rPr>
          <w:rFonts w:ascii="Times New Roman" w:hAnsi="Times New Roman" w:cs="Times New Roman"/>
          <w:iCs/>
          <w:color w:val="000000" w:themeColor="text1"/>
        </w:rPr>
        <w:t xml:space="preserve">submit a Tender </w:t>
      </w:r>
      <w:r w:rsidRPr="000D2E7B">
        <w:rPr>
          <w:rFonts w:ascii="Times New Roman" w:hAnsi="Times New Roman" w:cs="Times New Roman"/>
          <w:color w:val="000000" w:themeColor="text1"/>
        </w:rPr>
        <w:t xml:space="preserve">by means of the </w:t>
      </w:r>
      <w:proofErr w:type="spellStart"/>
      <w:r w:rsidRPr="000D2E7B">
        <w:rPr>
          <w:rFonts w:ascii="Times New Roman" w:hAnsi="Times New Roman" w:cs="Times New Roman"/>
          <w:color w:val="000000" w:themeColor="text1"/>
        </w:rPr>
        <w:t>CPPP</w:t>
      </w:r>
      <w:proofErr w:type="spellEnd"/>
      <w:r w:rsidRPr="000D2E7B">
        <w:rPr>
          <w:rFonts w:ascii="Times New Roman" w:hAnsi="Times New Roman" w:cs="Times New Roman"/>
          <w:color w:val="000000" w:themeColor="text1"/>
        </w:rPr>
        <w:t xml:space="preserve"> </w:t>
      </w:r>
      <w:r w:rsidRPr="000D2E7B">
        <w:rPr>
          <w:rFonts w:ascii="Times New Roman" w:hAnsi="Times New Roman" w:cs="Times New Roman"/>
          <w:b/>
          <w:color w:val="000000" w:themeColor="text1"/>
        </w:rPr>
        <w:t>before the time limit for the submission of tenders</w:t>
      </w:r>
      <w:r w:rsidRPr="000D2E7B">
        <w:rPr>
          <w:rFonts w:ascii="Times New Roman" w:hAnsi="Times New Roman" w:cs="Times New Roman"/>
          <w:iCs/>
          <w:color w:val="000000" w:themeColor="text1"/>
        </w:rPr>
        <w:t xml:space="preserve">, with an encrypted document indicating the price of the tender (both parts of the Tender shall be submitted in separate envelopes by the time limit, one for the </w:t>
      </w:r>
      <w:r w:rsidRPr="000D2E7B">
        <w:rPr>
          <w:rFonts w:ascii="Times New Roman" w:hAnsi="Times New Roman" w:cs="Times New Roman"/>
          <w:color w:val="000000" w:themeColor="text1"/>
        </w:rPr>
        <w:t xml:space="preserve">technical details and other information and documents of </w:t>
      </w:r>
      <w:r w:rsidRPr="000D2E7B">
        <w:rPr>
          <w:rFonts w:ascii="Times New Roman" w:hAnsi="Times New Roman" w:cs="Times New Roman"/>
          <w:iCs/>
          <w:color w:val="000000" w:themeColor="text1"/>
        </w:rPr>
        <w:t xml:space="preserve">the Tender </w:t>
      </w:r>
      <w:r w:rsidRPr="000D2E7B">
        <w:rPr>
          <w:rFonts w:ascii="Times New Roman" w:hAnsi="Times New Roman" w:cs="Times New Roman"/>
          <w:color w:val="000000" w:themeColor="text1"/>
        </w:rPr>
        <w:t>and the other for the price)</w:t>
      </w:r>
      <w:r w:rsidRPr="000D2E7B">
        <w:rPr>
          <w:rFonts w:ascii="Times New Roman" w:hAnsi="Times New Roman" w:cs="Times New Roman"/>
          <w:iCs/>
          <w:color w:val="000000" w:themeColor="text1"/>
        </w:rPr>
        <w:t xml:space="preserve">, but only </w:t>
      </w:r>
      <w:r w:rsidRPr="000D2E7B">
        <w:rPr>
          <w:rFonts w:ascii="Times New Roman" w:hAnsi="Times New Roman" w:cs="Times New Roman"/>
          <w:color w:val="000000" w:themeColor="text1"/>
        </w:rPr>
        <w:t xml:space="preserve">the document indicating the price </w:t>
      </w:r>
      <w:r w:rsidRPr="000D2E7B">
        <w:rPr>
          <w:rFonts w:ascii="Times New Roman" w:hAnsi="Times New Roman" w:cs="Times New Roman"/>
        </w:rPr>
        <w:t xml:space="preserve">and/or </w:t>
      </w:r>
      <w:r w:rsidRPr="000D2E7B">
        <w:rPr>
          <w:rFonts w:ascii="Times New Roman" w:hAnsi="Times New Roman" w:cs="Times New Roman"/>
          <w:color w:val="000000" w:themeColor="text1"/>
        </w:rPr>
        <w:t xml:space="preserve">costs of the Tender </w:t>
      </w:r>
      <w:r w:rsidRPr="000D2E7B">
        <w:rPr>
          <w:rFonts w:ascii="Times New Roman" w:hAnsi="Times New Roman" w:cs="Times New Roman"/>
          <w:b/>
          <w:color w:val="000000" w:themeColor="text1"/>
        </w:rPr>
        <w:t xml:space="preserve">(second envelope) </w:t>
      </w:r>
      <w:r w:rsidRPr="000D2E7B">
        <w:rPr>
          <w:rFonts w:ascii="Times New Roman" w:hAnsi="Times New Roman" w:cs="Times New Roman"/>
          <w:color w:val="000000" w:themeColor="text1"/>
        </w:rPr>
        <w:t>shall be encrypted;</w:t>
      </w:r>
    </w:p>
    <w:p w14:paraId="010FC451" w14:textId="45237CD7" w:rsidR="000D2E7B" w:rsidRPr="000D2E7B" w:rsidRDefault="000D2E7B" w:rsidP="000D2E7B">
      <w:pPr>
        <w:pStyle w:val="Sraopastraipa"/>
        <w:numPr>
          <w:ilvl w:val="2"/>
          <w:numId w:val="65"/>
        </w:numPr>
        <w:spacing w:after="0" w:line="240" w:lineRule="auto"/>
        <w:ind w:left="0" w:firstLine="709"/>
        <w:jc w:val="both"/>
        <w:rPr>
          <w:rFonts w:ascii="Times New Roman" w:hAnsi="Times New Roman" w:cs="Times New Roman"/>
          <w:color w:val="000000" w:themeColor="text1"/>
        </w:rPr>
      </w:pPr>
      <w:r w:rsidRPr="000D2E7B">
        <w:rPr>
          <w:rFonts w:ascii="Times New Roman" w:hAnsi="Times New Roman" w:cs="Times New Roman"/>
          <w:b/>
        </w:rPr>
        <w:t xml:space="preserve">before the start of the procedure/meeting for access to the price/cost parts of the tenders (the time of which shall be communicated to the Suppliers after the evaluation of the technical part of the tenders), </w:t>
      </w:r>
      <w:r w:rsidRPr="000D2E7B">
        <w:rPr>
          <w:rFonts w:ascii="Times New Roman" w:hAnsi="Times New Roman" w:cs="Times New Roman"/>
          <w:color w:val="000000" w:themeColor="text1"/>
        </w:rPr>
        <w:t xml:space="preserve">provide, </w:t>
      </w:r>
      <w:r w:rsidRPr="000D2E7B">
        <w:rPr>
          <w:rFonts w:ascii="Times New Roman" w:hAnsi="Times New Roman" w:cs="Times New Roman"/>
          <w:b/>
          <w:color w:val="000000" w:themeColor="text1"/>
        </w:rPr>
        <w:t xml:space="preserve">by means of the </w:t>
      </w:r>
      <w:proofErr w:type="spellStart"/>
      <w:r w:rsidRPr="000D2E7B">
        <w:rPr>
          <w:rFonts w:ascii="Times New Roman" w:hAnsi="Times New Roman" w:cs="Times New Roman"/>
          <w:b/>
          <w:color w:val="000000" w:themeColor="text1"/>
        </w:rPr>
        <w:t>CPPP</w:t>
      </w:r>
      <w:proofErr w:type="spellEnd"/>
      <w:r w:rsidRPr="000D2E7B">
        <w:rPr>
          <w:rFonts w:ascii="Times New Roman" w:hAnsi="Times New Roman" w:cs="Times New Roman"/>
          <w:b/>
          <w:color w:val="000000" w:themeColor="text1"/>
        </w:rPr>
        <w:t xml:space="preserve"> correspondence</w:t>
      </w:r>
      <w:r w:rsidRPr="000D2E7B">
        <w:rPr>
          <w:rFonts w:ascii="Times New Roman" w:hAnsi="Times New Roman" w:cs="Times New Roman"/>
          <w:color w:val="000000" w:themeColor="text1"/>
        </w:rPr>
        <w:t xml:space="preserve">, a password which shall allow the </w:t>
      </w:r>
      <w:r w:rsidRPr="000D2E7B">
        <w:rPr>
          <w:rFonts w:ascii="Times New Roman" w:hAnsi="Times New Roman" w:cs="Times New Roman"/>
          <w:b/>
        </w:rPr>
        <w:t>Contracting Authority</w:t>
      </w:r>
      <w:r w:rsidRPr="000D2E7B">
        <w:rPr>
          <w:rFonts w:ascii="Times New Roman" w:hAnsi="Times New Roman" w:cs="Times New Roman"/>
          <w:color w:val="000000" w:themeColor="text1"/>
        </w:rPr>
        <w:t xml:space="preserve"> to decrypt the submitted document containing the price. </w:t>
      </w:r>
      <w:r w:rsidRPr="000D2E7B">
        <w:rPr>
          <w:rFonts w:ascii="Times New Roman" w:eastAsia="Times New Roman" w:hAnsi="Times New Roman" w:cs="Times New Roman"/>
          <w:color w:val="000000"/>
        </w:rPr>
        <w:t xml:space="preserve">In the event of technical problems with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where the Supplier is unable to provide the password by the </w:t>
      </w:r>
      <w:proofErr w:type="spellStart"/>
      <w:r w:rsidRPr="000D2E7B">
        <w:rPr>
          <w:rFonts w:ascii="Times New Roman" w:eastAsia="Times New Roman" w:hAnsi="Times New Roman" w:cs="Times New Roman"/>
          <w:color w:val="000000"/>
        </w:rPr>
        <w:t>CPPP</w:t>
      </w:r>
      <w:proofErr w:type="spellEnd"/>
      <w:r w:rsidRPr="000D2E7B">
        <w:rPr>
          <w:rFonts w:ascii="Times New Roman" w:eastAsia="Times New Roman" w:hAnsi="Times New Roman" w:cs="Times New Roman"/>
          <w:color w:val="000000"/>
        </w:rPr>
        <w:t xml:space="preserve"> correspondence means, the Supplier shall have the right to provide the password by any other means of his choice: the Contracting Authority’s official e-mail, by fax, or in writing, in which case the Supplier should be proactive in making sure that the provided password reaches the addressee in time (for example, by contacting the Contracting Authority by its official telephone number, and/or in any other way).</w:t>
      </w:r>
    </w:p>
    <w:p w14:paraId="3CA3599D" w14:textId="6E3D7F7D" w:rsidR="000D2E7B" w:rsidRPr="008C2EDC" w:rsidRDefault="000D2E7B" w:rsidP="000D2E7B">
      <w:pPr>
        <w:pStyle w:val="Sraopastraipa"/>
        <w:numPr>
          <w:ilvl w:val="1"/>
          <w:numId w:val="65"/>
        </w:numPr>
        <w:spacing w:after="0" w:line="240" w:lineRule="auto"/>
        <w:ind w:left="0" w:firstLine="709"/>
        <w:jc w:val="both"/>
        <w:rPr>
          <w:rFonts w:ascii="Times New Roman" w:hAnsi="Times New Roman" w:cs="Times New Roman"/>
          <w:color w:val="000000" w:themeColor="text1"/>
        </w:rPr>
      </w:pPr>
      <w:r w:rsidRPr="000D2E7B">
        <w:rPr>
          <w:rFonts w:ascii="Times New Roman" w:eastAsia="Times New Roman" w:hAnsi="Times New Roman" w:cs="Times New Roman"/>
          <w:color w:val="000000"/>
        </w:rPr>
        <w:t xml:space="preserve">In the case of a tender submitted in two envelopes, if the Supplier fails to provide a password (through his own fault) or provides an incorrect password </w:t>
      </w:r>
      <w:r w:rsidRPr="000D2E7B">
        <w:rPr>
          <w:rFonts w:ascii="Times New Roman" w:hAnsi="Times New Roman" w:cs="Times New Roman"/>
        </w:rPr>
        <w:t xml:space="preserve">before the opening of the </w:t>
      </w:r>
      <w:r w:rsidRPr="000D2E7B">
        <w:rPr>
          <w:rFonts w:ascii="Times New Roman" w:eastAsia="Times New Roman" w:hAnsi="Times New Roman" w:cs="Times New Roman"/>
          <w:color w:val="000000"/>
        </w:rPr>
        <w:t>procedure (</w:t>
      </w:r>
      <w:r w:rsidRPr="000D2E7B">
        <w:rPr>
          <w:rFonts w:ascii="Times New Roman" w:hAnsi="Times New Roman" w:cs="Times New Roman"/>
        </w:rPr>
        <w:t>second envelope) for the inspection of the parts of the tenders containing the price/costs</w:t>
      </w:r>
      <w:r w:rsidRPr="000D2E7B">
        <w:rPr>
          <w:rFonts w:ascii="Times New Roman" w:eastAsia="Times New Roman" w:hAnsi="Times New Roman" w:cs="Times New Roman"/>
          <w:color w:val="000000"/>
        </w:rPr>
        <w:t xml:space="preserve">, the Contracting Authority has not been able to decipher the information contained in the second envelope, the Supplier’s tender shall be rejected as </w:t>
      </w:r>
      <w:r w:rsidRPr="000D2E7B">
        <w:rPr>
          <w:rFonts w:ascii="Times New Roman" w:hAnsi="Times New Roman" w:cs="Times New Roman"/>
        </w:rPr>
        <w:t>not complying with the requirements laid down in the procurement documents (the Supplier has not submitted a tender price and/or costs).</w:t>
      </w:r>
    </w:p>
    <w:p w14:paraId="39CC42F2" w14:textId="1309FDEA" w:rsidR="003D3124" w:rsidRPr="005C6E30" w:rsidRDefault="000D2E7B"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rPr>
      </w:pPr>
      <w:bookmarkStart w:id="79" w:name="_Ref38971193"/>
      <w:bookmarkStart w:id="80" w:name="_Ref38971207"/>
      <w:bookmarkStart w:id="81" w:name="_Toc48053176"/>
      <w:bookmarkStart w:id="82" w:name="_Hlk91497725"/>
      <w:bookmarkStart w:id="83" w:name="_Toc206454588"/>
      <w:r>
        <w:rPr>
          <w:rFonts w:ascii="Times New Roman" w:hAnsi="Times New Roman" w:cs="Times New Roman"/>
          <w:color w:val="auto"/>
        </w:rPr>
        <w:t>Access to Tenders</w:t>
      </w:r>
      <w:bookmarkEnd w:id="79"/>
      <w:bookmarkEnd w:id="80"/>
      <w:bookmarkEnd w:id="81"/>
      <w:bookmarkEnd w:id="83"/>
    </w:p>
    <w:p w14:paraId="0EDE53A4" w14:textId="77777777" w:rsidR="000D2E7B" w:rsidRPr="00D8050E" w:rsidRDefault="000D2E7B" w:rsidP="000D2E7B">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rPr>
      </w:pPr>
      <w:bookmarkStart w:id="84" w:name="_Ref39756072"/>
      <w:bookmarkEnd w:id="82"/>
      <w:r w:rsidRPr="00D8050E">
        <w:rPr>
          <w:rFonts w:ascii="Times New Roman" w:hAnsi="Times New Roman" w:cs="Times New Roman"/>
          <w:color w:val="000000" w:themeColor="text1"/>
        </w:rPr>
        <w:t xml:space="preserve">Where the Contracting Authority will evaluate tenders on the basis of price or cost or price/cost/quality ratio and the technical characteristics of the Tender it chooses to evaluate are quantifiable (the </w:t>
      </w:r>
      <w:r w:rsidRPr="00D8050E">
        <w:rPr>
          <w:rFonts w:ascii="Times New Roman" w:hAnsi="Times New Roman" w:cs="Times New Roman"/>
          <w:b/>
          <w:bCs/>
          <w:color w:val="000000" w:themeColor="text1"/>
        </w:rPr>
        <w:t>Tender is required to be submitted in one envelope</w:t>
      </w:r>
      <w:r w:rsidRPr="00D8050E">
        <w:rPr>
          <w:rFonts w:ascii="Times New Roman" w:hAnsi="Times New Roman" w:cs="Times New Roman"/>
          <w:color w:val="000000" w:themeColor="text1"/>
        </w:rPr>
        <w:t xml:space="preserve">), the </w:t>
      </w:r>
      <w:r w:rsidRPr="00D8050E">
        <w:rPr>
          <w:rFonts w:ascii="Times New Roman" w:eastAsia="Times New Roman" w:hAnsi="Times New Roman" w:cs="Times New Roman"/>
        </w:rPr>
        <w:t xml:space="preserve">initial access to tenders received by means of the </w:t>
      </w:r>
      <w:proofErr w:type="spellStart"/>
      <w:r w:rsidRPr="00D8050E">
        <w:rPr>
          <w:rFonts w:ascii="Times New Roman" w:eastAsia="Times New Roman" w:hAnsi="Times New Roman" w:cs="Times New Roman"/>
        </w:rPr>
        <w:t>CPPP</w:t>
      </w:r>
      <w:proofErr w:type="spellEnd"/>
      <w:r w:rsidRPr="00D8050E">
        <w:rPr>
          <w:rFonts w:ascii="Times New Roman" w:eastAsia="Times New Roman" w:hAnsi="Times New Roman" w:cs="Times New Roman"/>
        </w:rPr>
        <w:t xml:space="preserve"> shall start on </w:t>
      </w:r>
      <w:r w:rsidRPr="00D8050E">
        <w:rPr>
          <w:rFonts w:ascii="Times New Roman" w:hAnsi="Times New Roman" w:cs="Times New Roman"/>
        </w:rPr>
        <w:t xml:space="preserve">the date set out in </w:t>
      </w:r>
      <w:r w:rsidRPr="00D8050E">
        <w:rPr>
          <w:rFonts w:ascii="Times New Roman" w:eastAsia="Times New Roman" w:hAnsi="Times New Roman" w:cs="Times New Roman"/>
        </w:rPr>
        <w:t>the Special Terms and Conditions of the Procurement</w:t>
      </w:r>
      <w:r w:rsidRPr="00D8050E">
        <w:rPr>
          <w:rFonts w:ascii="Times New Roman" w:hAnsi="Times New Roman" w:cs="Times New Roman"/>
        </w:rPr>
        <w:t>.</w:t>
      </w:r>
    </w:p>
    <w:p w14:paraId="3496C282" w14:textId="4AA559C7" w:rsidR="000D2E7B" w:rsidRPr="00D8050E" w:rsidRDefault="000D2E7B" w:rsidP="000D2E7B">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rPr>
      </w:pPr>
      <w:r w:rsidRPr="00D8050E">
        <w:rPr>
          <w:rFonts w:ascii="Times New Roman" w:hAnsi="Times New Roman" w:cs="Times New Roman"/>
        </w:rPr>
        <w:t xml:space="preserve">Where the Contracting Authority shall evaluate tenders on the basis of price or cost and quality and the technical characteristics of the tender it chooses to evaluate are not quantifiable (the </w:t>
      </w:r>
      <w:r w:rsidRPr="00D8050E">
        <w:rPr>
          <w:rFonts w:ascii="Times New Roman" w:hAnsi="Times New Roman" w:cs="Times New Roman"/>
          <w:b/>
          <w:bCs/>
        </w:rPr>
        <w:t>tender is required to be submitted in 2 envelopes</w:t>
      </w:r>
      <w:r w:rsidRPr="00D8050E">
        <w:rPr>
          <w:rFonts w:ascii="Times New Roman" w:hAnsi="Times New Roman" w:cs="Times New Roman"/>
        </w:rPr>
        <w:t>), each part of the tender shall be examined separately:</w:t>
      </w:r>
    </w:p>
    <w:p w14:paraId="6A23A485" w14:textId="77777777" w:rsidR="00D8050E" w:rsidRPr="00D8050E" w:rsidRDefault="00D8050E" w:rsidP="00D8050E">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rPr>
      </w:pPr>
      <w:r w:rsidRPr="00D8050E">
        <w:rPr>
          <w:rFonts w:ascii="Times New Roman" w:eastAsia="Calibri" w:hAnsi="Times New Roman" w:cs="Times New Roman"/>
        </w:rPr>
        <w:t xml:space="preserve">Initial access to the first part of the tender, which contains the technical details of the tender and other information and documents required by the Terms and Conditions of the Procurement, except for the </w:t>
      </w:r>
      <w:r w:rsidRPr="00D8050E">
        <w:rPr>
          <w:rFonts w:ascii="Times New Roman" w:hAnsi="Times New Roman" w:cs="Times New Roman"/>
          <w:iCs/>
        </w:rPr>
        <w:t>price/costs of</w:t>
      </w:r>
      <w:r w:rsidRPr="00D8050E">
        <w:rPr>
          <w:rFonts w:ascii="Times New Roman" w:eastAsia="Calibri" w:hAnsi="Times New Roman" w:cs="Times New Roman"/>
        </w:rPr>
        <w:t xml:space="preserve"> the tender, shall take place on </w:t>
      </w:r>
      <w:r w:rsidRPr="00D8050E">
        <w:rPr>
          <w:rFonts w:ascii="Times New Roman" w:hAnsi="Times New Roman" w:cs="Times New Roman"/>
        </w:rPr>
        <w:t xml:space="preserve">the date set out in </w:t>
      </w:r>
      <w:r w:rsidRPr="00D8050E">
        <w:rPr>
          <w:rFonts w:ascii="Times New Roman" w:eastAsia="Calibri" w:hAnsi="Times New Roman" w:cs="Times New Roman"/>
        </w:rPr>
        <w:t>the Special Terms and Conditions of the Procurement</w:t>
      </w:r>
      <w:r w:rsidRPr="00D8050E">
        <w:rPr>
          <w:rFonts w:ascii="Times New Roman" w:hAnsi="Times New Roman" w:cs="Times New Roman"/>
        </w:rPr>
        <w:t>.</w:t>
      </w:r>
    </w:p>
    <w:p w14:paraId="1D0F2C4F" w14:textId="4EE76B5E" w:rsidR="00D8050E" w:rsidRPr="00D8050E" w:rsidRDefault="00D8050E" w:rsidP="00D8050E">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rPr>
      </w:pPr>
      <w:r w:rsidRPr="00D8050E">
        <w:rPr>
          <w:rFonts w:ascii="Times New Roman" w:hAnsi="Times New Roman" w:cs="Times New Roman"/>
        </w:rPr>
        <w:t xml:space="preserve">The second part of the tender, which contains the prices and/or costs, will only be accessed after the Contracting Authority has verified that the technical data of the submitted tenders and the Suppliers have met the requirements set out in the procurement documents and has evaluated the technical data of the tenders in accordance with the requirements set out in the procurement documents. The Contracting Authority shall communicate the results of this verification and evaluation to all Suppliers by means of the </w:t>
      </w:r>
      <w:proofErr w:type="spellStart"/>
      <w:r w:rsidRPr="00D8050E">
        <w:rPr>
          <w:rFonts w:ascii="Times New Roman" w:hAnsi="Times New Roman" w:cs="Times New Roman"/>
        </w:rPr>
        <w:t>CPPP</w:t>
      </w:r>
      <w:proofErr w:type="spellEnd"/>
      <w:r w:rsidRPr="00D8050E">
        <w:rPr>
          <w:rFonts w:ascii="Times New Roman" w:hAnsi="Times New Roman" w:cs="Times New Roman"/>
        </w:rPr>
        <w:t xml:space="preserve"> and shall inform them of the date and time of the access to the financial proposal. If the Contracting Authority rejects the tender after having checked and evaluated the first part of the tender, the remaining part of the tender shall not be consulted and shall be kept together with the other documents submitted by the Supplier in accordance with the procedure laid down in Article 97 of the Law on Public Procurement.</w:t>
      </w:r>
    </w:p>
    <w:p w14:paraId="64AE573F" w14:textId="5157227A" w:rsidR="00D8050E" w:rsidRPr="00D8050E" w:rsidRDefault="00D8050E"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rPr>
      </w:pPr>
      <w:r w:rsidRPr="00D8050E">
        <w:rPr>
          <w:rFonts w:ascii="Times New Roman" w:hAnsi="Times New Roman" w:cs="Times New Roman"/>
          <w:color w:val="000000"/>
          <w:shd w:val="clear" w:color="auto" w:fill="FFFFFF"/>
        </w:rPr>
        <w:t>Suppliers and/or their authorised representatives shall not be present during the access to tenders submitted by electronic means</w:t>
      </w:r>
      <w:r w:rsidRPr="00D8050E">
        <w:rPr>
          <w:rFonts w:ascii="Times New Roman" w:hAnsi="Times New Roman" w:cs="Times New Roman"/>
          <w:color w:val="000000"/>
          <w:shd w:val="clear" w:color="auto" w:fill="FFFFFF"/>
        </w:rPr>
        <w:t>.</w:t>
      </w:r>
    </w:p>
    <w:p w14:paraId="66E664A9" w14:textId="29C4A79B" w:rsidR="000F0295" w:rsidRPr="005C6E3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rPr>
      </w:pPr>
      <w:bookmarkStart w:id="85" w:name="_Ref39658218"/>
      <w:bookmarkStart w:id="86" w:name="_Ref39658226"/>
      <w:bookmarkStart w:id="87" w:name="_Ref39658248"/>
      <w:bookmarkStart w:id="88" w:name="_Ref39658251"/>
      <w:bookmarkStart w:id="89" w:name="_Toc48053177"/>
      <w:bookmarkStart w:id="90" w:name="_Toc206454589"/>
      <w:bookmarkEnd w:id="84"/>
      <w:r w:rsidRPr="005C6E30">
        <w:rPr>
          <w:rFonts w:ascii="Times New Roman" w:hAnsi="Times New Roman" w:cs="Times New Roman"/>
          <w:color w:val="auto"/>
        </w:rPr>
        <w:lastRenderedPageBreak/>
        <w:t>Ele</w:t>
      </w:r>
      <w:r w:rsidR="00D8050E">
        <w:rPr>
          <w:rFonts w:ascii="Times New Roman" w:hAnsi="Times New Roman" w:cs="Times New Roman"/>
          <w:color w:val="auto"/>
        </w:rPr>
        <w:t>ctronic Auction</w:t>
      </w:r>
      <w:bookmarkEnd w:id="85"/>
      <w:bookmarkEnd w:id="86"/>
      <w:bookmarkEnd w:id="87"/>
      <w:bookmarkEnd w:id="88"/>
      <w:bookmarkEnd w:id="89"/>
      <w:bookmarkEnd w:id="90"/>
    </w:p>
    <w:p w14:paraId="2373D0EE" w14:textId="200AF1F9" w:rsidR="00D8050E" w:rsidRPr="00D8050E" w:rsidRDefault="00D8050E" w:rsidP="00D8050E">
      <w:pPr>
        <w:pStyle w:val="Sraopastraipa"/>
        <w:numPr>
          <w:ilvl w:val="1"/>
          <w:numId w:val="66"/>
        </w:numPr>
        <w:spacing w:after="0" w:line="240" w:lineRule="auto"/>
        <w:ind w:left="0" w:firstLine="567"/>
        <w:jc w:val="both"/>
        <w:rPr>
          <w:rFonts w:ascii="Times New Roman" w:hAnsi="Times New Roman" w:cs="Times New Roman"/>
        </w:rPr>
      </w:pPr>
      <w:r w:rsidRPr="00D8050E">
        <w:rPr>
          <w:rFonts w:ascii="Times New Roman" w:hAnsi="Times New Roman" w:cs="Times New Roman"/>
        </w:rPr>
        <w:t>Where the Contracting Authority envisages the use of an electronic auction, it shall lay down the conditions and procedures for its use in the Special Terms and Conditions of the Procurement.</w:t>
      </w:r>
    </w:p>
    <w:p w14:paraId="444AFC52" w14:textId="33BB88F4" w:rsidR="00BB30D9" w:rsidRPr="005C6E30" w:rsidRDefault="00D8050E" w:rsidP="005D0F23">
      <w:pPr>
        <w:pStyle w:val="Antrat1"/>
        <w:numPr>
          <w:ilvl w:val="0"/>
          <w:numId w:val="66"/>
        </w:numPr>
        <w:tabs>
          <w:tab w:val="left" w:pos="567"/>
        </w:tabs>
        <w:spacing w:line="20" w:lineRule="atLeast"/>
        <w:contextualSpacing/>
        <w:rPr>
          <w:rFonts w:ascii="Times New Roman" w:hAnsi="Times New Roman" w:cs="Times New Roman"/>
          <w:color w:val="auto"/>
        </w:rPr>
      </w:pPr>
      <w:bookmarkStart w:id="91" w:name="_Ref39667303"/>
      <w:bookmarkStart w:id="92" w:name="_Ref39667308"/>
      <w:bookmarkStart w:id="93" w:name="_Toc48053178"/>
      <w:bookmarkStart w:id="94" w:name="_Toc206454590"/>
      <w:r>
        <w:rPr>
          <w:rFonts w:ascii="Times New Roman" w:hAnsi="Times New Roman" w:cs="Times New Roman"/>
          <w:color w:val="auto"/>
        </w:rPr>
        <w:t>Evaluation of Tenders</w:t>
      </w:r>
      <w:bookmarkEnd w:id="91"/>
      <w:bookmarkEnd w:id="92"/>
      <w:bookmarkEnd w:id="93"/>
      <w:bookmarkEnd w:id="94"/>
    </w:p>
    <w:p w14:paraId="63AFE9E8" w14:textId="77777777" w:rsidR="00D8050E" w:rsidRP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The Contracting Authority shall evaluate and rank the tenders in accordance with the criteria and procedure set out in the procurement documents.</w:t>
      </w:r>
    </w:p>
    <w:p w14:paraId="3909D716" w14:textId="77777777" w:rsidR="00D8050E" w:rsidRP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The Tenders shall be assessed by the Commission. Experts (experts in the object to be evaluated) may be used to evaluate the technical data of the Tenders. The evaluation shall take place in the absence of Suppliers and/or their authorised representatives. </w:t>
      </w:r>
    </w:p>
    <w:p w14:paraId="59426FCE" w14:textId="77777777" w:rsid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After the initial access to the tenders, the Contracting Authority:</w:t>
      </w:r>
    </w:p>
    <w:p w14:paraId="4B032359"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assess whether tenders comply with the requirements set out in the procurement documents, which are not related to the object of the Procurement, including the provisions on the submission of alternative tenders;</w:t>
      </w:r>
    </w:p>
    <w:p w14:paraId="66456FCF"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where the Contracting Authority establishes the grounds for exclusion and/or qualification requirements for the Supplier and/or requires the Supplier to comply with the standards of the quality management and/or environmental management systems, it shall check, on the basis of the </w:t>
      </w:r>
      <w:proofErr w:type="spellStart"/>
      <w:r w:rsidRPr="00D8050E">
        <w:rPr>
          <w:rFonts w:ascii="Times New Roman" w:hAnsi="Times New Roman" w:cs="Times New Roman"/>
        </w:rPr>
        <w:t>ESPD</w:t>
      </w:r>
      <w:proofErr w:type="spellEnd"/>
      <w:r w:rsidRPr="00D8050E">
        <w:rPr>
          <w:rFonts w:ascii="Times New Roman" w:hAnsi="Times New Roman" w:cs="Times New Roman"/>
        </w:rPr>
        <w:t>, whether the Supplier submitting the tender (the economic operators whose capacities the Supplier relies on and the Sub-Suppliers, if applicable) does not meet the grounds for exclusion set out in the Special Terms and Conditions of the Procurement and whether it complies with the qualification requirements set out in the Terms and Conditions of the Procurement; and, where applicable, the standards of the quality management system and the environmental management system, and, after having taken a decision on each Supplier’s compliance with the requirements, shall inform each Supplier of the results of this verification in writing within the time limit laid down in the Special Terms and Conditions of the Procurement, giving the reasons for the decisions taken. Only those Suppliers for whom no grounds for exclusion have been established and who meet the Contracting Authority’s qualification requirements and, where applicable, the standards of the quality management and/or environmental management system, and the non-discrimination rules, shall be entitled to participate in subsequent procurement procedures;</w:t>
      </w:r>
    </w:p>
    <w:p w14:paraId="0578512E"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examine, evaluate and compare the tenders submitted by the tenderers in accordance with the provisions of the procurement documents. Where the Contracting Authority evaluates tenders on the basis of price or value for money and the technical characteristics of the tender it chooses to evaluate are not quantified, it shall first verify and evaluate only the technical details of the tenders, inform the Suppliers of the results of this verification and evaluation (without disclosing the other Suppliers), and then carry out an overall evaluation of the tender on the basis of the price;</w:t>
      </w:r>
    </w:p>
    <w:p w14:paraId="7B4ED43D"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conduct an electronic auction (if applicable)</w:t>
      </w:r>
    </w:p>
    <w:p w14:paraId="157B453A"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shall assess whether the prices and/or costs proposed by the Suppliers are excessive and unacceptable to the Contracting Authority. The provisions of Article 45(1)(5) of the Law on Public Procurement shall apply;</w:t>
      </w:r>
    </w:p>
    <w:p w14:paraId="77910C21"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shall check that no abnormally low prices have been offered. If the price and/or costs of a tender appear abnormally low, it shall request the Supplier (in the case of a simplified procedure, it may request all or only the Supplier submitting the most economically advantageous tender) by means of correspondence via the </w:t>
      </w:r>
      <w:proofErr w:type="spellStart"/>
      <w:r w:rsidRPr="00D8050E">
        <w:rPr>
          <w:rFonts w:ascii="Times New Roman" w:hAnsi="Times New Roman" w:cs="Times New Roman"/>
        </w:rPr>
        <w:t>CPPP</w:t>
      </w:r>
      <w:proofErr w:type="spellEnd"/>
      <w:r w:rsidRPr="00D8050E">
        <w:rPr>
          <w:rFonts w:ascii="Times New Roman" w:hAnsi="Times New Roman" w:cs="Times New Roman"/>
        </w:rPr>
        <w:t>, to justify, within a reasonable time limit set by it, the price and/or costs of the object of the Procurement or of the constituent parts of the contract covered by the tender;</w:t>
      </w:r>
    </w:p>
    <w:p w14:paraId="48698300" w14:textId="77777777" w:rsidR="00D8050E" w:rsidRDefault="00D8050E" w:rsidP="00D8050E">
      <w:pPr>
        <w:pStyle w:val="Sraopastraipa"/>
        <w:numPr>
          <w:ilvl w:val="2"/>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shall request the Supplier submitting the most economically advantageous tender to provide relevant documents supporting the information specified in the </w:t>
      </w:r>
      <w:proofErr w:type="spellStart"/>
      <w:r w:rsidRPr="00D8050E">
        <w:rPr>
          <w:rFonts w:ascii="Times New Roman" w:hAnsi="Times New Roman" w:cs="Times New Roman"/>
        </w:rPr>
        <w:t>ESPD</w:t>
      </w:r>
      <w:proofErr w:type="spellEnd"/>
      <w:r w:rsidRPr="00D8050E">
        <w:rPr>
          <w:rFonts w:ascii="Times New Roman" w:hAnsi="Times New Roman" w:cs="Times New Roman"/>
        </w:rPr>
        <w:t>, if they have not been requested and evaluated at earlier stages of the procurement procedure and/or are not required under the Terms and Conditions of the Procurement.</w:t>
      </w:r>
    </w:p>
    <w:p w14:paraId="350B8B82" w14:textId="7DC007DD" w:rsid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t xml:space="preserve">If the Supplier has provided inaccurate, incomplete or incorrect documents or data concerning compliance with the requirements of the </w:t>
      </w:r>
      <w:r w:rsidRPr="00D8050E">
        <w:rPr>
          <w:rFonts w:ascii="Times New Roman" w:eastAsia="Calibri" w:hAnsi="Times New Roman" w:cs="Times New Roman"/>
        </w:rPr>
        <w:t>Terms and Conditions of the Procurement</w:t>
      </w:r>
      <w:r w:rsidRPr="00D8050E">
        <w:rPr>
          <w:rFonts w:ascii="Times New Roman" w:hAnsi="Times New Roman" w:cs="Times New Roman"/>
        </w:rPr>
        <w:t xml:space="preserve">, or if these documents or data are missing, the Contracting Authority shall request the Supplier (where it is able to do so without prejudice to the </w:t>
      </w:r>
      <w:r w:rsidRPr="00D8050E">
        <w:rPr>
          <w:rStyle w:val="cf01"/>
          <w:rFonts w:ascii="Times New Roman" w:hAnsi="Times New Roman" w:cs="Times New Roman"/>
          <w:sz w:val="21"/>
          <w:szCs w:val="21"/>
        </w:rPr>
        <w:t xml:space="preserve">principles of equal treatment and transparency) to </w:t>
      </w:r>
      <w:r w:rsidRPr="00D8050E">
        <w:rPr>
          <w:rFonts w:ascii="Times New Roman" w:hAnsi="Times New Roman" w:cs="Times New Roman"/>
        </w:rPr>
        <w:t>clarify, supplement or explain these documents or data within a reasonable period of time fixed by it. The data and/or documents shall be corrected, clarified or supplemented in accordance with the rules laid down by the Public Procurement Office</w:t>
      </w:r>
      <w:r w:rsidR="00AC4CE3" w:rsidRPr="00D8050E">
        <w:rPr>
          <w:rStyle w:val="Puslapioinaosnuoroda"/>
          <w:rFonts w:ascii="Times New Roman" w:hAnsi="Times New Roman" w:cs="Times New Roman"/>
        </w:rPr>
        <w:footnoteReference w:id="4"/>
      </w:r>
      <w:r w:rsidR="00F9683B" w:rsidRPr="00D8050E">
        <w:rPr>
          <w:rFonts w:ascii="Times New Roman" w:hAnsi="Times New Roman" w:cs="Times New Roman"/>
        </w:rPr>
        <w:t>.</w:t>
      </w:r>
    </w:p>
    <w:p w14:paraId="4C13BA8D" w14:textId="404869B1" w:rsidR="00D8050E" w:rsidRPr="00D8050E" w:rsidRDefault="00D8050E" w:rsidP="00D8050E">
      <w:pPr>
        <w:pStyle w:val="Sraopastraipa"/>
        <w:numPr>
          <w:ilvl w:val="1"/>
          <w:numId w:val="66"/>
        </w:numPr>
        <w:spacing w:line="240" w:lineRule="auto"/>
        <w:ind w:left="0" w:firstLine="567"/>
        <w:jc w:val="both"/>
        <w:rPr>
          <w:rFonts w:ascii="Times New Roman" w:hAnsi="Times New Roman" w:cs="Times New Roman"/>
        </w:rPr>
      </w:pPr>
      <w:r w:rsidRPr="00D8050E">
        <w:rPr>
          <w:rFonts w:ascii="Times New Roman" w:hAnsi="Times New Roman" w:cs="Times New Roman"/>
        </w:rPr>
        <w:lastRenderedPageBreak/>
        <w:t>The Contracting Authority may refuse to evaluate the Supplier’s tender in its entirety if, after examining a part of it, it finds that, in accordance with the requirements of the Terms and Conditions of the Procurement, the tender must be rejected (this provision does not apply if the Contracting Authority intends to make use of the paragraph on negotiated tendering laid down in Article 63(1)(2) of the Law on Public Procurement, which allows the repeated publication of the notice, also in cases where the price quoted by the Supplier’s tender exceeds the funds available for the procurement and the most economically advantageous tender is selected on the basis of cost or price or cost/quality ratio and the Contracting Authority has not indicated the amount of the funds available for the procurement in the procurement documents (except where all received tenders are rejected).</w:t>
      </w:r>
    </w:p>
    <w:p w14:paraId="682293E7" w14:textId="315935E6" w:rsidR="00E37239" w:rsidRPr="005C6E30" w:rsidRDefault="004D6F54" w:rsidP="004D6F54">
      <w:pPr>
        <w:pStyle w:val="Antrat1"/>
        <w:numPr>
          <w:ilvl w:val="0"/>
          <w:numId w:val="66"/>
        </w:numPr>
        <w:spacing w:line="20" w:lineRule="atLeast"/>
        <w:contextualSpacing/>
        <w:rPr>
          <w:rFonts w:ascii="Times New Roman" w:eastAsiaTheme="minorHAnsi" w:hAnsi="Times New Roman" w:cs="Times New Roman"/>
          <w:iCs/>
          <w:color w:val="auto"/>
        </w:rPr>
      </w:pPr>
      <w:bookmarkStart w:id="95" w:name="_Toc48053179"/>
      <w:bookmarkStart w:id="96" w:name="_Toc206454591"/>
      <w:r>
        <w:rPr>
          <w:rFonts w:ascii="Times New Roman" w:hAnsi="Times New Roman" w:cs="Times New Roman"/>
          <w:color w:val="auto"/>
        </w:rPr>
        <w:t>Grounds for Rejection of Tenders</w:t>
      </w:r>
      <w:bookmarkEnd w:id="95"/>
      <w:bookmarkEnd w:id="96"/>
    </w:p>
    <w:p w14:paraId="41038D9E" w14:textId="6C08A265" w:rsidR="004D6F54" w:rsidRPr="004D6F54" w:rsidRDefault="004D6F54" w:rsidP="004D6F54">
      <w:pPr>
        <w:pStyle w:val="Sraopastraipa"/>
        <w:numPr>
          <w:ilvl w:val="1"/>
          <w:numId w:val="66"/>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A tender submitted by a Supplier shall be rejected and the Supplier shall be excluded from the procurement procedure if any of the following conditions apply:</w:t>
      </w:r>
    </w:p>
    <w:p w14:paraId="2811AB2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fails to extend the validity of the tender at the request of the Commission;</w:t>
      </w:r>
    </w:p>
    <w:p w14:paraId="32D3CBCC"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fails to provide the decryption password for the tender before the initial access to tenders;</w:t>
      </w:r>
    </w:p>
    <w:p w14:paraId="1997F30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must be excluded in accordance with the provisions of the Terms and Conditions of the Procurement on grounds for exclusion, including where the Supplier relies on the capacities of an economic operator or uses a Sub-Supplier and is subject to the requirements of the Terms and Conditions of the Procurement on grounds for exclusion, but where the situation of the economic operator or the Sub-Supplier is such that it meets the established grounds for exclusion, and where, at the direction of the Contracting Authority, the Supplier has not replaced the economic operator or Sub-Supplier with an economic operator which is not subject to the grounds for exclusion;</w:t>
      </w:r>
    </w:p>
    <w:p w14:paraId="4DF71670"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 xml:space="preserve">the Supplier does not meet the qualification requirements laid down in the Special Terms and Conditions of the Procurement and/or, where applicable, the standard for the quality management system and the environmental management system and/or the economic operator on whose capacity the Supplier </w:t>
      </w:r>
      <w:proofErr w:type="gramStart"/>
      <w:r w:rsidRPr="004D6F54">
        <w:rPr>
          <w:rFonts w:ascii="Times New Roman" w:hAnsi="Times New Roman" w:cs="Times New Roman"/>
        </w:rPr>
        <w:t>relies</w:t>
      </w:r>
      <w:proofErr w:type="gramEnd"/>
      <w:r w:rsidRPr="004D6F54">
        <w:rPr>
          <w:rFonts w:ascii="Times New Roman" w:hAnsi="Times New Roman" w:cs="Times New Roman"/>
        </w:rPr>
        <w:t xml:space="preserve"> does not meet the qualification requirements and has not been replaced by a compliant economic operator at the request of the Contracting Authority;</w:t>
      </w:r>
    </w:p>
    <w:p w14:paraId="07C21DB9"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fails to revise, supplement or clarify its tender within the time limit set by the Contracting Authority;</w:t>
      </w:r>
    </w:p>
    <w:p w14:paraId="3486A92F"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has revised, supplemented or clarified its tender within the time limit set by the Contracting Authority and this has led to a substantial modification of its tender;</w:t>
      </w:r>
    </w:p>
    <w:p w14:paraId="219FBD0A"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tender fails to comply with the requirements of the procurement documents and cannot be corrected in accordance with the rules laid down by the Public Procurement Office ;</w:t>
      </w:r>
    </w:p>
    <w:p w14:paraId="5ED573D8"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has not logged in to the electronic auction (clicked on the “Submit a tender” button) and/or agreed on an initial price for the electronic auction within the set time limit. The Supplier submitted a valid initial tender but subsequently refused to participate in the electronic auction (negative response or no response) (in the case of an electronic auction);</w:t>
      </w:r>
    </w:p>
    <w:p w14:paraId="125E7C6D"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price quoted in the tender is excessive and unacceptable to the Contracting Authority, except in the cases provided for in Article 45(1)(5) of the Law on Public Procurement. If the most economically advantageous tender is rejected on the afore-mentioned ground and the Contracting Authority has not specified the amount of the funds available for the procurement in the procurement documents, the other tenders cannot be declared successful;</w:t>
      </w:r>
    </w:p>
    <w:p w14:paraId="227FCCD7"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 xml:space="preserve">the tender contains an abnormally low price and/or </w:t>
      </w:r>
      <w:proofErr w:type="gramStart"/>
      <w:r w:rsidRPr="004D6F54">
        <w:rPr>
          <w:rFonts w:ascii="Times New Roman" w:hAnsi="Times New Roman" w:cs="Times New Roman"/>
        </w:rPr>
        <w:t>costs</w:t>
      </w:r>
      <w:proofErr w:type="gramEnd"/>
      <w:r w:rsidRPr="004D6F54">
        <w:rPr>
          <w:rFonts w:ascii="Times New Roman" w:hAnsi="Times New Roman" w:cs="Times New Roman"/>
        </w:rPr>
        <w:t xml:space="preserve"> and the Supplier does not provide adequate evidence of the reasonableness of the abnormally low price and/or costs proposed;</w:t>
      </w:r>
    </w:p>
    <w:p w14:paraId="2729749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a Tender that includes an abnormally low price and/or costs does not comply with the environmental, social and labour law obligations referred to in Article 17(2)(2) of the LPP;</w:t>
      </w:r>
    </w:p>
    <w:p w14:paraId="59705351"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abnormally low prices and/or costs proposed in the tender are due to the fact that the Supplier has received State aid, but the Supplier is unable to prove, within a sufficient period of time to be determined by the Contracting Authority, that the State aid has been granted lawfully. If the Contracting Authority rejects a tender on this ground, it shall inform the European Commission thereof. Any measure fulfilling the criteria laid down in Article 107(1) of the Treaty on the Functioning of the European Union shall be considered State aid;</w:t>
      </w:r>
    </w:p>
    <w:p w14:paraId="4E0F4373"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tender of the Supplier submitting the most economically advantageous tender is found not to comply with the environmental, social and labour law obligations referred to in Article 17(2)(2) of the Law on Public Procurement;</w:t>
      </w:r>
    </w:p>
    <w:p w14:paraId="5B4F70C9"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requirements relating to national security set out in the Special Terms and Conditions of the Procurement (where applicable) are not met;</w:t>
      </w:r>
    </w:p>
    <w:p w14:paraId="789D182E"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lastRenderedPageBreak/>
        <w:t>the Supplier does not meet the requirements set out in the Regulation;</w:t>
      </w:r>
    </w:p>
    <w:p w14:paraId="3925F792"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Government of the Republic of Lithuania has adopted a decision confirming that the proposed transaction is not in the interests of national security in accordance with the Law on the Protection of Objects Critical for National Security (if applicable);</w:t>
      </w:r>
    </w:p>
    <w:p w14:paraId="625F7E39" w14:textId="77777777" w:rsid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Supplier does not have the required professional capacity, where the Contracting Authority identifies a conflict of interest on the part of the Supplier which may adversely affect the performance of the contract;</w:t>
      </w:r>
    </w:p>
    <w:p w14:paraId="2543BF66" w14:textId="6EA59C06" w:rsidR="004D6F54" w:rsidRPr="004D6F54" w:rsidRDefault="004D6F54" w:rsidP="004D6F54">
      <w:pPr>
        <w:pStyle w:val="Sraopastraipa"/>
        <w:numPr>
          <w:ilvl w:val="2"/>
          <w:numId w:val="68"/>
        </w:numPr>
        <w:tabs>
          <w:tab w:val="left" w:pos="1418"/>
        </w:tabs>
        <w:spacing w:after="120" w:line="20" w:lineRule="atLeast"/>
        <w:ind w:left="0" w:firstLine="567"/>
        <w:jc w:val="both"/>
        <w:rPr>
          <w:rFonts w:ascii="Times New Roman" w:hAnsi="Times New Roman" w:cs="Times New Roman"/>
        </w:rPr>
      </w:pPr>
      <w:r w:rsidRPr="004D6F54">
        <w:rPr>
          <w:rFonts w:ascii="Times New Roman" w:hAnsi="Times New Roman" w:cs="Times New Roman"/>
        </w:rPr>
        <w:t>the Contracting Authority may reject tenders on other grounds set out in the Special Terms and Conditions of the Procurement.</w:t>
      </w:r>
    </w:p>
    <w:p w14:paraId="108A34C1" w14:textId="2C75274D" w:rsidR="004D6F54" w:rsidRPr="005C6E30" w:rsidRDefault="004D6F54" w:rsidP="004D6F54">
      <w:pPr>
        <w:pStyle w:val="Sraopastraipa"/>
        <w:numPr>
          <w:ilvl w:val="1"/>
          <w:numId w:val="68"/>
        </w:numPr>
        <w:tabs>
          <w:tab w:val="left" w:pos="1276"/>
        </w:tabs>
        <w:spacing w:after="120" w:line="20" w:lineRule="atLeast"/>
        <w:ind w:left="0" w:firstLine="567"/>
        <w:jc w:val="both"/>
        <w:rPr>
          <w:rFonts w:ascii="Times New Roman" w:hAnsi="Times New Roman" w:cs="Times New Roman"/>
        </w:rPr>
      </w:pPr>
      <w:r w:rsidRPr="004D6F54">
        <w:rPr>
          <w:rFonts w:ascii="Times New Roman" w:hAnsi="Times New Roman" w:cs="Times New Roman"/>
        </w:rPr>
        <w:t xml:space="preserve">The Supplier shall be informed of the rejection of the tender and the reasons for such rejection in writing by means of the </w:t>
      </w:r>
      <w:proofErr w:type="spellStart"/>
      <w:r w:rsidRPr="004D6F54">
        <w:rPr>
          <w:rFonts w:ascii="Times New Roman" w:hAnsi="Times New Roman" w:cs="Times New Roman"/>
        </w:rPr>
        <w:t>CPPP</w:t>
      </w:r>
      <w:proofErr w:type="spellEnd"/>
      <w:r>
        <w:rPr>
          <w:rFonts w:ascii="Times New Roman" w:hAnsi="Times New Roman" w:cs="Times New Roman"/>
        </w:rPr>
        <w:t>.</w:t>
      </w:r>
    </w:p>
    <w:p w14:paraId="2CAA6A97" w14:textId="4237B5AB" w:rsidR="00C36A61" w:rsidRPr="005C6E30" w:rsidRDefault="004D6F54"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rPr>
      </w:pPr>
      <w:bookmarkStart w:id="97" w:name="_Ref40443104"/>
      <w:bookmarkStart w:id="98" w:name="_Toc48053180"/>
      <w:bookmarkStart w:id="99" w:name="_Toc206454592"/>
      <w:r>
        <w:rPr>
          <w:rFonts w:ascii="Times New Roman" w:hAnsi="Times New Roman" w:cs="Times New Roman"/>
          <w:color w:val="auto"/>
        </w:rPr>
        <w:t>Ranking of Tenders and Determination of the Successful Tenderer</w:t>
      </w:r>
      <w:bookmarkEnd w:id="97"/>
      <w:bookmarkEnd w:id="98"/>
      <w:bookmarkEnd w:id="99"/>
    </w:p>
    <w:p w14:paraId="1ED038A7" w14:textId="77777777" w:rsidR="00D75B1E" w:rsidRPr="00D75B1E" w:rsidRDefault="00D75B1E" w:rsidP="00D75B1E">
      <w:pPr>
        <w:pStyle w:val="Sraopastraipa"/>
        <w:numPr>
          <w:ilvl w:val="1"/>
          <w:numId w:val="68"/>
        </w:numPr>
        <w:spacing w:after="0" w:line="20" w:lineRule="atLeast"/>
        <w:ind w:left="0" w:firstLine="567"/>
        <w:jc w:val="both"/>
        <w:rPr>
          <w:rFonts w:ascii="Times New Roman" w:hAnsi="Times New Roman" w:cs="Times New Roman"/>
        </w:rPr>
      </w:pPr>
      <w:r w:rsidRPr="00D75B1E">
        <w:rPr>
          <w:rFonts w:ascii="Times New Roman" w:hAnsi="Times New Roman" w:cs="Times New Roman"/>
        </w:rPr>
        <w:t xml:space="preserve">After examining, evaluating and comparing the submitted tenders, the Contracting Authority shall establish a ranking of the tenders (except where </w:t>
      </w:r>
      <w:r w:rsidRPr="00D75B1E">
        <w:rPr>
          <w:rFonts w:ascii="Times New Roman" w:hAnsi="Times New Roman" w:cs="Times New Roman"/>
          <w:color w:val="000000"/>
        </w:rPr>
        <w:t xml:space="preserve">only one Supplier submits a tender or where only one Supplier remains after the evaluation of the tenders) </w:t>
      </w:r>
      <w:r w:rsidRPr="00D75B1E">
        <w:rPr>
          <w:rFonts w:ascii="Times New Roman" w:hAnsi="Times New Roman" w:cs="Times New Roman"/>
        </w:rPr>
        <w:t>in which it shall include the tenders that have not been rejected, and shall determine the successful tender and take a decision on the award of the contract.</w:t>
      </w:r>
    </w:p>
    <w:p w14:paraId="351A17D7" w14:textId="77777777" w:rsidR="00D75B1E" w:rsidRPr="00D75B1E" w:rsidRDefault="00D75B1E" w:rsidP="00D75B1E">
      <w:pPr>
        <w:pStyle w:val="Sraopastraipa"/>
        <w:numPr>
          <w:ilvl w:val="1"/>
          <w:numId w:val="68"/>
        </w:numPr>
        <w:tabs>
          <w:tab w:val="left" w:pos="1418"/>
        </w:tabs>
        <w:spacing w:after="0" w:line="20" w:lineRule="atLeast"/>
        <w:ind w:left="0" w:firstLine="567"/>
        <w:jc w:val="both"/>
        <w:rPr>
          <w:rFonts w:ascii="Times New Roman" w:hAnsi="Times New Roman" w:cs="Times New Roman"/>
          <w:bCs/>
          <w:iCs/>
        </w:rPr>
      </w:pPr>
      <w:r w:rsidRPr="00D75B1E">
        <w:rPr>
          <w:rFonts w:ascii="Times New Roman" w:hAnsi="Times New Roman" w:cs="Times New Roman"/>
        </w:rPr>
        <w:t xml:space="preserve">The ranking of tenders shall be determined in descending order of economic advantage. Where the economic advantage of several tenders submitted is the same, the Supplier whose tender is submitted earliest by means of the </w:t>
      </w:r>
      <w:proofErr w:type="spellStart"/>
      <w:r w:rsidRPr="00D75B1E">
        <w:rPr>
          <w:rFonts w:ascii="Times New Roman" w:hAnsi="Times New Roman" w:cs="Times New Roman"/>
        </w:rPr>
        <w:t>CPPP</w:t>
      </w:r>
      <w:proofErr w:type="spellEnd"/>
      <w:r w:rsidRPr="00D75B1E">
        <w:rPr>
          <w:rFonts w:ascii="Times New Roman" w:hAnsi="Times New Roman" w:cs="Times New Roman"/>
        </w:rPr>
        <w:t xml:space="preserve"> shall be placed first in the ranking of tenders.</w:t>
      </w:r>
    </w:p>
    <w:p w14:paraId="45115D49" w14:textId="77777777" w:rsidR="00D75B1E" w:rsidRPr="00D75B1E" w:rsidRDefault="00D75B1E" w:rsidP="00D75B1E">
      <w:pPr>
        <w:pStyle w:val="Sraopastraipa"/>
        <w:numPr>
          <w:ilvl w:val="1"/>
          <w:numId w:val="68"/>
        </w:numPr>
        <w:spacing w:after="0" w:line="20" w:lineRule="atLeast"/>
        <w:ind w:left="0" w:firstLine="567"/>
        <w:jc w:val="both"/>
        <w:rPr>
          <w:rFonts w:ascii="Times New Roman" w:hAnsi="Times New Roman" w:cs="Times New Roman"/>
          <w:bCs/>
          <w:iCs/>
        </w:rPr>
      </w:pPr>
      <w:r w:rsidRPr="00D75B1E">
        <w:rPr>
          <w:rFonts w:ascii="Times New Roman" w:eastAsia="Arial" w:hAnsi="Times New Roman" w:cs="Times New Roman"/>
        </w:rPr>
        <w:t xml:space="preserve">Before determining the successful tender, </w:t>
      </w:r>
      <w:r w:rsidRPr="00D75B1E">
        <w:rPr>
          <w:rFonts w:ascii="Times New Roman" w:hAnsi="Times New Roman" w:cs="Times New Roman"/>
        </w:rPr>
        <w:t xml:space="preserve">the Contracting Authority </w:t>
      </w:r>
      <w:r w:rsidRPr="00D75B1E">
        <w:rPr>
          <w:rFonts w:ascii="Times New Roman" w:eastAsia="Arial" w:hAnsi="Times New Roman" w:cs="Times New Roman"/>
        </w:rPr>
        <w:t xml:space="preserve">shall request the Supplier submitting the most economically advantageous tender to provide relevant documents confirming </w:t>
      </w:r>
      <w:r w:rsidRPr="00D75B1E">
        <w:rPr>
          <w:rFonts w:ascii="Times New Roman" w:hAnsi="Times New Roman" w:cs="Times New Roman"/>
        </w:rPr>
        <w:t xml:space="preserve">the absence of the grounds for exclusion </w:t>
      </w:r>
      <w:r w:rsidRPr="00D75B1E">
        <w:rPr>
          <w:rFonts w:ascii="Times New Roman" w:eastAsia="Arial" w:hAnsi="Times New Roman" w:cs="Times New Roman"/>
        </w:rPr>
        <w:t>referred to in the procurement documents</w:t>
      </w:r>
      <w:r w:rsidRPr="00D75B1E">
        <w:rPr>
          <w:rFonts w:ascii="Times New Roman" w:hAnsi="Times New Roman" w:cs="Times New Roman"/>
        </w:rPr>
        <w:t>, demonstrating compliance with the qualification requirements set out in the procurement documents and, where applicable, proving its compliance with the standards of the quality management system and/or the environmental management system, unless the afore-mentioned documents have been requested and evaluated at an earlier stage of the procurement procedure and are still relevant, and unless the afore-mentioned documents are not required under the Terms and Conditions of the Procurement. The Contracting Authority shall also assess whether the tender of the Supplier submitting the most economically advantageous tender should be rejected on other grounds.</w:t>
      </w:r>
    </w:p>
    <w:p w14:paraId="03C523A2" w14:textId="141F075E" w:rsidR="00D75B1E" w:rsidRPr="00D75B1E" w:rsidRDefault="00D75B1E" w:rsidP="00D75B1E">
      <w:pPr>
        <w:pStyle w:val="Sraopastraipa"/>
        <w:numPr>
          <w:ilvl w:val="1"/>
          <w:numId w:val="68"/>
        </w:numPr>
        <w:spacing w:after="0" w:line="20" w:lineRule="atLeast"/>
        <w:ind w:left="0" w:firstLine="567"/>
        <w:jc w:val="both"/>
        <w:rPr>
          <w:rFonts w:ascii="Times New Roman" w:hAnsi="Times New Roman" w:cs="Times New Roman"/>
          <w:bCs/>
          <w:iCs/>
        </w:rPr>
      </w:pPr>
      <w:r w:rsidRPr="00D75B1E">
        <w:rPr>
          <w:rFonts w:ascii="Times New Roman" w:hAnsi="Times New Roman" w:cs="Times New Roman"/>
        </w:rPr>
        <w:t>If only one Supplier has submitted a tender, or if only one Supplier remains after the evaluation of the tenders, the order of the tenders shall not be determined and that tender shall be considered the successful tender.</w:t>
      </w:r>
    </w:p>
    <w:p w14:paraId="04B49802" w14:textId="7D5E5532" w:rsidR="009641A6" w:rsidRPr="005C6E3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100" w:name="_Hlk91498524"/>
      <w:bookmarkStart w:id="101" w:name="_Toc206454593"/>
      <w:r w:rsidRPr="005C6E30">
        <w:rPr>
          <w:rFonts w:ascii="Times New Roman" w:hAnsi="Times New Roman" w:cs="Times New Roman"/>
          <w:color w:val="auto"/>
        </w:rPr>
        <w:t>Informa</w:t>
      </w:r>
      <w:r w:rsidR="008C2EDC">
        <w:rPr>
          <w:rFonts w:ascii="Times New Roman" w:hAnsi="Times New Roman" w:cs="Times New Roman"/>
          <w:color w:val="auto"/>
        </w:rPr>
        <w:t>tion on the Outcome of Procurement Procedures</w:t>
      </w:r>
      <w:bookmarkEnd w:id="101"/>
    </w:p>
    <w:bookmarkEnd w:id="100"/>
    <w:p w14:paraId="47C61E65" w14:textId="77777777" w:rsidR="008C2EDC" w:rsidRPr="008C2EDC" w:rsidRDefault="008C2EDC" w:rsidP="008C2EDC">
      <w:pPr>
        <w:pStyle w:val="Sraopastraipa"/>
        <w:numPr>
          <w:ilvl w:val="1"/>
          <w:numId w:val="68"/>
        </w:numPr>
        <w:spacing w:after="0" w:line="20" w:lineRule="atLeast"/>
        <w:ind w:left="0" w:firstLine="709"/>
        <w:jc w:val="both"/>
        <w:rPr>
          <w:rFonts w:ascii="Times New Roman" w:eastAsia="Arial" w:hAnsi="Times New Roman" w:cs="Times New Roman"/>
        </w:rPr>
      </w:pPr>
      <w:r w:rsidRPr="008C2EDC">
        <w:rPr>
          <w:rFonts w:ascii="Times New Roman" w:hAnsi="Times New Roman" w:cs="Times New Roman"/>
        </w:rPr>
        <w:t xml:space="preserve">The Contracting Authority </w:t>
      </w:r>
      <w:r w:rsidRPr="008C2EDC">
        <w:rPr>
          <w:rFonts w:ascii="Times New Roman" w:eastAsia="Arial" w:hAnsi="Times New Roman" w:cs="Times New Roman"/>
        </w:rPr>
        <w:t xml:space="preserve">shall inform the Suppliers of the outcome of the procurement procedure by means of the </w:t>
      </w:r>
      <w:proofErr w:type="spellStart"/>
      <w:r w:rsidRPr="008C2EDC">
        <w:rPr>
          <w:rFonts w:ascii="Times New Roman" w:eastAsia="Arial" w:hAnsi="Times New Roman" w:cs="Times New Roman"/>
        </w:rPr>
        <w:t>CPPP</w:t>
      </w:r>
      <w:proofErr w:type="spellEnd"/>
      <w:r w:rsidRPr="008C2EDC">
        <w:rPr>
          <w:rFonts w:ascii="Times New Roman" w:eastAsia="Arial" w:hAnsi="Times New Roman" w:cs="Times New Roman"/>
        </w:rPr>
        <w:t xml:space="preserve">, in accordance with the provisions of Article 58 of the Law on Public Procurement, no later than within 3 working days from the identification of the successful tender. The Contracting Authority shall also inform the Suppliers of the reasons for the </w:t>
      </w:r>
      <w:r w:rsidRPr="008C2EDC">
        <w:rPr>
          <w:rFonts w:ascii="Times New Roman" w:hAnsi="Times New Roman" w:cs="Times New Roman"/>
          <w:color w:val="000000"/>
        </w:rPr>
        <w:t>decision not to award the contract.</w:t>
      </w:r>
    </w:p>
    <w:p w14:paraId="250B0C18" w14:textId="7ADA241B" w:rsidR="008C2EDC" w:rsidRPr="008C2EDC" w:rsidRDefault="008C2EDC" w:rsidP="008C2EDC">
      <w:pPr>
        <w:pStyle w:val="Sraopastraipa"/>
        <w:numPr>
          <w:ilvl w:val="1"/>
          <w:numId w:val="68"/>
        </w:numPr>
        <w:spacing w:after="0" w:line="20" w:lineRule="atLeast"/>
        <w:ind w:left="0" w:firstLine="709"/>
        <w:jc w:val="both"/>
        <w:rPr>
          <w:rFonts w:ascii="Times New Roman" w:hAnsi="Times New Roman" w:cs="Times New Roman"/>
        </w:rPr>
      </w:pPr>
      <w:r w:rsidRPr="008C2EDC">
        <w:rPr>
          <w:rStyle w:val="cf01"/>
          <w:rFonts w:ascii="Times New Roman" w:hAnsi="Times New Roman" w:cs="Times New Roman"/>
          <w:sz w:val="21"/>
          <w:szCs w:val="21"/>
        </w:rPr>
        <w:t>Interested tenderers may, from the date of notification of the Contracting Authority’s decision to determine the successful tender to the tenderers until the expiry of the period of deferment, request the Contracting Authority to submit the successful tender. In that case, the time limit laid down in Article 102(1) of the LPP and the period of deferment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date as the request, the time limit laid down in Article 102(1) of the TFEU and the period of deferment shall be extended by one working day. The Contracting Authority may make the successful tender available to interested tenderers by providing the information referred to in paragraph 20.1.</w:t>
      </w:r>
    </w:p>
    <w:p w14:paraId="03F3E26D" w14:textId="24EF7FB4" w:rsidR="0038274D" w:rsidRPr="005C6E30" w:rsidRDefault="008C2EDC" w:rsidP="00C635EE">
      <w:pPr>
        <w:pStyle w:val="Antrat1"/>
        <w:numPr>
          <w:ilvl w:val="0"/>
          <w:numId w:val="68"/>
        </w:numPr>
        <w:tabs>
          <w:tab w:val="left" w:pos="567"/>
        </w:tabs>
        <w:spacing w:line="20" w:lineRule="atLeast"/>
        <w:contextualSpacing/>
        <w:rPr>
          <w:rFonts w:ascii="Times New Roman" w:hAnsi="Times New Roman" w:cs="Times New Roman"/>
          <w:color w:val="auto"/>
        </w:rPr>
      </w:pPr>
      <w:bookmarkStart w:id="102" w:name="_Ref39425999"/>
      <w:bookmarkStart w:id="103" w:name="_Ref39426005"/>
      <w:bookmarkStart w:id="104" w:name="_Toc48053182"/>
      <w:bookmarkStart w:id="105" w:name="_Toc206454594"/>
      <w:r>
        <w:rPr>
          <w:rFonts w:ascii="Times New Roman" w:hAnsi="Times New Roman" w:cs="Times New Roman"/>
          <w:color w:val="auto"/>
        </w:rPr>
        <w:lastRenderedPageBreak/>
        <w:t>Award of the Contract</w:t>
      </w:r>
      <w:bookmarkEnd w:id="102"/>
      <w:bookmarkEnd w:id="103"/>
      <w:bookmarkEnd w:id="104"/>
      <w:bookmarkEnd w:id="105"/>
    </w:p>
    <w:p w14:paraId="68D4399D" w14:textId="77777777" w:rsidR="008C2EDC" w:rsidRPr="008C2EDC" w:rsidRDefault="008C2EDC" w:rsidP="008C2ED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C2EDC">
        <w:rPr>
          <w:rFonts w:ascii="Times New Roman" w:hAnsi="Times New Roman" w:cs="Times New Roman"/>
        </w:rPr>
        <w:t>The contract shall be awarded to the Supplier whose tender has been declared successful in accordance with the procedure laid down in the procurement documents, or, if the procurement is divided into lots, to the Suppliers whose tenders have been declared successful (the Contracting Authority may decide to award a single contract for the lots in respect of which the same Supplier has been declared the successful Supplier).</w:t>
      </w:r>
    </w:p>
    <w:p w14:paraId="5447FD7B" w14:textId="2296829A" w:rsidR="008C2EDC" w:rsidRPr="008C2EDC" w:rsidRDefault="008C2EDC" w:rsidP="008C2ED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C2EDC">
        <w:rPr>
          <w:rFonts w:ascii="Times New Roman" w:hAnsi="Times New Roman" w:cs="Times New Roman"/>
        </w:rPr>
        <w:t xml:space="preserve">The contract shall be awarded immediately, but not before the expiry of the period of deferment set out in the Special Terms and Conditions of the Procurement, except where it may be waived in accordance with the provisions of the Law on Public Procurement. </w:t>
      </w:r>
      <w:r w:rsidRPr="008C2EDC">
        <w:rPr>
          <w:rFonts w:ascii="Times New Roman" w:eastAsia="Times New Roman" w:hAnsi="Times New Roman" w:cs="Times New Roman"/>
          <w:color w:val="000000" w:themeColor="text1"/>
        </w:rPr>
        <w:t xml:space="preserve">The Contracting Authority may not conclude the contract, after receiving a copy of the Supplier’s request or of the claim before the court, before the expiry of the </w:t>
      </w:r>
      <w:r w:rsidRPr="008C2EDC">
        <w:rPr>
          <w:rFonts w:ascii="Times New Roman" w:hAnsi="Times New Roman" w:cs="Times New Roman"/>
        </w:rPr>
        <w:t xml:space="preserve">period of deferment laid down in </w:t>
      </w:r>
      <w:r w:rsidRPr="008C2EDC">
        <w:rPr>
          <w:rFonts w:ascii="Times New Roman" w:eastAsia="Times New Roman" w:hAnsi="Times New Roman" w:cs="Times New Roman"/>
          <w:color w:val="000000" w:themeColor="text1"/>
        </w:rPr>
        <w:t xml:space="preserve">the </w:t>
      </w:r>
      <w:r w:rsidRPr="008C2EDC">
        <w:rPr>
          <w:rFonts w:ascii="Times New Roman" w:hAnsi="Times New Roman" w:cs="Times New Roman"/>
        </w:rPr>
        <w:t xml:space="preserve">Special Terms and Conditions of the Procurement </w:t>
      </w:r>
      <w:r w:rsidRPr="008C2EDC">
        <w:rPr>
          <w:rFonts w:ascii="Times New Roman" w:eastAsia="Times New Roman" w:hAnsi="Times New Roman" w:cs="Times New Roman"/>
          <w:color w:val="000000" w:themeColor="text1"/>
        </w:rPr>
        <w:t>or of the time limits referred to in Articles 103(2), 105(2)(3), 105(2)(3), 105(3)(3) of the Law on Public Procurement, and before receipt by the Contracting Authority of a notice of the court:</w:t>
      </w:r>
    </w:p>
    <w:p w14:paraId="16028FA5" w14:textId="77777777" w:rsidR="008C2EDC" w:rsidRPr="008C2EDC" w:rsidRDefault="008C2EDC" w:rsidP="008C2ED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rPr>
      </w:pPr>
      <w:r w:rsidRPr="008C2EDC">
        <w:rPr>
          <w:rFonts w:ascii="Times New Roman" w:eastAsia="Times New Roman" w:hAnsi="Times New Roman" w:cs="Times New Roman"/>
          <w:color w:val="000000"/>
        </w:rPr>
        <w:t>a reasoned order of the court refusing to accept the claim;</w:t>
      </w:r>
    </w:p>
    <w:p w14:paraId="7B4D6A01" w14:textId="77777777" w:rsidR="008C2EDC" w:rsidRPr="008C2EDC" w:rsidRDefault="008C2EDC" w:rsidP="008C2ED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rPr>
      </w:pPr>
      <w:r w:rsidRPr="008C2EDC">
        <w:rPr>
          <w:rFonts w:ascii="Times New Roman" w:eastAsia="Times New Roman" w:hAnsi="Times New Roman" w:cs="Times New Roman"/>
          <w:color w:val="000000"/>
        </w:rPr>
        <w:t>a reasoned court order rejecting the Supplier’s request for application of interim measures where that request was received by the court before the claim was brought;</w:t>
      </w:r>
    </w:p>
    <w:p w14:paraId="75F0127F" w14:textId="7A2DDF06" w:rsidR="008C2EDC" w:rsidRPr="008C2EDC" w:rsidRDefault="008C2EDC" w:rsidP="008C2ED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rPr>
      </w:pPr>
      <w:r w:rsidRPr="008C2EDC">
        <w:rPr>
          <w:rFonts w:ascii="Times New Roman" w:eastAsia="Times New Roman" w:hAnsi="Times New Roman" w:cs="Times New Roman"/>
          <w:color w:val="000000"/>
        </w:rPr>
        <w:t>the court’s decision to admit the claim without interim measures.</w:t>
      </w:r>
    </w:p>
    <w:p w14:paraId="773D9008" w14:textId="77777777" w:rsidR="008C2EDC" w:rsidRPr="008C2EDC" w:rsidRDefault="008C2EDC" w:rsidP="008C2EDC">
      <w:pPr>
        <w:pStyle w:val="Sraopastraipa"/>
        <w:numPr>
          <w:ilvl w:val="1"/>
          <w:numId w:val="68"/>
        </w:numPr>
        <w:spacing w:after="0" w:line="240" w:lineRule="auto"/>
        <w:ind w:left="0" w:firstLine="709"/>
        <w:jc w:val="both"/>
        <w:rPr>
          <w:rFonts w:ascii="Times New Roman" w:hAnsi="Times New Roman" w:cs="Times New Roman"/>
          <w:bCs/>
          <w:iCs/>
        </w:rPr>
      </w:pPr>
      <w:bookmarkStart w:id="106" w:name="_Hlk206454172"/>
      <w:r w:rsidRPr="008C2EDC">
        <w:rPr>
          <w:rFonts w:ascii="Times New Roman" w:hAnsi="Times New Roman" w:cs="Times New Roman"/>
        </w:rPr>
        <w:t>The successful Supplier shall be invited in writing to conclude the contract and shall be given a time limit by which it must conclude the contract</w:t>
      </w:r>
      <w:bookmarkEnd w:id="106"/>
      <w:r w:rsidRPr="008C2EDC">
        <w:rPr>
          <w:rFonts w:ascii="Times New Roman" w:hAnsi="Times New Roman" w:cs="Times New Roman"/>
        </w:rPr>
        <w:t>.</w:t>
      </w:r>
    </w:p>
    <w:p w14:paraId="5D96A4CF" w14:textId="4E0A262D" w:rsidR="008C2EDC" w:rsidRPr="008C2EDC" w:rsidRDefault="008C2EDC" w:rsidP="008C2EDC">
      <w:pPr>
        <w:pStyle w:val="Sraopastraipa"/>
        <w:numPr>
          <w:ilvl w:val="1"/>
          <w:numId w:val="68"/>
        </w:numPr>
        <w:spacing w:after="0" w:line="240" w:lineRule="auto"/>
        <w:ind w:left="0" w:firstLine="709"/>
        <w:jc w:val="both"/>
        <w:rPr>
          <w:rFonts w:ascii="Times New Roman" w:hAnsi="Times New Roman" w:cs="Times New Roman"/>
          <w:bCs/>
          <w:iCs/>
        </w:rPr>
      </w:pPr>
      <w:r w:rsidRPr="008C2EDC">
        <w:rPr>
          <w:rFonts w:ascii="Times New Roman" w:hAnsi="Times New Roman" w:cs="Times New Roman"/>
        </w:rPr>
        <w:t>A Supplier is deemed to have refused to award a contract where at least one of the following applies:</w:t>
      </w:r>
    </w:p>
    <w:p w14:paraId="6CF6F5C1" w14:textId="77777777" w:rsidR="008C2EDC" w:rsidRPr="008C2EDC" w:rsidRDefault="008C2EDC" w:rsidP="008C2EDC">
      <w:pPr>
        <w:pStyle w:val="Sraopastraipa"/>
        <w:numPr>
          <w:ilvl w:val="2"/>
          <w:numId w:val="68"/>
        </w:numPr>
        <w:spacing w:after="0" w:line="240" w:lineRule="auto"/>
        <w:ind w:left="0" w:firstLine="709"/>
        <w:jc w:val="both"/>
        <w:rPr>
          <w:rFonts w:ascii="Times New Roman" w:hAnsi="Times New Roman" w:cs="Times New Roman"/>
          <w:bCs/>
          <w:iCs/>
        </w:rPr>
      </w:pPr>
      <w:r w:rsidRPr="008C2EDC">
        <w:rPr>
          <w:rFonts w:ascii="Times New Roman" w:hAnsi="Times New Roman" w:cs="Times New Roman"/>
          <w:bCs/>
          <w:iCs/>
        </w:rPr>
        <w:t>the Supplier refuses to conclude it in writing;</w:t>
      </w:r>
    </w:p>
    <w:p w14:paraId="593EE153" w14:textId="77777777" w:rsidR="008C2EDC" w:rsidRPr="008C2EDC" w:rsidRDefault="008C2EDC" w:rsidP="008C2EDC">
      <w:pPr>
        <w:pStyle w:val="Sraopastraipa"/>
        <w:numPr>
          <w:ilvl w:val="2"/>
          <w:numId w:val="68"/>
        </w:numPr>
        <w:spacing w:after="120" w:line="20" w:lineRule="atLeast"/>
        <w:ind w:left="0" w:firstLine="709"/>
        <w:jc w:val="both"/>
        <w:rPr>
          <w:rFonts w:ascii="Times New Roman" w:hAnsi="Times New Roman" w:cs="Times New Roman"/>
          <w:bCs/>
          <w:iCs/>
        </w:rPr>
      </w:pPr>
      <w:r w:rsidRPr="008C2EDC">
        <w:rPr>
          <w:rFonts w:ascii="Times New Roman" w:hAnsi="Times New Roman" w:cs="Times New Roman"/>
          <w:bCs/>
          <w:iCs/>
        </w:rPr>
        <w:t>the Supplier fails to sign the contract within the time limit specified by the Contracting Authority;</w:t>
      </w:r>
    </w:p>
    <w:p w14:paraId="5C5722DD" w14:textId="77777777" w:rsidR="008C2EDC" w:rsidRPr="008C2EDC" w:rsidRDefault="008C2EDC" w:rsidP="008C2EDC">
      <w:pPr>
        <w:pStyle w:val="Sraopastraipa"/>
        <w:numPr>
          <w:ilvl w:val="2"/>
          <w:numId w:val="68"/>
        </w:numPr>
        <w:spacing w:after="120" w:line="20" w:lineRule="atLeast"/>
        <w:ind w:left="0" w:firstLine="709"/>
        <w:jc w:val="both"/>
        <w:rPr>
          <w:rFonts w:ascii="Times New Roman" w:hAnsi="Times New Roman" w:cs="Times New Roman"/>
          <w:bCs/>
          <w:iCs/>
        </w:rPr>
      </w:pPr>
      <w:r w:rsidRPr="008C2EDC">
        <w:rPr>
          <w:rFonts w:ascii="Times New Roman" w:hAnsi="Times New Roman" w:cs="Times New Roman"/>
          <w:bCs/>
          <w:iCs/>
        </w:rPr>
        <w:t>the Supplier refuses to conclude the contract on the terms and conditions set out in the LPP and the Terms and Conditions of the Procurement;</w:t>
      </w:r>
    </w:p>
    <w:p w14:paraId="62BA9CBC" w14:textId="3FB1E2AE" w:rsidR="008C2EDC" w:rsidRPr="008C2EDC" w:rsidRDefault="008C2EDC" w:rsidP="008C2EDC">
      <w:pPr>
        <w:pStyle w:val="Sraopastraipa"/>
        <w:numPr>
          <w:ilvl w:val="2"/>
          <w:numId w:val="68"/>
        </w:numPr>
        <w:spacing w:after="120" w:line="20" w:lineRule="atLeast"/>
        <w:ind w:left="0" w:firstLine="709"/>
        <w:jc w:val="both"/>
        <w:rPr>
          <w:rFonts w:ascii="Times New Roman" w:hAnsi="Times New Roman" w:cs="Times New Roman"/>
          <w:bCs/>
          <w:iCs/>
        </w:rPr>
      </w:pPr>
      <w:r w:rsidRPr="008C2EDC">
        <w:rPr>
          <w:rFonts w:ascii="Times New Roman" w:hAnsi="Times New Roman" w:cs="Times New Roman"/>
          <w:bCs/>
          <w:iCs/>
        </w:rPr>
        <w:t>the group of Suppliers whose tender is declared successful does not set up a legal entity, where this is a requirement of the Special Terms and Conditions of the Procurement.</w:t>
      </w:r>
    </w:p>
    <w:p w14:paraId="21CDCBF9" w14:textId="77777777" w:rsidR="008C2EDC" w:rsidRPr="008C2EDC" w:rsidRDefault="008C2EDC" w:rsidP="008C2EDC">
      <w:pPr>
        <w:pStyle w:val="Sraopastraipa"/>
        <w:numPr>
          <w:ilvl w:val="1"/>
          <w:numId w:val="68"/>
        </w:numPr>
        <w:spacing w:after="120" w:line="20" w:lineRule="atLeast"/>
        <w:ind w:left="0" w:firstLine="567"/>
        <w:jc w:val="both"/>
        <w:rPr>
          <w:rFonts w:ascii="Times New Roman" w:hAnsi="Times New Roman" w:cs="Times New Roman"/>
          <w:bCs/>
          <w:iCs/>
        </w:rPr>
      </w:pPr>
      <w:r w:rsidRPr="008C2EDC">
        <w:rPr>
          <w:rFonts w:ascii="Times New Roman" w:hAnsi="Times New Roman" w:cs="Times New Roman"/>
        </w:rPr>
        <w:t xml:space="preserve">If the successful Supplier refuses to conclude the contract, or if it fails to provide the performance security specified in the procurement documents or to comply with the other conditions for entry into force of the contract within the time limit set by the Contracting Authority, shall be offered for award to the Supplier whose tender, according to the established order of the tenders, is placed first after the one which refused to conclude the contract, or which fails to provide the performance security or to comply with the conditions for entry into force of the contract. Before proposing to award a contract, the Contracting Authority shall request from that Supplier the relevant documents confirming the information referred to in the </w:t>
      </w:r>
      <w:proofErr w:type="spellStart"/>
      <w:r w:rsidRPr="008C2EDC">
        <w:rPr>
          <w:rFonts w:ascii="Times New Roman" w:hAnsi="Times New Roman" w:cs="Times New Roman"/>
        </w:rPr>
        <w:t>ESPD</w:t>
      </w:r>
      <w:proofErr w:type="spellEnd"/>
      <w:r w:rsidRPr="008C2EDC">
        <w:rPr>
          <w:rFonts w:ascii="Times New Roman" w:hAnsi="Times New Roman" w:cs="Times New Roman"/>
        </w:rPr>
        <w:t xml:space="preserve">, if </w:t>
      </w:r>
      <w:r w:rsidRPr="008C2EDC">
        <w:rPr>
          <w:rFonts w:ascii="Times New Roman" w:eastAsia="Calibri" w:hAnsi="Times New Roman" w:cs="Times New Roman"/>
        </w:rPr>
        <w:t>they have not been requested and evaluated at earlier stages of the procurement procedure and/or are not required under the terms of the contract</w:t>
      </w:r>
      <w:r w:rsidRPr="008C2EDC">
        <w:rPr>
          <w:rFonts w:ascii="Times New Roman" w:hAnsi="Times New Roman" w:cs="Times New Roman"/>
        </w:rPr>
        <w:t>, and shall assess whether its tender should be rejected on other grounds.</w:t>
      </w:r>
    </w:p>
    <w:p w14:paraId="510C8EB7" w14:textId="77777777" w:rsidR="008C2EDC" w:rsidRPr="008C2EDC" w:rsidRDefault="008C2EDC" w:rsidP="008C2EDC">
      <w:pPr>
        <w:pStyle w:val="Sraopastraipa"/>
        <w:numPr>
          <w:ilvl w:val="1"/>
          <w:numId w:val="68"/>
        </w:numPr>
        <w:spacing w:after="120" w:line="20" w:lineRule="atLeast"/>
        <w:ind w:left="0" w:firstLine="567"/>
        <w:jc w:val="both"/>
        <w:rPr>
          <w:rFonts w:ascii="Times New Roman" w:hAnsi="Times New Roman" w:cs="Times New Roman"/>
          <w:bCs/>
          <w:iCs/>
        </w:rPr>
      </w:pPr>
      <w:r w:rsidRPr="008C2EDC">
        <w:rPr>
          <w:rFonts w:ascii="Times New Roman" w:hAnsi="Times New Roman" w:cs="Times New Roman"/>
        </w:rPr>
        <w:t>At the moment of conclusion of the contract, the price, costs or other terms of the successful Supplier’s tender cannot be changed.</w:t>
      </w:r>
    </w:p>
    <w:p w14:paraId="62EA5CDB" w14:textId="000B6ACB" w:rsidR="008C2EDC" w:rsidRPr="008C2EDC" w:rsidRDefault="008C2EDC" w:rsidP="008C2EDC">
      <w:pPr>
        <w:pStyle w:val="Sraopastraipa"/>
        <w:numPr>
          <w:ilvl w:val="1"/>
          <w:numId w:val="68"/>
        </w:numPr>
        <w:spacing w:after="120" w:line="20" w:lineRule="atLeast"/>
        <w:ind w:left="0" w:firstLine="567"/>
        <w:jc w:val="both"/>
        <w:rPr>
          <w:rFonts w:ascii="Times New Roman" w:hAnsi="Times New Roman" w:cs="Times New Roman"/>
          <w:bCs/>
          <w:iCs/>
        </w:rPr>
      </w:pPr>
      <w:r w:rsidRPr="008C2EDC">
        <w:rPr>
          <w:rFonts w:ascii="Times New Roman" w:hAnsi="Times New Roman" w:cs="Times New Roman"/>
        </w:rPr>
        <w:t xml:space="preserve">The Contracting Authority shall publish the successful tender, the awarded contract and amendments thereto, except for information subject to the requirements for the protection of confidential information referred to in Article 20(5) of the Law on Public Procurement, or the disclosure of which would be contrary to the legislation governing the protection of information and data or to the public interest, or which would harm the legitimate commercial interests of a particular Supplier, or would have a negative effect on competition between Suppliers, in the </w:t>
      </w:r>
      <w:proofErr w:type="spellStart"/>
      <w:r w:rsidRPr="008C2EDC">
        <w:rPr>
          <w:rFonts w:ascii="Times New Roman" w:hAnsi="Times New Roman" w:cs="Times New Roman"/>
        </w:rPr>
        <w:t>CPPP</w:t>
      </w:r>
      <w:proofErr w:type="spellEnd"/>
      <w:r w:rsidRPr="008C2EDC">
        <w:rPr>
          <w:rFonts w:ascii="Times New Roman" w:hAnsi="Times New Roman" w:cs="Times New Roman"/>
        </w:rPr>
        <w:t xml:space="preserve"> no later than 15 days after the date of the conclusion of the contract or the amendments thereto, and at the latest before the start of the first payment thereunder. </w:t>
      </w:r>
      <w:r w:rsidRPr="008C2EDC">
        <w:rPr>
          <w:rFonts w:ascii="Times New Roman" w:hAnsi="Times New Roman" w:cs="Times New Roman"/>
          <w:color w:val="000000"/>
        </w:rPr>
        <w:t xml:space="preserve">The Contracting Authority shall publish information on contracts awarded </w:t>
      </w:r>
      <w:r w:rsidRPr="008C2EDC">
        <w:rPr>
          <w:rFonts w:ascii="Times New Roman" w:hAnsi="Times New Roman" w:cs="Times New Roman"/>
        </w:rPr>
        <w:t xml:space="preserve">orally </w:t>
      </w:r>
      <w:r w:rsidRPr="008C2EDC">
        <w:rPr>
          <w:rFonts w:ascii="Times New Roman" w:hAnsi="Times New Roman" w:cs="Times New Roman"/>
          <w:i/>
          <w:iCs/>
        </w:rPr>
        <w:t xml:space="preserve">(in the case of simplified procurement) </w:t>
      </w:r>
      <w:r w:rsidRPr="008C2EDC">
        <w:rPr>
          <w:rFonts w:ascii="Times New Roman" w:hAnsi="Times New Roman" w:cs="Times New Roman"/>
        </w:rPr>
        <w:t xml:space="preserve">in the </w:t>
      </w:r>
      <w:proofErr w:type="spellStart"/>
      <w:r w:rsidRPr="008C2EDC">
        <w:rPr>
          <w:rFonts w:ascii="Times New Roman" w:hAnsi="Times New Roman" w:cs="Times New Roman"/>
          <w:color w:val="000000"/>
        </w:rPr>
        <w:t>CPPP</w:t>
      </w:r>
      <w:proofErr w:type="spellEnd"/>
      <w:r w:rsidRPr="008C2EDC">
        <w:rPr>
          <w:rFonts w:ascii="Times New Roman" w:hAnsi="Times New Roman" w:cs="Times New Roman"/>
          <w:color w:val="000000"/>
        </w:rPr>
        <w:t xml:space="preserve"> at the latest 15 calendar days after the end of the quarter in which the contracts were concluded.</w:t>
      </w:r>
    </w:p>
    <w:p w14:paraId="654056F0" w14:textId="754E8A3A" w:rsidR="006B5699" w:rsidRPr="005C6E30" w:rsidRDefault="0023566E" w:rsidP="00F80799">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107" w:name="_Hlk91498650"/>
      <w:r w:rsidRPr="005C6E30">
        <w:rPr>
          <w:rFonts w:ascii="Times New Roman" w:hAnsi="Times New Roman" w:cs="Times New Roman"/>
          <w:color w:val="auto"/>
        </w:rPr>
        <w:t xml:space="preserve"> </w:t>
      </w:r>
      <w:bookmarkStart w:id="108" w:name="_Toc206454595"/>
      <w:r w:rsidR="008C2EDC">
        <w:rPr>
          <w:rFonts w:ascii="Times New Roman" w:hAnsi="Times New Roman" w:cs="Times New Roman"/>
          <w:color w:val="auto"/>
        </w:rPr>
        <w:t>Right to Challenge the Actions or Decisions Taken by the Contracting Authority</w:t>
      </w:r>
      <w:bookmarkEnd w:id="107"/>
      <w:bookmarkEnd w:id="108"/>
    </w:p>
    <w:p w14:paraId="1F013FA6" w14:textId="77777777" w:rsidR="008C2EDC" w:rsidRDefault="008C2EDC" w:rsidP="00F80799">
      <w:pPr>
        <w:pStyle w:val="Sraopastraipa"/>
        <w:numPr>
          <w:ilvl w:val="1"/>
          <w:numId w:val="68"/>
        </w:numPr>
        <w:spacing w:after="120" w:line="20" w:lineRule="atLeast"/>
        <w:ind w:left="0" w:firstLine="567"/>
        <w:jc w:val="both"/>
        <w:rPr>
          <w:rFonts w:ascii="Times New Roman" w:eastAsia="Arial" w:hAnsi="Times New Roman" w:cs="Times New Roman"/>
        </w:rPr>
      </w:pPr>
      <w:r w:rsidRPr="008C2EDC">
        <w:rPr>
          <w:rFonts w:ascii="Times New Roman" w:eastAsia="Arial" w:hAnsi="Times New Roman" w:cs="Times New Roman"/>
        </w:rPr>
        <w:t xml:space="preserve">A Supplier who considers that the Contracting Authority has not complied with the requirements of the Law on Public Procurement and has thereby infringed or shall infringe its legitimate interests may, in accordance </w:t>
      </w:r>
      <w:r w:rsidRPr="008C2EDC">
        <w:rPr>
          <w:rFonts w:ascii="Times New Roman" w:eastAsia="Arial" w:hAnsi="Times New Roman" w:cs="Times New Roman"/>
        </w:rPr>
        <w:lastRenderedPageBreak/>
        <w:t>with the procedure laid down in Chapter VII of the Law on Public Procurement, apply to the regional court as a court of first instance.</w:t>
      </w:r>
    </w:p>
    <w:p w14:paraId="75EC4CA7" w14:textId="05459457" w:rsidR="008C2EDC" w:rsidRDefault="008C2EDC" w:rsidP="00F80799">
      <w:pPr>
        <w:pStyle w:val="Sraopastraipa"/>
        <w:numPr>
          <w:ilvl w:val="1"/>
          <w:numId w:val="68"/>
        </w:numPr>
        <w:spacing w:after="120" w:line="20" w:lineRule="atLeast"/>
        <w:ind w:left="0" w:firstLine="567"/>
        <w:jc w:val="both"/>
        <w:rPr>
          <w:rFonts w:ascii="Times New Roman" w:eastAsia="Arial" w:hAnsi="Times New Roman" w:cs="Times New Roman"/>
        </w:rPr>
      </w:pPr>
      <w:r w:rsidRPr="008C2EDC">
        <w:rPr>
          <w:rFonts w:ascii="Times New Roman" w:eastAsia="Arial" w:hAnsi="Times New Roman" w:cs="Times New Roman"/>
        </w:rPr>
        <w:t>If a Supplier wishes to challenge the Contracting Authority's decisions or actions in court before the award of the contract, he must first lodge a complaint with the Contracting Authority by electronic means.</w:t>
      </w:r>
    </w:p>
    <w:p w14:paraId="0536EEBE" w14:textId="5DBB4FAB" w:rsidR="008C2EDC" w:rsidRPr="008C2EDC" w:rsidRDefault="008C2EDC" w:rsidP="00F80799">
      <w:pPr>
        <w:pStyle w:val="Sraopastraipa"/>
        <w:numPr>
          <w:ilvl w:val="1"/>
          <w:numId w:val="68"/>
        </w:numPr>
        <w:spacing w:after="120" w:line="20" w:lineRule="atLeast"/>
        <w:ind w:left="0" w:firstLine="567"/>
        <w:jc w:val="both"/>
        <w:rPr>
          <w:rFonts w:ascii="Times New Roman" w:eastAsia="Arial" w:hAnsi="Times New Roman" w:cs="Times New Roman"/>
        </w:rPr>
      </w:pPr>
      <w:r w:rsidRPr="008C2EDC">
        <w:rPr>
          <w:rFonts w:ascii="Times New Roman" w:eastAsia="Arial" w:hAnsi="Times New Roman" w:cs="Times New Roman"/>
        </w:rPr>
        <w:t>The time limits for lodging a complaint with the Contracting Authority, making a request or bringing an action before a court shall be laid down in Article 102 of the LPP.</w:t>
      </w:r>
    </w:p>
    <w:p w14:paraId="1646DA1A" w14:textId="7504CE3F" w:rsidR="009B1639" w:rsidRPr="005C6E30" w:rsidRDefault="009641A6" w:rsidP="009641A6">
      <w:pPr>
        <w:pStyle w:val="Sraopastraipa"/>
        <w:spacing w:line="240" w:lineRule="auto"/>
        <w:ind w:left="567"/>
        <w:jc w:val="center"/>
        <w:rPr>
          <w:rFonts w:ascii="Times New Roman" w:hAnsi="Times New Roman" w:cs="Times New Roman"/>
        </w:rPr>
      </w:pPr>
      <w:r w:rsidRPr="005C6E30">
        <w:rPr>
          <w:rFonts w:ascii="Times New Roman" w:hAnsi="Times New Roman" w:cs="Times New Roman"/>
        </w:rPr>
        <w:t>_____________</w:t>
      </w:r>
    </w:p>
    <w:sectPr w:rsidR="009B1639" w:rsidRPr="005C6E30"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39BA" w14:textId="77777777" w:rsidR="00742DB4" w:rsidRPr="005C6E30" w:rsidRDefault="00742DB4" w:rsidP="00184B8C">
      <w:pPr>
        <w:spacing w:after="0" w:line="240" w:lineRule="auto"/>
      </w:pPr>
      <w:r w:rsidRPr="005C6E30">
        <w:separator/>
      </w:r>
    </w:p>
  </w:endnote>
  <w:endnote w:type="continuationSeparator" w:id="0">
    <w:p w14:paraId="67465C63" w14:textId="77777777" w:rsidR="00742DB4" w:rsidRPr="005C6E30" w:rsidRDefault="00742DB4" w:rsidP="00184B8C">
      <w:pPr>
        <w:spacing w:after="0" w:line="240" w:lineRule="auto"/>
      </w:pPr>
      <w:r w:rsidRPr="005C6E30">
        <w:continuationSeparator/>
      </w:r>
    </w:p>
  </w:endnote>
  <w:endnote w:type="continuationNotice" w:id="1">
    <w:p w14:paraId="3EA8E520" w14:textId="77777777" w:rsidR="00742DB4" w:rsidRPr="005C6E30" w:rsidRDefault="00742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2C4242E3" w14:textId="0FF033C0" w:rsidR="004B5EB3" w:rsidRPr="005C6E30" w:rsidRDefault="004B5EB3">
        <w:pPr>
          <w:pStyle w:val="Porat"/>
          <w:jc w:val="right"/>
        </w:pPr>
        <w:r w:rsidRPr="005C6E30">
          <w:fldChar w:fldCharType="begin"/>
        </w:r>
        <w:r w:rsidRPr="005C6E30">
          <w:instrText xml:space="preserve"> PAGE   \* MERGEFORMAT </w:instrText>
        </w:r>
        <w:r w:rsidRPr="005C6E30">
          <w:fldChar w:fldCharType="separate"/>
        </w:r>
        <w:r w:rsidRPr="005C6E30">
          <w:t>2</w:t>
        </w:r>
        <w:r w:rsidRPr="005C6E3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5220" w14:textId="77777777" w:rsidR="00742DB4" w:rsidRPr="005C6E30" w:rsidRDefault="00742DB4" w:rsidP="00184B8C">
      <w:pPr>
        <w:spacing w:after="0" w:line="240" w:lineRule="auto"/>
      </w:pPr>
      <w:r w:rsidRPr="005C6E30">
        <w:separator/>
      </w:r>
    </w:p>
  </w:footnote>
  <w:footnote w:type="continuationSeparator" w:id="0">
    <w:p w14:paraId="1608AB0D" w14:textId="77777777" w:rsidR="00742DB4" w:rsidRPr="005C6E30" w:rsidRDefault="00742DB4" w:rsidP="00184B8C">
      <w:pPr>
        <w:spacing w:after="0" w:line="240" w:lineRule="auto"/>
      </w:pPr>
      <w:r w:rsidRPr="005C6E30">
        <w:continuationSeparator/>
      </w:r>
    </w:p>
  </w:footnote>
  <w:footnote w:type="continuationNotice" w:id="1">
    <w:p w14:paraId="62FE53DF" w14:textId="77777777" w:rsidR="00742DB4" w:rsidRPr="005C6E30" w:rsidRDefault="00742DB4">
      <w:pPr>
        <w:spacing w:after="0" w:line="240" w:lineRule="auto"/>
      </w:pPr>
    </w:p>
  </w:footnote>
  <w:footnote w:id="2">
    <w:p w14:paraId="18F4712C" w14:textId="5F331F68" w:rsidR="00CF6D5C" w:rsidRPr="00CF6D5C" w:rsidRDefault="00CF6D5C">
      <w:pPr>
        <w:pStyle w:val="Puslapioinaostekstas"/>
        <w:rPr>
          <w:lang w:val="lt-LT"/>
        </w:rPr>
      </w:pPr>
      <w:r>
        <w:rPr>
          <w:rStyle w:val="Puslapioinaosnuoroda"/>
        </w:rPr>
        <w:footnoteRef/>
      </w:r>
      <w:r>
        <w:t xml:space="preserve"> </w:t>
      </w:r>
      <w:r w:rsidRPr="00CF6D5C">
        <w:t>Instructions: https://vpt.lrv.lt/lt/nauja-cvp-is-aktuali-nuo-2024-12-01/metodine-medziaga-instrukcijos/tiekejamsnaujaCVPIS/</w:t>
      </w:r>
    </w:p>
  </w:footnote>
  <w:footnote w:id="3">
    <w:p w14:paraId="658588FD" w14:textId="0A371556" w:rsidR="000D2E7B" w:rsidRPr="00E25E01" w:rsidRDefault="000D2E7B" w:rsidP="000D2E7B">
      <w:pPr>
        <w:pStyle w:val="Puslapioinaostekstas"/>
        <w:spacing w:after="0" w:line="240" w:lineRule="auto"/>
      </w:pPr>
      <w:r w:rsidRPr="00E25E01">
        <w:rPr>
          <w:rStyle w:val="Puslapioinaosnuoroda"/>
        </w:rPr>
        <w:footnoteRef/>
      </w:r>
      <w:hyperlink r:id="rId1" w:history="1">
        <w:r w:rsidRPr="00E25E01">
          <w:rPr>
            <w:rStyle w:val="Hipersaitas"/>
          </w:rPr>
          <w:t xml:space="preserve"> https://vpt.lrv.lt/uploads/vpt/documents/files/uzssisfravimo%20instrukcija(1).pdf</w:t>
        </w:r>
      </w:hyperlink>
    </w:p>
  </w:footnote>
  <w:footnote w:id="4">
    <w:p w14:paraId="7E97F38D" w14:textId="0D98D61A" w:rsidR="00AC4CE3" w:rsidRPr="005C6E30" w:rsidRDefault="00AC4CE3">
      <w:pPr>
        <w:pStyle w:val="Puslapioinaostekstas"/>
        <w:rPr>
          <w:rFonts w:ascii="Times New Roman" w:hAnsi="Times New Roman" w:cs="Times New Roman"/>
        </w:rPr>
      </w:pPr>
      <w:r w:rsidRPr="005C6E30">
        <w:rPr>
          <w:rStyle w:val="Puslapioinaosnuoroda"/>
          <w:rFonts w:ascii="Times New Roman" w:hAnsi="Times New Roman" w:cs="Times New Roman"/>
        </w:rPr>
        <w:footnoteRef/>
      </w:r>
      <w:r w:rsidRPr="005C6E30">
        <w:rPr>
          <w:rFonts w:ascii="Times New Roman" w:hAnsi="Times New Roman" w:cs="Times New Roman"/>
        </w:rPr>
        <w:t xml:space="preserve"> </w:t>
      </w:r>
      <w:r w:rsidR="004D6F54" w:rsidRPr="004D6F54">
        <w:rPr>
          <w:rFonts w:ascii="Times New Roman" w:hAnsi="Times New Roman" w:cs="Times New Roman"/>
          <w:spacing w:val="2"/>
          <w:shd w:val="clear" w:color="auto" w:fill="FFFFFF"/>
        </w:rPr>
        <w:t>Rules for the Revision, Supplementing or Clarification of Tenders.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C6E30" w:rsidRDefault="00FE2F38">
    <w:pPr>
      <w:pStyle w:val="Antrats"/>
      <w:jc w:val="center"/>
    </w:pPr>
  </w:p>
  <w:p w14:paraId="7B015C11" w14:textId="77777777" w:rsidR="00FE2F38" w:rsidRPr="005C6E30"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C6E30"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8683034"/>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38A6737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3B987E2B"/>
    <w:multiLevelType w:val="multilevel"/>
    <w:tmpl w:val="39DE57C8"/>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EE003168"/>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8"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9"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0" w15:restartNumberingAfterBreak="0">
    <w:nsid w:val="43CA53C4"/>
    <w:multiLevelType w:val="multilevel"/>
    <w:tmpl w:val="B7CA559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1" w15:restartNumberingAfterBreak="0">
    <w:nsid w:val="5AA9444D"/>
    <w:multiLevelType w:val="multilevel"/>
    <w:tmpl w:val="1416DD8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8"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1"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5"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5"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8"/>
  </w:num>
  <w:num w:numId="2" w16cid:durableId="1269922713">
    <w:abstractNumId w:val="27"/>
  </w:num>
  <w:num w:numId="3" w16cid:durableId="1186792762">
    <w:abstractNumId w:val="19"/>
  </w:num>
  <w:num w:numId="4" w16cid:durableId="1997876163">
    <w:abstractNumId w:val="43"/>
  </w:num>
  <w:num w:numId="5" w16cid:durableId="568812060">
    <w:abstractNumId w:val="14"/>
  </w:num>
  <w:num w:numId="6" w16cid:durableId="1596211664">
    <w:abstractNumId w:val="4"/>
  </w:num>
  <w:num w:numId="7" w16cid:durableId="1142040374">
    <w:abstractNumId w:val="47"/>
  </w:num>
  <w:num w:numId="8" w16cid:durableId="808283375">
    <w:abstractNumId w:val="35"/>
  </w:num>
  <w:num w:numId="9" w16cid:durableId="1804929382">
    <w:abstractNumId w:val="33"/>
  </w:num>
  <w:num w:numId="10" w16cid:durableId="470367605">
    <w:abstractNumId w:val="41"/>
  </w:num>
  <w:num w:numId="11" w16cid:durableId="1200629630">
    <w:abstractNumId w:val="15"/>
  </w:num>
  <w:num w:numId="12" w16cid:durableId="451556236">
    <w:abstractNumId w:val="59"/>
  </w:num>
  <w:num w:numId="13" w16cid:durableId="1329989050">
    <w:abstractNumId w:val="28"/>
  </w:num>
  <w:num w:numId="14" w16cid:durableId="1703895389">
    <w:abstractNumId w:val="1"/>
  </w:num>
  <w:num w:numId="15" w16cid:durableId="1657492652">
    <w:abstractNumId w:val="7"/>
  </w:num>
  <w:num w:numId="16" w16cid:durableId="1436515771">
    <w:abstractNumId w:val="49"/>
  </w:num>
  <w:num w:numId="17" w16cid:durableId="1377579537">
    <w:abstractNumId w:val="64"/>
  </w:num>
  <w:num w:numId="18" w16cid:durableId="46145185">
    <w:abstractNumId w:val="57"/>
  </w:num>
  <w:num w:numId="19" w16cid:durableId="1324089912">
    <w:abstractNumId w:val="6"/>
  </w:num>
  <w:num w:numId="20" w16cid:durableId="975067268">
    <w:abstractNumId w:val="53"/>
  </w:num>
  <w:num w:numId="21" w16cid:durableId="1547645797">
    <w:abstractNumId w:val="46"/>
  </w:num>
  <w:num w:numId="22" w16cid:durableId="2133015256">
    <w:abstractNumId w:val="21"/>
  </w:num>
  <w:num w:numId="23" w16cid:durableId="93718275">
    <w:abstractNumId w:val="18"/>
  </w:num>
  <w:num w:numId="24" w16cid:durableId="2105422165">
    <w:abstractNumId w:val="48"/>
  </w:num>
  <w:num w:numId="25" w16cid:durableId="1015693022">
    <w:abstractNumId w:val="52"/>
  </w:num>
  <w:num w:numId="26" w16cid:durableId="1041055933">
    <w:abstractNumId w:val="71"/>
  </w:num>
  <w:num w:numId="27" w16cid:durableId="163474316">
    <w:abstractNumId w:val="54"/>
  </w:num>
  <w:num w:numId="28" w16cid:durableId="602422026">
    <w:abstractNumId w:val="61"/>
  </w:num>
  <w:num w:numId="29" w16cid:durableId="142897120">
    <w:abstractNumId w:val="13"/>
  </w:num>
  <w:num w:numId="30" w16cid:durableId="1144008633">
    <w:abstractNumId w:val="73"/>
  </w:num>
  <w:num w:numId="31" w16cid:durableId="397022252">
    <w:abstractNumId w:val="20"/>
  </w:num>
  <w:num w:numId="32" w16cid:durableId="271133172">
    <w:abstractNumId w:val="63"/>
  </w:num>
  <w:num w:numId="33" w16cid:durableId="1247113945">
    <w:abstractNumId w:val="38"/>
  </w:num>
  <w:num w:numId="34" w16cid:durableId="82339422">
    <w:abstractNumId w:val="70"/>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8"/>
  </w:num>
  <w:num w:numId="42" w16cid:durableId="12268651">
    <w:abstractNumId w:val="34"/>
  </w:num>
  <w:num w:numId="43" w16cid:durableId="1443455886">
    <w:abstractNumId w:val="9"/>
  </w:num>
  <w:num w:numId="44" w16cid:durableId="1833254922">
    <w:abstractNumId w:val="55"/>
  </w:num>
  <w:num w:numId="45" w16cid:durableId="1915503428">
    <w:abstractNumId w:val="0"/>
  </w:num>
  <w:num w:numId="46" w16cid:durableId="849293925">
    <w:abstractNumId w:val="29"/>
  </w:num>
  <w:num w:numId="47" w16cid:durableId="1967932834">
    <w:abstractNumId w:val="66"/>
  </w:num>
  <w:num w:numId="48" w16cid:durableId="527909436">
    <w:abstractNumId w:val="16"/>
  </w:num>
  <w:num w:numId="49" w16cid:durableId="687604254">
    <w:abstractNumId w:val="10"/>
  </w:num>
  <w:num w:numId="50" w16cid:durableId="1653098013">
    <w:abstractNumId w:val="69"/>
  </w:num>
  <w:num w:numId="51" w16cid:durableId="1848058609">
    <w:abstractNumId w:val="42"/>
  </w:num>
  <w:num w:numId="52" w16cid:durableId="1073240964">
    <w:abstractNumId w:val="72"/>
  </w:num>
  <w:num w:numId="53" w16cid:durableId="650594106">
    <w:abstractNumId w:val="3"/>
  </w:num>
  <w:num w:numId="54" w16cid:durableId="479930345">
    <w:abstractNumId w:val="65"/>
  </w:num>
  <w:num w:numId="55" w16cid:durableId="2090038074">
    <w:abstractNumId w:val="22"/>
  </w:num>
  <w:num w:numId="56" w16cid:durableId="538444272">
    <w:abstractNumId w:val="60"/>
  </w:num>
  <w:num w:numId="57" w16cid:durableId="565920854">
    <w:abstractNumId w:val="75"/>
  </w:num>
  <w:num w:numId="58" w16cid:durableId="662199420">
    <w:abstractNumId w:val="56"/>
  </w:num>
  <w:num w:numId="59" w16cid:durableId="699670300">
    <w:abstractNumId w:val="62"/>
  </w:num>
  <w:num w:numId="60" w16cid:durableId="155803484">
    <w:abstractNumId w:val="11"/>
  </w:num>
  <w:num w:numId="61" w16cid:durableId="604657041">
    <w:abstractNumId w:val="45"/>
  </w:num>
  <w:num w:numId="62" w16cid:durableId="699167003">
    <w:abstractNumId w:val="74"/>
  </w:num>
  <w:num w:numId="63" w16cid:durableId="682754104">
    <w:abstractNumId w:val="44"/>
  </w:num>
  <w:num w:numId="64" w16cid:durableId="48305193">
    <w:abstractNumId w:val="12"/>
  </w:num>
  <w:num w:numId="65" w16cid:durableId="1376080465">
    <w:abstractNumId w:val="30"/>
  </w:num>
  <w:num w:numId="66" w16cid:durableId="954753607">
    <w:abstractNumId w:val="36"/>
  </w:num>
  <w:num w:numId="67" w16cid:durableId="1805855962">
    <w:abstractNumId w:val="23"/>
  </w:num>
  <w:num w:numId="68" w16cid:durableId="275260347">
    <w:abstractNumId w:val="51"/>
  </w:num>
  <w:num w:numId="69" w16cid:durableId="1060859621">
    <w:abstractNumId w:val="26"/>
  </w:num>
  <w:num w:numId="70" w16cid:durableId="1558126783">
    <w:abstractNumId w:val="37"/>
  </w:num>
  <w:num w:numId="71" w16cid:durableId="2108503364">
    <w:abstractNumId w:val="39"/>
  </w:num>
  <w:num w:numId="72" w16cid:durableId="1856992003">
    <w:abstractNumId w:val="50"/>
  </w:num>
  <w:num w:numId="73" w16cid:durableId="386222443">
    <w:abstractNumId w:val="67"/>
  </w:num>
  <w:num w:numId="74" w16cid:durableId="1299532363">
    <w:abstractNumId w:val="32"/>
  </w:num>
  <w:num w:numId="75" w16cid:durableId="79522151">
    <w:abstractNumId w:val="31"/>
  </w:num>
  <w:num w:numId="76" w16cid:durableId="1116483675">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6A6"/>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E7B"/>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47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4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BB"/>
    <w:rsid w:val="00265973"/>
    <w:rsid w:val="00265AAA"/>
    <w:rsid w:val="00265DEB"/>
    <w:rsid w:val="00266AD3"/>
    <w:rsid w:val="00266EFB"/>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CF"/>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79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A7C"/>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C0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8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70D"/>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F54"/>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0B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D8A"/>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741"/>
    <w:rsid w:val="005C6D99"/>
    <w:rsid w:val="005C6E30"/>
    <w:rsid w:val="005D018D"/>
    <w:rsid w:val="005D0F23"/>
    <w:rsid w:val="005D1A7A"/>
    <w:rsid w:val="005D1B2D"/>
    <w:rsid w:val="005D1BB0"/>
    <w:rsid w:val="005D3659"/>
    <w:rsid w:val="005D3F76"/>
    <w:rsid w:val="005D4167"/>
    <w:rsid w:val="005D55A5"/>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FD4"/>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72E"/>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642"/>
    <w:rsid w:val="0066698D"/>
    <w:rsid w:val="00666D88"/>
    <w:rsid w:val="00666E6E"/>
    <w:rsid w:val="00667A7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C23"/>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2DB4"/>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90F"/>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B1E"/>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EDC"/>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B48"/>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69"/>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DEA"/>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1FA"/>
    <w:rsid w:val="00A4586C"/>
    <w:rsid w:val="00A46525"/>
    <w:rsid w:val="00A47BFD"/>
    <w:rsid w:val="00A51CC8"/>
    <w:rsid w:val="00A5386A"/>
    <w:rsid w:val="00A544A4"/>
    <w:rsid w:val="00A54826"/>
    <w:rsid w:val="00A54B9E"/>
    <w:rsid w:val="00A552CF"/>
    <w:rsid w:val="00A55460"/>
    <w:rsid w:val="00A5601C"/>
    <w:rsid w:val="00A575AE"/>
    <w:rsid w:val="00A604C6"/>
    <w:rsid w:val="00A60A3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DE2"/>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25A"/>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74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32E"/>
    <w:rsid w:val="00B807A4"/>
    <w:rsid w:val="00B80EBB"/>
    <w:rsid w:val="00B8186C"/>
    <w:rsid w:val="00B82137"/>
    <w:rsid w:val="00B83191"/>
    <w:rsid w:val="00B833C7"/>
    <w:rsid w:val="00B8398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AC0"/>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E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DA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D5C"/>
    <w:rsid w:val="00CF6F00"/>
    <w:rsid w:val="00CF71B6"/>
    <w:rsid w:val="00CF77DA"/>
    <w:rsid w:val="00CF7C20"/>
    <w:rsid w:val="00CF7F57"/>
    <w:rsid w:val="00D00E94"/>
    <w:rsid w:val="00D01E81"/>
    <w:rsid w:val="00D023DF"/>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5B1E"/>
    <w:rsid w:val="00D76B4F"/>
    <w:rsid w:val="00D7778A"/>
    <w:rsid w:val="00D80178"/>
    <w:rsid w:val="00D80282"/>
    <w:rsid w:val="00D8050E"/>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586"/>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8F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BC"/>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4F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485"/>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0799"/>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03737F-A9AF-4168-9BE2-578F768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en-GB"/>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07479"/>
    <w:pPr>
      <w:tabs>
        <w:tab w:val="left" w:pos="284"/>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m.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SPD.eviesiejipirkimai.lt/espd-web/"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0e21f775fd6e656f2f4f5d23f60058de">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4d40365f3ef9970311bd689f24894585"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13C9EBCB-A830-4198-90A1-0A6C059EE544}"/>
</file>

<file path=customXml/itemProps5.xml><?xml version="1.0" encoding="utf-8"?>
<ds:datastoreItem xmlns:ds="http://schemas.openxmlformats.org/officeDocument/2006/customXml" ds:itemID="{0543EBCC-8268-4EA5-AA55-F38585B9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11676</Words>
  <Characters>62471</Characters>
  <Application>Microsoft Office Word</Application>
  <DocSecurity>0</DocSecurity>
  <Lines>790</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T S</dc:creator>
  <cp:keywords/>
  <dc:description/>
  <cp:lastModifiedBy>T S</cp:lastModifiedBy>
  <cp:revision>3</cp:revision>
  <dcterms:created xsi:type="dcterms:W3CDTF">2025-08-18T21:10:00Z</dcterms:created>
  <dcterms:modified xsi:type="dcterms:W3CDTF">2025-08-18T21:10:00Z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