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5C451" w14:textId="77777777" w:rsidR="00943D9B" w:rsidRDefault="00943D9B">
      <w:pPr>
        <w:spacing w:line="276" w:lineRule="auto"/>
        <w:jc w:val="center"/>
        <w:rPr>
          <w:rFonts w:ascii="Tahoma" w:eastAsia="Tahoma" w:hAnsi="Tahoma" w:cs="Tahoma"/>
          <w:b/>
        </w:rPr>
      </w:pPr>
      <w:bookmarkStart w:id="0" w:name="_heading=h.gjdgxs" w:colFirst="0" w:colLast="0"/>
      <w:bookmarkEnd w:id="0"/>
    </w:p>
    <w:p w14:paraId="6A25C452" w14:textId="77777777" w:rsidR="00943D9B" w:rsidRDefault="00943D9B">
      <w:pPr>
        <w:spacing w:line="276" w:lineRule="auto"/>
        <w:jc w:val="center"/>
        <w:rPr>
          <w:rFonts w:ascii="Tahoma" w:eastAsia="Tahoma" w:hAnsi="Tahoma" w:cs="Tahoma"/>
          <w:b/>
        </w:rPr>
      </w:pPr>
    </w:p>
    <w:p w14:paraId="6A25C453" w14:textId="77777777" w:rsidR="00943D9B" w:rsidRDefault="00943D9B">
      <w:pPr>
        <w:spacing w:line="276" w:lineRule="auto"/>
        <w:jc w:val="center"/>
        <w:rPr>
          <w:rFonts w:ascii="Tahoma" w:eastAsia="Tahoma" w:hAnsi="Tahoma" w:cs="Tahoma"/>
          <w:b/>
        </w:rPr>
      </w:pPr>
    </w:p>
    <w:p w14:paraId="6A25C454" w14:textId="77777777" w:rsidR="00943D9B" w:rsidRDefault="00943D9B">
      <w:pPr>
        <w:spacing w:line="276" w:lineRule="auto"/>
        <w:jc w:val="center"/>
        <w:rPr>
          <w:rFonts w:ascii="Tahoma" w:eastAsia="Tahoma" w:hAnsi="Tahoma" w:cs="Tahoma"/>
          <w:b/>
        </w:rPr>
      </w:pPr>
    </w:p>
    <w:p w14:paraId="6A25C455" w14:textId="77777777" w:rsidR="00943D9B" w:rsidRDefault="00943D9B">
      <w:pPr>
        <w:spacing w:line="276" w:lineRule="auto"/>
        <w:jc w:val="center"/>
        <w:rPr>
          <w:rFonts w:ascii="Tahoma" w:eastAsia="Tahoma" w:hAnsi="Tahoma" w:cs="Tahoma"/>
          <w:b/>
        </w:rPr>
      </w:pPr>
    </w:p>
    <w:p w14:paraId="6A25C456" w14:textId="77777777" w:rsidR="00943D9B" w:rsidRDefault="00943D9B">
      <w:pPr>
        <w:spacing w:line="276" w:lineRule="auto"/>
        <w:jc w:val="center"/>
        <w:rPr>
          <w:rFonts w:ascii="Tahoma" w:eastAsia="Tahoma" w:hAnsi="Tahoma" w:cs="Tahoma"/>
          <w:b/>
        </w:rPr>
      </w:pPr>
    </w:p>
    <w:p w14:paraId="6A25C457" w14:textId="77777777" w:rsidR="00943D9B" w:rsidRDefault="00943D9B">
      <w:pPr>
        <w:spacing w:line="360" w:lineRule="auto"/>
        <w:rPr>
          <w:rFonts w:ascii="Tahoma" w:eastAsia="Tahoma" w:hAnsi="Tahoma" w:cs="Tahoma"/>
          <w:color w:val="0070C0"/>
          <w:u w:val="single"/>
        </w:rPr>
      </w:pPr>
    </w:p>
    <w:p w14:paraId="6A25C458" w14:textId="77777777" w:rsidR="00943D9B" w:rsidRDefault="00943D9B">
      <w:pPr>
        <w:spacing w:line="360" w:lineRule="auto"/>
        <w:rPr>
          <w:rFonts w:ascii="Tahoma" w:eastAsia="Tahoma" w:hAnsi="Tahoma" w:cs="Tahoma"/>
          <w:color w:val="0070C0"/>
          <w:u w:val="single"/>
        </w:rPr>
      </w:pPr>
    </w:p>
    <w:p w14:paraId="6A25C45A" w14:textId="44A063C8" w:rsidR="00943D9B" w:rsidRDefault="00801595">
      <w:pPr>
        <w:spacing w:line="360" w:lineRule="auto"/>
        <w:jc w:val="center"/>
        <w:rPr>
          <w:rFonts w:ascii="Tahoma" w:eastAsia="Tahoma" w:hAnsi="Tahoma" w:cs="Tahoma"/>
          <w:color w:val="000000"/>
          <w:sz w:val="36"/>
          <w:szCs w:val="36"/>
          <w:u w:val="single"/>
        </w:rPr>
      </w:pPr>
      <w:r w:rsidRPr="00801595">
        <w:rPr>
          <w:rFonts w:ascii="Tahoma" w:eastAsia="Tahoma" w:hAnsi="Tahoma" w:cs="Tahoma"/>
          <w:color w:val="000000"/>
          <w:sz w:val="36"/>
          <w:szCs w:val="36"/>
        </w:rPr>
        <w:t>Information system for centralized collection and management of audit trail logs related to changes in the ESPBI IS, including configuration and development services</w:t>
      </w:r>
    </w:p>
    <w:p w14:paraId="6A25C45B" w14:textId="77777777" w:rsidR="00943D9B" w:rsidRDefault="00943D9B">
      <w:pPr>
        <w:spacing w:line="360" w:lineRule="auto"/>
        <w:rPr>
          <w:rFonts w:ascii="Tahoma" w:eastAsia="Tahoma" w:hAnsi="Tahoma" w:cs="Tahoma"/>
        </w:rPr>
      </w:pPr>
    </w:p>
    <w:p w14:paraId="6A25C45C" w14:textId="77777777" w:rsidR="00943D9B" w:rsidRDefault="00943D9B">
      <w:pPr>
        <w:spacing w:line="360" w:lineRule="auto"/>
        <w:jc w:val="center"/>
        <w:rPr>
          <w:rFonts w:ascii="Tahoma" w:eastAsia="Tahoma" w:hAnsi="Tahoma" w:cs="Tahoma"/>
        </w:rPr>
      </w:pPr>
    </w:p>
    <w:p w14:paraId="6A25C45D" w14:textId="77777777" w:rsidR="00943D9B" w:rsidRDefault="00187AD2">
      <w:pPr>
        <w:spacing w:line="259" w:lineRule="auto"/>
        <w:ind w:firstLine="1247"/>
        <w:rPr>
          <w:rFonts w:ascii="Tahoma" w:eastAsia="Tahoma" w:hAnsi="Tahoma" w:cs="Tahoma"/>
          <w:i/>
          <w:sz w:val="20"/>
          <w:szCs w:val="20"/>
        </w:rPr>
      </w:pPr>
      <w:r>
        <w:br w:type="page"/>
      </w:r>
    </w:p>
    <w:p w14:paraId="6A25C45E" w14:textId="77777777" w:rsidR="00943D9B" w:rsidRDefault="00187AD2">
      <w:pPr>
        <w:keepNext/>
        <w:keepLines/>
        <w:pBdr>
          <w:top w:val="nil"/>
          <w:left w:val="nil"/>
          <w:bottom w:val="nil"/>
          <w:right w:val="nil"/>
          <w:between w:val="nil"/>
        </w:pBdr>
        <w:spacing w:before="120" w:line="259" w:lineRule="auto"/>
        <w:ind w:left="360" w:hanging="360"/>
        <w:rPr>
          <w:rFonts w:ascii="Tahoma" w:eastAsia="Tahoma" w:hAnsi="Tahoma" w:cs="Tahoma"/>
          <w:b/>
          <w:smallCaps/>
          <w:color w:val="000000"/>
        </w:rPr>
      </w:pPr>
      <w:r>
        <w:rPr>
          <w:rFonts w:ascii="Tahoma" w:eastAsia="Tahoma" w:hAnsi="Tahoma" w:cs="Tahoma"/>
          <w:b/>
          <w:smallCaps/>
          <w:color w:val="000000"/>
        </w:rPr>
        <w:lastRenderedPageBreak/>
        <w:t>Table of Contents</w:t>
      </w:r>
    </w:p>
    <w:p w14:paraId="6A25C45F" w14:textId="77777777" w:rsidR="00943D9B" w:rsidRDefault="00943D9B">
      <w:pPr>
        <w:rPr>
          <w:rFonts w:ascii="Tahoma" w:eastAsia="Tahoma" w:hAnsi="Tahoma" w:cs="Tahoma"/>
        </w:rPr>
      </w:pPr>
    </w:p>
    <w:sdt>
      <w:sdtPr>
        <w:id w:val="-184283186"/>
        <w:docPartObj>
          <w:docPartGallery w:val="Table of Contents"/>
          <w:docPartUnique/>
        </w:docPartObj>
      </w:sdtPr>
      <w:sdtContent>
        <w:p w14:paraId="1F53C859" w14:textId="08D02571" w:rsidR="00684B49" w:rsidRDefault="00187AD2">
          <w:pPr>
            <w:pStyle w:val="TOC1"/>
            <w:tabs>
              <w:tab w:val="left" w:pos="480"/>
              <w:tab w:val="right" w:leader="dot" w:pos="9488"/>
            </w:tabs>
            <w:rPr>
              <w:rFonts w:asciiTheme="minorHAnsi" w:eastAsiaTheme="minorEastAsia" w:hAnsiTheme="minorHAnsi" w:cstheme="minorBidi"/>
              <w:noProof/>
              <w:kern w:val="2"/>
              <w:lang w:eastAsia="en-GB"/>
              <w14:ligatures w14:val="standardContextual"/>
            </w:rPr>
          </w:pPr>
          <w:r>
            <w:fldChar w:fldCharType="begin"/>
          </w:r>
          <w:r>
            <w:instrText xml:space="preserve"> TOC \h \u \z \t "Heading 1,1,Heading 2,2,Heading 3,3,Heading 4,4,Heading 5,5,"</w:instrText>
          </w:r>
          <w:r>
            <w:fldChar w:fldCharType="separate"/>
          </w:r>
          <w:hyperlink w:anchor="_Toc187942414" w:history="1">
            <w:r w:rsidR="00684B49" w:rsidRPr="0080767D">
              <w:rPr>
                <w:rStyle w:val="Hyperlink"/>
                <w:noProof/>
              </w:rPr>
              <w:t>1.</w:t>
            </w:r>
            <w:r w:rsidR="00684B49">
              <w:rPr>
                <w:rFonts w:asciiTheme="minorHAnsi" w:eastAsiaTheme="minorEastAsia" w:hAnsiTheme="minorHAnsi" w:cstheme="minorBidi"/>
                <w:noProof/>
                <w:kern w:val="2"/>
                <w:lang w:eastAsia="en-GB"/>
                <w14:ligatures w14:val="standardContextual"/>
              </w:rPr>
              <w:tab/>
            </w:r>
            <w:r w:rsidR="00684B49" w:rsidRPr="0080767D">
              <w:rPr>
                <w:rStyle w:val="Hyperlink"/>
                <w:noProof/>
              </w:rPr>
              <w:t>Description &amp; context</w:t>
            </w:r>
            <w:r w:rsidR="00684B49">
              <w:rPr>
                <w:noProof/>
                <w:webHidden/>
              </w:rPr>
              <w:tab/>
            </w:r>
            <w:r w:rsidR="00684B49">
              <w:rPr>
                <w:noProof/>
                <w:webHidden/>
              </w:rPr>
              <w:fldChar w:fldCharType="begin"/>
            </w:r>
            <w:r w:rsidR="00684B49">
              <w:rPr>
                <w:noProof/>
                <w:webHidden/>
              </w:rPr>
              <w:instrText xml:space="preserve"> PAGEREF _Toc187942414 \h </w:instrText>
            </w:r>
            <w:r w:rsidR="00684B49">
              <w:rPr>
                <w:noProof/>
                <w:webHidden/>
              </w:rPr>
            </w:r>
            <w:r w:rsidR="00684B49">
              <w:rPr>
                <w:noProof/>
                <w:webHidden/>
              </w:rPr>
              <w:fldChar w:fldCharType="separate"/>
            </w:r>
            <w:r w:rsidR="00684B49">
              <w:rPr>
                <w:noProof/>
                <w:webHidden/>
              </w:rPr>
              <w:t>3</w:t>
            </w:r>
            <w:r w:rsidR="00684B49">
              <w:rPr>
                <w:noProof/>
                <w:webHidden/>
              </w:rPr>
              <w:fldChar w:fldCharType="end"/>
            </w:r>
          </w:hyperlink>
        </w:p>
        <w:p w14:paraId="6C39CE34" w14:textId="19221187" w:rsidR="00684B49" w:rsidRDefault="00684B49">
          <w:pPr>
            <w:pStyle w:val="TOC2"/>
            <w:tabs>
              <w:tab w:val="left" w:pos="880"/>
              <w:tab w:val="right" w:leader="dot" w:pos="9488"/>
            </w:tabs>
            <w:rPr>
              <w:rFonts w:asciiTheme="minorHAnsi" w:eastAsiaTheme="minorEastAsia" w:hAnsiTheme="minorHAnsi" w:cstheme="minorBidi"/>
              <w:noProof/>
              <w:kern w:val="2"/>
              <w:lang w:eastAsia="en-GB"/>
              <w14:ligatures w14:val="standardContextual"/>
            </w:rPr>
          </w:pPr>
          <w:hyperlink w:anchor="_Toc187942415" w:history="1">
            <w:r w:rsidRPr="0080767D">
              <w:rPr>
                <w:rStyle w:val="Hyperlink"/>
                <w:noProof/>
              </w:rPr>
              <w:t>1.1.</w:t>
            </w:r>
            <w:r>
              <w:rPr>
                <w:rFonts w:asciiTheme="minorHAnsi" w:eastAsiaTheme="minorEastAsia" w:hAnsiTheme="minorHAnsi" w:cstheme="minorBidi"/>
                <w:noProof/>
                <w:kern w:val="2"/>
                <w:lang w:eastAsia="en-GB"/>
                <w14:ligatures w14:val="standardContextual"/>
              </w:rPr>
              <w:tab/>
            </w:r>
            <w:r w:rsidRPr="0080767D">
              <w:rPr>
                <w:rStyle w:val="Hyperlink"/>
                <w:noProof/>
              </w:rPr>
              <w:t>Project description and context</w:t>
            </w:r>
            <w:r>
              <w:rPr>
                <w:noProof/>
                <w:webHidden/>
              </w:rPr>
              <w:tab/>
            </w:r>
            <w:r>
              <w:rPr>
                <w:noProof/>
                <w:webHidden/>
              </w:rPr>
              <w:fldChar w:fldCharType="begin"/>
            </w:r>
            <w:r>
              <w:rPr>
                <w:noProof/>
                <w:webHidden/>
              </w:rPr>
              <w:instrText xml:space="preserve"> PAGEREF _Toc187942415 \h </w:instrText>
            </w:r>
            <w:r>
              <w:rPr>
                <w:noProof/>
                <w:webHidden/>
              </w:rPr>
            </w:r>
            <w:r>
              <w:rPr>
                <w:noProof/>
                <w:webHidden/>
              </w:rPr>
              <w:fldChar w:fldCharType="separate"/>
            </w:r>
            <w:r>
              <w:rPr>
                <w:noProof/>
                <w:webHidden/>
              </w:rPr>
              <w:t>3</w:t>
            </w:r>
            <w:r>
              <w:rPr>
                <w:noProof/>
                <w:webHidden/>
              </w:rPr>
              <w:fldChar w:fldCharType="end"/>
            </w:r>
          </w:hyperlink>
        </w:p>
        <w:p w14:paraId="00A892DC" w14:textId="7AE69B8B" w:rsidR="00684B49" w:rsidRDefault="00684B49">
          <w:pPr>
            <w:pStyle w:val="TOC2"/>
            <w:tabs>
              <w:tab w:val="left" w:pos="880"/>
              <w:tab w:val="right" w:leader="dot" w:pos="9488"/>
            </w:tabs>
            <w:rPr>
              <w:rFonts w:asciiTheme="minorHAnsi" w:eastAsiaTheme="minorEastAsia" w:hAnsiTheme="minorHAnsi" w:cstheme="minorBidi"/>
              <w:noProof/>
              <w:kern w:val="2"/>
              <w:lang w:eastAsia="en-GB"/>
              <w14:ligatures w14:val="standardContextual"/>
            </w:rPr>
          </w:pPr>
          <w:hyperlink w:anchor="_Toc187942416" w:history="1">
            <w:r w:rsidRPr="0080767D">
              <w:rPr>
                <w:rStyle w:val="Hyperlink"/>
                <w:noProof/>
              </w:rPr>
              <w:t>1.2.</w:t>
            </w:r>
            <w:r>
              <w:rPr>
                <w:rFonts w:asciiTheme="minorHAnsi" w:eastAsiaTheme="minorEastAsia" w:hAnsiTheme="minorHAnsi" w:cstheme="minorBidi"/>
                <w:noProof/>
                <w:kern w:val="2"/>
                <w:lang w:eastAsia="en-GB"/>
                <w14:ligatures w14:val="standardContextual"/>
              </w:rPr>
              <w:tab/>
            </w:r>
            <w:r w:rsidRPr="0080767D">
              <w:rPr>
                <w:rStyle w:val="Hyperlink"/>
                <w:noProof/>
              </w:rPr>
              <w:t>Terms and abbreviations</w:t>
            </w:r>
            <w:r>
              <w:rPr>
                <w:noProof/>
                <w:webHidden/>
              </w:rPr>
              <w:tab/>
            </w:r>
            <w:r>
              <w:rPr>
                <w:noProof/>
                <w:webHidden/>
              </w:rPr>
              <w:fldChar w:fldCharType="begin"/>
            </w:r>
            <w:r>
              <w:rPr>
                <w:noProof/>
                <w:webHidden/>
              </w:rPr>
              <w:instrText xml:space="preserve"> PAGEREF _Toc187942416 \h </w:instrText>
            </w:r>
            <w:r>
              <w:rPr>
                <w:noProof/>
                <w:webHidden/>
              </w:rPr>
            </w:r>
            <w:r>
              <w:rPr>
                <w:noProof/>
                <w:webHidden/>
              </w:rPr>
              <w:fldChar w:fldCharType="separate"/>
            </w:r>
            <w:r>
              <w:rPr>
                <w:noProof/>
                <w:webHidden/>
              </w:rPr>
              <w:t>3</w:t>
            </w:r>
            <w:r>
              <w:rPr>
                <w:noProof/>
                <w:webHidden/>
              </w:rPr>
              <w:fldChar w:fldCharType="end"/>
            </w:r>
          </w:hyperlink>
        </w:p>
        <w:p w14:paraId="5E16C009" w14:textId="7F2E717B" w:rsidR="00684B49" w:rsidRDefault="00684B49">
          <w:pPr>
            <w:pStyle w:val="TOC1"/>
            <w:tabs>
              <w:tab w:val="left" w:pos="480"/>
              <w:tab w:val="right" w:leader="dot" w:pos="9488"/>
            </w:tabs>
            <w:rPr>
              <w:rFonts w:asciiTheme="minorHAnsi" w:eastAsiaTheme="minorEastAsia" w:hAnsiTheme="minorHAnsi" w:cstheme="minorBidi"/>
              <w:noProof/>
              <w:kern w:val="2"/>
              <w:lang w:eastAsia="en-GB"/>
              <w14:ligatures w14:val="standardContextual"/>
            </w:rPr>
          </w:pPr>
          <w:hyperlink w:anchor="_Toc187942417" w:history="1">
            <w:r w:rsidRPr="0080767D">
              <w:rPr>
                <w:rStyle w:val="Hyperlink"/>
                <w:noProof/>
              </w:rPr>
              <w:t>2.</w:t>
            </w:r>
            <w:r>
              <w:rPr>
                <w:rFonts w:asciiTheme="minorHAnsi" w:eastAsiaTheme="minorEastAsia" w:hAnsiTheme="minorHAnsi" w:cstheme="minorBidi"/>
                <w:noProof/>
                <w:kern w:val="2"/>
                <w:lang w:eastAsia="en-GB"/>
                <w14:ligatures w14:val="standardContextual"/>
              </w:rPr>
              <w:tab/>
            </w:r>
            <w:r w:rsidRPr="0080767D">
              <w:rPr>
                <w:rStyle w:val="Hyperlink"/>
                <w:noProof/>
              </w:rPr>
              <w:t>Project scope</w:t>
            </w:r>
            <w:r>
              <w:rPr>
                <w:noProof/>
                <w:webHidden/>
              </w:rPr>
              <w:tab/>
            </w:r>
            <w:r>
              <w:rPr>
                <w:noProof/>
                <w:webHidden/>
              </w:rPr>
              <w:fldChar w:fldCharType="begin"/>
            </w:r>
            <w:r>
              <w:rPr>
                <w:noProof/>
                <w:webHidden/>
              </w:rPr>
              <w:instrText xml:space="preserve"> PAGEREF _Toc187942417 \h </w:instrText>
            </w:r>
            <w:r>
              <w:rPr>
                <w:noProof/>
                <w:webHidden/>
              </w:rPr>
            </w:r>
            <w:r>
              <w:rPr>
                <w:noProof/>
                <w:webHidden/>
              </w:rPr>
              <w:fldChar w:fldCharType="separate"/>
            </w:r>
            <w:r>
              <w:rPr>
                <w:noProof/>
                <w:webHidden/>
              </w:rPr>
              <w:t>3</w:t>
            </w:r>
            <w:r>
              <w:rPr>
                <w:noProof/>
                <w:webHidden/>
              </w:rPr>
              <w:fldChar w:fldCharType="end"/>
            </w:r>
          </w:hyperlink>
        </w:p>
        <w:p w14:paraId="29D2095D" w14:textId="7194BA45" w:rsidR="00684B49" w:rsidRDefault="00684B49">
          <w:pPr>
            <w:pStyle w:val="TOC2"/>
            <w:tabs>
              <w:tab w:val="left" w:pos="880"/>
              <w:tab w:val="right" w:leader="dot" w:pos="9488"/>
            </w:tabs>
            <w:rPr>
              <w:rFonts w:asciiTheme="minorHAnsi" w:eastAsiaTheme="minorEastAsia" w:hAnsiTheme="minorHAnsi" w:cstheme="minorBidi"/>
              <w:noProof/>
              <w:kern w:val="2"/>
              <w:lang w:eastAsia="en-GB"/>
              <w14:ligatures w14:val="standardContextual"/>
            </w:rPr>
          </w:pPr>
          <w:hyperlink w:anchor="_Toc187942418" w:history="1">
            <w:r w:rsidRPr="0080767D">
              <w:rPr>
                <w:rStyle w:val="Hyperlink"/>
                <w:noProof/>
              </w:rPr>
              <w:t>2.1.</w:t>
            </w:r>
            <w:r>
              <w:rPr>
                <w:rFonts w:asciiTheme="minorHAnsi" w:eastAsiaTheme="minorEastAsia" w:hAnsiTheme="minorHAnsi" w:cstheme="minorBidi"/>
                <w:noProof/>
                <w:kern w:val="2"/>
                <w:lang w:eastAsia="en-GB"/>
                <w14:ligatures w14:val="standardContextual"/>
              </w:rPr>
              <w:tab/>
            </w:r>
            <w:r w:rsidRPr="0080767D">
              <w:rPr>
                <w:rStyle w:val="Hyperlink"/>
                <w:noProof/>
              </w:rPr>
              <w:t>Document purpose</w:t>
            </w:r>
            <w:r>
              <w:rPr>
                <w:noProof/>
                <w:webHidden/>
              </w:rPr>
              <w:tab/>
            </w:r>
            <w:r>
              <w:rPr>
                <w:noProof/>
                <w:webHidden/>
              </w:rPr>
              <w:fldChar w:fldCharType="begin"/>
            </w:r>
            <w:r>
              <w:rPr>
                <w:noProof/>
                <w:webHidden/>
              </w:rPr>
              <w:instrText xml:space="preserve"> PAGEREF _Toc187942418 \h </w:instrText>
            </w:r>
            <w:r>
              <w:rPr>
                <w:noProof/>
                <w:webHidden/>
              </w:rPr>
            </w:r>
            <w:r>
              <w:rPr>
                <w:noProof/>
                <w:webHidden/>
              </w:rPr>
              <w:fldChar w:fldCharType="separate"/>
            </w:r>
            <w:r>
              <w:rPr>
                <w:noProof/>
                <w:webHidden/>
              </w:rPr>
              <w:t>3</w:t>
            </w:r>
            <w:r>
              <w:rPr>
                <w:noProof/>
                <w:webHidden/>
              </w:rPr>
              <w:fldChar w:fldCharType="end"/>
            </w:r>
          </w:hyperlink>
        </w:p>
        <w:p w14:paraId="79BE0FE5" w14:textId="7FBBF714" w:rsidR="00684B49" w:rsidRDefault="00684B49">
          <w:pPr>
            <w:pStyle w:val="TOC2"/>
            <w:tabs>
              <w:tab w:val="left" w:pos="880"/>
              <w:tab w:val="right" w:leader="dot" w:pos="9488"/>
            </w:tabs>
            <w:rPr>
              <w:rFonts w:asciiTheme="minorHAnsi" w:eastAsiaTheme="minorEastAsia" w:hAnsiTheme="minorHAnsi" w:cstheme="minorBidi"/>
              <w:noProof/>
              <w:kern w:val="2"/>
              <w:lang w:eastAsia="en-GB"/>
              <w14:ligatures w14:val="standardContextual"/>
            </w:rPr>
          </w:pPr>
          <w:hyperlink w:anchor="_Toc187942419" w:history="1">
            <w:r w:rsidRPr="0080767D">
              <w:rPr>
                <w:rStyle w:val="Hyperlink"/>
                <w:noProof/>
              </w:rPr>
              <w:t>2.2.</w:t>
            </w:r>
            <w:r>
              <w:rPr>
                <w:rFonts w:asciiTheme="minorHAnsi" w:eastAsiaTheme="minorEastAsia" w:hAnsiTheme="minorHAnsi" w:cstheme="minorBidi"/>
                <w:noProof/>
                <w:kern w:val="2"/>
                <w:lang w:eastAsia="en-GB"/>
                <w14:ligatures w14:val="standardContextual"/>
              </w:rPr>
              <w:tab/>
            </w:r>
            <w:r w:rsidRPr="0080767D">
              <w:rPr>
                <w:rStyle w:val="Hyperlink"/>
                <w:noProof/>
              </w:rPr>
              <w:t>Project expectations and core requirements</w:t>
            </w:r>
            <w:r>
              <w:rPr>
                <w:noProof/>
                <w:webHidden/>
              </w:rPr>
              <w:tab/>
            </w:r>
            <w:r>
              <w:rPr>
                <w:noProof/>
                <w:webHidden/>
              </w:rPr>
              <w:fldChar w:fldCharType="begin"/>
            </w:r>
            <w:r>
              <w:rPr>
                <w:noProof/>
                <w:webHidden/>
              </w:rPr>
              <w:instrText xml:space="preserve"> PAGEREF _Toc187942419 \h </w:instrText>
            </w:r>
            <w:r>
              <w:rPr>
                <w:noProof/>
                <w:webHidden/>
              </w:rPr>
            </w:r>
            <w:r>
              <w:rPr>
                <w:noProof/>
                <w:webHidden/>
              </w:rPr>
              <w:fldChar w:fldCharType="separate"/>
            </w:r>
            <w:r>
              <w:rPr>
                <w:noProof/>
                <w:webHidden/>
              </w:rPr>
              <w:t>4</w:t>
            </w:r>
            <w:r>
              <w:rPr>
                <w:noProof/>
                <w:webHidden/>
              </w:rPr>
              <w:fldChar w:fldCharType="end"/>
            </w:r>
          </w:hyperlink>
        </w:p>
        <w:p w14:paraId="0B74BF9A" w14:textId="65D6F25A" w:rsidR="00684B49" w:rsidRDefault="00684B49">
          <w:pPr>
            <w:pStyle w:val="TOC2"/>
            <w:tabs>
              <w:tab w:val="left" w:pos="880"/>
              <w:tab w:val="right" w:leader="dot" w:pos="9488"/>
            </w:tabs>
            <w:rPr>
              <w:rFonts w:asciiTheme="minorHAnsi" w:eastAsiaTheme="minorEastAsia" w:hAnsiTheme="minorHAnsi" w:cstheme="minorBidi"/>
              <w:noProof/>
              <w:kern w:val="2"/>
              <w:lang w:eastAsia="en-GB"/>
              <w14:ligatures w14:val="standardContextual"/>
            </w:rPr>
          </w:pPr>
          <w:hyperlink w:anchor="_Toc187942420" w:history="1">
            <w:r w:rsidRPr="0080767D">
              <w:rPr>
                <w:rStyle w:val="Hyperlink"/>
                <w:noProof/>
              </w:rPr>
              <w:t>2.3.</w:t>
            </w:r>
            <w:r>
              <w:rPr>
                <w:rFonts w:asciiTheme="minorHAnsi" w:eastAsiaTheme="minorEastAsia" w:hAnsiTheme="minorHAnsi" w:cstheme="minorBidi"/>
                <w:noProof/>
                <w:kern w:val="2"/>
                <w:lang w:eastAsia="en-GB"/>
                <w14:ligatures w14:val="standardContextual"/>
              </w:rPr>
              <w:tab/>
            </w:r>
            <w:r w:rsidRPr="0080767D">
              <w:rPr>
                <w:rStyle w:val="Hyperlink"/>
                <w:noProof/>
              </w:rPr>
              <w:t>Scope of data auditing</w:t>
            </w:r>
            <w:r>
              <w:rPr>
                <w:noProof/>
                <w:webHidden/>
              </w:rPr>
              <w:tab/>
            </w:r>
            <w:r>
              <w:rPr>
                <w:noProof/>
                <w:webHidden/>
              </w:rPr>
              <w:fldChar w:fldCharType="begin"/>
            </w:r>
            <w:r>
              <w:rPr>
                <w:noProof/>
                <w:webHidden/>
              </w:rPr>
              <w:instrText xml:space="preserve"> PAGEREF _Toc187942420 \h </w:instrText>
            </w:r>
            <w:r>
              <w:rPr>
                <w:noProof/>
                <w:webHidden/>
              </w:rPr>
            </w:r>
            <w:r>
              <w:rPr>
                <w:noProof/>
                <w:webHidden/>
              </w:rPr>
              <w:fldChar w:fldCharType="separate"/>
            </w:r>
            <w:r>
              <w:rPr>
                <w:noProof/>
                <w:webHidden/>
              </w:rPr>
              <w:t>5</w:t>
            </w:r>
            <w:r>
              <w:rPr>
                <w:noProof/>
                <w:webHidden/>
              </w:rPr>
              <w:fldChar w:fldCharType="end"/>
            </w:r>
          </w:hyperlink>
        </w:p>
        <w:p w14:paraId="18E730B8" w14:textId="2A3DCABD" w:rsidR="00684B49" w:rsidRDefault="00684B49">
          <w:pPr>
            <w:pStyle w:val="TOC2"/>
            <w:tabs>
              <w:tab w:val="left" w:pos="880"/>
              <w:tab w:val="right" w:leader="dot" w:pos="9488"/>
            </w:tabs>
            <w:rPr>
              <w:rFonts w:asciiTheme="minorHAnsi" w:eastAsiaTheme="minorEastAsia" w:hAnsiTheme="minorHAnsi" w:cstheme="minorBidi"/>
              <w:noProof/>
              <w:kern w:val="2"/>
              <w:lang w:eastAsia="en-GB"/>
              <w14:ligatures w14:val="standardContextual"/>
            </w:rPr>
          </w:pPr>
          <w:hyperlink w:anchor="_Toc187942421" w:history="1">
            <w:r w:rsidRPr="0080767D">
              <w:rPr>
                <w:rStyle w:val="Hyperlink"/>
                <w:noProof/>
              </w:rPr>
              <w:t>2.4.</w:t>
            </w:r>
            <w:r>
              <w:rPr>
                <w:rFonts w:asciiTheme="minorHAnsi" w:eastAsiaTheme="minorEastAsia" w:hAnsiTheme="minorHAnsi" w:cstheme="minorBidi"/>
                <w:noProof/>
                <w:kern w:val="2"/>
                <w:lang w:eastAsia="en-GB"/>
                <w14:ligatures w14:val="standardContextual"/>
              </w:rPr>
              <w:tab/>
            </w:r>
            <w:r w:rsidRPr="0080767D">
              <w:rPr>
                <w:rStyle w:val="Hyperlink"/>
                <w:noProof/>
              </w:rPr>
              <w:t>Limitations &amp; possible audit trail solution schema</w:t>
            </w:r>
            <w:r>
              <w:rPr>
                <w:noProof/>
                <w:webHidden/>
              </w:rPr>
              <w:tab/>
            </w:r>
            <w:r>
              <w:rPr>
                <w:noProof/>
                <w:webHidden/>
              </w:rPr>
              <w:fldChar w:fldCharType="begin"/>
            </w:r>
            <w:r>
              <w:rPr>
                <w:noProof/>
                <w:webHidden/>
              </w:rPr>
              <w:instrText xml:space="preserve"> PAGEREF _Toc187942421 \h </w:instrText>
            </w:r>
            <w:r>
              <w:rPr>
                <w:noProof/>
                <w:webHidden/>
              </w:rPr>
            </w:r>
            <w:r>
              <w:rPr>
                <w:noProof/>
                <w:webHidden/>
              </w:rPr>
              <w:fldChar w:fldCharType="separate"/>
            </w:r>
            <w:r>
              <w:rPr>
                <w:noProof/>
                <w:webHidden/>
              </w:rPr>
              <w:t>7</w:t>
            </w:r>
            <w:r>
              <w:rPr>
                <w:noProof/>
                <w:webHidden/>
              </w:rPr>
              <w:fldChar w:fldCharType="end"/>
            </w:r>
          </w:hyperlink>
        </w:p>
        <w:p w14:paraId="7844B80A" w14:textId="12DFD127" w:rsidR="00684B49" w:rsidRDefault="00684B49">
          <w:pPr>
            <w:pStyle w:val="TOC1"/>
            <w:tabs>
              <w:tab w:val="left" w:pos="480"/>
              <w:tab w:val="right" w:leader="dot" w:pos="9488"/>
            </w:tabs>
            <w:rPr>
              <w:rFonts w:asciiTheme="minorHAnsi" w:eastAsiaTheme="minorEastAsia" w:hAnsiTheme="minorHAnsi" w:cstheme="minorBidi"/>
              <w:noProof/>
              <w:kern w:val="2"/>
              <w:lang w:eastAsia="en-GB"/>
              <w14:ligatures w14:val="standardContextual"/>
            </w:rPr>
          </w:pPr>
          <w:hyperlink w:anchor="_Toc187942422" w:history="1">
            <w:r w:rsidRPr="0080767D">
              <w:rPr>
                <w:rStyle w:val="Hyperlink"/>
                <w:noProof/>
              </w:rPr>
              <w:t>3.</w:t>
            </w:r>
            <w:r>
              <w:rPr>
                <w:rFonts w:asciiTheme="minorHAnsi" w:eastAsiaTheme="minorEastAsia" w:hAnsiTheme="minorHAnsi" w:cstheme="minorBidi"/>
                <w:noProof/>
                <w:kern w:val="2"/>
                <w:lang w:eastAsia="en-GB"/>
                <w14:ligatures w14:val="standardContextual"/>
              </w:rPr>
              <w:tab/>
            </w:r>
            <w:r w:rsidRPr="0080767D">
              <w:rPr>
                <w:rStyle w:val="Hyperlink"/>
                <w:noProof/>
              </w:rPr>
              <w:t>Audit trail solution technical specification</w:t>
            </w:r>
            <w:r>
              <w:rPr>
                <w:noProof/>
                <w:webHidden/>
              </w:rPr>
              <w:tab/>
            </w:r>
            <w:r>
              <w:rPr>
                <w:noProof/>
                <w:webHidden/>
              </w:rPr>
              <w:fldChar w:fldCharType="begin"/>
            </w:r>
            <w:r>
              <w:rPr>
                <w:noProof/>
                <w:webHidden/>
              </w:rPr>
              <w:instrText xml:space="preserve"> PAGEREF _Toc187942422 \h </w:instrText>
            </w:r>
            <w:r>
              <w:rPr>
                <w:noProof/>
                <w:webHidden/>
              </w:rPr>
            </w:r>
            <w:r>
              <w:rPr>
                <w:noProof/>
                <w:webHidden/>
              </w:rPr>
              <w:fldChar w:fldCharType="separate"/>
            </w:r>
            <w:r>
              <w:rPr>
                <w:noProof/>
                <w:webHidden/>
              </w:rPr>
              <w:t>7</w:t>
            </w:r>
            <w:r>
              <w:rPr>
                <w:noProof/>
                <w:webHidden/>
              </w:rPr>
              <w:fldChar w:fldCharType="end"/>
            </w:r>
          </w:hyperlink>
        </w:p>
        <w:p w14:paraId="7F55567C" w14:textId="21FBF34C" w:rsidR="00684B49" w:rsidRDefault="00684B49">
          <w:pPr>
            <w:pStyle w:val="TOC1"/>
            <w:tabs>
              <w:tab w:val="left" w:pos="660"/>
              <w:tab w:val="right" w:leader="dot" w:pos="9488"/>
            </w:tabs>
            <w:rPr>
              <w:rFonts w:asciiTheme="minorHAnsi" w:eastAsiaTheme="minorEastAsia" w:hAnsiTheme="minorHAnsi" w:cstheme="minorBidi"/>
              <w:noProof/>
              <w:kern w:val="2"/>
              <w:lang w:eastAsia="en-GB"/>
              <w14:ligatures w14:val="standardContextual"/>
            </w:rPr>
          </w:pPr>
          <w:hyperlink w:anchor="_Toc187942423" w:history="1">
            <w:r w:rsidRPr="0080767D">
              <w:rPr>
                <w:rStyle w:val="Hyperlink"/>
                <w:noProof/>
              </w:rPr>
              <w:t>3.1.</w:t>
            </w:r>
            <w:r>
              <w:rPr>
                <w:rFonts w:asciiTheme="minorHAnsi" w:eastAsiaTheme="minorEastAsia" w:hAnsiTheme="minorHAnsi" w:cstheme="minorBidi"/>
                <w:noProof/>
                <w:kern w:val="2"/>
                <w:lang w:eastAsia="en-GB"/>
                <w14:ligatures w14:val="standardContextual"/>
              </w:rPr>
              <w:tab/>
            </w:r>
            <w:r w:rsidRPr="0080767D">
              <w:rPr>
                <w:rStyle w:val="Hyperlink"/>
                <w:noProof/>
              </w:rPr>
              <w:t>Requirements for audit trail solution engine</w:t>
            </w:r>
            <w:r>
              <w:rPr>
                <w:noProof/>
                <w:webHidden/>
              </w:rPr>
              <w:tab/>
            </w:r>
            <w:r>
              <w:rPr>
                <w:noProof/>
                <w:webHidden/>
              </w:rPr>
              <w:fldChar w:fldCharType="begin"/>
            </w:r>
            <w:r>
              <w:rPr>
                <w:noProof/>
                <w:webHidden/>
              </w:rPr>
              <w:instrText xml:space="preserve"> PAGEREF _Toc187942423 \h </w:instrText>
            </w:r>
            <w:r>
              <w:rPr>
                <w:noProof/>
                <w:webHidden/>
              </w:rPr>
            </w:r>
            <w:r>
              <w:rPr>
                <w:noProof/>
                <w:webHidden/>
              </w:rPr>
              <w:fldChar w:fldCharType="separate"/>
            </w:r>
            <w:r>
              <w:rPr>
                <w:noProof/>
                <w:webHidden/>
              </w:rPr>
              <w:t>7</w:t>
            </w:r>
            <w:r>
              <w:rPr>
                <w:noProof/>
                <w:webHidden/>
              </w:rPr>
              <w:fldChar w:fldCharType="end"/>
            </w:r>
          </w:hyperlink>
        </w:p>
        <w:p w14:paraId="07E3C0D2" w14:textId="395E4866" w:rsidR="00684B49" w:rsidRDefault="00684B49">
          <w:pPr>
            <w:pStyle w:val="TOC2"/>
            <w:tabs>
              <w:tab w:val="left" w:pos="1100"/>
              <w:tab w:val="right" w:leader="dot" w:pos="9488"/>
            </w:tabs>
            <w:rPr>
              <w:rFonts w:asciiTheme="minorHAnsi" w:eastAsiaTheme="minorEastAsia" w:hAnsiTheme="minorHAnsi" w:cstheme="minorBidi"/>
              <w:noProof/>
              <w:kern w:val="2"/>
              <w:lang w:eastAsia="en-GB"/>
              <w14:ligatures w14:val="standardContextual"/>
            </w:rPr>
          </w:pPr>
          <w:hyperlink w:anchor="_Toc187942424" w:history="1">
            <w:r w:rsidRPr="0080767D">
              <w:rPr>
                <w:rStyle w:val="Hyperlink"/>
                <w:noProof/>
              </w:rPr>
              <w:t>3.1.1.</w:t>
            </w:r>
            <w:r>
              <w:rPr>
                <w:rFonts w:asciiTheme="minorHAnsi" w:eastAsiaTheme="minorEastAsia" w:hAnsiTheme="minorHAnsi" w:cstheme="minorBidi"/>
                <w:noProof/>
                <w:kern w:val="2"/>
                <w:lang w:eastAsia="en-GB"/>
                <w14:ligatures w14:val="standardContextual"/>
              </w:rPr>
              <w:tab/>
            </w:r>
            <w:r w:rsidRPr="0080767D">
              <w:rPr>
                <w:rStyle w:val="Hyperlink"/>
                <w:noProof/>
              </w:rPr>
              <w:t>Functional requirements</w:t>
            </w:r>
            <w:r>
              <w:rPr>
                <w:noProof/>
                <w:webHidden/>
              </w:rPr>
              <w:tab/>
            </w:r>
            <w:r>
              <w:rPr>
                <w:noProof/>
                <w:webHidden/>
              </w:rPr>
              <w:fldChar w:fldCharType="begin"/>
            </w:r>
            <w:r>
              <w:rPr>
                <w:noProof/>
                <w:webHidden/>
              </w:rPr>
              <w:instrText xml:space="preserve"> PAGEREF _Toc187942424 \h </w:instrText>
            </w:r>
            <w:r>
              <w:rPr>
                <w:noProof/>
                <w:webHidden/>
              </w:rPr>
            </w:r>
            <w:r>
              <w:rPr>
                <w:noProof/>
                <w:webHidden/>
              </w:rPr>
              <w:fldChar w:fldCharType="separate"/>
            </w:r>
            <w:r>
              <w:rPr>
                <w:noProof/>
                <w:webHidden/>
              </w:rPr>
              <w:t>7</w:t>
            </w:r>
            <w:r>
              <w:rPr>
                <w:noProof/>
                <w:webHidden/>
              </w:rPr>
              <w:fldChar w:fldCharType="end"/>
            </w:r>
          </w:hyperlink>
        </w:p>
        <w:p w14:paraId="4768EFD0" w14:textId="370065F3" w:rsidR="00684B49" w:rsidRDefault="00684B49">
          <w:pPr>
            <w:pStyle w:val="TOC3"/>
            <w:tabs>
              <w:tab w:val="left" w:pos="1540"/>
              <w:tab w:val="right" w:leader="dot" w:pos="9488"/>
            </w:tabs>
            <w:rPr>
              <w:rFonts w:asciiTheme="minorHAnsi" w:eastAsiaTheme="minorEastAsia" w:hAnsiTheme="minorHAnsi" w:cstheme="minorBidi"/>
              <w:noProof/>
              <w:kern w:val="2"/>
              <w:lang w:eastAsia="en-GB"/>
              <w14:ligatures w14:val="standardContextual"/>
            </w:rPr>
          </w:pPr>
          <w:hyperlink w:anchor="_Toc187942425" w:history="1">
            <w:r w:rsidRPr="0080767D">
              <w:rPr>
                <w:rStyle w:val="Hyperlink"/>
                <w:noProof/>
              </w:rPr>
              <w:t>3.1.1.1.</w:t>
            </w:r>
            <w:r>
              <w:rPr>
                <w:rFonts w:asciiTheme="minorHAnsi" w:eastAsiaTheme="minorEastAsia" w:hAnsiTheme="minorHAnsi" w:cstheme="minorBidi"/>
                <w:noProof/>
                <w:kern w:val="2"/>
                <w:lang w:eastAsia="en-GB"/>
                <w14:ligatures w14:val="standardContextual"/>
              </w:rPr>
              <w:tab/>
            </w:r>
            <w:r w:rsidRPr="0080767D">
              <w:rPr>
                <w:rStyle w:val="Hyperlink"/>
                <w:noProof/>
              </w:rPr>
              <w:t>Data capture</w:t>
            </w:r>
            <w:r>
              <w:rPr>
                <w:noProof/>
                <w:webHidden/>
              </w:rPr>
              <w:tab/>
            </w:r>
            <w:r>
              <w:rPr>
                <w:noProof/>
                <w:webHidden/>
              </w:rPr>
              <w:fldChar w:fldCharType="begin"/>
            </w:r>
            <w:r>
              <w:rPr>
                <w:noProof/>
                <w:webHidden/>
              </w:rPr>
              <w:instrText xml:space="preserve"> PAGEREF _Toc187942425 \h </w:instrText>
            </w:r>
            <w:r>
              <w:rPr>
                <w:noProof/>
                <w:webHidden/>
              </w:rPr>
            </w:r>
            <w:r>
              <w:rPr>
                <w:noProof/>
                <w:webHidden/>
              </w:rPr>
              <w:fldChar w:fldCharType="separate"/>
            </w:r>
            <w:r>
              <w:rPr>
                <w:noProof/>
                <w:webHidden/>
              </w:rPr>
              <w:t>7</w:t>
            </w:r>
            <w:r>
              <w:rPr>
                <w:noProof/>
                <w:webHidden/>
              </w:rPr>
              <w:fldChar w:fldCharType="end"/>
            </w:r>
          </w:hyperlink>
        </w:p>
        <w:p w14:paraId="1FC4C8E5" w14:textId="5500971E" w:rsidR="00684B49" w:rsidRDefault="00684B49">
          <w:pPr>
            <w:pStyle w:val="TOC3"/>
            <w:tabs>
              <w:tab w:val="left" w:pos="1540"/>
              <w:tab w:val="right" w:leader="dot" w:pos="9488"/>
            </w:tabs>
            <w:rPr>
              <w:rFonts w:asciiTheme="minorHAnsi" w:eastAsiaTheme="minorEastAsia" w:hAnsiTheme="minorHAnsi" w:cstheme="minorBidi"/>
              <w:noProof/>
              <w:kern w:val="2"/>
              <w:lang w:eastAsia="en-GB"/>
              <w14:ligatures w14:val="standardContextual"/>
            </w:rPr>
          </w:pPr>
          <w:hyperlink w:anchor="_Toc187942426" w:history="1">
            <w:r w:rsidRPr="0080767D">
              <w:rPr>
                <w:rStyle w:val="Hyperlink"/>
                <w:noProof/>
              </w:rPr>
              <w:t>3.1.1.2.</w:t>
            </w:r>
            <w:r>
              <w:rPr>
                <w:rFonts w:asciiTheme="minorHAnsi" w:eastAsiaTheme="minorEastAsia" w:hAnsiTheme="minorHAnsi" w:cstheme="minorBidi"/>
                <w:noProof/>
                <w:kern w:val="2"/>
                <w:lang w:eastAsia="en-GB"/>
                <w14:ligatures w14:val="standardContextual"/>
              </w:rPr>
              <w:tab/>
            </w:r>
            <w:r w:rsidRPr="0080767D">
              <w:rPr>
                <w:rStyle w:val="Hyperlink"/>
                <w:noProof/>
              </w:rPr>
              <w:t>Data storage</w:t>
            </w:r>
            <w:r>
              <w:rPr>
                <w:noProof/>
                <w:webHidden/>
              </w:rPr>
              <w:tab/>
            </w:r>
            <w:r>
              <w:rPr>
                <w:noProof/>
                <w:webHidden/>
              </w:rPr>
              <w:fldChar w:fldCharType="begin"/>
            </w:r>
            <w:r>
              <w:rPr>
                <w:noProof/>
                <w:webHidden/>
              </w:rPr>
              <w:instrText xml:space="preserve"> PAGEREF _Toc187942426 \h </w:instrText>
            </w:r>
            <w:r>
              <w:rPr>
                <w:noProof/>
                <w:webHidden/>
              </w:rPr>
            </w:r>
            <w:r>
              <w:rPr>
                <w:noProof/>
                <w:webHidden/>
              </w:rPr>
              <w:fldChar w:fldCharType="separate"/>
            </w:r>
            <w:r>
              <w:rPr>
                <w:noProof/>
                <w:webHidden/>
              </w:rPr>
              <w:t>8</w:t>
            </w:r>
            <w:r>
              <w:rPr>
                <w:noProof/>
                <w:webHidden/>
              </w:rPr>
              <w:fldChar w:fldCharType="end"/>
            </w:r>
          </w:hyperlink>
        </w:p>
        <w:p w14:paraId="5B5BB3DC" w14:textId="4AD7C6AB" w:rsidR="00684B49" w:rsidRDefault="00684B49">
          <w:pPr>
            <w:pStyle w:val="TOC3"/>
            <w:tabs>
              <w:tab w:val="left" w:pos="1540"/>
              <w:tab w:val="right" w:leader="dot" w:pos="9488"/>
            </w:tabs>
            <w:rPr>
              <w:rFonts w:asciiTheme="minorHAnsi" w:eastAsiaTheme="minorEastAsia" w:hAnsiTheme="minorHAnsi" w:cstheme="minorBidi"/>
              <w:noProof/>
              <w:kern w:val="2"/>
              <w:lang w:eastAsia="en-GB"/>
              <w14:ligatures w14:val="standardContextual"/>
            </w:rPr>
          </w:pPr>
          <w:hyperlink w:anchor="_Toc187942427" w:history="1">
            <w:r w:rsidRPr="0080767D">
              <w:rPr>
                <w:rStyle w:val="Hyperlink"/>
                <w:noProof/>
              </w:rPr>
              <w:t>3.1.1.3.</w:t>
            </w:r>
            <w:r>
              <w:rPr>
                <w:rFonts w:asciiTheme="minorHAnsi" w:eastAsiaTheme="minorEastAsia" w:hAnsiTheme="minorHAnsi" w:cstheme="minorBidi"/>
                <w:noProof/>
                <w:kern w:val="2"/>
                <w:lang w:eastAsia="en-GB"/>
                <w14:ligatures w14:val="standardContextual"/>
              </w:rPr>
              <w:tab/>
            </w:r>
            <w:r w:rsidRPr="0080767D">
              <w:rPr>
                <w:rStyle w:val="Hyperlink"/>
                <w:noProof/>
              </w:rPr>
              <w:t>User role management</w:t>
            </w:r>
            <w:r>
              <w:rPr>
                <w:noProof/>
                <w:webHidden/>
              </w:rPr>
              <w:tab/>
            </w:r>
            <w:r>
              <w:rPr>
                <w:noProof/>
                <w:webHidden/>
              </w:rPr>
              <w:fldChar w:fldCharType="begin"/>
            </w:r>
            <w:r>
              <w:rPr>
                <w:noProof/>
                <w:webHidden/>
              </w:rPr>
              <w:instrText xml:space="preserve"> PAGEREF _Toc187942427 \h </w:instrText>
            </w:r>
            <w:r>
              <w:rPr>
                <w:noProof/>
                <w:webHidden/>
              </w:rPr>
            </w:r>
            <w:r>
              <w:rPr>
                <w:noProof/>
                <w:webHidden/>
              </w:rPr>
              <w:fldChar w:fldCharType="separate"/>
            </w:r>
            <w:r>
              <w:rPr>
                <w:noProof/>
                <w:webHidden/>
              </w:rPr>
              <w:t>8</w:t>
            </w:r>
            <w:r>
              <w:rPr>
                <w:noProof/>
                <w:webHidden/>
              </w:rPr>
              <w:fldChar w:fldCharType="end"/>
            </w:r>
          </w:hyperlink>
        </w:p>
        <w:p w14:paraId="680FE160" w14:textId="53AB74ED" w:rsidR="00684B49" w:rsidRDefault="00684B49">
          <w:pPr>
            <w:pStyle w:val="TOC3"/>
            <w:tabs>
              <w:tab w:val="left" w:pos="1540"/>
              <w:tab w:val="right" w:leader="dot" w:pos="9488"/>
            </w:tabs>
            <w:rPr>
              <w:rFonts w:asciiTheme="minorHAnsi" w:eastAsiaTheme="minorEastAsia" w:hAnsiTheme="minorHAnsi" w:cstheme="minorBidi"/>
              <w:noProof/>
              <w:kern w:val="2"/>
              <w:lang w:eastAsia="en-GB"/>
              <w14:ligatures w14:val="standardContextual"/>
            </w:rPr>
          </w:pPr>
          <w:hyperlink w:anchor="_Toc187942428" w:history="1">
            <w:r w:rsidRPr="0080767D">
              <w:rPr>
                <w:rStyle w:val="Hyperlink"/>
                <w:noProof/>
              </w:rPr>
              <w:t>3.1.1.4.</w:t>
            </w:r>
            <w:r>
              <w:rPr>
                <w:rFonts w:asciiTheme="minorHAnsi" w:eastAsiaTheme="minorEastAsia" w:hAnsiTheme="minorHAnsi" w:cstheme="minorBidi"/>
                <w:noProof/>
                <w:kern w:val="2"/>
                <w:lang w:eastAsia="en-GB"/>
                <w14:ligatures w14:val="standardContextual"/>
              </w:rPr>
              <w:tab/>
            </w:r>
            <w:r w:rsidRPr="0080767D">
              <w:rPr>
                <w:rStyle w:val="Hyperlink"/>
                <w:noProof/>
              </w:rPr>
              <w:t>Alerts, monitoring, and anomaly detection</w:t>
            </w:r>
            <w:r>
              <w:rPr>
                <w:noProof/>
                <w:webHidden/>
              </w:rPr>
              <w:tab/>
            </w:r>
            <w:r>
              <w:rPr>
                <w:noProof/>
                <w:webHidden/>
              </w:rPr>
              <w:fldChar w:fldCharType="begin"/>
            </w:r>
            <w:r>
              <w:rPr>
                <w:noProof/>
                <w:webHidden/>
              </w:rPr>
              <w:instrText xml:space="preserve"> PAGEREF _Toc187942428 \h </w:instrText>
            </w:r>
            <w:r>
              <w:rPr>
                <w:noProof/>
                <w:webHidden/>
              </w:rPr>
            </w:r>
            <w:r>
              <w:rPr>
                <w:noProof/>
                <w:webHidden/>
              </w:rPr>
              <w:fldChar w:fldCharType="separate"/>
            </w:r>
            <w:r>
              <w:rPr>
                <w:noProof/>
                <w:webHidden/>
              </w:rPr>
              <w:t>8</w:t>
            </w:r>
            <w:r>
              <w:rPr>
                <w:noProof/>
                <w:webHidden/>
              </w:rPr>
              <w:fldChar w:fldCharType="end"/>
            </w:r>
          </w:hyperlink>
        </w:p>
        <w:p w14:paraId="444613A4" w14:textId="436628D7" w:rsidR="00684B49" w:rsidRDefault="00684B49">
          <w:pPr>
            <w:pStyle w:val="TOC3"/>
            <w:tabs>
              <w:tab w:val="left" w:pos="1540"/>
              <w:tab w:val="right" w:leader="dot" w:pos="9488"/>
            </w:tabs>
            <w:rPr>
              <w:rFonts w:asciiTheme="minorHAnsi" w:eastAsiaTheme="minorEastAsia" w:hAnsiTheme="minorHAnsi" w:cstheme="minorBidi"/>
              <w:noProof/>
              <w:kern w:val="2"/>
              <w:lang w:eastAsia="en-GB"/>
              <w14:ligatures w14:val="standardContextual"/>
            </w:rPr>
          </w:pPr>
          <w:hyperlink w:anchor="_Toc187942429" w:history="1">
            <w:r w:rsidRPr="0080767D">
              <w:rPr>
                <w:rStyle w:val="Hyperlink"/>
                <w:noProof/>
              </w:rPr>
              <w:t>3.1.1.5.</w:t>
            </w:r>
            <w:r>
              <w:rPr>
                <w:rFonts w:asciiTheme="minorHAnsi" w:eastAsiaTheme="minorEastAsia" w:hAnsiTheme="minorHAnsi" w:cstheme="minorBidi"/>
                <w:noProof/>
                <w:kern w:val="2"/>
                <w:lang w:eastAsia="en-GB"/>
                <w14:ligatures w14:val="standardContextual"/>
              </w:rPr>
              <w:tab/>
            </w:r>
            <w:r w:rsidRPr="0080767D">
              <w:rPr>
                <w:rStyle w:val="Hyperlink"/>
                <w:noProof/>
              </w:rPr>
              <w:t>Data archiving</w:t>
            </w:r>
            <w:r>
              <w:rPr>
                <w:noProof/>
                <w:webHidden/>
              </w:rPr>
              <w:tab/>
            </w:r>
            <w:r>
              <w:rPr>
                <w:noProof/>
                <w:webHidden/>
              </w:rPr>
              <w:fldChar w:fldCharType="begin"/>
            </w:r>
            <w:r>
              <w:rPr>
                <w:noProof/>
                <w:webHidden/>
              </w:rPr>
              <w:instrText xml:space="preserve"> PAGEREF _Toc187942429 \h </w:instrText>
            </w:r>
            <w:r>
              <w:rPr>
                <w:noProof/>
                <w:webHidden/>
              </w:rPr>
            </w:r>
            <w:r>
              <w:rPr>
                <w:noProof/>
                <w:webHidden/>
              </w:rPr>
              <w:fldChar w:fldCharType="separate"/>
            </w:r>
            <w:r>
              <w:rPr>
                <w:noProof/>
                <w:webHidden/>
              </w:rPr>
              <w:t>9</w:t>
            </w:r>
            <w:r>
              <w:rPr>
                <w:noProof/>
                <w:webHidden/>
              </w:rPr>
              <w:fldChar w:fldCharType="end"/>
            </w:r>
          </w:hyperlink>
        </w:p>
        <w:p w14:paraId="4F6C4668" w14:textId="6D438A41" w:rsidR="00684B49" w:rsidRDefault="00684B49">
          <w:pPr>
            <w:pStyle w:val="TOC3"/>
            <w:tabs>
              <w:tab w:val="left" w:pos="1540"/>
              <w:tab w:val="right" w:leader="dot" w:pos="9488"/>
            </w:tabs>
            <w:rPr>
              <w:rFonts w:asciiTheme="minorHAnsi" w:eastAsiaTheme="minorEastAsia" w:hAnsiTheme="minorHAnsi" w:cstheme="minorBidi"/>
              <w:noProof/>
              <w:kern w:val="2"/>
              <w:lang w:eastAsia="en-GB"/>
              <w14:ligatures w14:val="standardContextual"/>
            </w:rPr>
          </w:pPr>
          <w:hyperlink w:anchor="_Toc187942430" w:history="1">
            <w:r w:rsidRPr="0080767D">
              <w:rPr>
                <w:rStyle w:val="Hyperlink"/>
                <w:noProof/>
              </w:rPr>
              <w:t>3.1.1.6.</w:t>
            </w:r>
            <w:r>
              <w:rPr>
                <w:rFonts w:asciiTheme="minorHAnsi" w:eastAsiaTheme="minorEastAsia" w:hAnsiTheme="minorHAnsi" w:cstheme="minorBidi"/>
                <w:noProof/>
                <w:kern w:val="2"/>
                <w:lang w:eastAsia="en-GB"/>
                <w14:ligatures w14:val="standardContextual"/>
              </w:rPr>
              <w:tab/>
            </w:r>
            <w:r w:rsidRPr="0080767D">
              <w:rPr>
                <w:rStyle w:val="Hyperlink"/>
                <w:noProof/>
              </w:rPr>
              <w:t>Data analytics and reporting</w:t>
            </w:r>
            <w:r>
              <w:rPr>
                <w:noProof/>
                <w:webHidden/>
              </w:rPr>
              <w:tab/>
            </w:r>
            <w:r>
              <w:rPr>
                <w:noProof/>
                <w:webHidden/>
              </w:rPr>
              <w:fldChar w:fldCharType="begin"/>
            </w:r>
            <w:r>
              <w:rPr>
                <w:noProof/>
                <w:webHidden/>
              </w:rPr>
              <w:instrText xml:space="preserve"> PAGEREF _Toc187942430 \h </w:instrText>
            </w:r>
            <w:r>
              <w:rPr>
                <w:noProof/>
                <w:webHidden/>
              </w:rPr>
            </w:r>
            <w:r>
              <w:rPr>
                <w:noProof/>
                <w:webHidden/>
              </w:rPr>
              <w:fldChar w:fldCharType="separate"/>
            </w:r>
            <w:r>
              <w:rPr>
                <w:noProof/>
                <w:webHidden/>
              </w:rPr>
              <w:t>9</w:t>
            </w:r>
            <w:r>
              <w:rPr>
                <w:noProof/>
                <w:webHidden/>
              </w:rPr>
              <w:fldChar w:fldCharType="end"/>
            </w:r>
          </w:hyperlink>
        </w:p>
        <w:p w14:paraId="07D5D6BB" w14:textId="513EBDC9" w:rsidR="00684B49" w:rsidRDefault="00684B49">
          <w:pPr>
            <w:pStyle w:val="TOC3"/>
            <w:tabs>
              <w:tab w:val="left" w:pos="1540"/>
              <w:tab w:val="right" w:leader="dot" w:pos="9488"/>
            </w:tabs>
            <w:rPr>
              <w:rFonts w:asciiTheme="minorHAnsi" w:eastAsiaTheme="minorEastAsia" w:hAnsiTheme="minorHAnsi" w:cstheme="minorBidi"/>
              <w:noProof/>
              <w:kern w:val="2"/>
              <w:lang w:eastAsia="en-GB"/>
              <w14:ligatures w14:val="standardContextual"/>
            </w:rPr>
          </w:pPr>
          <w:hyperlink w:anchor="_Toc187942431" w:history="1">
            <w:r w:rsidRPr="0080767D">
              <w:rPr>
                <w:rStyle w:val="Hyperlink"/>
                <w:noProof/>
              </w:rPr>
              <w:t>3.1.1.7.</w:t>
            </w:r>
            <w:r>
              <w:rPr>
                <w:rFonts w:asciiTheme="minorHAnsi" w:eastAsiaTheme="minorEastAsia" w:hAnsiTheme="minorHAnsi" w:cstheme="minorBidi"/>
                <w:noProof/>
                <w:kern w:val="2"/>
                <w:lang w:eastAsia="en-GB"/>
                <w14:ligatures w14:val="standardContextual"/>
              </w:rPr>
              <w:tab/>
            </w:r>
            <w:r w:rsidRPr="0080767D">
              <w:rPr>
                <w:rStyle w:val="Hyperlink"/>
                <w:noProof/>
              </w:rPr>
              <w:t>Searching and filtering</w:t>
            </w:r>
            <w:r>
              <w:rPr>
                <w:noProof/>
                <w:webHidden/>
              </w:rPr>
              <w:tab/>
            </w:r>
            <w:r>
              <w:rPr>
                <w:noProof/>
                <w:webHidden/>
              </w:rPr>
              <w:fldChar w:fldCharType="begin"/>
            </w:r>
            <w:r>
              <w:rPr>
                <w:noProof/>
                <w:webHidden/>
              </w:rPr>
              <w:instrText xml:space="preserve"> PAGEREF _Toc187942431 \h </w:instrText>
            </w:r>
            <w:r>
              <w:rPr>
                <w:noProof/>
                <w:webHidden/>
              </w:rPr>
            </w:r>
            <w:r>
              <w:rPr>
                <w:noProof/>
                <w:webHidden/>
              </w:rPr>
              <w:fldChar w:fldCharType="separate"/>
            </w:r>
            <w:r>
              <w:rPr>
                <w:noProof/>
                <w:webHidden/>
              </w:rPr>
              <w:t>9</w:t>
            </w:r>
            <w:r>
              <w:rPr>
                <w:noProof/>
                <w:webHidden/>
              </w:rPr>
              <w:fldChar w:fldCharType="end"/>
            </w:r>
          </w:hyperlink>
        </w:p>
        <w:p w14:paraId="319B7A55" w14:textId="6E53B1A3" w:rsidR="00684B49" w:rsidRDefault="00684B49">
          <w:pPr>
            <w:pStyle w:val="TOC2"/>
            <w:tabs>
              <w:tab w:val="left" w:pos="1100"/>
              <w:tab w:val="right" w:leader="dot" w:pos="9488"/>
            </w:tabs>
            <w:rPr>
              <w:rFonts w:asciiTheme="minorHAnsi" w:eastAsiaTheme="minorEastAsia" w:hAnsiTheme="minorHAnsi" w:cstheme="minorBidi"/>
              <w:noProof/>
              <w:kern w:val="2"/>
              <w:lang w:eastAsia="en-GB"/>
              <w14:ligatures w14:val="standardContextual"/>
            </w:rPr>
          </w:pPr>
          <w:hyperlink w:anchor="_Toc187942432" w:history="1">
            <w:r w:rsidRPr="0080767D">
              <w:rPr>
                <w:rStyle w:val="Hyperlink"/>
                <w:noProof/>
              </w:rPr>
              <w:t>3.1.2.</w:t>
            </w:r>
            <w:r>
              <w:rPr>
                <w:rFonts w:asciiTheme="minorHAnsi" w:eastAsiaTheme="minorEastAsia" w:hAnsiTheme="minorHAnsi" w:cstheme="minorBidi"/>
                <w:noProof/>
                <w:kern w:val="2"/>
                <w:lang w:eastAsia="en-GB"/>
                <w14:ligatures w14:val="standardContextual"/>
              </w:rPr>
              <w:tab/>
            </w:r>
            <w:r w:rsidRPr="0080767D">
              <w:rPr>
                <w:rStyle w:val="Hyperlink"/>
                <w:noProof/>
              </w:rPr>
              <w:t>Non-functional requirements</w:t>
            </w:r>
            <w:r>
              <w:rPr>
                <w:noProof/>
                <w:webHidden/>
              </w:rPr>
              <w:tab/>
            </w:r>
            <w:r>
              <w:rPr>
                <w:noProof/>
                <w:webHidden/>
              </w:rPr>
              <w:fldChar w:fldCharType="begin"/>
            </w:r>
            <w:r>
              <w:rPr>
                <w:noProof/>
                <w:webHidden/>
              </w:rPr>
              <w:instrText xml:space="preserve"> PAGEREF _Toc187942432 \h </w:instrText>
            </w:r>
            <w:r>
              <w:rPr>
                <w:noProof/>
                <w:webHidden/>
              </w:rPr>
            </w:r>
            <w:r>
              <w:rPr>
                <w:noProof/>
                <w:webHidden/>
              </w:rPr>
              <w:fldChar w:fldCharType="separate"/>
            </w:r>
            <w:r>
              <w:rPr>
                <w:noProof/>
                <w:webHidden/>
              </w:rPr>
              <w:t>9</w:t>
            </w:r>
            <w:r>
              <w:rPr>
                <w:noProof/>
                <w:webHidden/>
              </w:rPr>
              <w:fldChar w:fldCharType="end"/>
            </w:r>
          </w:hyperlink>
        </w:p>
        <w:p w14:paraId="34B0E3C6" w14:textId="12EFA49F" w:rsidR="00684B49" w:rsidRDefault="00684B49">
          <w:pPr>
            <w:pStyle w:val="TOC3"/>
            <w:tabs>
              <w:tab w:val="left" w:pos="1540"/>
              <w:tab w:val="right" w:leader="dot" w:pos="9488"/>
            </w:tabs>
            <w:rPr>
              <w:rFonts w:asciiTheme="minorHAnsi" w:eastAsiaTheme="minorEastAsia" w:hAnsiTheme="minorHAnsi" w:cstheme="minorBidi"/>
              <w:noProof/>
              <w:kern w:val="2"/>
              <w:lang w:eastAsia="en-GB"/>
              <w14:ligatures w14:val="standardContextual"/>
            </w:rPr>
          </w:pPr>
          <w:hyperlink w:anchor="_Toc187942433" w:history="1">
            <w:r w:rsidRPr="0080767D">
              <w:rPr>
                <w:rStyle w:val="Hyperlink"/>
                <w:noProof/>
              </w:rPr>
              <w:t>3.1.2.1.</w:t>
            </w:r>
            <w:r>
              <w:rPr>
                <w:rFonts w:asciiTheme="minorHAnsi" w:eastAsiaTheme="minorEastAsia" w:hAnsiTheme="minorHAnsi" w:cstheme="minorBidi"/>
                <w:noProof/>
                <w:kern w:val="2"/>
                <w:lang w:eastAsia="en-GB"/>
                <w14:ligatures w14:val="standardContextual"/>
              </w:rPr>
              <w:tab/>
            </w:r>
            <w:r w:rsidRPr="0080767D">
              <w:rPr>
                <w:rStyle w:val="Hyperlink"/>
                <w:noProof/>
              </w:rPr>
              <w:t>General architecture requirements</w:t>
            </w:r>
            <w:r>
              <w:rPr>
                <w:noProof/>
                <w:webHidden/>
              </w:rPr>
              <w:tab/>
            </w:r>
            <w:r>
              <w:rPr>
                <w:noProof/>
                <w:webHidden/>
              </w:rPr>
              <w:fldChar w:fldCharType="begin"/>
            </w:r>
            <w:r>
              <w:rPr>
                <w:noProof/>
                <w:webHidden/>
              </w:rPr>
              <w:instrText xml:space="preserve"> PAGEREF _Toc187942433 \h </w:instrText>
            </w:r>
            <w:r>
              <w:rPr>
                <w:noProof/>
                <w:webHidden/>
              </w:rPr>
            </w:r>
            <w:r>
              <w:rPr>
                <w:noProof/>
                <w:webHidden/>
              </w:rPr>
              <w:fldChar w:fldCharType="separate"/>
            </w:r>
            <w:r>
              <w:rPr>
                <w:noProof/>
                <w:webHidden/>
              </w:rPr>
              <w:t>9</w:t>
            </w:r>
            <w:r>
              <w:rPr>
                <w:noProof/>
                <w:webHidden/>
              </w:rPr>
              <w:fldChar w:fldCharType="end"/>
            </w:r>
          </w:hyperlink>
        </w:p>
        <w:p w14:paraId="011EF50E" w14:textId="46AA55E4" w:rsidR="00684B49" w:rsidRDefault="00684B49">
          <w:pPr>
            <w:pStyle w:val="TOC3"/>
            <w:tabs>
              <w:tab w:val="left" w:pos="1540"/>
              <w:tab w:val="right" w:leader="dot" w:pos="9488"/>
            </w:tabs>
            <w:rPr>
              <w:rFonts w:asciiTheme="minorHAnsi" w:eastAsiaTheme="minorEastAsia" w:hAnsiTheme="minorHAnsi" w:cstheme="minorBidi"/>
              <w:noProof/>
              <w:kern w:val="2"/>
              <w:lang w:eastAsia="en-GB"/>
              <w14:ligatures w14:val="standardContextual"/>
            </w:rPr>
          </w:pPr>
          <w:hyperlink w:anchor="_Toc187942434" w:history="1">
            <w:r w:rsidRPr="0080767D">
              <w:rPr>
                <w:rStyle w:val="Hyperlink"/>
                <w:noProof/>
              </w:rPr>
              <w:t>3.1.2.2.</w:t>
            </w:r>
            <w:r>
              <w:rPr>
                <w:rFonts w:asciiTheme="minorHAnsi" w:eastAsiaTheme="minorEastAsia" w:hAnsiTheme="minorHAnsi" w:cstheme="minorBidi"/>
                <w:noProof/>
                <w:kern w:val="2"/>
                <w:lang w:eastAsia="en-GB"/>
                <w14:ligatures w14:val="standardContextual"/>
              </w:rPr>
              <w:tab/>
            </w:r>
            <w:r w:rsidRPr="0080767D">
              <w:rPr>
                <w:rStyle w:val="Hyperlink"/>
                <w:noProof/>
              </w:rPr>
              <w:t>Compatibility</w:t>
            </w:r>
            <w:r>
              <w:rPr>
                <w:noProof/>
                <w:webHidden/>
              </w:rPr>
              <w:tab/>
            </w:r>
            <w:r>
              <w:rPr>
                <w:noProof/>
                <w:webHidden/>
              </w:rPr>
              <w:fldChar w:fldCharType="begin"/>
            </w:r>
            <w:r>
              <w:rPr>
                <w:noProof/>
                <w:webHidden/>
              </w:rPr>
              <w:instrText xml:space="preserve"> PAGEREF _Toc187942434 \h </w:instrText>
            </w:r>
            <w:r>
              <w:rPr>
                <w:noProof/>
                <w:webHidden/>
              </w:rPr>
            </w:r>
            <w:r>
              <w:rPr>
                <w:noProof/>
                <w:webHidden/>
              </w:rPr>
              <w:fldChar w:fldCharType="separate"/>
            </w:r>
            <w:r>
              <w:rPr>
                <w:noProof/>
                <w:webHidden/>
              </w:rPr>
              <w:t>10</w:t>
            </w:r>
            <w:r>
              <w:rPr>
                <w:noProof/>
                <w:webHidden/>
              </w:rPr>
              <w:fldChar w:fldCharType="end"/>
            </w:r>
          </w:hyperlink>
        </w:p>
        <w:p w14:paraId="1BABD090" w14:textId="0CAB9BB5" w:rsidR="00684B49" w:rsidRDefault="00684B49">
          <w:pPr>
            <w:pStyle w:val="TOC3"/>
            <w:tabs>
              <w:tab w:val="left" w:pos="1540"/>
              <w:tab w:val="right" w:leader="dot" w:pos="9488"/>
            </w:tabs>
            <w:rPr>
              <w:rFonts w:asciiTheme="minorHAnsi" w:eastAsiaTheme="minorEastAsia" w:hAnsiTheme="minorHAnsi" w:cstheme="minorBidi"/>
              <w:noProof/>
              <w:kern w:val="2"/>
              <w:lang w:eastAsia="en-GB"/>
              <w14:ligatures w14:val="standardContextual"/>
            </w:rPr>
          </w:pPr>
          <w:hyperlink w:anchor="_Toc187942435" w:history="1">
            <w:r w:rsidRPr="0080767D">
              <w:rPr>
                <w:rStyle w:val="Hyperlink"/>
                <w:noProof/>
              </w:rPr>
              <w:t>3.1.2.3.</w:t>
            </w:r>
            <w:r>
              <w:rPr>
                <w:rFonts w:asciiTheme="minorHAnsi" w:eastAsiaTheme="minorEastAsia" w:hAnsiTheme="minorHAnsi" w:cstheme="minorBidi"/>
                <w:noProof/>
                <w:kern w:val="2"/>
                <w:lang w:eastAsia="en-GB"/>
                <w14:ligatures w14:val="standardContextual"/>
              </w:rPr>
              <w:tab/>
            </w:r>
            <w:r w:rsidRPr="0080767D">
              <w:rPr>
                <w:rStyle w:val="Hyperlink"/>
                <w:noProof/>
              </w:rPr>
              <w:t>Scalability and performance</w:t>
            </w:r>
            <w:r>
              <w:rPr>
                <w:noProof/>
                <w:webHidden/>
              </w:rPr>
              <w:tab/>
            </w:r>
            <w:r>
              <w:rPr>
                <w:noProof/>
                <w:webHidden/>
              </w:rPr>
              <w:fldChar w:fldCharType="begin"/>
            </w:r>
            <w:r>
              <w:rPr>
                <w:noProof/>
                <w:webHidden/>
              </w:rPr>
              <w:instrText xml:space="preserve"> PAGEREF _Toc187942435 \h </w:instrText>
            </w:r>
            <w:r>
              <w:rPr>
                <w:noProof/>
                <w:webHidden/>
              </w:rPr>
            </w:r>
            <w:r>
              <w:rPr>
                <w:noProof/>
                <w:webHidden/>
              </w:rPr>
              <w:fldChar w:fldCharType="separate"/>
            </w:r>
            <w:r>
              <w:rPr>
                <w:noProof/>
                <w:webHidden/>
              </w:rPr>
              <w:t>10</w:t>
            </w:r>
            <w:r>
              <w:rPr>
                <w:noProof/>
                <w:webHidden/>
              </w:rPr>
              <w:fldChar w:fldCharType="end"/>
            </w:r>
          </w:hyperlink>
        </w:p>
        <w:p w14:paraId="296CD9D0" w14:textId="622BA60C" w:rsidR="00684B49" w:rsidRDefault="00684B49">
          <w:pPr>
            <w:pStyle w:val="TOC3"/>
            <w:tabs>
              <w:tab w:val="left" w:pos="1540"/>
              <w:tab w:val="right" w:leader="dot" w:pos="9488"/>
            </w:tabs>
            <w:rPr>
              <w:rFonts w:asciiTheme="minorHAnsi" w:eastAsiaTheme="minorEastAsia" w:hAnsiTheme="minorHAnsi" w:cstheme="minorBidi"/>
              <w:noProof/>
              <w:kern w:val="2"/>
              <w:lang w:eastAsia="en-GB"/>
              <w14:ligatures w14:val="standardContextual"/>
            </w:rPr>
          </w:pPr>
          <w:hyperlink w:anchor="_Toc187942436" w:history="1">
            <w:r w:rsidRPr="0080767D">
              <w:rPr>
                <w:rStyle w:val="Hyperlink"/>
                <w:noProof/>
              </w:rPr>
              <w:t>3.1.2.4.</w:t>
            </w:r>
            <w:r>
              <w:rPr>
                <w:rFonts w:asciiTheme="minorHAnsi" w:eastAsiaTheme="minorEastAsia" w:hAnsiTheme="minorHAnsi" w:cstheme="minorBidi"/>
                <w:noProof/>
                <w:kern w:val="2"/>
                <w:lang w:eastAsia="en-GB"/>
                <w14:ligatures w14:val="standardContextual"/>
              </w:rPr>
              <w:tab/>
            </w:r>
            <w:r w:rsidRPr="0080767D">
              <w:rPr>
                <w:rStyle w:val="Hyperlink"/>
                <w:noProof/>
              </w:rPr>
              <w:t>Maintenance</w:t>
            </w:r>
            <w:r>
              <w:rPr>
                <w:noProof/>
                <w:webHidden/>
              </w:rPr>
              <w:tab/>
            </w:r>
            <w:r>
              <w:rPr>
                <w:noProof/>
                <w:webHidden/>
              </w:rPr>
              <w:fldChar w:fldCharType="begin"/>
            </w:r>
            <w:r>
              <w:rPr>
                <w:noProof/>
                <w:webHidden/>
              </w:rPr>
              <w:instrText xml:space="preserve"> PAGEREF _Toc187942436 \h </w:instrText>
            </w:r>
            <w:r>
              <w:rPr>
                <w:noProof/>
                <w:webHidden/>
              </w:rPr>
            </w:r>
            <w:r>
              <w:rPr>
                <w:noProof/>
                <w:webHidden/>
              </w:rPr>
              <w:fldChar w:fldCharType="separate"/>
            </w:r>
            <w:r>
              <w:rPr>
                <w:noProof/>
                <w:webHidden/>
              </w:rPr>
              <w:t>10</w:t>
            </w:r>
            <w:r>
              <w:rPr>
                <w:noProof/>
                <w:webHidden/>
              </w:rPr>
              <w:fldChar w:fldCharType="end"/>
            </w:r>
          </w:hyperlink>
        </w:p>
        <w:p w14:paraId="4FECDA10" w14:textId="71755C18" w:rsidR="00684B49" w:rsidRDefault="00684B49">
          <w:pPr>
            <w:pStyle w:val="TOC3"/>
            <w:tabs>
              <w:tab w:val="left" w:pos="1540"/>
              <w:tab w:val="right" w:leader="dot" w:pos="9488"/>
            </w:tabs>
            <w:rPr>
              <w:rFonts w:asciiTheme="minorHAnsi" w:eastAsiaTheme="minorEastAsia" w:hAnsiTheme="minorHAnsi" w:cstheme="minorBidi"/>
              <w:noProof/>
              <w:kern w:val="2"/>
              <w:lang w:eastAsia="en-GB"/>
              <w14:ligatures w14:val="standardContextual"/>
            </w:rPr>
          </w:pPr>
          <w:hyperlink w:anchor="_Toc187942437" w:history="1">
            <w:r w:rsidRPr="0080767D">
              <w:rPr>
                <w:rStyle w:val="Hyperlink"/>
                <w:noProof/>
              </w:rPr>
              <w:t>3.1.2.5.</w:t>
            </w:r>
            <w:r>
              <w:rPr>
                <w:rFonts w:asciiTheme="minorHAnsi" w:eastAsiaTheme="minorEastAsia" w:hAnsiTheme="minorHAnsi" w:cstheme="minorBidi"/>
                <w:noProof/>
                <w:kern w:val="2"/>
                <w:lang w:eastAsia="en-GB"/>
                <w14:ligatures w14:val="standardContextual"/>
              </w:rPr>
              <w:tab/>
            </w:r>
            <w:r w:rsidRPr="0080767D">
              <w:rPr>
                <w:rStyle w:val="Hyperlink"/>
                <w:noProof/>
              </w:rPr>
              <w:t>Usability &amp; user-experience</w:t>
            </w:r>
            <w:r>
              <w:rPr>
                <w:noProof/>
                <w:webHidden/>
              </w:rPr>
              <w:tab/>
            </w:r>
            <w:r>
              <w:rPr>
                <w:noProof/>
                <w:webHidden/>
              </w:rPr>
              <w:fldChar w:fldCharType="begin"/>
            </w:r>
            <w:r>
              <w:rPr>
                <w:noProof/>
                <w:webHidden/>
              </w:rPr>
              <w:instrText xml:space="preserve"> PAGEREF _Toc187942437 \h </w:instrText>
            </w:r>
            <w:r>
              <w:rPr>
                <w:noProof/>
                <w:webHidden/>
              </w:rPr>
            </w:r>
            <w:r>
              <w:rPr>
                <w:noProof/>
                <w:webHidden/>
              </w:rPr>
              <w:fldChar w:fldCharType="separate"/>
            </w:r>
            <w:r>
              <w:rPr>
                <w:noProof/>
                <w:webHidden/>
              </w:rPr>
              <w:t>10</w:t>
            </w:r>
            <w:r>
              <w:rPr>
                <w:noProof/>
                <w:webHidden/>
              </w:rPr>
              <w:fldChar w:fldCharType="end"/>
            </w:r>
          </w:hyperlink>
        </w:p>
        <w:p w14:paraId="4C7683AC" w14:textId="79E5F5D6" w:rsidR="00684B49" w:rsidRDefault="00684B49">
          <w:pPr>
            <w:pStyle w:val="TOC3"/>
            <w:tabs>
              <w:tab w:val="left" w:pos="1320"/>
              <w:tab w:val="right" w:leader="dot" w:pos="9488"/>
            </w:tabs>
            <w:rPr>
              <w:rFonts w:asciiTheme="minorHAnsi" w:eastAsiaTheme="minorEastAsia" w:hAnsiTheme="minorHAnsi" w:cstheme="minorBidi"/>
              <w:noProof/>
              <w:kern w:val="2"/>
              <w:lang w:eastAsia="en-GB"/>
              <w14:ligatures w14:val="standardContextual"/>
            </w:rPr>
          </w:pPr>
          <w:hyperlink w:anchor="_Toc187942438" w:history="1">
            <w:r w:rsidRPr="0080767D">
              <w:rPr>
                <w:rStyle w:val="Hyperlink"/>
                <w:noProof/>
              </w:rPr>
              <w:t>3.1.3.</w:t>
            </w:r>
            <w:r>
              <w:rPr>
                <w:rFonts w:asciiTheme="minorHAnsi" w:eastAsiaTheme="minorEastAsia" w:hAnsiTheme="minorHAnsi" w:cstheme="minorBidi"/>
                <w:noProof/>
                <w:kern w:val="2"/>
                <w:lang w:eastAsia="en-GB"/>
                <w14:ligatures w14:val="standardContextual"/>
              </w:rPr>
              <w:tab/>
            </w:r>
            <w:r w:rsidRPr="0080767D">
              <w:rPr>
                <w:rStyle w:val="Hyperlink"/>
                <w:noProof/>
              </w:rPr>
              <w:t>Requirements for database</w:t>
            </w:r>
            <w:r>
              <w:rPr>
                <w:noProof/>
                <w:webHidden/>
              </w:rPr>
              <w:tab/>
            </w:r>
            <w:r>
              <w:rPr>
                <w:noProof/>
                <w:webHidden/>
              </w:rPr>
              <w:fldChar w:fldCharType="begin"/>
            </w:r>
            <w:r>
              <w:rPr>
                <w:noProof/>
                <w:webHidden/>
              </w:rPr>
              <w:instrText xml:space="preserve"> PAGEREF _Toc187942438 \h </w:instrText>
            </w:r>
            <w:r>
              <w:rPr>
                <w:noProof/>
                <w:webHidden/>
              </w:rPr>
            </w:r>
            <w:r>
              <w:rPr>
                <w:noProof/>
                <w:webHidden/>
              </w:rPr>
              <w:fldChar w:fldCharType="separate"/>
            </w:r>
            <w:r>
              <w:rPr>
                <w:noProof/>
                <w:webHidden/>
              </w:rPr>
              <w:t>11</w:t>
            </w:r>
            <w:r>
              <w:rPr>
                <w:noProof/>
                <w:webHidden/>
              </w:rPr>
              <w:fldChar w:fldCharType="end"/>
            </w:r>
          </w:hyperlink>
        </w:p>
        <w:p w14:paraId="79A63632" w14:textId="48E168C9" w:rsidR="00684B49" w:rsidRDefault="00684B49">
          <w:pPr>
            <w:pStyle w:val="TOC3"/>
            <w:tabs>
              <w:tab w:val="left" w:pos="1320"/>
              <w:tab w:val="right" w:leader="dot" w:pos="9488"/>
            </w:tabs>
            <w:rPr>
              <w:rFonts w:asciiTheme="minorHAnsi" w:eastAsiaTheme="minorEastAsia" w:hAnsiTheme="minorHAnsi" w:cstheme="minorBidi"/>
              <w:noProof/>
              <w:kern w:val="2"/>
              <w:lang w:eastAsia="en-GB"/>
              <w14:ligatures w14:val="standardContextual"/>
            </w:rPr>
          </w:pPr>
          <w:hyperlink w:anchor="_Toc187942439" w:history="1">
            <w:r w:rsidRPr="0080767D">
              <w:rPr>
                <w:rStyle w:val="Hyperlink"/>
                <w:noProof/>
              </w:rPr>
              <w:t>3.1.4.</w:t>
            </w:r>
            <w:r>
              <w:rPr>
                <w:rFonts w:asciiTheme="minorHAnsi" w:eastAsiaTheme="minorEastAsia" w:hAnsiTheme="minorHAnsi" w:cstheme="minorBidi"/>
                <w:noProof/>
                <w:kern w:val="2"/>
                <w:lang w:eastAsia="en-GB"/>
                <w14:ligatures w14:val="standardContextual"/>
              </w:rPr>
              <w:tab/>
            </w:r>
            <w:r w:rsidRPr="0080767D">
              <w:rPr>
                <w:rStyle w:val="Hyperlink"/>
                <w:noProof/>
              </w:rPr>
              <w:t>Performance</w:t>
            </w:r>
            <w:r>
              <w:rPr>
                <w:noProof/>
                <w:webHidden/>
              </w:rPr>
              <w:tab/>
            </w:r>
            <w:r>
              <w:rPr>
                <w:noProof/>
                <w:webHidden/>
              </w:rPr>
              <w:fldChar w:fldCharType="begin"/>
            </w:r>
            <w:r>
              <w:rPr>
                <w:noProof/>
                <w:webHidden/>
              </w:rPr>
              <w:instrText xml:space="preserve"> PAGEREF _Toc187942439 \h </w:instrText>
            </w:r>
            <w:r>
              <w:rPr>
                <w:noProof/>
                <w:webHidden/>
              </w:rPr>
            </w:r>
            <w:r>
              <w:rPr>
                <w:noProof/>
                <w:webHidden/>
              </w:rPr>
              <w:fldChar w:fldCharType="separate"/>
            </w:r>
            <w:r>
              <w:rPr>
                <w:noProof/>
                <w:webHidden/>
              </w:rPr>
              <w:t>11</w:t>
            </w:r>
            <w:r>
              <w:rPr>
                <w:noProof/>
                <w:webHidden/>
              </w:rPr>
              <w:fldChar w:fldCharType="end"/>
            </w:r>
          </w:hyperlink>
        </w:p>
        <w:p w14:paraId="787A1EC3" w14:textId="6915C2BA" w:rsidR="00684B49" w:rsidRDefault="00684B49">
          <w:pPr>
            <w:pStyle w:val="TOC3"/>
            <w:tabs>
              <w:tab w:val="left" w:pos="1540"/>
              <w:tab w:val="right" w:leader="dot" w:pos="9488"/>
            </w:tabs>
            <w:rPr>
              <w:rFonts w:asciiTheme="minorHAnsi" w:eastAsiaTheme="minorEastAsia" w:hAnsiTheme="minorHAnsi" w:cstheme="minorBidi"/>
              <w:noProof/>
              <w:kern w:val="2"/>
              <w:lang w:eastAsia="en-GB"/>
              <w14:ligatures w14:val="standardContextual"/>
            </w:rPr>
          </w:pPr>
          <w:hyperlink w:anchor="_Toc187942440" w:history="1">
            <w:r w:rsidRPr="0080767D">
              <w:rPr>
                <w:rStyle w:val="Hyperlink"/>
                <w:noProof/>
              </w:rPr>
              <w:t>3.1.4.1.</w:t>
            </w:r>
            <w:r>
              <w:rPr>
                <w:rFonts w:asciiTheme="minorHAnsi" w:eastAsiaTheme="minorEastAsia" w:hAnsiTheme="minorHAnsi" w:cstheme="minorBidi"/>
                <w:noProof/>
                <w:kern w:val="2"/>
                <w:lang w:eastAsia="en-GB"/>
                <w14:ligatures w14:val="standardContextual"/>
              </w:rPr>
              <w:tab/>
            </w:r>
            <w:r w:rsidRPr="0080767D">
              <w:rPr>
                <w:rStyle w:val="Hyperlink"/>
                <w:noProof/>
              </w:rPr>
              <w:t>Security</w:t>
            </w:r>
            <w:r>
              <w:rPr>
                <w:noProof/>
                <w:webHidden/>
              </w:rPr>
              <w:tab/>
            </w:r>
            <w:r>
              <w:rPr>
                <w:noProof/>
                <w:webHidden/>
              </w:rPr>
              <w:fldChar w:fldCharType="begin"/>
            </w:r>
            <w:r>
              <w:rPr>
                <w:noProof/>
                <w:webHidden/>
              </w:rPr>
              <w:instrText xml:space="preserve"> PAGEREF _Toc187942440 \h </w:instrText>
            </w:r>
            <w:r>
              <w:rPr>
                <w:noProof/>
                <w:webHidden/>
              </w:rPr>
            </w:r>
            <w:r>
              <w:rPr>
                <w:noProof/>
                <w:webHidden/>
              </w:rPr>
              <w:fldChar w:fldCharType="separate"/>
            </w:r>
            <w:r>
              <w:rPr>
                <w:noProof/>
                <w:webHidden/>
              </w:rPr>
              <w:t>11</w:t>
            </w:r>
            <w:r>
              <w:rPr>
                <w:noProof/>
                <w:webHidden/>
              </w:rPr>
              <w:fldChar w:fldCharType="end"/>
            </w:r>
          </w:hyperlink>
        </w:p>
        <w:p w14:paraId="7FFB0FC1" w14:textId="6F01B3E7" w:rsidR="00684B49" w:rsidRDefault="00684B49">
          <w:pPr>
            <w:pStyle w:val="TOC3"/>
            <w:tabs>
              <w:tab w:val="left" w:pos="1540"/>
              <w:tab w:val="right" w:leader="dot" w:pos="9488"/>
            </w:tabs>
            <w:rPr>
              <w:rFonts w:asciiTheme="minorHAnsi" w:eastAsiaTheme="minorEastAsia" w:hAnsiTheme="minorHAnsi" w:cstheme="minorBidi"/>
              <w:noProof/>
              <w:kern w:val="2"/>
              <w:lang w:eastAsia="en-GB"/>
              <w14:ligatures w14:val="standardContextual"/>
            </w:rPr>
          </w:pPr>
          <w:hyperlink w:anchor="_Toc187942441" w:history="1">
            <w:r w:rsidRPr="0080767D">
              <w:rPr>
                <w:rStyle w:val="Hyperlink"/>
                <w:noProof/>
              </w:rPr>
              <w:t>3.1.4.2.</w:t>
            </w:r>
            <w:r>
              <w:rPr>
                <w:rFonts w:asciiTheme="minorHAnsi" w:eastAsiaTheme="minorEastAsia" w:hAnsiTheme="minorHAnsi" w:cstheme="minorBidi"/>
                <w:noProof/>
                <w:kern w:val="2"/>
                <w:lang w:eastAsia="en-GB"/>
                <w14:ligatures w14:val="standardContextual"/>
              </w:rPr>
              <w:tab/>
            </w:r>
            <w:r w:rsidRPr="0080767D">
              <w:rPr>
                <w:rStyle w:val="Hyperlink"/>
                <w:noProof/>
              </w:rPr>
              <w:t>Reliability</w:t>
            </w:r>
            <w:r>
              <w:rPr>
                <w:noProof/>
                <w:webHidden/>
              </w:rPr>
              <w:tab/>
            </w:r>
            <w:r>
              <w:rPr>
                <w:noProof/>
                <w:webHidden/>
              </w:rPr>
              <w:fldChar w:fldCharType="begin"/>
            </w:r>
            <w:r>
              <w:rPr>
                <w:noProof/>
                <w:webHidden/>
              </w:rPr>
              <w:instrText xml:space="preserve"> PAGEREF _Toc187942441 \h </w:instrText>
            </w:r>
            <w:r>
              <w:rPr>
                <w:noProof/>
                <w:webHidden/>
              </w:rPr>
            </w:r>
            <w:r>
              <w:rPr>
                <w:noProof/>
                <w:webHidden/>
              </w:rPr>
              <w:fldChar w:fldCharType="separate"/>
            </w:r>
            <w:r>
              <w:rPr>
                <w:noProof/>
                <w:webHidden/>
              </w:rPr>
              <w:t>12</w:t>
            </w:r>
            <w:r>
              <w:rPr>
                <w:noProof/>
                <w:webHidden/>
              </w:rPr>
              <w:fldChar w:fldCharType="end"/>
            </w:r>
          </w:hyperlink>
        </w:p>
        <w:p w14:paraId="5D985520" w14:textId="253BF37B" w:rsidR="00684B49" w:rsidRDefault="00684B49">
          <w:pPr>
            <w:pStyle w:val="TOC2"/>
            <w:tabs>
              <w:tab w:val="left" w:pos="880"/>
              <w:tab w:val="right" w:leader="dot" w:pos="9488"/>
            </w:tabs>
            <w:rPr>
              <w:rFonts w:asciiTheme="minorHAnsi" w:eastAsiaTheme="minorEastAsia" w:hAnsiTheme="minorHAnsi" w:cstheme="minorBidi"/>
              <w:noProof/>
              <w:kern w:val="2"/>
              <w:lang w:eastAsia="en-GB"/>
              <w14:ligatures w14:val="standardContextual"/>
            </w:rPr>
          </w:pPr>
          <w:hyperlink w:anchor="_Toc187942442" w:history="1">
            <w:r w:rsidRPr="0080767D">
              <w:rPr>
                <w:rStyle w:val="Hyperlink"/>
                <w:noProof/>
              </w:rPr>
              <w:t>3.2.</w:t>
            </w:r>
            <w:r>
              <w:rPr>
                <w:rFonts w:asciiTheme="minorHAnsi" w:eastAsiaTheme="minorEastAsia" w:hAnsiTheme="minorHAnsi" w:cstheme="minorBidi"/>
                <w:noProof/>
                <w:kern w:val="2"/>
                <w:lang w:eastAsia="en-GB"/>
                <w14:ligatures w14:val="standardContextual"/>
              </w:rPr>
              <w:tab/>
            </w:r>
            <w:r w:rsidRPr="0080767D">
              <w:rPr>
                <w:rStyle w:val="Hyperlink"/>
                <w:noProof/>
              </w:rPr>
              <w:t>Requirements for audit trail solution preparation (data capture from data sources).</w:t>
            </w:r>
            <w:r>
              <w:rPr>
                <w:noProof/>
                <w:webHidden/>
              </w:rPr>
              <w:tab/>
            </w:r>
            <w:r>
              <w:rPr>
                <w:noProof/>
                <w:webHidden/>
              </w:rPr>
              <w:fldChar w:fldCharType="begin"/>
            </w:r>
            <w:r>
              <w:rPr>
                <w:noProof/>
                <w:webHidden/>
              </w:rPr>
              <w:instrText xml:space="preserve"> PAGEREF _Toc187942442 \h </w:instrText>
            </w:r>
            <w:r>
              <w:rPr>
                <w:noProof/>
                <w:webHidden/>
              </w:rPr>
            </w:r>
            <w:r>
              <w:rPr>
                <w:noProof/>
                <w:webHidden/>
              </w:rPr>
              <w:fldChar w:fldCharType="separate"/>
            </w:r>
            <w:r>
              <w:rPr>
                <w:noProof/>
                <w:webHidden/>
              </w:rPr>
              <w:t>12</w:t>
            </w:r>
            <w:r>
              <w:rPr>
                <w:noProof/>
                <w:webHidden/>
              </w:rPr>
              <w:fldChar w:fldCharType="end"/>
            </w:r>
          </w:hyperlink>
        </w:p>
        <w:p w14:paraId="380689C3" w14:textId="0C1ADDA7" w:rsidR="00684B49" w:rsidRDefault="00684B49">
          <w:pPr>
            <w:pStyle w:val="TOC1"/>
            <w:tabs>
              <w:tab w:val="left" w:pos="480"/>
              <w:tab w:val="right" w:leader="dot" w:pos="9488"/>
            </w:tabs>
            <w:rPr>
              <w:rFonts w:asciiTheme="minorHAnsi" w:eastAsiaTheme="minorEastAsia" w:hAnsiTheme="minorHAnsi" w:cstheme="minorBidi"/>
              <w:noProof/>
              <w:kern w:val="2"/>
              <w:lang w:eastAsia="en-GB"/>
              <w14:ligatures w14:val="standardContextual"/>
            </w:rPr>
          </w:pPr>
          <w:hyperlink w:anchor="_Toc187942443" w:history="1">
            <w:r w:rsidRPr="0080767D">
              <w:rPr>
                <w:rStyle w:val="Hyperlink"/>
                <w:noProof/>
              </w:rPr>
              <w:t>4.</w:t>
            </w:r>
            <w:r>
              <w:rPr>
                <w:rFonts w:asciiTheme="minorHAnsi" w:eastAsiaTheme="minorEastAsia" w:hAnsiTheme="minorHAnsi" w:cstheme="minorBidi"/>
                <w:noProof/>
                <w:kern w:val="2"/>
                <w:lang w:eastAsia="en-GB"/>
                <w14:ligatures w14:val="standardContextual"/>
              </w:rPr>
              <w:tab/>
            </w:r>
            <w:r w:rsidRPr="0080767D">
              <w:rPr>
                <w:rStyle w:val="Hyperlink"/>
                <w:noProof/>
              </w:rPr>
              <w:t>Audit trail engine implementation activities &amp; results</w:t>
            </w:r>
            <w:r>
              <w:rPr>
                <w:noProof/>
                <w:webHidden/>
              </w:rPr>
              <w:tab/>
            </w:r>
            <w:r>
              <w:rPr>
                <w:noProof/>
                <w:webHidden/>
              </w:rPr>
              <w:fldChar w:fldCharType="begin"/>
            </w:r>
            <w:r>
              <w:rPr>
                <w:noProof/>
                <w:webHidden/>
              </w:rPr>
              <w:instrText xml:space="preserve"> PAGEREF _Toc187942443 \h </w:instrText>
            </w:r>
            <w:r>
              <w:rPr>
                <w:noProof/>
                <w:webHidden/>
              </w:rPr>
            </w:r>
            <w:r>
              <w:rPr>
                <w:noProof/>
                <w:webHidden/>
              </w:rPr>
              <w:fldChar w:fldCharType="separate"/>
            </w:r>
            <w:r>
              <w:rPr>
                <w:noProof/>
                <w:webHidden/>
              </w:rPr>
              <w:t>14</w:t>
            </w:r>
            <w:r>
              <w:rPr>
                <w:noProof/>
                <w:webHidden/>
              </w:rPr>
              <w:fldChar w:fldCharType="end"/>
            </w:r>
          </w:hyperlink>
        </w:p>
        <w:p w14:paraId="6DDFCF36" w14:textId="52060916" w:rsidR="00684B49" w:rsidRDefault="00684B49">
          <w:pPr>
            <w:pStyle w:val="TOC1"/>
            <w:tabs>
              <w:tab w:val="left" w:pos="480"/>
              <w:tab w:val="right" w:leader="dot" w:pos="9488"/>
            </w:tabs>
            <w:rPr>
              <w:rFonts w:asciiTheme="minorHAnsi" w:eastAsiaTheme="minorEastAsia" w:hAnsiTheme="minorHAnsi" w:cstheme="minorBidi"/>
              <w:noProof/>
              <w:kern w:val="2"/>
              <w:lang w:eastAsia="en-GB"/>
              <w14:ligatures w14:val="standardContextual"/>
            </w:rPr>
          </w:pPr>
          <w:hyperlink w:anchor="_Toc187942444" w:history="1">
            <w:r w:rsidRPr="0080767D">
              <w:rPr>
                <w:rStyle w:val="Hyperlink"/>
                <w:noProof/>
              </w:rPr>
              <w:t>5.</w:t>
            </w:r>
            <w:r>
              <w:rPr>
                <w:rFonts w:asciiTheme="minorHAnsi" w:eastAsiaTheme="minorEastAsia" w:hAnsiTheme="minorHAnsi" w:cstheme="minorBidi"/>
                <w:noProof/>
                <w:kern w:val="2"/>
                <w:lang w:eastAsia="en-GB"/>
                <w14:ligatures w14:val="standardContextual"/>
              </w:rPr>
              <w:tab/>
            </w:r>
            <w:r w:rsidRPr="0080767D">
              <w:rPr>
                <w:rStyle w:val="Hyperlink"/>
                <w:noProof/>
              </w:rPr>
              <w:t>Requirements for service provision</w:t>
            </w:r>
            <w:r>
              <w:rPr>
                <w:noProof/>
                <w:webHidden/>
              </w:rPr>
              <w:tab/>
            </w:r>
            <w:r>
              <w:rPr>
                <w:noProof/>
                <w:webHidden/>
              </w:rPr>
              <w:fldChar w:fldCharType="begin"/>
            </w:r>
            <w:r>
              <w:rPr>
                <w:noProof/>
                <w:webHidden/>
              </w:rPr>
              <w:instrText xml:space="preserve"> PAGEREF _Toc187942444 \h </w:instrText>
            </w:r>
            <w:r>
              <w:rPr>
                <w:noProof/>
                <w:webHidden/>
              </w:rPr>
            </w:r>
            <w:r>
              <w:rPr>
                <w:noProof/>
                <w:webHidden/>
              </w:rPr>
              <w:fldChar w:fldCharType="separate"/>
            </w:r>
            <w:r>
              <w:rPr>
                <w:noProof/>
                <w:webHidden/>
              </w:rPr>
              <w:t>18</w:t>
            </w:r>
            <w:r>
              <w:rPr>
                <w:noProof/>
                <w:webHidden/>
              </w:rPr>
              <w:fldChar w:fldCharType="end"/>
            </w:r>
          </w:hyperlink>
        </w:p>
        <w:p w14:paraId="3E1D2E7F" w14:textId="7ED649D9" w:rsidR="00684B49" w:rsidRDefault="00684B49">
          <w:pPr>
            <w:pStyle w:val="TOC2"/>
            <w:tabs>
              <w:tab w:val="left" w:pos="880"/>
              <w:tab w:val="right" w:leader="dot" w:pos="9488"/>
            </w:tabs>
            <w:rPr>
              <w:rFonts w:asciiTheme="minorHAnsi" w:eastAsiaTheme="minorEastAsia" w:hAnsiTheme="minorHAnsi" w:cstheme="minorBidi"/>
              <w:noProof/>
              <w:kern w:val="2"/>
              <w:lang w:eastAsia="en-GB"/>
              <w14:ligatures w14:val="standardContextual"/>
            </w:rPr>
          </w:pPr>
          <w:hyperlink w:anchor="_Toc187942445" w:history="1">
            <w:r w:rsidRPr="0080767D">
              <w:rPr>
                <w:rStyle w:val="Hyperlink"/>
                <w:noProof/>
              </w:rPr>
              <w:t>5.1.</w:t>
            </w:r>
            <w:r>
              <w:rPr>
                <w:rFonts w:asciiTheme="minorHAnsi" w:eastAsiaTheme="minorEastAsia" w:hAnsiTheme="minorHAnsi" w:cstheme="minorBidi"/>
                <w:noProof/>
                <w:kern w:val="2"/>
                <w:lang w:eastAsia="en-GB"/>
                <w14:ligatures w14:val="standardContextual"/>
              </w:rPr>
              <w:tab/>
            </w:r>
            <w:r w:rsidRPr="0080767D">
              <w:rPr>
                <w:rStyle w:val="Hyperlink"/>
                <w:noProof/>
              </w:rPr>
              <w:t>Requirements for analysis and design</w:t>
            </w:r>
            <w:r>
              <w:rPr>
                <w:noProof/>
                <w:webHidden/>
              </w:rPr>
              <w:tab/>
            </w:r>
            <w:r>
              <w:rPr>
                <w:noProof/>
                <w:webHidden/>
              </w:rPr>
              <w:fldChar w:fldCharType="begin"/>
            </w:r>
            <w:r>
              <w:rPr>
                <w:noProof/>
                <w:webHidden/>
              </w:rPr>
              <w:instrText xml:space="preserve"> PAGEREF _Toc187942445 \h </w:instrText>
            </w:r>
            <w:r>
              <w:rPr>
                <w:noProof/>
                <w:webHidden/>
              </w:rPr>
            </w:r>
            <w:r>
              <w:rPr>
                <w:noProof/>
                <w:webHidden/>
              </w:rPr>
              <w:fldChar w:fldCharType="separate"/>
            </w:r>
            <w:r>
              <w:rPr>
                <w:noProof/>
                <w:webHidden/>
              </w:rPr>
              <w:t>18</w:t>
            </w:r>
            <w:r>
              <w:rPr>
                <w:noProof/>
                <w:webHidden/>
              </w:rPr>
              <w:fldChar w:fldCharType="end"/>
            </w:r>
          </w:hyperlink>
        </w:p>
        <w:p w14:paraId="008D9CED" w14:textId="4AEC1381" w:rsidR="00684B49" w:rsidRDefault="00684B49">
          <w:pPr>
            <w:pStyle w:val="TOC2"/>
            <w:tabs>
              <w:tab w:val="left" w:pos="880"/>
              <w:tab w:val="right" w:leader="dot" w:pos="9488"/>
            </w:tabs>
            <w:rPr>
              <w:rFonts w:asciiTheme="minorHAnsi" w:eastAsiaTheme="minorEastAsia" w:hAnsiTheme="minorHAnsi" w:cstheme="minorBidi"/>
              <w:noProof/>
              <w:kern w:val="2"/>
              <w:lang w:eastAsia="en-GB"/>
              <w14:ligatures w14:val="standardContextual"/>
            </w:rPr>
          </w:pPr>
          <w:hyperlink w:anchor="_Toc187942446" w:history="1">
            <w:r w:rsidRPr="0080767D">
              <w:rPr>
                <w:rStyle w:val="Hyperlink"/>
                <w:noProof/>
              </w:rPr>
              <w:t>2.1.</w:t>
            </w:r>
            <w:r>
              <w:rPr>
                <w:rFonts w:asciiTheme="minorHAnsi" w:eastAsiaTheme="minorEastAsia" w:hAnsiTheme="minorHAnsi" w:cstheme="minorBidi"/>
                <w:noProof/>
                <w:kern w:val="2"/>
                <w:lang w:eastAsia="en-GB"/>
                <w14:ligatures w14:val="standardContextual"/>
              </w:rPr>
              <w:tab/>
            </w:r>
            <w:r w:rsidRPr="0080767D">
              <w:rPr>
                <w:rStyle w:val="Hyperlink"/>
                <w:noProof/>
              </w:rPr>
              <w:t>Implementation requirements</w:t>
            </w:r>
            <w:r>
              <w:rPr>
                <w:noProof/>
                <w:webHidden/>
              </w:rPr>
              <w:tab/>
            </w:r>
            <w:r>
              <w:rPr>
                <w:noProof/>
                <w:webHidden/>
              </w:rPr>
              <w:fldChar w:fldCharType="begin"/>
            </w:r>
            <w:r>
              <w:rPr>
                <w:noProof/>
                <w:webHidden/>
              </w:rPr>
              <w:instrText xml:space="preserve"> PAGEREF _Toc187942446 \h </w:instrText>
            </w:r>
            <w:r>
              <w:rPr>
                <w:noProof/>
                <w:webHidden/>
              </w:rPr>
            </w:r>
            <w:r>
              <w:rPr>
                <w:noProof/>
                <w:webHidden/>
              </w:rPr>
              <w:fldChar w:fldCharType="separate"/>
            </w:r>
            <w:r>
              <w:rPr>
                <w:noProof/>
                <w:webHidden/>
              </w:rPr>
              <w:t>18</w:t>
            </w:r>
            <w:r>
              <w:rPr>
                <w:noProof/>
                <w:webHidden/>
              </w:rPr>
              <w:fldChar w:fldCharType="end"/>
            </w:r>
          </w:hyperlink>
        </w:p>
        <w:p w14:paraId="53C9DAF5" w14:textId="1009B306" w:rsidR="00684B49" w:rsidRDefault="00684B49">
          <w:pPr>
            <w:pStyle w:val="TOC2"/>
            <w:tabs>
              <w:tab w:val="left" w:pos="880"/>
              <w:tab w:val="right" w:leader="dot" w:pos="9488"/>
            </w:tabs>
            <w:rPr>
              <w:rFonts w:asciiTheme="minorHAnsi" w:eastAsiaTheme="minorEastAsia" w:hAnsiTheme="minorHAnsi" w:cstheme="minorBidi"/>
              <w:noProof/>
              <w:kern w:val="2"/>
              <w:lang w:eastAsia="en-GB"/>
              <w14:ligatures w14:val="standardContextual"/>
            </w:rPr>
          </w:pPr>
          <w:hyperlink w:anchor="_Toc187942447" w:history="1">
            <w:r w:rsidRPr="0080767D">
              <w:rPr>
                <w:rStyle w:val="Hyperlink"/>
                <w:noProof/>
              </w:rPr>
              <w:t>5.2.</w:t>
            </w:r>
            <w:r>
              <w:rPr>
                <w:rFonts w:asciiTheme="minorHAnsi" w:eastAsiaTheme="minorEastAsia" w:hAnsiTheme="minorHAnsi" w:cstheme="minorBidi"/>
                <w:noProof/>
                <w:kern w:val="2"/>
                <w:lang w:eastAsia="en-GB"/>
                <w14:ligatures w14:val="standardContextual"/>
              </w:rPr>
              <w:tab/>
            </w:r>
            <w:r w:rsidRPr="0080767D">
              <w:rPr>
                <w:rStyle w:val="Hyperlink"/>
                <w:noProof/>
              </w:rPr>
              <w:t>Testing requirements</w:t>
            </w:r>
            <w:r>
              <w:rPr>
                <w:noProof/>
                <w:webHidden/>
              </w:rPr>
              <w:tab/>
            </w:r>
            <w:r>
              <w:rPr>
                <w:noProof/>
                <w:webHidden/>
              </w:rPr>
              <w:fldChar w:fldCharType="begin"/>
            </w:r>
            <w:r>
              <w:rPr>
                <w:noProof/>
                <w:webHidden/>
              </w:rPr>
              <w:instrText xml:space="preserve"> PAGEREF _Toc187942447 \h </w:instrText>
            </w:r>
            <w:r>
              <w:rPr>
                <w:noProof/>
                <w:webHidden/>
              </w:rPr>
            </w:r>
            <w:r>
              <w:rPr>
                <w:noProof/>
                <w:webHidden/>
              </w:rPr>
              <w:fldChar w:fldCharType="separate"/>
            </w:r>
            <w:r>
              <w:rPr>
                <w:noProof/>
                <w:webHidden/>
              </w:rPr>
              <w:t>18</w:t>
            </w:r>
            <w:r>
              <w:rPr>
                <w:noProof/>
                <w:webHidden/>
              </w:rPr>
              <w:fldChar w:fldCharType="end"/>
            </w:r>
          </w:hyperlink>
        </w:p>
        <w:p w14:paraId="01E1BEF4" w14:textId="6967EACC" w:rsidR="00684B49" w:rsidRDefault="00684B49">
          <w:pPr>
            <w:pStyle w:val="TOC2"/>
            <w:tabs>
              <w:tab w:val="left" w:pos="880"/>
              <w:tab w:val="right" w:leader="dot" w:pos="9488"/>
            </w:tabs>
            <w:rPr>
              <w:rFonts w:asciiTheme="minorHAnsi" w:eastAsiaTheme="minorEastAsia" w:hAnsiTheme="minorHAnsi" w:cstheme="minorBidi"/>
              <w:noProof/>
              <w:kern w:val="2"/>
              <w:lang w:eastAsia="en-GB"/>
              <w14:ligatures w14:val="standardContextual"/>
            </w:rPr>
          </w:pPr>
          <w:hyperlink w:anchor="_Toc187942448" w:history="1">
            <w:r w:rsidRPr="0080767D">
              <w:rPr>
                <w:rStyle w:val="Hyperlink"/>
                <w:noProof/>
              </w:rPr>
              <w:t>5.3.</w:t>
            </w:r>
            <w:r>
              <w:rPr>
                <w:rFonts w:asciiTheme="minorHAnsi" w:eastAsiaTheme="minorEastAsia" w:hAnsiTheme="minorHAnsi" w:cstheme="minorBidi"/>
                <w:noProof/>
                <w:kern w:val="2"/>
                <w:lang w:eastAsia="en-GB"/>
                <w14:ligatures w14:val="standardContextual"/>
              </w:rPr>
              <w:tab/>
            </w:r>
            <w:r w:rsidRPr="0080767D">
              <w:rPr>
                <w:rStyle w:val="Hyperlink"/>
                <w:noProof/>
              </w:rPr>
              <w:t>Deployment requirements</w:t>
            </w:r>
            <w:r>
              <w:rPr>
                <w:noProof/>
                <w:webHidden/>
              </w:rPr>
              <w:tab/>
            </w:r>
            <w:r>
              <w:rPr>
                <w:noProof/>
                <w:webHidden/>
              </w:rPr>
              <w:fldChar w:fldCharType="begin"/>
            </w:r>
            <w:r>
              <w:rPr>
                <w:noProof/>
                <w:webHidden/>
              </w:rPr>
              <w:instrText xml:space="preserve"> PAGEREF _Toc187942448 \h </w:instrText>
            </w:r>
            <w:r>
              <w:rPr>
                <w:noProof/>
                <w:webHidden/>
              </w:rPr>
            </w:r>
            <w:r>
              <w:rPr>
                <w:noProof/>
                <w:webHidden/>
              </w:rPr>
              <w:fldChar w:fldCharType="separate"/>
            </w:r>
            <w:r>
              <w:rPr>
                <w:noProof/>
                <w:webHidden/>
              </w:rPr>
              <w:t>19</w:t>
            </w:r>
            <w:r>
              <w:rPr>
                <w:noProof/>
                <w:webHidden/>
              </w:rPr>
              <w:fldChar w:fldCharType="end"/>
            </w:r>
          </w:hyperlink>
        </w:p>
        <w:p w14:paraId="4C673C54" w14:textId="148624B6" w:rsidR="00684B49" w:rsidRDefault="00684B49">
          <w:pPr>
            <w:pStyle w:val="TOC2"/>
            <w:tabs>
              <w:tab w:val="left" w:pos="880"/>
              <w:tab w:val="right" w:leader="dot" w:pos="9488"/>
            </w:tabs>
            <w:rPr>
              <w:rFonts w:asciiTheme="minorHAnsi" w:eastAsiaTheme="minorEastAsia" w:hAnsiTheme="minorHAnsi" w:cstheme="minorBidi"/>
              <w:noProof/>
              <w:kern w:val="2"/>
              <w:lang w:eastAsia="en-GB"/>
              <w14:ligatures w14:val="standardContextual"/>
            </w:rPr>
          </w:pPr>
          <w:hyperlink w:anchor="_Toc187942449" w:history="1">
            <w:r w:rsidRPr="0080767D">
              <w:rPr>
                <w:rStyle w:val="Hyperlink"/>
                <w:noProof/>
              </w:rPr>
              <w:t>5.4.</w:t>
            </w:r>
            <w:r>
              <w:rPr>
                <w:rFonts w:asciiTheme="minorHAnsi" w:eastAsiaTheme="minorEastAsia" w:hAnsiTheme="minorHAnsi" w:cstheme="minorBidi"/>
                <w:noProof/>
                <w:kern w:val="2"/>
                <w:lang w:eastAsia="en-GB"/>
                <w14:ligatures w14:val="standardContextual"/>
              </w:rPr>
              <w:tab/>
            </w:r>
            <w:r w:rsidRPr="0080767D">
              <w:rPr>
                <w:rStyle w:val="Hyperlink"/>
                <w:noProof/>
              </w:rPr>
              <w:t>Requirements for documentation and its coordination</w:t>
            </w:r>
            <w:r>
              <w:rPr>
                <w:noProof/>
                <w:webHidden/>
              </w:rPr>
              <w:tab/>
            </w:r>
            <w:r>
              <w:rPr>
                <w:noProof/>
                <w:webHidden/>
              </w:rPr>
              <w:fldChar w:fldCharType="begin"/>
            </w:r>
            <w:r>
              <w:rPr>
                <w:noProof/>
                <w:webHidden/>
              </w:rPr>
              <w:instrText xml:space="preserve"> PAGEREF _Toc187942449 \h </w:instrText>
            </w:r>
            <w:r>
              <w:rPr>
                <w:noProof/>
                <w:webHidden/>
              </w:rPr>
            </w:r>
            <w:r>
              <w:rPr>
                <w:noProof/>
                <w:webHidden/>
              </w:rPr>
              <w:fldChar w:fldCharType="separate"/>
            </w:r>
            <w:r>
              <w:rPr>
                <w:noProof/>
                <w:webHidden/>
              </w:rPr>
              <w:t>21</w:t>
            </w:r>
            <w:r>
              <w:rPr>
                <w:noProof/>
                <w:webHidden/>
              </w:rPr>
              <w:fldChar w:fldCharType="end"/>
            </w:r>
          </w:hyperlink>
        </w:p>
        <w:p w14:paraId="2F824A5F" w14:textId="176E7F5E" w:rsidR="00684B49" w:rsidRDefault="00684B49">
          <w:pPr>
            <w:pStyle w:val="TOC2"/>
            <w:tabs>
              <w:tab w:val="left" w:pos="880"/>
              <w:tab w:val="right" w:leader="dot" w:pos="9488"/>
            </w:tabs>
            <w:rPr>
              <w:rFonts w:asciiTheme="minorHAnsi" w:eastAsiaTheme="minorEastAsia" w:hAnsiTheme="minorHAnsi" w:cstheme="minorBidi"/>
              <w:noProof/>
              <w:kern w:val="2"/>
              <w:lang w:eastAsia="en-GB"/>
              <w14:ligatures w14:val="standardContextual"/>
            </w:rPr>
          </w:pPr>
          <w:hyperlink w:anchor="_Toc187942450" w:history="1">
            <w:r w:rsidRPr="0080767D">
              <w:rPr>
                <w:rStyle w:val="Hyperlink"/>
                <w:noProof/>
              </w:rPr>
              <w:t>5.5.</w:t>
            </w:r>
            <w:r>
              <w:rPr>
                <w:rFonts w:asciiTheme="minorHAnsi" w:eastAsiaTheme="minorEastAsia" w:hAnsiTheme="minorHAnsi" w:cstheme="minorBidi"/>
                <w:noProof/>
                <w:kern w:val="2"/>
                <w:lang w:eastAsia="en-GB"/>
                <w14:ligatures w14:val="standardContextual"/>
              </w:rPr>
              <w:tab/>
            </w:r>
            <w:r w:rsidRPr="0080767D">
              <w:rPr>
                <w:rStyle w:val="Hyperlink"/>
                <w:noProof/>
              </w:rPr>
              <w:t>Requirements for project management</w:t>
            </w:r>
            <w:r>
              <w:rPr>
                <w:noProof/>
                <w:webHidden/>
              </w:rPr>
              <w:tab/>
            </w:r>
            <w:r>
              <w:rPr>
                <w:noProof/>
                <w:webHidden/>
              </w:rPr>
              <w:fldChar w:fldCharType="begin"/>
            </w:r>
            <w:r>
              <w:rPr>
                <w:noProof/>
                <w:webHidden/>
              </w:rPr>
              <w:instrText xml:space="preserve"> PAGEREF _Toc187942450 \h </w:instrText>
            </w:r>
            <w:r>
              <w:rPr>
                <w:noProof/>
                <w:webHidden/>
              </w:rPr>
            </w:r>
            <w:r>
              <w:rPr>
                <w:noProof/>
                <w:webHidden/>
              </w:rPr>
              <w:fldChar w:fldCharType="separate"/>
            </w:r>
            <w:r>
              <w:rPr>
                <w:noProof/>
                <w:webHidden/>
              </w:rPr>
              <w:t>21</w:t>
            </w:r>
            <w:r>
              <w:rPr>
                <w:noProof/>
                <w:webHidden/>
              </w:rPr>
              <w:fldChar w:fldCharType="end"/>
            </w:r>
          </w:hyperlink>
        </w:p>
        <w:p w14:paraId="346BDF8D" w14:textId="1FCA571B" w:rsidR="00684B49" w:rsidRDefault="00684B49">
          <w:pPr>
            <w:pStyle w:val="TOC2"/>
            <w:tabs>
              <w:tab w:val="left" w:pos="880"/>
              <w:tab w:val="right" w:leader="dot" w:pos="9488"/>
            </w:tabs>
            <w:rPr>
              <w:rFonts w:asciiTheme="minorHAnsi" w:eastAsiaTheme="minorEastAsia" w:hAnsiTheme="minorHAnsi" w:cstheme="minorBidi"/>
              <w:noProof/>
              <w:kern w:val="2"/>
              <w:lang w:eastAsia="en-GB"/>
              <w14:ligatures w14:val="standardContextual"/>
            </w:rPr>
          </w:pPr>
          <w:hyperlink w:anchor="_Toc187942451" w:history="1">
            <w:r w:rsidRPr="0080767D">
              <w:rPr>
                <w:rStyle w:val="Hyperlink"/>
                <w:noProof/>
              </w:rPr>
              <w:t>5.6.</w:t>
            </w:r>
            <w:r>
              <w:rPr>
                <w:rFonts w:asciiTheme="minorHAnsi" w:eastAsiaTheme="minorEastAsia" w:hAnsiTheme="minorHAnsi" w:cstheme="minorBidi"/>
                <w:noProof/>
                <w:kern w:val="2"/>
                <w:lang w:eastAsia="en-GB"/>
                <w14:ligatures w14:val="standardContextual"/>
              </w:rPr>
              <w:tab/>
            </w:r>
            <w:r w:rsidRPr="0080767D">
              <w:rPr>
                <w:rStyle w:val="Hyperlink"/>
                <w:noProof/>
              </w:rPr>
              <w:t>Requirements for change management</w:t>
            </w:r>
            <w:r>
              <w:rPr>
                <w:noProof/>
                <w:webHidden/>
              </w:rPr>
              <w:tab/>
            </w:r>
            <w:r>
              <w:rPr>
                <w:noProof/>
                <w:webHidden/>
              </w:rPr>
              <w:fldChar w:fldCharType="begin"/>
            </w:r>
            <w:r>
              <w:rPr>
                <w:noProof/>
                <w:webHidden/>
              </w:rPr>
              <w:instrText xml:space="preserve"> PAGEREF _Toc187942451 \h </w:instrText>
            </w:r>
            <w:r>
              <w:rPr>
                <w:noProof/>
                <w:webHidden/>
              </w:rPr>
            </w:r>
            <w:r>
              <w:rPr>
                <w:noProof/>
                <w:webHidden/>
              </w:rPr>
              <w:fldChar w:fldCharType="separate"/>
            </w:r>
            <w:r>
              <w:rPr>
                <w:noProof/>
                <w:webHidden/>
              </w:rPr>
              <w:t>22</w:t>
            </w:r>
            <w:r>
              <w:rPr>
                <w:noProof/>
                <w:webHidden/>
              </w:rPr>
              <w:fldChar w:fldCharType="end"/>
            </w:r>
          </w:hyperlink>
        </w:p>
        <w:p w14:paraId="296BF12D" w14:textId="69352B34" w:rsidR="00684B49" w:rsidRDefault="00684B49">
          <w:pPr>
            <w:pStyle w:val="TOC2"/>
            <w:tabs>
              <w:tab w:val="left" w:pos="880"/>
              <w:tab w:val="right" w:leader="dot" w:pos="9488"/>
            </w:tabs>
            <w:rPr>
              <w:rFonts w:asciiTheme="minorHAnsi" w:eastAsiaTheme="minorEastAsia" w:hAnsiTheme="minorHAnsi" w:cstheme="minorBidi"/>
              <w:noProof/>
              <w:kern w:val="2"/>
              <w:lang w:eastAsia="en-GB"/>
              <w14:ligatures w14:val="standardContextual"/>
            </w:rPr>
          </w:pPr>
          <w:hyperlink w:anchor="_Toc187942452" w:history="1">
            <w:r w:rsidRPr="0080767D">
              <w:rPr>
                <w:rStyle w:val="Hyperlink"/>
                <w:noProof/>
              </w:rPr>
              <w:t>5.7.</w:t>
            </w:r>
            <w:r>
              <w:rPr>
                <w:rFonts w:asciiTheme="minorHAnsi" w:eastAsiaTheme="minorEastAsia" w:hAnsiTheme="minorHAnsi" w:cstheme="minorBidi"/>
                <w:noProof/>
                <w:kern w:val="2"/>
                <w:lang w:eastAsia="en-GB"/>
                <w14:ligatures w14:val="standardContextual"/>
              </w:rPr>
              <w:tab/>
            </w:r>
            <w:r w:rsidRPr="0080767D">
              <w:rPr>
                <w:rStyle w:val="Hyperlink"/>
                <w:noProof/>
              </w:rPr>
              <w:t>Requirements for warranty</w:t>
            </w:r>
            <w:r>
              <w:rPr>
                <w:noProof/>
                <w:webHidden/>
              </w:rPr>
              <w:tab/>
            </w:r>
            <w:r>
              <w:rPr>
                <w:noProof/>
                <w:webHidden/>
              </w:rPr>
              <w:fldChar w:fldCharType="begin"/>
            </w:r>
            <w:r>
              <w:rPr>
                <w:noProof/>
                <w:webHidden/>
              </w:rPr>
              <w:instrText xml:space="preserve"> PAGEREF _Toc187942452 \h </w:instrText>
            </w:r>
            <w:r>
              <w:rPr>
                <w:noProof/>
                <w:webHidden/>
              </w:rPr>
            </w:r>
            <w:r>
              <w:rPr>
                <w:noProof/>
                <w:webHidden/>
              </w:rPr>
              <w:fldChar w:fldCharType="separate"/>
            </w:r>
            <w:r>
              <w:rPr>
                <w:noProof/>
                <w:webHidden/>
              </w:rPr>
              <w:t>22</w:t>
            </w:r>
            <w:r>
              <w:rPr>
                <w:noProof/>
                <w:webHidden/>
              </w:rPr>
              <w:fldChar w:fldCharType="end"/>
            </w:r>
          </w:hyperlink>
        </w:p>
        <w:p w14:paraId="2D1013BB" w14:textId="12CB82AA" w:rsidR="00684B49" w:rsidRDefault="00684B49">
          <w:pPr>
            <w:pStyle w:val="TOC1"/>
            <w:tabs>
              <w:tab w:val="left" w:pos="480"/>
              <w:tab w:val="right" w:leader="dot" w:pos="9488"/>
            </w:tabs>
            <w:rPr>
              <w:rFonts w:asciiTheme="minorHAnsi" w:eastAsiaTheme="minorEastAsia" w:hAnsiTheme="minorHAnsi" w:cstheme="minorBidi"/>
              <w:noProof/>
              <w:kern w:val="2"/>
              <w:lang w:eastAsia="en-GB"/>
              <w14:ligatures w14:val="standardContextual"/>
            </w:rPr>
          </w:pPr>
          <w:hyperlink w:anchor="_Toc187942453" w:history="1">
            <w:r w:rsidRPr="0080767D">
              <w:rPr>
                <w:rStyle w:val="Hyperlink"/>
                <w:noProof/>
              </w:rPr>
              <w:t>6.</w:t>
            </w:r>
            <w:r>
              <w:rPr>
                <w:rFonts w:asciiTheme="minorHAnsi" w:eastAsiaTheme="minorEastAsia" w:hAnsiTheme="minorHAnsi" w:cstheme="minorBidi"/>
                <w:noProof/>
                <w:kern w:val="2"/>
                <w:lang w:eastAsia="en-GB"/>
                <w14:ligatures w14:val="standardContextual"/>
              </w:rPr>
              <w:tab/>
            </w:r>
            <w:r w:rsidRPr="0080767D">
              <w:rPr>
                <w:rStyle w:val="Hyperlink"/>
                <w:noProof/>
              </w:rPr>
              <w:t>Licensing requirements</w:t>
            </w:r>
            <w:r>
              <w:rPr>
                <w:noProof/>
                <w:webHidden/>
              </w:rPr>
              <w:tab/>
            </w:r>
            <w:r>
              <w:rPr>
                <w:noProof/>
                <w:webHidden/>
              </w:rPr>
              <w:fldChar w:fldCharType="begin"/>
            </w:r>
            <w:r>
              <w:rPr>
                <w:noProof/>
                <w:webHidden/>
              </w:rPr>
              <w:instrText xml:space="preserve"> PAGEREF _Toc187942453 \h </w:instrText>
            </w:r>
            <w:r>
              <w:rPr>
                <w:noProof/>
                <w:webHidden/>
              </w:rPr>
            </w:r>
            <w:r>
              <w:rPr>
                <w:noProof/>
                <w:webHidden/>
              </w:rPr>
              <w:fldChar w:fldCharType="separate"/>
            </w:r>
            <w:r>
              <w:rPr>
                <w:noProof/>
                <w:webHidden/>
              </w:rPr>
              <w:t>24</w:t>
            </w:r>
            <w:r>
              <w:rPr>
                <w:noProof/>
                <w:webHidden/>
              </w:rPr>
              <w:fldChar w:fldCharType="end"/>
            </w:r>
          </w:hyperlink>
        </w:p>
        <w:p w14:paraId="6A25C47E" w14:textId="5CD1B23E" w:rsidR="00943D9B" w:rsidRDefault="00187AD2">
          <w:pPr>
            <w:rPr>
              <w:rFonts w:ascii="Tahoma" w:eastAsia="Tahoma" w:hAnsi="Tahoma" w:cs="Tahoma"/>
            </w:rPr>
          </w:pPr>
          <w:r>
            <w:fldChar w:fldCharType="end"/>
          </w:r>
        </w:p>
      </w:sdtContent>
    </w:sdt>
    <w:p w14:paraId="6A25C488" w14:textId="77777777" w:rsidR="00943D9B" w:rsidRDefault="00187AD2">
      <w:pPr>
        <w:pStyle w:val="Heading1"/>
        <w:numPr>
          <w:ilvl w:val="0"/>
          <w:numId w:val="5"/>
        </w:numPr>
      </w:pPr>
      <w:bookmarkStart w:id="1" w:name="_Toc187942414"/>
      <w:r>
        <w:t>Description &amp; context</w:t>
      </w:r>
      <w:bookmarkEnd w:id="1"/>
    </w:p>
    <w:p w14:paraId="6A25C489" w14:textId="77777777" w:rsidR="00943D9B" w:rsidRDefault="00187AD2">
      <w:pPr>
        <w:pStyle w:val="Heading2"/>
        <w:numPr>
          <w:ilvl w:val="1"/>
          <w:numId w:val="5"/>
        </w:numPr>
      </w:pPr>
      <w:bookmarkStart w:id="2" w:name="_Toc187942415"/>
      <w:r>
        <w:t>Project description and context</w:t>
      </w:r>
      <w:bookmarkEnd w:id="2"/>
    </w:p>
    <w:p w14:paraId="6A25C48A" w14:textId="0F164CFD" w:rsidR="00943D9B" w:rsidRDefault="002123A0">
      <w:pPr>
        <w:numPr>
          <w:ilvl w:val="0"/>
          <w:numId w:val="4"/>
        </w:numPr>
        <w:pBdr>
          <w:top w:val="nil"/>
          <w:left w:val="nil"/>
          <w:bottom w:val="nil"/>
          <w:right w:val="nil"/>
          <w:between w:val="nil"/>
        </w:pBdr>
        <w:spacing w:line="276" w:lineRule="auto"/>
        <w:jc w:val="both"/>
        <w:rPr>
          <w:rFonts w:ascii="Tahoma" w:eastAsia="Tahoma" w:hAnsi="Tahoma" w:cs="Tahoma"/>
          <w:color w:val="000000"/>
          <w:sz w:val="22"/>
          <w:szCs w:val="22"/>
        </w:rPr>
      </w:pPr>
      <w:r w:rsidRPr="002123A0">
        <w:rPr>
          <w:rFonts w:ascii="Tahoma" w:eastAsia="Tahoma" w:hAnsi="Tahoma" w:cs="Tahoma"/>
          <w:color w:val="000000"/>
          <w:sz w:val="22"/>
          <w:szCs w:val="22"/>
        </w:rPr>
        <w:t xml:space="preserve">The project aims to </w:t>
      </w:r>
      <w:r w:rsidR="00227FDE">
        <w:rPr>
          <w:rFonts w:ascii="Tahoma" w:eastAsia="Tahoma" w:hAnsi="Tahoma" w:cs="Tahoma"/>
          <w:color w:val="000000"/>
          <w:sz w:val="22"/>
          <w:szCs w:val="22"/>
        </w:rPr>
        <w:t xml:space="preserve">implement </w:t>
      </w:r>
      <w:r w:rsidR="004A0103">
        <w:rPr>
          <w:rFonts w:ascii="Tahoma" w:eastAsia="Tahoma" w:hAnsi="Tahoma" w:cs="Tahoma"/>
          <w:color w:val="000000"/>
          <w:sz w:val="22"/>
          <w:szCs w:val="22"/>
        </w:rPr>
        <w:t xml:space="preserve">audit trail </w:t>
      </w:r>
      <w:r w:rsidRPr="002123A0">
        <w:rPr>
          <w:rFonts w:ascii="Tahoma" w:eastAsia="Tahoma" w:hAnsi="Tahoma" w:cs="Tahoma"/>
          <w:color w:val="000000"/>
          <w:sz w:val="22"/>
          <w:szCs w:val="22"/>
        </w:rPr>
        <w:t xml:space="preserve">along with the necessary services to facilitate data collection into the </w:t>
      </w:r>
      <w:r w:rsidR="00D0696F">
        <w:rPr>
          <w:rFonts w:ascii="Tahoma" w:eastAsia="Tahoma" w:hAnsi="Tahoma" w:cs="Tahoma"/>
          <w:color w:val="000000"/>
          <w:sz w:val="22"/>
          <w:szCs w:val="22"/>
        </w:rPr>
        <w:t>engine</w:t>
      </w:r>
      <w:r w:rsidR="00D0696F" w:rsidRPr="002123A0">
        <w:rPr>
          <w:rFonts w:ascii="Tahoma" w:eastAsia="Tahoma" w:hAnsi="Tahoma" w:cs="Tahoma"/>
          <w:color w:val="000000"/>
          <w:sz w:val="22"/>
          <w:szCs w:val="22"/>
        </w:rPr>
        <w:t xml:space="preserve"> </w:t>
      </w:r>
      <w:r w:rsidR="00187AD2">
        <w:rPr>
          <w:rFonts w:ascii="Tahoma" w:eastAsia="Tahoma" w:hAnsi="Tahoma" w:cs="Tahoma"/>
          <w:color w:val="000000"/>
          <w:sz w:val="22"/>
          <w:szCs w:val="22"/>
        </w:rPr>
        <w:t xml:space="preserve">to enhance the traceability and accountability of actions performed within the Electronic Health Services and Cooperation Infrastructure Information System (ESPBI IS). The need for </w:t>
      </w:r>
      <w:r w:rsidR="00884D8B">
        <w:rPr>
          <w:rFonts w:ascii="Tahoma" w:eastAsia="Tahoma" w:hAnsi="Tahoma" w:cs="Tahoma"/>
          <w:color w:val="000000"/>
          <w:sz w:val="22"/>
          <w:szCs w:val="22"/>
        </w:rPr>
        <w:t xml:space="preserve">it </w:t>
      </w:r>
      <w:r w:rsidR="00187AD2">
        <w:rPr>
          <w:rFonts w:ascii="Tahoma" w:eastAsia="Tahoma" w:hAnsi="Tahoma" w:cs="Tahoma"/>
          <w:color w:val="000000"/>
          <w:sz w:val="22"/>
          <w:szCs w:val="22"/>
        </w:rPr>
        <w:t xml:space="preserve">arises from legal disputes that require detailed tracking of actions to understand the sequence of events. </w:t>
      </w:r>
      <w:r w:rsidR="00884D8B">
        <w:rPr>
          <w:rFonts w:ascii="Tahoma" w:eastAsia="Tahoma" w:hAnsi="Tahoma" w:cs="Tahoma"/>
          <w:color w:val="000000"/>
          <w:sz w:val="22"/>
          <w:szCs w:val="22"/>
        </w:rPr>
        <w:t>Audit trail shall</w:t>
      </w:r>
      <w:r w:rsidR="00187AD2">
        <w:rPr>
          <w:rFonts w:ascii="Tahoma" w:eastAsia="Tahoma" w:hAnsi="Tahoma" w:cs="Tahoma"/>
          <w:color w:val="000000"/>
          <w:sz w:val="22"/>
          <w:szCs w:val="22"/>
        </w:rPr>
        <w:t xml:space="preserve"> collect and store audit data for traceability purposes, ensuring that all necessary actions are recorded and can be reviewed when required.</w:t>
      </w:r>
    </w:p>
    <w:p w14:paraId="6A25C48B" w14:textId="6594387C" w:rsidR="00943D9B" w:rsidRDefault="00187AD2">
      <w:pPr>
        <w:numPr>
          <w:ilvl w:val="0"/>
          <w:numId w:val="4"/>
        </w:numPr>
        <w:pBdr>
          <w:top w:val="nil"/>
          <w:left w:val="nil"/>
          <w:bottom w:val="nil"/>
          <w:right w:val="nil"/>
          <w:between w:val="nil"/>
        </w:pBdr>
        <w:spacing w:line="276" w:lineRule="auto"/>
        <w:jc w:val="both"/>
        <w:rPr>
          <w:rFonts w:ascii="Tahoma" w:eastAsia="Tahoma" w:hAnsi="Tahoma" w:cs="Tahoma"/>
          <w:color w:val="000000"/>
          <w:sz w:val="22"/>
          <w:szCs w:val="22"/>
        </w:rPr>
      </w:pPr>
      <w:r>
        <w:rPr>
          <w:rFonts w:ascii="Tahoma" w:eastAsia="Tahoma" w:hAnsi="Tahoma" w:cs="Tahoma"/>
          <w:color w:val="000000"/>
          <w:sz w:val="22"/>
          <w:szCs w:val="22"/>
        </w:rPr>
        <w:t xml:space="preserve">In future stages, there may be consideration to display a broader range of data to users, such as patients viewing more extensive information about actions performed on their data through the patient portal. However, this functionality is not implemented </w:t>
      </w:r>
      <w:r w:rsidR="00D0696F">
        <w:rPr>
          <w:rFonts w:ascii="Tahoma" w:eastAsia="Tahoma" w:hAnsi="Tahoma" w:cs="Tahoma"/>
          <w:color w:val="000000"/>
          <w:sz w:val="22"/>
          <w:szCs w:val="22"/>
        </w:rPr>
        <w:t>currently</w:t>
      </w:r>
      <w:r>
        <w:rPr>
          <w:rFonts w:ascii="Tahoma" w:eastAsia="Tahoma" w:hAnsi="Tahoma" w:cs="Tahoma"/>
          <w:color w:val="000000"/>
          <w:sz w:val="22"/>
          <w:szCs w:val="22"/>
        </w:rPr>
        <w:t>.</w:t>
      </w:r>
    </w:p>
    <w:p w14:paraId="6A25C48C" w14:textId="77777777" w:rsidR="00943D9B" w:rsidRDefault="00187AD2">
      <w:pPr>
        <w:pStyle w:val="Heading2"/>
        <w:numPr>
          <w:ilvl w:val="1"/>
          <w:numId w:val="5"/>
        </w:numPr>
      </w:pPr>
      <w:bookmarkStart w:id="3" w:name="_Toc187942416"/>
      <w:r>
        <w:t>Terms and abbreviations</w:t>
      </w:r>
      <w:bookmarkEnd w:id="3"/>
    </w:p>
    <w:p w14:paraId="6A25C48D" w14:textId="77777777" w:rsidR="00943D9B" w:rsidRDefault="00943D9B">
      <w:pPr>
        <w:pBdr>
          <w:top w:val="nil"/>
          <w:left w:val="nil"/>
          <w:bottom w:val="nil"/>
          <w:right w:val="nil"/>
          <w:between w:val="nil"/>
        </w:pBdr>
        <w:spacing w:line="276" w:lineRule="auto"/>
        <w:ind w:hanging="720"/>
        <w:jc w:val="both"/>
        <w:rPr>
          <w:rFonts w:ascii="Tahoma" w:eastAsia="Tahoma" w:hAnsi="Tahoma" w:cs="Tahoma"/>
          <w:color w:val="000000"/>
        </w:rPr>
      </w:pPr>
    </w:p>
    <w:p w14:paraId="6A25C48E" w14:textId="77777777" w:rsidR="00943D9B" w:rsidRDefault="00187AD2">
      <w:pPr>
        <w:numPr>
          <w:ilvl w:val="0"/>
          <w:numId w:val="4"/>
        </w:numPr>
        <w:pBdr>
          <w:top w:val="nil"/>
          <w:left w:val="nil"/>
          <w:bottom w:val="nil"/>
          <w:right w:val="nil"/>
          <w:between w:val="nil"/>
        </w:pBdr>
        <w:spacing w:line="276" w:lineRule="auto"/>
        <w:jc w:val="both"/>
        <w:rPr>
          <w:rFonts w:ascii="Tahoma" w:eastAsia="Tahoma" w:hAnsi="Tahoma" w:cs="Tahoma"/>
          <w:color w:val="000000"/>
          <w:sz w:val="22"/>
          <w:szCs w:val="22"/>
        </w:rPr>
      </w:pPr>
      <w:r>
        <w:rPr>
          <w:rFonts w:ascii="Tahoma" w:eastAsia="Tahoma" w:hAnsi="Tahoma" w:cs="Tahoma"/>
          <w:color w:val="000000"/>
          <w:sz w:val="22"/>
          <w:szCs w:val="22"/>
        </w:rPr>
        <w:t>Terms and abbreviations used are presented in table 1 “Terms and abbreviations used “.</w:t>
      </w:r>
    </w:p>
    <w:p w14:paraId="6A25C48F" w14:textId="77777777" w:rsidR="00943D9B" w:rsidRDefault="00187AD2">
      <w:pPr>
        <w:pBdr>
          <w:top w:val="nil"/>
          <w:left w:val="nil"/>
          <w:bottom w:val="nil"/>
          <w:right w:val="nil"/>
          <w:between w:val="nil"/>
        </w:pBdr>
        <w:spacing w:after="200"/>
        <w:rPr>
          <w:rFonts w:ascii="Tahoma" w:eastAsia="Tahoma" w:hAnsi="Tahoma" w:cs="Tahoma"/>
          <w:color w:val="0070C0"/>
          <w:sz w:val="22"/>
          <w:szCs w:val="22"/>
        </w:rPr>
      </w:pPr>
      <w:bookmarkStart w:id="4" w:name="_heading=h.2et92p0" w:colFirst="0" w:colLast="0"/>
      <w:bookmarkEnd w:id="4"/>
      <w:r>
        <w:rPr>
          <w:rFonts w:ascii="Tahoma" w:eastAsia="Tahoma" w:hAnsi="Tahoma" w:cs="Tahoma"/>
          <w:color w:val="44546A"/>
          <w:sz w:val="20"/>
          <w:szCs w:val="20"/>
        </w:rPr>
        <w:t>Table 1.</w:t>
      </w:r>
      <w:r>
        <w:rPr>
          <w:rFonts w:ascii="Tahoma" w:eastAsia="Tahoma" w:hAnsi="Tahoma" w:cs="Tahoma"/>
          <w:color w:val="44546A"/>
          <w:sz w:val="22"/>
          <w:szCs w:val="22"/>
        </w:rPr>
        <w:t xml:space="preserve"> Terms and abbreviations used </w:t>
      </w:r>
    </w:p>
    <w:tbl>
      <w:tblPr>
        <w:tblStyle w:val="a"/>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9"/>
        <w:gridCol w:w="7429"/>
      </w:tblGrid>
      <w:tr w:rsidR="00943D9B" w14:paraId="6A25C492" w14:textId="77777777">
        <w:trPr>
          <w:cantSplit/>
          <w:trHeight w:val="64"/>
          <w:tblHeader/>
        </w:trPr>
        <w:tc>
          <w:tcPr>
            <w:tcW w:w="2059" w:type="dxa"/>
            <w:shd w:val="clear" w:color="auto" w:fill="6BA1F1"/>
            <w:vAlign w:val="center"/>
          </w:tcPr>
          <w:p w14:paraId="6A25C490" w14:textId="77777777" w:rsidR="00943D9B" w:rsidRDefault="00187AD2">
            <w:pPr>
              <w:pBdr>
                <w:top w:val="nil"/>
                <w:left w:val="nil"/>
                <w:bottom w:val="nil"/>
                <w:right w:val="nil"/>
                <w:between w:val="nil"/>
              </w:pBdr>
              <w:spacing w:before="120" w:after="120" w:line="276" w:lineRule="auto"/>
              <w:jc w:val="center"/>
              <w:rPr>
                <w:rFonts w:ascii="Tahoma" w:eastAsia="Tahoma" w:hAnsi="Tahoma" w:cs="Tahoma"/>
                <w:b/>
                <w:color w:val="FFFFFF"/>
                <w:sz w:val="20"/>
                <w:szCs w:val="20"/>
              </w:rPr>
            </w:pPr>
            <w:r>
              <w:rPr>
                <w:rFonts w:ascii="Tahoma" w:eastAsia="Tahoma" w:hAnsi="Tahoma" w:cs="Tahoma"/>
                <w:b/>
                <w:color w:val="FFFFFF"/>
                <w:sz w:val="20"/>
                <w:szCs w:val="20"/>
              </w:rPr>
              <w:t>Term/abbreviation</w:t>
            </w:r>
          </w:p>
        </w:tc>
        <w:tc>
          <w:tcPr>
            <w:tcW w:w="7429" w:type="dxa"/>
            <w:shd w:val="clear" w:color="auto" w:fill="6BA1F1"/>
            <w:vAlign w:val="center"/>
          </w:tcPr>
          <w:p w14:paraId="6A25C491" w14:textId="77777777" w:rsidR="00943D9B" w:rsidRDefault="00187AD2">
            <w:pPr>
              <w:pBdr>
                <w:top w:val="nil"/>
                <w:left w:val="nil"/>
                <w:bottom w:val="nil"/>
                <w:right w:val="nil"/>
                <w:between w:val="nil"/>
              </w:pBdr>
              <w:spacing w:before="120" w:after="120" w:line="276" w:lineRule="auto"/>
              <w:jc w:val="center"/>
              <w:rPr>
                <w:rFonts w:ascii="Tahoma" w:eastAsia="Tahoma" w:hAnsi="Tahoma" w:cs="Tahoma"/>
                <w:b/>
                <w:color w:val="FFFFFF"/>
                <w:sz w:val="20"/>
                <w:szCs w:val="20"/>
              </w:rPr>
            </w:pPr>
            <w:r>
              <w:rPr>
                <w:rFonts w:ascii="Tahoma" w:eastAsia="Tahoma" w:hAnsi="Tahoma" w:cs="Tahoma"/>
                <w:b/>
                <w:color w:val="FFFFFF"/>
                <w:sz w:val="20"/>
                <w:szCs w:val="20"/>
              </w:rPr>
              <w:t>Description</w:t>
            </w:r>
          </w:p>
        </w:tc>
      </w:tr>
      <w:tr w:rsidR="00943D9B" w14:paraId="6A25C495" w14:textId="77777777">
        <w:trPr>
          <w:cantSplit/>
          <w:trHeight w:val="696"/>
        </w:trPr>
        <w:tc>
          <w:tcPr>
            <w:tcW w:w="2059" w:type="dxa"/>
            <w:shd w:val="clear" w:color="auto" w:fill="auto"/>
          </w:tcPr>
          <w:p w14:paraId="6A25C493" w14:textId="0247DE31" w:rsidR="00943D9B" w:rsidRDefault="00B04B8C" w:rsidP="006025E6">
            <w:pPr>
              <w:pBdr>
                <w:top w:val="nil"/>
                <w:left w:val="nil"/>
                <w:bottom w:val="nil"/>
                <w:right w:val="nil"/>
                <w:between w:val="nil"/>
              </w:pBdr>
              <w:tabs>
                <w:tab w:val="left" w:pos="227"/>
              </w:tabs>
              <w:spacing w:line="276" w:lineRule="auto"/>
              <w:rPr>
                <w:rFonts w:ascii="Tahoma" w:eastAsia="Tahoma" w:hAnsi="Tahoma" w:cs="Tahoma"/>
                <w:color w:val="000000"/>
                <w:sz w:val="20"/>
                <w:szCs w:val="20"/>
              </w:rPr>
            </w:pPr>
            <w:r>
              <w:rPr>
                <w:rFonts w:ascii="Tahoma" w:eastAsia="Tahoma" w:hAnsi="Tahoma" w:cs="Tahoma"/>
                <w:color w:val="000000"/>
                <w:sz w:val="20"/>
                <w:szCs w:val="20"/>
              </w:rPr>
              <w:t>Audit trail</w:t>
            </w:r>
            <w:r w:rsidR="00E16CD9">
              <w:rPr>
                <w:rFonts w:ascii="Tahoma" w:eastAsia="Tahoma" w:hAnsi="Tahoma" w:cs="Tahoma"/>
                <w:color w:val="000000"/>
                <w:sz w:val="20"/>
                <w:szCs w:val="20"/>
              </w:rPr>
              <w:t xml:space="preserve"> solution</w:t>
            </w:r>
          </w:p>
        </w:tc>
        <w:tc>
          <w:tcPr>
            <w:tcW w:w="7429" w:type="dxa"/>
          </w:tcPr>
          <w:p w14:paraId="6A25C494" w14:textId="1A23BBEB" w:rsidR="00943D9B" w:rsidRDefault="00F2326E" w:rsidP="006025E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Pr>
                <w:rFonts w:ascii="Tahoma" w:eastAsia="Tahoma" w:hAnsi="Tahoma" w:cs="Tahoma"/>
                <w:color w:val="000000"/>
                <w:sz w:val="20"/>
                <w:szCs w:val="20"/>
              </w:rPr>
              <w:t xml:space="preserve">Possibility to track ESPBI IS events in centralized manner and analyse them. It includes </w:t>
            </w:r>
            <w:r w:rsidR="00FA60DA">
              <w:rPr>
                <w:rFonts w:ascii="Tahoma" w:eastAsia="Tahoma" w:hAnsi="Tahoma" w:cs="Tahoma"/>
                <w:color w:val="000000"/>
                <w:sz w:val="20"/>
                <w:szCs w:val="20"/>
              </w:rPr>
              <w:t>both</w:t>
            </w:r>
            <w:r>
              <w:rPr>
                <w:rFonts w:ascii="Tahoma" w:eastAsia="Tahoma" w:hAnsi="Tahoma" w:cs="Tahoma"/>
                <w:color w:val="000000"/>
                <w:sz w:val="20"/>
                <w:szCs w:val="20"/>
              </w:rPr>
              <w:t xml:space="preserve"> </w:t>
            </w:r>
            <w:r w:rsidR="00DD2CE0">
              <w:rPr>
                <w:rFonts w:ascii="Tahoma" w:eastAsia="Tahoma" w:hAnsi="Tahoma" w:cs="Tahoma"/>
                <w:color w:val="000000"/>
                <w:sz w:val="20"/>
                <w:szCs w:val="20"/>
              </w:rPr>
              <w:t>collection of audit data and</w:t>
            </w:r>
            <w:r>
              <w:rPr>
                <w:rFonts w:ascii="Tahoma" w:eastAsia="Tahoma" w:hAnsi="Tahoma" w:cs="Tahoma"/>
                <w:color w:val="000000"/>
                <w:sz w:val="20"/>
                <w:szCs w:val="20"/>
              </w:rPr>
              <w:t xml:space="preserve"> audit trail engine itself.</w:t>
            </w:r>
            <w:r w:rsidR="00682F21">
              <w:rPr>
                <w:rFonts w:ascii="Tahoma" w:eastAsia="Tahoma" w:hAnsi="Tahoma" w:cs="Tahoma"/>
                <w:color w:val="000000"/>
                <w:sz w:val="20"/>
                <w:szCs w:val="20"/>
              </w:rPr>
              <w:t xml:space="preserve"> It should consist of at least: </w:t>
            </w:r>
            <w:r w:rsidR="002E6F6A">
              <w:rPr>
                <w:rFonts w:ascii="Tahoma" w:eastAsia="Tahoma" w:hAnsi="Tahoma" w:cs="Tahoma"/>
                <w:color w:val="000000"/>
                <w:sz w:val="20"/>
                <w:szCs w:val="20"/>
              </w:rPr>
              <w:t>storage and collection of data, visualization of data, data search possibility.</w:t>
            </w:r>
          </w:p>
        </w:tc>
      </w:tr>
      <w:tr w:rsidR="00F2326E" w14:paraId="792E8A3A" w14:textId="77777777" w:rsidTr="00B574E8">
        <w:trPr>
          <w:cantSplit/>
          <w:trHeight w:val="451"/>
        </w:trPr>
        <w:tc>
          <w:tcPr>
            <w:tcW w:w="2059" w:type="dxa"/>
            <w:shd w:val="clear" w:color="auto" w:fill="auto"/>
          </w:tcPr>
          <w:p w14:paraId="1D1DCCA0" w14:textId="44815C2A" w:rsidR="00F2326E" w:rsidDel="00B04B8C" w:rsidRDefault="00F2326E" w:rsidP="006025E6">
            <w:pPr>
              <w:pBdr>
                <w:top w:val="nil"/>
                <w:left w:val="nil"/>
                <w:bottom w:val="nil"/>
                <w:right w:val="nil"/>
                <w:between w:val="nil"/>
              </w:pBdr>
              <w:tabs>
                <w:tab w:val="left" w:pos="227"/>
              </w:tabs>
              <w:spacing w:line="276" w:lineRule="auto"/>
              <w:rPr>
                <w:rFonts w:ascii="Tahoma" w:eastAsia="Tahoma" w:hAnsi="Tahoma" w:cs="Tahoma"/>
                <w:color w:val="000000"/>
                <w:sz w:val="20"/>
                <w:szCs w:val="20"/>
              </w:rPr>
            </w:pPr>
            <w:r>
              <w:rPr>
                <w:rFonts w:ascii="Tahoma" w:eastAsia="Tahoma" w:hAnsi="Tahoma" w:cs="Tahoma"/>
                <w:color w:val="000000"/>
                <w:sz w:val="20"/>
                <w:szCs w:val="20"/>
              </w:rPr>
              <w:t>Audit trail engine</w:t>
            </w:r>
          </w:p>
        </w:tc>
        <w:tc>
          <w:tcPr>
            <w:tcW w:w="7429" w:type="dxa"/>
          </w:tcPr>
          <w:p w14:paraId="1B3FC9D4" w14:textId="7C791354" w:rsidR="00F2326E" w:rsidDel="00B04B8C" w:rsidRDefault="00F2326E" w:rsidP="006025E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Pr>
                <w:rFonts w:ascii="Tahoma" w:eastAsia="Tahoma" w:hAnsi="Tahoma" w:cs="Tahoma"/>
                <w:color w:val="000000"/>
                <w:sz w:val="20"/>
                <w:szCs w:val="20"/>
              </w:rPr>
              <w:t>The tool used to collect, store and manage audit trail data.</w:t>
            </w:r>
          </w:p>
        </w:tc>
      </w:tr>
      <w:tr w:rsidR="00943D9B" w14:paraId="6A25C498" w14:textId="77777777">
        <w:trPr>
          <w:cantSplit/>
          <w:trHeight w:val="696"/>
        </w:trPr>
        <w:tc>
          <w:tcPr>
            <w:tcW w:w="2059" w:type="dxa"/>
            <w:shd w:val="clear" w:color="auto" w:fill="auto"/>
          </w:tcPr>
          <w:p w14:paraId="6A25C496" w14:textId="77777777" w:rsidR="00943D9B" w:rsidRDefault="00187AD2" w:rsidP="006025E6">
            <w:pPr>
              <w:pBdr>
                <w:top w:val="nil"/>
                <w:left w:val="nil"/>
                <w:bottom w:val="nil"/>
                <w:right w:val="nil"/>
                <w:between w:val="nil"/>
              </w:pBdr>
              <w:tabs>
                <w:tab w:val="left" w:pos="227"/>
              </w:tabs>
              <w:spacing w:line="276" w:lineRule="auto"/>
              <w:rPr>
                <w:rFonts w:ascii="Tahoma" w:eastAsia="Tahoma" w:hAnsi="Tahoma" w:cs="Tahoma"/>
                <w:color w:val="000000"/>
                <w:sz w:val="20"/>
                <w:szCs w:val="20"/>
              </w:rPr>
            </w:pPr>
            <w:r>
              <w:rPr>
                <w:rFonts w:ascii="Tahoma" w:eastAsia="Tahoma" w:hAnsi="Tahoma" w:cs="Tahoma"/>
                <w:color w:val="000000"/>
                <w:sz w:val="20"/>
                <w:szCs w:val="20"/>
              </w:rPr>
              <w:t>ESPBI IS</w:t>
            </w:r>
          </w:p>
        </w:tc>
        <w:tc>
          <w:tcPr>
            <w:tcW w:w="7429" w:type="dxa"/>
          </w:tcPr>
          <w:p w14:paraId="6A25C497" w14:textId="77777777" w:rsidR="00943D9B" w:rsidRDefault="00187AD2" w:rsidP="006025E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Pr>
                <w:rFonts w:ascii="Tahoma" w:eastAsia="Tahoma" w:hAnsi="Tahoma" w:cs="Tahoma"/>
                <w:color w:val="000000"/>
                <w:sz w:val="20"/>
                <w:szCs w:val="20"/>
              </w:rPr>
              <w:t xml:space="preserve">Electronic information system of health services and cooperation infrastructure (lit. </w:t>
            </w:r>
            <w:r>
              <w:rPr>
                <w:rFonts w:ascii="Tahoma" w:eastAsia="Tahoma" w:hAnsi="Tahoma" w:cs="Tahoma"/>
                <w:i/>
                <w:color w:val="000000"/>
                <w:sz w:val="20"/>
                <w:szCs w:val="20"/>
              </w:rPr>
              <w:t>Elektroninė sveikatos paslaugų ir bendradarbiavimo infrastruktūros informacinė sistema</w:t>
            </w:r>
            <w:r>
              <w:rPr>
                <w:rFonts w:ascii="Tahoma" w:eastAsia="Tahoma" w:hAnsi="Tahoma" w:cs="Tahoma"/>
                <w:color w:val="000000"/>
                <w:sz w:val="20"/>
                <w:szCs w:val="20"/>
              </w:rPr>
              <w:t>)</w:t>
            </w:r>
          </w:p>
        </w:tc>
      </w:tr>
      <w:tr w:rsidR="00943D9B" w14:paraId="6A25C49B" w14:textId="77777777">
        <w:trPr>
          <w:cantSplit/>
          <w:trHeight w:val="418"/>
        </w:trPr>
        <w:tc>
          <w:tcPr>
            <w:tcW w:w="2059" w:type="dxa"/>
            <w:shd w:val="clear" w:color="auto" w:fill="auto"/>
          </w:tcPr>
          <w:p w14:paraId="6A25C499" w14:textId="77777777" w:rsidR="00943D9B" w:rsidRDefault="00187AD2" w:rsidP="006025E6">
            <w:pPr>
              <w:pBdr>
                <w:top w:val="nil"/>
                <w:left w:val="nil"/>
                <w:bottom w:val="nil"/>
                <w:right w:val="nil"/>
                <w:between w:val="nil"/>
              </w:pBdr>
              <w:tabs>
                <w:tab w:val="left" w:pos="227"/>
              </w:tabs>
              <w:spacing w:line="276" w:lineRule="auto"/>
              <w:rPr>
                <w:rFonts w:ascii="Tahoma" w:eastAsia="Tahoma" w:hAnsi="Tahoma" w:cs="Tahoma"/>
                <w:color w:val="000000"/>
                <w:sz w:val="20"/>
                <w:szCs w:val="20"/>
              </w:rPr>
            </w:pPr>
            <w:r>
              <w:rPr>
                <w:rFonts w:ascii="Tahoma" w:eastAsia="Tahoma" w:hAnsi="Tahoma" w:cs="Tahoma"/>
                <w:color w:val="000000"/>
                <w:sz w:val="20"/>
                <w:szCs w:val="20"/>
              </w:rPr>
              <w:t>HIS</w:t>
            </w:r>
          </w:p>
        </w:tc>
        <w:tc>
          <w:tcPr>
            <w:tcW w:w="7429" w:type="dxa"/>
          </w:tcPr>
          <w:p w14:paraId="6A25C49A" w14:textId="77777777" w:rsidR="00943D9B" w:rsidRDefault="00187AD2" w:rsidP="006025E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Pr>
                <w:rFonts w:ascii="Tahoma" w:eastAsia="Tahoma" w:hAnsi="Tahoma" w:cs="Tahoma"/>
                <w:color w:val="000000"/>
                <w:sz w:val="20"/>
                <w:szCs w:val="20"/>
              </w:rPr>
              <w:t>Healthcare information system</w:t>
            </w:r>
          </w:p>
        </w:tc>
      </w:tr>
      <w:tr w:rsidR="00943D9B" w14:paraId="6A25C49E" w14:textId="77777777">
        <w:trPr>
          <w:cantSplit/>
          <w:trHeight w:val="387"/>
        </w:trPr>
        <w:tc>
          <w:tcPr>
            <w:tcW w:w="2059" w:type="dxa"/>
            <w:shd w:val="clear" w:color="auto" w:fill="auto"/>
          </w:tcPr>
          <w:p w14:paraId="6A25C49C" w14:textId="77777777" w:rsidR="00943D9B" w:rsidRDefault="00187AD2" w:rsidP="006025E6">
            <w:pPr>
              <w:pBdr>
                <w:top w:val="nil"/>
                <w:left w:val="nil"/>
                <w:bottom w:val="nil"/>
                <w:right w:val="nil"/>
                <w:between w:val="nil"/>
              </w:pBdr>
              <w:tabs>
                <w:tab w:val="left" w:pos="227"/>
              </w:tabs>
              <w:spacing w:line="276" w:lineRule="auto"/>
              <w:rPr>
                <w:rFonts w:ascii="Tahoma" w:eastAsia="Tahoma" w:hAnsi="Tahoma" w:cs="Tahoma"/>
                <w:color w:val="000000"/>
                <w:sz w:val="20"/>
                <w:szCs w:val="20"/>
              </w:rPr>
            </w:pPr>
            <w:r>
              <w:rPr>
                <w:rFonts w:ascii="Tahoma" w:eastAsia="Tahoma" w:hAnsi="Tahoma" w:cs="Tahoma"/>
                <w:color w:val="000000"/>
                <w:sz w:val="20"/>
                <w:szCs w:val="20"/>
              </w:rPr>
              <w:t>RC</w:t>
            </w:r>
          </w:p>
        </w:tc>
        <w:tc>
          <w:tcPr>
            <w:tcW w:w="7429" w:type="dxa"/>
          </w:tcPr>
          <w:p w14:paraId="6A25C49D" w14:textId="77777777" w:rsidR="00943D9B" w:rsidRDefault="00187AD2" w:rsidP="006025E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Pr>
                <w:rFonts w:ascii="Tahoma" w:eastAsia="Tahoma" w:hAnsi="Tahoma" w:cs="Tahoma"/>
                <w:color w:val="000000"/>
                <w:sz w:val="20"/>
                <w:szCs w:val="20"/>
              </w:rPr>
              <w:t xml:space="preserve">State Enterprise Centre of Registers (lit. </w:t>
            </w:r>
            <w:r>
              <w:rPr>
                <w:rFonts w:ascii="Tahoma" w:eastAsia="Tahoma" w:hAnsi="Tahoma" w:cs="Tahoma"/>
                <w:i/>
                <w:color w:val="000000"/>
                <w:sz w:val="20"/>
                <w:szCs w:val="20"/>
              </w:rPr>
              <w:t>Registrų centras</w:t>
            </w:r>
            <w:r>
              <w:rPr>
                <w:rFonts w:ascii="Tahoma" w:eastAsia="Tahoma" w:hAnsi="Tahoma" w:cs="Tahoma"/>
                <w:color w:val="000000"/>
                <w:sz w:val="20"/>
                <w:szCs w:val="20"/>
              </w:rPr>
              <w:t>)</w:t>
            </w:r>
          </w:p>
        </w:tc>
      </w:tr>
      <w:tr w:rsidR="00943D9B" w14:paraId="6A25C4A1" w14:textId="77777777">
        <w:trPr>
          <w:cantSplit/>
          <w:trHeight w:val="370"/>
        </w:trPr>
        <w:tc>
          <w:tcPr>
            <w:tcW w:w="2059" w:type="dxa"/>
            <w:shd w:val="clear" w:color="auto" w:fill="auto"/>
          </w:tcPr>
          <w:p w14:paraId="6A25C49F" w14:textId="77777777" w:rsidR="00943D9B" w:rsidRDefault="00187AD2" w:rsidP="006025E6">
            <w:pPr>
              <w:pBdr>
                <w:top w:val="nil"/>
                <w:left w:val="nil"/>
                <w:bottom w:val="nil"/>
                <w:right w:val="nil"/>
                <w:between w:val="nil"/>
              </w:pBdr>
              <w:tabs>
                <w:tab w:val="left" w:pos="227"/>
              </w:tabs>
              <w:spacing w:line="276" w:lineRule="auto"/>
              <w:rPr>
                <w:rFonts w:ascii="Tahoma" w:eastAsia="Tahoma" w:hAnsi="Tahoma" w:cs="Tahoma"/>
                <w:color w:val="000000"/>
                <w:sz w:val="20"/>
                <w:szCs w:val="20"/>
              </w:rPr>
            </w:pPr>
            <w:r>
              <w:rPr>
                <w:rFonts w:ascii="Tahoma" w:eastAsia="Tahoma" w:hAnsi="Tahoma" w:cs="Tahoma"/>
                <w:color w:val="000000"/>
                <w:sz w:val="20"/>
                <w:szCs w:val="20"/>
              </w:rPr>
              <w:t>SAM</w:t>
            </w:r>
          </w:p>
        </w:tc>
        <w:tc>
          <w:tcPr>
            <w:tcW w:w="7429" w:type="dxa"/>
          </w:tcPr>
          <w:p w14:paraId="6A25C4A0" w14:textId="77777777" w:rsidR="00943D9B" w:rsidRDefault="00187AD2" w:rsidP="006025E6">
            <w:pPr>
              <w:keepNext/>
              <w:pBdr>
                <w:top w:val="nil"/>
                <w:left w:val="nil"/>
                <w:bottom w:val="nil"/>
                <w:right w:val="nil"/>
                <w:between w:val="nil"/>
              </w:pBdr>
              <w:tabs>
                <w:tab w:val="left" w:pos="212"/>
              </w:tabs>
              <w:spacing w:line="276" w:lineRule="auto"/>
              <w:rPr>
                <w:rFonts w:ascii="Tahoma" w:eastAsia="Tahoma" w:hAnsi="Tahoma" w:cs="Tahoma"/>
                <w:color w:val="000000"/>
                <w:sz w:val="20"/>
                <w:szCs w:val="20"/>
              </w:rPr>
            </w:pPr>
            <w:r>
              <w:rPr>
                <w:rFonts w:ascii="Tahoma" w:eastAsia="Tahoma" w:hAnsi="Tahoma" w:cs="Tahoma"/>
                <w:color w:val="000000"/>
                <w:sz w:val="20"/>
                <w:szCs w:val="20"/>
              </w:rPr>
              <w:t xml:space="preserve">Ministry of Health (lit. </w:t>
            </w:r>
            <w:r>
              <w:rPr>
                <w:rFonts w:ascii="Tahoma" w:eastAsia="Tahoma" w:hAnsi="Tahoma" w:cs="Tahoma"/>
                <w:i/>
                <w:color w:val="000000"/>
                <w:sz w:val="20"/>
                <w:szCs w:val="20"/>
              </w:rPr>
              <w:t>Sveikatos apsaugos ministerija</w:t>
            </w:r>
            <w:r>
              <w:rPr>
                <w:rFonts w:ascii="Tahoma" w:eastAsia="Tahoma" w:hAnsi="Tahoma" w:cs="Tahoma"/>
                <w:color w:val="000000"/>
                <w:sz w:val="20"/>
                <w:szCs w:val="20"/>
              </w:rPr>
              <w:t>)</w:t>
            </w:r>
          </w:p>
        </w:tc>
      </w:tr>
      <w:tr w:rsidR="00943D9B" w14:paraId="6A25C4A4" w14:textId="77777777">
        <w:trPr>
          <w:cantSplit/>
          <w:trHeight w:val="370"/>
        </w:trPr>
        <w:tc>
          <w:tcPr>
            <w:tcW w:w="2059" w:type="dxa"/>
            <w:shd w:val="clear" w:color="auto" w:fill="auto"/>
          </w:tcPr>
          <w:p w14:paraId="6A25C4A2" w14:textId="77777777" w:rsidR="00943D9B" w:rsidRDefault="00187AD2" w:rsidP="006025E6">
            <w:pPr>
              <w:pBdr>
                <w:top w:val="nil"/>
                <w:left w:val="nil"/>
                <w:bottom w:val="nil"/>
                <w:right w:val="nil"/>
                <w:between w:val="nil"/>
              </w:pBdr>
              <w:tabs>
                <w:tab w:val="left" w:pos="227"/>
              </w:tabs>
              <w:spacing w:line="276" w:lineRule="auto"/>
              <w:rPr>
                <w:rFonts w:ascii="Tahoma" w:eastAsia="Tahoma" w:hAnsi="Tahoma" w:cs="Tahoma"/>
                <w:color w:val="000000"/>
                <w:sz w:val="20"/>
                <w:szCs w:val="20"/>
              </w:rPr>
            </w:pPr>
            <w:r>
              <w:rPr>
                <w:rFonts w:ascii="Tahoma" w:eastAsia="Tahoma" w:hAnsi="Tahoma" w:cs="Tahoma"/>
                <w:color w:val="000000"/>
                <w:sz w:val="20"/>
                <w:szCs w:val="20"/>
              </w:rPr>
              <w:t>Client</w:t>
            </w:r>
          </w:p>
        </w:tc>
        <w:tc>
          <w:tcPr>
            <w:tcW w:w="7429" w:type="dxa"/>
          </w:tcPr>
          <w:p w14:paraId="6A25C4A3" w14:textId="77777777" w:rsidR="00943D9B" w:rsidRDefault="00187AD2" w:rsidP="006025E6">
            <w:pPr>
              <w:keepNext/>
              <w:pBdr>
                <w:top w:val="nil"/>
                <w:left w:val="nil"/>
                <w:bottom w:val="nil"/>
                <w:right w:val="nil"/>
                <w:between w:val="nil"/>
              </w:pBdr>
              <w:tabs>
                <w:tab w:val="left" w:pos="212"/>
              </w:tabs>
              <w:spacing w:line="276" w:lineRule="auto"/>
              <w:rPr>
                <w:rFonts w:ascii="Tahoma" w:eastAsia="Tahoma" w:hAnsi="Tahoma" w:cs="Tahoma"/>
                <w:color w:val="000000"/>
                <w:sz w:val="20"/>
                <w:szCs w:val="20"/>
              </w:rPr>
            </w:pPr>
            <w:r>
              <w:rPr>
                <w:rFonts w:ascii="Tahoma" w:eastAsia="Tahoma" w:hAnsi="Tahoma" w:cs="Tahoma"/>
                <w:color w:val="000000"/>
                <w:sz w:val="20"/>
                <w:szCs w:val="20"/>
              </w:rPr>
              <w:t>State Enterprise Centre of Registers or RC</w:t>
            </w:r>
          </w:p>
        </w:tc>
      </w:tr>
      <w:tr w:rsidR="00943D9B" w14:paraId="6A25C4A7" w14:textId="77777777">
        <w:trPr>
          <w:cantSplit/>
          <w:trHeight w:val="370"/>
        </w:trPr>
        <w:tc>
          <w:tcPr>
            <w:tcW w:w="2059" w:type="dxa"/>
            <w:shd w:val="clear" w:color="auto" w:fill="auto"/>
          </w:tcPr>
          <w:p w14:paraId="6A25C4A5" w14:textId="77777777" w:rsidR="00943D9B" w:rsidRDefault="00187AD2" w:rsidP="006025E6">
            <w:pPr>
              <w:pBdr>
                <w:top w:val="nil"/>
                <w:left w:val="nil"/>
                <w:bottom w:val="nil"/>
                <w:right w:val="nil"/>
                <w:between w:val="nil"/>
              </w:pBdr>
              <w:tabs>
                <w:tab w:val="left" w:pos="227"/>
              </w:tabs>
              <w:spacing w:line="276" w:lineRule="auto"/>
              <w:rPr>
                <w:rFonts w:ascii="Tahoma" w:eastAsia="Tahoma" w:hAnsi="Tahoma" w:cs="Tahoma"/>
                <w:color w:val="000000"/>
                <w:sz w:val="20"/>
                <w:szCs w:val="20"/>
              </w:rPr>
            </w:pPr>
            <w:r>
              <w:rPr>
                <w:rFonts w:ascii="Tahoma" w:eastAsia="Tahoma" w:hAnsi="Tahoma" w:cs="Tahoma"/>
                <w:color w:val="000000"/>
                <w:sz w:val="20"/>
                <w:szCs w:val="20"/>
              </w:rPr>
              <w:t>Service provider</w:t>
            </w:r>
          </w:p>
        </w:tc>
        <w:tc>
          <w:tcPr>
            <w:tcW w:w="7429" w:type="dxa"/>
          </w:tcPr>
          <w:p w14:paraId="6A25C4A6" w14:textId="67ECF01A" w:rsidR="00943D9B" w:rsidRDefault="00187AD2" w:rsidP="006025E6">
            <w:pPr>
              <w:keepNext/>
              <w:pBdr>
                <w:top w:val="nil"/>
                <w:left w:val="nil"/>
                <w:bottom w:val="nil"/>
                <w:right w:val="nil"/>
                <w:between w:val="nil"/>
              </w:pBdr>
              <w:tabs>
                <w:tab w:val="left" w:pos="212"/>
              </w:tabs>
              <w:spacing w:line="276" w:lineRule="auto"/>
              <w:rPr>
                <w:rFonts w:ascii="Tahoma" w:eastAsia="Tahoma" w:hAnsi="Tahoma" w:cs="Tahoma"/>
                <w:color w:val="000000"/>
                <w:sz w:val="20"/>
                <w:szCs w:val="20"/>
              </w:rPr>
            </w:pPr>
            <w:r>
              <w:rPr>
                <w:rFonts w:ascii="Tahoma" w:eastAsia="Tahoma" w:hAnsi="Tahoma" w:cs="Tahoma"/>
                <w:color w:val="000000"/>
                <w:sz w:val="20"/>
                <w:szCs w:val="20"/>
              </w:rPr>
              <w:t xml:space="preserve">The company that is providing </w:t>
            </w:r>
            <w:r w:rsidR="00DD0B14">
              <w:rPr>
                <w:rFonts w:ascii="Tahoma" w:eastAsia="Tahoma" w:hAnsi="Tahoma" w:cs="Tahoma"/>
                <w:color w:val="000000"/>
                <w:sz w:val="20"/>
                <w:szCs w:val="20"/>
              </w:rPr>
              <w:t>Audit trail solution</w:t>
            </w:r>
            <w:r>
              <w:rPr>
                <w:rFonts w:ascii="Tahoma" w:eastAsia="Tahoma" w:hAnsi="Tahoma" w:cs="Tahoma"/>
                <w:color w:val="000000"/>
                <w:sz w:val="20"/>
                <w:szCs w:val="20"/>
              </w:rPr>
              <w:t xml:space="preserve"> and implementation services</w:t>
            </w:r>
          </w:p>
        </w:tc>
      </w:tr>
    </w:tbl>
    <w:p w14:paraId="6A25C4A8" w14:textId="77777777" w:rsidR="00943D9B" w:rsidRDefault="00943D9B">
      <w:pPr>
        <w:pBdr>
          <w:top w:val="nil"/>
          <w:left w:val="nil"/>
          <w:bottom w:val="nil"/>
          <w:right w:val="nil"/>
          <w:between w:val="nil"/>
        </w:pBdr>
        <w:spacing w:line="276" w:lineRule="auto"/>
        <w:ind w:hanging="720"/>
        <w:jc w:val="both"/>
        <w:rPr>
          <w:rFonts w:ascii="Tahoma" w:eastAsia="Tahoma" w:hAnsi="Tahoma" w:cs="Tahoma"/>
          <w:color w:val="000000"/>
          <w:sz w:val="22"/>
          <w:szCs w:val="22"/>
        </w:rPr>
      </w:pPr>
    </w:p>
    <w:p w14:paraId="6A25C4A9" w14:textId="77777777" w:rsidR="00943D9B" w:rsidRDefault="00187AD2">
      <w:pPr>
        <w:pStyle w:val="Heading1"/>
        <w:numPr>
          <w:ilvl w:val="0"/>
          <w:numId w:val="5"/>
        </w:numPr>
      </w:pPr>
      <w:bookmarkStart w:id="5" w:name="_Toc187942417"/>
      <w:r>
        <w:t>Project scope</w:t>
      </w:r>
      <w:bookmarkEnd w:id="5"/>
    </w:p>
    <w:p w14:paraId="6A25C4AA" w14:textId="77777777" w:rsidR="00943D9B" w:rsidRDefault="00187AD2">
      <w:pPr>
        <w:pStyle w:val="Heading2"/>
        <w:numPr>
          <w:ilvl w:val="1"/>
          <w:numId w:val="5"/>
        </w:numPr>
      </w:pPr>
      <w:bookmarkStart w:id="6" w:name="_Toc187942418"/>
      <w:r>
        <w:t>Document purpose</w:t>
      </w:r>
      <w:bookmarkEnd w:id="6"/>
    </w:p>
    <w:p w14:paraId="6A25C4AB" w14:textId="691682B2" w:rsidR="00943D9B" w:rsidRDefault="00187AD2">
      <w:pPr>
        <w:numPr>
          <w:ilvl w:val="0"/>
          <w:numId w:val="4"/>
        </w:numPr>
        <w:pBdr>
          <w:top w:val="nil"/>
          <w:left w:val="nil"/>
          <w:bottom w:val="nil"/>
          <w:right w:val="nil"/>
          <w:between w:val="nil"/>
        </w:pBdr>
        <w:spacing w:line="276" w:lineRule="auto"/>
        <w:jc w:val="both"/>
        <w:rPr>
          <w:rFonts w:ascii="Tahoma" w:eastAsia="Tahoma" w:hAnsi="Tahoma" w:cs="Tahoma"/>
          <w:color w:val="000000"/>
          <w:sz w:val="22"/>
          <w:szCs w:val="22"/>
        </w:rPr>
      </w:pPr>
      <w:r>
        <w:rPr>
          <w:rFonts w:ascii="Tahoma" w:eastAsia="Tahoma" w:hAnsi="Tahoma" w:cs="Tahoma"/>
          <w:color w:val="000000"/>
          <w:sz w:val="22"/>
          <w:szCs w:val="22"/>
        </w:rPr>
        <w:t xml:space="preserve">The purpose of this document is to specify the technical requirements for the </w:t>
      </w:r>
      <w:r w:rsidR="00DD2CE0">
        <w:rPr>
          <w:rFonts w:ascii="Tahoma" w:eastAsia="Tahoma" w:hAnsi="Tahoma" w:cs="Tahoma"/>
          <w:color w:val="000000"/>
          <w:sz w:val="22"/>
          <w:szCs w:val="22"/>
        </w:rPr>
        <w:t>Audit trail</w:t>
      </w:r>
      <w:r>
        <w:rPr>
          <w:rFonts w:ascii="Tahoma" w:eastAsia="Tahoma" w:hAnsi="Tahoma" w:cs="Tahoma"/>
          <w:color w:val="000000"/>
          <w:sz w:val="22"/>
          <w:szCs w:val="22"/>
        </w:rPr>
        <w:t xml:space="preserve">. The document outlines the objectives, scope of data auditing, technical specifications, and service provision requirements to ensure that the </w:t>
      </w:r>
      <w:r w:rsidR="00413763">
        <w:rPr>
          <w:rFonts w:ascii="Tahoma" w:eastAsia="Tahoma" w:hAnsi="Tahoma" w:cs="Tahoma"/>
          <w:color w:val="000000"/>
          <w:sz w:val="22"/>
          <w:szCs w:val="22"/>
        </w:rPr>
        <w:t>auditing solution</w:t>
      </w:r>
      <w:r>
        <w:rPr>
          <w:rFonts w:ascii="Tahoma" w:eastAsia="Tahoma" w:hAnsi="Tahoma" w:cs="Tahoma"/>
          <w:color w:val="000000"/>
          <w:sz w:val="22"/>
          <w:szCs w:val="22"/>
        </w:rPr>
        <w:t xml:space="preserve"> meets the necessary standards for reliability, security, and compliance.</w:t>
      </w:r>
    </w:p>
    <w:p w14:paraId="6A25C4AC" w14:textId="1FA0E465" w:rsidR="00943D9B" w:rsidRDefault="00335C92">
      <w:pPr>
        <w:pStyle w:val="Heading2"/>
        <w:numPr>
          <w:ilvl w:val="1"/>
          <w:numId w:val="5"/>
        </w:numPr>
      </w:pPr>
      <w:bookmarkStart w:id="7" w:name="_Toc187942419"/>
      <w:r>
        <w:lastRenderedPageBreak/>
        <w:t xml:space="preserve">Project expectations and core </w:t>
      </w:r>
      <w:r w:rsidR="0002599A">
        <w:t>requirements</w:t>
      </w:r>
      <w:bookmarkEnd w:id="7"/>
    </w:p>
    <w:p w14:paraId="6AC92E0A" w14:textId="205644C0" w:rsidR="007D6728" w:rsidRDefault="0002599A">
      <w:pPr>
        <w:numPr>
          <w:ilvl w:val="1"/>
          <w:numId w:val="2"/>
        </w:numPr>
        <w:pBdr>
          <w:top w:val="nil"/>
          <w:left w:val="nil"/>
          <w:bottom w:val="nil"/>
          <w:right w:val="nil"/>
          <w:between w:val="nil"/>
        </w:pBdr>
        <w:spacing w:after="120" w:line="276" w:lineRule="auto"/>
        <w:ind w:left="788" w:hanging="431"/>
        <w:jc w:val="both"/>
        <w:rPr>
          <w:rFonts w:ascii="Tahoma" w:eastAsia="Tahoma" w:hAnsi="Tahoma" w:cs="Tahoma"/>
          <w:color w:val="000000"/>
          <w:sz w:val="22"/>
          <w:szCs w:val="22"/>
        </w:rPr>
      </w:pPr>
      <w:r>
        <w:rPr>
          <w:rFonts w:ascii="Tahoma" w:eastAsia="Tahoma" w:hAnsi="Tahoma" w:cs="Tahoma"/>
          <w:color w:val="000000"/>
          <w:sz w:val="22"/>
          <w:szCs w:val="22"/>
        </w:rPr>
        <w:t>The audit trail solution shall be implemented. During the project it is expected that service provider will:</w:t>
      </w:r>
    </w:p>
    <w:p w14:paraId="322B5961" w14:textId="36A6755B" w:rsidR="009E4D8E" w:rsidRPr="005329DB" w:rsidRDefault="009E4D8E" w:rsidP="005329DB">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5329DB">
        <w:rPr>
          <w:rFonts w:ascii="Tahoma" w:eastAsia="Tahoma" w:hAnsi="Tahoma" w:cs="Tahoma"/>
          <w:color w:val="000000"/>
          <w:sz w:val="22"/>
          <w:szCs w:val="22"/>
        </w:rPr>
        <w:t xml:space="preserve">Service provider shall analyse the current situation and all specified logged events to ensure that events across all possible areas are appropriately logged. It must be ensured that </w:t>
      </w:r>
      <w:r w:rsidR="000F1632" w:rsidRPr="005329DB">
        <w:rPr>
          <w:rFonts w:ascii="Tahoma" w:eastAsia="Tahoma" w:hAnsi="Tahoma" w:cs="Tahoma"/>
          <w:color w:val="000000"/>
          <w:sz w:val="22"/>
          <w:szCs w:val="22"/>
        </w:rPr>
        <w:t>specified</w:t>
      </w:r>
      <w:r w:rsidRPr="005329DB">
        <w:rPr>
          <w:rFonts w:ascii="Tahoma" w:eastAsia="Tahoma" w:hAnsi="Tahoma" w:cs="Tahoma"/>
          <w:color w:val="000000"/>
          <w:sz w:val="22"/>
          <w:szCs w:val="22"/>
        </w:rPr>
        <w:t xml:space="preserve"> events cannot be entered into the ESPBI IS without being logged</w:t>
      </w:r>
      <w:r w:rsidR="000C436F" w:rsidRPr="005329DB">
        <w:rPr>
          <w:rFonts w:ascii="Tahoma" w:eastAsia="Tahoma" w:hAnsi="Tahoma" w:cs="Tahoma"/>
          <w:color w:val="000000"/>
          <w:sz w:val="22"/>
          <w:szCs w:val="22"/>
        </w:rPr>
        <w:t xml:space="preserve"> (it should not be possible to bypass)</w:t>
      </w:r>
      <w:r w:rsidRPr="005329DB">
        <w:rPr>
          <w:rFonts w:ascii="Tahoma" w:eastAsia="Tahoma" w:hAnsi="Tahoma" w:cs="Tahoma"/>
          <w:color w:val="000000"/>
          <w:sz w:val="22"/>
          <w:szCs w:val="22"/>
        </w:rPr>
        <w:t>. To achieve this</w:t>
      </w:r>
      <w:r w:rsidR="00210534" w:rsidRPr="005329DB">
        <w:rPr>
          <w:rFonts w:ascii="Tahoma" w:eastAsia="Tahoma" w:hAnsi="Tahoma" w:cs="Tahoma"/>
          <w:color w:val="000000"/>
          <w:sz w:val="22"/>
          <w:szCs w:val="22"/>
        </w:rPr>
        <w:t xml:space="preserve"> Service</w:t>
      </w:r>
      <w:r w:rsidRPr="005329DB">
        <w:rPr>
          <w:rFonts w:ascii="Tahoma" w:eastAsia="Tahoma" w:hAnsi="Tahoma" w:cs="Tahoma"/>
          <w:color w:val="000000"/>
          <w:sz w:val="22"/>
          <w:szCs w:val="22"/>
        </w:rPr>
        <w:t xml:space="preserve"> provider shall conduct a comprehensive analysis to confirm compliance.</w:t>
      </w:r>
      <w:r w:rsidR="005329DB">
        <w:rPr>
          <w:rFonts w:ascii="Tahoma" w:eastAsia="Tahoma" w:hAnsi="Tahoma" w:cs="Tahoma"/>
          <w:color w:val="000000"/>
          <w:sz w:val="22"/>
          <w:szCs w:val="22"/>
        </w:rPr>
        <w:t xml:space="preserve"> </w:t>
      </w:r>
      <w:r w:rsidRPr="005329DB">
        <w:rPr>
          <w:rFonts w:ascii="Tahoma" w:eastAsia="Tahoma" w:hAnsi="Tahoma" w:cs="Tahoma"/>
          <w:color w:val="000000"/>
          <w:sz w:val="22"/>
          <w:szCs w:val="22"/>
        </w:rPr>
        <w:t xml:space="preserve">The analysis </w:t>
      </w:r>
      <w:r w:rsidR="005329DB" w:rsidRPr="005329DB">
        <w:rPr>
          <w:rFonts w:ascii="Tahoma" w:eastAsia="Tahoma" w:hAnsi="Tahoma" w:cs="Tahoma"/>
          <w:color w:val="000000"/>
          <w:sz w:val="22"/>
          <w:szCs w:val="22"/>
        </w:rPr>
        <w:t>shall</w:t>
      </w:r>
      <w:r w:rsidRPr="005329DB">
        <w:rPr>
          <w:rFonts w:ascii="Tahoma" w:eastAsia="Tahoma" w:hAnsi="Tahoma" w:cs="Tahoma"/>
          <w:color w:val="000000"/>
          <w:sz w:val="22"/>
          <w:szCs w:val="22"/>
        </w:rPr>
        <w:t xml:space="preserve"> include:</w:t>
      </w:r>
    </w:p>
    <w:p w14:paraId="4E843F2E" w14:textId="77777777" w:rsidR="009E4D8E" w:rsidRPr="009E4D8E" w:rsidRDefault="009E4D8E" w:rsidP="00B574E8">
      <w:pPr>
        <w:numPr>
          <w:ilvl w:val="3"/>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9E4D8E">
        <w:rPr>
          <w:rFonts w:ascii="Tahoma" w:eastAsia="Tahoma" w:hAnsi="Tahoma" w:cs="Tahoma"/>
          <w:color w:val="000000"/>
          <w:sz w:val="22"/>
          <w:szCs w:val="22"/>
        </w:rPr>
        <w:t>Reviewing the programming code of the ESPBI IS (access rights will be granted during the project).</w:t>
      </w:r>
    </w:p>
    <w:p w14:paraId="4278B362" w14:textId="77777777" w:rsidR="009E4D8E" w:rsidRPr="009E4D8E" w:rsidRDefault="009E4D8E" w:rsidP="00B574E8">
      <w:pPr>
        <w:numPr>
          <w:ilvl w:val="3"/>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9E4D8E">
        <w:rPr>
          <w:rFonts w:ascii="Tahoma" w:eastAsia="Tahoma" w:hAnsi="Tahoma" w:cs="Tahoma"/>
          <w:color w:val="000000"/>
          <w:sz w:val="22"/>
          <w:szCs w:val="22"/>
        </w:rPr>
        <w:t>Examining existing documentation.</w:t>
      </w:r>
    </w:p>
    <w:p w14:paraId="2475DD0D" w14:textId="2B86911E" w:rsidR="00316FEF" w:rsidRDefault="009E4D8E" w:rsidP="00B574E8">
      <w:pPr>
        <w:numPr>
          <w:ilvl w:val="3"/>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9E4D8E">
        <w:rPr>
          <w:rFonts w:ascii="Tahoma" w:eastAsia="Tahoma" w:hAnsi="Tahoma" w:cs="Tahoma"/>
          <w:color w:val="000000"/>
          <w:sz w:val="22"/>
          <w:szCs w:val="22"/>
        </w:rPr>
        <w:t>Conducting interviews with the Client's representatives.</w:t>
      </w:r>
    </w:p>
    <w:p w14:paraId="147E19AA" w14:textId="22F07B71" w:rsidR="00316FEF" w:rsidRDefault="00A77C40" w:rsidP="00316FEF">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Implement audit trail solution consisting of at</w:t>
      </w:r>
      <w:r w:rsidR="00C667C8">
        <w:rPr>
          <w:rFonts w:ascii="Tahoma" w:eastAsia="Tahoma" w:hAnsi="Tahoma" w:cs="Tahoma"/>
          <w:color w:val="000000"/>
          <w:sz w:val="22"/>
          <w:szCs w:val="22"/>
        </w:rPr>
        <w:t xml:space="preserve"> least:</w:t>
      </w:r>
    </w:p>
    <w:p w14:paraId="47652419" w14:textId="4EF97C96" w:rsidR="00C667C8" w:rsidRDefault="00C667C8" w:rsidP="00C667C8">
      <w:pPr>
        <w:numPr>
          <w:ilvl w:val="3"/>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engine that should be responsible for collecting audit events.</w:t>
      </w:r>
    </w:p>
    <w:p w14:paraId="71EF9159" w14:textId="1297ED1C" w:rsidR="0002599A" w:rsidRDefault="0043639A" w:rsidP="00E20C3E">
      <w:pPr>
        <w:numPr>
          <w:ilvl w:val="3"/>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Search possibility to ensure user friendly search of events.</w:t>
      </w:r>
    </w:p>
    <w:p w14:paraId="62634652" w14:textId="350167E8" w:rsidR="00E20C3E" w:rsidRDefault="001F2262" w:rsidP="00E20C3E">
      <w:pPr>
        <w:numPr>
          <w:ilvl w:val="3"/>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Data view of logged events</w:t>
      </w:r>
      <w:r w:rsidR="00FD0337">
        <w:rPr>
          <w:rFonts w:ascii="Tahoma" w:eastAsia="Tahoma" w:hAnsi="Tahoma" w:cs="Tahoma"/>
          <w:color w:val="000000"/>
          <w:sz w:val="22"/>
          <w:szCs w:val="22"/>
        </w:rPr>
        <w:t xml:space="preserve"> in user-friendly way</w:t>
      </w:r>
      <w:r>
        <w:rPr>
          <w:rFonts w:ascii="Tahoma" w:eastAsia="Tahoma" w:hAnsi="Tahoma" w:cs="Tahoma"/>
          <w:color w:val="000000"/>
          <w:sz w:val="22"/>
          <w:szCs w:val="22"/>
        </w:rPr>
        <w:t>.</w:t>
      </w:r>
    </w:p>
    <w:p w14:paraId="430D19D6" w14:textId="659CEF59" w:rsidR="00A77C40" w:rsidRDefault="0012529D" w:rsidP="00B574E8">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Ensure the actual data  logs are logged</w:t>
      </w:r>
      <w:r w:rsidR="00C23644">
        <w:rPr>
          <w:rFonts w:ascii="Tahoma" w:eastAsia="Tahoma" w:hAnsi="Tahoma" w:cs="Tahoma"/>
          <w:color w:val="000000"/>
          <w:sz w:val="22"/>
          <w:szCs w:val="22"/>
        </w:rPr>
        <w:t>:</w:t>
      </w:r>
    </w:p>
    <w:p w14:paraId="6A25C4AF" w14:textId="5EE8F527" w:rsidR="00AF2FD2" w:rsidRPr="00E20C3E" w:rsidRDefault="00895C2B" w:rsidP="00B574E8">
      <w:pPr>
        <w:numPr>
          <w:ilvl w:val="3"/>
          <w:numId w:val="2"/>
        </w:numPr>
        <w:pBdr>
          <w:top w:val="nil"/>
          <w:left w:val="nil"/>
          <w:bottom w:val="nil"/>
          <w:right w:val="nil"/>
          <w:between w:val="nil"/>
        </w:pBdr>
        <w:spacing w:after="120" w:line="276" w:lineRule="auto"/>
        <w:jc w:val="both"/>
        <w:rPr>
          <w:rFonts w:ascii="Tahoma" w:eastAsia="Tahoma" w:hAnsi="Tahoma" w:cs="Tahoma"/>
          <w:color w:val="000000"/>
          <w:sz w:val="22"/>
          <w:szCs w:val="22"/>
        </w:rPr>
        <w:sectPr w:rsidR="00AF2FD2" w:rsidRPr="00E20C3E">
          <w:headerReference w:type="default" r:id="rId12"/>
          <w:headerReference w:type="first" r:id="rId13"/>
          <w:pgSz w:w="11906" w:h="16838"/>
          <w:pgMar w:top="851" w:right="707" w:bottom="851" w:left="1701" w:header="567" w:footer="567" w:gutter="0"/>
          <w:pgNumType w:start="1"/>
          <w:cols w:space="1296"/>
          <w:titlePg/>
        </w:sectPr>
      </w:pPr>
      <w:r w:rsidRPr="00895C2B">
        <w:rPr>
          <w:rFonts w:ascii="Tahoma" w:eastAsia="Tahoma" w:hAnsi="Tahoma" w:cs="Tahoma"/>
          <w:color w:val="000000"/>
          <w:sz w:val="22"/>
          <w:szCs w:val="22"/>
        </w:rPr>
        <w:t>Verify that new events are correctly logged and ensure they can be searched by data category.</w:t>
      </w:r>
    </w:p>
    <w:p w14:paraId="6A25C4B0" w14:textId="77777777" w:rsidR="00943D9B" w:rsidRDefault="00187AD2">
      <w:pPr>
        <w:pStyle w:val="Heading2"/>
        <w:numPr>
          <w:ilvl w:val="1"/>
          <w:numId w:val="5"/>
        </w:numPr>
      </w:pPr>
      <w:bookmarkStart w:id="8" w:name="_Ref185360851"/>
      <w:bookmarkStart w:id="9" w:name="_Ref185361413"/>
      <w:bookmarkStart w:id="10" w:name="_Ref187004768"/>
      <w:bookmarkStart w:id="11" w:name="_Toc187942420"/>
      <w:r>
        <w:lastRenderedPageBreak/>
        <w:t>Scope of data auditing</w:t>
      </w:r>
      <w:bookmarkEnd w:id="8"/>
      <w:bookmarkEnd w:id="9"/>
      <w:bookmarkEnd w:id="10"/>
      <w:bookmarkEnd w:id="11"/>
    </w:p>
    <w:p w14:paraId="6A25C4B1" w14:textId="58EB0CA7" w:rsidR="00943D9B" w:rsidRDefault="00DD0B14">
      <w:pPr>
        <w:numPr>
          <w:ilvl w:val="0"/>
          <w:numId w:val="2"/>
        </w:numPr>
        <w:pBdr>
          <w:top w:val="nil"/>
          <w:left w:val="nil"/>
          <w:bottom w:val="nil"/>
          <w:right w:val="nil"/>
          <w:between w:val="nil"/>
        </w:pBdr>
        <w:spacing w:line="276" w:lineRule="auto"/>
        <w:ind w:left="0" w:firstLine="0"/>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be capable of auditing the following actions, as detailed in the following table</w:t>
      </w:r>
      <w:r w:rsidR="00AB54E4">
        <w:rPr>
          <w:rFonts w:ascii="Tahoma" w:eastAsia="Tahoma" w:hAnsi="Tahoma" w:cs="Tahoma"/>
          <w:color w:val="000000"/>
          <w:sz w:val="22"/>
          <w:szCs w:val="22"/>
        </w:rPr>
        <w:t xml:space="preserve">. Client will request for work packages </w:t>
      </w:r>
      <w:r w:rsidR="007C3A9D">
        <w:rPr>
          <w:rFonts w:ascii="Tahoma" w:eastAsia="Tahoma" w:hAnsi="Tahoma" w:cs="Tahoma"/>
          <w:color w:val="000000"/>
          <w:sz w:val="22"/>
          <w:szCs w:val="22"/>
        </w:rPr>
        <w:t>based on defined priorities</w:t>
      </w:r>
      <w:r w:rsidR="00187AD2">
        <w:rPr>
          <w:rFonts w:ascii="Tahoma" w:eastAsia="Tahoma" w:hAnsi="Tahoma" w:cs="Tahoma"/>
          <w:color w:val="000000"/>
          <w:sz w:val="22"/>
          <w:szCs w:val="22"/>
        </w:rPr>
        <w:t>:</w:t>
      </w:r>
    </w:p>
    <w:p w14:paraId="6A25C4B2" w14:textId="77777777" w:rsidR="00943D9B" w:rsidRDefault="00943D9B">
      <w:pPr>
        <w:rPr>
          <w:rFonts w:ascii="Tahoma" w:eastAsia="Tahoma" w:hAnsi="Tahoma" w:cs="Tahoma"/>
          <w:sz w:val="22"/>
          <w:szCs w:val="22"/>
        </w:rPr>
      </w:pPr>
    </w:p>
    <w:p w14:paraId="6A25C4B3" w14:textId="77777777" w:rsidR="00943D9B" w:rsidRDefault="00187AD2">
      <w:pPr>
        <w:pBdr>
          <w:top w:val="nil"/>
          <w:left w:val="nil"/>
          <w:bottom w:val="nil"/>
          <w:right w:val="nil"/>
          <w:between w:val="nil"/>
        </w:pBdr>
        <w:spacing w:after="200"/>
        <w:rPr>
          <w:rFonts w:ascii="Tahoma" w:eastAsia="Tahoma" w:hAnsi="Tahoma" w:cs="Tahoma"/>
          <w:color w:val="44546A"/>
          <w:sz w:val="20"/>
          <w:szCs w:val="20"/>
        </w:rPr>
      </w:pPr>
      <w:bookmarkStart w:id="12" w:name="_heading=h.2s8eyo1" w:colFirst="0" w:colLast="0"/>
      <w:bookmarkEnd w:id="12"/>
      <w:r>
        <w:rPr>
          <w:rFonts w:ascii="Tahoma" w:eastAsia="Tahoma" w:hAnsi="Tahoma" w:cs="Tahoma"/>
          <w:color w:val="44546A"/>
          <w:sz w:val="20"/>
          <w:szCs w:val="20"/>
        </w:rPr>
        <w:t>Table 2. Data auditing scope</w:t>
      </w:r>
    </w:p>
    <w:tbl>
      <w:tblPr>
        <w:tblStyle w:val="a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64"/>
        <w:gridCol w:w="6295"/>
        <w:gridCol w:w="5067"/>
      </w:tblGrid>
      <w:tr w:rsidR="00366DCB" w:rsidRPr="00D64F6C" w14:paraId="6A25C4BA" w14:textId="77777777" w:rsidTr="39F0307F">
        <w:trPr>
          <w:cantSplit/>
          <w:trHeight w:val="300"/>
          <w:tblHeader/>
        </w:trPr>
        <w:tc>
          <w:tcPr>
            <w:tcW w:w="1244" w:type="pct"/>
            <w:shd w:val="clear" w:color="auto" w:fill="6BA1F1"/>
            <w:vAlign w:val="center"/>
          </w:tcPr>
          <w:p w14:paraId="6A25C4B4" w14:textId="77777777" w:rsidR="00366DCB" w:rsidRPr="00D64F6C" w:rsidRDefault="00366DCB">
            <w:pPr>
              <w:pBdr>
                <w:top w:val="nil"/>
                <w:left w:val="nil"/>
                <w:bottom w:val="nil"/>
                <w:right w:val="nil"/>
                <w:between w:val="nil"/>
              </w:pBdr>
              <w:spacing w:before="120" w:after="120" w:line="276" w:lineRule="auto"/>
              <w:rPr>
                <w:rFonts w:ascii="Tahoma" w:eastAsia="Tahoma" w:hAnsi="Tahoma" w:cs="Tahoma"/>
                <w:b/>
                <w:color w:val="FFFFFF"/>
                <w:sz w:val="20"/>
                <w:szCs w:val="20"/>
              </w:rPr>
            </w:pPr>
            <w:r w:rsidRPr="00D64F6C">
              <w:rPr>
                <w:rFonts w:ascii="Tahoma" w:eastAsia="Tahoma" w:hAnsi="Tahoma" w:cs="Tahoma"/>
                <w:b/>
                <w:color w:val="FFFFFF"/>
                <w:sz w:val="20"/>
                <w:szCs w:val="20"/>
              </w:rPr>
              <w:t>Action</w:t>
            </w:r>
          </w:p>
        </w:tc>
        <w:tc>
          <w:tcPr>
            <w:tcW w:w="2081" w:type="pct"/>
            <w:shd w:val="clear" w:color="auto" w:fill="6BA1F1"/>
            <w:vAlign w:val="center"/>
          </w:tcPr>
          <w:p w14:paraId="6A25C4B5" w14:textId="77777777" w:rsidR="00366DCB" w:rsidRPr="00D64F6C" w:rsidRDefault="00366DCB">
            <w:pPr>
              <w:pBdr>
                <w:top w:val="nil"/>
                <w:left w:val="nil"/>
                <w:bottom w:val="nil"/>
                <w:right w:val="nil"/>
                <w:between w:val="nil"/>
              </w:pBdr>
              <w:spacing w:before="120" w:after="120" w:line="276" w:lineRule="auto"/>
              <w:rPr>
                <w:rFonts w:ascii="Tahoma" w:eastAsia="Tahoma" w:hAnsi="Tahoma" w:cs="Tahoma"/>
                <w:b/>
                <w:color w:val="FFFFFF"/>
                <w:sz w:val="20"/>
                <w:szCs w:val="20"/>
              </w:rPr>
            </w:pPr>
            <w:r w:rsidRPr="00D64F6C">
              <w:rPr>
                <w:rFonts w:ascii="Tahoma" w:eastAsia="Tahoma" w:hAnsi="Tahoma" w:cs="Tahoma"/>
                <w:b/>
                <w:color w:val="FFFFFF"/>
                <w:sz w:val="20"/>
                <w:szCs w:val="20"/>
              </w:rPr>
              <w:t>Description</w:t>
            </w:r>
          </w:p>
        </w:tc>
        <w:tc>
          <w:tcPr>
            <w:tcW w:w="1675" w:type="pct"/>
            <w:shd w:val="clear" w:color="auto" w:fill="6BA1F1"/>
          </w:tcPr>
          <w:p w14:paraId="6A25C4B6" w14:textId="77777777" w:rsidR="00366DCB" w:rsidRPr="00D64F6C" w:rsidRDefault="00366DCB">
            <w:pPr>
              <w:pBdr>
                <w:top w:val="nil"/>
                <w:left w:val="nil"/>
                <w:bottom w:val="nil"/>
                <w:right w:val="nil"/>
                <w:between w:val="nil"/>
              </w:pBdr>
              <w:spacing w:before="120" w:after="120" w:line="276" w:lineRule="auto"/>
              <w:rPr>
                <w:rFonts w:ascii="Tahoma" w:eastAsia="Tahoma" w:hAnsi="Tahoma" w:cs="Tahoma"/>
                <w:b/>
                <w:color w:val="FFFFFF"/>
                <w:sz w:val="20"/>
                <w:szCs w:val="20"/>
                <w:lang w:val="lt-LT"/>
              </w:rPr>
            </w:pPr>
            <w:r w:rsidRPr="00D64F6C">
              <w:rPr>
                <w:rFonts w:ascii="Tahoma" w:eastAsia="Tahoma" w:hAnsi="Tahoma" w:cs="Tahoma"/>
                <w:b/>
                <w:color w:val="FFFFFF"/>
                <w:sz w:val="20"/>
                <w:szCs w:val="20"/>
              </w:rPr>
              <w:t>Data source</w:t>
            </w:r>
          </w:p>
        </w:tc>
      </w:tr>
      <w:tr w:rsidR="00366DCB" w:rsidRPr="00D64F6C" w14:paraId="4A9D91BC" w14:textId="77777777" w:rsidTr="39F0307F">
        <w:trPr>
          <w:cantSplit/>
          <w:trHeight w:val="300"/>
        </w:trPr>
        <w:tc>
          <w:tcPr>
            <w:tcW w:w="5000" w:type="pct"/>
            <w:gridSpan w:val="3"/>
            <w:shd w:val="clear" w:color="auto" w:fill="F2F2F2" w:themeFill="background1" w:themeFillShade="F2"/>
          </w:tcPr>
          <w:p w14:paraId="5FE6414C" w14:textId="175D0C1C" w:rsidR="00366DCB" w:rsidRPr="00D64F6C" w:rsidRDefault="00366DCB" w:rsidP="0074317F">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b/>
                <w:bCs/>
                <w:color w:val="000000"/>
                <w:sz w:val="20"/>
                <w:szCs w:val="20"/>
              </w:rPr>
              <w:t>First priority</w:t>
            </w:r>
          </w:p>
        </w:tc>
      </w:tr>
      <w:tr w:rsidR="00891CC1" w:rsidRPr="00D64F6C" w14:paraId="6A25C4C1" w14:textId="77777777" w:rsidTr="39F0307F">
        <w:trPr>
          <w:cantSplit/>
          <w:trHeight w:val="300"/>
        </w:trPr>
        <w:tc>
          <w:tcPr>
            <w:tcW w:w="1244" w:type="pct"/>
            <w:shd w:val="clear" w:color="auto" w:fill="auto"/>
          </w:tcPr>
          <w:p w14:paraId="6A25C4BB" w14:textId="77777777" w:rsidR="00891CC1" w:rsidRPr="00D64F6C" w:rsidRDefault="00891CC1" w:rsidP="00891CC1">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t>Document creation</w:t>
            </w:r>
          </w:p>
        </w:tc>
        <w:tc>
          <w:tcPr>
            <w:tcW w:w="2081" w:type="pct"/>
          </w:tcPr>
          <w:p w14:paraId="6A25C4BC" w14:textId="77777777"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when a document is created (document-level logging is sufficient; the fact of change is logged without the need for actual data of what was changed).</w:t>
            </w:r>
          </w:p>
        </w:tc>
        <w:tc>
          <w:tcPr>
            <w:tcW w:w="1675" w:type="pct"/>
          </w:tcPr>
          <w:p w14:paraId="6A25C4BD" w14:textId="4C514F04"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891CC1" w:rsidRPr="00D64F6C" w14:paraId="6A25C4C8" w14:textId="77777777" w:rsidTr="39F0307F">
        <w:trPr>
          <w:cantSplit/>
          <w:trHeight w:val="300"/>
        </w:trPr>
        <w:tc>
          <w:tcPr>
            <w:tcW w:w="1244" w:type="pct"/>
            <w:shd w:val="clear" w:color="auto" w:fill="auto"/>
          </w:tcPr>
          <w:p w14:paraId="6A25C4C2" w14:textId="7E56B000" w:rsidR="00891CC1" w:rsidRPr="00D64F6C" w:rsidRDefault="00891CC1" w:rsidP="00891CC1">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t>Document revocation</w:t>
            </w:r>
            <w:r w:rsidR="00AB5FFD" w:rsidRPr="00D64F6C">
              <w:rPr>
                <w:rFonts w:ascii="Tahoma" w:eastAsia="Tahoma" w:hAnsi="Tahoma" w:cs="Tahoma"/>
                <w:sz w:val="20"/>
                <w:szCs w:val="20"/>
              </w:rPr>
              <w:t xml:space="preserve"> or deletion</w:t>
            </w:r>
          </w:p>
        </w:tc>
        <w:tc>
          <w:tcPr>
            <w:tcW w:w="2081" w:type="pct"/>
          </w:tcPr>
          <w:p w14:paraId="6A25C4C3" w14:textId="665118F4"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when a document is revoked</w:t>
            </w:r>
            <w:r w:rsidR="00AB5FFD" w:rsidRPr="00D64F6C">
              <w:rPr>
                <w:rFonts w:ascii="Tahoma" w:eastAsia="Tahoma" w:hAnsi="Tahoma" w:cs="Tahoma"/>
                <w:color w:val="000000"/>
                <w:sz w:val="20"/>
                <w:szCs w:val="20"/>
              </w:rPr>
              <w:t xml:space="preserve"> or delated. </w:t>
            </w:r>
          </w:p>
        </w:tc>
        <w:tc>
          <w:tcPr>
            <w:tcW w:w="1675" w:type="pct"/>
          </w:tcPr>
          <w:p w14:paraId="6A25C4C4" w14:textId="7E9B24C3"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891CC1" w:rsidRPr="00D64F6C" w14:paraId="6A25C4D6" w14:textId="77777777" w:rsidTr="39F0307F">
        <w:trPr>
          <w:cantSplit/>
          <w:trHeight w:val="300"/>
        </w:trPr>
        <w:tc>
          <w:tcPr>
            <w:tcW w:w="1244" w:type="pct"/>
            <w:shd w:val="clear" w:color="auto" w:fill="auto"/>
          </w:tcPr>
          <w:p w14:paraId="6A25C4D0" w14:textId="04EBE87E" w:rsidR="00891CC1" w:rsidRPr="00D64F6C" w:rsidRDefault="00891CC1" w:rsidP="00891CC1">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t xml:space="preserve">Document </w:t>
            </w:r>
            <w:r w:rsidR="00AB5FFD" w:rsidRPr="00D64F6C">
              <w:rPr>
                <w:rFonts w:ascii="Tahoma" w:eastAsia="Tahoma" w:hAnsi="Tahoma" w:cs="Tahoma"/>
                <w:sz w:val="20"/>
                <w:szCs w:val="20"/>
              </w:rPr>
              <w:t>retrieving</w:t>
            </w:r>
          </w:p>
        </w:tc>
        <w:tc>
          <w:tcPr>
            <w:tcW w:w="2081" w:type="pct"/>
          </w:tcPr>
          <w:p w14:paraId="6A25C4D1" w14:textId="42DE8C90" w:rsidR="00891CC1" w:rsidRPr="00D64F6C" w:rsidRDefault="00891CC1" w:rsidP="4E8A1698">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themeColor="text1"/>
                <w:sz w:val="20"/>
                <w:szCs w:val="20"/>
              </w:rPr>
              <w:t>Logging when a document</w:t>
            </w:r>
            <w:r w:rsidR="00AB5FFD" w:rsidRPr="00D64F6C">
              <w:rPr>
                <w:rFonts w:ascii="Tahoma" w:eastAsia="Tahoma" w:hAnsi="Tahoma" w:cs="Tahoma"/>
                <w:color w:val="000000" w:themeColor="text1"/>
                <w:sz w:val="20"/>
                <w:szCs w:val="20"/>
              </w:rPr>
              <w:t xml:space="preserve"> or list of documents</w:t>
            </w:r>
            <w:r w:rsidRPr="00D64F6C">
              <w:rPr>
                <w:rFonts w:ascii="Tahoma" w:eastAsia="Tahoma" w:hAnsi="Tahoma" w:cs="Tahoma"/>
                <w:color w:val="000000" w:themeColor="text1"/>
                <w:sz w:val="20"/>
                <w:szCs w:val="20"/>
              </w:rPr>
              <w:t xml:space="preserve"> is </w:t>
            </w:r>
            <w:r w:rsidR="00AB5FFD" w:rsidRPr="00D64F6C">
              <w:rPr>
                <w:rFonts w:ascii="Tahoma" w:eastAsia="Tahoma" w:hAnsi="Tahoma" w:cs="Tahoma"/>
                <w:color w:val="000000" w:themeColor="text1"/>
                <w:sz w:val="20"/>
                <w:szCs w:val="20"/>
              </w:rPr>
              <w:t>retrieved</w:t>
            </w:r>
            <w:r w:rsidRPr="00D64F6C">
              <w:rPr>
                <w:rFonts w:ascii="Tahoma" w:eastAsia="Tahoma" w:hAnsi="Tahoma" w:cs="Tahoma"/>
                <w:color w:val="000000" w:themeColor="text1"/>
                <w:sz w:val="20"/>
                <w:szCs w:val="20"/>
              </w:rPr>
              <w:t>.</w:t>
            </w:r>
          </w:p>
        </w:tc>
        <w:tc>
          <w:tcPr>
            <w:tcW w:w="1675" w:type="pct"/>
          </w:tcPr>
          <w:p w14:paraId="6A25C4D2" w14:textId="6EF81CA3"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891CC1" w:rsidRPr="00D64F6C" w14:paraId="6A25C4DD" w14:textId="77777777" w:rsidTr="39F0307F">
        <w:trPr>
          <w:cantSplit/>
          <w:trHeight w:val="300"/>
        </w:trPr>
        <w:tc>
          <w:tcPr>
            <w:tcW w:w="1244" w:type="pct"/>
            <w:shd w:val="clear" w:color="auto" w:fill="auto"/>
          </w:tcPr>
          <w:p w14:paraId="6A25C4D7" w14:textId="77777777" w:rsidR="00891CC1" w:rsidRPr="00D64F6C" w:rsidRDefault="00891CC1" w:rsidP="00891CC1">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t>Document signing (confirmation)</w:t>
            </w:r>
          </w:p>
        </w:tc>
        <w:tc>
          <w:tcPr>
            <w:tcW w:w="2081" w:type="pct"/>
          </w:tcPr>
          <w:p w14:paraId="6A25C4D8" w14:textId="77777777"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when a document is signed or confirmed.</w:t>
            </w:r>
          </w:p>
        </w:tc>
        <w:tc>
          <w:tcPr>
            <w:tcW w:w="1675" w:type="pct"/>
          </w:tcPr>
          <w:p w14:paraId="6A25C4D9" w14:textId="37BC4B47"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891CC1" w:rsidRPr="00D64F6C" w14:paraId="6A25C4E4" w14:textId="77777777" w:rsidTr="39F0307F">
        <w:trPr>
          <w:cantSplit/>
          <w:trHeight w:val="300"/>
        </w:trPr>
        <w:tc>
          <w:tcPr>
            <w:tcW w:w="1244" w:type="pct"/>
            <w:shd w:val="clear" w:color="auto" w:fill="auto"/>
          </w:tcPr>
          <w:p w14:paraId="6A25C4DE" w14:textId="77777777" w:rsidR="00891CC1" w:rsidRPr="00D64F6C" w:rsidRDefault="00891CC1" w:rsidP="00891CC1">
            <w:pPr>
              <w:tabs>
                <w:tab w:val="left" w:pos="227"/>
              </w:tabs>
              <w:spacing w:line="276" w:lineRule="auto"/>
              <w:rPr>
                <w:rFonts w:ascii="Tahoma" w:eastAsia="Tahoma" w:hAnsi="Tahoma" w:cs="Tahoma"/>
                <w:sz w:val="20"/>
                <w:szCs w:val="20"/>
              </w:rPr>
            </w:pPr>
            <w:r w:rsidRPr="00D64F6C">
              <w:rPr>
                <w:rFonts w:ascii="Tahoma" w:eastAsia="Tahoma" w:hAnsi="Tahoma" w:cs="Tahoma"/>
                <w:sz w:val="20"/>
                <w:szCs w:val="20"/>
              </w:rPr>
              <w:t>Document status changes</w:t>
            </w:r>
          </w:p>
        </w:tc>
        <w:tc>
          <w:tcPr>
            <w:tcW w:w="2081" w:type="pct"/>
          </w:tcPr>
          <w:p w14:paraId="6A25C4DF" w14:textId="77777777"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all status changes of documents by date and healthcare specialist.</w:t>
            </w:r>
          </w:p>
        </w:tc>
        <w:tc>
          <w:tcPr>
            <w:tcW w:w="1675" w:type="pct"/>
          </w:tcPr>
          <w:p w14:paraId="6A25C4E0" w14:textId="273E2962"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366DCB" w:rsidRPr="00D64F6C" w14:paraId="231CAA03" w14:textId="77777777" w:rsidTr="39F0307F">
        <w:trPr>
          <w:cantSplit/>
          <w:trHeight w:val="300"/>
        </w:trPr>
        <w:tc>
          <w:tcPr>
            <w:tcW w:w="5000" w:type="pct"/>
            <w:gridSpan w:val="3"/>
            <w:shd w:val="clear" w:color="auto" w:fill="F2F2F2" w:themeFill="background1" w:themeFillShade="F2"/>
          </w:tcPr>
          <w:p w14:paraId="64578ECD" w14:textId="6AE83183" w:rsidR="00366DCB" w:rsidRPr="00D64F6C" w:rsidRDefault="00366DCB" w:rsidP="0074317F">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b/>
                <w:bCs/>
                <w:color w:val="000000"/>
                <w:sz w:val="20"/>
                <w:szCs w:val="20"/>
              </w:rPr>
              <w:t>Second priority</w:t>
            </w:r>
          </w:p>
        </w:tc>
      </w:tr>
      <w:tr w:rsidR="00891CC1" w:rsidRPr="00D64F6C" w14:paraId="6D57E7B4" w14:textId="77777777" w:rsidTr="39F0307F">
        <w:trPr>
          <w:cantSplit/>
          <w:trHeight w:val="300"/>
        </w:trPr>
        <w:tc>
          <w:tcPr>
            <w:tcW w:w="1244" w:type="pct"/>
            <w:shd w:val="clear" w:color="auto" w:fill="auto"/>
          </w:tcPr>
          <w:p w14:paraId="5400D2BA" w14:textId="77777777" w:rsidR="00891CC1" w:rsidRPr="00D64F6C" w:rsidRDefault="00891CC1" w:rsidP="00891CC1">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t>Encounter creation</w:t>
            </w:r>
          </w:p>
        </w:tc>
        <w:tc>
          <w:tcPr>
            <w:tcW w:w="2081" w:type="pct"/>
          </w:tcPr>
          <w:p w14:paraId="3EA0FFAA" w14:textId="77777777" w:rsidR="00891CC1" w:rsidRPr="00D64F6C" w:rsidRDefault="00891CC1" w:rsidP="4E8A1698">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themeColor="text1"/>
                <w:sz w:val="20"/>
                <w:szCs w:val="20"/>
              </w:rPr>
              <w:t>Logging when an encounter (visit) is created.</w:t>
            </w:r>
          </w:p>
        </w:tc>
        <w:tc>
          <w:tcPr>
            <w:tcW w:w="1675" w:type="pct"/>
          </w:tcPr>
          <w:p w14:paraId="417CEB48" w14:textId="2E30ABB9"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891CC1" w:rsidRPr="00D64F6C" w14:paraId="264E2A4C" w14:textId="77777777" w:rsidTr="39F0307F">
        <w:trPr>
          <w:cantSplit/>
          <w:trHeight w:val="300"/>
        </w:trPr>
        <w:tc>
          <w:tcPr>
            <w:tcW w:w="1244" w:type="pct"/>
            <w:shd w:val="clear" w:color="auto" w:fill="auto"/>
          </w:tcPr>
          <w:p w14:paraId="6060D96D" w14:textId="77777777" w:rsidR="00891CC1" w:rsidRPr="00D64F6C" w:rsidRDefault="00891CC1" w:rsidP="00891CC1">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t>Ordering of tests</w:t>
            </w:r>
          </w:p>
        </w:tc>
        <w:tc>
          <w:tcPr>
            <w:tcW w:w="2081" w:type="pct"/>
          </w:tcPr>
          <w:p w14:paraId="7E82204E" w14:textId="77777777" w:rsidR="00891CC1" w:rsidRPr="00D64F6C" w:rsidRDefault="00891CC1" w:rsidP="4E8A1698">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themeColor="text1"/>
                <w:sz w:val="20"/>
                <w:szCs w:val="20"/>
              </w:rPr>
              <w:t>Logging when tests are ordered.</w:t>
            </w:r>
          </w:p>
        </w:tc>
        <w:tc>
          <w:tcPr>
            <w:tcW w:w="1675" w:type="pct"/>
          </w:tcPr>
          <w:p w14:paraId="611E5E40" w14:textId="427E5149"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891CC1" w:rsidRPr="00D64F6C" w14:paraId="108BA85F" w14:textId="77777777" w:rsidTr="39F0307F">
        <w:trPr>
          <w:cantSplit/>
          <w:trHeight w:val="300"/>
        </w:trPr>
        <w:tc>
          <w:tcPr>
            <w:tcW w:w="1244" w:type="pct"/>
            <w:shd w:val="clear" w:color="auto" w:fill="auto"/>
          </w:tcPr>
          <w:p w14:paraId="1FB95F62" w14:textId="6EC34EA5" w:rsidR="00891CC1" w:rsidRPr="00D64F6C" w:rsidRDefault="0008146E" w:rsidP="00891CC1">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t>Laboratory t</w:t>
            </w:r>
            <w:r w:rsidR="161AB559" w:rsidRPr="00D64F6C">
              <w:rPr>
                <w:rFonts w:ascii="Tahoma" w:eastAsia="Tahoma" w:hAnsi="Tahoma" w:cs="Tahoma"/>
                <w:sz w:val="20"/>
                <w:szCs w:val="20"/>
              </w:rPr>
              <w:t>est results</w:t>
            </w:r>
          </w:p>
        </w:tc>
        <w:tc>
          <w:tcPr>
            <w:tcW w:w="2081" w:type="pct"/>
          </w:tcPr>
          <w:p w14:paraId="258CE7CD" w14:textId="3760C779" w:rsidR="00891CC1" w:rsidRPr="00D64F6C" w:rsidRDefault="00891CC1" w:rsidP="4E8A1698">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themeColor="text1"/>
                <w:sz w:val="20"/>
                <w:szCs w:val="20"/>
              </w:rPr>
              <w:t xml:space="preserve">Logging when </w:t>
            </w:r>
            <w:r w:rsidR="0008146E" w:rsidRPr="00D64F6C">
              <w:rPr>
                <w:rFonts w:ascii="Tahoma" w:eastAsia="Tahoma" w:hAnsi="Tahoma" w:cs="Tahoma"/>
                <w:color w:val="000000" w:themeColor="text1"/>
                <w:sz w:val="20"/>
                <w:szCs w:val="20"/>
              </w:rPr>
              <w:t xml:space="preserve">laboratory </w:t>
            </w:r>
            <w:r w:rsidRPr="00D64F6C">
              <w:rPr>
                <w:rFonts w:ascii="Tahoma" w:eastAsia="Tahoma" w:hAnsi="Tahoma" w:cs="Tahoma"/>
                <w:color w:val="000000" w:themeColor="text1"/>
                <w:sz w:val="20"/>
                <w:szCs w:val="20"/>
              </w:rPr>
              <w:t>test results are provided.</w:t>
            </w:r>
          </w:p>
        </w:tc>
        <w:tc>
          <w:tcPr>
            <w:tcW w:w="1675" w:type="pct"/>
          </w:tcPr>
          <w:p w14:paraId="29A57BF7" w14:textId="41A52799" w:rsidR="00891CC1" w:rsidRPr="00D64F6C" w:rsidRDefault="00AB5FFD"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eLAB back-end (WS)</w:t>
            </w:r>
          </w:p>
        </w:tc>
      </w:tr>
      <w:tr w:rsidR="00891CC1" w:rsidRPr="00D64F6C" w14:paraId="6EE9A846" w14:textId="77777777" w:rsidTr="39F0307F">
        <w:trPr>
          <w:cantSplit/>
          <w:trHeight w:val="300"/>
        </w:trPr>
        <w:tc>
          <w:tcPr>
            <w:tcW w:w="1244" w:type="pct"/>
            <w:shd w:val="clear" w:color="auto" w:fill="auto"/>
          </w:tcPr>
          <w:p w14:paraId="58C703C0" w14:textId="77777777" w:rsidR="00891CC1" w:rsidRPr="00D64F6C" w:rsidRDefault="00891CC1" w:rsidP="00891CC1">
            <w:pPr>
              <w:tabs>
                <w:tab w:val="left" w:pos="227"/>
              </w:tabs>
              <w:spacing w:line="276" w:lineRule="auto"/>
              <w:rPr>
                <w:rFonts w:ascii="Tahoma" w:eastAsia="Tahoma" w:hAnsi="Tahoma" w:cs="Tahoma"/>
                <w:sz w:val="20"/>
                <w:szCs w:val="20"/>
              </w:rPr>
            </w:pPr>
            <w:r w:rsidRPr="00D64F6C">
              <w:rPr>
                <w:rFonts w:ascii="Tahoma" w:eastAsia="Tahoma" w:hAnsi="Tahoma" w:cs="Tahoma"/>
                <w:sz w:val="20"/>
                <w:szCs w:val="20"/>
              </w:rPr>
              <w:t>Diagnosis actions</w:t>
            </w:r>
          </w:p>
        </w:tc>
        <w:tc>
          <w:tcPr>
            <w:tcW w:w="2081" w:type="pct"/>
          </w:tcPr>
          <w:p w14:paraId="65E7C247" w14:textId="77777777" w:rsidR="00891CC1" w:rsidRPr="00D64F6C" w:rsidRDefault="00891CC1" w:rsidP="4E8A1698">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themeColor="text1"/>
                <w:sz w:val="20"/>
                <w:szCs w:val="20"/>
              </w:rPr>
              <w:t>Logging creation, confirmation, edits, status changes, and certainty levels of diagnoses.</w:t>
            </w:r>
          </w:p>
        </w:tc>
        <w:tc>
          <w:tcPr>
            <w:tcW w:w="1675" w:type="pct"/>
          </w:tcPr>
          <w:p w14:paraId="0714FC5B" w14:textId="795451F6"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891CC1" w:rsidRPr="00D64F6C" w14:paraId="6A25C507" w14:textId="77777777" w:rsidTr="39F0307F">
        <w:trPr>
          <w:cantSplit/>
          <w:trHeight w:val="300"/>
        </w:trPr>
        <w:tc>
          <w:tcPr>
            <w:tcW w:w="1244" w:type="pct"/>
            <w:shd w:val="clear" w:color="auto" w:fill="auto"/>
          </w:tcPr>
          <w:p w14:paraId="6A25C501" w14:textId="77777777" w:rsidR="00891CC1" w:rsidRPr="00D64F6C" w:rsidRDefault="00891CC1" w:rsidP="00891CC1">
            <w:pPr>
              <w:tabs>
                <w:tab w:val="left" w:pos="227"/>
              </w:tabs>
              <w:spacing w:line="276" w:lineRule="auto"/>
              <w:rPr>
                <w:rFonts w:ascii="Tahoma" w:eastAsia="Tahoma" w:hAnsi="Tahoma" w:cs="Tahoma"/>
                <w:sz w:val="20"/>
                <w:szCs w:val="20"/>
              </w:rPr>
            </w:pPr>
            <w:r w:rsidRPr="00D64F6C">
              <w:rPr>
                <w:rFonts w:ascii="Tahoma" w:eastAsia="Tahoma" w:hAnsi="Tahoma" w:cs="Tahoma"/>
                <w:sz w:val="20"/>
                <w:szCs w:val="20"/>
              </w:rPr>
              <w:t>Allergy actions</w:t>
            </w:r>
          </w:p>
        </w:tc>
        <w:tc>
          <w:tcPr>
            <w:tcW w:w="2081" w:type="pct"/>
          </w:tcPr>
          <w:p w14:paraId="6A25C502" w14:textId="77777777" w:rsidR="00891CC1" w:rsidRPr="00D64F6C" w:rsidRDefault="00891CC1" w:rsidP="4E8A1698">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themeColor="text1"/>
                <w:sz w:val="20"/>
                <w:szCs w:val="20"/>
              </w:rPr>
              <w:t>Logging creation, confirmation, edits, status changes, and certainty levels of allergies.</w:t>
            </w:r>
          </w:p>
        </w:tc>
        <w:tc>
          <w:tcPr>
            <w:tcW w:w="1675" w:type="pct"/>
          </w:tcPr>
          <w:p w14:paraId="6A25C503" w14:textId="5170FE6E"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891CC1" w:rsidRPr="00D64F6C" w14:paraId="6A25C50E" w14:textId="77777777" w:rsidTr="39F0307F">
        <w:trPr>
          <w:cantSplit/>
          <w:trHeight w:val="300"/>
        </w:trPr>
        <w:tc>
          <w:tcPr>
            <w:tcW w:w="1244" w:type="pct"/>
            <w:shd w:val="clear" w:color="auto" w:fill="auto"/>
          </w:tcPr>
          <w:p w14:paraId="6A25C508" w14:textId="77777777" w:rsidR="00891CC1" w:rsidRPr="00D64F6C" w:rsidRDefault="00891CC1" w:rsidP="00891CC1">
            <w:pPr>
              <w:tabs>
                <w:tab w:val="left" w:pos="227"/>
              </w:tabs>
              <w:spacing w:line="276" w:lineRule="auto"/>
              <w:rPr>
                <w:rFonts w:ascii="Tahoma" w:eastAsia="Tahoma" w:hAnsi="Tahoma" w:cs="Tahoma"/>
                <w:sz w:val="20"/>
                <w:szCs w:val="20"/>
              </w:rPr>
            </w:pPr>
            <w:r w:rsidRPr="00D64F6C">
              <w:rPr>
                <w:rFonts w:ascii="Tahoma" w:eastAsia="Tahoma" w:hAnsi="Tahoma" w:cs="Tahoma"/>
                <w:sz w:val="20"/>
                <w:szCs w:val="20"/>
              </w:rPr>
              <w:t>Health risk factor actions</w:t>
            </w:r>
          </w:p>
        </w:tc>
        <w:tc>
          <w:tcPr>
            <w:tcW w:w="2081" w:type="pct"/>
          </w:tcPr>
          <w:p w14:paraId="6A25C509" w14:textId="77777777"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confirmations and edits of health risk factors.</w:t>
            </w:r>
          </w:p>
        </w:tc>
        <w:tc>
          <w:tcPr>
            <w:tcW w:w="1675" w:type="pct"/>
          </w:tcPr>
          <w:p w14:paraId="6A25C50A" w14:textId="2D4D490E"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891CC1" w:rsidRPr="00D64F6C" w14:paraId="6A25C515" w14:textId="77777777" w:rsidTr="39F0307F">
        <w:trPr>
          <w:cantSplit/>
          <w:trHeight w:val="300"/>
        </w:trPr>
        <w:tc>
          <w:tcPr>
            <w:tcW w:w="1244" w:type="pct"/>
            <w:shd w:val="clear" w:color="auto" w:fill="auto"/>
          </w:tcPr>
          <w:p w14:paraId="6A25C50F" w14:textId="77222D01" w:rsidR="00891CC1" w:rsidRPr="00D64F6C" w:rsidRDefault="00891CC1" w:rsidP="00891CC1">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t>Editing patient form (Form E003)</w:t>
            </w:r>
          </w:p>
        </w:tc>
        <w:tc>
          <w:tcPr>
            <w:tcW w:w="2081" w:type="pct"/>
          </w:tcPr>
          <w:p w14:paraId="6A25C510" w14:textId="382BEB90"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when the patient form is edited.</w:t>
            </w:r>
          </w:p>
        </w:tc>
        <w:tc>
          <w:tcPr>
            <w:tcW w:w="1675" w:type="pct"/>
          </w:tcPr>
          <w:p w14:paraId="6A25C511" w14:textId="3A88C589" w:rsidR="00891CC1" w:rsidRPr="00D64F6C" w:rsidRDefault="00891CC1" w:rsidP="00891CC1">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366DCB" w:rsidRPr="00D64F6C" w14:paraId="6A25C51C" w14:textId="77777777" w:rsidTr="39F0307F">
        <w:trPr>
          <w:cantSplit/>
          <w:trHeight w:val="300"/>
        </w:trPr>
        <w:tc>
          <w:tcPr>
            <w:tcW w:w="1244" w:type="pct"/>
            <w:shd w:val="clear" w:color="auto" w:fill="auto"/>
          </w:tcPr>
          <w:p w14:paraId="6A25C516" w14:textId="77777777" w:rsidR="00366DCB" w:rsidRPr="00D64F6C" w:rsidRDefault="00366DCB" w:rsidP="0074317F">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t>Medication price inquiries from remote pharmacies</w:t>
            </w:r>
          </w:p>
        </w:tc>
        <w:tc>
          <w:tcPr>
            <w:tcW w:w="2081" w:type="pct"/>
          </w:tcPr>
          <w:p w14:paraId="6A25C517" w14:textId="77777777" w:rsidR="00366DCB" w:rsidRPr="00D64F6C" w:rsidRDefault="00366DCB" w:rsidP="0074317F">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when medication price inquiries are made.</w:t>
            </w:r>
          </w:p>
        </w:tc>
        <w:tc>
          <w:tcPr>
            <w:tcW w:w="1675" w:type="pct"/>
          </w:tcPr>
          <w:p w14:paraId="6A25C518" w14:textId="55AD0414" w:rsidR="00366DCB" w:rsidRPr="00D64F6C" w:rsidRDefault="005774FE" w:rsidP="0074317F">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Remote pharmacies module</w:t>
            </w:r>
            <w:r w:rsidR="00AB5FFD" w:rsidRPr="00D64F6C">
              <w:rPr>
                <w:rFonts w:ascii="Tahoma" w:eastAsia="Tahoma" w:hAnsi="Tahoma" w:cs="Tahoma"/>
                <w:color w:val="000000"/>
                <w:sz w:val="20"/>
                <w:szCs w:val="20"/>
              </w:rPr>
              <w:t xml:space="preserve"> back-end (WS)</w:t>
            </w:r>
          </w:p>
        </w:tc>
      </w:tr>
      <w:tr w:rsidR="00BB641C" w:rsidRPr="00D64F6C" w14:paraId="6A25C523" w14:textId="77777777" w:rsidTr="39F0307F">
        <w:trPr>
          <w:cantSplit/>
          <w:trHeight w:val="300"/>
        </w:trPr>
        <w:tc>
          <w:tcPr>
            <w:tcW w:w="1244" w:type="pct"/>
            <w:shd w:val="clear" w:color="auto" w:fill="auto"/>
          </w:tcPr>
          <w:p w14:paraId="6A25C51D" w14:textId="77777777" w:rsidR="00BB641C" w:rsidRPr="00D64F6C" w:rsidRDefault="00BB641C" w:rsidP="00BB641C">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t>Medication price responses from remote pharmacies</w:t>
            </w:r>
          </w:p>
        </w:tc>
        <w:tc>
          <w:tcPr>
            <w:tcW w:w="2081" w:type="pct"/>
          </w:tcPr>
          <w:p w14:paraId="6A25C51E" w14:textId="77777777" w:rsidR="00BB641C" w:rsidRPr="00D64F6C" w:rsidRDefault="00BB641C" w:rsidP="00BB641C">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when medication price responses are received.</w:t>
            </w:r>
          </w:p>
        </w:tc>
        <w:tc>
          <w:tcPr>
            <w:tcW w:w="1675" w:type="pct"/>
          </w:tcPr>
          <w:p w14:paraId="6A25C51F" w14:textId="69826215" w:rsidR="00BB641C" w:rsidRPr="00D64F6C" w:rsidRDefault="00C7596B" w:rsidP="00BB641C">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 xml:space="preserve">Remote pharmacies </w:t>
            </w:r>
            <w:r w:rsidR="00891CC1" w:rsidRPr="00D64F6C">
              <w:rPr>
                <w:rFonts w:ascii="Tahoma" w:eastAsia="Tahoma" w:hAnsi="Tahoma" w:cs="Tahoma"/>
                <w:color w:val="000000"/>
                <w:sz w:val="20"/>
                <w:szCs w:val="20"/>
              </w:rPr>
              <w:t>m</w:t>
            </w:r>
            <w:r w:rsidRPr="00D64F6C">
              <w:rPr>
                <w:rFonts w:ascii="Tahoma" w:eastAsia="Tahoma" w:hAnsi="Tahoma" w:cs="Tahoma"/>
                <w:color w:val="000000"/>
                <w:sz w:val="20"/>
                <w:szCs w:val="20"/>
              </w:rPr>
              <w:t>odule</w:t>
            </w:r>
            <w:r w:rsidR="00AB5FFD" w:rsidRPr="00D64F6C">
              <w:rPr>
                <w:rFonts w:ascii="Tahoma" w:eastAsia="Tahoma" w:hAnsi="Tahoma" w:cs="Tahoma"/>
                <w:color w:val="000000"/>
                <w:sz w:val="20"/>
                <w:szCs w:val="20"/>
              </w:rPr>
              <w:t xml:space="preserve"> back-end (WS)</w:t>
            </w:r>
          </w:p>
        </w:tc>
      </w:tr>
      <w:tr w:rsidR="00BB641C" w:rsidRPr="00D64F6C" w14:paraId="6A25C52C" w14:textId="77777777" w:rsidTr="39F0307F">
        <w:trPr>
          <w:cantSplit/>
          <w:trHeight w:val="300"/>
        </w:trPr>
        <w:tc>
          <w:tcPr>
            <w:tcW w:w="1244" w:type="pct"/>
            <w:shd w:val="clear" w:color="auto" w:fill="auto"/>
          </w:tcPr>
          <w:p w14:paraId="6A25C524" w14:textId="77777777" w:rsidR="00BB641C" w:rsidRPr="00D64F6C" w:rsidRDefault="00BB641C" w:rsidP="00BB641C">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lastRenderedPageBreak/>
              <w:t>Patient portal actions</w:t>
            </w:r>
          </w:p>
        </w:tc>
        <w:tc>
          <w:tcPr>
            <w:tcW w:w="2081" w:type="pct"/>
          </w:tcPr>
          <w:p w14:paraId="6A25C525" w14:textId="77777777" w:rsidR="00BB641C" w:rsidRPr="00D64F6C" w:rsidRDefault="00BB641C" w:rsidP="00BB641C">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actions performed by patients in the patient portal, including:</w:t>
            </w:r>
          </w:p>
          <w:p w14:paraId="6A25C526" w14:textId="77777777" w:rsidR="00BB641C" w:rsidRPr="00D64F6C" w:rsidRDefault="00BB641C" w:rsidP="00BB641C">
            <w:pPr>
              <w:numPr>
                <w:ilvl w:val="0"/>
                <w:numId w:val="22"/>
              </w:numPr>
              <w:pBdr>
                <w:top w:val="nil"/>
                <w:left w:val="nil"/>
                <w:bottom w:val="nil"/>
                <w:right w:val="nil"/>
                <w:between w:val="nil"/>
              </w:pBdr>
              <w:tabs>
                <w:tab w:val="left" w:pos="212"/>
              </w:tabs>
              <w:spacing w:line="276" w:lineRule="auto"/>
              <w:ind w:left="0" w:firstLine="0"/>
              <w:rPr>
                <w:rFonts w:ascii="Tahoma" w:eastAsia="Tahoma" w:hAnsi="Tahoma" w:cs="Tahoma"/>
                <w:color w:val="000000"/>
                <w:sz w:val="20"/>
                <w:szCs w:val="20"/>
              </w:rPr>
            </w:pPr>
            <w:r w:rsidRPr="00D64F6C">
              <w:rPr>
                <w:rFonts w:ascii="Tahoma" w:eastAsia="Tahoma" w:hAnsi="Tahoma" w:cs="Tahoma"/>
                <w:color w:val="000000"/>
                <w:sz w:val="20"/>
                <w:szCs w:val="20"/>
              </w:rPr>
              <w:t>Adding authorizations</w:t>
            </w:r>
          </w:p>
          <w:p w14:paraId="6A25C527" w14:textId="77777777" w:rsidR="00BB641C" w:rsidRPr="00D64F6C" w:rsidRDefault="00BB641C" w:rsidP="00BB641C">
            <w:pPr>
              <w:numPr>
                <w:ilvl w:val="0"/>
                <w:numId w:val="22"/>
              </w:numPr>
              <w:pBdr>
                <w:top w:val="nil"/>
                <w:left w:val="nil"/>
                <w:bottom w:val="nil"/>
                <w:right w:val="nil"/>
                <w:between w:val="nil"/>
              </w:pBdr>
              <w:tabs>
                <w:tab w:val="left" w:pos="212"/>
              </w:tabs>
              <w:spacing w:line="276" w:lineRule="auto"/>
              <w:ind w:left="0" w:firstLine="0"/>
              <w:rPr>
                <w:rFonts w:ascii="Tahoma" w:eastAsia="Tahoma" w:hAnsi="Tahoma" w:cs="Tahoma"/>
                <w:color w:val="000000"/>
                <w:sz w:val="20"/>
                <w:szCs w:val="20"/>
              </w:rPr>
            </w:pPr>
            <w:r w:rsidRPr="00D64F6C">
              <w:rPr>
                <w:rFonts w:ascii="Tahoma" w:eastAsia="Tahoma" w:hAnsi="Tahoma" w:cs="Tahoma"/>
                <w:color w:val="000000"/>
                <w:sz w:val="20"/>
                <w:szCs w:val="20"/>
              </w:rPr>
              <w:t>Editing patient data</w:t>
            </w:r>
          </w:p>
        </w:tc>
        <w:tc>
          <w:tcPr>
            <w:tcW w:w="1675" w:type="pct"/>
          </w:tcPr>
          <w:p w14:paraId="6A25C528" w14:textId="1EAE8DE8" w:rsidR="00BB641C" w:rsidRPr="00D64F6C" w:rsidRDefault="005774FE" w:rsidP="00BB641C">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 xml:space="preserve">Portal </w:t>
            </w:r>
            <w:r w:rsidR="00AB5FFD" w:rsidRPr="00D64F6C">
              <w:rPr>
                <w:rFonts w:ascii="Tahoma" w:eastAsia="Tahoma" w:hAnsi="Tahoma" w:cs="Tahoma"/>
                <w:color w:val="000000"/>
                <w:sz w:val="20"/>
                <w:szCs w:val="20"/>
              </w:rPr>
              <w:t>back-end (WS)</w:t>
            </w:r>
          </w:p>
        </w:tc>
      </w:tr>
      <w:tr w:rsidR="00EA4716" w:rsidRPr="00D64F6C" w14:paraId="7015351D" w14:textId="77777777" w:rsidTr="39F0307F">
        <w:trPr>
          <w:cantSplit/>
          <w:trHeight w:val="300"/>
        </w:trPr>
        <w:tc>
          <w:tcPr>
            <w:tcW w:w="1244" w:type="pct"/>
            <w:shd w:val="clear" w:color="auto" w:fill="auto"/>
          </w:tcPr>
          <w:p w14:paraId="60404346" w14:textId="77777777" w:rsidR="00EA4716" w:rsidRPr="00D64F6C" w:rsidRDefault="00EA4716" w:rsidP="00EA4716">
            <w:pPr>
              <w:tabs>
                <w:tab w:val="left" w:pos="227"/>
              </w:tabs>
              <w:spacing w:line="276" w:lineRule="auto"/>
              <w:rPr>
                <w:rFonts w:ascii="Tahoma" w:eastAsia="Tahoma" w:hAnsi="Tahoma" w:cs="Tahoma"/>
                <w:sz w:val="20"/>
                <w:szCs w:val="20"/>
              </w:rPr>
            </w:pPr>
            <w:r w:rsidRPr="00D64F6C">
              <w:rPr>
                <w:rFonts w:ascii="Tahoma" w:eastAsia="Tahoma" w:hAnsi="Tahoma" w:cs="Tahoma"/>
                <w:sz w:val="20"/>
                <w:szCs w:val="20"/>
              </w:rPr>
              <w:t>Document downloads in patient portal</w:t>
            </w:r>
          </w:p>
        </w:tc>
        <w:tc>
          <w:tcPr>
            <w:tcW w:w="2081" w:type="pct"/>
          </w:tcPr>
          <w:p w14:paraId="1C61CDF7" w14:textId="77777777" w:rsidR="00EA4716" w:rsidRPr="00D64F6C" w:rsidRDefault="00EA4716"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document downloads, specifying with or without stamp.</w:t>
            </w:r>
          </w:p>
        </w:tc>
        <w:tc>
          <w:tcPr>
            <w:tcW w:w="1675" w:type="pct"/>
          </w:tcPr>
          <w:p w14:paraId="6F274808" w14:textId="3CA70170" w:rsidR="00EA4716" w:rsidRPr="00D64F6C" w:rsidRDefault="00EA4716"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 xml:space="preserve">Portal </w:t>
            </w:r>
            <w:r w:rsidR="00AB5FFD" w:rsidRPr="00D64F6C">
              <w:rPr>
                <w:rFonts w:ascii="Tahoma" w:eastAsia="Tahoma" w:hAnsi="Tahoma" w:cs="Tahoma"/>
                <w:color w:val="000000"/>
                <w:sz w:val="20"/>
                <w:szCs w:val="20"/>
              </w:rPr>
              <w:t>back-end (WS)</w:t>
            </w:r>
          </w:p>
        </w:tc>
      </w:tr>
      <w:tr w:rsidR="00EA4716" w:rsidRPr="00D64F6C" w14:paraId="5329752A" w14:textId="77777777" w:rsidTr="39F0307F">
        <w:trPr>
          <w:cantSplit/>
          <w:trHeight w:val="300"/>
        </w:trPr>
        <w:tc>
          <w:tcPr>
            <w:tcW w:w="1244" w:type="pct"/>
            <w:shd w:val="clear" w:color="auto" w:fill="auto"/>
          </w:tcPr>
          <w:p w14:paraId="0AECE5B8" w14:textId="77777777" w:rsidR="00EA4716" w:rsidRPr="00D64F6C" w:rsidRDefault="00EA4716" w:rsidP="00EA4716">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t>Viewing document attachments</w:t>
            </w:r>
          </w:p>
        </w:tc>
        <w:tc>
          <w:tcPr>
            <w:tcW w:w="2081" w:type="pct"/>
          </w:tcPr>
          <w:p w14:paraId="3D356D0E" w14:textId="77777777" w:rsidR="00EA4716" w:rsidRPr="00D64F6C" w:rsidRDefault="00EA4716"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when an attachment to a document is opened.</w:t>
            </w:r>
          </w:p>
        </w:tc>
        <w:tc>
          <w:tcPr>
            <w:tcW w:w="1675" w:type="pct"/>
          </w:tcPr>
          <w:p w14:paraId="45A5882E" w14:textId="4E97AC29" w:rsidR="00EA4716" w:rsidRPr="00D64F6C" w:rsidRDefault="00EA4716"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 xml:space="preserve">Portal </w:t>
            </w:r>
            <w:r w:rsidR="00AB5FFD" w:rsidRPr="00D64F6C">
              <w:rPr>
                <w:rFonts w:ascii="Tahoma" w:eastAsia="Tahoma" w:hAnsi="Tahoma" w:cs="Tahoma"/>
                <w:color w:val="000000"/>
                <w:sz w:val="20"/>
                <w:szCs w:val="20"/>
              </w:rPr>
              <w:t>back-end (WS)</w:t>
            </w:r>
          </w:p>
        </w:tc>
      </w:tr>
      <w:tr w:rsidR="00EA4716" w:rsidRPr="00D64F6C" w14:paraId="75CE5655" w14:textId="77777777" w:rsidTr="39F0307F">
        <w:trPr>
          <w:cantSplit/>
          <w:trHeight w:val="300"/>
        </w:trPr>
        <w:tc>
          <w:tcPr>
            <w:tcW w:w="1244" w:type="pct"/>
            <w:shd w:val="clear" w:color="auto" w:fill="auto"/>
          </w:tcPr>
          <w:p w14:paraId="6FFE29FE" w14:textId="77777777" w:rsidR="00EA4716" w:rsidRPr="00D64F6C" w:rsidRDefault="00EA4716" w:rsidP="00EA4716">
            <w:pPr>
              <w:tabs>
                <w:tab w:val="left" w:pos="227"/>
              </w:tabs>
              <w:spacing w:line="276" w:lineRule="auto"/>
              <w:rPr>
                <w:rFonts w:ascii="Tahoma" w:eastAsia="Tahoma" w:hAnsi="Tahoma" w:cs="Tahoma"/>
                <w:sz w:val="20"/>
                <w:szCs w:val="20"/>
              </w:rPr>
            </w:pPr>
            <w:r w:rsidRPr="00D64F6C">
              <w:rPr>
                <w:rFonts w:ascii="Tahoma" w:eastAsia="Tahoma" w:hAnsi="Tahoma" w:cs="Tahoma"/>
                <w:sz w:val="20"/>
                <w:szCs w:val="20"/>
              </w:rPr>
              <w:t>Editing contact information</w:t>
            </w:r>
          </w:p>
        </w:tc>
        <w:tc>
          <w:tcPr>
            <w:tcW w:w="2081" w:type="pct"/>
          </w:tcPr>
          <w:p w14:paraId="049DF46E" w14:textId="77777777" w:rsidR="00EA4716" w:rsidRPr="00D64F6C" w:rsidRDefault="00EA4716"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when patients edit their contact details.</w:t>
            </w:r>
          </w:p>
        </w:tc>
        <w:tc>
          <w:tcPr>
            <w:tcW w:w="1675" w:type="pct"/>
          </w:tcPr>
          <w:p w14:paraId="3AB6DCE1" w14:textId="272B4E25" w:rsidR="00EA4716" w:rsidRPr="00D64F6C" w:rsidRDefault="00EA4716"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 xml:space="preserve">Portal </w:t>
            </w:r>
            <w:r w:rsidR="00AB5FFD" w:rsidRPr="00D64F6C">
              <w:rPr>
                <w:rFonts w:ascii="Tahoma" w:eastAsia="Tahoma" w:hAnsi="Tahoma" w:cs="Tahoma"/>
                <w:color w:val="000000"/>
                <w:sz w:val="20"/>
                <w:szCs w:val="20"/>
              </w:rPr>
              <w:t>back-end (WS)</w:t>
            </w:r>
          </w:p>
        </w:tc>
      </w:tr>
      <w:tr w:rsidR="00EA4716" w:rsidRPr="00D64F6C" w14:paraId="01986D20" w14:textId="77777777" w:rsidTr="39F0307F">
        <w:trPr>
          <w:cantSplit/>
          <w:trHeight w:val="300"/>
        </w:trPr>
        <w:tc>
          <w:tcPr>
            <w:tcW w:w="5000" w:type="pct"/>
            <w:gridSpan w:val="3"/>
            <w:shd w:val="clear" w:color="auto" w:fill="F2F2F2" w:themeFill="background1" w:themeFillShade="F2"/>
          </w:tcPr>
          <w:p w14:paraId="50DB8147" w14:textId="1AEEA816" w:rsidR="00EA4716" w:rsidRPr="00D64F6C" w:rsidRDefault="00EA4716"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b/>
                <w:bCs/>
                <w:color w:val="000000"/>
                <w:sz w:val="20"/>
                <w:szCs w:val="20"/>
              </w:rPr>
              <w:t>Third-priority</w:t>
            </w:r>
          </w:p>
        </w:tc>
      </w:tr>
      <w:tr w:rsidR="00EA4716" w:rsidRPr="00D64F6C" w14:paraId="76A231B5" w14:textId="77777777" w:rsidTr="39F0307F">
        <w:trPr>
          <w:cantSplit/>
          <w:trHeight w:val="300"/>
        </w:trPr>
        <w:tc>
          <w:tcPr>
            <w:tcW w:w="1244" w:type="pct"/>
            <w:shd w:val="clear" w:color="auto" w:fill="auto"/>
          </w:tcPr>
          <w:p w14:paraId="6453E0A7" w14:textId="77777777" w:rsidR="00EA4716" w:rsidRPr="00D64F6C" w:rsidRDefault="00EA4716" w:rsidP="00EA4716">
            <w:pPr>
              <w:tabs>
                <w:tab w:val="left" w:pos="227"/>
              </w:tabs>
              <w:spacing w:line="276" w:lineRule="auto"/>
              <w:rPr>
                <w:rFonts w:ascii="Tahoma" w:eastAsia="Tahoma" w:hAnsi="Tahoma" w:cs="Tahoma"/>
                <w:sz w:val="20"/>
                <w:szCs w:val="20"/>
              </w:rPr>
            </w:pPr>
            <w:r w:rsidRPr="00D64F6C">
              <w:rPr>
                <w:rFonts w:ascii="Tahoma" w:eastAsia="Tahoma" w:hAnsi="Tahoma" w:cs="Tahoma"/>
                <w:sz w:val="20"/>
                <w:szCs w:val="20"/>
              </w:rPr>
              <w:t>Consent sent to patients</w:t>
            </w:r>
          </w:p>
        </w:tc>
        <w:tc>
          <w:tcPr>
            <w:tcW w:w="2081" w:type="pct"/>
          </w:tcPr>
          <w:p w14:paraId="00DE63CD" w14:textId="77777777" w:rsidR="00EA4716" w:rsidRPr="00D64F6C" w:rsidRDefault="00EA4716"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when consents are generated and sent to patients.</w:t>
            </w:r>
          </w:p>
        </w:tc>
        <w:tc>
          <w:tcPr>
            <w:tcW w:w="1675" w:type="pct"/>
          </w:tcPr>
          <w:p w14:paraId="6EA76FFC" w14:textId="2986AE10" w:rsidR="00EA4716" w:rsidRPr="00D64F6C" w:rsidRDefault="00EA4716"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EA4716" w:rsidRPr="00D64F6C" w14:paraId="37BEC594" w14:textId="77777777" w:rsidTr="39F0307F">
        <w:trPr>
          <w:cantSplit/>
          <w:trHeight w:val="300"/>
        </w:trPr>
        <w:tc>
          <w:tcPr>
            <w:tcW w:w="1244" w:type="pct"/>
            <w:shd w:val="clear" w:color="auto" w:fill="auto"/>
          </w:tcPr>
          <w:p w14:paraId="4759F174" w14:textId="77777777" w:rsidR="00EA4716" w:rsidRPr="00D64F6C" w:rsidRDefault="00EA4716" w:rsidP="00EA4716">
            <w:pPr>
              <w:tabs>
                <w:tab w:val="left" w:pos="227"/>
              </w:tabs>
              <w:spacing w:line="276" w:lineRule="auto"/>
              <w:rPr>
                <w:rFonts w:ascii="Tahoma" w:eastAsia="Tahoma" w:hAnsi="Tahoma" w:cs="Tahoma"/>
                <w:sz w:val="20"/>
                <w:szCs w:val="20"/>
              </w:rPr>
            </w:pPr>
            <w:r w:rsidRPr="00D64F6C">
              <w:rPr>
                <w:rFonts w:ascii="Tahoma" w:eastAsia="Tahoma" w:hAnsi="Tahoma" w:cs="Tahoma"/>
                <w:sz w:val="20"/>
                <w:szCs w:val="20"/>
              </w:rPr>
              <w:t>Patient portal logins</w:t>
            </w:r>
          </w:p>
        </w:tc>
        <w:tc>
          <w:tcPr>
            <w:tcW w:w="2081" w:type="pct"/>
          </w:tcPr>
          <w:p w14:paraId="6090BCFD" w14:textId="77777777" w:rsidR="00EA4716" w:rsidRPr="00D64F6C" w:rsidRDefault="00EA4716"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patient login and logout events.</w:t>
            </w:r>
          </w:p>
        </w:tc>
        <w:tc>
          <w:tcPr>
            <w:tcW w:w="1675" w:type="pct"/>
          </w:tcPr>
          <w:p w14:paraId="2BAF2B8D" w14:textId="2ED058CE" w:rsidR="00EA4716" w:rsidRPr="00D64F6C" w:rsidRDefault="00EA4716"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 xml:space="preserve">Portal </w:t>
            </w:r>
            <w:r w:rsidR="00AB5FFD" w:rsidRPr="00D64F6C">
              <w:rPr>
                <w:rFonts w:ascii="Tahoma" w:eastAsia="Tahoma" w:hAnsi="Tahoma" w:cs="Tahoma"/>
                <w:color w:val="000000"/>
                <w:sz w:val="20"/>
                <w:szCs w:val="20"/>
              </w:rPr>
              <w:t>back-end (WS)</w:t>
            </w:r>
          </w:p>
        </w:tc>
      </w:tr>
      <w:tr w:rsidR="00EA4716" w:rsidRPr="00D64F6C" w14:paraId="6A25C553" w14:textId="77777777" w:rsidTr="39F0307F">
        <w:trPr>
          <w:cantSplit/>
          <w:trHeight w:val="300"/>
        </w:trPr>
        <w:tc>
          <w:tcPr>
            <w:tcW w:w="1244" w:type="pct"/>
            <w:shd w:val="clear" w:color="auto" w:fill="auto"/>
          </w:tcPr>
          <w:p w14:paraId="6A25C54D" w14:textId="77777777" w:rsidR="00EA4716" w:rsidRPr="00D64F6C" w:rsidRDefault="00EA4716" w:rsidP="00EA4716">
            <w:pPr>
              <w:tabs>
                <w:tab w:val="left" w:pos="227"/>
              </w:tabs>
              <w:spacing w:line="276" w:lineRule="auto"/>
              <w:rPr>
                <w:rFonts w:ascii="Tahoma" w:eastAsia="Tahoma" w:hAnsi="Tahoma" w:cs="Tahoma"/>
                <w:sz w:val="20"/>
                <w:szCs w:val="20"/>
              </w:rPr>
            </w:pPr>
            <w:r w:rsidRPr="00D64F6C">
              <w:rPr>
                <w:rFonts w:ascii="Tahoma" w:eastAsia="Tahoma" w:hAnsi="Tahoma" w:cs="Tahoma"/>
                <w:sz w:val="20"/>
                <w:szCs w:val="20"/>
              </w:rPr>
              <w:t>Visibility restrictions set by patients</w:t>
            </w:r>
          </w:p>
        </w:tc>
        <w:tc>
          <w:tcPr>
            <w:tcW w:w="2081" w:type="pct"/>
          </w:tcPr>
          <w:p w14:paraId="6A25C54E" w14:textId="09EBAB22" w:rsidR="00EA4716" w:rsidRPr="00D64F6C" w:rsidRDefault="00EA4716" w:rsidP="006274B4">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when patients set or modify document visibility restrictions</w:t>
            </w:r>
            <w:r w:rsidR="000F26B3" w:rsidRPr="00D64F6C">
              <w:rPr>
                <w:rFonts w:ascii="Tahoma" w:eastAsia="Tahoma" w:hAnsi="Tahoma" w:cs="Tahoma"/>
                <w:color w:val="000000"/>
                <w:sz w:val="20"/>
                <w:szCs w:val="20"/>
              </w:rPr>
              <w:t xml:space="preserve"> (The patient can hide documents from doctors.</w:t>
            </w:r>
            <w:r w:rsidR="006274B4" w:rsidRPr="00D64F6C">
              <w:rPr>
                <w:rFonts w:ascii="Tahoma" w:eastAsia="Tahoma" w:hAnsi="Tahoma" w:cs="Tahoma"/>
                <w:color w:val="000000"/>
                <w:sz w:val="20"/>
                <w:szCs w:val="20"/>
              </w:rPr>
              <w:t xml:space="preserve"> Also, p</w:t>
            </w:r>
            <w:r w:rsidR="000F26B3" w:rsidRPr="00D64F6C">
              <w:rPr>
                <w:rFonts w:ascii="Tahoma" w:eastAsia="Tahoma" w:hAnsi="Tahoma" w:cs="Tahoma"/>
                <w:color w:val="000000"/>
                <w:sz w:val="20"/>
                <w:szCs w:val="20"/>
              </w:rPr>
              <w:t>atients can have their own records and grant others access to view specific entries</w:t>
            </w:r>
            <w:r w:rsidR="006274B4" w:rsidRPr="00D64F6C">
              <w:rPr>
                <w:rFonts w:ascii="Tahoma" w:eastAsia="Tahoma" w:hAnsi="Tahoma" w:cs="Tahoma"/>
                <w:color w:val="000000"/>
                <w:sz w:val="20"/>
                <w:szCs w:val="20"/>
              </w:rPr>
              <w:t>).</w:t>
            </w:r>
          </w:p>
        </w:tc>
        <w:tc>
          <w:tcPr>
            <w:tcW w:w="1675" w:type="pct"/>
          </w:tcPr>
          <w:p w14:paraId="6A25C54F" w14:textId="4F2D9326" w:rsidR="00EA4716" w:rsidRPr="00D64F6C" w:rsidRDefault="006274B4" w:rsidP="00EA4716">
            <w:pPr>
              <w:pStyle w:val="ListParagraph"/>
              <w:pBdr>
                <w:top w:val="nil"/>
                <w:left w:val="nil"/>
                <w:bottom w:val="nil"/>
                <w:right w:val="nil"/>
                <w:between w:val="nil"/>
              </w:pBdr>
              <w:tabs>
                <w:tab w:val="left" w:pos="212"/>
              </w:tabs>
              <w:spacing w:line="276" w:lineRule="auto"/>
              <w:ind w:left="0"/>
              <w:rPr>
                <w:rFonts w:ascii="Tahoma" w:eastAsia="Tahoma" w:hAnsi="Tahoma" w:cs="Tahoma"/>
                <w:color w:val="000000"/>
                <w:sz w:val="20"/>
                <w:szCs w:val="20"/>
              </w:rPr>
            </w:pPr>
            <w:r w:rsidRPr="00D64F6C">
              <w:rPr>
                <w:rFonts w:ascii="Tahoma" w:eastAsia="Tahoma" w:hAnsi="Tahoma" w:cs="Tahoma"/>
                <w:color w:val="000000"/>
                <w:sz w:val="20"/>
                <w:szCs w:val="20"/>
              </w:rPr>
              <w:t xml:space="preserve">Portal </w:t>
            </w:r>
            <w:r w:rsidR="00AB5FFD" w:rsidRPr="00D64F6C">
              <w:rPr>
                <w:rFonts w:ascii="Tahoma" w:eastAsia="Tahoma" w:hAnsi="Tahoma" w:cs="Tahoma"/>
                <w:color w:val="000000"/>
                <w:sz w:val="20"/>
                <w:szCs w:val="20"/>
              </w:rPr>
              <w:t>back-end (WS)</w:t>
            </w:r>
          </w:p>
        </w:tc>
      </w:tr>
      <w:tr w:rsidR="006274B4" w:rsidRPr="00D64F6C" w14:paraId="6A25C55A" w14:textId="77777777" w:rsidTr="39F0307F">
        <w:trPr>
          <w:cantSplit/>
          <w:trHeight w:val="300"/>
        </w:trPr>
        <w:tc>
          <w:tcPr>
            <w:tcW w:w="1244" w:type="pct"/>
            <w:shd w:val="clear" w:color="auto" w:fill="auto"/>
          </w:tcPr>
          <w:p w14:paraId="6A25C554" w14:textId="77777777" w:rsidR="006274B4" w:rsidRPr="00D64F6C" w:rsidRDefault="006274B4" w:rsidP="006274B4">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t>HIS data retrieval from ESPBI IS</w:t>
            </w:r>
          </w:p>
        </w:tc>
        <w:tc>
          <w:tcPr>
            <w:tcW w:w="2081" w:type="pct"/>
          </w:tcPr>
          <w:p w14:paraId="6A25C555" w14:textId="77777777" w:rsidR="006274B4" w:rsidRPr="00D64F6C" w:rsidRDefault="006274B4" w:rsidP="006274B4">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when HIS data is read from ESPBI IS.</w:t>
            </w:r>
          </w:p>
        </w:tc>
        <w:tc>
          <w:tcPr>
            <w:tcW w:w="1675" w:type="pct"/>
          </w:tcPr>
          <w:p w14:paraId="6A25C556" w14:textId="227301A2" w:rsidR="006274B4" w:rsidRPr="00D64F6C" w:rsidRDefault="006274B4" w:rsidP="006274B4">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EA4716" w:rsidRPr="00D64F6C" w14:paraId="6A25C561" w14:textId="77777777" w:rsidTr="39F0307F">
        <w:trPr>
          <w:cantSplit/>
          <w:trHeight w:val="300"/>
        </w:trPr>
        <w:tc>
          <w:tcPr>
            <w:tcW w:w="1244" w:type="pct"/>
            <w:shd w:val="clear" w:color="auto" w:fill="auto"/>
          </w:tcPr>
          <w:p w14:paraId="6A25C55B" w14:textId="77777777" w:rsidR="00EA4716" w:rsidRPr="00D64F6C" w:rsidRDefault="00EA4716" w:rsidP="00EA4716">
            <w:pPr>
              <w:tabs>
                <w:tab w:val="left" w:pos="227"/>
              </w:tabs>
              <w:spacing w:line="276" w:lineRule="auto"/>
              <w:rPr>
                <w:rFonts w:ascii="Tahoma" w:eastAsia="Tahoma" w:hAnsi="Tahoma" w:cs="Tahoma"/>
                <w:sz w:val="20"/>
                <w:szCs w:val="20"/>
              </w:rPr>
            </w:pPr>
            <w:r w:rsidRPr="00D64F6C">
              <w:rPr>
                <w:rFonts w:ascii="Tahoma" w:eastAsia="Tahoma" w:hAnsi="Tahoma" w:cs="Tahoma"/>
                <w:sz w:val="20"/>
                <w:szCs w:val="20"/>
              </w:rPr>
              <w:t>Sending ESI / ILTU codes to patients</w:t>
            </w:r>
          </w:p>
        </w:tc>
        <w:tc>
          <w:tcPr>
            <w:tcW w:w="2081" w:type="pct"/>
          </w:tcPr>
          <w:p w14:paraId="6A25C55C" w14:textId="77777777" w:rsidR="00EA4716" w:rsidRPr="00D64F6C" w:rsidRDefault="00EA4716"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whether the ESI /ILTU code was sent to the patient.</w:t>
            </w:r>
          </w:p>
        </w:tc>
        <w:tc>
          <w:tcPr>
            <w:tcW w:w="1675" w:type="pct"/>
          </w:tcPr>
          <w:p w14:paraId="6A25C55D" w14:textId="31125BC0" w:rsidR="00EA4716" w:rsidRPr="00D64F6C" w:rsidRDefault="00CF10C9"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Not yet implemented.</w:t>
            </w:r>
          </w:p>
        </w:tc>
      </w:tr>
      <w:tr w:rsidR="00CF10C9" w:rsidRPr="00D64F6C" w14:paraId="6A25C576" w14:textId="77777777" w:rsidTr="39F0307F">
        <w:trPr>
          <w:cantSplit/>
          <w:trHeight w:val="300"/>
        </w:trPr>
        <w:tc>
          <w:tcPr>
            <w:tcW w:w="1244" w:type="pct"/>
            <w:shd w:val="clear" w:color="auto" w:fill="auto"/>
          </w:tcPr>
          <w:p w14:paraId="6A25C570" w14:textId="77777777" w:rsidR="00CF10C9" w:rsidRPr="00D64F6C" w:rsidRDefault="00CF10C9" w:rsidP="00CF10C9">
            <w:pPr>
              <w:tabs>
                <w:tab w:val="left" w:pos="227"/>
              </w:tabs>
              <w:spacing w:line="276" w:lineRule="auto"/>
              <w:rPr>
                <w:rFonts w:ascii="Tahoma" w:eastAsia="Tahoma" w:hAnsi="Tahoma" w:cs="Tahoma"/>
                <w:sz w:val="20"/>
                <w:szCs w:val="20"/>
              </w:rPr>
            </w:pPr>
            <w:r w:rsidRPr="00D64F6C">
              <w:rPr>
                <w:rFonts w:ascii="Tahoma" w:eastAsia="Tahoma" w:hAnsi="Tahoma" w:cs="Tahoma"/>
                <w:sz w:val="20"/>
                <w:szCs w:val="20"/>
              </w:rPr>
              <w:t>Adding related persons</w:t>
            </w:r>
          </w:p>
        </w:tc>
        <w:tc>
          <w:tcPr>
            <w:tcW w:w="2081" w:type="pct"/>
          </w:tcPr>
          <w:p w14:paraId="6A25C571" w14:textId="77777777" w:rsidR="00CF10C9" w:rsidRPr="00D64F6C" w:rsidRDefault="00CF10C9" w:rsidP="00CF10C9">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when patients add or modify related persons.</w:t>
            </w:r>
          </w:p>
        </w:tc>
        <w:tc>
          <w:tcPr>
            <w:tcW w:w="1675" w:type="pct"/>
          </w:tcPr>
          <w:p w14:paraId="6A25C572" w14:textId="28569B8F" w:rsidR="00CF10C9" w:rsidRPr="00D64F6C" w:rsidRDefault="00CF10C9" w:rsidP="00CF10C9">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CF10C9" w:rsidRPr="00D64F6C" w14:paraId="2F8F3507" w14:textId="77777777" w:rsidTr="39F0307F">
        <w:trPr>
          <w:cantSplit/>
          <w:trHeight w:val="300"/>
        </w:trPr>
        <w:tc>
          <w:tcPr>
            <w:tcW w:w="1244" w:type="pct"/>
            <w:shd w:val="clear" w:color="auto" w:fill="auto"/>
          </w:tcPr>
          <w:p w14:paraId="057473C1" w14:textId="28AD6855" w:rsidR="00CF10C9" w:rsidRPr="00D64F6C" w:rsidRDefault="2FF1412E" w:rsidP="00CF10C9">
            <w:pPr>
              <w:tabs>
                <w:tab w:val="left" w:pos="227"/>
              </w:tabs>
              <w:spacing w:line="276" w:lineRule="auto"/>
              <w:rPr>
                <w:rFonts w:ascii="Tahoma" w:eastAsia="Tahoma" w:hAnsi="Tahoma" w:cs="Tahoma"/>
                <w:sz w:val="20"/>
                <w:szCs w:val="20"/>
              </w:rPr>
            </w:pPr>
            <w:r w:rsidRPr="00D64F6C">
              <w:rPr>
                <w:rFonts w:ascii="Tahoma" w:eastAsia="Tahoma" w:hAnsi="Tahoma" w:cs="Tahoma"/>
                <w:sz w:val="20"/>
                <w:szCs w:val="20"/>
              </w:rPr>
              <w:t>Adding representative persons</w:t>
            </w:r>
          </w:p>
        </w:tc>
        <w:tc>
          <w:tcPr>
            <w:tcW w:w="2081" w:type="pct"/>
          </w:tcPr>
          <w:p w14:paraId="5F896371" w14:textId="7E3B9173" w:rsidR="00CF10C9" w:rsidRPr="00D64F6C" w:rsidRDefault="00CF10C9" w:rsidP="00CF10C9">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when patients add or modify their representatives.</w:t>
            </w:r>
          </w:p>
        </w:tc>
        <w:tc>
          <w:tcPr>
            <w:tcW w:w="1675" w:type="pct"/>
          </w:tcPr>
          <w:p w14:paraId="34B8C5F6" w14:textId="504C16DD" w:rsidR="00CF10C9" w:rsidRPr="00D64F6C" w:rsidRDefault="00CF10C9" w:rsidP="00CF10C9">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ESPBI core data exchange server</w:t>
            </w:r>
          </w:p>
        </w:tc>
      </w:tr>
      <w:tr w:rsidR="0051401F" w:rsidRPr="00D64F6C" w14:paraId="6A25C57D" w14:textId="77777777" w:rsidTr="39F0307F">
        <w:trPr>
          <w:cantSplit/>
          <w:trHeight w:val="300"/>
        </w:trPr>
        <w:tc>
          <w:tcPr>
            <w:tcW w:w="1244" w:type="pct"/>
            <w:shd w:val="clear" w:color="auto" w:fill="auto"/>
          </w:tcPr>
          <w:p w14:paraId="6A25C577" w14:textId="77777777" w:rsidR="0051401F" w:rsidRPr="00D64F6C" w:rsidRDefault="0051401F" w:rsidP="0051401F">
            <w:pPr>
              <w:tabs>
                <w:tab w:val="left" w:pos="227"/>
              </w:tabs>
              <w:spacing w:line="276" w:lineRule="auto"/>
              <w:rPr>
                <w:rFonts w:ascii="Tahoma" w:eastAsia="Tahoma" w:hAnsi="Tahoma" w:cs="Tahoma"/>
                <w:color w:val="000000"/>
                <w:sz w:val="20"/>
                <w:szCs w:val="20"/>
              </w:rPr>
            </w:pPr>
            <w:r w:rsidRPr="00D64F6C">
              <w:rPr>
                <w:rFonts w:ascii="Tahoma" w:eastAsia="Tahoma" w:hAnsi="Tahoma" w:cs="Tahoma"/>
                <w:sz w:val="20"/>
                <w:szCs w:val="20"/>
              </w:rPr>
              <w:t>Video calls</w:t>
            </w:r>
          </w:p>
        </w:tc>
        <w:tc>
          <w:tcPr>
            <w:tcW w:w="2081" w:type="pct"/>
          </w:tcPr>
          <w:p w14:paraId="6A25C578" w14:textId="77777777" w:rsidR="0051401F" w:rsidRPr="00D64F6C" w:rsidRDefault="0051401F" w:rsidP="0051401F">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when someone connects or disconnects during video calls (not implemented yet).</w:t>
            </w:r>
          </w:p>
        </w:tc>
        <w:tc>
          <w:tcPr>
            <w:tcW w:w="1675" w:type="pct"/>
          </w:tcPr>
          <w:p w14:paraId="6A25C579" w14:textId="1D9A8961" w:rsidR="0051401F" w:rsidRPr="00D64F6C" w:rsidRDefault="0051401F" w:rsidP="0051401F">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Not yet implemented.</w:t>
            </w:r>
          </w:p>
        </w:tc>
      </w:tr>
      <w:tr w:rsidR="00EA4716" w14:paraId="6A25C584" w14:textId="77777777" w:rsidTr="39F0307F">
        <w:trPr>
          <w:cantSplit/>
          <w:trHeight w:val="300"/>
        </w:trPr>
        <w:tc>
          <w:tcPr>
            <w:tcW w:w="1244" w:type="pct"/>
            <w:shd w:val="clear" w:color="auto" w:fill="auto"/>
          </w:tcPr>
          <w:p w14:paraId="6A25C57E" w14:textId="77777777" w:rsidR="00EA4716" w:rsidRPr="00D64F6C" w:rsidRDefault="00EA4716" w:rsidP="00EA4716">
            <w:pPr>
              <w:tabs>
                <w:tab w:val="left" w:pos="227"/>
              </w:tabs>
              <w:spacing w:line="276" w:lineRule="auto"/>
              <w:rPr>
                <w:rFonts w:ascii="Tahoma" w:eastAsia="Tahoma" w:hAnsi="Tahoma" w:cs="Tahoma"/>
                <w:sz w:val="20"/>
                <w:szCs w:val="20"/>
              </w:rPr>
            </w:pPr>
            <w:r w:rsidRPr="00D64F6C">
              <w:rPr>
                <w:rFonts w:ascii="Tahoma" w:eastAsia="Tahoma" w:hAnsi="Tahoma" w:cs="Tahoma"/>
                <w:sz w:val="20"/>
                <w:szCs w:val="20"/>
              </w:rPr>
              <w:t>Administrator portal settings changes</w:t>
            </w:r>
          </w:p>
        </w:tc>
        <w:tc>
          <w:tcPr>
            <w:tcW w:w="2081" w:type="pct"/>
          </w:tcPr>
          <w:p w14:paraId="6A25C57F" w14:textId="77777777" w:rsidR="00EA4716" w:rsidRPr="00D64F6C" w:rsidRDefault="00EA4716"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Logging changes made to system configurations by administrators.</w:t>
            </w:r>
          </w:p>
        </w:tc>
        <w:tc>
          <w:tcPr>
            <w:tcW w:w="1675" w:type="pct"/>
          </w:tcPr>
          <w:p w14:paraId="6A25C580" w14:textId="4C950C34" w:rsidR="00EA4716" w:rsidRPr="00D64F6C" w:rsidRDefault="0051401F" w:rsidP="00EA4716">
            <w:p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D64F6C">
              <w:rPr>
                <w:rFonts w:ascii="Tahoma" w:eastAsia="Tahoma" w:hAnsi="Tahoma" w:cs="Tahoma"/>
                <w:color w:val="000000"/>
                <w:sz w:val="20"/>
                <w:szCs w:val="20"/>
              </w:rPr>
              <w:t xml:space="preserve"> Portal </w:t>
            </w:r>
            <w:r w:rsidR="00AB5FFD" w:rsidRPr="00D64F6C">
              <w:rPr>
                <w:rFonts w:ascii="Tahoma" w:eastAsia="Tahoma" w:hAnsi="Tahoma" w:cs="Tahoma"/>
                <w:color w:val="000000"/>
                <w:sz w:val="20"/>
                <w:szCs w:val="20"/>
              </w:rPr>
              <w:t>back-end (WS)</w:t>
            </w:r>
          </w:p>
        </w:tc>
      </w:tr>
    </w:tbl>
    <w:p w14:paraId="6A25C585" w14:textId="77777777" w:rsidR="00943D9B" w:rsidRDefault="00943D9B">
      <w:pPr>
        <w:spacing w:after="120" w:line="276" w:lineRule="auto"/>
        <w:jc w:val="both"/>
        <w:rPr>
          <w:rFonts w:ascii="Tahoma" w:eastAsia="Tahoma" w:hAnsi="Tahoma" w:cs="Tahoma"/>
        </w:rPr>
        <w:sectPr w:rsidR="00943D9B">
          <w:pgSz w:w="16838" w:h="11906" w:orient="landscape"/>
          <w:pgMar w:top="1701" w:right="851" w:bottom="707" w:left="851" w:header="567" w:footer="567" w:gutter="0"/>
          <w:cols w:space="1296"/>
          <w:titlePg/>
        </w:sectPr>
      </w:pPr>
    </w:p>
    <w:p w14:paraId="6A25C586" w14:textId="69C2C545" w:rsidR="00943D9B" w:rsidRDefault="00187AD2">
      <w:pPr>
        <w:pStyle w:val="Heading2"/>
        <w:numPr>
          <w:ilvl w:val="1"/>
          <w:numId w:val="5"/>
        </w:numPr>
      </w:pPr>
      <w:bookmarkStart w:id="13" w:name="_Toc187942421"/>
      <w:r>
        <w:lastRenderedPageBreak/>
        <w:t>Limitations</w:t>
      </w:r>
      <w:r w:rsidR="00FD14AA">
        <w:t xml:space="preserve"> &amp; possible audit trail solution schema</w:t>
      </w:r>
      <w:bookmarkEnd w:id="13"/>
    </w:p>
    <w:p w14:paraId="6A25C588" w14:textId="77777777" w:rsidR="00943D9B" w:rsidRDefault="00187AD2">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The audit data must be stored separately from the main ESPBI IS to ensure data integrity and security. This separation allows for independent management and protection of audit logs.</w:t>
      </w:r>
    </w:p>
    <w:p w14:paraId="6A25C589" w14:textId="422CBFFE" w:rsidR="00943D9B" w:rsidRDefault="00187AD2">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 xml:space="preserve">Diagram illustrating the audit trail </w:t>
      </w:r>
      <w:r w:rsidR="00245D31">
        <w:rPr>
          <w:rFonts w:ascii="Tahoma" w:eastAsia="Tahoma" w:hAnsi="Tahoma" w:cs="Tahoma"/>
          <w:color w:val="000000"/>
          <w:sz w:val="22"/>
          <w:szCs w:val="22"/>
        </w:rPr>
        <w:t xml:space="preserve">solution </w:t>
      </w:r>
      <w:r>
        <w:rPr>
          <w:rFonts w:ascii="Tahoma" w:eastAsia="Tahoma" w:hAnsi="Tahoma" w:cs="Tahoma"/>
          <w:color w:val="000000"/>
          <w:sz w:val="22"/>
          <w:szCs w:val="22"/>
        </w:rPr>
        <w:t xml:space="preserve">architecture (e.g., figure provided below) </w:t>
      </w:r>
      <w:r w:rsidR="003A0A86">
        <w:rPr>
          <w:rFonts w:ascii="Tahoma" w:eastAsia="Tahoma" w:hAnsi="Tahoma" w:cs="Tahoma"/>
          <w:color w:val="000000"/>
          <w:sz w:val="22"/>
          <w:szCs w:val="22"/>
        </w:rPr>
        <w:t>is</w:t>
      </w:r>
      <w:r>
        <w:rPr>
          <w:rFonts w:ascii="Tahoma" w:eastAsia="Tahoma" w:hAnsi="Tahoma" w:cs="Tahoma"/>
          <w:color w:val="000000"/>
          <w:sz w:val="22"/>
          <w:szCs w:val="22"/>
        </w:rPr>
        <w:t xml:space="preserve"> included to provide a visual representation of how the audit data flows and is stored </w:t>
      </w:r>
      <w:r w:rsidR="003A0A86">
        <w:rPr>
          <w:rFonts w:ascii="Tahoma" w:eastAsia="Tahoma" w:hAnsi="Tahoma" w:cs="Tahoma"/>
          <w:color w:val="000000"/>
          <w:sz w:val="22"/>
          <w:szCs w:val="22"/>
        </w:rPr>
        <w:t>(the provided diagram is an example and service provider can offer</w:t>
      </w:r>
      <w:r w:rsidR="00DD0B14">
        <w:rPr>
          <w:rFonts w:ascii="Tahoma" w:eastAsia="Tahoma" w:hAnsi="Tahoma" w:cs="Tahoma"/>
          <w:color w:val="000000"/>
          <w:sz w:val="22"/>
          <w:szCs w:val="22"/>
        </w:rPr>
        <w:t xml:space="preserve"> different type of logic and align it with the Client)</w:t>
      </w:r>
      <w:r>
        <w:rPr>
          <w:rFonts w:ascii="Tahoma" w:eastAsia="Tahoma" w:hAnsi="Tahoma" w:cs="Tahoma"/>
          <w:color w:val="000000"/>
          <w:sz w:val="22"/>
          <w:szCs w:val="22"/>
        </w:rPr>
        <w:t>.</w:t>
      </w:r>
    </w:p>
    <w:p w14:paraId="6A25C58A" w14:textId="6A96215D" w:rsidR="00943D9B" w:rsidRDefault="005338C0" w:rsidP="00B574E8">
      <w:pPr>
        <w:jc w:val="center"/>
      </w:pPr>
      <w:r>
        <w:rPr>
          <w:noProof/>
        </w:rPr>
        <w:drawing>
          <wp:inline distT="0" distB="0" distL="0" distR="0" wp14:anchorId="53A45D38" wp14:editId="445FF7BF">
            <wp:extent cx="4803991" cy="4627266"/>
            <wp:effectExtent l="0" t="0" r="0" b="1905"/>
            <wp:docPr id="7687493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6696" cy="4629872"/>
                    </a:xfrm>
                    <a:prstGeom prst="rect">
                      <a:avLst/>
                    </a:prstGeom>
                    <a:noFill/>
                    <a:ln>
                      <a:noFill/>
                    </a:ln>
                  </pic:spPr>
                </pic:pic>
              </a:graphicData>
            </a:graphic>
          </wp:inline>
        </w:drawing>
      </w:r>
    </w:p>
    <w:p w14:paraId="6A25C58B" w14:textId="1C8ACF2B" w:rsidR="00943D9B" w:rsidRDefault="00187AD2" w:rsidP="4E8A1698">
      <w:pPr>
        <w:pBdr>
          <w:top w:val="nil"/>
          <w:left w:val="nil"/>
          <w:bottom w:val="nil"/>
          <w:right w:val="nil"/>
          <w:between w:val="nil"/>
        </w:pBdr>
        <w:spacing w:after="200"/>
        <w:rPr>
          <w:rFonts w:ascii="Tahoma" w:eastAsia="Tahoma" w:hAnsi="Tahoma" w:cs="Tahoma"/>
          <w:color w:val="44546A"/>
          <w:sz w:val="22"/>
          <w:szCs w:val="22"/>
        </w:rPr>
      </w:pPr>
      <w:bookmarkStart w:id="14" w:name="_heading=h.3rdcrjn"/>
      <w:bookmarkEnd w:id="14"/>
      <w:r w:rsidRPr="4E8A1698">
        <w:rPr>
          <w:rFonts w:ascii="Tahoma" w:eastAsia="Tahoma" w:hAnsi="Tahoma" w:cs="Tahoma"/>
          <w:color w:val="44546A" w:themeColor="text2"/>
          <w:sz w:val="22"/>
          <w:szCs w:val="22"/>
        </w:rPr>
        <w:t xml:space="preserve">Figure 1. Example </w:t>
      </w:r>
      <w:r w:rsidR="0009689A" w:rsidRPr="4E8A1698">
        <w:rPr>
          <w:rFonts w:ascii="Tahoma" w:eastAsia="Tahoma" w:hAnsi="Tahoma" w:cs="Tahoma"/>
          <w:color w:val="44546A" w:themeColor="text2"/>
          <w:sz w:val="22"/>
          <w:szCs w:val="22"/>
        </w:rPr>
        <w:t>audit trail</w:t>
      </w:r>
      <w:r w:rsidRPr="4E8A1698">
        <w:rPr>
          <w:rFonts w:ascii="Tahoma" w:eastAsia="Tahoma" w:hAnsi="Tahoma" w:cs="Tahoma"/>
          <w:color w:val="44546A" w:themeColor="text2"/>
          <w:sz w:val="22"/>
          <w:szCs w:val="22"/>
        </w:rPr>
        <w:t xml:space="preserve"> architecture</w:t>
      </w:r>
    </w:p>
    <w:p w14:paraId="6A25C58D" w14:textId="7DEBD3D6" w:rsidR="00943D9B" w:rsidRDefault="00187AD2">
      <w:pPr>
        <w:pStyle w:val="Heading1"/>
        <w:numPr>
          <w:ilvl w:val="0"/>
          <w:numId w:val="5"/>
        </w:numPr>
        <w:ind w:left="357" w:hanging="357"/>
      </w:pPr>
      <w:bookmarkStart w:id="15" w:name="_Toc187009329"/>
      <w:bookmarkStart w:id="16" w:name="_Toc187009394"/>
      <w:bookmarkStart w:id="17" w:name="_Toc187942422"/>
      <w:bookmarkEnd w:id="15"/>
      <w:bookmarkEnd w:id="16"/>
      <w:r>
        <w:t xml:space="preserve">Audit </w:t>
      </w:r>
      <w:r w:rsidR="003464E9">
        <w:t xml:space="preserve">trail solution </w:t>
      </w:r>
      <w:r>
        <w:t>technical specification</w:t>
      </w:r>
      <w:bookmarkEnd w:id="17"/>
    </w:p>
    <w:p w14:paraId="267B158E" w14:textId="427A8598" w:rsidR="00666918" w:rsidRPr="00666918" w:rsidRDefault="00666918" w:rsidP="00B574E8">
      <w:pPr>
        <w:pStyle w:val="Heading1"/>
        <w:numPr>
          <w:ilvl w:val="1"/>
          <w:numId w:val="5"/>
        </w:numPr>
      </w:pPr>
      <w:bookmarkStart w:id="18" w:name="_Toc187942423"/>
      <w:r>
        <w:t>Requirements for audit trail solution engine</w:t>
      </w:r>
      <w:bookmarkEnd w:id="18"/>
    </w:p>
    <w:p w14:paraId="6A25C58E" w14:textId="77777777" w:rsidR="00943D9B" w:rsidRDefault="00187AD2" w:rsidP="00B574E8">
      <w:pPr>
        <w:pStyle w:val="Heading2"/>
        <w:numPr>
          <w:ilvl w:val="2"/>
          <w:numId w:val="5"/>
        </w:numPr>
      </w:pPr>
      <w:bookmarkStart w:id="19" w:name="_Toc187942424"/>
      <w:r>
        <w:t>Functional requirements</w:t>
      </w:r>
      <w:bookmarkEnd w:id="19"/>
    </w:p>
    <w:p w14:paraId="6A25C58F" w14:textId="2E0BBFA4" w:rsidR="00943D9B" w:rsidRDefault="00DD0B14">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fulfil the following functional requirements, organized into key categories:</w:t>
      </w:r>
    </w:p>
    <w:p w14:paraId="6A25C590" w14:textId="77777777" w:rsidR="00943D9B" w:rsidRDefault="00187AD2" w:rsidP="00B574E8">
      <w:pPr>
        <w:pStyle w:val="Heading3"/>
        <w:numPr>
          <w:ilvl w:val="3"/>
          <w:numId w:val="5"/>
        </w:numPr>
      </w:pPr>
      <w:bookmarkStart w:id="20" w:name="_Toc187942425"/>
      <w:r>
        <w:t>Data capture</w:t>
      </w:r>
      <w:bookmarkEnd w:id="20"/>
    </w:p>
    <w:p w14:paraId="4F575350" w14:textId="5A86E5E3" w:rsidR="006D18D6" w:rsidRPr="006D18D6" w:rsidRDefault="005100C2" w:rsidP="006D18D6">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w:t>
      </w:r>
      <w:r w:rsidRPr="005100C2">
        <w:rPr>
          <w:rFonts w:ascii="Tahoma" w:eastAsia="Tahoma" w:hAnsi="Tahoma" w:cs="Tahoma"/>
          <w:color w:val="000000"/>
          <w:sz w:val="22"/>
          <w:szCs w:val="22"/>
        </w:rPr>
        <w:t xml:space="preserve">udit trail solution must log and process all specified audit events received from the ESPBI </w:t>
      </w:r>
      <w:r w:rsidR="003E0D8E">
        <w:rPr>
          <w:rFonts w:ascii="Tahoma" w:eastAsia="Tahoma" w:hAnsi="Tahoma" w:cs="Tahoma"/>
          <w:color w:val="000000"/>
          <w:sz w:val="22"/>
          <w:szCs w:val="22"/>
        </w:rPr>
        <w:t>IS</w:t>
      </w:r>
      <w:r w:rsidRPr="005100C2">
        <w:rPr>
          <w:rFonts w:ascii="Tahoma" w:eastAsia="Tahoma" w:hAnsi="Tahoma" w:cs="Tahoma"/>
          <w:color w:val="000000"/>
          <w:sz w:val="22"/>
          <w:szCs w:val="22"/>
        </w:rPr>
        <w:t xml:space="preserve">. This includes recording </w:t>
      </w:r>
      <w:r w:rsidRPr="00771997">
        <w:rPr>
          <w:rFonts w:ascii="Tahoma" w:eastAsia="Tahoma" w:hAnsi="Tahoma" w:cs="Tahoma"/>
          <w:color w:val="000000"/>
          <w:sz w:val="22"/>
          <w:szCs w:val="22"/>
        </w:rPr>
        <w:t>detailed information such as Event ID, Event Action Code, Event DateTime, User ID, Patient ID (if applicable),</w:t>
      </w:r>
      <w:r w:rsidR="009D0791" w:rsidRPr="00771997">
        <w:rPr>
          <w:rFonts w:ascii="Tahoma" w:eastAsia="Tahoma" w:hAnsi="Tahoma" w:cs="Tahoma"/>
          <w:color w:val="000000"/>
          <w:sz w:val="22"/>
          <w:szCs w:val="22"/>
        </w:rPr>
        <w:t xml:space="preserve"> session ID (if applicable), organization ID (if applicable)</w:t>
      </w:r>
      <w:r w:rsidRPr="00771997">
        <w:rPr>
          <w:rFonts w:ascii="Tahoma" w:eastAsia="Tahoma" w:hAnsi="Tahoma" w:cs="Tahoma"/>
          <w:color w:val="000000"/>
          <w:sz w:val="22"/>
          <w:szCs w:val="22"/>
        </w:rPr>
        <w:t xml:space="preserve"> and other relevant</w:t>
      </w:r>
      <w:r w:rsidRPr="005100C2">
        <w:rPr>
          <w:rFonts w:ascii="Tahoma" w:eastAsia="Tahoma" w:hAnsi="Tahoma" w:cs="Tahoma"/>
          <w:color w:val="000000"/>
          <w:sz w:val="22"/>
          <w:szCs w:val="22"/>
        </w:rPr>
        <w:t xml:space="preserve"> event details for actions like Create, Update, Delete, Read/View, and Execute.</w:t>
      </w:r>
    </w:p>
    <w:p w14:paraId="6A25C592" w14:textId="76C02CFD"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w:t>
      </w:r>
      <w:r w:rsidR="004508D5">
        <w:rPr>
          <w:rFonts w:ascii="Tahoma" w:eastAsia="Tahoma" w:hAnsi="Tahoma" w:cs="Tahoma"/>
          <w:color w:val="000000"/>
          <w:sz w:val="22"/>
          <w:szCs w:val="22"/>
        </w:rPr>
        <w:t xml:space="preserve"> collect</w:t>
      </w:r>
      <w:r w:rsidR="00187AD2">
        <w:rPr>
          <w:rFonts w:ascii="Tahoma" w:eastAsia="Tahoma" w:hAnsi="Tahoma" w:cs="Tahoma"/>
          <w:color w:val="000000"/>
          <w:sz w:val="22"/>
          <w:szCs w:val="22"/>
        </w:rPr>
        <w:t xml:space="preserve"> all specified events listed in section 2.3</w:t>
      </w:r>
      <w:r w:rsidR="004508D5">
        <w:rPr>
          <w:rFonts w:ascii="Tahoma" w:eastAsia="Tahoma" w:hAnsi="Tahoma" w:cs="Tahoma"/>
          <w:color w:val="000000"/>
          <w:sz w:val="22"/>
          <w:szCs w:val="22"/>
        </w:rPr>
        <w:t xml:space="preserve"> that should be captured by ESPBI IS</w:t>
      </w:r>
      <w:r w:rsidR="00187AD2">
        <w:rPr>
          <w:rFonts w:ascii="Tahoma" w:eastAsia="Tahoma" w:hAnsi="Tahoma" w:cs="Tahoma"/>
          <w:color w:val="000000"/>
          <w:sz w:val="22"/>
          <w:szCs w:val="22"/>
        </w:rPr>
        <w:t xml:space="preserve">. Additionally, there must be a possibility to allow integration of additional </w:t>
      </w:r>
      <w:r w:rsidR="00187AD2">
        <w:rPr>
          <w:rFonts w:ascii="Tahoma" w:eastAsia="Tahoma" w:hAnsi="Tahoma" w:cs="Tahoma"/>
          <w:color w:val="000000"/>
          <w:sz w:val="22"/>
          <w:szCs w:val="22"/>
        </w:rPr>
        <w:lastRenderedPageBreak/>
        <w:t>events/data later.</w:t>
      </w:r>
      <w:r w:rsidR="006D18D6">
        <w:rPr>
          <w:rFonts w:ascii="Tahoma" w:eastAsia="Tahoma" w:hAnsi="Tahoma" w:cs="Tahoma"/>
          <w:color w:val="000000"/>
          <w:sz w:val="22"/>
          <w:szCs w:val="22"/>
        </w:rPr>
        <w:t xml:space="preserve"> Technical logs, traces and metrics should be possible to include in the solution in the future. Service provide shall describe how audit trail solution could handle such events, what additional modifications would be needed to include them:</w:t>
      </w:r>
    </w:p>
    <w:p w14:paraId="6F744469" w14:textId="77777777" w:rsidR="006D18D6" w:rsidRDefault="006D18D6" w:rsidP="00B574E8">
      <w:pPr>
        <w:numPr>
          <w:ilvl w:val="1"/>
          <w:numId w:val="2"/>
        </w:numPr>
        <w:pBdr>
          <w:top w:val="nil"/>
          <w:left w:val="nil"/>
          <w:bottom w:val="nil"/>
          <w:right w:val="nil"/>
          <w:between w:val="nil"/>
        </w:pBdr>
        <w:spacing w:after="120" w:line="276" w:lineRule="auto"/>
        <w:ind w:left="993" w:hanging="633"/>
        <w:jc w:val="both"/>
        <w:rPr>
          <w:rFonts w:ascii="Tahoma" w:eastAsia="Tahoma" w:hAnsi="Tahoma" w:cs="Tahoma"/>
          <w:color w:val="000000"/>
          <w:sz w:val="22"/>
          <w:szCs w:val="22"/>
        </w:rPr>
      </w:pPr>
      <w:r w:rsidRPr="006D18D6">
        <w:rPr>
          <w:rFonts w:ascii="Tahoma" w:eastAsia="Tahoma" w:hAnsi="Tahoma" w:cs="Tahoma"/>
          <w:color w:val="000000"/>
          <w:sz w:val="22"/>
          <w:szCs w:val="22"/>
        </w:rPr>
        <w:t>Technical logs are records of system operations and events, used for diagnosing issues, such as a server restart during an update.</w:t>
      </w:r>
    </w:p>
    <w:p w14:paraId="17F223B4" w14:textId="48D6D025" w:rsidR="006D18D6" w:rsidRPr="006D18D6" w:rsidRDefault="006D18D6" w:rsidP="00B574E8">
      <w:pPr>
        <w:numPr>
          <w:ilvl w:val="1"/>
          <w:numId w:val="2"/>
        </w:numPr>
        <w:pBdr>
          <w:top w:val="nil"/>
          <w:left w:val="nil"/>
          <w:bottom w:val="nil"/>
          <w:right w:val="nil"/>
          <w:between w:val="nil"/>
        </w:pBdr>
        <w:spacing w:after="120" w:line="276" w:lineRule="auto"/>
        <w:ind w:left="993" w:hanging="633"/>
        <w:jc w:val="both"/>
        <w:rPr>
          <w:rFonts w:ascii="Tahoma" w:eastAsia="Tahoma" w:hAnsi="Tahoma" w:cs="Tahoma"/>
          <w:color w:val="000000"/>
          <w:sz w:val="22"/>
          <w:szCs w:val="22"/>
        </w:rPr>
      </w:pPr>
      <w:r w:rsidRPr="006D18D6">
        <w:rPr>
          <w:rFonts w:ascii="Tahoma" w:eastAsia="Tahoma" w:hAnsi="Tahoma" w:cs="Tahoma"/>
          <w:color w:val="000000"/>
          <w:sz w:val="22"/>
          <w:szCs w:val="22"/>
        </w:rPr>
        <w:t>Metrics are measurements of resource usage or performance, such as CPU utilization during peak load.</w:t>
      </w:r>
    </w:p>
    <w:p w14:paraId="4CB65AAA" w14:textId="77777777" w:rsidR="006D18D6" w:rsidRPr="006D18D6" w:rsidRDefault="006D18D6" w:rsidP="00B574E8">
      <w:pPr>
        <w:numPr>
          <w:ilvl w:val="1"/>
          <w:numId w:val="2"/>
        </w:numPr>
        <w:pBdr>
          <w:top w:val="nil"/>
          <w:left w:val="nil"/>
          <w:bottom w:val="nil"/>
          <w:right w:val="nil"/>
          <w:between w:val="nil"/>
        </w:pBdr>
        <w:spacing w:after="120" w:line="276" w:lineRule="auto"/>
        <w:ind w:left="993" w:hanging="633"/>
        <w:jc w:val="both"/>
        <w:rPr>
          <w:rFonts w:ascii="Tahoma" w:eastAsia="Tahoma" w:hAnsi="Tahoma" w:cs="Tahoma"/>
          <w:color w:val="000000"/>
          <w:sz w:val="22"/>
          <w:szCs w:val="22"/>
        </w:rPr>
      </w:pPr>
      <w:r w:rsidRPr="006D18D6">
        <w:rPr>
          <w:rFonts w:ascii="Tahoma" w:eastAsia="Tahoma" w:hAnsi="Tahoma" w:cs="Tahoma"/>
          <w:color w:val="000000"/>
          <w:sz w:val="22"/>
          <w:szCs w:val="22"/>
        </w:rPr>
        <w:t>Traces detail the steps and durations of a request’s processing, like tracking a database query’s execution time.</w:t>
      </w:r>
    </w:p>
    <w:p w14:paraId="6A25C593" w14:textId="0DCE3821" w:rsidR="00943D9B" w:rsidRDefault="00DD0B14" w:rsidP="006D18D6">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w:t>
      </w:r>
      <w:r w:rsidR="009D2631">
        <w:rPr>
          <w:rFonts w:ascii="Tahoma" w:eastAsia="Tahoma" w:hAnsi="Tahoma" w:cs="Tahoma"/>
          <w:color w:val="000000"/>
          <w:sz w:val="22"/>
          <w:szCs w:val="22"/>
        </w:rPr>
        <w:t>an</w:t>
      </w:r>
      <w:r w:rsidR="009D2631" w:rsidRPr="009D2631">
        <w:rPr>
          <w:rFonts w:ascii="Tahoma" w:eastAsia="Tahoma" w:hAnsi="Tahoma" w:cs="Tahoma"/>
          <w:color w:val="000000"/>
          <w:sz w:val="22"/>
          <w:szCs w:val="22"/>
        </w:rPr>
        <w:t xml:space="preserve">onymize </w:t>
      </w:r>
      <w:r w:rsidR="00187AD2">
        <w:rPr>
          <w:rFonts w:ascii="Tahoma" w:eastAsia="Tahoma" w:hAnsi="Tahoma" w:cs="Tahoma"/>
          <w:color w:val="000000"/>
          <w:sz w:val="22"/>
          <w:szCs w:val="22"/>
        </w:rPr>
        <w:t>sensitive information, such as authentication headers or tokens, from being recorded.</w:t>
      </w:r>
    </w:p>
    <w:p w14:paraId="6A25C594" w14:textId="3B4C0675" w:rsidR="00943D9B" w:rsidRDefault="00DD0B14" w:rsidP="006D18D6">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log</w:t>
      </w:r>
      <w:r w:rsidR="00313975">
        <w:rPr>
          <w:rFonts w:ascii="Tahoma" w:eastAsia="Tahoma" w:hAnsi="Tahoma" w:cs="Tahoma"/>
          <w:color w:val="000000"/>
          <w:sz w:val="22"/>
          <w:szCs w:val="22"/>
        </w:rPr>
        <w:t xml:space="preserve"> (</w:t>
      </w:r>
      <w:r w:rsidR="00253031">
        <w:rPr>
          <w:rFonts w:ascii="Tahoma" w:eastAsia="Tahoma" w:hAnsi="Tahoma" w:cs="Tahoma"/>
          <w:color w:val="000000"/>
          <w:sz w:val="22"/>
          <w:szCs w:val="22"/>
        </w:rPr>
        <w:t>store ESPBI IS captured events)</w:t>
      </w:r>
      <w:r w:rsidR="00187AD2">
        <w:rPr>
          <w:rFonts w:ascii="Tahoma" w:eastAsia="Tahoma" w:hAnsi="Tahoma" w:cs="Tahoma"/>
          <w:color w:val="000000"/>
          <w:sz w:val="22"/>
          <w:szCs w:val="22"/>
        </w:rPr>
        <w:t xml:space="preserve"> both successful and unsuccessful events or actions.</w:t>
      </w:r>
    </w:p>
    <w:p w14:paraId="6A25C595" w14:textId="1E6A0D30"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capture auditing tasks and activities performed by administrators and the </w:t>
      </w:r>
      <w:r w:rsidR="00D0696F">
        <w:rPr>
          <w:rFonts w:ascii="Tahoma" w:eastAsia="Tahoma" w:hAnsi="Tahoma" w:cs="Tahoma"/>
          <w:color w:val="000000"/>
          <w:sz w:val="22"/>
          <w:szCs w:val="22"/>
        </w:rPr>
        <w:t xml:space="preserve">engine </w:t>
      </w:r>
      <w:r w:rsidR="00187AD2">
        <w:rPr>
          <w:rFonts w:ascii="Tahoma" w:eastAsia="Tahoma" w:hAnsi="Tahoma" w:cs="Tahoma"/>
          <w:color w:val="000000"/>
          <w:sz w:val="22"/>
          <w:szCs w:val="22"/>
        </w:rPr>
        <w:t>itself, not limited solely to end-user interactions</w:t>
      </w:r>
      <w:r w:rsidR="002A0740">
        <w:rPr>
          <w:rFonts w:ascii="Tahoma" w:eastAsia="Tahoma" w:hAnsi="Tahoma" w:cs="Tahoma"/>
          <w:color w:val="000000"/>
          <w:sz w:val="22"/>
          <w:szCs w:val="22"/>
        </w:rPr>
        <w:t xml:space="preserve"> (not ESPBI IS audit, but the audit engine itself)</w:t>
      </w:r>
      <w:r w:rsidR="00187AD2">
        <w:rPr>
          <w:rFonts w:ascii="Tahoma" w:eastAsia="Tahoma" w:hAnsi="Tahoma" w:cs="Tahoma"/>
          <w:color w:val="000000"/>
          <w:sz w:val="22"/>
          <w:szCs w:val="22"/>
        </w:rPr>
        <w:t>.</w:t>
      </w:r>
    </w:p>
    <w:bookmarkStart w:id="21" w:name="_Toc187009333"/>
    <w:bookmarkStart w:id="22" w:name="_Toc187009398"/>
    <w:bookmarkStart w:id="23" w:name="_Toc187942426"/>
    <w:bookmarkEnd w:id="21"/>
    <w:bookmarkEnd w:id="22"/>
    <w:p w14:paraId="6A25C597" w14:textId="77777777" w:rsidR="00943D9B" w:rsidRDefault="00000000" w:rsidP="00B574E8">
      <w:pPr>
        <w:pStyle w:val="Heading3"/>
        <w:numPr>
          <w:ilvl w:val="3"/>
          <w:numId w:val="5"/>
        </w:numPr>
      </w:pPr>
      <w:sdt>
        <w:sdtPr>
          <w:tag w:val="goog_rdk_0"/>
          <w:id w:val="-436365768"/>
        </w:sdtPr>
        <w:sdtContent/>
      </w:sdt>
      <w:r w:rsidR="00187AD2">
        <w:t>Data storage</w:t>
      </w:r>
      <w:bookmarkEnd w:id="23"/>
    </w:p>
    <w:p w14:paraId="6A25C598" w14:textId="0C1C4EDB" w:rsidR="00943D9B" w:rsidRDefault="00DD0B14">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’s provided audit data must be stored separately from the main ESPBI IS. The Client will ensure the necessary infrastructure for storage, and all components must be on-premises.</w:t>
      </w:r>
      <w:r w:rsidR="00E51BD3">
        <w:rPr>
          <w:rFonts w:ascii="Tahoma" w:eastAsia="Tahoma" w:hAnsi="Tahoma" w:cs="Tahoma"/>
          <w:color w:val="000000"/>
          <w:sz w:val="22"/>
          <w:szCs w:val="22"/>
        </w:rPr>
        <w:t xml:space="preserve"> The service provider shall provide insights and what exactly storage capacity might be needed for </w:t>
      </w:r>
      <w:r>
        <w:rPr>
          <w:rFonts w:ascii="Tahoma" w:eastAsia="Tahoma" w:hAnsi="Tahoma" w:cs="Tahoma"/>
          <w:color w:val="000000"/>
          <w:sz w:val="22"/>
          <w:szCs w:val="22"/>
        </w:rPr>
        <w:t>Audit trail solution</w:t>
      </w:r>
      <w:r w:rsidR="00E51BD3">
        <w:rPr>
          <w:rFonts w:ascii="Tahoma" w:eastAsia="Tahoma" w:hAnsi="Tahoma" w:cs="Tahoma"/>
          <w:color w:val="000000"/>
          <w:sz w:val="22"/>
          <w:szCs w:val="22"/>
        </w:rPr>
        <w:t>.</w:t>
      </w:r>
    </w:p>
    <w:p w14:paraId="6A25C59D" w14:textId="4B257A62" w:rsidR="00943D9B" w:rsidRPr="00B574E8" w:rsidRDefault="00DD0B14" w:rsidP="75338D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75338D14">
        <w:rPr>
          <w:rFonts w:ascii="Tahoma" w:eastAsia="Tahoma" w:hAnsi="Tahoma" w:cs="Tahoma"/>
          <w:color w:val="000000" w:themeColor="text1"/>
          <w:sz w:val="22"/>
          <w:szCs w:val="22"/>
        </w:rPr>
        <w:t>Audit trail solution</w:t>
      </w:r>
      <w:r w:rsidR="00BA1833" w:rsidRPr="75338D14">
        <w:rPr>
          <w:rFonts w:ascii="Tahoma" w:eastAsia="Tahoma" w:hAnsi="Tahoma" w:cs="Tahoma"/>
          <w:color w:val="000000" w:themeColor="text1"/>
          <w:sz w:val="22"/>
          <w:szCs w:val="22"/>
        </w:rPr>
        <w:t xml:space="preserve"> must provide configurable options for storing, backing up, archiving, and deleting audit data, ensuring that these operations can be adjusted as needed to meet organizational policies and compliance requirements. Furthermore, the storage, archiving, and backup policies should be defined per data category (e.g., audit trail, system logs, metrics, and traces), allowing for granular management and policy enforcement</w:t>
      </w:r>
      <w:r w:rsidR="00187AD2" w:rsidRPr="75338D14">
        <w:rPr>
          <w:rFonts w:ascii="Tahoma" w:eastAsia="Tahoma" w:hAnsi="Tahoma" w:cs="Tahoma"/>
          <w:color w:val="000000" w:themeColor="text1"/>
          <w:sz w:val="22"/>
          <w:szCs w:val="22"/>
        </w:rPr>
        <w:t>.</w:t>
      </w:r>
    </w:p>
    <w:p w14:paraId="6A25C59E" w14:textId="411A9A99" w:rsidR="00943D9B" w:rsidRPr="00D7482D" w:rsidRDefault="00630538" w:rsidP="00B574E8">
      <w:pPr>
        <w:numPr>
          <w:ilvl w:val="0"/>
          <w:numId w:val="2"/>
        </w:numPr>
        <w:pBdr>
          <w:top w:val="nil"/>
          <w:left w:val="nil"/>
          <w:bottom w:val="nil"/>
          <w:right w:val="nil"/>
          <w:between w:val="nil"/>
        </w:pBdr>
        <w:spacing w:after="120" w:line="276" w:lineRule="auto"/>
        <w:jc w:val="both"/>
        <w:rPr>
          <w:rFonts w:ascii="Tahoma" w:eastAsia="Tahoma" w:hAnsi="Tahoma" w:cs="Tahoma"/>
        </w:rPr>
      </w:pPr>
      <w:r>
        <w:rPr>
          <w:rFonts w:ascii="Tahoma" w:eastAsia="Tahoma" w:hAnsi="Tahoma" w:cs="Tahoma"/>
          <w:color w:val="000000" w:themeColor="text1"/>
          <w:sz w:val="22"/>
          <w:szCs w:val="22"/>
        </w:rPr>
        <w:t>Audit trail solution</w:t>
      </w:r>
      <w:r w:rsidRPr="00630538">
        <w:rPr>
          <w:rFonts w:ascii="Tahoma" w:eastAsia="Tahoma" w:hAnsi="Tahoma" w:cs="Tahoma"/>
          <w:color w:val="000000" w:themeColor="text1"/>
          <w:sz w:val="22"/>
          <w:szCs w:val="22"/>
        </w:rPr>
        <w:t xml:space="preserve"> must allow new data categories to be created on demand, either through the user interface</w:t>
      </w:r>
      <w:r>
        <w:rPr>
          <w:rFonts w:ascii="Tahoma" w:eastAsia="Tahoma" w:hAnsi="Tahoma" w:cs="Tahoma"/>
          <w:color w:val="000000" w:themeColor="text1"/>
          <w:sz w:val="22"/>
          <w:szCs w:val="22"/>
        </w:rPr>
        <w:t xml:space="preserve"> (UI)</w:t>
      </w:r>
      <w:r w:rsidRPr="00630538">
        <w:rPr>
          <w:rFonts w:ascii="Tahoma" w:eastAsia="Tahoma" w:hAnsi="Tahoma" w:cs="Tahoma"/>
          <w:color w:val="000000" w:themeColor="text1"/>
          <w:sz w:val="22"/>
          <w:szCs w:val="22"/>
        </w:rPr>
        <w:t xml:space="preserve"> or, in specific cases, by using configuration files.</w:t>
      </w:r>
    </w:p>
    <w:p w14:paraId="6A25C59F" w14:textId="77777777" w:rsidR="00943D9B" w:rsidRDefault="00187AD2" w:rsidP="00B574E8">
      <w:pPr>
        <w:pStyle w:val="Heading3"/>
        <w:numPr>
          <w:ilvl w:val="3"/>
          <w:numId w:val="5"/>
        </w:numPr>
      </w:pPr>
      <w:bookmarkStart w:id="24" w:name="_Toc187942427"/>
      <w:r>
        <w:t>User role management</w:t>
      </w:r>
      <w:bookmarkEnd w:id="24"/>
    </w:p>
    <w:p w14:paraId="6A25C5A0" w14:textId="63B660A1" w:rsidR="00943D9B" w:rsidRDefault="00DD0B14">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have a developed role-based access control (RBAC) mechanism in place.</w:t>
      </w:r>
    </w:p>
    <w:p w14:paraId="6A25C5A1" w14:textId="66A5F4C6" w:rsidR="00943D9B" w:rsidRDefault="00187AD2" w:rsidP="00B574E8">
      <w:pPr>
        <w:numPr>
          <w:ilvl w:val="1"/>
          <w:numId w:val="2"/>
        </w:numPr>
        <w:pBdr>
          <w:top w:val="nil"/>
          <w:left w:val="nil"/>
          <w:bottom w:val="nil"/>
          <w:right w:val="nil"/>
          <w:between w:val="nil"/>
        </w:pBdr>
        <w:spacing w:after="120" w:line="276" w:lineRule="auto"/>
        <w:ind w:left="426" w:firstLine="0"/>
        <w:jc w:val="both"/>
        <w:rPr>
          <w:rFonts w:ascii="Tahoma" w:eastAsia="Tahoma" w:hAnsi="Tahoma" w:cs="Tahoma"/>
          <w:color w:val="000000"/>
          <w:sz w:val="22"/>
          <w:szCs w:val="22"/>
        </w:rPr>
      </w:pPr>
      <w:r>
        <w:rPr>
          <w:rFonts w:ascii="Tahoma" w:eastAsia="Tahoma" w:hAnsi="Tahoma" w:cs="Tahoma"/>
          <w:color w:val="000000"/>
          <w:sz w:val="22"/>
          <w:szCs w:val="22"/>
        </w:rPr>
        <w:t xml:space="preserve">The RBAC must be able to define different user roles and permissions for accessing </w:t>
      </w:r>
      <w:r w:rsidR="00DD0B14">
        <w:rPr>
          <w:rFonts w:ascii="Tahoma" w:eastAsia="Tahoma" w:hAnsi="Tahoma" w:cs="Tahoma"/>
          <w:color w:val="000000"/>
          <w:sz w:val="22"/>
          <w:szCs w:val="22"/>
        </w:rPr>
        <w:t>Audit trail solution</w:t>
      </w:r>
      <w:r>
        <w:rPr>
          <w:rFonts w:ascii="Tahoma" w:eastAsia="Tahoma" w:hAnsi="Tahoma" w:cs="Tahoma"/>
          <w:color w:val="000000"/>
          <w:sz w:val="22"/>
          <w:szCs w:val="22"/>
        </w:rPr>
        <w:t>.</w:t>
      </w:r>
    </w:p>
    <w:p w14:paraId="6A25C5A2" w14:textId="77777777" w:rsidR="00943D9B" w:rsidRDefault="00187AD2" w:rsidP="00B574E8">
      <w:pPr>
        <w:numPr>
          <w:ilvl w:val="1"/>
          <w:numId w:val="2"/>
        </w:numPr>
        <w:pBdr>
          <w:top w:val="nil"/>
          <w:left w:val="nil"/>
          <w:bottom w:val="nil"/>
          <w:right w:val="nil"/>
          <w:between w:val="nil"/>
        </w:pBdr>
        <w:spacing w:after="120" w:line="276" w:lineRule="auto"/>
        <w:ind w:left="426" w:firstLine="0"/>
        <w:jc w:val="both"/>
        <w:rPr>
          <w:rFonts w:ascii="Tahoma" w:eastAsia="Tahoma" w:hAnsi="Tahoma" w:cs="Tahoma"/>
          <w:color w:val="000000"/>
          <w:sz w:val="22"/>
          <w:szCs w:val="22"/>
        </w:rPr>
      </w:pPr>
      <w:r>
        <w:rPr>
          <w:rFonts w:ascii="Tahoma" w:eastAsia="Tahoma" w:hAnsi="Tahoma" w:cs="Tahoma"/>
          <w:color w:val="000000"/>
          <w:sz w:val="22"/>
          <w:szCs w:val="22"/>
        </w:rPr>
        <w:t>The RBAC must be able to restrict access to audit logs only to authorized personnel.</w:t>
      </w:r>
    </w:p>
    <w:p w14:paraId="6A25C5A4" w14:textId="3F59E69D"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support multi-factor authentication for administrative access.</w:t>
      </w:r>
    </w:p>
    <w:p w14:paraId="6A25C5A5" w14:textId="77777777" w:rsidR="00943D9B" w:rsidRDefault="00943D9B">
      <w:pPr>
        <w:spacing w:after="120" w:line="276" w:lineRule="auto"/>
        <w:jc w:val="both"/>
        <w:rPr>
          <w:rFonts w:ascii="Tahoma" w:eastAsia="Tahoma" w:hAnsi="Tahoma" w:cs="Tahoma"/>
        </w:rPr>
      </w:pPr>
    </w:p>
    <w:p w14:paraId="6A25C5A6" w14:textId="77777777" w:rsidR="00943D9B" w:rsidRDefault="00187AD2" w:rsidP="00B574E8">
      <w:pPr>
        <w:pStyle w:val="Heading3"/>
        <w:numPr>
          <w:ilvl w:val="3"/>
          <w:numId w:val="5"/>
        </w:numPr>
      </w:pPr>
      <w:bookmarkStart w:id="25" w:name="_Toc187942428"/>
      <w:r>
        <w:t>Alerts, monitoring, and anomaly detection</w:t>
      </w:r>
      <w:bookmarkEnd w:id="25"/>
    </w:p>
    <w:p w14:paraId="6A25C5A8" w14:textId="55D8C628" w:rsidR="00943D9B" w:rsidRPr="00FD1C62" w:rsidRDefault="00DD0B14" w:rsidP="00FD1C62">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FD1C62">
        <w:rPr>
          <w:rFonts w:ascii="Tahoma" w:eastAsia="Tahoma" w:hAnsi="Tahoma" w:cs="Tahoma"/>
          <w:color w:val="000000"/>
          <w:sz w:val="22"/>
          <w:szCs w:val="22"/>
        </w:rPr>
        <w:t>Audit trail solution</w:t>
      </w:r>
      <w:r w:rsidR="00187AD2" w:rsidRPr="00FD1C62">
        <w:rPr>
          <w:rFonts w:ascii="Tahoma" w:eastAsia="Tahoma" w:hAnsi="Tahoma" w:cs="Tahoma"/>
          <w:color w:val="000000"/>
          <w:sz w:val="22"/>
          <w:szCs w:val="22"/>
        </w:rPr>
        <w:t xml:space="preserve"> must have the ability to support triggering alerts or notifications based on specific audit events or thresholds.</w:t>
      </w:r>
      <w:r w:rsidR="00FD1C62">
        <w:rPr>
          <w:rFonts w:ascii="Tahoma" w:eastAsia="Tahoma" w:hAnsi="Tahoma" w:cs="Tahoma"/>
          <w:color w:val="000000"/>
          <w:sz w:val="22"/>
          <w:szCs w:val="22"/>
        </w:rPr>
        <w:t xml:space="preserve"> </w:t>
      </w:r>
      <w:r w:rsidR="00187AD2" w:rsidRPr="00FD1C62">
        <w:rPr>
          <w:rFonts w:ascii="Tahoma" w:eastAsia="Tahoma" w:hAnsi="Tahoma" w:cs="Tahoma"/>
          <w:color w:val="000000"/>
          <w:sz w:val="22"/>
          <w:szCs w:val="22"/>
        </w:rPr>
        <w:t>Administrators must be able to define conditions under which alerts are sent to designated channels or personnel.</w:t>
      </w:r>
    </w:p>
    <w:p w14:paraId="6A25C5AB" w14:textId="12370F05" w:rsidR="00943D9B" w:rsidRDefault="00DD0B14" w:rsidP="00B574E8">
      <w:pPr>
        <w:numPr>
          <w:ilvl w:val="0"/>
          <w:numId w:val="2"/>
        </w:numPr>
        <w:pBdr>
          <w:top w:val="nil"/>
          <w:left w:val="nil"/>
          <w:bottom w:val="nil"/>
          <w:right w:val="nil"/>
          <w:between w:val="nil"/>
        </w:pBdr>
        <w:spacing w:after="120" w:line="276" w:lineRule="auto"/>
        <w:jc w:val="both"/>
        <w:rPr>
          <w:rFonts w:ascii="Tahoma" w:eastAsia="Tahoma" w:hAnsi="Tahoma" w:cs="Tahoma"/>
        </w:rPr>
      </w:pPr>
      <w:r w:rsidRPr="4E8A1698">
        <w:rPr>
          <w:rFonts w:ascii="Tahoma" w:eastAsia="Tahoma" w:hAnsi="Tahoma" w:cs="Tahoma"/>
          <w:color w:val="000000" w:themeColor="text1"/>
          <w:sz w:val="22"/>
          <w:szCs w:val="22"/>
        </w:rPr>
        <w:lastRenderedPageBreak/>
        <w:t xml:space="preserve">Audit trail </w:t>
      </w:r>
      <w:r w:rsidR="003E7161" w:rsidRPr="003E7161">
        <w:rPr>
          <w:rFonts w:ascii="Tahoma" w:eastAsia="Tahoma" w:hAnsi="Tahoma" w:cs="Tahoma"/>
          <w:color w:val="000000" w:themeColor="text1"/>
          <w:sz w:val="22"/>
          <w:szCs w:val="22"/>
        </w:rPr>
        <w:t>solution must include a dashboard to display key metrics and the status of the audit trail engine, such as data storage usage categorized by type. Additionally, the solution must offer alerting capabilities for events related to its operation, such as notifications when the storage space for audit trail data is nearing or has reached its limit.</w:t>
      </w:r>
    </w:p>
    <w:p w14:paraId="2D9CF1AA" w14:textId="40306170" w:rsidR="007B4182" w:rsidRDefault="007B4182" w:rsidP="00B574E8">
      <w:pPr>
        <w:pStyle w:val="Heading3"/>
        <w:numPr>
          <w:ilvl w:val="3"/>
          <w:numId w:val="5"/>
        </w:numPr>
      </w:pPr>
      <w:bookmarkStart w:id="26" w:name="_Ref187699947"/>
      <w:bookmarkStart w:id="27" w:name="_Toc187942429"/>
      <w:r>
        <w:t>Data archiving</w:t>
      </w:r>
      <w:bookmarkEnd w:id="26"/>
      <w:bookmarkEnd w:id="27"/>
    </w:p>
    <w:p w14:paraId="791CD0A2" w14:textId="056E55E1" w:rsidR="007B4182" w:rsidRPr="00B574E8" w:rsidRDefault="007B4182" w:rsidP="00B574E8">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w:t>
      </w:r>
      <w:r w:rsidRPr="007B4182">
        <w:rPr>
          <w:rFonts w:ascii="Tahoma" w:eastAsia="Tahoma" w:hAnsi="Tahoma" w:cs="Tahoma"/>
          <w:color w:val="000000"/>
          <w:sz w:val="22"/>
          <w:szCs w:val="22"/>
        </w:rPr>
        <w:t>udit trail solution must enable automatic archiving of data to a separate database</w:t>
      </w:r>
      <w:r w:rsidRPr="00B574E8">
        <w:rPr>
          <w:rFonts w:ascii="Tahoma" w:eastAsia="Tahoma" w:hAnsi="Tahoma" w:cs="Tahoma"/>
          <w:color w:val="000000"/>
          <w:sz w:val="22"/>
          <w:szCs w:val="22"/>
        </w:rPr>
        <w:t>.</w:t>
      </w:r>
    </w:p>
    <w:p w14:paraId="55FA603F" w14:textId="0112431D" w:rsidR="007B4182" w:rsidRPr="00B574E8" w:rsidRDefault="007B4182" w:rsidP="00B574E8">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 xml:space="preserve">Audit trail solution </w:t>
      </w:r>
      <w:r w:rsidRPr="007B4182">
        <w:rPr>
          <w:rFonts w:ascii="Tahoma" w:eastAsia="Tahoma" w:hAnsi="Tahoma" w:cs="Tahoma"/>
          <w:color w:val="000000"/>
          <w:sz w:val="22"/>
          <w:szCs w:val="22"/>
        </w:rPr>
        <w:t>must allow configuration of the types of data and the timing for data archiving based on predefined criteria</w:t>
      </w:r>
      <w:r w:rsidRPr="00B574E8">
        <w:rPr>
          <w:rFonts w:ascii="Tahoma" w:eastAsia="Tahoma" w:hAnsi="Tahoma" w:cs="Tahoma"/>
          <w:color w:val="000000"/>
          <w:sz w:val="22"/>
          <w:szCs w:val="22"/>
        </w:rPr>
        <w:t>.</w:t>
      </w:r>
      <w:r>
        <w:rPr>
          <w:rFonts w:ascii="Tahoma" w:eastAsia="Tahoma" w:hAnsi="Tahoma" w:cs="Tahoma"/>
          <w:color w:val="000000"/>
          <w:sz w:val="22"/>
          <w:szCs w:val="22"/>
        </w:rPr>
        <w:t xml:space="preserve"> The configuration should be possible via UI.</w:t>
      </w:r>
    </w:p>
    <w:p w14:paraId="20839FEE" w14:textId="2B89A097" w:rsidR="007B4182" w:rsidRPr="00B574E8" w:rsidRDefault="00630538" w:rsidP="00B574E8">
      <w:pPr>
        <w:numPr>
          <w:ilvl w:val="0"/>
          <w:numId w:val="2"/>
        </w:numPr>
        <w:pBdr>
          <w:top w:val="nil"/>
          <w:left w:val="nil"/>
          <w:bottom w:val="nil"/>
          <w:right w:val="nil"/>
          <w:between w:val="nil"/>
        </w:pBdr>
        <w:spacing w:after="120" w:line="276" w:lineRule="auto"/>
        <w:jc w:val="both"/>
        <w:rPr>
          <w:rFonts w:eastAsia="Tahoma"/>
          <w:color w:val="000000"/>
          <w:sz w:val="22"/>
          <w:szCs w:val="22"/>
        </w:rPr>
      </w:pPr>
      <w:r>
        <w:rPr>
          <w:rFonts w:ascii="Tahoma" w:eastAsia="Tahoma" w:hAnsi="Tahoma" w:cs="Tahoma"/>
          <w:color w:val="000000"/>
          <w:sz w:val="22"/>
          <w:szCs w:val="22"/>
        </w:rPr>
        <w:t>A</w:t>
      </w:r>
      <w:r w:rsidRPr="00630538">
        <w:rPr>
          <w:rFonts w:ascii="Tahoma" w:eastAsia="Tahoma" w:hAnsi="Tahoma" w:cs="Tahoma"/>
          <w:color w:val="000000"/>
          <w:sz w:val="22"/>
          <w:szCs w:val="22"/>
        </w:rPr>
        <w:t>udit trail solution must store archived data for 7 years after it is removed from the active system and support data restoration within one business day</w:t>
      </w:r>
      <w:r w:rsidR="007B4182" w:rsidRPr="00B574E8">
        <w:rPr>
          <w:rFonts w:ascii="Tahoma" w:eastAsia="Tahoma" w:hAnsi="Tahoma" w:cs="Tahoma"/>
          <w:color w:val="000000"/>
          <w:sz w:val="22"/>
          <w:szCs w:val="22"/>
        </w:rPr>
        <w:t>.</w:t>
      </w:r>
    </w:p>
    <w:p w14:paraId="6A25C5AC" w14:textId="799A402D" w:rsidR="00943D9B" w:rsidRDefault="00187AD2" w:rsidP="00B574E8">
      <w:pPr>
        <w:pStyle w:val="Heading3"/>
        <w:numPr>
          <w:ilvl w:val="3"/>
          <w:numId w:val="5"/>
        </w:numPr>
      </w:pPr>
      <w:bookmarkStart w:id="28" w:name="_Toc187942430"/>
      <w:r>
        <w:t>Data analytics and reporting</w:t>
      </w:r>
      <w:bookmarkEnd w:id="28"/>
    </w:p>
    <w:p w14:paraId="6A25C5AD" w14:textId="774E83E5"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have</w:t>
      </w:r>
      <w:r w:rsidR="00187AD2">
        <w:rPr>
          <w:rFonts w:ascii="Calibri" w:eastAsia="Calibri" w:hAnsi="Calibri" w:cs="Calibri"/>
          <w:color w:val="000000"/>
          <w:sz w:val="22"/>
          <w:szCs w:val="22"/>
        </w:rPr>
        <w:t xml:space="preserve"> </w:t>
      </w:r>
      <w:r w:rsidR="00D0696F">
        <w:rPr>
          <w:rFonts w:ascii="Tahoma" w:eastAsia="Tahoma" w:hAnsi="Tahoma" w:cs="Tahoma"/>
          <w:color w:val="000000"/>
          <w:sz w:val="22"/>
          <w:szCs w:val="22"/>
        </w:rPr>
        <w:t xml:space="preserve">possibility </w:t>
      </w:r>
      <w:r w:rsidR="00187AD2">
        <w:rPr>
          <w:rFonts w:ascii="Tahoma" w:eastAsia="Tahoma" w:hAnsi="Tahoma" w:cs="Tahoma"/>
          <w:color w:val="000000"/>
          <w:sz w:val="22"/>
          <w:szCs w:val="22"/>
        </w:rPr>
        <w:t>for analysing audit data to identify trends and patterns.</w:t>
      </w:r>
    </w:p>
    <w:p w14:paraId="6A25C5AF" w14:textId="2D816B51"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have the ability to schedule automated reports</w:t>
      </w:r>
      <w:r w:rsidR="009E6CF6">
        <w:rPr>
          <w:rFonts w:ascii="Tahoma" w:eastAsia="Tahoma" w:hAnsi="Tahoma" w:cs="Tahoma"/>
          <w:color w:val="000000"/>
          <w:sz w:val="22"/>
          <w:szCs w:val="22"/>
        </w:rPr>
        <w:t xml:space="preserve"> that should be sent to configured address</w:t>
      </w:r>
      <w:r w:rsidR="00187AD2">
        <w:rPr>
          <w:rFonts w:ascii="Tahoma" w:eastAsia="Tahoma" w:hAnsi="Tahoma" w:cs="Tahoma"/>
          <w:color w:val="000000"/>
          <w:sz w:val="22"/>
          <w:szCs w:val="22"/>
        </w:rPr>
        <w:t>.</w:t>
      </w:r>
    </w:p>
    <w:p w14:paraId="6A25C5B0" w14:textId="58FED239"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reports must be exportable in standard formats (e.g., PDF, CSV).</w:t>
      </w:r>
    </w:p>
    <w:p w14:paraId="6A25C5B1" w14:textId="3156ADC2"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support custom report creation</w:t>
      </w:r>
      <w:r w:rsidR="0055450C">
        <w:rPr>
          <w:rFonts w:ascii="Tahoma" w:eastAsia="Tahoma" w:hAnsi="Tahoma" w:cs="Tahoma"/>
          <w:color w:val="000000"/>
          <w:sz w:val="22"/>
          <w:szCs w:val="22"/>
        </w:rPr>
        <w:t xml:space="preserve"> based on defined criteria via user interface (UI)</w:t>
      </w:r>
      <w:r w:rsidR="00187AD2">
        <w:rPr>
          <w:rFonts w:ascii="Tahoma" w:eastAsia="Tahoma" w:hAnsi="Tahoma" w:cs="Tahoma"/>
          <w:color w:val="000000"/>
          <w:sz w:val="22"/>
          <w:szCs w:val="22"/>
        </w:rPr>
        <w:t>.</w:t>
      </w:r>
    </w:p>
    <w:p w14:paraId="6A25C5B2" w14:textId="77777777" w:rsidR="00943D9B" w:rsidRDefault="00943D9B">
      <w:pPr>
        <w:spacing w:after="120" w:line="276" w:lineRule="auto"/>
        <w:jc w:val="both"/>
        <w:rPr>
          <w:rFonts w:ascii="Tahoma" w:eastAsia="Tahoma" w:hAnsi="Tahoma" w:cs="Tahoma"/>
        </w:rPr>
      </w:pPr>
    </w:p>
    <w:p w14:paraId="6A25C5B3" w14:textId="77777777" w:rsidR="00943D9B" w:rsidRDefault="00187AD2" w:rsidP="00B574E8">
      <w:pPr>
        <w:pStyle w:val="Heading3"/>
        <w:numPr>
          <w:ilvl w:val="3"/>
          <w:numId w:val="5"/>
        </w:numPr>
      </w:pPr>
      <w:bookmarkStart w:id="29" w:name="_Toc187942431"/>
      <w:r>
        <w:t>Searching and filtering</w:t>
      </w:r>
      <w:bookmarkEnd w:id="29"/>
    </w:p>
    <w:p w14:paraId="6A25C5B4" w14:textId="7FC0CA7E"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have the ability to search</w:t>
      </w:r>
      <w:r w:rsidR="00460E1A">
        <w:rPr>
          <w:rFonts w:ascii="Tahoma" w:eastAsia="Tahoma" w:hAnsi="Tahoma" w:cs="Tahoma"/>
          <w:color w:val="000000"/>
          <w:sz w:val="22"/>
          <w:szCs w:val="22"/>
        </w:rPr>
        <w:t xml:space="preserve"> </w:t>
      </w:r>
      <w:r w:rsidR="005A6B57">
        <w:rPr>
          <w:rFonts w:ascii="Tahoma" w:eastAsia="Tahoma" w:hAnsi="Tahoma" w:cs="Tahoma"/>
          <w:color w:val="000000"/>
          <w:sz w:val="22"/>
          <w:szCs w:val="22"/>
        </w:rPr>
        <w:t>(via API)</w:t>
      </w:r>
      <w:r w:rsidR="00187AD2">
        <w:rPr>
          <w:rFonts w:ascii="Tahoma" w:eastAsia="Tahoma" w:hAnsi="Tahoma" w:cs="Tahoma"/>
          <w:color w:val="000000"/>
          <w:sz w:val="22"/>
          <w:szCs w:val="22"/>
        </w:rPr>
        <w:t xml:space="preserve"> audit logs using various criteria such as date range, user ID, event type, etc.</w:t>
      </w:r>
    </w:p>
    <w:p w14:paraId="6A25C5B5" w14:textId="22253631"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have the ability to apply filters to narrow down audit logs to relevant entries.</w:t>
      </w:r>
    </w:p>
    <w:p w14:paraId="6A25C5B6" w14:textId="77777777" w:rsidR="00943D9B" w:rsidRDefault="00943D9B">
      <w:pPr>
        <w:spacing w:after="120" w:line="276" w:lineRule="auto"/>
        <w:jc w:val="both"/>
        <w:rPr>
          <w:rFonts w:ascii="Tahoma" w:eastAsia="Tahoma" w:hAnsi="Tahoma" w:cs="Tahoma"/>
        </w:rPr>
      </w:pPr>
    </w:p>
    <w:p w14:paraId="6A25C5BB" w14:textId="10D04CA4" w:rsidR="00943D9B" w:rsidRDefault="00187AD2" w:rsidP="00B574E8">
      <w:pPr>
        <w:pStyle w:val="Heading2"/>
        <w:numPr>
          <w:ilvl w:val="2"/>
          <w:numId w:val="5"/>
        </w:numPr>
      </w:pPr>
      <w:bookmarkStart w:id="30" w:name="_Toc187942432"/>
      <w:r>
        <w:t>Non-functional requirements</w:t>
      </w:r>
      <w:bookmarkEnd w:id="30"/>
    </w:p>
    <w:p w14:paraId="3493E015" w14:textId="0208CFC1" w:rsidR="00D93541" w:rsidRDefault="00D93541" w:rsidP="00B574E8">
      <w:pPr>
        <w:pStyle w:val="Heading3"/>
        <w:numPr>
          <w:ilvl w:val="3"/>
          <w:numId w:val="5"/>
        </w:numPr>
      </w:pPr>
      <w:bookmarkStart w:id="31" w:name="_Toc187942433"/>
      <w:r>
        <w:t>General architecture requirements</w:t>
      </w:r>
      <w:bookmarkEnd w:id="31"/>
    </w:p>
    <w:p w14:paraId="139DB07D" w14:textId="6DB13135" w:rsidR="00D93541" w:rsidRPr="00B574E8" w:rsidRDefault="00D93541" w:rsidP="00B574E8">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B574E8">
        <w:rPr>
          <w:rFonts w:ascii="Tahoma" w:eastAsia="Tahoma" w:hAnsi="Tahoma" w:cs="Tahoma"/>
          <w:color w:val="000000"/>
          <w:sz w:val="22"/>
          <w:szCs w:val="22"/>
        </w:rPr>
        <w:t>Solution should be implemented following SOA (Service-Oriented Architecture) principles with the goal of minimizing dependencies between components.</w:t>
      </w:r>
    </w:p>
    <w:p w14:paraId="41C126BC" w14:textId="1B3A8854" w:rsidR="00D93541" w:rsidRPr="00B574E8" w:rsidRDefault="00D93541" w:rsidP="00B574E8">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B574E8">
        <w:rPr>
          <w:rFonts w:ascii="Tahoma" w:eastAsia="Tahoma" w:hAnsi="Tahoma" w:cs="Tahoma"/>
          <w:color w:val="000000"/>
          <w:sz w:val="22"/>
          <w:szCs w:val="22"/>
        </w:rPr>
        <w:t>Implementation of the solution must ensure data integrity and availability via use of dedicated data exchange layers. If some data is updated all other components must have the access to newest data available in real time.</w:t>
      </w:r>
    </w:p>
    <w:p w14:paraId="29F7C57D" w14:textId="46B262E8" w:rsidR="00D93541" w:rsidRPr="00B574E8" w:rsidRDefault="00D93541" w:rsidP="00B574E8">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B574E8">
        <w:rPr>
          <w:rFonts w:ascii="Tahoma" w:eastAsia="Tahoma" w:hAnsi="Tahoma" w:cs="Tahoma"/>
          <w:color w:val="000000"/>
          <w:sz w:val="22"/>
          <w:szCs w:val="22"/>
        </w:rPr>
        <w:t>The size of the data entity or the size of data storage must not be constrained by software or its architecture.</w:t>
      </w:r>
    </w:p>
    <w:p w14:paraId="21601DA2" w14:textId="48F1B012" w:rsidR="00D93541" w:rsidRPr="00B574E8" w:rsidRDefault="00D93541" w:rsidP="00B574E8">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B574E8">
        <w:rPr>
          <w:rFonts w:ascii="Tahoma" w:eastAsia="Tahoma" w:hAnsi="Tahoma" w:cs="Tahoma"/>
          <w:color w:val="000000"/>
          <w:sz w:val="22"/>
          <w:szCs w:val="22"/>
        </w:rPr>
        <w:t>All the solution components must support Unicode UTF-8 encoding.</w:t>
      </w:r>
    </w:p>
    <w:p w14:paraId="1DB84070" w14:textId="04019E90" w:rsidR="00D93541" w:rsidRDefault="00D93541">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B574E8">
        <w:rPr>
          <w:rFonts w:ascii="Tahoma" w:eastAsia="Tahoma" w:hAnsi="Tahoma" w:cs="Tahoma"/>
          <w:color w:val="000000"/>
          <w:sz w:val="22"/>
          <w:szCs w:val="22"/>
        </w:rPr>
        <w:t>In cases where it is necessary, the solution must use well-established and stable third-party software solutions.</w:t>
      </w:r>
    </w:p>
    <w:p w14:paraId="57BACC15" w14:textId="77777777" w:rsidR="000665D2" w:rsidRDefault="000665D2" w:rsidP="000665D2">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 must be developed to minimize individual coding and customization by using development systems, standards-based development environments, commercial off-the-shelf (COTS) software, and reusing proven existing software modules.</w:t>
      </w:r>
    </w:p>
    <w:p w14:paraId="6A25C5BC" w14:textId="70958ECA" w:rsidR="00943D9B" w:rsidRDefault="00187AD2" w:rsidP="00B574E8">
      <w:pPr>
        <w:pStyle w:val="Heading3"/>
        <w:numPr>
          <w:ilvl w:val="3"/>
          <w:numId w:val="5"/>
        </w:numPr>
      </w:pPr>
      <w:bookmarkStart w:id="32" w:name="_Toc187942434"/>
      <w:r>
        <w:lastRenderedPageBreak/>
        <w:t>Compatibility</w:t>
      </w:r>
      <w:bookmarkEnd w:id="32"/>
    </w:p>
    <w:p w14:paraId="7D11CC1F" w14:textId="719D5C10" w:rsidR="007C5D04"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7C5D04" w:rsidRPr="007C5D04">
        <w:rPr>
          <w:rFonts w:ascii="Tahoma" w:eastAsia="Tahoma" w:hAnsi="Tahoma" w:cs="Tahoma"/>
          <w:color w:val="000000"/>
          <w:sz w:val="22"/>
          <w:szCs w:val="22"/>
        </w:rPr>
        <w:t xml:space="preserve"> must be operatively manageable and configurable using a user interface (UI) and an application programming interface (API)</w:t>
      </w:r>
      <w:r w:rsidR="007C5D04">
        <w:rPr>
          <w:rFonts w:ascii="Tahoma" w:eastAsia="Tahoma" w:hAnsi="Tahoma" w:cs="Tahoma"/>
          <w:color w:val="000000"/>
          <w:sz w:val="22"/>
          <w:szCs w:val="22"/>
        </w:rPr>
        <w:t xml:space="preserve"> </w:t>
      </w:r>
      <w:r w:rsidR="007C5D04" w:rsidRPr="007C5D04">
        <w:rPr>
          <w:rFonts w:ascii="Tahoma" w:eastAsia="Tahoma" w:hAnsi="Tahoma" w:cs="Tahoma"/>
          <w:color w:val="000000"/>
          <w:sz w:val="22"/>
          <w:szCs w:val="22"/>
        </w:rPr>
        <w:t>and must support the capability to perform searches and queries via an API and/or SDK.</w:t>
      </w:r>
    </w:p>
    <w:p w14:paraId="6A25C5BE" w14:textId="3CE1B611"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prioritize, and process messages received on any interface in the order they are received, unless specific queuing rules are established for messages.</w:t>
      </w:r>
    </w:p>
    <w:p w14:paraId="6A25C5BF" w14:textId="3A128584"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apply date and timestamp to all sent and received interface interactions, using Coordinated Universal Time (UTC).</w:t>
      </w:r>
    </w:p>
    <w:p w14:paraId="6A25C5C0" w14:textId="7398DC89"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perform both structural (schema) validation and content validation on messages to ensure data integrity and compliance with business rules.</w:t>
      </w:r>
    </w:p>
    <w:p w14:paraId="6A25C5C1" w14:textId="4A516DD4"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have the capability to import and export data without continuous assistance from the software provider or component vendors, using open standards or reliable and flexible data transmission methods integrated with the software.</w:t>
      </w:r>
    </w:p>
    <w:p w14:paraId="6A25C5C2" w14:textId="30EF33CF"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support commonly prevalent </w:t>
      </w:r>
      <w:sdt>
        <w:sdtPr>
          <w:tag w:val="goog_rdk_1"/>
          <w:id w:val="-344719401"/>
        </w:sdtPr>
        <w:sdtContent/>
      </w:sdt>
      <w:r w:rsidR="00187AD2">
        <w:rPr>
          <w:rFonts w:ascii="Tahoma" w:eastAsia="Tahoma" w:hAnsi="Tahoma" w:cs="Tahoma"/>
          <w:color w:val="000000"/>
          <w:sz w:val="22"/>
          <w:szCs w:val="22"/>
        </w:rPr>
        <w:t>interaction models, protocols, and architectural styles, such as RESTful web services.</w:t>
      </w:r>
    </w:p>
    <w:p w14:paraId="1C7B2E7C" w14:textId="77777777" w:rsidR="00666918" w:rsidRDefault="00666918" w:rsidP="00666918">
      <w:pPr>
        <w:pStyle w:val="Heading3"/>
        <w:numPr>
          <w:ilvl w:val="3"/>
          <w:numId w:val="5"/>
        </w:numPr>
      </w:pPr>
      <w:bookmarkStart w:id="33" w:name="_Toc187942435"/>
      <w:r>
        <w:t>Scalability and performance</w:t>
      </w:r>
      <w:bookmarkEnd w:id="33"/>
    </w:p>
    <w:p w14:paraId="3CB308DD" w14:textId="77777777" w:rsidR="00666918" w:rsidRDefault="00666918" w:rsidP="00666918">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 must be scalable to handle increasing volumes of audit data without performance degradation.</w:t>
      </w:r>
    </w:p>
    <w:p w14:paraId="3B67DA81" w14:textId="77777777" w:rsidR="00666918" w:rsidRDefault="00666918" w:rsidP="00666918">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 must have clear horizontal and vertical scaling strategies. Service provider shall setup and document clear horizontal and vertical scaling strategies.</w:t>
      </w:r>
    </w:p>
    <w:p w14:paraId="1A366700" w14:textId="77777777" w:rsidR="00666918" w:rsidRDefault="00666918" w:rsidP="00666918">
      <w:pPr>
        <w:spacing w:after="120" w:line="276" w:lineRule="auto"/>
        <w:jc w:val="both"/>
        <w:rPr>
          <w:rFonts w:ascii="Tahoma" w:eastAsia="Tahoma" w:hAnsi="Tahoma" w:cs="Tahoma"/>
        </w:rPr>
      </w:pPr>
    </w:p>
    <w:p w14:paraId="6A25C5C3" w14:textId="77777777" w:rsidR="00943D9B" w:rsidRDefault="00187AD2" w:rsidP="00B574E8">
      <w:pPr>
        <w:pStyle w:val="Heading3"/>
        <w:numPr>
          <w:ilvl w:val="3"/>
          <w:numId w:val="5"/>
        </w:numPr>
      </w:pPr>
      <w:bookmarkStart w:id="34" w:name="_Toc187942436"/>
      <w:r>
        <w:t>Maintenance</w:t>
      </w:r>
      <w:bookmarkEnd w:id="34"/>
    </w:p>
    <w:p w14:paraId="6A25C5C4" w14:textId="79BEDA71"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use error codes with additional information containing a clear description to facilitate diagnosing and resolving issues, indicating at least the timestamp when the error occurred, system identifier, operation or process ID, and nature of the error.</w:t>
      </w:r>
    </w:p>
    <w:p w14:paraId="6A25C5C8" w14:textId="524CBE18"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support automated resource creation and deployment from predefined templates.</w:t>
      </w:r>
    </w:p>
    <w:p w14:paraId="4A990726" w14:textId="77777777" w:rsidR="00234633" w:rsidRDefault="00234633" w:rsidP="00234633">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 must ensure that software components are continually updated and improved using the latest releases or versions, including updated relevant licenses, according to an agreed service management schedule.</w:t>
      </w:r>
    </w:p>
    <w:p w14:paraId="6A25C5C9" w14:textId="77777777" w:rsidR="00943D9B" w:rsidRDefault="00943D9B">
      <w:pPr>
        <w:spacing w:after="120" w:line="276" w:lineRule="auto"/>
        <w:jc w:val="both"/>
        <w:rPr>
          <w:rFonts w:ascii="Tahoma" w:eastAsia="Tahoma" w:hAnsi="Tahoma" w:cs="Tahoma"/>
        </w:rPr>
      </w:pPr>
    </w:p>
    <w:p w14:paraId="6A25C5CA" w14:textId="260A7343" w:rsidR="00943D9B" w:rsidRDefault="00187AD2" w:rsidP="00B574E8">
      <w:pPr>
        <w:pStyle w:val="Heading3"/>
        <w:numPr>
          <w:ilvl w:val="3"/>
          <w:numId w:val="5"/>
        </w:numPr>
      </w:pPr>
      <w:bookmarkStart w:id="35" w:name="_Toc187942437"/>
      <w:r>
        <w:t>Usability</w:t>
      </w:r>
      <w:r w:rsidR="00673174">
        <w:t xml:space="preserve"> &amp; user-experience</w:t>
      </w:r>
      <w:bookmarkEnd w:id="35"/>
    </w:p>
    <w:p w14:paraId="14A9B57C" w14:textId="77777777" w:rsidR="00AC7FC0" w:rsidRDefault="00AC7FC0" w:rsidP="00AC7FC0">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Audit trail solution must provide a graphical user interface (GUI) and an application programming interface (API) for managing audit log settings and categories.</w:t>
      </w:r>
    </w:p>
    <w:p w14:paraId="6A25C5CC" w14:textId="229E6A38" w:rsidR="00943D9B" w:rsidRDefault="00DD0B14" w:rsidP="00B574E8">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have the ability to validate data elements according to configurable business rules.</w:t>
      </w:r>
    </w:p>
    <w:p w14:paraId="6A25C5CE" w14:textId="3FE40013"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provide detailed error codes in response to incorrect incoming messages.</w:t>
      </w:r>
    </w:p>
    <w:p w14:paraId="6A25C5CF" w14:textId="42EB0D95"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handle interface errors by returning them to the source via the same interface used for the original message. In cases of process failures during data exchange, failed messages should be routed to a dead letter queue. The system must log failures to log </w:t>
      </w:r>
      <w:r w:rsidR="0032738C">
        <w:rPr>
          <w:rFonts w:ascii="Tahoma" w:eastAsia="Tahoma" w:hAnsi="Tahoma" w:cs="Tahoma"/>
          <w:color w:val="000000"/>
          <w:sz w:val="22"/>
          <w:szCs w:val="22"/>
        </w:rPr>
        <w:lastRenderedPageBreak/>
        <w:t xml:space="preserve">all </w:t>
      </w:r>
      <w:r w:rsidR="00187AD2">
        <w:rPr>
          <w:rFonts w:ascii="Tahoma" w:eastAsia="Tahoma" w:hAnsi="Tahoma" w:cs="Tahoma"/>
          <w:color w:val="000000"/>
          <w:sz w:val="22"/>
          <w:szCs w:val="22"/>
        </w:rPr>
        <w:t>errors, including entries that indicate when logging attempts have failed, without containing any information about the user.</w:t>
      </w:r>
    </w:p>
    <w:p w14:paraId="6A25C5D0" w14:textId="4E74EA0A"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use error codes for each message failure scenario identified during development, including message transmission errors, content validation errors, and message processing errors.</w:t>
      </w:r>
    </w:p>
    <w:p w14:paraId="7C7198EA" w14:textId="1271F31D" w:rsidR="00673174" w:rsidRDefault="00673174" w:rsidP="4E8A1698">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4E8A1698">
        <w:rPr>
          <w:rFonts w:ascii="Tahoma" w:eastAsia="Tahoma" w:hAnsi="Tahoma" w:cs="Tahoma"/>
          <w:color w:val="000000" w:themeColor="text1"/>
          <w:sz w:val="22"/>
          <w:szCs w:val="22"/>
        </w:rPr>
        <w:t>The user interface (UI) of Audit trail solution must be intuitive and user-friendly, ensuring that it is easily understandable by non-technical users. The UI should emphasize simplicity and clarity, avoiding programming jargon and providing a well-digested user experience.</w:t>
      </w:r>
    </w:p>
    <w:p w14:paraId="2B2A9BD8" w14:textId="77777777" w:rsidR="003D70F7" w:rsidRDefault="003D70F7" w:rsidP="00B574E8">
      <w:pPr>
        <w:pStyle w:val="Heading3"/>
        <w:numPr>
          <w:ilvl w:val="2"/>
          <w:numId w:val="5"/>
        </w:numPr>
      </w:pPr>
      <w:bookmarkStart w:id="36" w:name="_Toc187009346"/>
      <w:bookmarkStart w:id="37" w:name="_Toc187009411"/>
      <w:bookmarkStart w:id="38" w:name="_Toc187009347"/>
      <w:bookmarkStart w:id="39" w:name="_Toc187009412"/>
      <w:bookmarkStart w:id="40" w:name="_Toc187942438"/>
      <w:bookmarkEnd w:id="36"/>
      <w:bookmarkEnd w:id="37"/>
      <w:bookmarkEnd w:id="38"/>
      <w:bookmarkEnd w:id="39"/>
      <w:r>
        <w:t>Requirements for database</w:t>
      </w:r>
      <w:bookmarkEnd w:id="40"/>
    </w:p>
    <w:p w14:paraId="1CA97D6B" w14:textId="77777777" w:rsidR="003D70F7" w:rsidRPr="00B93341" w:rsidRDefault="003D70F7" w:rsidP="003D70F7">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B93341">
        <w:rPr>
          <w:rFonts w:ascii="Tahoma" w:eastAsia="Tahoma" w:hAnsi="Tahoma" w:cs="Tahoma"/>
          <w:color w:val="000000"/>
          <w:sz w:val="22"/>
          <w:szCs w:val="22"/>
        </w:rPr>
        <w:t xml:space="preserve">The configuration of the database must be discussed, negotiated, and approved by the </w:t>
      </w:r>
      <w:r>
        <w:rPr>
          <w:rFonts w:ascii="Tahoma" w:eastAsia="Tahoma" w:hAnsi="Tahoma" w:cs="Tahoma"/>
          <w:color w:val="000000"/>
          <w:sz w:val="22"/>
          <w:szCs w:val="22"/>
        </w:rPr>
        <w:t>Client</w:t>
      </w:r>
      <w:r w:rsidRPr="00B93341">
        <w:rPr>
          <w:rFonts w:ascii="Tahoma" w:eastAsia="Tahoma" w:hAnsi="Tahoma" w:cs="Tahoma"/>
          <w:color w:val="000000"/>
          <w:sz w:val="22"/>
          <w:szCs w:val="22"/>
        </w:rPr>
        <w:t xml:space="preserve"> prior to implementation.</w:t>
      </w:r>
    </w:p>
    <w:p w14:paraId="2D3D4472" w14:textId="77777777" w:rsidR="003D70F7" w:rsidRPr="00B93341" w:rsidRDefault="003D70F7" w:rsidP="003D70F7">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Pr="00B93341">
        <w:rPr>
          <w:rFonts w:ascii="Tahoma" w:eastAsia="Tahoma" w:hAnsi="Tahoma" w:cs="Tahoma"/>
          <w:color w:val="000000"/>
          <w:sz w:val="22"/>
          <w:szCs w:val="22"/>
        </w:rPr>
        <w:t xml:space="preserve"> should have no limitations regarding the number of data entries except cases when there are hardware constraints.</w:t>
      </w:r>
    </w:p>
    <w:p w14:paraId="22778356" w14:textId="77777777" w:rsidR="003D70F7" w:rsidRPr="00B93341" w:rsidRDefault="003D70F7" w:rsidP="003D70F7">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Audit trail solution database</w:t>
      </w:r>
      <w:r w:rsidRPr="00B93341">
        <w:rPr>
          <w:rFonts w:ascii="Tahoma" w:eastAsia="Tahoma" w:hAnsi="Tahoma" w:cs="Tahoma"/>
          <w:color w:val="000000"/>
          <w:sz w:val="22"/>
          <w:szCs w:val="22"/>
        </w:rPr>
        <w:t xml:space="preserve"> should be implemented using open-source solutions (i.e. PostgreSQL or equivalent) if possible. The technological stack of </w:t>
      </w:r>
      <w:r>
        <w:rPr>
          <w:rFonts w:ascii="Tahoma" w:eastAsia="Tahoma" w:hAnsi="Tahoma" w:cs="Tahoma"/>
          <w:color w:val="000000"/>
          <w:sz w:val="22"/>
          <w:szCs w:val="22"/>
        </w:rPr>
        <w:t>audit trail solution</w:t>
      </w:r>
      <w:r w:rsidRPr="00B93341">
        <w:rPr>
          <w:rFonts w:ascii="Tahoma" w:eastAsia="Tahoma" w:hAnsi="Tahoma" w:cs="Tahoma"/>
          <w:color w:val="000000"/>
          <w:sz w:val="22"/>
          <w:szCs w:val="22"/>
        </w:rPr>
        <w:t xml:space="preserve"> database must be negotiated and agreed up on with the </w:t>
      </w:r>
      <w:r>
        <w:rPr>
          <w:rFonts w:ascii="Tahoma" w:eastAsia="Tahoma" w:hAnsi="Tahoma" w:cs="Tahoma"/>
          <w:color w:val="000000"/>
          <w:sz w:val="22"/>
          <w:szCs w:val="22"/>
        </w:rPr>
        <w:t>Client</w:t>
      </w:r>
      <w:r w:rsidRPr="00B93341">
        <w:rPr>
          <w:rFonts w:ascii="Tahoma" w:eastAsia="Tahoma" w:hAnsi="Tahoma" w:cs="Tahoma"/>
          <w:color w:val="000000"/>
          <w:sz w:val="22"/>
          <w:szCs w:val="22"/>
        </w:rPr>
        <w:t xml:space="preserve"> prior to implementation.</w:t>
      </w:r>
    </w:p>
    <w:p w14:paraId="6A25C5D3" w14:textId="7895F86D" w:rsidR="00943D9B" w:rsidRDefault="00187AD2">
      <w:pPr>
        <w:pStyle w:val="Heading3"/>
        <w:numPr>
          <w:ilvl w:val="2"/>
          <w:numId w:val="5"/>
        </w:numPr>
      </w:pPr>
      <w:bookmarkStart w:id="41" w:name="_Toc187942439"/>
      <w:r>
        <w:t>Performance</w:t>
      </w:r>
      <w:bookmarkEnd w:id="41"/>
    </w:p>
    <w:p w14:paraId="6A25C5D4" w14:textId="534953B7" w:rsidR="00943D9B" w:rsidRPr="00B574E8" w:rsidRDefault="00DD0B14" w:rsidP="75338D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75338D14">
        <w:rPr>
          <w:rFonts w:ascii="Tahoma" w:eastAsia="Tahoma" w:hAnsi="Tahoma" w:cs="Tahoma"/>
          <w:color w:val="000000" w:themeColor="text1"/>
          <w:sz w:val="22"/>
          <w:szCs w:val="22"/>
        </w:rPr>
        <w:t>Audit trail solution</w:t>
      </w:r>
      <w:r w:rsidR="00187AD2" w:rsidRPr="75338D14">
        <w:rPr>
          <w:rFonts w:ascii="Tahoma" w:eastAsia="Tahoma" w:hAnsi="Tahoma" w:cs="Tahoma"/>
          <w:color w:val="000000" w:themeColor="text1"/>
          <w:sz w:val="22"/>
          <w:szCs w:val="22"/>
        </w:rPr>
        <w:t xml:space="preserve"> must be suitable for storing </w:t>
      </w:r>
      <w:r w:rsidR="00630538">
        <w:rPr>
          <w:rFonts w:ascii="Tahoma" w:eastAsia="Tahoma" w:hAnsi="Tahoma" w:cs="Tahoma"/>
          <w:color w:val="000000" w:themeColor="text1"/>
          <w:sz w:val="22"/>
          <w:szCs w:val="22"/>
        </w:rPr>
        <w:t>12</w:t>
      </w:r>
      <w:r w:rsidR="00187AD2" w:rsidRPr="75338D14">
        <w:rPr>
          <w:rFonts w:ascii="Tahoma" w:eastAsia="Tahoma" w:hAnsi="Tahoma" w:cs="Tahoma"/>
          <w:color w:val="000000" w:themeColor="text1"/>
          <w:sz w:val="22"/>
          <w:szCs w:val="22"/>
        </w:rPr>
        <w:t xml:space="preserve"> months of online transactions.</w:t>
      </w:r>
      <w:r w:rsidR="00630538">
        <w:rPr>
          <w:rFonts w:ascii="Tahoma" w:eastAsia="Tahoma" w:hAnsi="Tahoma" w:cs="Tahoma"/>
          <w:color w:val="000000" w:themeColor="text1"/>
          <w:sz w:val="22"/>
          <w:szCs w:val="22"/>
        </w:rPr>
        <w:t xml:space="preserve"> The remaining data should be archived. Requirements for archiving is provided in separate section (see </w:t>
      </w:r>
      <w:r w:rsidR="00630538">
        <w:rPr>
          <w:rFonts w:ascii="Tahoma" w:eastAsia="Tahoma" w:hAnsi="Tahoma" w:cs="Tahoma"/>
          <w:color w:val="000000" w:themeColor="text1"/>
          <w:sz w:val="22"/>
          <w:szCs w:val="22"/>
        </w:rPr>
        <w:fldChar w:fldCharType="begin"/>
      </w:r>
      <w:r w:rsidR="00630538">
        <w:rPr>
          <w:rFonts w:ascii="Tahoma" w:eastAsia="Tahoma" w:hAnsi="Tahoma" w:cs="Tahoma"/>
          <w:color w:val="000000" w:themeColor="text1"/>
          <w:sz w:val="22"/>
          <w:szCs w:val="22"/>
        </w:rPr>
        <w:instrText xml:space="preserve"> REF _Ref187699947 \h  \* MERGEFORMAT </w:instrText>
      </w:r>
      <w:r w:rsidR="00630538">
        <w:rPr>
          <w:rFonts w:ascii="Tahoma" w:eastAsia="Tahoma" w:hAnsi="Tahoma" w:cs="Tahoma"/>
          <w:color w:val="000000" w:themeColor="text1"/>
          <w:sz w:val="22"/>
          <w:szCs w:val="22"/>
        </w:rPr>
      </w:r>
      <w:r w:rsidR="00630538">
        <w:rPr>
          <w:rFonts w:ascii="Tahoma" w:eastAsia="Tahoma" w:hAnsi="Tahoma" w:cs="Tahoma"/>
          <w:color w:val="000000" w:themeColor="text1"/>
          <w:sz w:val="22"/>
          <w:szCs w:val="22"/>
        </w:rPr>
        <w:fldChar w:fldCharType="separate"/>
      </w:r>
      <w:r w:rsidR="005F2C19" w:rsidRPr="005F2C19">
        <w:rPr>
          <w:rFonts w:ascii="Tahoma" w:eastAsia="Tahoma" w:hAnsi="Tahoma" w:cs="Tahoma"/>
          <w:color w:val="000000" w:themeColor="text1"/>
          <w:sz w:val="22"/>
          <w:szCs w:val="22"/>
        </w:rPr>
        <w:t>Data archiving</w:t>
      </w:r>
      <w:r w:rsidR="00630538">
        <w:rPr>
          <w:rFonts w:ascii="Tahoma" w:eastAsia="Tahoma" w:hAnsi="Tahoma" w:cs="Tahoma"/>
          <w:color w:val="000000" w:themeColor="text1"/>
          <w:sz w:val="22"/>
          <w:szCs w:val="22"/>
        </w:rPr>
        <w:fldChar w:fldCharType="end"/>
      </w:r>
      <w:r w:rsidR="00630538">
        <w:rPr>
          <w:rFonts w:ascii="Tahoma" w:eastAsia="Tahoma" w:hAnsi="Tahoma" w:cs="Tahoma"/>
          <w:color w:val="000000" w:themeColor="text1"/>
          <w:sz w:val="22"/>
          <w:szCs w:val="22"/>
        </w:rPr>
        <w:t>).</w:t>
      </w:r>
    </w:p>
    <w:p w14:paraId="41120CD1" w14:textId="2949694E" w:rsidR="00B574E8" w:rsidRDefault="00B574E8" w:rsidP="75338D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themeColor="text1"/>
          <w:sz w:val="22"/>
          <w:szCs w:val="22"/>
        </w:rPr>
        <w:t>Audit trail solution shall manage at least 50 thousand events per 1 minute.</w:t>
      </w:r>
    </w:p>
    <w:p w14:paraId="6A25C5D6" w14:textId="173FE6CA"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support the simultaneous processing and receipt of multiple participant requests.</w:t>
      </w:r>
    </w:p>
    <w:p w14:paraId="6E1611B6" w14:textId="24A8B751" w:rsidR="00C44178" w:rsidRDefault="00C44178" w:rsidP="00B574E8">
      <w:pPr>
        <w:pStyle w:val="Heading3"/>
        <w:numPr>
          <w:ilvl w:val="3"/>
          <w:numId w:val="5"/>
        </w:numPr>
      </w:pPr>
      <w:bookmarkStart w:id="42" w:name="_Toc187009350"/>
      <w:bookmarkStart w:id="43" w:name="_Toc187009415"/>
      <w:bookmarkStart w:id="44" w:name="_Toc187942440"/>
      <w:bookmarkEnd w:id="42"/>
      <w:bookmarkEnd w:id="43"/>
      <w:r>
        <w:t>Security</w:t>
      </w:r>
      <w:bookmarkEnd w:id="44"/>
    </w:p>
    <w:p w14:paraId="1C2FADC2" w14:textId="59EDFFD7" w:rsidR="00C44178" w:rsidRPr="00B574E8" w:rsidRDefault="00930174" w:rsidP="00B574E8">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B574E8">
        <w:rPr>
          <w:rFonts w:ascii="Tahoma" w:eastAsia="Tahoma" w:hAnsi="Tahoma" w:cs="Tahoma"/>
          <w:color w:val="000000"/>
          <w:sz w:val="22"/>
          <w:szCs w:val="22"/>
        </w:rPr>
        <w:t xml:space="preserve">Security measures should be ensured to </w:t>
      </w:r>
      <w:r w:rsidR="00A8799F" w:rsidRPr="00B574E8">
        <w:rPr>
          <w:rFonts w:ascii="Tahoma" w:eastAsia="Tahoma" w:hAnsi="Tahoma" w:cs="Tahoma"/>
          <w:color w:val="000000"/>
          <w:sz w:val="22"/>
          <w:szCs w:val="22"/>
        </w:rPr>
        <w:t>be compliant with:</w:t>
      </w:r>
    </w:p>
    <w:p w14:paraId="3A0513D7" w14:textId="77777777" w:rsidR="007D5D0F" w:rsidRPr="00B574E8" w:rsidRDefault="007D5D0F" w:rsidP="00B574E8">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B574E8">
        <w:rPr>
          <w:rFonts w:ascii="Tahoma" w:eastAsia="Tahoma" w:hAnsi="Tahoma" w:cs="Tahoma"/>
          <w:color w:val="000000"/>
          <w:sz w:val="22"/>
          <w:szCs w:val="22"/>
        </w:rPr>
        <w:t>Law on Legal Protection of Personal Data of the Republic of Lithuania and Regulation (EU) 2016/679 of the European Parliament and of the Council of 27 April 2016 on the protection of natural persons with regard to the processing of personal data and on the free movement of such data, and by which repealing Directive 95/46/EC (General Data Protection Regulation).</w:t>
      </w:r>
    </w:p>
    <w:p w14:paraId="4A41E40A" w14:textId="3E5486E9" w:rsidR="00A8799F" w:rsidRPr="00B574E8" w:rsidRDefault="008622BC" w:rsidP="00DD309F">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B574E8">
        <w:rPr>
          <w:rFonts w:ascii="Tahoma" w:eastAsia="Tahoma" w:hAnsi="Tahoma" w:cs="Tahoma"/>
          <w:color w:val="000000"/>
          <w:sz w:val="22"/>
          <w:szCs w:val="22"/>
        </w:rPr>
        <w:t>Law on The Management of Information Resources of the State of the Republic of Lithuania, the Law on Cybersecurity of the Republic of Lithuania, the Description of the General Requirements for Electronic Information Security, approved by Resolution No. 716 of the Government of the Republic of Lithuania of 24 July 2013 "On the Description of general requirements for electronic information security, Description of the guidelines for the content of security documents T-29 Description of organizational and technical cybersecurity requirements applicable to cybersecurity entities, approved by Resolution No. 818 of the Government of the Republic of Lithuania of 13 August 2018 "On the Implementation of the Law on Cybersecurity of the Republic of Lithuania", and other relevant legal requirements including government resolutions on electronic information security</w:t>
      </w:r>
    </w:p>
    <w:p w14:paraId="798252C9" w14:textId="6F963315" w:rsidR="00D1312C" w:rsidRPr="00B574E8" w:rsidRDefault="00D1312C">
      <w:pPr>
        <w:numPr>
          <w:ilvl w:val="0"/>
          <w:numId w:val="2"/>
        </w:numPr>
        <w:pBdr>
          <w:top w:val="nil"/>
          <w:left w:val="nil"/>
          <w:bottom w:val="nil"/>
          <w:right w:val="nil"/>
          <w:between w:val="nil"/>
        </w:pBdr>
        <w:spacing w:after="120" w:line="276" w:lineRule="auto"/>
        <w:jc w:val="both"/>
        <w:rPr>
          <w:rFonts w:eastAsia="Tahoma"/>
          <w:color w:val="000000"/>
          <w:sz w:val="22"/>
          <w:szCs w:val="22"/>
        </w:rPr>
      </w:pPr>
      <w:r w:rsidRPr="00B574E8">
        <w:rPr>
          <w:rFonts w:ascii="Tahoma" w:eastAsia="Tahoma" w:hAnsi="Tahoma" w:cs="Tahoma"/>
          <w:color w:val="000000"/>
          <w:sz w:val="22"/>
          <w:szCs w:val="22"/>
        </w:rPr>
        <w:lastRenderedPageBreak/>
        <w:t xml:space="preserve">During implementation process Service provider shall follow </w:t>
      </w:r>
      <w:r w:rsidR="00DD309F" w:rsidRPr="00B574E8">
        <w:rPr>
          <w:rFonts w:ascii="Tahoma" w:eastAsia="Tahoma" w:hAnsi="Tahoma" w:cs="Tahoma"/>
          <w:color w:val="000000"/>
          <w:sz w:val="22"/>
          <w:szCs w:val="22"/>
        </w:rPr>
        <w:t>best market practices for cybersecurity as security management standard LST ISO/IEC 27001:2022 "Information technology or similar.</w:t>
      </w:r>
    </w:p>
    <w:p w14:paraId="47EA434E" w14:textId="77777777" w:rsidR="00D7482D" w:rsidRDefault="00D7482D" w:rsidP="00D7482D">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Del="00A64096">
        <w:rPr>
          <w:rFonts w:ascii="Tahoma" w:eastAsia="Tahoma" w:hAnsi="Tahoma" w:cs="Tahoma"/>
          <w:color w:val="000000"/>
          <w:sz w:val="22"/>
          <w:szCs w:val="22"/>
        </w:rPr>
        <w:t xml:space="preserve"> must ensure the integrity of audit logs, protecting them from unauthorized modifications.</w:t>
      </w:r>
    </w:p>
    <w:p w14:paraId="2DE9A211" w14:textId="25EEE525" w:rsidR="00EF3455" w:rsidRDefault="00EF3455" w:rsidP="00EF3455">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 xml:space="preserve">Audit trail solution must detect and record onto audit trail unauthorized access attempts (to audit trail engine itself). </w:t>
      </w:r>
    </w:p>
    <w:p w14:paraId="69F02313" w14:textId="77777777" w:rsidR="00A917E7" w:rsidRDefault="00A917E7" w:rsidP="00A917E7">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 must encrypt audit data at rest using industry-standard encryption algorithms.</w:t>
      </w:r>
    </w:p>
    <w:p w14:paraId="6A25C5D8" w14:textId="54AF8F37" w:rsidR="00943D9B" w:rsidRDefault="00187AD2" w:rsidP="00B574E8">
      <w:pPr>
        <w:pStyle w:val="Heading3"/>
        <w:numPr>
          <w:ilvl w:val="3"/>
          <w:numId w:val="5"/>
        </w:numPr>
      </w:pPr>
      <w:bookmarkStart w:id="45" w:name="_Toc187942441"/>
      <w:r>
        <w:t>Reliability</w:t>
      </w:r>
      <w:bookmarkEnd w:id="45"/>
    </w:p>
    <w:p w14:paraId="6A25C5D9" w14:textId="465CB36E"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have 99.75% overall availability and 99.99% communication availability outside of scheduled maintenance periods.</w:t>
      </w:r>
    </w:p>
    <w:p w14:paraId="6A25C5DB" w14:textId="09950AD7"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have mechanisms established to ensure that, in the event of a system failure, data is not lost.</w:t>
      </w:r>
    </w:p>
    <w:p w14:paraId="6A25C5DC" w14:textId="35CD947A"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implement a business continuity process that allows it to continue functioning in the event of a failure, operating at the required volume and processing any backlog within the required period.</w:t>
      </w:r>
    </w:p>
    <w:p w14:paraId="6A25C5DD" w14:textId="2AC5D2E8" w:rsidR="00943D9B" w:rsidRDefault="00DD0B14" w:rsidP="4E8A1698">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4E8A1698">
        <w:rPr>
          <w:rFonts w:ascii="Tahoma" w:eastAsia="Tahoma" w:hAnsi="Tahoma" w:cs="Tahoma"/>
          <w:color w:val="000000" w:themeColor="text1"/>
          <w:sz w:val="22"/>
          <w:szCs w:val="22"/>
        </w:rPr>
        <w:t>Audit trail solution</w:t>
      </w:r>
      <w:r w:rsidR="00187AD2" w:rsidRPr="4E8A1698">
        <w:rPr>
          <w:rFonts w:ascii="Tahoma" w:eastAsia="Tahoma" w:hAnsi="Tahoma" w:cs="Tahoma"/>
          <w:color w:val="000000" w:themeColor="text1"/>
          <w:sz w:val="22"/>
          <w:szCs w:val="22"/>
        </w:rPr>
        <w:t xml:space="preserve"> must be able to restore uncorrupted data from backups to a suitable point, resuming processing without losing or duplicating incoming or outgoing messages.</w:t>
      </w:r>
    </w:p>
    <w:p w14:paraId="6A25C5DE" w14:textId="0238C5CF"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be able to detect the loss and duplication of messages transmitted to/from it and have the capability to correct them.</w:t>
      </w:r>
    </w:p>
    <w:p w14:paraId="6A25C5DF" w14:textId="18093E4C"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be </w:t>
      </w:r>
      <w:r w:rsidR="00183490">
        <w:rPr>
          <w:rFonts w:ascii="Tahoma" w:eastAsia="Tahoma" w:hAnsi="Tahoma" w:cs="Tahoma"/>
          <w:color w:val="000000"/>
          <w:sz w:val="22"/>
          <w:szCs w:val="22"/>
        </w:rPr>
        <w:t>consistent</w:t>
      </w:r>
      <w:r w:rsidR="00187AD2">
        <w:rPr>
          <w:rFonts w:ascii="Tahoma" w:eastAsia="Tahoma" w:hAnsi="Tahoma" w:cs="Tahoma"/>
          <w:color w:val="000000"/>
          <w:sz w:val="22"/>
          <w:szCs w:val="22"/>
        </w:rPr>
        <w:t>, ensuring that a specific incoming message request yields the same result regardless of how many times it is performed.</w:t>
      </w:r>
    </w:p>
    <w:p w14:paraId="6A25C5E0" w14:textId="793F724D"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support the ability to deploy load balancing or other technologies to distribute the load across multiple processing nodes</w:t>
      </w:r>
      <w:r w:rsidR="007A01D1">
        <w:rPr>
          <w:rFonts w:ascii="Tahoma" w:eastAsia="Tahoma" w:hAnsi="Tahoma" w:cs="Tahoma"/>
          <w:color w:val="000000"/>
          <w:sz w:val="22"/>
          <w:szCs w:val="22"/>
        </w:rPr>
        <w:t>.</w:t>
      </w:r>
    </w:p>
    <w:p w14:paraId="6A25C5E2" w14:textId="7B4201B1"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not utilize more computational resources than necessary to process the current volume of operations.</w:t>
      </w:r>
    </w:p>
    <w:p w14:paraId="6A25C5E3" w14:textId="2297EC06" w:rsidR="00943D9B" w:rsidRPr="00C55F78" w:rsidRDefault="00DD0B14" w:rsidP="00C55F78">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75338D14">
        <w:rPr>
          <w:rFonts w:ascii="Tahoma" w:eastAsia="Tahoma" w:hAnsi="Tahoma" w:cs="Tahoma"/>
          <w:color w:val="000000" w:themeColor="text1"/>
          <w:sz w:val="22"/>
          <w:szCs w:val="22"/>
        </w:rPr>
        <w:t>Audit trail solution</w:t>
      </w:r>
      <w:r w:rsidR="00187AD2" w:rsidRPr="75338D14">
        <w:rPr>
          <w:rFonts w:ascii="Tahoma" w:eastAsia="Tahoma" w:hAnsi="Tahoma" w:cs="Tahoma"/>
          <w:color w:val="000000" w:themeColor="text1"/>
          <w:sz w:val="22"/>
          <w:szCs w:val="22"/>
        </w:rPr>
        <w:t xml:space="preserve"> must support backup, recovery, and restoration (including rollback), compatible and aligned with the broader disaster recovery solution.</w:t>
      </w:r>
      <w:r w:rsidR="00630538">
        <w:rPr>
          <w:rFonts w:ascii="Tahoma" w:eastAsia="Tahoma" w:hAnsi="Tahoma" w:cs="Tahoma"/>
          <w:color w:val="000000" w:themeColor="text1"/>
          <w:sz w:val="22"/>
          <w:szCs w:val="22"/>
        </w:rPr>
        <w:t xml:space="preserve"> Service provider shall prepare business continuity plan</w:t>
      </w:r>
      <w:r w:rsidR="009E240E">
        <w:rPr>
          <w:rFonts w:ascii="Tahoma" w:eastAsia="Tahoma" w:hAnsi="Tahoma" w:cs="Tahoma"/>
          <w:color w:val="000000" w:themeColor="text1"/>
          <w:sz w:val="22"/>
          <w:szCs w:val="22"/>
        </w:rPr>
        <w:t>.</w:t>
      </w:r>
    </w:p>
    <w:p w14:paraId="6A25C5E4" w14:textId="3C7ED5A8" w:rsidR="00943D9B" w:rsidRDefault="00DD0B14" w:rsidP="4E8A1698">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4E8A1698">
        <w:rPr>
          <w:rFonts w:ascii="Tahoma" w:eastAsia="Tahoma" w:hAnsi="Tahoma" w:cs="Tahoma"/>
          <w:color w:val="000000" w:themeColor="text1"/>
          <w:sz w:val="22"/>
          <w:szCs w:val="22"/>
        </w:rPr>
        <w:t>Audit trail solution</w:t>
      </w:r>
      <w:r w:rsidR="00187AD2" w:rsidRPr="4E8A1698">
        <w:rPr>
          <w:rFonts w:ascii="Tahoma" w:eastAsia="Tahoma" w:hAnsi="Tahoma" w:cs="Tahoma"/>
          <w:color w:val="000000" w:themeColor="text1"/>
          <w:sz w:val="22"/>
          <w:szCs w:val="22"/>
        </w:rPr>
        <w:t xml:space="preserve"> must ensure the completion and verification of scheduled periodic backups of data and software</w:t>
      </w:r>
      <w:r w:rsidR="000E1434">
        <w:rPr>
          <w:rFonts w:ascii="Tahoma" w:eastAsia="Tahoma" w:hAnsi="Tahoma" w:cs="Tahoma"/>
          <w:color w:val="000000" w:themeColor="text1"/>
          <w:sz w:val="22"/>
          <w:szCs w:val="22"/>
        </w:rPr>
        <w:t xml:space="preserve"> of audit trail solution data</w:t>
      </w:r>
      <w:r w:rsidR="00187AD2" w:rsidRPr="4E8A1698">
        <w:rPr>
          <w:rFonts w:ascii="Tahoma" w:eastAsia="Tahoma" w:hAnsi="Tahoma" w:cs="Tahoma"/>
          <w:color w:val="000000" w:themeColor="text1"/>
          <w:sz w:val="22"/>
          <w:szCs w:val="22"/>
        </w:rPr>
        <w:t>.</w:t>
      </w:r>
    </w:p>
    <w:p w14:paraId="6A25C5E8" w14:textId="34323DA4" w:rsidR="00943D9B" w:rsidRDefault="00DD0B14">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be able to continue receiving incoming requests and messages even if it cannot complete processing at that time and must provide controls and functions to process all received messages and provide appropriate responses.</w:t>
      </w:r>
    </w:p>
    <w:p w14:paraId="6A25C5EC" w14:textId="77777777" w:rsidR="00943D9B" w:rsidRDefault="00943D9B">
      <w:pPr>
        <w:rPr>
          <w:highlight w:val="red"/>
        </w:rPr>
      </w:pPr>
    </w:p>
    <w:p w14:paraId="468043AE" w14:textId="6BF9868F" w:rsidR="00D0696F" w:rsidRDefault="00D0696F" w:rsidP="00D0696F">
      <w:pPr>
        <w:pStyle w:val="Heading2"/>
        <w:numPr>
          <w:ilvl w:val="1"/>
          <w:numId w:val="5"/>
        </w:numPr>
      </w:pPr>
      <w:bookmarkStart w:id="46" w:name="_Toc187942442"/>
      <w:bookmarkStart w:id="47" w:name="_Ref187700094"/>
      <w:bookmarkStart w:id="48" w:name="_Ref187701317"/>
      <w:bookmarkStart w:id="49" w:name="_Ref187701762"/>
      <w:bookmarkStart w:id="50" w:name="_Ref187701935"/>
      <w:r>
        <w:t>Requirements for audit trail solution preparation (data capture from data sources).</w:t>
      </w:r>
      <w:bookmarkEnd w:id="46"/>
    </w:p>
    <w:p w14:paraId="41B148D8" w14:textId="398D3A0F" w:rsidR="00D0696F" w:rsidRPr="00F839E8" w:rsidRDefault="00D0696F" w:rsidP="00D0696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4E8A1698">
        <w:rPr>
          <w:rFonts w:ascii="Tahoma" w:eastAsia="Tahoma" w:hAnsi="Tahoma" w:cs="Tahoma"/>
          <w:color w:val="000000" w:themeColor="text1"/>
          <w:sz w:val="22"/>
          <w:szCs w:val="22"/>
        </w:rPr>
        <w:t xml:space="preserve">Services must ensure not only the provision of an audit trail </w:t>
      </w:r>
      <w:r>
        <w:rPr>
          <w:rFonts w:ascii="Tahoma" w:eastAsia="Tahoma" w:hAnsi="Tahoma" w:cs="Tahoma"/>
          <w:color w:val="000000" w:themeColor="text1"/>
          <w:sz w:val="22"/>
          <w:szCs w:val="22"/>
        </w:rPr>
        <w:t>engine</w:t>
      </w:r>
      <w:r w:rsidRPr="4E8A1698">
        <w:rPr>
          <w:rFonts w:ascii="Tahoma" w:eastAsia="Tahoma" w:hAnsi="Tahoma" w:cs="Tahoma"/>
          <w:color w:val="000000" w:themeColor="text1"/>
          <w:sz w:val="22"/>
          <w:szCs w:val="22"/>
        </w:rPr>
        <w:t xml:space="preserve"> but also the capturing of data from existing systems.</w:t>
      </w:r>
    </w:p>
    <w:p w14:paraId="4944701E" w14:textId="657B44DB" w:rsidR="00D0696F" w:rsidRPr="00F839E8" w:rsidRDefault="00D0696F" w:rsidP="00D0696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F839E8">
        <w:rPr>
          <w:rFonts w:ascii="Tahoma" w:eastAsia="Tahoma" w:hAnsi="Tahoma" w:cs="Tahoma"/>
          <w:color w:val="000000"/>
          <w:sz w:val="22"/>
          <w:szCs w:val="22"/>
        </w:rPr>
        <w:lastRenderedPageBreak/>
        <w:t>Service provider shall align with the client on what exactly data should be captured based on provided scope.</w:t>
      </w:r>
      <w:r>
        <w:rPr>
          <w:rFonts w:ascii="Tahoma" w:eastAsia="Tahoma" w:hAnsi="Tahoma" w:cs="Tahoma"/>
          <w:color w:val="000000"/>
          <w:sz w:val="22"/>
          <w:szCs w:val="22"/>
        </w:rPr>
        <w:t xml:space="preserve"> The currently identified data is provided in the table above (see </w:t>
      </w:r>
      <w:r>
        <w:rPr>
          <w:rFonts w:ascii="Tahoma" w:eastAsia="Tahoma" w:hAnsi="Tahoma" w:cs="Tahoma"/>
          <w:color w:val="000000"/>
          <w:sz w:val="22"/>
          <w:szCs w:val="22"/>
        </w:rPr>
        <w:fldChar w:fldCharType="begin"/>
      </w:r>
      <w:r>
        <w:rPr>
          <w:rFonts w:ascii="Tahoma" w:eastAsia="Tahoma" w:hAnsi="Tahoma" w:cs="Tahoma"/>
          <w:color w:val="000000"/>
          <w:sz w:val="22"/>
          <w:szCs w:val="22"/>
        </w:rPr>
        <w:instrText xml:space="preserve"> REF _Ref187004768 \h  \* MERGEFORMAT </w:instrText>
      </w:r>
      <w:r>
        <w:rPr>
          <w:rFonts w:ascii="Tahoma" w:eastAsia="Tahoma" w:hAnsi="Tahoma" w:cs="Tahoma"/>
          <w:color w:val="000000"/>
          <w:sz w:val="22"/>
          <w:szCs w:val="22"/>
        </w:rPr>
      </w:r>
      <w:r>
        <w:rPr>
          <w:rFonts w:ascii="Tahoma" w:eastAsia="Tahoma" w:hAnsi="Tahoma" w:cs="Tahoma"/>
          <w:color w:val="000000"/>
          <w:sz w:val="22"/>
          <w:szCs w:val="22"/>
        </w:rPr>
        <w:fldChar w:fldCharType="separate"/>
      </w:r>
      <w:r w:rsidR="005F2C19" w:rsidRPr="005F2C19">
        <w:rPr>
          <w:rFonts w:ascii="Tahoma" w:eastAsia="Tahoma" w:hAnsi="Tahoma" w:cs="Tahoma"/>
          <w:color w:val="000000"/>
          <w:sz w:val="22"/>
          <w:szCs w:val="22"/>
        </w:rPr>
        <w:t>Scope of data auditing</w:t>
      </w:r>
      <w:r>
        <w:rPr>
          <w:rFonts w:ascii="Tahoma" w:eastAsia="Tahoma" w:hAnsi="Tahoma" w:cs="Tahoma"/>
          <w:color w:val="000000"/>
          <w:sz w:val="22"/>
          <w:szCs w:val="22"/>
        </w:rPr>
        <w:fldChar w:fldCharType="end"/>
      </w:r>
      <w:r>
        <w:rPr>
          <w:rFonts w:ascii="Tahoma" w:eastAsia="Tahoma" w:hAnsi="Tahoma" w:cs="Tahoma"/>
          <w:color w:val="000000"/>
          <w:sz w:val="22"/>
          <w:szCs w:val="22"/>
        </w:rPr>
        <w:t>).</w:t>
      </w:r>
      <w:r w:rsidR="00C30FE6">
        <w:rPr>
          <w:rFonts w:ascii="Tahoma" w:eastAsia="Tahoma" w:hAnsi="Tahoma" w:cs="Tahoma"/>
          <w:color w:val="000000"/>
          <w:sz w:val="22"/>
          <w:szCs w:val="22"/>
        </w:rPr>
        <w:t xml:space="preserve"> Service provider </w:t>
      </w:r>
      <w:r w:rsidR="00D82442" w:rsidRPr="00D82442">
        <w:rPr>
          <w:rFonts w:ascii="Tahoma" w:eastAsia="Tahoma" w:hAnsi="Tahoma" w:cs="Tahoma"/>
          <w:color w:val="000000"/>
          <w:sz w:val="22"/>
          <w:szCs w:val="22"/>
        </w:rPr>
        <w:t xml:space="preserve">must analyse the client’s systems, including source code when necessary, to identify all areas where specific data can be captured. </w:t>
      </w:r>
      <w:r w:rsidR="00D82442">
        <w:rPr>
          <w:rFonts w:ascii="Tahoma" w:eastAsia="Tahoma" w:hAnsi="Tahoma" w:cs="Tahoma"/>
          <w:color w:val="000000"/>
          <w:sz w:val="22"/>
          <w:szCs w:val="22"/>
        </w:rPr>
        <w:t>Service provider</w:t>
      </w:r>
      <w:r w:rsidR="00D82442" w:rsidRPr="00D82442">
        <w:rPr>
          <w:rFonts w:ascii="Tahoma" w:eastAsia="Tahoma" w:hAnsi="Tahoma" w:cs="Tahoma"/>
          <w:color w:val="000000"/>
          <w:sz w:val="22"/>
          <w:szCs w:val="22"/>
        </w:rPr>
        <w:t xml:space="preserve"> must ensure mechanisms are in place to prevent data bypassing and provide a detailed description of the data integration process. </w:t>
      </w:r>
      <w:r w:rsidR="00D82442">
        <w:rPr>
          <w:rFonts w:ascii="Tahoma" w:eastAsia="Tahoma" w:hAnsi="Tahoma" w:cs="Tahoma"/>
          <w:color w:val="000000"/>
          <w:sz w:val="22"/>
          <w:szCs w:val="22"/>
        </w:rPr>
        <w:t>C</w:t>
      </w:r>
      <w:r w:rsidR="00D82442" w:rsidRPr="00D82442">
        <w:rPr>
          <w:rFonts w:ascii="Tahoma" w:eastAsia="Tahoma" w:hAnsi="Tahoma" w:cs="Tahoma"/>
          <w:color w:val="000000"/>
          <w:sz w:val="22"/>
          <w:szCs w:val="22"/>
        </w:rPr>
        <w:t>lient’s systems must be configured</w:t>
      </w:r>
      <w:r w:rsidR="00E7663D">
        <w:rPr>
          <w:rFonts w:ascii="Tahoma" w:eastAsia="Tahoma" w:hAnsi="Tahoma" w:cs="Tahoma"/>
          <w:color w:val="000000"/>
          <w:sz w:val="22"/>
          <w:szCs w:val="22"/>
        </w:rPr>
        <w:t xml:space="preserve"> (Service provider shall identify configuration needs and Client will ensure them)</w:t>
      </w:r>
      <w:r w:rsidR="00D82442" w:rsidRPr="00D82442">
        <w:rPr>
          <w:rFonts w:ascii="Tahoma" w:eastAsia="Tahoma" w:hAnsi="Tahoma" w:cs="Tahoma"/>
          <w:color w:val="000000"/>
          <w:sz w:val="22"/>
          <w:szCs w:val="22"/>
        </w:rPr>
        <w:t xml:space="preserve"> to supply the required data to the audit trail engine</w:t>
      </w:r>
      <w:r w:rsidR="002A29A6">
        <w:rPr>
          <w:rFonts w:ascii="Tahoma" w:eastAsia="Tahoma" w:hAnsi="Tahoma" w:cs="Tahoma"/>
          <w:color w:val="000000"/>
          <w:sz w:val="22"/>
          <w:szCs w:val="22"/>
        </w:rPr>
        <w:t>.</w:t>
      </w:r>
    </w:p>
    <w:p w14:paraId="618E0D15" w14:textId="43BB53F3" w:rsidR="00D0696F" w:rsidRPr="00F839E8" w:rsidRDefault="00D0696F" w:rsidP="00D0696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F839E8">
        <w:rPr>
          <w:rFonts w:ascii="Tahoma" w:eastAsia="Tahoma" w:hAnsi="Tahoma" w:cs="Tahoma"/>
          <w:color w:val="000000"/>
          <w:sz w:val="22"/>
          <w:szCs w:val="22"/>
        </w:rPr>
        <w:t xml:space="preserve">Service provider shall ensure audit trail </w:t>
      </w:r>
      <w:r>
        <w:rPr>
          <w:rFonts w:ascii="Tahoma" w:eastAsia="Tahoma" w:hAnsi="Tahoma" w:cs="Tahoma"/>
          <w:color w:val="000000"/>
          <w:sz w:val="22"/>
          <w:szCs w:val="22"/>
        </w:rPr>
        <w:t>engine</w:t>
      </w:r>
      <w:r w:rsidRPr="00F839E8">
        <w:rPr>
          <w:rFonts w:ascii="Tahoma" w:eastAsia="Tahoma" w:hAnsi="Tahoma" w:cs="Tahoma"/>
          <w:color w:val="000000"/>
          <w:sz w:val="22"/>
          <w:szCs w:val="22"/>
        </w:rPr>
        <w:t xml:space="preserve"> integration with existing source systems. Sources are provided in other section (see </w:t>
      </w:r>
      <w:r w:rsidRPr="00F839E8">
        <w:rPr>
          <w:rFonts w:ascii="Tahoma" w:eastAsia="Tahoma" w:hAnsi="Tahoma" w:cs="Tahoma"/>
          <w:color w:val="000000"/>
          <w:sz w:val="22"/>
          <w:szCs w:val="22"/>
        </w:rPr>
        <w:fldChar w:fldCharType="begin"/>
      </w:r>
      <w:r w:rsidRPr="00F839E8">
        <w:rPr>
          <w:rFonts w:ascii="Tahoma" w:eastAsia="Tahoma" w:hAnsi="Tahoma" w:cs="Tahoma"/>
          <w:color w:val="000000"/>
          <w:sz w:val="22"/>
          <w:szCs w:val="22"/>
        </w:rPr>
        <w:instrText xml:space="preserve"> REF _Ref185361413 \h </w:instrText>
      </w:r>
      <w:r>
        <w:rPr>
          <w:rFonts w:ascii="Tahoma" w:eastAsia="Tahoma" w:hAnsi="Tahoma" w:cs="Tahoma"/>
          <w:color w:val="000000"/>
          <w:sz w:val="22"/>
          <w:szCs w:val="22"/>
        </w:rPr>
        <w:instrText xml:space="preserve"> \* MERGEFORMAT </w:instrText>
      </w:r>
      <w:r w:rsidRPr="00F839E8">
        <w:rPr>
          <w:rFonts w:ascii="Tahoma" w:eastAsia="Tahoma" w:hAnsi="Tahoma" w:cs="Tahoma"/>
          <w:color w:val="000000"/>
          <w:sz w:val="22"/>
          <w:szCs w:val="22"/>
        </w:rPr>
      </w:r>
      <w:r w:rsidRPr="00F839E8">
        <w:rPr>
          <w:rFonts w:ascii="Tahoma" w:eastAsia="Tahoma" w:hAnsi="Tahoma" w:cs="Tahoma"/>
          <w:color w:val="000000"/>
          <w:sz w:val="22"/>
          <w:szCs w:val="22"/>
        </w:rPr>
        <w:fldChar w:fldCharType="separate"/>
      </w:r>
      <w:r w:rsidR="005F2C19" w:rsidRPr="005F2C19">
        <w:rPr>
          <w:rFonts w:ascii="Tahoma" w:eastAsia="Tahoma" w:hAnsi="Tahoma" w:cs="Tahoma"/>
          <w:color w:val="000000"/>
          <w:sz w:val="22"/>
          <w:szCs w:val="22"/>
        </w:rPr>
        <w:t>Scope of data auditing</w:t>
      </w:r>
      <w:r w:rsidRPr="00F839E8">
        <w:rPr>
          <w:rFonts w:ascii="Tahoma" w:eastAsia="Tahoma" w:hAnsi="Tahoma" w:cs="Tahoma"/>
          <w:color w:val="000000"/>
          <w:sz w:val="22"/>
          <w:szCs w:val="22"/>
        </w:rPr>
        <w:fldChar w:fldCharType="end"/>
      </w:r>
      <w:r w:rsidRPr="00F839E8">
        <w:rPr>
          <w:rFonts w:ascii="Tahoma" w:eastAsia="Tahoma" w:hAnsi="Tahoma" w:cs="Tahoma"/>
          <w:color w:val="000000"/>
          <w:sz w:val="22"/>
          <w:szCs w:val="22"/>
        </w:rPr>
        <w:t>).</w:t>
      </w:r>
    </w:p>
    <w:p w14:paraId="2198C4D5" w14:textId="77777777" w:rsidR="00D0696F" w:rsidRPr="00F839E8" w:rsidRDefault="00D0696F" w:rsidP="00D0696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F839E8">
        <w:rPr>
          <w:rFonts w:ascii="Tahoma" w:eastAsia="Tahoma" w:hAnsi="Tahoma" w:cs="Tahoma"/>
          <w:color w:val="000000"/>
          <w:sz w:val="22"/>
          <w:szCs w:val="22"/>
        </w:rPr>
        <w:t xml:space="preserve">Data transfer from source systems to the centralized audit trail </w:t>
      </w:r>
      <w:r>
        <w:rPr>
          <w:rFonts w:ascii="Tahoma" w:eastAsia="Tahoma" w:hAnsi="Tahoma" w:cs="Tahoma"/>
          <w:color w:val="000000"/>
          <w:sz w:val="22"/>
          <w:szCs w:val="22"/>
        </w:rPr>
        <w:t>solution</w:t>
      </w:r>
      <w:r w:rsidRPr="00F839E8">
        <w:rPr>
          <w:rFonts w:ascii="Tahoma" w:eastAsia="Tahoma" w:hAnsi="Tahoma" w:cs="Tahoma"/>
          <w:color w:val="000000"/>
          <w:sz w:val="22"/>
          <w:szCs w:val="22"/>
        </w:rPr>
        <w:t xml:space="preserve"> must be accurate, complete, and support real-time or near-real-time ingestion of data.</w:t>
      </w:r>
    </w:p>
    <w:p w14:paraId="03D83B0E" w14:textId="77777777" w:rsidR="00D0696F" w:rsidRPr="00F839E8" w:rsidRDefault="00D0696F" w:rsidP="00D0696F">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F839E8">
        <w:rPr>
          <w:rFonts w:ascii="Tahoma" w:eastAsia="Tahoma" w:hAnsi="Tahoma" w:cs="Tahoma"/>
          <w:color w:val="000000"/>
          <w:sz w:val="22"/>
          <w:szCs w:val="22"/>
        </w:rPr>
        <w:t>Data preparation and processing must be performed to standardize logs from multiple systems into a unified format.</w:t>
      </w:r>
    </w:p>
    <w:p w14:paraId="43CE3317" w14:textId="77777777" w:rsidR="00D0696F" w:rsidRDefault="00D0696F" w:rsidP="00D0696F">
      <w:pPr>
        <w:pStyle w:val="Heading1"/>
        <w:numPr>
          <w:ilvl w:val="0"/>
          <w:numId w:val="5"/>
        </w:numPr>
        <w:sectPr w:rsidR="00D0696F" w:rsidSect="00B574E8">
          <w:pgSz w:w="11906" w:h="16838"/>
          <w:pgMar w:top="851" w:right="709" w:bottom="851" w:left="1701" w:header="567" w:footer="567" w:gutter="0"/>
          <w:cols w:space="1296"/>
          <w:titlePg/>
        </w:sectPr>
      </w:pPr>
    </w:p>
    <w:p w14:paraId="6A25C5EF" w14:textId="2959C906" w:rsidR="00943D9B" w:rsidRDefault="00187AD2" w:rsidP="00B574E8">
      <w:pPr>
        <w:pStyle w:val="Heading1"/>
        <w:numPr>
          <w:ilvl w:val="0"/>
          <w:numId w:val="5"/>
        </w:numPr>
      </w:pPr>
      <w:bookmarkStart w:id="51" w:name="_Toc187942443"/>
      <w:r>
        <w:lastRenderedPageBreak/>
        <w:t>Audit trail engine implementation activities</w:t>
      </w:r>
      <w:r w:rsidR="003D70F7">
        <w:t xml:space="preserve"> &amp; results</w:t>
      </w:r>
      <w:bookmarkEnd w:id="47"/>
      <w:bookmarkEnd w:id="48"/>
      <w:bookmarkEnd w:id="49"/>
      <w:bookmarkEnd w:id="50"/>
      <w:bookmarkEnd w:id="51"/>
    </w:p>
    <w:p w14:paraId="6A25C5F0" w14:textId="77777777" w:rsidR="00943D9B" w:rsidRDefault="00187AD2">
      <w:pPr>
        <w:pBdr>
          <w:top w:val="nil"/>
          <w:left w:val="nil"/>
          <w:bottom w:val="nil"/>
          <w:right w:val="nil"/>
          <w:between w:val="nil"/>
        </w:pBdr>
        <w:spacing w:after="200"/>
        <w:rPr>
          <w:rFonts w:ascii="Tahoma" w:eastAsia="Tahoma" w:hAnsi="Tahoma" w:cs="Tahoma"/>
          <w:color w:val="44546A"/>
          <w:sz w:val="20"/>
          <w:szCs w:val="20"/>
        </w:rPr>
      </w:pPr>
      <w:bookmarkStart w:id="52" w:name="_heading=h.49x2ik5" w:colFirst="0" w:colLast="0"/>
      <w:bookmarkEnd w:id="52"/>
      <w:r>
        <w:rPr>
          <w:rFonts w:ascii="Tahoma" w:eastAsia="Tahoma" w:hAnsi="Tahoma" w:cs="Tahoma"/>
          <w:color w:val="44546A"/>
          <w:sz w:val="20"/>
          <w:szCs w:val="20"/>
        </w:rPr>
        <w:t>Table 3. Audit trail engine implementation activities</w:t>
      </w:r>
    </w:p>
    <w:tbl>
      <w:tblPr>
        <w:tblStyle w:val="a1"/>
        <w:tblW w:w="15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4770"/>
        <w:gridCol w:w="2577"/>
        <w:gridCol w:w="5941"/>
      </w:tblGrid>
      <w:tr w:rsidR="00943D9B" w:rsidRPr="0085671D" w14:paraId="6A25C5F5" w14:textId="77777777" w:rsidTr="00FA1646">
        <w:trPr>
          <w:cantSplit/>
          <w:trHeight w:val="809"/>
          <w:tblHeader/>
        </w:trPr>
        <w:tc>
          <w:tcPr>
            <w:tcW w:w="1838" w:type="dxa"/>
            <w:shd w:val="clear" w:color="auto" w:fill="6BA1F1"/>
            <w:vAlign w:val="center"/>
          </w:tcPr>
          <w:p w14:paraId="6A25C5F1" w14:textId="77777777" w:rsidR="00943D9B" w:rsidRPr="0085671D" w:rsidRDefault="00187AD2">
            <w:pPr>
              <w:pBdr>
                <w:top w:val="nil"/>
                <w:left w:val="nil"/>
                <w:bottom w:val="nil"/>
                <w:right w:val="nil"/>
                <w:between w:val="nil"/>
              </w:pBdr>
              <w:spacing w:before="120" w:after="120" w:line="276" w:lineRule="auto"/>
              <w:jc w:val="center"/>
              <w:rPr>
                <w:rFonts w:ascii="Tahoma" w:eastAsia="Tahoma" w:hAnsi="Tahoma" w:cs="Tahoma"/>
                <w:b/>
                <w:color w:val="FFFFFF"/>
                <w:sz w:val="20"/>
                <w:szCs w:val="20"/>
              </w:rPr>
            </w:pPr>
            <w:r w:rsidRPr="0085671D">
              <w:rPr>
                <w:rFonts w:ascii="Tahoma" w:eastAsia="Tahoma" w:hAnsi="Tahoma" w:cs="Tahoma"/>
                <w:b/>
                <w:color w:val="FFFFFF"/>
                <w:sz w:val="20"/>
                <w:szCs w:val="20"/>
              </w:rPr>
              <w:t>Stage</w:t>
            </w:r>
          </w:p>
        </w:tc>
        <w:tc>
          <w:tcPr>
            <w:tcW w:w="4770" w:type="dxa"/>
            <w:shd w:val="clear" w:color="auto" w:fill="6BA1F1"/>
            <w:vAlign w:val="center"/>
          </w:tcPr>
          <w:p w14:paraId="6A25C5F2" w14:textId="77777777" w:rsidR="00943D9B" w:rsidRPr="0085671D" w:rsidRDefault="00187AD2">
            <w:pPr>
              <w:pBdr>
                <w:top w:val="nil"/>
                <w:left w:val="nil"/>
                <w:bottom w:val="nil"/>
                <w:right w:val="nil"/>
                <w:between w:val="nil"/>
              </w:pBdr>
              <w:spacing w:before="120" w:after="120" w:line="276" w:lineRule="auto"/>
              <w:rPr>
                <w:rFonts w:ascii="Tahoma" w:eastAsia="Tahoma" w:hAnsi="Tahoma" w:cs="Tahoma"/>
                <w:b/>
                <w:color w:val="FFFFFF"/>
                <w:sz w:val="20"/>
                <w:szCs w:val="20"/>
              </w:rPr>
            </w:pPr>
            <w:r w:rsidRPr="0085671D">
              <w:rPr>
                <w:rFonts w:ascii="Tahoma" w:eastAsia="Tahoma" w:hAnsi="Tahoma" w:cs="Tahoma"/>
                <w:b/>
                <w:color w:val="FFFFFF"/>
                <w:sz w:val="20"/>
                <w:szCs w:val="20"/>
              </w:rPr>
              <w:t>Responsibilities</w:t>
            </w:r>
          </w:p>
        </w:tc>
        <w:tc>
          <w:tcPr>
            <w:tcW w:w="2577" w:type="dxa"/>
            <w:shd w:val="clear" w:color="auto" w:fill="6BA1F1"/>
            <w:vAlign w:val="center"/>
          </w:tcPr>
          <w:p w14:paraId="6A25C5F3" w14:textId="77777777" w:rsidR="00943D9B" w:rsidRPr="0085671D" w:rsidRDefault="00187AD2">
            <w:pPr>
              <w:pBdr>
                <w:top w:val="nil"/>
                <w:left w:val="nil"/>
                <w:bottom w:val="nil"/>
                <w:right w:val="nil"/>
                <w:between w:val="nil"/>
              </w:pBdr>
              <w:spacing w:before="120" w:after="120" w:line="276" w:lineRule="auto"/>
              <w:rPr>
                <w:rFonts w:ascii="Tahoma" w:eastAsia="Tahoma" w:hAnsi="Tahoma" w:cs="Tahoma"/>
                <w:b/>
                <w:color w:val="FFFFFF"/>
                <w:sz w:val="20"/>
                <w:szCs w:val="20"/>
              </w:rPr>
            </w:pPr>
            <w:r w:rsidRPr="0085671D">
              <w:rPr>
                <w:rFonts w:ascii="Tahoma" w:eastAsia="Tahoma" w:hAnsi="Tahoma" w:cs="Tahoma"/>
                <w:b/>
                <w:color w:val="FFFFFF"/>
                <w:sz w:val="20"/>
                <w:szCs w:val="20"/>
              </w:rPr>
              <w:t>Result</w:t>
            </w:r>
          </w:p>
        </w:tc>
        <w:tc>
          <w:tcPr>
            <w:tcW w:w="5941" w:type="dxa"/>
            <w:shd w:val="clear" w:color="auto" w:fill="6BA1F1"/>
            <w:vAlign w:val="center"/>
          </w:tcPr>
          <w:p w14:paraId="6A25C5F4" w14:textId="77777777" w:rsidR="00943D9B" w:rsidRPr="0085671D" w:rsidRDefault="00187AD2">
            <w:pPr>
              <w:pBdr>
                <w:top w:val="nil"/>
                <w:left w:val="nil"/>
                <w:bottom w:val="nil"/>
                <w:right w:val="nil"/>
                <w:between w:val="nil"/>
              </w:pBdr>
              <w:spacing w:before="120" w:after="120" w:line="276" w:lineRule="auto"/>
              <w:rPr>
                <w:rFonts w:ascii="Tahoma" w:eastAsia="Tahoma" w:hAnsi="Tahoma" w:cs="Tahoma"/>
                <w:b/>
                <w:color w:val="FFFFFF"/>
                <w:sz w:val="20"/>
                <w:szCs w:val="20"/>
              </w:rPr>
            </w:pPr>
            <w:r w:rsidRPr="0085671D">
              <w:rPr>
                <w:rFonts w:ascii="Tahoma" w:eastAsia="Tahoma" w:hAnsi="Tahoma" w:cs="Tahoma"/>
                <w:b/>
                <w:color w:val="FFFFFF"/>
                <w:sz w:val="20"/>
                <w:szCs w:val="20"/>
              </w:rPr>
              <w:t>Results / Requirements</w:t>
            </w:r>
          </w:p>
        </w:tc>
      </w:tr>
      <w:tr w:rsidR="00943D9B" w:rsidRPr="0085671D" w14:paraId="6A25C608" w14:textId="77777777" w:rsidTr="00FA1646">
        <w:trPr>
          <w:cantSplit/>
          <w:trHeight w:val="300"/>
        </w:trPr>
        <w:tc>
          <w:tcPr>
            <w:tcW w:w="1838" w:type="dxa"/>
            <w:shd w:val="clear" w:color="auto" w:fill="auto"/>
          </w:tcPr>
          <w:p w14:paraId="6A25C5F6" w14:textId="77777777" w:rsidR="00943D9B" w:rsidRPr="0085671D" w:rsidRDefault="00187AD2">
            <w:pPr>
              <w:spacing w:line="276" w:lineRule="auto"/>
              <w:jc w:val="center"/>
              <w:rPr>
                <w:rFonts w:ascii="Tahoma" w:eastAsia="Tahoma" w:hAnsi="Tahoma" w:cs="Tahoma"/>
                <w:color w:val="000000"/>
                <w:sz w:val="20"/>
                <w:szCs w:val="20"/>
              </w:rPr>
            </w:pPr>
            <w:r w:rsidRPr="0085671D">
              <w:rPr>
                <w:rFonts w:ascii="Tahoma" w:eastAsia="Tahoma" w:hAnsi="Tahoma" w:cs="Tahoma"/>
                <w:color w:val="000000"/>
                <w:sz w:val="20"/>
                <w:szCs w:val="20"/>
              </w:rPr>
              <w:t>Initiation</w:t>
            </w:r>
          </w:p>
        </w:tc>
        <w:tc>
          <w:tcPr>
            <w:tcW w:w="4770" w:type="dxa"/>
            <w:shd w:val="clear" w:color="auto" w:fill="auto"/>
          </w:tcPr>
          <w:p w14:paraId="6A25C5F7" w14:textId="77777777" w:rsidR="00943D9B" w:rsidRPr="0085671D" w:rsidRDefault="00187AD2" w:rsidP="00B34772">
            <w:pPr>
              <w:pBdr>
                <w:top w:val="nil"/>
                <w:left w:val="nil"/>
                <w:bottom w:val="nil"/>
                <w:right w:val="nil"/>
                <w:between w:val="nil"/>
              </w:pBdr>
              <w:tabs>
                <w:tab w:val="left" w:pos="387"/>
              </w:tabs>
              <w:spacing w:line="276" w:lineRule="auto"/>
              <w:ind w:left="246" w:hanging="142"/>
              <w:rPr>
                <w:rFonts w:ascii="Tahoma" w:eastAsia="Tahoma" w:hAnsi="Tahoma" w:cs="Tahoma"/>
                <w:color w:val="000000"/>
                <w:sz w:val="20"/>
                <w:szCs w:val="20"/>
                <w:u w:val="single"/>
              </w:rPr>
            </w:pPr>
            <w:r w:rsidRPr="0085671D">
              <w:rPr>
                <w:rFonts w:ascii="Tahoma" w:eastAsia="Tahoma" w:hAnsi="Tahoma" w:cs="Tahoma"/>
                <w:color w:val="000000"/>
                <w:sz w:val="20"/>
                <w:szCs w:val="20"/>
                <w:u w:val="single"/>
              </w:rPr>
              <w:t xml:space="preserve">Service provider: </w:t>
            </w:r>
          </w:p>
          <w:p w14:paraId="6A25C5F8" w14:textId="77777777" w:rsidR="00943D9B" w:rsidRPr="0085671D" w:rsidRDefault="00187AD2" w:rsidP="00B34772">
            <w:pPr>
              <w:numPr>
                <w:ilvl w:val="0"/>
                <w:numId w:val="7"/>
              </w:numPr>
              <w:pBdr>
                <w:top w:val="nil"/>
                <w:left w:val="nil"/>
                <w:bottom w:val="nil"/>
                <w:right w:val="nil"/>
                <w:between w:val="nil"/>
              </w:pBdr>
              <w:tabs>
                <w:tab w:val="left" w:pos="387"/>
              </w:tabs>
              <w:spacing w:line="276" w:lineRule="auto"/>
              <w:ind w:left="246" w:hanging="142"/>
              <w:rPr>
                <w:rFonts w:ascii="Tahoma" w:eastAsia="Tahoma" w:hAnsi="Tahoma" w:cs="Tahoma"/>
                <w:color w:val="000000"/>
                <w:sz w:val="20"/>
                <w:szCs w:val="20"/>
              </w:rPr>
            </w:pPr>
            <w:r w:rsidRPr="0085671D">
              <w:rPr>
                <w:rFonts w:ascii="Tahoma" w:eastAsia="Tahoma" w:hAnsi="Tahoma" w:cs="Tahoma"/>
                <w:color w:val="000000"/>
                <w:sz w:val="20"/>
                <w:szCs w:val="20"/>
              </w:rPr>
              <w:t>Prepares the Service Provision Regulation and other project planning documents.</w:t>
            </w:r>
          </w:p>
          <w:p w14:paraId="6A25C5F9" w14:textId="6B0B674B" w:rsidR="00943D9B" w:rsidRPr="0085671D" w:rsidRDefault="00187AD2" w:rsidP="00B34772">
            <w:pPr>
              <w:numPr>
                <w:ilvl w:val="0"/>
                <w:numId w:val="7"/>
              </w:numPr>
              <w:pBdr>
                <w:top w:val="nil"/>
                <w:left w:val="nil"/>
                <w:bottom w:val="nil"/>
                <w:right w:val="nil"/>
                <w:between w:val="nil"/>
              </w:pBdr>
              <w:tabs>
                <w:tab w:val="left" w:pos="387"/>
              </w:tabs>
              <w:spacing w:line="276" w:lineRule="auto"/>
              <w:ind w:left="246" w:hanging="142"/>
              <w:rPr>
                <w:rFonts w:ascii="Tahoma" w:eastAsia="Tahoma" w:hAnsi="Tahoma" w:cs="Tahoma"/>
                <w:color w:val="000000"/>
                <w:sz w:val="20"/>
                <w:szCs w:val="20"/>
                <w:u w:val="single"/>
              </w:rPr>
            </w:pPr>
            <w:r w:rsidRPr="0085671D">
              <w:rPr>
                <w:rFonts w:ascii="Tahoma" w:eastAsia="Tahoma" w:hAnsi="Tahoma" w:cs="Tahoma"/>
                <w:color w:val="000000"/>
                <w:sz w:val="20"/>
                <w:szCs w:val="20"/>
              </w:rPr>
              <w:t xml:space="preserve">Coordinates with the Client on project objectives related to </w:t>
            </w:r>
            <w:r w:rsidR="00DD0B14" w:rsidRPr="0085671D">
              <w:rPr>
                <w:rFonts w:ascii="Tahoma" w:eastAsia="Tahoma" w:hAnsi="Tahoma" w:cs="Tahoma"/>
                <w:color w:val="000000"/>
                <w:sz w:val="20"/>
                <w:szCs w:val="20"/>
              </w:rPr>
              <w:t>Audit trail solution</w:t>
            </w:r>
            <w:r w:rsidRPr="0085671D">
              <w:rPr>
                <w:rFonts w:ascii="Tahoma" w:eastAsia="Tahoma" w:hAnsi="Tahoma" w:cs="Tahoma"/>
                <w:color w:val="000000"/>
                <w:sz w:val="20"/>
                <w:szCs w:val="20"/>
              </w:rPr>
              <w:t xml:space="preserve"> implementation.</w:t>
            </w:r>
          </w:p>
          <w:p w14:paraId="6A25C5FA" w14:textId="77777777" w:rsidR="00943D9B" w:rsidRPr="0085671D" w:rsidRDefault="00187AD2" w:rsidP="00B34772">
            <w:pPr>
              <w:tabs>
                <w:tab w:val="left" w:pos="387"/>
              </w:tabs>
              <w:spacing w:line="276" w:lineRule="auto"/>
              <w:ind w:left="246" w:hanging="142"/>
              <w:rPr>
                <w:rFonts w:ascii="Tahoma" w:eastAsia="Tahoma" w:hAnsi="Tahoma" w:cs="Tahoma"/>
                <w:sz w:val="20"/>
                <w:szCs w:val="20"/>
                <w:u w:val="single"/>
              </w:rPr>
            </w:pPr>
            <w:r w:rsidRPr="0085671D">
              <w:rPr>
                <w:rFonts w:ascii="Tahoma" w:eastAsia="Tahoma" w:hAnsi="Tahoma" w:cs="Tahoma"/>
                <w:sz w:val="20"/>
                <w:szCs w:val="20"/>
                <w:u w:val="single"/>
              </w:rPr>
              <w:t>Client:</w:t>
            </w:r>
          </w:p>
          <w:p w14:paraId="6A25C5FB" w14:textId="77777777" w:rsidR="00943D9B" w:rsidRPr="0085671D" w:rsidRDefault="00187AD2" w:rsidP="00B34772">
            <w:pPr>
              <w:numPr>
                <w:ilvl w:val="0"/>
                <w:numId w:val="23"/>
              </w:numPr>
              <w:pBdr>
                <w:top w:val="nil"/>
                <w:left w:val="nil"/>
                <w:bottom w:val="nil"/>
                <w:right w:val="nil"/>
                <w:between w:val="nil"/>
              </w:pBdr>
              <w:tabs>
                <w:tab w:val="left" w:pos="387"/>
              </w:tabs>
              <w:spacing w:line="276" w:lineRule="auto"/>
              <w:ind w:left="246" w:hanging="142"/>
              <w:rPr>
                <w:rFonts w:ascii="Tahoma" w:eastAsia="Tahoma" w:hAnsi="Tahoma" w:cs="Tahoma"/>
                <w:color w:val="000000"/>
                <w:sz w:val="20"/>
                <w:szCs w:val="20"/>
              </w:rPr>
            </w:pPr>
            <w:r w:rsidRPr="0085671D">
              <w:rPr>
                <w:rFonts w:ascii="Tahoma" w:eastAsia="Tahoma" w:hAnsi="Tahoma" w:cs="Tahoma"/>
                <w:color w:val="000000"/>
                <w:sz w:val="20"/>
                <w:szCs w:val="20"/>
              </w:rPr>
              <w:t>Provides necessary information regarding the current system architecture and requirements.</w:t>
            </w:r>
          </w:p>
          <w:p w14:paraId="6A25C5FC" w14:textId="2F868AA1" w:rsidR="00943D9B" w:rsidRPr="0085671D" w:rsidRDefault="00187AD2" w:rsidP="00B34772">
            <w:pPr>
              <w:numPr>
                <w:ilvl w:val="0"/>
                <w:numId w:val="23"/>
              </w:numPr>
              <w:pBdr>
                <w:top w:val="nil"/>
                <w:left w:val="nil"/>
                <w:bottom w:val="nil"/>
                <w:right w:val="nil"/>
                <w:between w:val="nil"/>
              </w:pBdr>
              <w:tabs>
                <w:tab w:val="left" w:pos="387"/>
              </w:tabs>
              <w:spacing w:line="276" w:lineRule="auto"/>
              <w:ind w:left="246" w:hanging="142"/>
              <w:rPr>
                <w:rFonts w:ascii="Tahoma" w:eastAsia="Tahoma" w:hAnsi="Tahoma" w:cs="Tahoma"/>
                <w:color w:val="000000"/>
                <w:sz w:val="20"/>
                <w:szCs w:val="20"/>
              </w:rPr>
            </w:pPr>
            <w:r w:rsidRPr="0085671D">
              <w:rPr>
                <w:rFonts w:ascii="Tahoma" w:eastAsia="Tahoma" w:hAnsi="Tahoma" w:cs="Tahoma"/>
                <w:color w:val="000000"/>
                <w:sz w:val="20"/>
                <w:szCs w:val="20"/>
              </w:rPr>
              <w:t xml:space="preserve">Collaborates in defining the goals and expectations for </w:t>
            </w:r>
            <w:r w:rsidR="00DD0B14" w:rsidRPr="0085671D">
              <w:rPr>
                <w:rFonts w:ascii="Tahoma" w:eastAsia="Tahoma" w:hAnsi="Tahoma" w:cs="Tahoma"/>
                <w:color w:val="000000"/>
                <w:sz w:val="20"/>
                <w:szCs w:val="20"/>
              </w:rPr>
              <w:t>Audit trail solution</w:t>
            </w:r>
            <w:r w:rsidRPr="0085671D">
              <w:rPr>
                <w:rFonts w:ascii="Tahoma" w:eastAsia="Tahoma" w:hAnsi="Tahoma" w:cs="Tahoma"/>
                <w:color w:val="000000"/>
                <w:sz w:val="20"/>
                <w:szCs w:val="20"/>
              </w:rPr>
              <w:t xml:space="preserve"> implementation.</w:t>
            </w:r>
          </w:p>
        </w:tc>
        <w:tc>
          <w:tcPr>
            <w:tcW w:w="2577" w:type="dxa"/>
          </w:tcPr>
          <w:p w14:paraId="6A25C5FD" w14:textId="578108FF" w:rsidR="00943D9B" w:rsidRPr="0085671D" w:rsidRDefault="00187AD2" w:rsidP="00B34772">
            <w:pPr>
              <w:pBdr>
                <w:top w:val="nil"/>
                <w:left w:val="nil"/>
                <w:bottom w:val="nil"/>
                <w:right w:val="nil"/>
                <w:between w:val="nil"/>
              </w:pBdr>
              <w:tabs>
                <w:tab w:val="left" w:pos="212"/>
              </w:tabs>
              <w:spacing w:line="276" w:lineRule="auto"/>
              <w:ind w:left="126"/>
              <w:rPr>
                <w:rFonts w:ascii="Tahoma" w:eastAsia="Tahoma" w:hAnsi="Tahoma" w:cs="Tahoma"/>
                <w:color w:val="000000"/>
                <w:sz w:val="20"/>
                <w:szCs w:val="20"/>
              </w:rPr>
            </w:pPr>
            <w:r w:rsidRPr="0085671D">
              <w:rPr>
                <w:rFonts w:ascii="Tahoma" w:eastAsia="Tahoma" w:hAnsi="Tahoma" w:cs="Tahoma"/>
                <w:color w:val="000000"/>
                <w:sz w:val="20"/>
                <w:szCs w:val="20"/>
              </w:rPr>
              <w:t xml:space="preserve">R-1 – Audit </w:t>
            </w:r>
            <w:r w:rsidR="00DE258B" w:rsidRPr="0085671D">
              <w:rPr>
                <w:rFonts w:ascii="Tahoma" w:eastAsia="Tahoma" w:hAnsi="Tahoma" w:cs="Tahoma"/>
                <w:color w:val="000000"/>
                <w:sz w:val="20"/>
                <w:szCs w:val="20"/>
              </w:rPr>
              <w:t xml:space="preserve">trail solution </w:t>
            </w:r>
            <w:r w:rsidRPr="0085671D">
              <w:rPr>
                <w:rFonts w:ascii="Tahoma" w:eastAsia="Tahoma" w:hAnsi="Tahoma" w:cs="Tahoma"/>
                <w:color w:val="000000"/>
                <w:sz w:val="20"/>
                <w:szCs w:val="20"/>
              </w:rPr>
              <w:t>implementation initiation document</w:t>
            </w:r>
          </w:p>
        </w:tc>
        <w:tc>
          <w:tcPr>
            <w:tcW w:w="5941" w:type="dxa"/>
          </w:tcPr>
          <w:p w14:paraId="6A25C5FE" w14:textId="77777777" w:rsidR="00943D9B" w:rsidRPr="0085671D" w:rsidRDefault="00187AD2">
            <w:pPr>
              <w:numPr>
                <w:ilvl w:val="0"/>
                <w:numId w:val="1"/>
              </w:numPr>
              <w:pBdr>
                <w:top w:val="nil"/>
                <w:left w:val="nil"/>
                <w:bottom w:val="nil"/>
                <w:right w:val="nil"/>
                <w:between w:val="nil"/>
              </w:pBdr>
              <w:tabs>
                <w:tab w:val="left" w:pos="212"/>
              </w:tabs>
              <w:spacing w:line="276" w:lineRule="auto"/>
              <w:ind w:left="0" w:firstLine="0"/>
              <w:rPr>
                <w:rFonts w:ascii="Tahoma" w:eastAsia="Tahoma" w:hAnsi="Tahoma" w:cs="Tahoma"/>
                <w:b/>
                <w:i/>
                <w:color w:val="000000"/>
                <w:sz w:val="20"/>
                <w:szCs w:val="20"/>
              </w:rPr>
            </w:pPr>
            <w:r w:rsidRPr="0085671D">
              <w:rPr>
                <w:rFonts w:ascii="Tahoma" w:eastAsia="Tahoma" w:hAnsi="Tahoma" w:cs="Tahoma"/>
                <w:color w:val="000000"/>
                <w:sz w:val="20"/>
                <w:szCs w:val="20"/>
              </w:rPr>
              <w:t>Prepared Service Provision Regulation, detailing:</w:t>
            </w:r>
          </w:p>
          <w:p w14:paraId="6A25C5FF" w14:textId="77777777" w:rsidR="00943D9B" w:rsidRPr="0085671D" w:rsidRDefault="00187AD2">
            <w:pPr>
              <w:numPr>
                <w:ilvl w:val="1"/>
                <w:numId w:val="14"/>
              </w:numPr>
              <w:pBdr>
                <w:top w:val="nil"/>
                <w:left w:val="nil"/>
                <w:bottom w:val="nil"/>
                <w:right w:val="nil"/>
                <w:between w:val="nil"/>
              </w:pBdr>
              <w:tabs>
                <w:tab w:val="left" w:pos="857"/>
              </w:tabs>
              <w:spacing w:line="276" w:lineRule="auto"/>
              <w:ind w:left="432" w:firstLine="0"/>
              <w:rPr>
                <w:rFonts w:ascii="Tahoma" w:eastAsia="Tahoma" w:hAnsi="Tahoma" w:cs="Tahoma"/>
                <w:color w:val="000000"/>
                <w:sz w:val="20"/>
                <w:szCs w:val="20"/>
              </w:rPr>
            </w:pPr>
            <w:r w:rsidRPr="0085671D">
              <w:rPr>
                <w:rFonts w:ascii="Tahoma" w:eastAsia="Tahoma" w:hAnsi="Tahoma" w:cs="Tahoma"/>
                <w:color w:val="000000"/>
                <w:sz w:val="20"/>
                <w:szCs w:val="20"/>
              </w:rPr>
              <w:t>project goals &amp; priorities,</w:t>
            </w:r>
          </w:p>
          <w:p w14:paraId="6A25C600" w14:textId="77777777" w:rsidR="00943D9B" w:rsidRPr="0085671D" w:rsidRDefault="00187AD2">
            <w:pPr>
              <w:numPr>
                <w:ilvl w:val="1"/>
                <w:numId w:val="14"/>
              </w:numPr>
              <w:pBdr>
                <w:top w:val="nil"/>
                <w:left w:val="nil"/>
                <w:bottom w:val="nil"/>
                <w:right w:val="nil"/>
                <w:between w:val="nil"/>
              </w:pBdr>
              <w:tabs>
                <w:tab w:val="left" w:pos="857"/>
              </w:tabs>
              <w:spacing w:line="276" w:lineRule="auto"/>
              <w:ind w:left="432" w:firstLine="0"/>
              <w:rPr>
                <w:rFonts w:ascii="Tahoma" w:eastAsia="Tahoma" w:hAnsi="Tahoma" w:cs="Tahoma"/>
                <w:color w:val="000000"/>
                <w:sz w:val="20"/>
                <w:szCs w:val="20"/>
              </w:rPr>
            </w:pPr>
            <w:r w:rsidRPr="0085671D">
              <w:rPr>
                <w:rFonts w:ascii="Tahoma" w:eastAsia="Tahoma" w:hAnsi="Tahoma" w:cs="Tahoma"/>
                <w:color w:val="000000"/>
                <w:sz w:val="20"/>
                <w:szCs w:val="20"/>
              </w:rPr>
              <w:t xml:space="preserve">results (deliveries) description, </w:t>
            </w:r>
          </w:p>
          <w:p w14:paraId="6A25C601" w14:textId="77777777" w:rsidR="00943D9B" w:rsidRPr="0085671D" w:rsidRDefault="00187AD2">
            <w:pPr>
              <w:numPr>
                <w:ilvl w:val="1"/>
                <w:numId w:val="14"/>
              </w:numPr>
              <w:pBdr>
                <w:top w:val="nil"/>
                <w:left w:val="nil"/>
                <w:bottom w:val="nil"/>
                <w:right w:val="nil"/>
                <w:between w:val="nil"/>
              </w:pBdr>
              <w:tabs>
                <w:tab w:val="left" w:pos="857"/>
              </w:tabs>
              <w:spacing w:line="276" w:lineRule="auto"/>
              <w:ind w:left="432" w:firstLine="0"/>
              <w:rPr>
                <w:rFonts w:ascii="Tahoma" w:eastAsia="Tahoma" w:hAnsi="Tahoma" w:cs="Tahoma"/>
                <w:color w:val="000000"/>
                <w:sz w:val="20"/>
                <w:szCs w:val="20"/>
              </w:rPr>
            </w:pPr>
            <w:r w:rsidRPr="0085671D">
              <w:rPr>
                <w:rFonts w:ascii="Tahoma" w:eastAsia="Tahoma" w:hAnsi="Tahoma" w:cs="Tahoma"/>
                <w:color w:val="000000"/>
                <w:sz w:val="20"/>
                <w:szCs w:val="20"/>
              </w:rPr>
              <w:t xml:space="preserve">stakeholders, </w:t>
            </w:r>
          </w:p>
          <w:p w14:paraId="6A25C602" w14:textId="77777777" w:rsidR="00943D9B" w:rsidRPr="0085671D" w:rsidRDefault="00187AD2">
            <w:pPr>
              <w:numPr>
                <w:ilvl w:val="1"/>
                <w:numId w:val="14"/>
              </w:numPr>
              <w:pBdr>
                <w:top w:val="nil"/>
                <w:left w:val="nil"/>
                <w:bottom w:val="nil"/>
                <w:right w:val="nil"/>
                <w:between w:val="nil"/>
              </w:pBdr>
              <w:tabs>
                <w:tab w:val="left" w:pos="857"/>
              </w:tabs>
              <w:spacing w:line="276" w:lineRule="auto"/>
              <w:ind w:left="432" w:firstLine="0"/>
              <w:rPr>
                <w:rFonts w:ascii="Tahoma" w:eastAsia="Tahoma" w:hAnsi="Tahoma" w:cs="Tahoma"/>
                <w:color w:val="000000"/>
                <w:sz w:val="20"/>
                <w:szCs w:val="20"/>
              </w:rPr>
            </w:pPr>
            <w:r w:rsidRPr="0085671D">
              <w:rPr>
                <w:rFonts w:ascii="Tahoma" w:eastAsia="Tahoma" w:hAnsi="Tahoma" w:cs="Tahoma"/>
                <w:color w:val="000000"/>
                <w:sz w:val="20"/>
                <w:szCs w:val="20"/>
              </w:rPr>
              <w:t>project team &amp; responsibilities (detailing organizational structure of decision-making process)</w:t>
            </w:r>
          </w:p>
          <w:p w14:paraId="6A25C603" w14:textId="77777777" w:rsidR="00943D9B" w:rsidRPr="0085671D" w:rsidRDefault="00187AD2">
            <w:pPr>
              <w:numPr>
                <w:ilvl w:val="1"/>
                <w:numId w:val="14"/>
              </w:numPr>
              <w:pBdr>
                <w:top w:val="nil"/>
                <w:left w:val="nil"/>
                <w:bottom w:val="nil"/>
                <w:right w:val="nil"/>
                <w:between w:val="nil"/>
              </w:pBdr>
              <w:tabs>
                <w:tab w:val="left" w:pos="857"/>
              </w:tabs>
              <w:spacing w:line="276" w:lineRule="auto"/>
              <w:ind w:left="432" w:firstLine="0"/>
              <w:rPr>
                <w:rFonts w:ascii="Tahoma" w:eastAsia="Tahoma" w:hAnsi="Tahoma" w:cs="Tahoma"/>
                <w:color w:val="000000"/>
                <w:sz w:val="20"/>
                <w:szCs w:val="20"/>
              </w:rPr>
            </w:pPr>
            <w:r w:rsidRPr="0085671D">
              <w:rPr>
                <w:rFonts w:ascii="Tahoma" w:eastAsia="Tahoma" w:hAnsi="Tahoma" w:cs="Tahoma"/>
                <w:color w:val="000000"/>
                <w:sz w:val="20"/>
                <w:szCs w:val="20"/>
              </w:rPr>
              <w:t xml:space="preserve">work schedule, </w:t>
            </w:r>
          </w:p>
          <w:p w14:paraId="6A25C604" w14:textId="77777777" w:rsidR="00943D9B" w:rsidRPr="0085671D" w:rsidRDefault="00187AD2">
            <w:pPr>
              <w:numPr>
                <w:ilvl w:val="1"/>
                <w:numId w:val="14"/>
              </w:numPr>
              <w:pBdr>
                <w:top w:val="nil"/>
                <w:left w:val="nil"/>
                <w:bottom w:val="nil"/>
                <w:right w:val="nil"/>
                <w:between w:val="nil"/>
              </w:pBdr>
              <w:tabs>
                <w:tab w:val="left" w:pos="857"/>
              </w:tabs>
              <w:spacing w:line="276" w:lineRule="auto"/>
              <w:ind w:left="432" w:firstLine="0"/>
              <w:rPr>
                <w:rFonts w:ascii="Tahoma" w:eastAsia="Tahoma" w:hAnsi="Tahoma" w:cs="Tahoma"/>
                <w:color w:val="000000"/>
                <w:sz w:val="20"/>
                <w:szCs w:val="20"/>
              </w:rPr>
            </w:pPr>
            <w:r w:rsidRPr="0085671D">
              <w:rPr>
                <w:rFonts w:ascii="Tahoma" w:eastAsia="Tahoma" w:hAnsi="Tahoma" w:cs="Tahoma"/>
                <w:color w:val="000000"/>
                <w:sz w:val="20"/>
                <w:szCs w:val="20"/>
              </w:rPr>
              <w:t xml:space="preserve">risks and their management methods, </w:t>
            </w:r>
          </w:p>
          <w:p w14:paraId="6A25C605" w14:textId="77777777" w:rsidR="00943D9B" w:rsidRPr="0085671D" w:rsidRDefault="00187AD2">
            <w:pPr>
              <w:numPr>
                <w:ilvl w:val="1"/>
                <w:numId w:val="14"/>
              </w:numPr>
              <w:pBdr>
                <w:top w:val="nil"/>
                <w:left w:val="nil"/>
                <w:bottom w:val="nil"/>
                <w:right w:val="nil"/>
                <w:between w:val="nil"/>
              </w:pBdr>
              <w:tabs>
                <w:tab w:val="left" w:pos="857"/>
              </w:tabs>
              <w:spacing w:line="276" w:lineRule="auto"/>
              <w:ind w:left="432" w:firstLine="0"/>
              <w:rPr>
                <w:rFonts w:ascii="Tahoma" w:eastAsia="Tahoma" w:hAnsi="Tahoma" w:cs="Tahoma"/>
                <w:color w:val="000000"/>
                <w:sz w:val="20"/>
                <w:szCs w:val="20"/>
              </w:rPr>
            </w:pPr>
            <w:r w:rsidRPr="0085671D">
              <w:rPr>
                <w:rFonts w:ascii="Tahoma" w:eastAsia="Tahoma" w:hAnsi="Tahoma" w:cs="Tahoma"/>
                <w:color w:val="000000"/>
                <w:sz w:val="20"/>
                <w:szCs w:val="20"/>
              </w:rPr>
              <w:t xml:space="preserve">communication principles, </w:t>
            </w:r>
          </w:p>
          <w:p w14:paraId="6A25C606" w14:textId="77777777" w:rsidR="00943D9B" w:rsidRPr="0085671D" w:rsidRDefault="00187AD2">
            <w:pPr>
              <w:numPr>
                <w:ilvl w:val="1"/>
                <w:numId w:val="14"/>
              </w:numPr>
              <w:pBdr>
                <w:top w:val="nil"/>
                <w:left w:val="nil"/>
                <w:bottom w:val="nil"/>
                <w:right w:val="nil"/>
                <w:between w:val="nil"/>
              </w:pBdr>
              <w:tabs>
                <w:tab w:val="left" w:pos="857"/>
              </w:tabs>
              <w:spacing w:line="276" w:lineRule="auto"/>
              <w:ind w:left="432" w:firstLine="0"/>
              <w:rPr>
                <w:rFonts w:ascii="Tahoma" w:eastAsia="Tahoma" w:hAnsi="Tahoma" w:cs="Tahoma"/>
                <w:color w:val="000000"/>
                <w:sz w:val="20"/>
                <w:szCs w:val="20"/>
              </w:rPr>
            </w:pPr>
            <w:r w:rsidRPr="0085671D">
              <w:rPr>
                <w:rFonts w:ascii="Tahoma" w:eastAsia="Tahoma" w:hAnsi="Tahoma" w:cs="Tahoma"/>
                <w:color w:val="000000"/>
                <w:sz w:val="20"/>
                <w:szCs w:val="20"/>
              </w:rPr>
              <w:t xml:space="preserve">criteria for interim and results acceptance, </w:t>
            </w:r>
          </w:p>
          <w:p w14:paraId="6A25C607" w14:textId="77777777" w:rsidR="00943D9B" w:rsidRPr="0085671D" w:rsidRDefault="00187AD2">
            <w:pPr>
              <w:numPr>
                <w:ilvl w:val="1"/>
                <w:numId w:val="14"/>
              </w:numPr>
              <w:pBdr>
                <w:top w:val="nil"/>
                <w:left w:val="nil"/>
                <w:bottom w:val="nil"/>
                <w:right w:val="nil"/>
                <w:between w:val="nil"/>
              </w:pBdr>
              <w:tabs>
                <w:tab w:val="left" w:pos="857"/>
              </w:tabs>
              <w:spacing w:line="276" w:lineRule="auto"/>
              <w:ind w:left="432" w:firstLine="0"/>
              <w:rPr>
                <w:rFonts w:ascii="Tahoma" w:eastAsia="Tahoma" w:hAnsi="Tahoma" w:cs="Tahoma"/>
                <w:b/>
                <w:i/>
                <w:color w:val="000000"/>
                <w:sz w:val="20"/>
                <w:szCs w:val="20"/>
              </w:rPr>
            </w:pPr>
            <w:r w:rsidRPr="0085671D">
              <w:rPr>
                <w:rFonts w:ascii="Tahoma" w:eastAsia="Tahoma" w:hAnsi="Tahoma" w:cs="Tahoma"/>
                <w:color w:val="000000"/>
                <w:sz w:val="20"/>
                <w:szCs w:val="20"/>
              </w:rPr>
              <w:t>change management procedures.</w:t>
            </w:r>
          </w:p>
        </w:tc>
      </w:tr>
      <w:tr w:rsidR="00943D9B" w:rsidRPr="0085671D" w14:paraId="6A25C61F" w14:textId="77777777" w:rsidTr="00FA1646">
        <w:trPr>
          <w:cantSplit/>
          <w:trHeight w:val="300"/>
        </w:trPr>
        <w:tc>
          <w:tcPr>
            <w:tcW w:w="1838" w:type="dxa"/>
            <w:shd w:val="clear" w:color="auto" w:fill="auto"/>
          </w:tcPr>
          <w:p w14:paraId="6A25C609" w14:textId="77777777" w:rsidR="00943D9B" w:rsidRPr="0085671D" w:rsidRDefault="00187AD2">
            <w:pPr>
              <w:spacing w:line="276" w:lineRule="auto"/>
              <w:jc w:val="center"/>
              <w:rPr>
                <w:rFonts w:ascii="Tahoma" w:eastAsia="Tahoma" w:hAnsi="Tahoma" w:cs="Tahoma"/>
                <w:color w:val="000000"/>
                <w:sz w:val="20"/>
                <w:szCs w:val="20"/>
              </w:rPr>
            </w:pPr>
            <w:r w:rsidRPr="0085671D">
              <w:rPr>
                <w:rFonts w:ascii="Tahoma" w:eastAsia="Tahoma" w:hAnsi="Tahoma" w:cs="Tahoma"/>
                <w:color w:val="000000"/>
                <w:sz w:val="20"/>
                <w:szCs w:val="20"/>
              </w:rPr>
              <w:lastRenderedPageBreak/>
              <w:t>Analysis</w:t>
            </w:r>
          </w:p>
        </w:tc>
        <w:tc>
          <w:tcPr>
            <w:tcW w:w="4770" w:type="dxa"/>
            <w:shd w:val="clear" w:color="auto" w:fill="auto"/>
          </w:tcPr>
          <w:p w14:paraId="6A25C60A" w14:textId="77777777" w:rsidR="00943D9B" w:rsidRPr="0085671D" w:rsidRDefault="00187AD2" w:rsidP="00B34772">
            <w:pPr>
              <w:pBdr>
                <w:top w:val="nil"/>
                <w:left w:val="nil"/>
                <w:bottom w:val="nil"/>
                <w:right w:val="nil"/>
                <w:between w:val="nil"/>
              </w:pBdr>
              <w:tabs>
                <w:tab w:val="left" w:pos="317"/>
                <w:tab w:val="left" w:pos="387"/>
              </w:tabs>
              <w:spacing w:line="276" w:lineRule="auto"/>
              <w:ind w:left="246" w:hanging="142"/>
              <w:rPr>
                <w:rFonts w:ascii="Tahoma" w:eastAsia="Tahoma" w:hAnsi="Tahoma" w:cs="Tahoma"/>
                <w:color w:val="000000"/>
                <w:sz w:val="20"/>
                <w:szCs w:val="20"/>
                <w:u w:val="single"/>
              </w:rPr>
            </w:pPr>
            <w:r w:rsidRPr="0085671D">
              <w:rPr>
                <w:rFonts w:ascii="Tahoma" w:eastAsia="Tahoma" w:hAnsi="Tahoma" w:cs="Tahoma"/>
                <w:color w:val="000000"/>
                <w:sz w:val="20"/>
                <w:szCs w:val="20"/>
                <w:u w:val="single"/>
              </w:rPr>
              <w:t>Service provider:</w:t>
            </w:r>
          </w:p>
          <w:p w14:paraId="6A25C60B" w14:textId="77777777" w:rsidR="00943D9B" w:rsidRPr="0085671D" w:rsidRDefault="00187AD2" w:rsidP="00B34772">
            <w:pPr>
              <w:numPr>
                <w:ilvl w:val="0"/>
                <w:numId w:val="6"/>
              </w:numPr>
              <w:pBdr>
                <w:top w:val="nil"/>
                <w:left w:val="nil"/>
                <w:bottom w:val="nil"/>
                <w:right w:val="nil"/>
                <w:between w:val="nil"/>
              </w:pBdr>
              <w:tabs>
                <w:tab w:val="left" w:pos="317"/>
                <w:tab w:val="left" w:pos="387"/>
              </w:tabs>
              <w:spacing w:line="276" w:lineRule="auto"/>
              <w:ind w:left="246" w:hanging="142"/>
              <w:rPr>
                <w:rFonts w:ascii="Tahoma" w:eastAsia="Tahoma" w:hAnsi="Tahoma" w:cs="Tahoma"/>
                <w:color w:val="000000"/>
                <w:sz w:val="20"/>
                <w:szCs w:val="20"/>
              </w:rPr>
            </w:pPr>
            <w:r w:rsidRPr="0085671D">
              <w:rPr>
                <w:rFonts w:ascii="Tahoma" w:eastAsia="Tahoma" w:hAnsi="Tahoma" w:cs="Tahoma"/>
                <w:color w:val="000000"/>
                <w:sz w:val="20"/>
                <w:szCs w:val="20"/>
              </w:rPr>
              <w:t>Conducts assessment of the AS-IS and TO-BE situation.</w:t>
            </w:r>
          </w:p>
          <w:p w14:paraId="6A25C60C" w14:textId="77777777" w:rsidR="00943D9B" w:rsidRPr="0085671D" w:rsidRDefault="00187AD2" w:rsidP="00B34772">
            <w:pPr>
              <w:numPr>
                <w:ilvl w:val="0"/>
                <w:numId w:val="6"/>
              </w:numPr>
              <w:pBdr>
                <w:top w:val="nil"/>
                <w:left w:val="nil"/>
                <w:bottom w:val="nil"/>
                <w:right w:val="nil"/>
                <w:between w:val="nil"/>
              </w:pBdr>
              <w:tabs>
                <w:tab w:val="left" w:pos="317"/>
                <w:tab w:val="left" w:pos="387"/>
              </w:tabs>
              <w:spacing w:line="276" w:lineRule="auto"/>
              <w:ind w:left="246" w:hanging="142"/>
              <w:rPr>
                <w:rFonts w:ascii="Tahoma" w:eastAsia="Tahoma" w:hAnsi="Tahoma" w:cs="Tahoma"/>
                <w:color w:val="000000"/>
                <w:sz w:val="20"/>
                <w:szCs w:val="20"/>
              </w:rPr>
            </w:pPr>
            <w:r w:rsidRPr="0085671D">
              <w:rPr>
                <w:rFonts w:ascii="Tahoma" w:eastAsia="Tahoma" w:hAnsi="Tahoma" w:cs="Tahoma"/>
                <w:color w:val="000000"/>
                <w:sz w:val="20"/>
                <w:szCs w:val="20"/>
              </w:rPr>
              <w:t>Prepares detailed analysis documentation.</w:t>
            </w:r>
          </w:p>
          <w:p w14:paraId="6A25C60D" w14:textId="77777777" w:rsidR="00943D9B" w:rsidRPr="0085671D" w:rsidRDefault="00187AD2" w:rsidP="00B34772">
            <w:pPr>
              <w:numPr>
                <w:ilvl w:val="0"/>
                <w:numId w:val="6"/>
              </w:numPr>
              <w:pBdr>
                <w:top w:val="nil"/>
                <w:left w:val="nil"/>
                <w:bottom w:val="nil"/>
                <w:right w:val="nil"/>
                <w:between w:val="nil"/>
              </w:pBdr>
              <w:tabs>
                <w:tab w:val="left" w:pos="317"/>
                <w:tab w:val="left" w:pos="387"/>
              </w:tabs>
              <w:spacing w:line="276" w:lineRule="auto"/>
              <w:ind w:left="246" w:hanging="142"/>
              <w:rPr>
                <w:rFonts w:ascii="Tahoma" w:eastAsia="Tahoma" w:hAnsi="Tahoma" w:cs="Tahoma"/>
                <w:color w:val="000000"/>
                <w:sz w:val="20"/>
                <w:szCs w:val="20"/>
                <w:u w:val="single"/>
              </w:rPr>
            </w:pPr>
            <w:r w:rsidRPr="0085671D">
              <w:rPr>
                <w:rFonts w:ascii="Tahoma" w:eastAsia="Tahoma" w:hAnsi="Tahoma" w:cs="Tahoma"/>
                <w:color w:val="000000"/>
                <w:sz w:val="20"/>
                <w:szCs w:val="20"/>
              </w:rPr>
              <w:t>Includes the audit trail diagram illustrating data flow and architecture.</w:t>
            </w:r>
          </w:p>
          <w:p w14:paraId="6A25C60E" w14:textId="77777777" w:rsidR="00943D9B" w:rsidRPr="0085671D" w:rsidRDefault="00187AD2" w:rsidP="00B34772">
            <w:pPr>
              <w:tabs>
                <w:tab w:val="left" w:pos="387"/>
              </w:tabs>
              <w:ind w:left="246" w:hanging="142"/>
              <w:rPr>
                <w:rFonts w:ascii="Tahoma" w:eastAsia="Tahoma" w:hAnsi="Tahoma" w:cs="Tahoma"/>
                <w:sz w:val="20"/>
                <w:szCs w:val="20"/>
                <w:u w:val="single"/>
              </w:rPr>
            </w:pPr>
            <w:r w:rsidRPr="0085671D">
              <w:rPr>
                <w:rFonts w:ascii="Tahoma" w:eastAsia="Tahoma" w:hAnsi="Tahoma" w:cs="Tahoma"/>
                <w:sz w:val="20"/>
                <w:szCs w:val="20"/>
                <w:u w:val="single"/>
              </w:rPr>
              <w:t>Client:</w:t>
            </w:r>
          </w:p>
          <w:p w14:paraId="6A25C60F" w14:textId="77777777" w:rsidR="00943D9B" w:rsidRPr="0085671D" w:rsidRDefault="00187AD2" w:rsidP="00B34772">
            <w:pPr>
              <w:numPr>
                <w:ilvl w:val="0"/>
                <w:numId w:val="24"/>
              </w:numPr>
              <w:pBdr>
                <w:top w:val="nil"/>
                <w:left w:val="nil"/>
                <w:bottom w:val="nil"/>
                <w:right w:val="nil"/>
                <w:between w:val="nil"/>
              </w:pBdr>
              <w:tabs>
                <w:tab w:val="left" w:pos="317"/>
                <w:tab w:val="left" w:pos="387"/>
              </w:tabs>
              <w:spacing w:line="276" w:lineRule="auto"/>
              <w:ind w:left="246" w:hanging="142"/>
              <w:rPr>
                <w:rFonts w:ascii="Tahoma" w:eastAsia="Tahoma" w:hAnsi="Tahoma" w:cs="Tahoma"/>
                <w:color w:val="000000"/>
                <w:sz w:val="20"/>
                <w:szCs w:val="20"/>
              </w:rPr>
            </w:pPr>
            <w:r w:rsidRPr="0085671D">
              <w:rPr>
                <w:rFonts w:ascii="Tahoma" w:eastAsia="Tahoma" w:hAnsi="Tahoma" w:cs="Tahoma"/>
                <w:color w:val="000000"/>
                <w:sz w:val="20"/>
                <w:szCs w:val="20"/>
              </w:rPr>
              <w:t>Provides necessary information.</w:t>
            </w:r>
          </w:p>
          <w:p w14:paraId="6A25C610" w14:textId="77777777" w:rsidR="00943D9B" w:rsidRPr="0085671D" w:rsidRDefault="00187AD2" w:rsidP="00B34772">
            <w:pPr>
              <w:numPr>
                <w:ilvl w:val="0"/>
                <w:numId w:val="24"/>
              </w:numPr>
              <w:pBdr>
                <w:top w:val="nil"/>
                <w:left w:val="nil"/>
                <w:bottom w:val="nil"/>
                <w:right w:val="nil"/>
                <w:between w:val="nil"/>
              </w:pBdr>
              <w:tabs>
                <w:tab w:val="left" w:pos="317"/>
                <w:tab w:val="left" w:pos="387"/>
              </w:tabs>
              <w:spacing w:line="276" w:lineRule="auto"/>
              <w:ind w:left="246" w:hanging="142"/>
              <w:rPr>
                <w:rFonts w:ascii="Tahoma" w:eastAsia="Tahoma" w:hAnsi="Tahoma" w:cs="Tahoma"/>
                <w:color w:val="000000"/>
                <w:sz w:val="20"/>
                <w:szCs w:val="20"/>
              </w:rPr>
            </w:pPr>
            <w:r w:rsidRPr="0085671D">
              <w:rPr>
                <w:rFonts w:ascii="Tahoma" w:eastAsia="Tahoma" w:hAnsi="Tahoma" w:cs="Tahoma"/>
                <w:color w:val="000000"/>
                <w:sz w:val="20"/>
                <w:szCs w:val="20"/>
              </w:rPr>
              <w:t>Provides comments and recommendations.</w:t>
            </w:r>
          </w:p>
          <w:p w14:paraId="6A25C611" w14:textId="77777777" w:rsidR="00943D9B" w:rsidRPr="0085671D" w:rsidRDefault="00187AD2" w:rsidP="00B34772">
            <w:pPr>
              <w:numPr>
                <w:ilvl w:val="0"/>
                <w:numId w:val="24"/>
              </w:numPr>
              <w:pBdr>
                <w:top w:val="nil"/>
                <w:left w:val="nil"/>
                <w:bottom w:val="nil"/>
                <w:right w:val="nil"/>
                <w:between w:val="nil"/>
              </w:pBdr>
              <w:tabs>
                <w:tab w:val="left" w:pos="317"/>
                <w:tab w:val="left" w:pos="387"/>
              </w:tabs>
              <w:spacing w:line="276" w:lineRule="auto"/>
              <w:ind w:left="246" w:hanging="142"/>
              <w:rPr>
                <w:rFonts w:ascii="Tahoma" w:eastAsia="Tahoma" w:hAnsi="Tahoma" w:cs="Tahoma"/>
                <w:color w:val="000000"/>
                <w:sz w:val="20"/>
                <w:szCs w:val="20"/>
              </w:rPr>
            </w:pPr>
            <w:r w:rsidRPr="0085671D">
              <w:rPr>
                <w:rFonts w:ascii="Tahoma" w:eastAsia="Tahoma" w:hAnsi="Tahoma" w:cs="Tahoma"/>
                <w:color w:val="000000"/>
                <w:sz w:val="20"/>
                <w:szCs w:val="20"/>
              </w:rPr>
              <w:t>Approves the Service Provider's stage results.</w:t>
            </w:r>
          </w:p>
        </w:tc>
        <w:tc>
          <w:tcPr>
            <w:tcW w:w="2577" w:type="dxa"/>
          </w:tcPr>
          <w:p w14:paraId="6A25C612" w14:textId="4E7BA746" w:rsidR="00943D9B" w:rsidRPr="0085671D" w:rsidRDefault="00187AD2" w:rsidP="00B34772">
            <w:pPr>
              <w:pBdr>
                <w:top w:val="nil"/>
                <w:left w:val="nil"/>
                <w:bottom w:val="nil"/>
                <w:right w:val="nil"/>
                <w:between w:val="nil"/>
              </w:pBdr>
              <w:tabs>
                <w:tab w:val="left" w:pos="212"/>
              </w:tabs>
              <w:spacing w:line="276" w:lineRule="auto"/>
              <w:ind w:left="126"/>
              <w:rPr>
                <w:rFonts w:ascii="Tahoma" w:eastAsia="Tahoma" w:hAnsi="Tahoma" w:cs="Tahoma"/>
                <w:color w:val="000000"/>
                <w:sz w:val="20"/>
                <w:szCs w:val="20"/>
              </w:rPr>
            </w:pPr>
            <w:r w:rsidRPr="0085671D">
              <w:rPr>
                <w:rFonts w:ascii="Tahoma" w:eastAsia="Tahoma" w:hAnsi="Tahoma" w:cs="Tahoma"/>
                <w:color w:val="000000"/>
                <w:sz w:val="20"/>
                <w:szCs w:val="20"/>
              </w:rPr>
              <w:t xml:space="preserve">R-2 – </w:t>
            </w:r>
            <w:r w:rsidR="00DE258B" w:rsidRPr="0085671D">
              <w:rPr>
                <w:rFonts w:ascii="Tahoma" w:eastAsia="Tahoma" w:hAnsi="Tahoma" w:cs="Tahoma"/>
                <w:color w:val="000000"/>
                <w:sz w:val="20"/>
                <w:szCs w:val="20"/>
              </w:rPr>
              <w:t xml:space="preserve">Audit trail solution </w:t>
            </w:r>
            <w:r w:rsidRPr="0085671D">
              <w:rPr>
                <w:rFonts w:ascii="Tahoma" w:eastAsia="Tahoma" w:hAnsi="Tahoma" w:cs="Tahoma"/>
                <w:color w:val="000000"/>
                <w:sz w:val="20"/>
                <w:szCs w:val="20"/>
              </w:rPr>
              <w:t>requirement analysis</w:t>
            </w:r>
            <w:r w:rsidR="00727908" w:rsidRPr="0085671D">
              <w:rPr>
                <w:rFonts w:ascii="Tahoma" w:eastAsia="Tahoma" w:hAnsi="Tahoma" w:cs="Tahoma"/>
                <w:color w:val="000000"/>
                <w:sz w:val="20"/>
                <w:szCs w:val="20"/>
              </w:rPr>
              <w:t xml:space="preserve"> and design</w:t>
            </w:r>
            <w:r w:rsidRPr="0085671D">
              <w:rPr>
                <w:rFonts w:ascii="Tahoma" w:eastAsia="Tahoma" w:hAnsi="Tahoma" w:cs="Tahoma"/>
                <w:color w:val="000000"/>
                <w:sz w:val="20"/>
                <w:szCs w:val="20"/>
              </w:rPr>
              <w:t xml:space="preserve"> report</w:t>
            </w:r>
          </w:p>
        </w:tc>
        <w:tc>
          <w:tcPr>
            <w:tcW w:w="5941" w:type="dxa"/>
          </w:tcPr>
          <w:p w14:paraId="6A25C613" w14:textId="77777777" w:rsidR="00943D9B" w:rsidRPr="0085671D" w:rsidRDefault="00187AD2">
            <w:pPr>
              <w:numPr>
                <w:ilvl w:val="0"/>
                <w:numId w:val="9"/>
              </w:numPr>
              <w:pBdr>
                <w:top w:val="nil"/>
                <w:left w:val="nil"/>
                <w:bottom w:val="nil"/>
                <w:right w:val="nil"/>
                <w:between w:val="nil"/>
              </w:pBdr>
              <w:tabs>
                <w:tab w:val="left" w:pos="212"/>
              </w:tabs>
              <w:spacing w:line="276" w:lineRule="auto"/>
              <w:ind w:left="0" w:firstLine="0"/>
              <w:rPr>
                <w:rFonts w:ascii="Tahoma" w:eastAsia="Tahoma" w:hAnsi="Tahoma" w:cs="Tahoma"/>
                <w:color w:val="000000"/>
                <w:sz w:val="20"/>
                <w:szCs w:val="20"/>
              </w:rPr>
            </w:pPr>
            <w:r w:rsidRPr="0085671D">
              <w:rPr>
                <w:rFonts w:ascii="Tahoma" w:eastAsia="Tahoma" w:hAnsi="Tahoma" w:cs="Tahoma"/>
                <w:color w:val="000000"/>
                <w:sz w:val="20"/>
                <w:szCs w:val="20"/>
              </w:rPr>
              <w:t>Prepared analysis documentation, including:</w:t>
            </w:r>
          </w:p>
          <w:p w14:paraId="6A25C614" w14:textId="7FD31708" w:rsidR="00943D9B" w:rsidRPr="0085671D" w:rsidRDefault="00187AD2">
            <w:pPr>
              <w:numPr>
                <w:ilvl w:val="1"/>
                <w:numId w:val="15"/>
              </w:numPr>
              <w:pBdr>
                <w:top w:val="nil"/>
                <w:left w:val="nil"/>
                <w:bottom w:val="nil"/>
                <w:right w:val="nil"/>
                <w:between w:val="nil"/>
              </w:pBdr>
              <w:tabs>
                <w:tab w:val="left" w:pos="857"/>
              </w:tabs>
              <w:spacing w:line="276" w:lineRule="auto"/>
              <w:ind w:left="432" w:firstLine="0"/>
              <w:rPr>
                <w:rFonts w:ascii="Tahoma" w:eastAsia="Tahoma" w:hAnsi="Tahoma" w:cs="Tahoma"/>
                <w:color w:val="000000"/>
                <w:sz w:val="20"/>
                <w:szCs w:val="20"/>
              </w:rPr>
            </w:pPr>
            <w:r w:rsidRPr="0085671D">
              <w:rPr>
                <w:rFonts w:ascii="Tahoma" w:eastAsia="Tahoma" w:hAnsi="Tahoma" w:cs="Tahoma"/>
                <w:color w:val="000000"/>
                <w:sz w:val="20"/>
                <w:szCs w:val="20"/>
              </w:rPr>
              <w:t xml:space="preserve">review of existing </w:t>
            </w:r>
            <w:r w:rsidR="003464E9" w:rsidRPr="0085671D">
              <w:rPr>
                <w:rFonts w:ascii="Tahoma" w:eastAsia="Tahoma" w:hAnsi="Tahoma" w:cs="Tahoma"/>
                <w:color w:val="000000"/>
                <w:sz w:val="20"/>
                <w:szCs w:val="20"/>
              </w:rPr>
              <w:t>Audit trail solutions</w:t>
            </w:r>
            <w:r w:rsidRPr="0085671D">
              <w:rPr>
                <w:rFonts w:ascii="Tahoma" w:eastAsia="Tahoma" w:hAnsi="Tahoma" w:cs="Tahoma"/>
                <w:color w:val="000000"/>
                <w:sz w:val="20"/>
                <w:szCs w:val="20"/>
              </w:rPr>
              <w:t>, if any.</w:t>
            </w:r>
          </w:p>
          <w:p w14:paraId="6A25C615" w14:textId="77777777" w:rsidR="00943D9B" w:rsidRPr="0085671D" w:rsidRDefault="00187AD2">
            <w:pPr>
              <w:numPr>
                <w:ilvl w:val="1"/>
                <w:numId w:val="15"/>
              </w:numPr>
              <w:pBdr>
                <w:top w:val="nil"/>
                <w:left w:val="nil"/>
                <w:bottom w:val="nil"/>
                <w:right w:val="nil"/>
                <w:between w:val="nil"/>
              </w:pBdr>
              <w:tabs>
                <w:tab w:val="left" w:pos="857"/>
              </w:tabs>
              <w:spacing w:line="276" w:lineRule="auto"/>
              <w:ind w:left="432" w:firstLine="0"/>
              <w:rPr>
                <w:rFonts w:ascii="Tahoma" w:eastAsia="Tahoma" w:hAnsi="Tahoma" w:cs="Tahoma"/>
                <w:color w:val="000000"/>
                <w:sz w:val="20"/>
                <w:szCs w:val="20"/>
              </w:rPr>
            </w:pPr>
            <w:r w:rsidRPr="0085671D">
              <w:rPr>
                <w:rFonts w:ascii="Tahoma" w:eastAsia="Tahoma" w:hAnsi="Tahoma" w:cs="Tahoma"/>
                <w:color w:val="000000"/>
                <w:sz w:val="20"/>
                <w:szCs w:val="20"/>
              </w:rPr>
              <w:t>existing processes and workflows.</w:t>
            </w:r>
          </w:p>
          <w:p w14:paraId="6A25C616" w14:textId="77777777" w:rsidR="00943D9B" w:rsidRPr="0085671D" w:rsidRDefault="00187AD2">
            <w:pPr>
              <w:numPr>
                <w:ilvl w:val="1"/>
                <w:numId w:val="15"/>
              </w:numPr>
              <w:pBdr>
                <w:top w:val="nil"/>
                <w:left w:val="nil"/>
                <w:bottom w:val="nil"/>
                <w:right w:val="nil"/>
                <w:between w:val="nil"/>
              </w:pBdr>
              <w:tabs>
                <w:tab w:val="left" w:pos="857"/>
              </w:tabs>
              <w:spacing w:line="276" w:lineRule="auto"/>
              <w:ind w:left="432" w:firstLine="0"/>
              <w:rPr>
                <w:rFonts w:ascii="Tahoma" w:eastAsia="Tahoma" w:hAnsi="Tahoma" w:cs="Tahoma"/>
                <w:color w:val="000000"/>
                <w:sz w:val="20"/>
                <w:szCs w:val="20"/>
              </w:rPr>
            </w:pPr>
            <w:r w:rsidRPr="0085671D">
              <w:rPr>
                <w:rFonts w:ascii="Tahoma" w:eastAsia="Tahoma" w:hAnsi="Tahoma" w:cs="Tahoma"/>
                <w:color w:val="000000"/>
                <w:sz w:val="20"/>
                <w:szCs w:val="20"/>
              </w:rPr>
              <w:t>current data flows and dependencies in the Client infrastructure.</w:t>
            </w:r>
          </w:p>
          <w:p w14:paraId="6A25C617" w14:textId="77777777" w:rsidR="00943D9B" w:rsidRPr="0085671D" w:rsidRDefault="00187AD2">
            <w:pPr>
              <w:numPr>
                <w:ilvl w:val="1"/>
                <w:numId w:val="15"/>
              </w:numPr>
              <w:pBdr>
                <w:top w:val="nil"/>
                <w:left w:val="nil"/>
                <w:bottom w:val="nil"/>
                <w:right w:val="nil"/>
                <w:between w:val="nil"/>
              </w:pBdr>
              <w:tabs>
                <w:tab w:val="left" w:pos="857"/>
              </w:tabs>
              <w:spacing w:line="276" w:lineRule="auto"/>
              <w:ind w:left="432" w:firstLine="0"/>
              <w:rPr>
                <w:rFonts w:ascii="Tahoma" w:eastAsia="Tahoma" w:hAnsi="Tahoma" w:cs="Tahoma"/>
                <w:color w:val="000000"/>
                <w:sz w:val="20"/>
                <w:szCs w:val="20"/>
              </w:rPr>
            </w:pPr>
            <w:r w:rsidRPr="0085671D">
              <w:rPr>
                <w:rFonts w:ascii="Tahoma" w:eastAsia="Tahoma" w:hAnsi="Tahoma" w:cs="Tahoma"/>
                <w:color w:val="000000"/>
                <w:sz w:val="20"/>
                <w:szCs w:val="20"/>
              </w:rPr>
              <w:t>specific limitations and issues within the Client setup.</w:t>
            </w:r>
          </w:p>
          <w:p w14:paraId="6A25C618" w14:textId="77777777" w:rsidR="00943D9B" w:rsidRPr="0085671D" w:rsidRDefault="00187AD2">
            <w:pPr>
              <w:numPr>
                <w:ilvl w:val="1"/>
                <w:numId w:val="15"/>
              </w:numPr>
              <w:pBdr>
                <w:top w:val="nil"/>
                <w:left w:val="nil"/>
                <w:bottom w:val="nil"/>
                <w:right w:val="nil"/>
                <w:between w:val="nil"/>
              </w:pBdr>
              <w:tabs>
                <w:tab w:val="left" w:pos="857"/>
              </w:tabs>
              <w:spacing w:line="276" w:lineRule="auto"/>
              <w:ind w:left="432" w:firstLine="0"/>
              <w:rPr>
                <w:rFonts w:ascii="Tahoma" w:eastAsia="Tahoma" w:hAnsi="Tahoma" w:cs="Tahoma"/>
                <w:color w:val="000000"/>
                <w:sz w:val="20"/>
                <w:szCs w:val="20"/>
              </w:rPr>
            </w:pPr>
            <w:r w:rsidRPr="0085671D">
              <w:rPr>
                <w:rFonts w:ascii="Tahoma" w:eastAsia="Tahoma" w:hAnsi="Tahoma" w:cs="Tahoma"/>
                <w:color w:val="000000"/>
                <w:sz w:val="20"/>
                <w:szCs w:val="20"/>
              </w:rPr>
              <w:t>target architecture and process improvements.</w:t>
            </w:r>
          </w:p>
          <w:p w14:paraId="6A25C619" w14:textId="602794ED" w:rsidR="00943D9B" w:rsidRPr="0085671D" w:rsidRDefault="00187AD2">
            <w:pPr>
              <w:numPr>
                <w:ilvl w:val="0"/>
                <w:numId w:val="9"/>
              </w:numPr>
              <w:pBdr>
                <w:top w:val="nil"/>
                <w:left w:val="nil"/>
                <w:bottom w:val="nil"/>
                <w:right w:val="nil"/>
                <w:between w:val="nil"/>
              </w:pBdr>
              <w:tabs>
                <w:tab w:val="left" w:pos="212"/>
              </w:tabs>
              <w:spacing w:line="276" w:lineRule="auto"/>
              <w:ind w:left="0" w:firstLine="0"/>
              <w:rPr>
                <w:rFonts w:ascii="Tahoma" w:eastAsia="Tahoma" w:hAnsi="Tahoma" w:cs="Tahoma"/>
                <w:color w:val="000000"/>
                <w:sz w:val="20"/>
                <w:szCs w:val="20"/>
              </w:rPr>
            </w:pPr>
            <w:r w:rsidRPr="0085671D">
              <w:rPr>
                <w:rFonts w:ascii="Tahoma" w:eastAsia="Tahoma" w:hAnsi="Tahoma" w:cs="Tahoma"/>
                <w:color w:val="000000"/>
                <w:sz w:val="20"/>
                <w:szCs w:val="20"/>
              </w:rPr>
              <w:t>Audit trail process diagram</w:t>
            </w:r>
            <w:r w:rsidR="000E1434" w:rsidRPr="0085671D">
              <w:rPr>
                <w:rFonts w:ascii="Tahoma" w:eastAsia="Tahoma" w:hAnsi="Tahoma" w:cs="Tahoma"/>
                <w:color w:val="000000"/>
                <w:sz w:val="20"/>
                <w:szCs w:val="20"/>
              </w:rPr>
              <w:t>.</w:t>
            </w:r>
          </w:p>
          <w:p w14:paraId="6A25C61A" w14:textId="69892E39" w:rsidR="00943D9B" w:rsidRPr="0085671D" w:rsidRDefault="00187AD2">
            <w:pPr>
              <w:numPr>
                <w:ilvl w:val="0"/>
                <w:numId w:val="9"/>
              </w:numPr>
              <w:pBdr>
                <w:top w:val="nil"/>
                <w:left w:val="nil"/>
                <w:bottom w:val="nil"/>
                <w:right w:val="nil"/>
                <w:between w:val="nil"/>
              </w:pBdr>
              <w:tabs>
                <w:tab w:val="left" w:pos="212"/>
              </w:tabs>
              <w:spacing w:line="276" w:lineRule="auto"/>
              <w:ind w:left="0" w:firstLine="0"/>
              <w:rPr>
                <w:rFonts w:ascii="Tahoma" w:eastAsia="Tahoma" w:hAnsi="Tahoma" w:cs="Tahoma"/>
                <w:color w:val="000000"/>
                <w:sz w:val="20"/>
                <w:szCs w:val="20"/>
              </w:rPr>
            </w:pPr>
            <w:r w:rsidRPr="0085671D">
              <w:rPr>
                <w:rFonts w:ascii="Tahoma" w:eastAsia="Tahoma" w:hAnsi="Tahoma" w:cs="Tahoma"/>
                <w:color w:val="000000"/>
                <w:sz w:val="20"/>
                <w:szCs w:val="20"/>
              </w:rPr>
              <w:t xml:space="preserve">Use case specifications for </w:t>
            </w:r>
            <w:r w:rsidR="003464E9" w:rsidRPr="0085671D">
              <w:rPr>
                <w:rFonts w:ascii="Tahoma" w:eastAsia="Tahoma" w:hAnsi="Tahoma" w:cs="Tahoma"/>
                <w:color w:val="000000"/>
                <w:sz w:val="20"/>
                <w:szCs w:val="20"/>
              </w:rPr>
              <w:t xml:space="preserve">Audit trail solution </w:t>
            </w:r>
            <w:r w:rsidRPr="0085671D">
              <w:rPr>
                <w:rFonts w:ascii="Tahoma" w:eastAsia="Tahoma" w:hAnsi="Tahoma" w:cs="Tahoma"/>
                <w:color w:val="000000"/>
                <w:sz w:val="20"/>
                <w:szCs w:val="20"/>
              </w:rPr>
              <w:t>scenarios, including:</w:t>
            </w:r>
          </w:p>
          <w:p w14:paraId="6A25C61B" w14:textId="77777777" w:rsidR="00943D9B" w:rsidRPr="0085671D" w:rsidRDefault="00187AD2">
            <w:pPr>
              <w:numPr>
                <w:ilvl w:val="1"/>
                <w:numId w:val="9"/>
              </w:numPr>
              <w:pBdr>
                <w:top w:val="nil"/>
                <w:left w:val="nil"/>
                <w:bottom w:val="nil"/>
                <w:right w:val="nil"/>
                <w:between w:val="nil"/>
              </w:pBdr>
              <w:tabs>
                <w:tab w:val="left" w:pos="806"/>
              </w:tabs>
              <w:spacing w:line="276" w:lineRule="auto"/>
              <w:ind w:left="431" w:firstLine="0"/>
              <w:rPr>
                <w:rFonts w:ascii="Tahoma" w:eastAsia="Tahoma" w:hAnsi="Tahoma" w:cs="Tahoma"/>
                <w:color w:val="000000"/>
                <w:sz w:val="20"/>
                <w:szCs w:val="20"/>
              </w:rPr>
            </w:pPr>
            <w:r w:rsidRPr="0085671D">
              <w:rPr>
                <w:rFonts w:ascii="Tahoma" w:eastAsia="Tahoma" w:hAnsi="Tahoma" w:cs="Tahoma"/>
                <w:color w:val="000000"/>
                <w:sz w:val="20"/>
                <w:szCs w:val="20"/>
              </w:rPr>
              <w:t>scenario descriptions, outlining steps and objectives.</w:t>
            </w:r>
          </w:p>
          <w:p w14:paraId="6A25C61C" w14:textId="77777777" w:rsidR="00943D9B" w:rsidRPr="0085671D" w:rsidRDefault="00187AD2">
            <w:pPr>
              <w:numPr>
                <w:ilvl w:val="1"/>
                <w:numId w:val="9"/>
              </w:numPr>
              <w:pBdr>
                <w:top w:val="nil"/>
                <w:left w:val="nil"/>
                <w:bottom w:val="nil"/>
                <w:right w:val="nil"/>
                <w:between w:val="nil"/>
              </w:pBdr>
              <w:tabs>
                <w:tab w:val="left" w:pos="806"/>
              </w:tabs>
              <w:spacing w:line="276" w:lineRule="auto"/>
              <w:ind w:left="431" w:firstLine="0"/>
              <w:rPr>
                <w:rFonts w:ascii="Tahoma" w:eastAsia="Tahoma" w:hAnsi="Tahoma" w:cs="Tahoma"/>
                <w:color w:val="000000"/>
                <w:sz w:val="20"/>
                <w:szCs w:val="20"/>
              </w:rPr>
            </w:pPr>
            <w:r w:rsidRPr="0085671D">
              <w:rPr>
                <w:rFonts w:ascii="Tahoma" w:eastAsia="Tahoma" w:hAnsi="Tahoma" w:cs="Tahoma"/>
                <w:color w:val="000000"/>
                <w:sz w:val="20"/>
                <w:szCs w:val="20"/>
              </w:rPr>
              <w:t>required inputs, expected outputs, user roles involved in each scenario.</w:t>
            </w:r>
          </w:p>
          <w:p w14:paraId="6A25C61D" w14:textId="77777777" w:rsidR="00943D9B" w:rsidRPr="0085671D" w:rsidRDefault="00187AD2">
            <w:pPr>
              <w:numPr>
                <w:ilvl w:val="1"/>
                <w:numId w:val="9"/>
              </w:numPr>
              <w:pBdr>
                <w:top w:val="nil"/>
                <w:left w:val="nil"/>
                <w:bottom w:val="nil"/>
                <w:right w:val="nil"/>
                <w:between w:val="nil"/>
              </w:pBdr>
              <w:tabs>
                <w:tab w:val="left" w:pos="806"/>
              </w:tabs>
              <w:spacing w:line="276" w:lineRule="auto"/>
              <w:ind w:left="431" w:firstLine="0"/>
              <w:rPr>
                <w:rFonts w:ascii="Tahoma" w:eastAsia="Tahoma" w:hAnsi="Tahoma" w:cs="Tahoma"/>
                <w:color w:val="000000"/>
                <w:sz w:val="20"/>
                <w:szCs w:val="20"/>
              </w:rPr>
            </w:pPr>
            <w:r w:rsidRPr="0085671D">
              <w:rPr>
                <w:rFonts w:ascii="Tahoma" w:eastAsia="Tahoma" w:hAnsi="Tahoma" w:cs="Tahoma"/>
                <w:color w:val="000000"/>
                <w:sz w:val="20"/>
                <w:szCs w:val="20"/>
              </w:rPr>
              <w:t>specific functionalities to be demonstrated or tested for each use case.</w:t>
            </w:r>
          </w:p>
          <w:p w14:paraId="398A407A" w14:textId="77777777" w:rsidR="00943D9B" w:rsidRPr="0085671D" w:rsidRDefault="00187AD2">
            <w:pPr>
              <w:numPr>
                <w:ilvl w:val="1"/>
                <w:numId w:val="9"/>
              </w:numPr>
              <w:pBdr>
                <w:top w:val="nil"/>
                <w:left w:val="nil"/>
                <w:bottom w:val="nil"/>
                <w:right w:val="nil"/>
                <w:between w:val="nil"/>
              </w:pBdr>
              <w:tabs>
                <w:tab w:val="left" w:pos="806"/>
              </w:tabs>
              <w:spacing w:line="276" w:lineRule="auto"/>
              <w:ind w:left="431" w:firstLine="0"/>
              <w:rPr>
                <w:rFonts w:ascii="Tahoma" w:eastAsia="Tahoma" w:hAnsi="Tahoma" w:cs="Tahoma"/>
                <w:color w:val="000000"/>
                <w:sz w:val="20"/>
                <w:szCs w:val="20"/>
              </w:rPr>
            </w:pPr>
            <w:r w:rsidRPr="0085671D">
              <w:rPr>
                <w:rFonts w:ascii="Tahoma" w:eastAsia="Tahoma" w:hAnsi="Tahoma" w:cs="Tahoma"/>
                <w:color w:val="000000"/>
                <w:sz w:val="20"/>
                <w:szCs w:val="20"/>
              </w:rPr>
              <w:t>acceptance criteria.</w:t>
            </w:r>
          </w:p>
          <w:p w14:paraId="6DB72D66" w14:textId="77777777" w:rsidR="000E1434" w:rsidRPr="0085671D" w:rsidRDefault="000E1434" w:rsidP="00B574E8">
            <w:pPr>
              <w:numPr>
                <w:ilvl w:val="0"/>
                <w:numId w:val="9"/>
              </w:numPr>
              <w:tabs>
                <w:tab w:val="left" w:pos="212"/>
              </w:tabs>
              <w:spacing w:line="276" w:lineRule="auto"/>
              <w:ind w:left="0" w:firstLine="0"/>
              <w:rPr>
                <w:rFonts w:eastAsia="Tahoma"/>
                <w:sz w:val="20"/>
                <w:szCs w:val="20"/>
              </w:rPr>
            </w:pPr>
            <w:r w:rsidRPr="0085671D">
              <w:rPr>
                <w:rFonts w:ascii="Tahoma" w:eastAsia="Tahoma" w:hAnsi="Tahoma" w:cs="Tahoma"/>
                <w:color w:val="000000"/>
                <w:sz w:val="20"/>
                <w:szCs w:val="20"/>
              </w:rPr>
              <w:t>Detailed description of each event to be logged.</w:t>
            </w:r>
          </w:p>
          <w:p w14:paraId="6A25C61E" w14:textId="6B36C09A" w:rsidR="00727908" w:rsidRPr="0085671D" w:rsidRDefault="00727908" w:rsidP="00B574E8">
            <w:pPr>
              <w:numPr>
                <w:ilvl w:val="0"/>
                <w:numId w:val="9"/>
              </w:numPr>
              <w:tabs>
                <w:tab w:val="left" w:pos="212"/>
              </w:tabs>
              <w:spacing w:line="276" w:lineRule="auto"/>
              <w:ind w:left="0" w:firstLine="0"/>
              <w:rPr>
                <w:rFonts w:eastAsia="Tahoma"/>
                <w:sz w:val="20"/>
                <w:szCs w:val="20"/>
              </w:rPr>
            </w:pPr>
            <w:r w:rsidRPr="0085671D">
              <w:rPr>
                <w:rFonts w:ascii="Tahoma" w:eastAsia="Tahoma" w:hAnsi="Tahoma" w:cs="Tahoma"/>
                <w:color w:val="000000"/>
                <w:sz w:val="20"/>
                <w:szCs w:val="20"/>
              </w:rPr>
              <w:t xml:space="preserve">Detailed descriptions of </w:t>
            </w:r>
            <w:r w:rsidR="00037CCB" w:rsidRPr="0085671D">
              <w:rPr>
                <w:rFonts w:ascii="Tahoma" w:eastAsia="Tahoma" w:hAnsi="Tahoma" w:cs="Tahoma"/>
                <w:color w:val="000000"/>
                <w:sz w:val="20"/>
                <w:szCs w:val="20"/>
              </w:rPr>
              <w:t>audit trial solution design, describing existing configurations</w:t>
            </w:r>
            <w:r w:rsidR="00160ED0" w:rsidRPr="0085671D">
              <w:rPr>
                <w:rFonts w:ascii="Tahoma" w:eastAsia="Tahoma" w:hAnsi="Tahoma" w:cs="Tahoma"/>
                <w:color w:val="000000"/>
                <w:sz w:val="20"/>
                <w:szCs w:val="20"/>
              </w:rPr>
              <w:t>, modifications, etc.</w:t>
            </w:r>
          </w:p>
        </w:tc>
      </w:tr>
      <w:tr w:rsidR="00943D9B" w:rsidRPr="0085671D" w14:paraId="6A25C62D" w14:textId="77777777" w:rsidTr="00FA1646">
        <w:trPr>
          <w:cantSplit/>
          <w:trHeight w:val="300"/>
        </w:trPr>
        <w:tc>
          <w:tcPr>
            <w:tcW w:w="1838" w:type="dxa"/>
            <w:shd w:val="clear" w:color="auto" w:fill="auto"/>
          </w:tcPr>
          <w:p w14:paraId="6A25C620" w14:textId="320B598B" w:rsidR="00943D9B" w:rsidRPr="0085671D" w:rsidRDefault="00187AD2">
            <w:pPr>
              <w:spacing w:line="276" w:lineRule="auto"/>
              <w:jc w:val="center"/>
              <w:rPr>
                <w:rFonts w:ascii="Tahoma" w:eastAsia="Tahoma" w:hAnsi="Tahoma" w:cs="Tahoma"/>
                <w:color w:val="000000"/>
                <w:sz w:val="20"/>
                <w:szCs w:val="20"/>
              </w:rPr>
            </w:pPr>
            <w:r w:rsidRPr="0085671D">
              <w:rPr>
                <w:rFonts w:ascii="Tahoma" w:eastAsia="Tahoma" w:hAnsi="Tahoma" w:cs="Tahoma"/>
                <w:color w:val="000000"/>
                <w:sz w:val="20"/>
                <w:szCs w:val="20"/>
              </w:rPr>
              <w:lastRenderedPageBreak/>
              <w:t>Implementation</w:t>
            </w:r>
            <w:r w:rsidR="000E1434" w:rsidRPr="0085671D">
              <w:rPr>
                <w:rFonts w:ascii="Tahoma" w:eastAsia="Tahoma" w:hAnsi="Tahoma" w:cs="Tahoma"/>
                <w:color w:val="000000"/>
                <w:sz w:val="20"/>
                <w:szCs w:val="20"/>
              </w:rPr>
              <w:t xml:space="preserve"> (deployment)</w:t>
            </w:r>
            <w:r w:rsidRPr="0085671D">
              <w:rPr>
                <w:rFonts w:ascii="Tahoma" w:eastAsia="Tahoma" w:hAnsi="Tahoma" w:cs="Tahoma"/>
                <w:color w:val="000000"/>
                <w:sz w:val="20"/>
                <w:szCs w:val="20"/>
              </w:rPr>
              <w:t xml:space="preserve"> and configuration</w:t>
            </w:r>
          </w:p>
        </w:tc>
        <w:tc>
          <w:tcPr>
            <w:tcW w:w="4770" w:type="dxa"/>
            <w:shd w:val="clear" w:color="auto" w:fill="auto"/>
          </w:tcPr>
          <w:p w14:paraId="6A25C621" w14:textId="77777777" w:rsidR="00943D9B" w:rsidRPr="0085671D" w:rsidRDefault="00187AD2" w:rsidP="00B34772">
            <w:pPr>
              <w:pBdr>
                <w:top w:val="nil"/>
                <w:left w:val="nil"/>
                <w:bottom w:val="nil"/>
                <w:right w:val="nil"/>
                <w:between w:val="nil"/>
              </w:pBdr>
              <w:tabs>
                <w:tab w:val="left" w:pos="387"/>
              </w:tabs>
              <w:spacing w:line="276" w:lineRule="auto"/>
              <w:ind w:left="246" w:hanging="142"/>
              <w:rPr>
                <w:rFonts w:ascii="Tahoma" w:eastAsia="Tahoma" w:hAnsi="Tahoma" w:cs="Tahoma"/>
                <w:color w:val="000000"/>
                <w:sz w:val="20"/>
                <w:szCs w:val="20"/>
                <w:u w:val="single"/>
              </w:rPr>
            </w:pPr>
            <w:r w:rsidRPr="0085671D">
              <w:rPr>
                <w:rFonts w:ascii="Tahoma" w:eastAsia="Tahoma" w:hAnsi="Tahoma" w:cs="Tahoma"/>
                <w:color w:val="000000"/>
                <w:sz w:val="20"/>
                <w:szCs w:val="20"/>
                <w:u w:val="single"/>
              </w:rPr>
              <w:t xml:space="preserve">Provider: </w:t>
            </w:r>
          </w:p>
          <w:p w14:paraId="6A25C622" w14:textId="4EBF30A6" w:rsidR="00943D9B" w:rsidRPr="0085671D" w:rsidRDefault="00187AD2" w:rsidP="00B34772">
            <w:pPr>
              <w:numPr>
                <w:ilvl w:val="0"/>
                <w:numId w:val="8"/>
              </w:numPr>
              <w:pBdr>
                <w:top w:val="nil"/>
                <w:left w:val="nil"/>
                <w:bottom w:val="nil"/>
                <w:right w:val="nil"/>
                <w:between w:val="nil"/>
              </w:pBdr>
              <w:tabs>
                <w:tab w:val="left" w:pos="387"/>
              </w:tabs>
              <w:spacing w:line="276" w:lineRule="auto"/>
              <w:ind w:left="246" w:hanging="142"/>
              <w:rPr>
                <w:rFonts w:ascii="Tahoma" w:eastAsia="Tahoma" w:hAnsi="Tahoma" w:cs="Tahoma"/>
                <w:color w:val="000000"/>
                <w:sz w:val="20"/>
                <w:szCs w:val="20"/>
              </w:rPr>
            </w:pPr>
            <w:r w:rsidRPr="0085671D">
              <w:rPr>
                <w:rFonts w:ascii="Tahoma" w:eastAsia="Tahoma" w:hAnsi="Tahoma" w:cs="Tahoma"/>
                <w:color w:val="000000"/>
                <w:sz w:val="20"/>
                <w:szCs w:val="20"/>
              </w:rPr>
              <w:t xml:space="preserve">Installs and configures </w:t>
            </w:r>
            <w:r w:rsidR="00DD0B14" w:rsidRPr="0085671D">
              <w:rPr>
                <w:rFonts w:ascii="Tahoma" w:eastAsia="Tahoma" w:hAnsi="Tahoma" w:cs="Tahoma"/>
                <w:color w:val="000000"/>
                <w:sz w:val="20"/>
                <w:szCs w:val="20"/>
              </w:rPr>
              <w:t>Audit trail solution</w:t>
            </w:r>
            <w:r w:rsidRPr="0085671D">
              <w:rPr>
                <w:rFonts w:ascii="Tahoma" w:eastAsia="Tahoma" w:hAnsi="Tahoma" w:cs="Tahoma"/>
                <w:color w:val="000000"/>
                <w:sz w:val="20"/>
                <w:szCs w:val="20"/>
              </w:rPr>
              <w:t xml:space="preserve"> according to the agreed requirements.</w:t>
            </w:r>
          </w:p>
          <w:p w14:paraId="6A25C623" w14:textId="77777777" w:rsidR="00943D9B" w:rsidRPr="0085671D" w:rsidRDefault="00187AD2" w:rsidP="00B34772">
            <w:pPr>
              <w:numPr>
                <w:ilvl w:val="0"/>
                <w:numId w:val="8"/>
              </w:numPr>
              <w:pBdr>
                <w:top w:val="nil"/>
                <w:left w:val="nil"/>
                <w:bottom w:val="nil"/>
                <w:right w:val="nil"/>
                <w:between w:val="nil"/>
              </w:pBdr>
              <w:tabs>
                <w:tab w:val="left" w:pos="387"/>
              </w:tabs>
              <w:spacing w:line="276" w:lineRule="auto"/>
              <w:ind w:left="246" w:hanging="142"/>
              <w:rPr>
                <w:rFonts w:ascii="Tahoma" w:eastAsia="Tahoma" w:hAnsi="Tahoma" w:cs="Tahoma"/>
                <w:color w:val="000000"/>
                <w:sz w:val="20"/>
                <w:szCs w:val="20"/>
              </w:rPr>
            </w:pPr>
            <w:r w:rsidRPr="0085671D">
              <w:rPr>
                <w:rFonts w:ascii="Tahoma" w:eastAsia="Tahoma" w:hAnsi="Tahoma" w:cs="Tahoma"/>
                <w:color w:val="000000"/>
                <w:sz w:val="20"/>
                <w:szCs w:val="20"/>
              </w:rPr>
              <w:t>Develops any necessary customizations or integrations.</w:t>
            </w:r>
          </w:p>
          <w:p w14:paraId="6A25C624" w14:textId="77777777" w:rsidR="00943D9B" w:rsidRPr="0085671D" w:rsidRDefault="00187AD2" w:rsidP="00B34772">
            <w:pPr>
              <w:numPr>
                <w:ilvl w:val="0"/>
                <w:numId w:val="8"/>
              </w:numPr>
              <w:pBdr>
                <w:top w:val="nil"/>
                <w:left w:val="nil"/>
                <w:bottom w:val="nil"/>
                <w:right w:val="nil"/>
                <w:between w:val="nil"/>
              </w:pBdr>
              <w:tabs>
                <w:tab w:val="left" w:pos="387"/>
              </w:tabs>
              <w:spacing w:line="276" w:lineRule="auto"/>
              <w:ind w:left="246" w:hanging="142"/>
              <w:rPr>
                <w:rFonts w:ascii="Tahoma" w:eastAsia="Tahoma" w:hAnsi="Tahoma" w:cs="Tahoma"/>
                <w:color w:val="000000"/>
                <w:sz w:val="20"/>
                <w:szCs w:val="20"/>
              </w:rPr>
            </w:pPr>
            <w:r w:rsidRPr="0085671D">
              <w:rPr>
                <w:rFonts w:ascii="Tahoma" w:eastAsia="Tahoma" w:hAnsi="Tahoma" w:cs="Tahoma"/>
                <w:color w:val="000000"/>
                <w:sz w:val="20"/>
                <w:szCs w:val="20"/>
              </w:rPr>
              <w:t>Sets up data storage separately from ESPBI IS.</w:t>
            </w:r>
          </w:p>
          <w:p w14:paraId="10C794FF" w14:textId="531476E4" w:rsidR="00B03ABF" w:rsidRPr="0085671D" w:rsidRDefault="00B03ABF" w:rsidP="00B34772">
            <w:pPr>
              <w:numPr>
                <w:ilvl w:val="0"/>
                <w:numId w:val="8"/>
              </w:numPr>
              <w:pBdr>
                <w:top w:val="nil"/>
                <w:left w:val="nil"/>
                <w:bottom w:val="nil"/>
                <w:right w:val="nil"/>
                <w:between w:val="nil"/>
              </w:pBdr>
              <w:tabs>
                <w:tab w:val="left" w:pos="387"/>
              </w:tabs>
              <w:spacing w:line="276" w:lineRule="auto"/>
              <w:ind w:left="246" w:hanging="142"/>
              <w:rPr>
                <w:rFonts w:ascii="Tahoma" w:eastAsia="Tahoma" w:hAnsi="Tahoma" w:cs="Tahoma"/>
                <w:color w:val="000000"/>
                <w:sz w:val="20"/>
                <w:szCs w:val="20"/>
              </w:rPr>
            </w:pPr>
            <w:r w:rsidRPr="0085671D">
              <w:rPr>
                <w:rFonts w:ascii="Tahoma" w:eastAsia="Tahoma" w:hAnsi="Tahoma" w:cs="Tahoma"/>
                <w:color w:val="000000"/>
                <w:sz w:val="20"/>
                <w:szCs w:val="20"/>
              </w:rPr>
              <w:t>Ensures internal testing.</w:t>
            </w:r>
          </w:p>
          <w:p w14:paraId="6A25C625" w14:textId="77777777" w:rsidR="00943D9B" w:rsidRPr="0085671D" w:rsidRDefault="00187AD2" w:rsidP="00B34772">
            <w:pPr>
              <w:tabs>
                <w:tab w:val="left" w:pos="387"/>
              </w:tabs>
              <w:spacing w:line="276" w:lineRule="auto"/>
              <w:ind w:left="246" w:hanging="142"/>
              <w:rPr>
                <w:rFonts w:ascii="Tahoma" w:eastAsia="Tahoma" w:hAnsi="Tahoma" w:cs="Tahoma"/>
                <w:color w:val="000000"/>
                <w:sz w:val="20"/>
                <w:szCs w:val="20"/>
                <w:u w:val="single"/>
              </w:rPr>
            </w:pPr>
            <w:r w:rsidRPr="0085671D">
              <w:rPr>
                <w:rFonts w:ascii="Tahoma" w:eastAsia="Tahoma" w:hAnsi="Tahoma" w:cs="Tahoma"/>
                <w:color w:val="000000"/>
                <w:sz w:val="20"/>
                <w:szCs w:val="20"/>
                <w:u w:val="single"/>
              </w:rPr>
              <w:t>Client:</w:t>
            </w:r>
          </w:p>
          <w:p w14:paraId="6A25C626" w14:textId="77777777" w:rsidR="00943D9B" w:rsidRPr="0085671D" w:rsidRDefault="00187AD2" w:rsidP="00B34772">
            <w:pPr>
              <w:numPr>
                <w:ilvl w:val="0"/>
                <w:numId w:val="3"/>
              </w:numPr>
              <w:pBdr>
                <w:top w:val="nil"/>
                <w:left w:val="nil"/>
                <w:bottom w:val="nil"/>
                <w:right w:val="nil"/>
                <w:between w:val="nil"/>
              </w:pBdr>
              <w:tabs>
                <w:tab w:val="left" w:pos="387"/>
              </w:tabs>
              <w:spacing w:line="276" w:lineRule="auto"/>
              <w:ind w:left="246" w:hanging="142"/>
              <w:rPr>
                <w:rFonts w:ascii="Tahoma" w:eastAsia="Tahoma" w:hAnsi="Tahoma" w:cs="Tahoma"/>
                <w:color w:val="000000"/>
                <w:sz w:val="20"/>
                <w:szCs w:val="20"/>
              </w:rPr>
            </w:pPr>
            <w:r w:rsidRPr="0085671D">
              <w:rPr>
                <w:rFonts w:ascii="Tahoma" w:eastAsia="Tahoma" w:hAnsi="Tahoma" w:cs="Tahoma"/>
                <w:color w:val="000000"/>
                <w:sz w:val="20"/>
                <w:szCs w:val="20"/>
              </w:rPr>
              <w:t>Provides access to necessary systems and environments.</w:t>
            </w:r>
            <w:r w:rsidRPr="0085671D">
              <w:rPr>
                <w:rFonts w:ascii="Tahoma" w:eastAsia="Tahoma" w:hAnsi="Tahoma" w:cs="Tahoma"/>
                <w:color w:val="000000"/>
                <w:sz w:val="20"/>
                <w:szCs w:val="20"/>
              </w:rPr>
              <w:br/>
              <w:t>2. Supports in resolving any technical issues.</w:t>
            </w:r>
            <w:r w:rsidRPr="0085671D">
              <w:rPr>
                <w:rFonts w:ascii="Tahoma" w:eastAsia="Tahoma" w:hAnsi="Tahoma" w:cs="Tahoma"/>
                <w:color w:val="000000"/>
                <w:sz w:val="20"/>
                <w:szCs w:val="20"/>
              </w:rPr>
              <w:br/>
              <w:t>3. Reviews and approves the implementation progress.</w:t>
            </w:r>
          </w:p>
        </w:tc>
        <w:tc>
          <w:tcPr>
            <w:tcW w:w="2577" w:type="dxa"/>
          </w:tcPr>
          <w:p w14:paraId="6A25C627" w14:textId="2BABE9EF" w:rsidR="00943D9B" w:rsidRPr="0085671D" w:rsidRDefault="00771997" w:rsidP="7E505B5B">
            <w:pPr>
              <w:pBdr>
                <w:top w:val="nil"/>
                <w:left w:val="nil"/>
                <w:bottom w:val="nil"/>
                <w:right w:val="nil"/>
                <w:between w:val="nil"/>
              </w:pBdr>
              <w:tabs>
                <w:tab w:val="left" w:pos="212"/>
              </w:tabs>
              <w:spacing w:line="276" w:lineRule="auto"/>
              <w:ind w:left="126"/>
              <w:rPr>
                <w:rFonts w:ascii="Tahoma" w:eastAsia="Tahoma" w:hAnsi="Tahoma" w:cs="Tahoma"/>
                <w:color w:val="000000"/>
                <w:sz w:val="20"/>
                <w:szCs w:val="20"/>
              </w:rPr>
            </w:pPr>
            <w:r w:rsidRPr="0085671D">
              <w:rPr>
                <w:rFonts w:ascii="Tahoma" w:eastAsia="Tahoma" w:hAnsi="Tahoma" w:cs="Tahoma"/>
                <w:color w:val="000000"/>
                <w:sz w:val="20"/>
                <w:szCs w:val="20"/>
              </w:rPr>
              <w:t>R-</w:t>
            </w:r>
            <w:r w:rsidR="00160ED0" w:rsidRPr="0085671D">
              <w:rPr>
                <w:rFonts w:ascii="Tahoma" w:eastAsia="Tahoma" w:hAnsi="Tahoma" w:cs="Tahoma"/>
                <w:color w:val="000000"/>
                <w:sz w:val="20"/>
                <w:szCs w:val="20"/>
              </w:rPr>
              <w:t>3</w:t>
            </w:r>
            <w:r w:rsidRPr="0085671D">
              <w:rPr>
                <w:rFonts w:ascii="Tahoma" w:eastAsia="Tahoma" w:hAnsi="Tahoma" w:cs="Tahoma"/>
                <w:color w:val="000000"/>
                <w:sz w:val="20"/>
                <w:szCs w:val="20"/>
              </w:rPr>
              <w:t xml:space="preserve"> – Internal testing report</w:t>
            </w:r>
          </w:p>
        </w:tc>
        <w:tc>
          <w:tcPr>
            <w:tcW w:w="5941" w:type="dxa"/>
          </w:tcPr>
          <w:p w14:paraId="54E3611C" w14:textId="5E11C68A" w:rsidR="00804759" w:rsidRPr="0085671D" w:rsidRDefault="003464E9" w:rsidP="00804759">
            <w:pPr>
              <w:numPr>
                <w:ilvl w:val="0"/>
                <w:numId w:val="12"/>
              </w:numPr>
              <w:pBdr>
                <w:top w:val="nil"/>
                <w:left w:val="nil"/>
                <w:bottom w:val="nil"/>
                <w:right w:val="nil"/>
                <w:between w:val="nil"/>
              </w:pBdr>
              <w:tabs>
                <w:tab w:val="left" w:pos="212"/>
              </w:tabs>
              <w:spacing w:line="276" w:lineRule="auto"/>
              <w:ind w:left="0" w:firstLine="0"/>
              <w:rPr>
                <w:rFonts w:ascii="Tahoma" w:eastAsia="Tahoma" w:hAnsi="Tahoma" w:cs="Tahoma"/>
                <w:color w:val="000000"/>
                <w:sz w:val="20"/>
                <w:szCs w:val="20"/>
              </w:rPr>
            </w:pPr>
            <w:r w:rsidRPr="0085671D">
              <w:rPr>
                <w:rFonts w:ascii="Tahoma" w:eastAsia="Tahoma" w:hAnsi="Tahoma" w:cs="Tahoma"/>
                <w:color w:val="000000"/>
                <w:sz w:val="20"/>
                <w:szCs w:val="20"/>
              </w:rPr>
              <w:t xml:space="preserve">Audit trail solutions </w:t>
            </w:r>
            <w:r w:rsidR="00187AD2" w:rsidRPr="0085671D">
              <w:rPr>
                <w:rFonts w:ascii="Tahoma" w:eastAsia="Tahoma" w:hAnsi="Tahoma" w:cs="Tahoma"/>
                <w:color w:val="000000"/>
                <w:sz w:val="20"/>
                <w:szCs w:val="20"/>
              </w:rPr>
              <w:t>installed and configured.</w:t>
            </w:r>
          </w:p>
          <w:p w14:paraId="6A25C629" w14:textId="77777777" w:rsidR="00943D9B" w:rsidRPr="0085671D" w:rsidRDefault="00187AD2">
            <w:pPr>
              <w:numPr>
                <w:ilvl w:val="0"/>
                <w:numId w:val="12"/>
              </w:numPr>
              <w:pBdr>
                <w:top w:val="nil"/>
                <w:left w:val="nil"/>
                <w:bottom w:val="nil"/>
                <w:right w:val="nil"/>
                <w:between w:val="nil"/>
              </w:pBdr>
              <w:tabs>
                <w:tab w:val="left" w:pos="212"/>
              </w:tabs>
              <w:spacing w:line="276" w:lineRule="auto"/>
              <w:ind w:left="0" w:firstLine="0"/>
              <w:rPr>
                <w:rFonts w:ascii="Tahoma" w:eastAsia="Tahoma" w:hAnsi="Tahoma" w:cs="Tahoma"/>
                <w:color w:val="000000"/>
                <w:sz w:val="20"/>
                <w:szCs w:val="20"/>
              </w:rPr>
            </w:pPr>
            <w:r w:rsidRPr="0085671D">
              <w:rPr>
                <w:rFonts w:ascii="Tahoma" w:eastAsia="Tahoma" w:hAnsi="Tahoma" w:cs="Tahoma"/>
                <w:color w:val="000000"/>
                <w:sz w:val="20"/>
                <w:szCs w:val="20"/>
              </w:rPr>
              <w:t>Data storage set up separately from ESPBI IS.</w:t>
            </w:r>
          </w:p>
          <w:p w14:paraId="6A25C62A" w14:textId="77777777" w:rsidR="00943D9B" w:rsidRPr="0085671D" w:rsidRDefault="00187AD2">
            <w:pPr>
              <w:numPr>
                <w:ilvl w:val="0"/>
                <w:numId w:val="12"/>
              </w:numPr>
              <w:pBdr>
                <w:top w:val="nil"/>
                <w:left w:val="nil"/>
                <w:bottom w:val="nil"/>
                <w:right w:val="nil"/>
                <w:between w:val="nil"/>
              </w:pBdr>
              <w:tabs>
                <w:tab w:val="left" w:pos="212"/>
              </w:tabs>
              <w:spacing w:line="276" w:lineRule="auto"/>
              <w:ind w:left="0" w:firstLine="0"/>
              <w:rPr>
                <w:rFonts w:ascii="Tahoma" w:eastAsia="Tahoma" w:hAnsi="Tahoma" w:cs="Tahoma"/>
                <w:color w:val="000000"/>
                <w:sz w:val="20"/>
                <w:szCs w:val="20"/>
              </w:rPr>
            </w:pPr>
            <w:r w:rsidRPr="0085671D">
              <w:rPr>
                <w:rFonts w:ascii="Tahoma" w:eastAsia="Tahoma" w:hAnsi="Tahoma" w:cs="Tahoma"/>
                <w:color w:val="000000"/>
                <w:sz w:val="20"/>
                <w:szCs w:val="20"/>
              </w:rPr>
              <w:t>User roles and permissions configured according to requirements.</w:t>
            </w:r>
          </w:p>
          <w:p w14:paraId="0B102B7D" w14:textId="77777777" w:rsidR="00D07500" w:rsidRPr="0085671D" w:rsidRDefault="00160ED0" w:rsidP="00771997">
            <w:pPr>
              <w:numPr>
                <w:ilvl w:val="0"/>
                <w:numId w:val="12"/>
              </w:numPr>
              <w:pBdr>
                <w:top w:val="nil"/>
                <w:left w:val="nil"/>
                <w:bottom w:val="nil"/>
                <w:right w:val="nil"/>
                <w:between w:val="nil"/>
              </w:pBdr>
              <w:tabs>
                <w:tab w:val="left" w:pos="212"/>
              </w:tabs>
              <w:spacing w:line="276" w:lineRule="auto"/>
              <w:ind w:left="0" w:firstLine="0"/>
              <w:rPr>
                <w:rFonts w:ascii="Tahoma" w:eastAsia="Tahoma" w:hAnsi="Tahoma" w:cs="Tahoma"/>
                <w:color w:val="000000"/>
                <w:sz w:val="20"/>
                <w:szCs w:val="20"/>
              </w:rPr>
            </w:pPr>
            <w:r w:rsidRPr="0085671D">
              <w:rPr>
                <w:rFonts w:ascii="Tahoma" w:eastAsia="Tahoma" w:hAnsi="Tahoma" w:cs="Tahoma"/>
                <w:color w:val="000000"/>
                <w:sz w:val="20"/>
                <w:szCs w:val="20"/>
              </w:rPr>
              <w:t>Internal testing report shall consist of:</w:t>
            </w:r>
          </w:p>
          <w:p w14:paraId="6C87036D" w14:textId="77777777" w:rsidR="00A03A75" w:rsidRPr="0085671D" w:rsidRDefault="00A03A75" w:rsidP="00A03A75">
            <w:pPr>
              <w:numPr>
                <w:ilvl w:val="1"/>
                <w:numId w:val="12"/>
              </w:num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85671D">
              <w:rPr>
                <w:rFonts w:ascii="Tahoma" w:eastAsia="Tahoma" w:hAnsi="Tahoma" w:cs="Tahoma"/>
                <w:color w:val="000000"/>
                <w:sz w:val="20"/>
                <w:szCs w:val="20"/>
              </w:rPr>
              <w:t>Defined evaluation methods for each requirement.</w:t>
            </w:r>
          </w:p>
          <w:p w14:paraId="129B67B5" w14:textId="77777777" w:rsidR="00A03A75" w:rsidRPr="0085671D" w:rsidRDefault="00A03A75" w:rsidP="00A03A75">
            <w:pPr>
              <w:numPr>
                <w:ilvl w:val="1"/>
                <w:numId w:val="12"/>
              </w:num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85671D">
              <w:rPr>
                <w:rFonts w:ascii="Tahoma" w:eastAsia="Tahoma" w:hAnsi="Tahoma" w:cs="Tahoma"/>
                <w:color w:val="000000"/>
                <w:sz w:val="20"/>
                <w:szCs w:val="20"/>
              </w:rPr>
              <w:t>Developed test scenarios (Service provider shall prepare testing scenarios) and cases, including criteria for passing/failing.</w:t>
            </w:r>
          </w:p>
          <w:p w14:paraId="6EE64F03" w14:textId="77777777" w:rsidR="00A03A75" w:rsidRPr="0085671D" w:rsidRDefault="00A03A75" w:rsidP="00A03A75">
            <w:pPr>
              <w:numPr>
                <w:ilvl w:val="1"/>
                <w:numId w:val="12"/>
              </w:num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85671D">
              <w:rPr>
                <w:rFonts w:ascii="Tahoma" w:eastAsia="Tahoma" w:hAnsi="Tahoma" w:cs="Tahoma"/>
                <w:color w:val="000000"/>
                <w:sz w:val="20"/>
                <w:szCs w:val="20"/>
              </w:rPr>
              <w:t>Specifications for testing procedures and tools to be used.</w:t>
            </w:r>
          </w:p>
          <w:p w14:paraId="6A25C62C" w14:textId="2E16A7A1" w:rsidR="00160ED0" w:rsidRPr="0085671D" w:rsidRDefault="00A03A75" w:rsidP="00A03A75">
            <w:pPr>
              <w:numPr>
                <w:ilvl w:val="1"/>
                <w:numId w:val="12"/>
              </w:numPr>
              <w:pBdr>
                <w:top w:val="nil"/>
                <w:left w:val="nil"/>
                <w:bottom w:val="nil"/>
                <w:right w:val="nil"/>
                <w:between w:val="nil"/>
              </w:pBdr>
              <w:tabs>
                <w:tab w:val="left" w:pos="212"/>
              </w:tabs>
              <w:spacing w:line="276" w:lineRule="auto"/>
              <w:rPr>
                <w:rFonts w:ascii="Tahoma" w:eastAsia="Tahoma" w:hAnsi="Tahoma" w:cs="Tahoma"/>
                <w:color w:val="000000"/>
                <w:sz w:val="20"/>
                <w:szCs w:val="20"/>
              </w:rPr>
            </w:pPr>
            <w:r w:rsidRPr="0085671D">
              <w:rPr>
                <w:rFonts w:ascii="Tahoma" w:eastAsia="Tahoma" w:hAnsi="Tahoma" w:cs="Tahoma"/>
                <w:color w:val="000000"/>
                <w:sz w:val="20"/>
                <w:szCs w:val="20"/>
              </w:rPr>
              <w:t>Test results documented, including any issues found and resolutions.</w:t>
            </w:r>
          </w:p>
        </w:tc>
      </w:tr>
      <w:tr w:rsidR="00A03A75" w:rsidRPr="0085671D" w14:paraId="6A25C642" w14:textId="77777777" w:rsidTr="00FA1646">
        <w:trPr>
          <w:cantSplit/>
          <w:trHeight w:val="1809"/>
        </w:trPr>
        <w:tc>
          <w:tcPr>
            <w:tcW w:w="1838" w:type="dxa"/>
            <w:shd w:val="clear" w:color="auto" w:fill="auto"/>
          </w:tcPr>
          <w:p w14:paraId="6A25C62E" w14:textId="77777777" w:rsidR="00A03A75" w:rsidRPr="0085671D" w:rsidRDefault="00A03A75">
            <w:pPr>
              <w:spacing w:line="276" w:lineRule="auto"/>
              <w:jc w:val="center"/>
              <w:rPr>
                <w:rFonts w:ascii="Tahoma" w:eastAsia="Tahoma" w:hAnsi="Tahoma" w:cs="Tahoma"/>
                <w:color w:val="000000"/>
                <w:sz w:val="20"/>
                <w:szCs w:val="20"/>
              </w:rPr>
            </w:pPr>
            <w:r w:rsidRPr="0085671D">
              <w:rPr>
                <w:rFonts w:ascii="Tahoma" w:eastAsia="Tahoma" w:hAnsi="Tahoma" w:cs="Tahoma"/>
                <w:color w:val="000000" w:themeColor="text1"/>
                <w:sz w:val="20"/>
                <w:szCs w:val="20"/>
              </w:rPr>
              <w:t>Testing and validation</w:t>
            </w:r>
          </w:p>
        </w:tc>
        <w:tc>
          <w:tcPr>
            <w:tcW w:w="4770" w:type="dxa"/>
            <w:shd w:val="clear" w:color="auto" w:fill="auto"/>
          </w:tcPr>
          <w:p w14:paraId="6A25C62F" w14:textId="77777777" w:rsidR="00A03A75" w:rsidRPr="0085671D" w:rsidRDefault="00A03A75" w:rsidP="00B34772">
            <w:pPr>
              <w:pBdr>
                <w:top w:val="nil"/>
                <w:left w:val="nil"/>
                <w:bottom w:val="nil"/>
                <w:right w:val="nil"/>
                <w:between w:val="nil"/>
              </w:pBdr>
              <w:tabs>
                <w:tab w:val="left" w:pos="387"/>
              </w:tabs>
              <w:spacing w:line="276" w:lineRule="auto"/>
              <w:ind w:left="246" w:hanging="142"/>
              <w:rPr>
                <w:rFonts w:ascii="Tahoma" w:eastAsia="Tahoma" w:hAnsi="Tahoma" w:cs="Tahoma"/>
                <w:color w:val="000000"/>
                <w:sz w:val="20"/>
                <w:szCs w:val="20"/>
                <w:u w:val="single"/>
              </w:rPr>
            </w:pPr>
            <w:r w:rsidRPr="0085671D">
              <w:rPr>
                <w:rFonts w:ascii="Tahoma" w:eastAsia="Tahoma" w:hAnsi="Tahoma" w:cs="Tahoma"/>
                <w:color w:val="000000"/>
                <w:sz w:val="20"/>
                <w:szCs w:val="20"/>
                <w:u w:val="single"/>
              </w:rPr>
              <w:t>Service provider:</w:t>
            </w:r>
          </w:p>
          <w:p w14:paraId="6A25C634" w14:textId="51519B9C" w:rsidR="00A03A75" w:rsidRPr="0085671D" w:rsidRDefault="00C653A9" w:rsidP="00B34772">
            <w:pPr>
              <w:numPr>
                <w:ilvl w:val="0"/>
                <w:numId w:val="10"/>
              </w:numPr>
              <w:pBdr>
                <w:top w:val="nil"/>
                <w:left w:val="nil"/>
                <w:bottom w:val="nil"/>
                <w:right w:val="nil"/>
                <w:between w:val="nil"/>
              </w:pBdr>
              <w:tabs>
                <w:tab w:val="left" w:pos="227"/>
                <w:tab w:val="left" w:pos="387"/>
              </w:tabs>
              <w:spacing w:line="276" w:lineRule="auto"/>
              <w:ind w:left="246" w:hanging="142"/>
              <w:rPr>
                <w:rFonts w:ascii="Tahoma" w:eastAsia="Tahoma" w:hAnsi="Tahoma" w:cs="Tahoma"/>
                <w:color w:val="000000"/>
                <w:sz w:val="20"/>
                <w:szCs w:val="20"/>
              </w:rPr>
            </w:pPr>
            <w:r w:rsidRPr="0085671D">
              <w:rPr>
                <w:rFonts w:ascii="Tahoma" w:eastAsia="Tahoma" w:hAnsi="Tahoma" w:cs="Tahoma"/>
                <w:color w:val="000000"/>
                <w:sz w:val="20"/>
                <w:szCs w:val="20"/>
              </w:rPr>
              <w:t>Provides consultation during UAT.</w:t>
            </w:r>
          </w:p>
          <w:p w14:paraId="15ACB4B0" w14:textId="31BEE500" w:rsidR="00C653A9" w:rsidRPr="0085671D" w:rsidRDefault="00C653A9" w:rsidP="00F35677">
            <w:pPr>
              <w:numPr>
                <w:ilvl w:val="0"/>
                <w:numId w:val="10"/>
              </w:numPr>
              <w:pBdr>
                <w:top w:val="nil"/>
                <w:left w:val="nil"/>
                <w:bottom w:val="nil"/>
                <w:right w:val="nil"/>
                <w:between w:val="nil"/>
              </w:pBdr>
              <w:tabs>
                <w:tab w:val="left" w:pos="227"/>
                <w:tab w:val="left" w:pos="387"/>
              </w:tabs>
              <w:spacing w:line="276" w:lineRule="auto"/>
              <w:ind w:left="246" w:hanging="142"/>
              <w:rPr>
                <w:rFonts w:ascii="Tahoma" w:eastAsia="Tahoma" w:hAnsi="Tahoma" w:cs="Tahoma"/>
                <w:color w:val="000000"/>
                <w:sz w:val="20"/>
                <w:szCs w:val="20"/>
              </w:rPr>
            </w:pPr>
            <w:r w:rsidRPr="0085671D">
              <w:rPr>
                <w:rFonts w:ascii="Tahoma" w:eastAsia="Tahoma" w:hAnsi="Tahoma" w:cs="Tahoma"/>
                <w:color w:val="000000"/>
                <w:sz w:val="20"/>
                <w:szCs w:val="20"/>
              </w:rPr>
              <w:t>Checks and solves testing bugs.</w:t>
            </w:r>
          </w:p>
          <w:p w14:paraId="6A25C635" w14:textId="77777777" w:rsidR="00A03A75" w:rsidRPr="0085671D" w:rsidRDefault="00A03A75" w:rsidP="00B34772">
            <w:pPr>
              <w:tabs>
                <w:tab w:val="left" w:pos="387"/>
              </w:tabs>
              <w:ind w:left="246" w:hanging="142"/>
              <w:rPr>
                <w:rFonts w:ascii="Tahoma" w:eastAsia="Tahoma" w:hAnsi="Tahoma" w:cs="Tahoma"/>
                <w:sz w:val="20"/>
                <w:szCs w:val="20"/>
                <w:u w:val="single"/>
              </w:rPr>
            </w:pPr>
            <w:r w:rsidRPr="0085671D">
              <w:rPr>
                <w:rFonts w:ascii="Tahoma" w:eastAsia="Tahoma" w:hAnsi="Tahoma" w:cs="Tahoma"/>
                <w:sz w:val="20"/>
                <w:szCs w:val="20"/>
                <w:u w:val="single"/>
              </w:rPr>
              <w:t>Client:</w:t>
            </w:r>
          </w:p>
          <w:p w14:paraId="4A41764A" w14:textId="77777777" w:rsidR="00A03A75" w:rsidRPr="0085671D" w:rsidRDefault="00F35677" w:rsidP="00B34772">
            <w:pPr>
              <w:numPr>
                <w:ilvl w:val="0"/>
                <w:numId w:val="11"/>
              </w:numPr>
              <w:pBdr>
                <w:top w:val="nil"/>
                <w:left w:val="nil"/>
                <w:bottom w:val="nil"/>
                <w:right w:val="nil"/>
                <w:between w:val="nil"/>
              </w:pBdr>
              <w:tabs>
                <w:tab w:val="left" w:pos="227"/>
                <w:tab w:val="left" w:pos="387"/>
              </w:tabs>
              <w:spacing w:line="276" w:lineRule="auto"/>
              <w:ind w:left="246" w:hanging="142"/>
              <w:rPr>
                <w:rFonts w:ascii="Tahoma" w:eastAsia="Tahoma" w:hAnsi="Tahoma" w:cs="Tahoma"/>
                <w:color w:val="000000"/>
                <w:sz w:val="20"/>
                <w:szCs w:val="20"/>
              </w:rPr>
            </w:pPr>
            <w:r w:rsidRPr="0085671D">
              <w:rPr>
                <w:rFonts w:ascii="Tahoma" w:eastAsia="Tahoma" w:hAnsi="Tahoma" w:cs="Tahoma"/>
                <w:color w:val="000000"/>
                <w:sz w:val="20"/>
                <w:szCs w:val="20"/>
              </w:rPr>
              <w:t>Actively tests the solution</w:t>
            </w:r>
          </w:p>
          <w:p w14:paraId="6A25C637" w14:textId="0902B7F3" w:rsidR="00F35677" w:rsidRPr="0085671D" w:rsidRDefault="00F35677" w:rsidP="00B34772">
            <w:pPr>
              <w:numPr>
                <w:ilvl w:val="0"/>
                <w:numId w:val="11"/>
              </w:numPr>
              <w:pBdr>
                <w:top w:val="nil"/>
                <w:left w:val="nil"/>
                <w:bottom w:val="nil"/>
                <w:right w:val="nil"/>
                <w:between w:val="nil"/>
              </w:pBdr>
              <w:tabs>
                <w:tab w:val="left" w:pos="227"/>
                <w:tab w:val="left" w:pos="387"/>
              </w:tabs>
              <w:spacing w:line="276" w:lineRule="auto"/>
              <w:ind w:left="246" w:hanging="142"/>
              <w:rPr>
                <w:rFonts w:ascii="Tahoma" w:eastAsia="Tahoma" w:hAnsi="Tahoma" w:cs="Tahoma"/>
                <w:color w:val="000000"/>
                <w:sz w:val="20"/>
                <w:szCs w:val="20"/>
              </w:rPr>
            </w:pPr>
            <w:r w:rsidRPr="0085671D">
              <w:rPr>
                <w:rFonts w:ascii="Tahoma" w:eastAsia="Tahoma" w:hAnsi="Tahoma" w:cs="Tahoma"/>
                <w:color w:val="000000"/>
                <w:sz w:val="20"/>
                <w:szCs w:val="20"/>
              </w:rPr>
              <w:t>Register bugs</w:t>
            </w:r>
          </w:p>
        </w:tc>
        <w:tc>
          <w:tcPr>
            <w:tcW w:w="2577" w:type="dxa"/>
          </w:tcPr>
          <w:p w14:paraId="6A25C638" w14:textId="5DD7FD38" w:rsidR="00A03A75" w:rsidRPr="0085671D" w:rsidRDefault="00A03A75" w:rsidP="000E1434">
            <w:pPr>
              <w:pBdr>
                <w:top w:val="nil"/>
                <w:left w:val="nil"/>
                <w:bottom w:val="nil"/>
                <w:right w:val="nil"/>
                <w:between w:val="nil"/>
              </w:pBdr>
              <w:tabs>
                <w:tab w:val="left" w:pos="212"/>
              </w:tabs>
              <w:spacing w:line="276" w:lineRule="auto"/>
              <w:ind w:left="126"/>
              <w:rPr>
                <w:rFonts w:ascii="Tahoma" w:eastAsia="Tahoma" w:hAnsi="Tahoma" w:cs="Tahoma"/>
                <w:color w:val="000000"/>
                <w:sz w:val="20"/>
                <w:szCs w:val="20"/>
              </w:rPr>
            </w:pPr>
            <w:r w:rsidRPr="0085671D">
              <w:rPr>
                <w:rFonts w:ascii="Tahoma" w:eastAsia="Tahoma" w:hAnsi="Tahoma" w:cs="Tahoma"/>
                <w:color w:val="000000"/>
                <w:sz w:val="20"/>
                <w:szCs w:val="20"/>
              </w:rPr>
              <w:t>R-4 – UAT report</w:t>
            </w:r>
          </w:p>
        </w:tc>
        <w:tc>
          <w:tcPr>
            <w:tcW w:w="5941" w:type="dxa"/>
          </w:tcPr>
          <w:p w14:paraId="04F7C1EC" w14:textId="77777777" w:rsidR="00A03A75" w:rsidRPr="0085671D" w:rsidRDefault="00A03A75" w:rsidP="00B574E8">
            <w:pPr>
              <w:numPr>
                <w:ilvl w:val="0"/>
                <w:numId w:val="37"/>
              </w:numPr>
              <w:pBdr>
                <w:top w:val="nil"/>
                <w:left w:val="nil"/>
                <w:bottom w:val="nil"/>
                <w:right w:val="nil"/>
                <w:between w:val="nil"/>
              </w:pBdr>
              <w:tabs>
                <w:tab w:val="left" w:pos="241"/>
              </w:tabs>
              <w:spacing w:line="276" w:lineRule="auto"/>
              <w:ind w:left="241" w:hanging="241"/>
              <w:rPr>
                <w:rFonts w:ascii="Tahoma" w:eastAsia="Tahoma" w:hAnsi="Tahoma" w:cs="Tahoma"/>
                <w:color w:val="000000"/>
                <w:sz w:val="20"/>
                <w:szCs w:val="20"/>
              </w:rPr>
            </w:pPr>
            <w:r w:rsidRPr="0085671D">
              <w:rPr>
                <w:rFonts w:ascii="Tahoma" w:eastAsia="Tahoma" w:hAnsi="Tahoma" w:cs="Tahoma"/>
                <w:color w:val="000000"/>
                <w:sz w:val="20"/>
                <w:szCs w:val="20"/>
              </w:rPr>
              <w:t>Client could include additional testing scenarios. Client will test identified scenarios.</w:t>
            </w:r>
          </w:p>
          <w:p w14:paraId="2FD73C26" w14:textId="77777777" w:rsidR="00A03A75" w:rsidRPr="0085671D" w:rsidRDefault="00A03A75" w:rsidP="00AF3136">
            <w:pPr>
              <w:numPr>
                <w:ilvl w:val="0"/>
                <w:numId w:val="35"/>
              </w:numPr>
              <w:pBdr>
                <w:top w:val="nil"/>
                <w:left w:val="nil"/>
                <w:bottom w:val="nil"/>
                <w:right w:val="nil"/>
                <w:between w:val="nil"/>
              </w:pBdr>
              <w:tabs>
                <w:tab w:val="left" w:pos="212"/>
              </w:tabs>
              <w:spacing w:line="276" w:lineRule="auto"/>
              <w:ind w:left="382"/>
              <w:rPr>
                <w:rFonts w:ascii="Tahoma" w:eastAsia="Tahoma" w:hAnsi="Tahoma" w:cs="Tahoma"/>
                <w:color w:val="000000"/>
                <w:sz w:val="20"/>
                <w:szCs w:val="20"/>
              </w:rPr>
            </w:pPr>
            <w:r w:rsidRPr="0085671D">
              <w:rPr>
                <w:rFonts w:ascii="Tahoma" w:eastAsia="Tahoma" w:hAnsi="Tahoma" w:cs="Tahoma"/>
                <w:color w:val="000000"/>
                <w:sz w:val="20"/>
                <w:szCs w:val="20"/>
              </w:rPr>
              <w:t>Service provider shall participate in testing sessions and provide consultations.</w:t>
            </w:r>
          </w:p>
          <w:p w14:paraId="4AB638E6" w14:textId="77777777" w:rsidR="00A03A75" w:rsidRPr="0085671D" w:rsidRDefault="00A03A75" w:rsidP="00B574E8">
            <w:pPr>
              <w:numPr>
                <w:ilvl w:val="0"/>
                <w:numId w:val="35"/>
              </w:numPr>
              <w:pBdr>
                <w:top w:val="nil"/>
                <w:left w:val="nil"/>
                <w:bottom w:val="nil"/>
                <w:right w:val="nil"/>
                <w:between w:val="nil"/>
              </w:pBdr>
              <w:tabs>
                <w:tab w:val="left" w:pos="212"/>
              </w:tabs>
              <w:spacing w:line="276" w:lineRule="auto"/>
              <w:ind w:left="382"/>
              <w:rPr>
                <w:rFonts w:ascii="Tahoma" w:eastAsia="Tahoma" w:hAnsi="Tahoma" w:cs="Tahoma"/>
                <w:color w:val="000000"/>
                <w:sz w:val="20"/>
                <w:szCs w:val="20"/>
              </w:rPr>
            </w:pPr>
            <w:r w:rsidRPr="0085671D">
              <w:rPr>
                <w:rFonts w:ascii="Tahoma" w:eastAsia="Tahoma" w:hAnsi="Tahoma" w:cs="Tahoma"/>
                <w:color w:val="000000"/>
                <w:sz w:val="20"/>
                <w:szCs w:val="20"/>
              </w:rPr>
              <w:t xml:space="preserve">Client shall register </w:t>
            </w:r>
            <w:r w:rsidR="0000143E" w:rsidRPr="0085671D">
              <w:rPr>
                <w:rFonts w:ascii="Tahoma" w:eastAsia="Tahoma" w:hAnsi="Tahoma" w:cs="Tahoma"/>
                <w:color w:val="000000"/>
                <w:sz w:val="20"/>
                <w:szCs w:val="20"/>
              </w:rPr>
              <w:t>bugs,</w:t>
            </w:r>
            <w:r w:rsidRPr="0085671D">
              <w:rPr>
                <w:rFonts w:ascii="Tahoma" w:eastAsia="Tahoma" w:hAnsi="Tahoma" w:cs="Tahoma"/>
                <w:color w:val="000000"/>
                <w:sz w:val="20"/>
                <w:szCs w:val="20"/>
              </w:rPr>
              <w:t xml:space="preserve"> and client will need to solve the cases and participate in additional testing sessions if needed.</w:t>
            </w:r>
          </w:p>
          <w:p w14:paraId="6A25C641" w14:textId="2D2D1DED" w:rsidR="00B03ABF" w:rsidRPr="0085671D" w:rsidRDefault="00B03ABF" w:rsidP="00B574E8">
            <w:pPr>
              <w:numPr>
                <w:ilvl w:val="0"/>
                <w:numId w:val="35"/>
              </w:numPr>
              <w:pBdr>
                <w:top w:val="nil"/>
                <w:left w:val="nil"/>
                <w:bottom w:val="nil"/>
                <w:right w:val="nil"/>
                <w:between w:val="nil"/>
              </w:pBdr>
              <w:tabs>
                <w:tab w:val="left" w:pos="212"/>
              </w:tabs>
              <w:spacing w:line="276" w:lineRule="auto"/>
              <w:ind w:left="382"/>
              <w:rPr>
                <w:rFonts w:ascii="Tahoma" w:eastAsia="Tahoma" w:hAnsi="Tahoma" w:cs="Tahoma"/>
                <w:color w:val="000000"/>
                <w:sz w:val="20"/>
                <w:szCs w:val="20"/>
              </w:rPr>
            </w:pPr>
            <w:r w:rsidRPr="0085671D">
              <w:rPr>
                <w:rFonts w:ascii="Tahoma" w:eastAsia="Tahoma" w:hAnsi="Tahoma" w:cs="Tahoma"/>
                <w:color w:val="000000"/>
                <w:sz w:val="20"/>
                <w:szCs w:val="20"/>
              </w:rPr>
              <w:t>UAT report shall consist of all tested scenarios and their results.</w:t>
            </w:r>
          </w:p>
        </w:tc>
      </w:tr>
      <w:tr w:rsidR="00AF3136" w:rsidRPr="0085671D" w14:paraId="69A39A5E" w14:textId="77777777" w:rsidTr="00FA1646">
        <w:trPr>
          <w:cantSplit/>
          <w:trHeight w:val="300"/>
        </w:trPr>
        <w:tc>
          <w:tcPr>
            <w:tcW w:w="1838" w:type="dxa"/>
            <w:shd w:val="clear" w:color="auto" w:fill="auto"/>
            <w:vAlign w:val="center"/>
          </w:tcPr>
          <w:p w14:paraId="7118031B" w14:textId="77777777" w:rsidR="00AF3136" w:rsidRPr="0085671D" w:rsidRDefault="00AF3136">
            <w:pPr>
              <w:spacing w:line="276" w:lineRule="auto"/>
              <w:jc w:val="center"/>
              <w:rPr>
                <w:rFonts w:ascii="Tahoma" w:eastAsia="Tahoma" w:hAnsi="Tahoma" w:cs="Tahoma"/>
                <w:color w:val="000000"/>
                <w:sz w:val="20"/>
                <w:szCs w:val="20"/>
              </w:rPr>
            </w:pPr>
            <w:r w:rsidRPr="0085671D">
              <w:rPr>
                <w:rFonts w:ascii="Tahoma" w:eastAsia="Tahoma" w:hAnsi="Tahoma" w:cs="Tahoma"/>
                <w:color w:val="000000"/>
                <w:sz w:val="20"/>
                <w:szCs w:val="20"/>
              </w:rPr>
              <w:t>User manuals</w:t>
            </w:r>
          </w:p>
        </w:tc>
        <w:tc>
          <w:tcPr>
            <w:tcW w:w="4770" w:type="dxa"/>
            <w:shd w:val="clear" w:color="auto" w:fill="auto"/>
          </w:tcPr>
          <w:p w14:paraId="413C1BBE" w14:textId="77777777" w:rsidR="00AF3136" w:rsidRPr="0085671D" w:rsidRDefault="00AF3136" w:rsidP="00B34772">
            <w:pPr>
              <w:pBdr>
                <w:top w:val="nil"/>
                <w:left w:val="nil"/>
                <w:bottom w:val="nil"/>
                <w:right w:val="nil"/>
                <w:between w:val="nil"/>
              </w:pBdr>
              <w:spacing w:line="276" w:lineRule="auto"/>
              <w:ind w:left="387" w:hanging="283"/>
              <w:rPr>
                <w:rFonts w:ascii="Tahoma" w:eastAsia="Tahoma" w:hAnsi="Tahoma" w:cs="Tahoma"/>
                <w:color w:val="000000"/>
                <w:sz w:val="20"/>
                <w:szCs w:val="20"/>
                <w:u w:val="single"/>
              </w:rPr>
            </w:pPr>
            <w:r w:rsidRPr="0085671D">
              <w:rPr>
                <w:rFonts w:ascii="Tahoma" w:eastAsia="Tahoma" w:hAnsi="Tahoma" w:cs="Tahoma"/>
                <w:color w:val="000000"/>
                <w:sz w:val="20"/>
                <w:szCs w:val="20"/>
                <w:u w:val="single"/>
              </w:rPr>
              <w:t>Service provider:</w:t>
            </w:r>
          </w:p>
          <w:p w14:paraId="3A012875" w14:textId="0DFFDCF6" w:rsidR="00AF3136" w:rsidRPr="0085671D" w:rsidRDefault="00AF3136" w:rsidP="00B34772">
            <w:pPr>
              <w:numPr>
                <w:ilvl w:val="0"/>
                <w:numId w:val="21"/>
              </w:numPr>
              <w:pBdr>
                <w:top w:val="nil"/>
                <w:left w:val="nil"/>
                <w:bottom w:val="nil"/>
                <w:right w:val="nil"/>
                <w:between w:val="nil"/>
              </w:pBdr>
              <w:tabs>
                <w:tab w:val="left" w:pos="227"/>
              </w:tabs>
              <w:spacing w:line="276" w:lineRule="auto"/>
              <w:ind w:left="387" w:hanging="283"/>
              <w:rPr>
                <w:rFonts w:ascii="Tahoma" w:eastAsia="Tahoma" w:hAnsi="Tahoma" w:cs="Tahoma"/>
                <w:color w:val="000000"/>
                <w:sz w:val="20"/>
                <w:szCs w:val="20"/>
              </w:rPr>
            </w:pPr>
            <w:r w:rsidRPr="0085671D">
              <w:rPr>
                <w:rFonts w:ascii="Tahoma" w:eastAsia="Tahoma" w:hAnsi="Tahoma" w:cs="Tahoma"/>
                <w:color w:val="000000"/>
                <w:sz w:val="20"/>
                <w:szCs w:val="20"/>
              </w:rPr>
              <w:t xml:space="preserve">Develops user manuals that provide step-by-step instructions on how to use </w:t>
            </w:r>
            <w:r w:rsidRPr="0085671D" w:rsidDel="00DD0B14">
              <w:rPr>
                <w:rFonts w:ascii="Tahoma" w:eastAsia="Tahoma" w:hAnsi="Tahoma" w:cs="Tahoma"/>
                <w:color w:val="000000"/>
                <w:sz w:val="20"/>
                <w:szCs w:val="20"/>
              </w:rPr>
              <w:t xml:space="preserve">the </w:t>
            </w:r>
            <w:r w:rsidRPr="0085671D">
              <w:rPr>
                <w:rFonts w:ascii="Tahoma" w:eastAsia="Tahoma" w:hAnsi="Tahoma" w:cs="Tahoma"/>
                <w:color w:val="000000"/>
                <w:sz w:val="20"/>
                <w:szCs w:val="20"/>
              </w:rPr>
              <w:t>Audit trail solution effectively.</w:t>
            </w:r>
          </w:p>
          <w:p w14:paraId="5979E193" w14:textId="77777777" w:rsidR="00AF3136" w:rsidRPr="0085671D" w:rsidRDefault="00AF3136" w:rsidP="00B34772">
            <w:pPr>
              <w:numPr>
                <w:ilvl w:val="0"/>
                <w:numId w:val="21"/>
              </w:numPr>
              <w:pBdr>
                <w:top w:val="nil"/>
                <w:left w:val="nil"/>
                <w:bottom w:val="nil"/>
                <w:right w:val="nil"/>
                <w:between w:val="nil"/>
              </w:pBdr>
              <w:tabs>
                <w:tab w:val="left" w:pos="227"/>
              </w:tabs>
              <w:spacing w:line="276" w:lineRule="auto"/>
              <w:ind w:left="387" w:hanging="283"/>
              <w:rPr>
                <w:rFonts w:ascii="Tahoma" w:eastAsia="Tahoma" w:hAnsi="Tahoma" w:cs="Tahoma"/>
                <w:color w:val="000000"/>
                <w:sz w:val="20"/>
                <w:szCs w:val="20"/>
              </w:rPr>
            </w:pPr>
            <w:r w:rsidRPr="0085671D">
              <w:rPr>
                <w:rFonts w:ascii="Tahoma" w:eastAsia="Tahoma" w:hAnsi="Tahoma" w:cs="Tahoma"/>
                <w:color w:val="000000"/>
                <w:sz w:val="20"/>
                <w:szCs w:val="20"/>
              </w:rPr>
              <w:t>Conducts training sessions for administrators and key users.</w:t>
            </w:r>
          </w:p>
        </w:tc>
        <w:tc>
          <w:tcPr>
            <w:tcW w:w="2577" w:type="dxa"/>
          </w:tcPr>
          <w:p w14:paraId="33CFB2C6" w14:textId="77777777" w:rsidR="00AF3136" w:rsidRPr="0085671D" w:rsidRDefault="00AF3136" w:rsidP="00B34772">
            <w:pPr>
              <w:pBdr>
                <w:top w:val="nil"/>
                <w:left w:val="nil"/>
                <w:bottom w:val="nil"/>
                <w:right w:val="nil"/>
                <w:between w:val="nil"/>
              </w:pBdr>
              <w:tabs>
                <w:tab w:val="left" w:pos="212"/>
              </w:tabs>
              <w:spacing w:line="276" w:lineRule="auto"/>
              <w:ind w:left="126"/>
              <w:rPr>
                <w:rFonts w:ascii="Tahoma" w:eastAsia="Tahoma" w:hAnsi="Tahoma" w:cs="Tahoma"/>
                <w:color w:val="000000"/>
                <w:sz w:val="20"/>
                <w:szCs w:val="20"/>
              </w:rPr>
            </w:pPr>
            <w:r w:rsidRPr="0085671D">
              <w:rPr>
                <w:rFonts w:ascii="Tahoma" w:eastAsia="Tahoma" w:hAnsi="Tahoma" w:cs="Tahoma"/>
                <w:color w:val="000000"/>
                <w:sz w:val="20"/>
                <w:szCs w:val="20"/>
              </w:rPr>
              <w:t>R-5 – User manuals and training materials</w:t>
            </w:r>
          </w:p>
        </w:tc>
        <w:tc>
          <w:tcPr>
            <w:tcW w:w="5941" w:type="dxa"/>
          </w:tcPr>
          <w:p w14:paraId="420A1EC3" w14:textId="32D0F3DF" w:rsidR="00AF3136" w:rsidRPr="0085671D" w:rsidRDefault="00AF3136">
            <w:pPr>
              <w:numPr>
                <w:ilvl w:val="0"/>
                <w:numId w:val="20"/>
              </w:numPr>
              <w:pBdr>
                <w:top w:val="nil"/>
                <w:left w:val="nil"/>
                <w:bottom w:val="nil"/>
                <w:right w:val="nil"/>
                <w:between w:val="nil"/>
              </w:pBdr>
              <w:tabs>
                <w:tab w:val="left" w:pos="212"/>
              </w:tabs>
              <w:spacing w:line="276" w:lineRule="auto"/>
              <w:ind w:left="0" w:firstLine="0"/>
              <w:rPr>
                <w:rFonts w:ascii="Tahoma" w:eastAsia="Tahoma" w:hAnsi="Tahoma" w:cs="Tahoma"/>
                <w:color w:val="000000"/>
                <w:sz w:val="20"/>
                <w:szCs w:val="20"/>
              </w:rPr>
            </w:pPr>
            <w:r w:rsidRPr="0085671D">
              <w:rPr>
                <w:rFonts w:ascii="Tahoma" w:eastAsia="Tahoma" w:hAnsi="Tahoma" w:cs="Tahoma"/>
                <w:color w:val="000000"/>
                <w:sz w:val="20"/>
                <w:szCs w:val="20"/>
              </w:rPr>
              <w:t>Prepared Audit trail solutions user manuals and training materials. User manuals should include system configuration, system deployment procedure and other audit trail solutions functions.</w:t>
            </w:r>
          </w:p>
          <w:p w14:paraId="194AE799" w14:textId="48F861DC" w:rsidR="00AF3136" w:rsidRPr="0085671D" w:rsidRDefault="00AF3136">
            <w:pPr>
              <w:numPr>
                <w:ilvl w:val="0"/>
                <w:numId w:val="20"/>
              </w:numPr>
              <w:pBdr>
                <w:top w:val="nil"/>
                <w:left w:val="nil"/>
                <w:bottom w:val="nil"/>
                <w:right w:val="nil"/>
                <w:between w:val="nil"/>
              </w:pBdr>
              <w:tabs>
                <w:tab w:val="left" w:pos="212"/>
              </w:tabs>
              <w:spacing w:line="276" w:lineRule="auto"/>
              <w:ind w:left="0" w:firstLine="0"/>
              <w:rPr>
                <w:rFonts w:ascii="Tahoma" w:eastAsia="Tahoma" w:hAnsi="Tahoma" w:cs="Tahoma"/>
                <w:color w:val="000000"/>
                <w:sz w:val="20"/>
                <w:szCs w:val="20"/>
              </w:rPr>
            </w:pPr>
            <w:r w:rsidRPr="0085671D">
              <w:rPr>
                <w:rFonts w:ascii="Tahoma" w:eastAsia="Tahoma" w:hAnsi="Tahoma" w:cs="Tahoma"/>
                <w:color w:val="000000"/>
                <w:sz w:val="20"/>
                <w:szCs w:val="20"/>
              </w:rPr>
              <w:t>Conducted training sessions</w:t>
            </w:r>
            <w:r w:rsidR="00F624EE" w:rsidRPr="0085671D">
              <w:rPr>
                <w:rFonts w:ascii="Tahoma" w:eastAsia="Tahoma" w:hAnsi="Tahoma" w:cs="Tahoma"/>
                <w:color w:val="000000"/>
                <w:sz w:val="20"/>
                <w:szCs w:val="20"/>
              </w:rPr>
              <w:t xml:space="preserve"> and provided training materials</w:t>
            </w:r>
            <w:r w:rsidRPr="0085671D">
              <w:rPr>
                <w:rFonts w:ascii="Tahoma" w:eastAsia="Tahoma" w:hAnsi="Tahoma" w:cs="Tahoma"/>
                <w:color w:val="000000"/>
                <w:sz w:val="20"/>
                <w:szCs w:val="20"/>
              </w:rPr>
              <w:t>.</w:t>
            </w:r>
            <w:r w:rsidR="00F624EE" w:rsidRPr="0085671D">
              <w:rPr>
                <w:rFonts w:ascii="Tahoma" w:eastAsia="Tahoma" w:hAnsi="Tahoma" w:cs="Tahoma"/>
                <w:color w:val="000000"/>
                <w:sz w:val="20"/>
                <w:szCs w:val="20"/>
              </w:rPr>
              <w:t xml:space="preserve"> At least 10 users should be trained for at least 20 hours each.</w:t>
            </w:r>
          </w:p>
        </w:tc>
      </w:tr>
      <w:tr w:rsidR="00630538" w:rsidRPr="0085671D" w14:paraId="6481436A" w14:textId="77777777" w:rsidTr="00FA1646">
        <w:trPr>
          <w:cantSplit/>
          <w:trHeight w:val="300"/>
        </w:trPr>
        <w:tc>
          <w:tcPr>
            <w:tcW w:w="1838" w:type="dxa"/>
            <w:shd w:val="clear" w:color="auto" w:fill="auto"/>
          </w:tcPr>
          <w:p w14:paraId="613248A5" w14:textId="77777777" w:rsidR="00630538" w:rsidRPr="0085671D" w:rsidRDefault="00630538">
            <w:pPr>
              <w:spacing w:line="276" w:lineRule="auto"/>
              <w:jc w:val="center"/>
              <w:rPr>
                <w:rFonts w:ascii="Tahoma" w:eastAsia="Tahoma" w:hAnsi="Tahoma" w:cs="Tahoma"/>
                <w:color w:val="000000"/>
                <w:sz w:val="20"/>
                <w:szCs w:val="20"/>
              </w:rPr>
            </w:pPr>
            <w:r w:rsidRPr="0085671D">
              <w:rPr>
                <w:rFonts w:ascii="Tahoma" w:eastAsia="Tahoma" w:hAnsi="Tahoma" w:cs="Tahoma"/>
                <w:color w:val="000000" w:themeColor="text1"/>
                <w:sz w:val="20"/>
                <w:szCs w:val="20"/>
              </w:rPr>
              <w:lastRenderedPageBreak/>
              <w:t>Final report and recommendations</w:t>
            </w:r>
          </w:p>
        </w:tc>
        <w:tc>
          <w:tcPr>
            <w:tcW w:w="4770" w:type="dxa"/>
            <w:shd w:val="clear" w:color="auto" w:fill="auto"/>
          </w:tcPr>
          <w:p w14:paraId="6119BC02" w14:textId="77777777" w:rsidR="00630538" w:rsidRPr="0085671D" w:rsidRDefault="00630538" w:rsidP="00B34772">
            <w:pPr>
              <w:pBdr>
                <w:top w:val="nil"/>
                <w:left w:val="nil"/>
                <w:bottom w:val="nil"/>
                <w:right w:val="nil"/>
                <w:between w:val="nil"/>
              </w:pBdr>
              <w:tabs>
                <w:tab w:val="left" w:pos="387"/>
              </w:tabs>
              <w:spacing w:line="276" w:lineRule="auto"/>
              <w:ind w:left="104"/>
              <w:rPr>
                <w:rFonts w:ascii="Tahoma" w:eastAsia="Tahoma" w:hAnsi="Tahoma" w:cs="Tahoma"/>
                <w:color w:val="000000"/>
                <w:sz w:val="20"/>
                <w:szCs w:val="20"/>
                <w:u w:val="single"/>
              </w:rPr>
            </w:pPr>
            <w:r w:rsidRPr="0085671D">
              <w:rPr>
                <w:rFonts w:ascii="Tahoma" w:eastAsia="Tahoma" w:hAnsi="Tahoma" w:cs="Tahoma"/>
                <w:color w:val="000000"/>
                <w:sz w:val="20"/>
                <w:szCs w:val="20"/>
                <w:u w:val="single"/>
              </w:rPr>
              <w:t>Service provider:</w:t>
            </w:r>
          </w:p>
          <w:p w14:paraId="334E6FF2" w14:textId="4F7C13A4" w:rsidR="00630538" w:rsidRPr="0085671D" w:rsidRDefault="00630538" w:rsidP="00B34772">
            <w:pPr>
              <w:numPr>
                <w:ilvl w:val="0"/>
                <w:numId w:val="17"/>
              </w:numPr>
              <w:pBdr>
                <w:top w:val="nil"/>
                <w:left w:val="nil"/>
                <w:bottom w:val="nil"/>
                <w:right w:val="nil"/>
                <w:between w:val="nil"/>
              </w:pBdr>
              <w:tabs>
                <w:tab w:val="left" w:pos="387"/>
              </w:tabs>
              <w:spacing w:line="276" w:lineRule="auto"/>
              <w:ind w:left="104" w:firstLine="0"/>
              <w:rPr>
                <w:rFonts w:ascii="Tahoma" w:eastAsia="Tahoma" w:hAnsi="Tahoma" w:cs="Tahoma"/>
                <w:color w:val="000000"/>
                <w:sz w:val="20"/>
                <w:szCs w:val="20"/>
              </w:rPr>
            </w:pPr>
            <w:r w:rsidRPr="0085671D">
              <w:rPr>
                <w:rFonts w:ascii="Tahoma" w:eastAsia="Tahoma" w:hAnsi="Tahoma" w:cs="Tahoma"/>
                <w:color w:val="000000"/>
                <w:sz w:val="20"/>
                <w:szCs w:val="20"/>
              </w:rPr>
              <w:t xml:space="preserve">Prepares the final report for </w:t>
            </w:r>
            <w:r w:rsidRPr="0085671D" w:rsidDel="00DD0B14">
              <w:rPr>
                <w:rFonts w:ascii="Tahoma" w:eastAsia="Tahoma" w:hAnsi="Tahoma" w:cs="Tahoma"/>
                <w:color w:val="000000"/>
                <w:sz w:val="20"/>
                <w:szCs w:val="20"/>
              </w:rPr>
              <w:t xml:space="preserve">the </w:t>
            </w:r>
            <w:r w:rsidRPr="0085671D">
              <w:rPr>
                <w:rFonts w:ascii="Tahoma" w:eastAsia="Tahoma" w:hAnsi="Tahoma" w:cs="Tahoma"/>
                <w:color w:val="000000"/>
                <w:sz w:val="20"/>
                <w:szCs w:val="20"/>
              </w:rPr>
              <w:t>Audit trail solution implementation, including risks, alternatives, and recommendations for future steps.</w:t>
            </w:r>
          </w:p>
          <w:p w14:paraId="63295ADF" w14:textId="77777777" w:rsidR="00630538" w:rsidRPr="0085671D" w:rsidRDefault="00630538" w:rsidP="00B34772">
            <w:pPr>
              <w:numPr>
                <w:ilvl w:val="0"/>
                <w:numId w:val="17"/>
              </w:numPr>
              <w:pBdr>
                <w:top w:val="nil"/>
                <w:left w:val="nil"/>
                <w:bottom w:val="nil"/>
                <w:right w:val="nil"/>
                <w:between w:val="nil"/>
              </w:pBdr>
              <w:tabs>
                <w:tab w:val="left" w:pos="387"/>
              </w:tabs>
              <w:spacing w:line="276" w:lineRule="auto"/>
              <w:ind w:left="104" w:firstLine="0"/>
              <w:rPr>
                <w:rFonts w:ascii="Tahoma" w:eastAsia="Tahoma" w:hAnsi="Tahoma" w:cs="Tahoma"/>
                <w:color w:val="000000"/>
                <w:sz w:val="20"/>
                <w:szCs w:val="20"/>
              </w:rPr>
            </w:pPr>
            <w:r w:rsidRPr="0085671D">
              <w:rPr>
                <w:rFonts w:ascii="Tahoma" w:eastAsia="Tahoma" w:hAnsi="Tahoma" w:cs="Tahoma"/>
                <w:color w:val="000000"/>
                <w:sz w:val="20"/>
                <w:szCs w:val="20"/>
              </w:rPr>
              <w:t>Updates all relevant project documentation.</w:t>
            </w:r>
          </w:p>
          <w:p w14:paraId="4490138C" w14:textId="77777777" w:rsidR="00630538" w:rsidRPr="0085671D" w:rsidRDefault="00630538" w:rsidP="00B34772">
            <w:pPr>
              <w:numPr>
                <w:ilvl w:val="0"/>
                <w:numId w:val="17"/>
              </w:numPr>
              <w:pBdr>
                <w:top w:val="nil"/>
                <w:left w:val="nil"/>
                <w:bottom w:val="nil"/>
                <w:right w:val="nil"/>
                <w:between w:val="nil"/>
              </w:pBdr>
              <w:tabs>
                <w:tab w:val="left" w:pos="387"/>
              </w:tabs>
              <w:spacing w:line="276" w:lineRule="auto"/>
              <w:ind w:left="104" w:firstLine="0"/>
              <w:rPr>
                <w:rFonts w:ascii="Tahoma" w:eastAsia="Tahoma" w:hAnsi="Tahoma" w:cs="Tahoma"/>
                <w:color w:val="000000"/>
                <w:sz w:val="20"/>
                <w:szCs w:val="20"/>
              </w:rPr>
            </w:pPr>
            <w:r w:rsidRPr="0085671D">
              <w:rPr>
                <w:rFonts w:ascii="Tahoma" w:eastAsia="Tahoma" w:hAnsi="Tahoma" w:cs="Tahoma"/>
                <w:color w:val="000000"/>
                <w:sz w:val="20"/>
                <w:szCs w:val="20"/>
              </w:rPr>
              <w:t>Includes performance metrics, lessons learned, and best practices.</w:t>
            </w:r>
          </w:p>
          <w:p w14:paraId="664AC955" w14:textId="77777777" w:rsidR="00630538" w:rsidRPr="0085671D" w:rsidRDefault="00630538" w:rsidP="00B34772">
            <w:pPr>
              <w:numPr>
                <w:ilvl w:val="0"/>
                <w:numId w:val="17"/>
              </w:numPr>
              <w:pBdr>
                <w:top w:val="nil"/>
                <w:left w:val="nil"/>
                <w:bottom w:val="nil"/>
                <w:right w:val="nil"/>
                <w:between w:val="nil"/>
              </w:pBdr>
              <w:tabs>
                <w:tab w:val="left" w:pos="387"/>
              </w:tabs>
              <w:spacing w:line="276" w:lineRule="auto"/>
              <w:ind w:left="104" w:firstLine="0"/>
              <w:rPr>
                <w:rFonts w:ascii="Tahoma" w:eastAsia="Tahoma" w:hAnsi="Tahoma" w:cs="Tahoma"/>
                <w:color w:val="000000"/>
                <w:sz w:val="20"/>
                <w:szCs w:val="20"/>
              </w:rPr>
            </w:pPr>
            <w:r w:rsidRPr="0085671D">
              <w:rPr>
                <w:rFonts w:ascii="Tahoma" w:eastAsia="Tahoma" w:hAnsi="Tahoma" w:cs="Tahoma"/>
                <w:color w:val="000000"/>
                <w:sz w:val="20"/>
                <w:szCs w:val="20"/>
              </w:rPr>
              <w:t>Suggests potential future enhancements or optimizations based on findings.</w:t>
            </w:r>
          </w:p>
        </w:tc>
        <w:tc>
          <w:tcPr>
            <w:tcW w:w="2577" w:type="dxa"/>
          </w:tcPr>
          <w:p w14:paraId="5E1ABC29" w14:textId="43CE7D01" w:rsidR="00630538" w:rsidRPr="0085671D" w:rsidRDefault="00630538" w:rsidP="00B34772">
            <w:pPr>
              <w:pBdr>
                <w:top w:val="nil"/>
                <w:left w:val="nil"/>
                <w:bottom w:val="nil"/>
                <w:right w:val="nil"/>
                <w:between w:val="nil"/>
              </w:pBdr>
              <w:tabs>
                <w:tab w:val="left" w:pos="212"/>
              </w:tabs>
              <w:spacing w:line="276" w:lineRule="auto"/>
              <w:ind w:left="126"/>
              <w:rPr>
                <w:rFonts w:ascii="Tahoma" w:eastAsia="Tahoma" w:hAnsi="Tahoma" w:cs="Tahoma"/>
                <w:color w:val="000000"/>
                <w:sz w:val="20"/>
                <w:szCs w:val="20"/>
              </w:rPr>
            </w:pPr>
            <w:r w:rsidRPr="0085671D">
              <w:rPr>
                <w:rFonts w:ascii="Tahoma" w:eastAsia="Tahoma" w:hAnsi="Tahoma" w:cs="Tahoma"/>
                <w:color w:val="000000"/>
                <w:sz w:val="20"/>
                <w:szCs w:val="20"/>
              </w:rPr>
              <w:t>R-6 – Final Audit trail solution</w:t>
            </w:r>
            <w:r w:rsidRPr="0085671D" w:rsidDel="003464E9">
              <w:rPr>
                <w:rFonts w:ascii="Tahoma" w:eastAsia="Tahoma" w:hAnsi="Tahoma" w:cs="Tahoma"/>
                <w:color w:val="000000"/>
                <w:sz w:val="20"/>
                <w:szCs w:val="20"/>
              </w:rPr>
              <w:t xml:space="preserve"> </w:t>
            </w:r>
            <w:r w:rsidRPr="0085671D">
              <w:rPr>
                <w:rFonts w:ascii="Tahoma" w:eastAsia="Tahoma" w:hAnsi="Tahoma" w:cs="Tahoma"/>
                <w:color w:val="000000"/>
                <w:sz w:val="20"/>
                <w:szCs w:val="20"/>
              </w:rPr>
              <w:t>implementation report</w:t>
            </w:r>
          </w:p>
        </w:tc>
        <w:tc>
          <w:tcPr>
            <w:tcW w:w="5941" w:type="dxa"/>
          </w:tcPr>
          <w:p w14:paraId="42B15B85" w14:textId="77777777" w:rsidR="00630538" w:rsidRPr="0085671D" w:rsidRDefault="00630538">
            <w:pPr>
              <w:numPr>
                <w:ilvl w:val="0"/>
                <w:numId w:val="18"/>
              </w:numPr>
              <w:pBdr>
                <w:top w:val="nil"/>
                <w:left w:val="nil"/>
                <w:bottom w:val="nil"/>
                <w:right w:val="nil"/>
                <w:between w:val="nil"/>
              </w:pBdr>
              <w:tabs>
                <w:tab w:val="left" w:pos="212"/>
              </w:tabs>
              <w:spacing w:line="276" w:lineRule="auto"/>
              <w:ind w:left="0" w:firstLine="0"/>
              <w:rPr>
                <w:rFonts w:ascii="Tahoma" w:eastAsia="Tahoma" w:hAnsi="Tahoma" w:cs="Tahoma"/>
                <w:color w:val="000000"/>
                <w:sz w:val="20"/>
                <w:szCs w:val="20"/>
              </w:rPr>
            </w:pPr>
            <w:r w:rsidRPr="0085671D">
              <w:rPr>
                <w:rFonts w:ascii="Tahoma" w:eastAsia="Tahoma" w:hAnsi="Tahoma" w:cs="Tahoma"/>
                <w:color w:val="000000"/>
                <w:sz w:val="20"/>
                <w:szCs w:val="20"/>
              </w:rPr>
              <w:t>Final report prepared, encompassing:</w:t>
            </w:r>
          </w:p>
          <w:p w14:paraId="2910C300" w14:textId="77777777" w:rsidR="00630538" w:rsidRPr="0085671D" w:rsidRDefault="00630538">
            <w:pPr>
              <w:numPr>
                <w:ilvl w:val="1"/>
                <w:numId w:val="19"/>
              </w:numPr>
              <w:pBdr>
                <w:top w:val="nil"/>
                <w:left w:val="nil"/>
                <w:bottom w:val="nil"/>
                <w:right w:val="nil"/>
                <w:between w:val="nil"/>
              </w:pBdr>
              <w:tabs>
                <w:tab w:val="left" w:pos="857"/>
              </w:tabs>
              <w:spacing w:line="276" w:lineRule="auto"/>
              <w:ind w:left="432" w:firstLine="0"/>
              <w:rPr>
                <w:rFonts w:ascii="Tahoma" w:eastAsia="Tahoma" w:hAnsi="Tahoma" w:cs="Tahoma"/>
                <w:color w:val="000000"/>
                <w:sz w:val="20"/>
                <w:szCs w:val="20"/>
              </w:rPr>
            </w:pPr>
            <w:r w:rsidRPr="0085671D">
              <w:rPr>
                <w:rFonts w:ascii="Tahoma" w:eastAsia="Tahoma" w:hAnsi="Tahoma" w:cs="Tahoma"/>
                <w:color w:val="000000"/>
                <w:sz w:val="20"/>
                <w:szCs w:val="20"/>
              </w:rPr>
              <w:t>Summary of activities and outcomes during implementation.</w:t>
            </w:r>
          </w:p>
          <w:p w14:paraId="0315ADFF" w14:textId="77777777" w:rsidR="00630538" w:rsidRPr="0085671D" w:rsidRDefault="00630538">
            <w:pPr>
              <w:numPr>
                <w:ilvl w:val="1"/>
                <w:numId w:val="19"/>
              </w:numPr>
              <w:pBdr>
                <w:top w:val="nil"/>
                <w:left w:val="nil"/>
                <w:bottom w:val="nil"/>
                <w:right w:val="nil"/>
                <w:between w:val="nil"/>
              </w:pBdr>
              <w:tabs>
                <w:tab w:val="left" w:pos="857"/>
              </w:tabs>
              <w:spacing w:line="276" w:lineRule="auto"/>
              <w:ind w:left="432" w:firstLine="0"/>
              <w:rPr>
                <w:rFonts w:ascii="Tahoma" w:eastAsia="Tahoma" w:hAnsi="Tahoma" w:cs="Tahoma"/>
                <w:color w:val="000000"/>
                <w:sz w:val="20"/>
                <w:szCs w:val="20"/>
              </w:rPr>
            </w:pPr>
            <w:r w:rsidRPr="0085671D">
              <w:rPr>
                <w:rFonts w:ascii="Tahoma" w:eastAsia="Tahoma" w:hAnsi="Tahoma" w:cs="Tahoma"/>
                <w:color w:val="000000"/>
                <w:sz w:val="20"/>
                <w:szCs w:val="20"/>
              </w:rPr>
              <w:t>Description of each implemented feature and comments on how it meets requirements.</w:t>
            </w:r>
          </w:p>
          <w:p w14:paraId="71C0BEB0" w14:textId="77777777" w:rsidR="00630538" w:rsidRPr="0085671D" w:rsidRDefault="00630538">
            <w:pPr>
              <w:numPr>
                <w:ilvl w:val="1"/>
                <w:numId w:val="19"/>
              </w:numPr>
              <w:pBdr>
                <w:top w:val="nil"/>
                <w:left w:val="nil"/>
                <w:bottom w:val="nil"/>
                <w:right w:val="nil"/>
                <w:between w:val="nil"/>
              </w:pBdr>
              <w:tabs>
                <w:tab w:val="left" w:pos="857"/>
              </w:tabs>
              <w:spacing w:line="276" w:lineRule="auto"/>
              <w:ind w:left="432" w:firstLine="0"/>
              <w:rPr>
                <w:rFonts w:ascii="Tahoma" w:eastAsia="Tahoma" w:hAnsi="Tahoma" w:cs="Tahoma"/>
                <w:color w:val="000000"/>
                <w:sz w:val="20"/>
                <w:szCs w:val="20"/>
              </w:rPr>
            </w:pPr>
            <w:r w:rsidRPr="0085671D">
              <w:rPr>
                <w:rFonts w:ascii="Tahoma" w:eastAsia="Tahoma" w:hAnsi="Tahoma" w:cs="Tahoma"/>
                <w:color w:val="000000"/>
                <w:sz w:val="20"/>
                <w:szCs w:val="20"/>
              </w:rPr>
              <w:t>Alternatives considered and their evaluations.</w:t>
            </w:r>
          </w:p>
          <w:p w14:paraId="0A6068D8" w14:textId="77777777" w:rsidR="00630538" w:rsidRPr="0085671D" w:rsidRDefault="00630538">
            <w:pPr>
              <w:numPr>
                <w:ilvl w:val="1"/>
                <w:numId w:val="19"/>
              </w:numPr>
              <w:pBdr>
                <w:top w:val="nil"/>
                <w:left w:val="nil"/>
                <w:bottom w:val="nil"/>
                <w:right w:val="nil"/>
                <w:between w:val="nil"/>
              </w:pBdr>
              <w:tabs>
                <w:tab w:val="left" w:pos="857"/>
              </w:tabs>
              <w:spacing w:line="276" w:lineRule="auto"/>
              <w:ind w:left="432" w:firstLine="0"/>
              <w:rPr>
                <w:rFonts w:ascii="Tahoma" w:eastAsia="Tahoma" w:hAnsi="Tahoma" w:cs="Tahoma"/>
                <w:color w:val="000000"/>
                <w:sz w:val="20"/>
                <w:szCs w:val="20"/>
              </w:rPr>
            </w:pPr>
            <w:r w:rsidRPr="0085671D">
              <w:rPr>
                <w:rFonts w:ascii="Tahoma" w:eastAsia="Tahoma" w:hAnsi="Tahoma" w:cs="Tahoma"/>
                <w:color w:val="000000"/>
                <w:sz w:val="20"/>
                <w:szCs w:val="20"/>
              </w:rPr>
              <w:t>Identified risks and mitigation strategies.</w:t>
            </w:r>
          </w:p>
          <w:p w14:paraId="2FA2D719" w14:textId="77777777" w:rsidR="00630538" w:rsidRPr="0085671D" w:rsidRDefault="00630538">
            <w:pPr>
              <w:numPr>
                <w:ilvl w:val="1"/>
                <w:numId w:val="19"/>
              </w:numPr>
              <w:pBdr>
                <w:top w:val="nil"/>
                <w:left w:val="nil"/>
                <w:bottom w:val="nil"/>
                <w:right w:val="nil"/>
                <w:between w:val="nil"/>
              </w:pBdr>
              <w:tabs>
                <w:tab w:val="left" w:pos="857"/>
              </w:tabs>
              <w:spacing w:line="276" w:lineRule="auto"/>
              <w:ind w:left="432" w:firstLine="0"/>
              <w:rPr>
                <w:rFonts w:ascii="Tahoma" w:eastAsia="Tahoma" w:hAnsi="Tahoma" w:cs="Tahoma"/>
                <w:color w:val="000000"/>
                <w:sz w:val="20"/>
                <w:szCs w:val="20"/>
              </w:rPr>
            </w:pPr>
            <w:r w:rsidRPr="0085671D">
              <w:rPr>
                <w:rFonts w:ascii="Tahoma" w:eastAsia="Tahoma" w:hAnsi="Tahoma" w:cs="Tahoma"/>
                <w:color w:val="000000"/>
                <w:sz w:val="20"/>
                <w:szCs w:val="20"/>
              </w:rPr>
              <w:t>Performance metrics collected during testing.</w:t>
            </w:r>
          </w:p>
          <w:p w14:paraId="1522AF81" w14:textId="77777777" w:rsidR="00630538" w:rsidRPr="0085671D" w:rsidRDefault="00630538">
            <w:pPr>
              <w:numPr>
                <w:ilvl w:val="1"/>
                <w:numId w:val="19"/>
              </w:numPr>
              <w:pBdr>
                <w:top w:val="nil"/>
                <w:left w:val="nil"/>
                <w:bottom w:val="nil"/>
                <w:right w:val="nil"/>
                <w:between w:val="nil"/>
              </w:pBdr>
              <w:tabs>
                <w:tab w:val="left" w:pos="857"/>
              </w:tabs>
              <w:spacing w:line="276" w:lineRule="auto"/>
              <w:ind w:left="432" w:firstLine="0"/>
              <w:rPr>
                <w:rFonts w:ascii="Tahoma" w:eastAsia="Tahoma" w:hAnsi="Tahoma" w:cs="Tahoma"/>
                <w:color w:val="000000"/>
                <w:sz w:val="20"/>
                <w:szCs w:val="20"/>
              </w:rPr>
            </w:pPr>
            <w:r w:rsidRPr="0085671D">
              <w:rPr>
                <w:rFonts w:ascii="Tahoma" w:eastAsia="Tahoma" w:hAnsi="Tahoma" w:cs="Tahoma"/>
                <w:color w:val="000000"/>
                <w:sz w:val="20"/>
                <w:szCs w:val="20"/>
              </w:rPr>
              <w:t>Recommendations for scaling the solution to handle production-level workloads.</w:t>
            </w:r>
          </w:p>
          <w:p w14:paraId="6EB39E09" w14:textId="77777777" w:rsidR="00630538" w:rsidRPr="0085671D" w:rsidRDefault="00630538">
            <w:pPr>
              <w:numPr>
                <w:ilvl w:val="1"/>
                <w:numId w:val="19"/>
              </w:numPr>
              <w:pBdr>
                <w:top w:val="nil"/>
                <w:left w:val="nil"/>
                <w:bottom w:val="nil"/>
                <w:right w:val="nil"/>
                <w:between w:val="nil"/>
              </w:pBdr>
              <w:tabs>
                <w:tab w:val="left" w:pos="857"/>
              </w:tabs>
              <w:spacing w:line="276" w:lineRule="auto"/>
              <w:ind w:left="432" w:firstLine="0"/>
              <w:rPr>
                <w:rFonts w:ascii="Tahoma" w:eastAsia="Tahoma" w:hAnsi="Tahoma" w:cs="Tahoma"/>
                <w:color w:val="000000"/>
                <w:sz w:val="20"/>
                <w:szCs w:val="20"/>
              </w:rPr>
            </w:pPr>
            <w:r w:rsidRPr="0085671D">
              <w:rPr>
                <w:rFonts w:ascii="Tahoma" w:eastAsia="Tahoma" w:hAnsi="Tahoma" w:cs="Tahoma"/>
                <w:color w:val="000000"/>
                <w:sz w:val="20"/>
                <w:szCs w:val="20"/>
              </w:rPr>
              <w:t>Lessons learned and best practices identified.</w:t>
            </w:r>
          </w:p>
          <w:p w14:paraId="7BC2A59E" w14:textId="77777777" w:rsidR="00630538" w:rsidRPr="0085671D" w:rsidRDefault="00630538">
            <w:pPr>
              <w:numPr>
                <w:ilvl w:val="1"/>
                <w:numId w:val="19"/>
              </w:numPr>
              <w:pBdr>
                <w:top w:val="nil"/>
                <w:left w:val="nil"/>
                <w:bottom w:val="nil"/>
                <w:right w:val="nil"/>
                <w:between w:val="nil"/>
              </w:pBdr>
              <w:tabs>
                <w:tab w:val="left" w:pos="857"/>
              </w:tabs>
              <w:spacing w:line="276" w:lineRule="auto"/>
              <w:ind w:left="432" w:firstLine="0"/>
              <w:rPr>
                <w:rFonts w:ascii="Tahoma" w:eastAsia="Tahoma" w:hAnsi="Tahoma" w:cs="Tahoma"/>
                <w:color w:val="000000"/>
                <w:sz w:val="20"/>
                <w:szCs w:val="20"/>
              </w:rPr>
            </w:pPr>
            <w:r w:rsidRPr="0085671D">
              <w:rPr>
                <w:rFonts w:ascii="Tahoma" w:eastAsia="Tahoma" w:hAnsi="Tahoma" w:cs="Tahoma"/>
                <w:color w:val="000000"/>
                <w:sz w:val="20"/>
                <w:szCs w:val="20"/>
              </w:rPr>
              <w:t>Suggestions for potential future enhancements or optimizations.</w:t>
            </w:r>
          </w:p>
          <w:p w14:paraId="7558A365" w14:textId="77777777" w:rsidR="00630538" w:rsidRPr="0085671D" w:rsidRDefault="00630538">
            <w:pPr>
              <w:numPr>
                <w:ilvl w:val="1"/>
                <w:numId w:val="19"/>
              </w:numPr>
              <w:pBdr>
                <w:top w:val="nil"/>
                <w:left w:val="nil"/>
                <w:bottom w:val="nil"/>
                <w:right w:val="nil"/>
                <w:between w:val="nil"/>
              </w:pBdr>
              <w:tabs>
                <w:tab w:val="left" w:pos="857"/>
              </w:tabs>
              <w:spacing w:line="276" w:lineRule="auto"/>
              <w:ind w:left="432" w:firstLine="0"/>
              <w:rPr>
                <w:rFonts w:ascii="Tahoma" w:eastAsia="Tahoma" w:hAnsi="Tahoma" w:cs="Tahoma"/>
                <w:color w:val="000000"/>
                <w:sz w:val="20"/>
                <w:szCs w:val="20"/>
              </w:rPr>
            </w:pPr>
            <w:r w:rsidRPr="0085671D">
              <w:rPr>
                <w:rFonts w:ascii="Tahoma" w:eastAsia="Tahoma" w:hAnsi="Tahoma" w:cs="Tahoma"/>
                <w:color w:val="000000"/>
                <w:sz w:val="20"/>
                <w:szCs w:val="20"/>
              </w:rPr>
              <w:t>Other recommendations for future implementation.</w:t>
            </w:r>
          </w:p>
        </w:tc>
      </w:tr>
      <w:tr w:rsidR="00B109EB" w:rsidRPr="0085671D" w14:paraId="7173A456" w14:textId="77777777" w:rsidTr="00FA1646">
        <w:trPr>
          <w:cantSplit/>
          <w:trHeight w:val="300"/>
        </w:trPr>
        <w:tc>
          <w:tcPr>
            <w:tcW w:w="1838" w:type="dxa"/>
            <w:shd w:val="clear" w:color="auto" w:fill="auto"/>
          </w:tcPr>
          <w:p w14:paraId="2730B6BA" w14:textId="3FAA6FD8" w:rsidR="00B109EB" w:rsidRPr="0085671D" w:rsidRDefault="5B02ED8B" w:rsidP="00B109EB">
            <w:pPr>
              <w:spacing w:line="276" w:lineRule="auto"/>
              <w:jc w:val="center"/>
              <w:rPr>
                <w:rFonts w:ascii="Tahoma" w:eastAsia="Tahoma" w:hAnsi="Tahoma" w:cs="Tahoma"/>
                <w:color w:val="000000"/>
                <w:sz w:val="20"/>
                <w:szCs w:val="20"/>
              </w:rPr>
            </w:pPr>
            <w:r w:rsidRPr="0085671D">
              <w:rPr>
                <w:rFonts w:ascii="Tahoma" w:eastAsia="Tahoma" w:hAnsi="Tahoma" w:cs="Tahoma"/>
                <w:color w:val="000000" w:themeColor="text1"/>
                <w:sz w:val="20"/>
                <w:szCs w:val="20"/>
              </w:rPr>
              <w:t>Warranty documentation</w:t>
            </w:r>
          </w:p>
        </w:tc>
        <w:tc>
          <w:tcPr>
            <w:tcW w:w="4770" w:type="dxa"/>
            <w:shd w:val="clear" w:color="auto" w:fill="auto"/>
            <w:vAlign w:val="center"/>
          </w:tcPr>
          <w:p w14:paraId="6687DCD2" w14:textId="62A6965E" w:rsidR="00B109EB" w:rsidRPr="0085671D" w:rsidRDefault="00B109EB" w:rsidP="00B109EB">
            <w:pPr>
              <w:rPr>
                <w:rFonts w:ascii="Tahoma" w:hAnsi="Tahoma" w:cs="Tahoma"/>
                <w:noProof/>
                <w:color w:val="000000" w:themeColor="text1"/>
                <w:sz w:val="20"/>
                <w:szCs w:val="20"/>
              </w:rPr>
            </w:pPr>
            <w:r w:rsidRPr="0085671D">
              <w:rPr>
                <w:rFonts w:ascii="Tahoma" w:hAnsi="Tahoma" w:cs="Tahoma"/>
                <w:color w:val="000000" w:themeColor="text1"/>
                <w:sz w:val="20"/>
                <w:szCs w:val="20"/>
                <w:u w:val="single"/>
              </w:rPr>
              <w:t>Service provider</w:t>
            </w:r>
            <w:r w:rsidRPr="0085671D">
              <w:rPr>
                <w:rFonts w:ascii="Tahoma" w:hAnsi="Tahoma" w:cs="Tahoma"/>
                <w:noProof/>
                <w:color w:val="000000" w:themeColor="text1"/>
                <w:sz w:val="20"/>
                <w:szCs w:val="20"/>
              </w:rPr>
              <w:t>:</w:t>
            </w:r>
          </w:p>
          <w:p w14:paraId="052F4BD8" w14:textId="77777777" w:rsidR="00B109EB" w:rsidRPr="0085671D" w:rsidRDefault="00B109EB" w:rsidP="00B109EB">
            <w:pPr>
              <w:pStyle w:val="ListParagraph"/>
              <w:numPr>
                <w:ilvl w:val="0"/>
                <w:numId w:val="27"/>
              </w:numPr>
              <w:tabs>
                <w:tab w:val="left" w:pos="227"/>
              </w:tabs>
              <w:ind w:left="-43" w:firstLine="43"/>
              <w:rPr>
                <w:rFonts w:ascii="Tahoma" w:hAnsi="Tahoma" w:cs="Tahoma"/>
                <w:noProof/>
                <w:color w:val="000000" w:themeColor="text1"/>
                <w:sz w:val="20"/>
                <w:szCs w:val="20"/>
              </w:rPr>
            </w:pPr>
            <w:r w:rsidRPr="0085671D">
              <w:rPr>
                <w:rFonts w:ascii="Tahoma" w:hAnsi="Tahoma" w:cs="Tahoma"/>
                <w:noProof/>
                <w:color w:val="000000" w:themeColor="text1"/>
                <w:sz w:val="20"/>
                <w:szCs w:val="20"/>
              </w:rPr>
              <w:t>Prepares a comprehensive document outlining the warranty supervision procedure;</w:t>
            </w:r>
          </w:p>
          <w:p w14:paraId="027D51FF" w14:textId="77777777" w:rsidR="00B109EB" w:rsidRPr="0085671D" w:rsidRDefault="5B02ED8B" w:rsidP="00B109EB">
            <w:pPr>
              <w:pStyle w:val="ListParagraph"/>
              <w:numPr>
                <w:ilvl w:val="0"/>
                <w:numId w:val="27"/>
              </w:numPr>
              <w:tabs>
                <w:tab w:val="left" w:pos="227"/>
              </w:tabs>
              <w:ind w:left="-43" w:firstLine="43"/>
              <w:rPr>
                <w:rFonts w:ascii="Tahoma" w:hAnsi="Tahoma" w:cs="Tahoma"/>
                <w:noProof/>
                <w:color w:val="000000" w:themeColor="text1"/>
                <w:sz w:val="20"/>
                <w:szCs w:val="20"/>
              </w:rPr>
            </w:pPr>
            <w:r w:rsidRPr="0085671D">
              <w:rPr>
                <w:rFonts w:ascii="Tahoma" w:hAnsi="Tahoma" w:cs="Tahoma"/>
                <w:noProof/>
                <w:color w:val="000000" w:themeColor="text1"/>
                <w:sz w:val="20"/>
                <w:szCs w:val="20"/>
              </w:rPr>
              <w:t>Provides 12 months of warranty service, as stipulated in the contract.</w:t>
            </w:r>
          </w:p>
          <w:p w14:paraId="1CBF63C7" w14:textId="77777777" w:rsidR="00B109EB" w:rsidRPr="0085671D" w:rsidRDefault="00B109EB" w:rsidP="00B109EB">
            <w:pPr>
              <w:rPr>
                <w:rFonts w:ascii="Tahoma" w:hAnsi="Tahoma" w:cs="Tahoma"/>
                <w:noProof/>
                <w:color w:val="000000" w:themeColor="text1"/>
                <w:sz w:val="20"/>
                <w:szCs w:val="20"/>
              </w:rPr>
            </w:pPr>
            <w:r w:rsidRPr="0085671D">
              <w:rPr>
                <w:rFonts w:ascii="Tahoma" w:hAnsi="Tahoma" w:cs="Tahoma"/>
                <w:noProof/>
                <w:color w:val="000000" w:themeColor="text1"/>
                <w:sz w:val="20"/>
                <w:szCs w:val="20"/>
                <w:u w:val="single"/>
              </w:rPr>
              <w:t>Buyer</w:t>
            </w:r>
            <w:r w:rsidRPr="0085671D">
              <w:rPr>
                <w:rFonts w:ascii="Tahoma" w:hAnsi="Tahoma" w:cs="Tahoma"/>
                <w:noProof/>
                <w:color w:val="000000" w:themeColor="text1"/>
                <w:sz w:val="20"/>
                <w:szCs w:val="20"/>
              </w:rPr>
              <w:t>:</w:t>
            </w:r>
          </w:p>
          <w:p w14:paraId="75638F5A" w14:textId="77777777" w:rsidR="00B109EB" w:rsidRPr="0085671D" w:rsidRDefault="00B109EB" w:rsidP="00B109EB">
            <w:pPr>
              <w:pStyle w:val="ListParagraph"/>
              <w:numPr>
                <w:ilvl w:val="0"/>
                <w:numId w:val="28"/>
              </w:numPr>
              <w:tabs>
                <w:tab w:val="left" w:pos="227"/>
              </w:tabs>
              <w:ind w:left="-43" w:firstLine="0"/>
              <w:rPr>
                <w:rFonts w:ascii="Tahoma" w:hAnsi="Tahoma" w:cs="Tahoma"/>
                <w:noProof/>
                <w:color w:val="000000" w:themeColor="text1"/>
                <w:sz w:val="20"/>
                <w:szCs w:val="20"/>
              </w:rPr>
            </w:pPr>
            <w:r w:rsidRPr="0085671D">
              <w:rPr>
                <w:rFonts w:ascii="Tahoma" w:hAnsi="Tahoma" w:cs="Tahoma"/>
                <w:noProof/>
                <w:color w:val="000000" w:themeColor="text1"/>
                <w:sz w:val="20"/>
                <w:szCs w:val="20"/>
              </w:rPr>
              <w:t>Operates the developed system as intended;</w:t>
            </w:r>
          </w:p>
          <w:p w14:paraId="077F5A2C" w14:textId="77777777" w:rsidR="00B109EB" w:rsidRPr="0085671D" w:rsidRDefault="00B109EB" w:rsidP="00B109EB">
            <w:pPr>
              <w:pStyle w:val="ListParagraph"/>
              <w:numPr>
                <w:ilvl w:val="0"/>
                <w:numId w:val="28"/>
              </w:numPr>
              <w:tabs>
                <w:tab w:val="left" w:pos="227"/>
              </w:tabs>
              <w:ind w:left="-43" w:firstLine="0"/>
              <w:rPr>
                <w:rFonts w:ascii="Tahoma" w:hAnsi="Tahoma" w:cs="Tahoma"/>
                <w:noProof/>
                <w:color w:val="000000" w:themeColor="text1"/>
                <w:sz w:val="20"/>
                <w:szCs w:val="20"/>
              </w:rPr>
            </w:pPr>
            <w:r w:rsidRPr="0085671D">
              <w:rPr>
                <w:rFonts w:ascii="Tahoma" w:hAnsi="Tahoma" w:cs="Tahoma"/>
                <w:noProof/>
                <w:color w:val="000000" w:themeColor="text1"/>
                <w:sz w:val="20"/>
                <w:szCs w:val="20"/>
              </w:rPr>
              <w:t>Documents any errors detected during the system’s operation.</w:t>
            </w:r>
          </w:p>
          <w:p w14:paraId="3BB301CE" w14:textId="77777777" w:rsidR="00B109EB" w:rsidRPr="0085671D" w:rsidRDefault="00B109EB" w:rsidP="00B109EB">
            <w:pPr>
              <w:rPr>
                <w:rFonts w:ascii="Tahoma" w:hAnsi="Tahoma" w:cs="Tahoma"/>
                <w:noProof/>
                <w:color w:val="000000" w:themeColor="text1"/>
                <w:sz w:val="20"/>
                <w:szCs w:val="20"/>
              </w:rPr>
            </w:pPr>
          </w:p>
          <w:p w14:paraId="12DEC415" w14:textId="77777777" w:rsidR="00B109EB" w:rsidRPr="0085671D" w:rsidRDefault="00B109EB" w:rsidP="00B109EB">
            <w:pPr>
              <w:pBdr>
                <w:top w:val="nil"/>
                <w:left w:val="nil"/>
                <w:bottom w:val="nil"/>
                <w:right w:val="nil"/>
                <w:between w:val="nil"/>
              </w:pBdr>
              <w:tabs>
                <w:tab w:val="left" w:pos="387"/>
              </w:tabs>
              <w:spacing w:line="276" w:lineRule="auto"/>
              <w:ind w:left="104"/>
              <w:rPr>
                <w:rFonts w:ascii="Tahoma" w:eastAsia="Tahoma" w:hAnsi="Tahoma" w:cs="Tahoma"/>
                <w:color w:val="000000"/>
                <w:sz w:val="20"/>
                <w:szCs w:val="20"/>
                <w:u w:val="single"/>
              </w:rPr>
            </w:pPr>
          </w:p>
        </w:tc>
        <w:tc>
          <w:tcPr>
            <w:tcW w:w="2577" w:type="dxa"/>
          </w:tcPr>
          <w:p w14:paraId="07150A30" w14:textId="6D019E2F" w:rsidR="00B109EB" w:rsidRPr="0085671D" w:rsidRDefault="00B109EB" w:rsidP="00B109EB">
            <w:pPr>
              <w:pBdr>
                <w:top w:val="nil"/>
                <w:left w:val="nil"/>
                <w:bottom w:val="nil"/>
                <w:right w:val="nil"/>
                <w:between w:val="nil"/>
              </w:pBdr>
              <w:tabs>
                <w:tab w:val="left" w:pos="212"/>
              </w:tabs>
              <w:spacing w:line="276" w:lineRule="auto"/>
              <w:ind w:left="126"/>
              <w:rPr>
                <w:rFonts w:ascii="Tahoma" w:eastAsia="Tahoma" w:hAnsi="Tahoma" w:cs="Tahoma"/>
                <w:color w:val="000000"/>
                <w:sz w:val="20"/>
                <w:szCs w:val="20"/>
              </w:rPr>
            </w:pPr>
            <w:r w:rsidRPr="0085671D">
              <w:rPr>
                <w:rFonts w:ascii="Tahoma" w:hAnsi="Tahoma" w:cs="Tahoma"/>
                <w:noProof/>
                <w:color w:val="000000" w:themeColor="text1"/>
                <w:sz w:val="20"/>
                <w:szCs w:val="20"/>
              </w:rPr>
              <w:t>R-</w:t>
            </w:r>
            <w:r w:rsidR="00630538" w:rsidRPr="0085671D">
              <w:rPr>
                <w:rFonts w:ascii="Tahoma" w:hAnsi="Tahoma" w:cs="Tahoma"/>
                <w:noProof/>
                <w:color w:val="000000" w:themeColor="text1"/>
                <w:sz w:val="20"/>
                <w:szCs w:val="20"/>
              </w:rPr>
              <w:t>7</w:t>
            </w:r>
            <w:r w:rsidRPr="0085671D">
              <w:rPr>
                <w:rFonts w:ascii="Tahoma" w:hAnsi="Tahoma" w:cs="Tahoma"/>
                <w:noProof/>
                <w:color w:val="000000" w:themeColor="text1"/>
                <w:sz w:val="20"/>
                <w:szCs w:val="20"/>
              </w:rPr>
              <w:t xml:space="preserve"> – Warranty documentation</w:t>
            </w:r>
          </w:p>
        </w:tc>
        <w:tc>
          <w:tcPr>
            <w:tcW w:w="5941" w:type="dxa"/>
          </w:tcPr>
          <w:p w14:paraId="4D347B86" w14:textId="3CA1A8CD" w:rsidR="00B109EB" w:rsidRPr="0085671D" w:rsidRDefault="00B109EB" w:rsidP="00B574E8">
            <w:pPr>
              <w:pStyle w:val="DocumentText"/>
              <w:numPr>
                <w:ilvl w:val="0"/>
                <w:numId w:val="29"/>
              </w:numPr>
              <w:tabs>
                <w:tab w:val="left" w:pos="212"/>
              </w:tabs>
              <w:spacing w:line="240" w:lineRule="auto"/>
              <w:ind w:left="0" w:firstLine="0"/>
              <w:jc w:val="left"/>
              <w:rPr>
                <w:rFonts w:ascii="Tahoma" w:hAnsi="Tahoma" w:cs="Tahoma"/>
                <w:color w:val="000000" w:themeColor="text1"/>
                <w:sz w:val="20"/>
                <w:szCs w:val="20"/>
              </w:rPr>
            </w:pPr>
            <w:r w:rsidRPr="0085671D">
              <w:rPr>
                <w:rFonts w:ascii="Tahoma" w:hAnsi="Tahoma" w:cs="Tahoma"/>
                <w:noProof/>
                <w:color w:val="000000" w:themeColor="text1"/>
                <w:sz w:val="20"/>
                <w:szCs w:val="20"/>
              </w:rPr>
              <w:t>Detailed document outlining the warranty supervision procedures</w:t>
            </w:r>
            <w:r w:rsidR="003736B7" w:rsidRPr="0085671D">
              <w:rPr>
                <w:rFonts w:ascii="Tahoma" w:hAnsi="Tahoma" w:cs="Tahoma"/>
                <w:noProof/>
                <w:color w:val="000000" w:themeColor="text1"/>
                <w:sz w:val="20"/>
                <w:szCs w:val="20"/>
              </w:rPr>
              <w:t>.</w:t>
            </w:r>
          </w:p>
        </w:tc>
      </w:tr>
    </w:tbl>
    <w:p w14:paraId="6A25C65D" w14:textId="77777777" w:rsidR="00943D9B" w:rsidRDefault="00943D9B">
      <w:pPr>
        <w:spacing w:after="240" w:line="276" w:lineRule="auto"/>
        <w:jc w:val="both"/>
        <w:rPr>
          <w:rFonts w:ascii="Tahoma" w:eastAsia="Tahoma" w:hAnsi="Tahoma" w:cs="Tahoma"/>
        </w:rPr>
        <w:sectPr w:rsidR="00943D9B">
          <w:pgSz w:w="16838" w:h="11906" w:orient="landscape"/>
          <w:pgMar w:top="1701" w:right="851" w:bottom="707" w:left="851" w:header="567" w:footer="567" w:gutter="0"/>
          <w:cols w:space="1296"/>
          <w:titlePg/>
        </w:sectPr>
      </w:pPr>
    </w:p>
    <w:p w14:paraId="6A25C65E" w14:textId="77777777" w:rsidR="00943D9B" w:rsidRDefault="00187AD2">
      <w:pPr>
        <w:pStyle w:val="Heading1"/>
        <w:numPr>
          <w:ilvl w:val="0"/>
          <w:numId w:val="5"/>
        </w:numPr>
      </w:pPr>
      <w:bookmarkStart w:id="53" w:name="_Toc187942444"/>
      <w:r>
        <w:lastRenderedPageBreak/>
        <w:t>Requirements for service provision</w:t>
      </w:r>
      <w:bookmarkEnd w:id="53"/>
    </w:p>
    <w:p w14:paraId="71C281E7" w14:textId="77777777" w:rsidR="00462F23" w:rsidRDefault="00462F23" w:rsidP="00462F23">
      <w:pPr>
        <w:pStyle w:val="Heading2"/>
        <w:numPr>
          <w:ilvl w:val="1"/>
          <w:numId w:val="5"/>
        </w:numPr>
      </w:pPr>
      <w:bookmarkStart w:id="54" w:name="_Toc187942445"/>
      <w:r>
        <w:t>Requirements for analysis and design</w:t>
      </w:r>
      <w:bookmarkEnd w:id="54"/>
    </w:p>
    <w:p w14:paraId="4DFE7234" w14:textId="77777777" w:rsidR="00462F23" w:rsidRDefault="00462F23" w:rsidP="00462F23">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During the implementation of the analysis and design stages, the Service provider must carry out a detailed analysis and design of project needs.</w:t>
      </w:r>
    </w:p>
    <w:p w14:paraId="3B774130" w14:textId="02B2E2F3" w:rsidR="00FC716A" w:rsidRPr="00FC716A" w:rsidRDefault="00FC716A" w:rsidP="00FC716A">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FC716A">
        <w:rPr>
          <w:rFonts w:ascii="Tahoma" w:eastAsia="Tahoma" w:hAnsi="Tahoma" w:cs="Tahoma"/>
          <w:color w:val="000000"/>
          <w:sz w:val="22"/>
          <w:szCs w:val="22"/>
        </w:rPr>
        <w:t xml:space="preserve">The Provider or </w:t>
      </w:r>
      <w:r>
        <w:rPr>
          <w:rFonts w:ascii="Tahoma" w:eastAsia="Tahoma" w:hAnsi="Tahoma" w:cs="Tahoma"/>
          <w:color w:val="000000"/>
          <w:sz w:val="22"/>
          <w:szCs w:val="22"/>
        </w:rPr>
        <w:t>Client</w:t>
      </w:r>
      <w:r w:rsidRPr="00FC716A">
        <w:rPr>
          <w:rFonts w:ascii="Tahoma" w:eastAsia="Tahoma" w:hAnsi="Tahoma" w:cs="Tahoma"/>
          <w:color w:val="000000"/>
          <w:sz w:val="22"/>
          <w:szCs w:val="22"/>
        </w:rPr>
        <w:t xml:space="preserve"> may propose an alternative method for implementing a specific requirement or substitute the requirement with an equivalent functionality that does not negatively affect the objectives, goals, and final results of the Procurement and does not contradict the requirements of the legislation regulating procurement. </w:t>
      </w:r>
      <w:r w:rsidRPr="00FA1646">
        <w:rPr>
          <w:rFonts w:ascii="Tahoma" w:eastAsia="Tahoma" w:hAnsi="Tahoma" w:cs="Tahoma"/>
          <w:color w:val="000000"/>
          <w:sz w:val="22"/>
          <w:szCs w:val="22"/>
        </w:rPr>
        <w:t>Each proposed alternative or functionality change must be approved by Client. In the case of substituting a requirement with an equivalent functionality, the Service provider must provide a written justification, including a description of the impact and criticality of the change, demonstrating that it does not affect the overall functionality of the System.</w:t>
      </w:r>
      <w:r w:rsidRPr="00FC716A">
        <w:rPr>
          <w:rFonts w:ascii="Tahoma" w:eastAsia="Tahoma" w:hAnsi="Tahoma" w:cs="Tahoma"/>
          <w:color w:val="000000"/>
          <w:sz w:val="22"/>
          <w:szCs w:val="22"/>
        </w:rPr>
        <w:t xml:space="preserve"> Additionally, an assessment of the time costs for the replaced functionality must be conducted (detailing the time required to implement the replaced functionality and presenting the time costs for implementing the new functionality). The implementation of alternative specification requirements must follow the change management procedure.</w:t>
      </w:r>
    </w:p>
    <w:p w14:paraId="35701553" w14:textId="77777777" w:rsidR="00462F23" w:rsidRPr="00B574E8" w:rsidRDefault="00462F23" w:rsidP="75338D14">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75338D14">
        <w:rPr>
          <w:rFonts w:ascii="Tahoma" w:eastAsia="Tahoma" w:hAnsi="Tahoma" w:cs="Tahoma"/>
          <w:color w:val="000000" w:themeColor="text1"/>
          <w:sz w:val="22"/>
          <w:szCs w:val="22"/>
        </w:rPr>
        <w:t>The detailed requirements analysis document must include use cases prepared according to the functional and non-functional requirements of the Technical Specification and the needs expressed by the Client. These use cases should include usage case diagrams and detailed descriptions, specifying steps (main course, alternative course, exceptional progress), and other constraints using Unified Modeling Language (UML) notation. All functional and non-functional requirements of the Technical Specification must be linked to the content of the detailed analysis document (chapters, appendices, diagrams, etc.). This linking must be clear in illustrating how each requirement of the RPO is designed and realized.</w:t>
      </w:r>
    </w:p>
    <w:p w14:paraId="49727D37" w14:textId="67CE4C1B" w:rsidR="00AF3136" w:rsidRDefault="00AF3136" w:rsidP="75338D14">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themeColor="text1"/>
          <w:sz w:val="22"/>
          <w:szCs w:val="22"/>
        </w:rPr>
        <w:t>All diagrams shall be prepared using MagicDraw tool and should be uploaded to Client’s MagicDraw server.</w:t>
      </w:r>
    </w:p>
    <w:p w14:paraId="27EEE23A" w14:textId="77777777" w:rsidR="00462F23" w:rsidRPr="00B574E8" w:rsidRDefault="00462F23" w:rsidP="75338D14">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75338D14">
        <w:rPr>
          <w:rFonts w:ascii="Tahoma" w:eastAsia="Tahoma" w:hAnsi="Tahoma" w:cs="Tahoma"/>
          <w:color w:val="000000" w:themeColor="text1"/>
          <w:sz w:val="22"/>
          <w:szCs w:val="22"/>
        </w:rPr>
        <w:t>During the analysis and design stages, the Service provider shall conduct meetings with operational specialists appointed by the Client and specialists from other relevant institutions to ensure all stakeholder inputs are considered. Also, Service provider shall analyse associated documentation and source code to ensure that all events are properly captured and logged preventing events bypassing.</w:t>
      </w:r>
    </w:p>
    <w:p w14:paraId="6D40F047" w14:textId="02693B53" w:rsidR="00F624EE" w:rsidRDefault="74AA5132" w:rsidP="00B574E8">
      <w:pPr>
        <w:pStyle w:val="Heading2"/>
      </w:pPr>
      <w:bookmarkStart w:id="55" w:name="_Toc187942446"/>
      <w:r w:rsidRPr="00B574E8">
        <w:t>Implementation requirements</w:t>
      </w:r>
      <w:bookmarkEnd w:id="55"/>
    </w:p>
    <w:p w14:paraId="2AEB1499" w14:textId="1EC1D6FE" w:rsidR="00666B5C" w:rsidRDefault="00666B5C" w:rsidP="00666B5C">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themeColor="text1"/>
          <w:sz w:val="22"/>
          <w:szCs w:val="22"/>
        </w:rPr>
      </w:pPr>
      <w:r w:rsidRPr="00666B5C">
        <w:rPr>
          <w:rFonts w:ascii="Tahoma" w:eastAsia="Tahoma" w:hAnsi="Tahoma" w:cs="Tahoma"/>
          <w:color w:val="000000" w:themeColor="text1"/>
          <w:sz w:val="22"/>
          <w:szCs w:val="22"/>
        </w:rPr>
        <w:t>Service provider shall align the configured audit trail solution report (see Requirements for audit trail solution preparation (data capture from data sources).</w:t>
      </w:r>
    </w:p>
    <w:p w14:paraId="1128DE2C" w14:textId="77777777" w:rsidR="009734D1" w:rsidRPr="009734D1" w:rsidRDefault="009734D1" w:rsidP="009734D1">
      <w:pPr>
        <w:pStyle w:val="ListParagraph"/>
        <w:numPr>
          <w:ilvl w:val="0"/>
          <w:numId w:val="2"/>
        </w:numPr>
        <w:rPr>
          <w:rFonts w:ascii="Tahoma" w:eastAsia="Tahoma" w:hAnsi="Tahoma" w:cs="Tahoma"/>
          <w:color w:val="000000" w:themeColor="text1"/>
        </w:rPr>
      </w:pPr>
      <w:r w:rsidRPr="009734D1">
        <w:rPr>
          <w:rFonts w:ascii="Tahoma" w:eastAsia="Tahoma" w:hAnsi="Tahoma" w:cs="Tahoma"/>
          <w:color w:val="000000" w:themeColor="text1"/>
        </w:rPr>
        <w:t>Service provider is responsible for all configurations needed for the audit trail solution.</w:t>
      </w:r>
    </w:p>
    <w:p w14:paraId="5DBF0399" w14:textId="2A2F43AA" w:rsidR="009734D1" w:rsidRDefault="009734D1" w:rsidP="00666B5C">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themeColor="text1"/>
          <w:sz w:val="22"/>
          <w:szCs w:val="22"/>
        </w:rPr>
      </w:pPr>
      <w:r>
        <w:rPr>
          <w:rFonts w:ascii="Tahoma" w:eastAsia="Tahoma" w:hAnsi="Tahoma" w:cs="Tahoma"/>
          <w:color w:val="000000" w:themeColor="text1"/>
          <w:sz w:val="22"/>
          <w:szCs w:val="22"/>
        </w:rPr>
        <w:t>A</w:t>
      </w:r>
      <w:r w:rsidRPr="009734D1">
        <w:rPr>
          <w:rFonts w:ascii="Tahoma" w:eastAsia="Tahoma" w:hAnsi="Tahoma" w:cs="Tahoma"/>
          <w:color w:val="000000" w:themeColor="text1"/>
          <w:sz w:val="22"/>
          <w:szCs w:val="22"/>
        </w:rPr>
        <w:t xml:space="preserve">ll development activities by the </w:t>
      </w:r>
      <w:r>
        <w:rPr>
          <w:rFonts w:ascii="Tahoma" w:eastAsia="Tahoma" w:hAnsi="Tahoma" w:cs="Tahoma"/>
          <w:color w:val="000000" w:themeColor="text1"/>
          <w:sz w:val="22"/>
          <w:szCs w:val="22"/>
        </w:rPr>
        <w:t>Service provider</w:t>
      </w:r>
      <w:r w:rsidRPr="009734D1">
        <w:rPr>
          <w:rFonts w:ascii="Tahoma" w:eastAsia="Tahoma" w:hAnsi="Tahoma" w:cs="Tahoma"/>
          <w:color w:val="000000" w:themeColor="text1"/>
          <w:sz w:val="22"/>
          <w:szCs w:val="22"/>
        </w:rPr>
        <w:t xml:space="preserve"> must be performed directly on RC servers.</w:t>
      </w:r>
    </w:p>
    <w:p w14:paraId="24B5F224" w14:textId="571BAC96" w:rsidR="009734D1" w:rsidRPr="00666B5C" w:rsidRDefault="004E44AB" w:rsidP="00666B5C">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themeColor="text1"/>
          <w:sz w:val="22"/>
          <w:szCs w:val="22"/>
        </w:rPr>
      </w:pPr>
      <w:r w:rsidRPr="004E44AB">
        <w:rPr>
          <w:rFonts w:ascii="Tahoma" w:eastAsia="Tahoma" w:hAnsi="Tahoma" w:cs="Tahoma"/>
          <w:color w:val="000000" w:themeColor="text1"/>
          <w:sz w:val="22"/>
          <w:szCs w:val="22"/>
        </w:rPr>
        <w:t>All implementation deliverables must be uploaded to a Git</w:t>
      </w:r>
      <w:r w:rsidR="006404E9">
        <w:rPr>
          <w:rFonts w:ascii="Tahoma" w:eastAsia="Tahoma" w:hAnsi="Tahoma" w:cs="Tahoma"/>
          <w:color w:val="000000" w:themeColor="text1"/>
          <w:sz w:val="22"/>
          <w:szCs w:val="22"/>
        </w:rPr>
        <w:t>Hub</w:t>
      </w:r>
      <w:r w:rsidRPr="004E44AB">
        <w:rPr>
          <w:rFonts w:ascii="Tahoma" w:eastAsia="Tahoma" w:hAnsi="Tahoma" w:cs="Tahoma"/>
          <w:color w:val="000000" w:themeColor="text1"/>
          <w:sz w:val="22"/>
          <w:szCs w:val="22"/>
        </w:rPr>
        <w:t xml:space="preserve"> repository managed by the</w:t>
      </w:r>
      <w:r w:rsidR="006404E9">
        <w:rPr>
          <w:rFonts w:ascii="Tahoma" w:eastAsia="Tahoma" w:hAnsi="Tahoma" w:cs="Tahoma"/>
          <w:color w:val="000000" w:themeColor="text1"/>
          <w:sz w:val="22"/>
          <w:szCs w:val="22"/>
        </w:rPr>
        <w:t xml:space="preserve"> Client.</w:t>
      </w:r>
    </w:p>
    <w:p w14:paraId="01D35A98" w14:textId="77777777" w:rsidR="00462F23" w:rsidRDefault="00462F23" w:rsidP="00462F23">
      <w:pPr>
        <w:pStyle w:val="Heading2"/>
        <w:numPr>
          <w:ilvl w:val="1"/>
          <w:numId w:val="5"/>
        </w:numPr>
      </w:pPr>
      <w:bookmarkStart w:id="56" w:name="_Toc187942447"/>
      <w:r>
        <w:t>Testing requirements</w:t>
      </w:r>
      <w:bookmarkEnd w:id="56"/>
    </w:p>
    <w:p w14:paraId="24471EE9" w14:textId="77777777" w:rsidR="00462F23" w:rsidRDefault="00462F23" w:rsidP="00462F23"/>
    <w:p w14:paraId="57799222" w14:textId="607FEE89" w:rsidR="00462F23" w:rsidRDefault="00462F23" w:rsidP="00462F23">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 xml:space="preserve">Version tests of the </w:t>
      </w:r>
      <w:r w:rsidR="00666918">
        <w:rPr>
          <w:rFonts w:ascii="Tahoma" w:eastAsia="Tahoma" w:hAnsi="Tahoma" w:cs="Tahoma"/>
          <w:color w:val="000000"/>
          <w:sz w:val="22"/>
          <w:szCs w:val="22"/>
        </w:rPr>
        <w:t>audit trail solution</w:t>
      </w:r>
      <w:r>
        <w:rPr>
          <w:rFonts w:ascii="Tahoma" w:eastAsia="Tahoma" w:hAnsi="Tahoma" w:cs="Tahoma"/>
          <w:color w:val="000000"/>
          <w:sz w:val="22"/>
          <w:szCs w:val="22"/>
        </w:rPr>
        <w:t xml:space="preserve"> (hereinafter referred to as "Testing") must be carried out.</w:t>
      </w:r>
    </w:p>
    <w:p w14:paraId="35813A56" w14:textId="01719711" w:rsidR="00666918" w:rsidRDefault="00666918" w:rsidP="00462F23">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User-acceptance testing shall be carried out only if there are no critical issues identified within Service provider’s internal testing. Up to 10 non-critical issues could be identified.</w:t>
      </w:r>
    </w:p>
    <w:p w14:paraId="6DE809C0" w14:textId="6E7713E2" w:rsidR="00462F23" w:rsidRDefault="00462F23" w:rsidP="00462F23">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lastRenderedPageBreak/>
        <w:t xml:space="preserve">The Service provider must select and possibly add to the following testing </w:t>
      </w:r>
      <w:r w:rsidR="00666918">
        <w:rPr>
          <w:rFonts w:ascii="Tahoma" w:eastAsia="Tahoma" w:hAnsi="Tahoma" w:cs="Tahoma"/>
          <w:color w:val="000000"/>
          <w:sz w:val="22"/>
          <w:szCs w:val="22"/>
        </w:rPr>
        <w:t>scenarios</w:t>
      </w:r>
      <w:r>
        <w:rPr>
          <w:rFonts w:ascii="Tahoma" w:eastAsia="Tahoma" w:hAnsi="Tahoma" w:cs="Tahoma"/>
          <w:color w:val="000000"/>
          <w:sz w:val="22"/>
          <w:szCs w:val="22"/>
        </w:rPr>
        <w:t xml:space="preserve"> based on the Technical Specification and Client's needs):</w:t>
      </w:r>
    </w:p>
    <w:p w14:paraId="79CAFE10" w14:textId="77777777" w:rsidR="00462F23" w:rsidRDefault="00462F23" w:rsidP="00462F23">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Ensure that all functional and non-functional requirements have been implemented.</w:t>
      </w:r>
    </w:p>
    <w:p w14:paraId="7B819AA1" w14:textId="77777777" w:rsidR="00462F23" w:rsidRDefault="00462F23" w:rsidP="00462F23">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Verify that the requirements have been implemented to the appropriate extent.</w:t>
      </w:r>
    </w:p>
    <w:p w14:paraId="36160534" w14:textId="77777777" w:rsidR="00462F23" w:rsidRDefault="00462F23" w:rsidP="00462F23">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Determine whether the implementation satisfies the Client and other interested parties.</w:t>
      </w:r>
    </w:p>
    <w:p w14:paraId="05D27955" w14:textId="77777777" w:rsidR="00462F23" w:rsidRDefault="00462F23" w:rsidP="00462F23">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Identify, register, and correct any functionality errors (bugs).</w:t>
      </w:r>
    </w:p>
    <w:p w14:paraId="76855265" w14:textId="576A9348" w:rsidR="00462F23" w:rsidRDefault="00462F23" w:rsidP="00462F23">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 xml:space="preserve">Testing should be conducted according to the </w:t>
      </w:r>
      <w:r w:rsidR="00666918">
        <w:rPr>
          <w:rFonts w:ascii="Tahoma" w:eastAsia="Tahoma" w:hAnsi="Tahoma" w:cs="Tahoma"/>
          <w:color w:val="000000"/>
          <w:sz w:val="22"/>
          <w:szCs w:val="22"/>
        </w:rPr>
        <w:t>Service provider prepared</w:t>
      </w:r>
      <w:r>
        <w:rPr>
          <w:rFonts w:ascii="Tahoma" w:eastAsia="Tahoma" w:hAnsi="Tahoma" w:cs="Tahoma"/>
          <w:color w:val="000000"/>
          <w:sz w:val="22"/>
          <w:szCs w:val="22"/>
        </w:rPr>
        <w:t xml:space="preserve"> scenarios.</w:t>
      </w:r>
    </w:p>
    <w:p w14:paraId="73B6E672" w14:textId="77777777" w:rsidR="00462F23" w:rsidRDefault="00462F23" w:rsidP="00462F23">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The Service provider must document the testing protocols and share them with the Client.</w:t>
      </w:r>
    </w:p>
    <w:p w14:paraId="589774B7" w14:textId="215B4ADA" w:rsidR="00666918" w:rsidRDefault="00666918" w:rsidP="00462F23">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Service provider shall participate in all UAT testing sessions.</w:t>
      </w:r>
    </w:p>
    <w:p w14:paraId="4AB3AA0F" w14:textId="77777777" w:rsidR="00462F23" w:rsidRPr="00B574E8" w:rsidRDefault="00462F23" w:rsidP="75338D14">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75338D14">
        <w:rPr>
          <w:rFonts w:ascii="Tahoma" w:eastAsia="Tahoma" w:hAnsi="Tahoma" w:cs="Tahoma"/>
          <w:color w:val="000000" w:themeColor="text1"/>
          <w:sz w:val="22"/>
          <w:szCs w:val="22"/>
        </w:rPr>
        <w:t>The results of the Testing, including any identified issues and their resolutions, must be reported to the Client in a timely manner.</w:t>
      </w:r>
    </w:p>
    <w:p w14:paraId="1B2E4C3A" w14:textId="558DC442" w:rsidR="00666918" w:rsidRDefault="00666918" w:rsidP="75338D14">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themeColor="text1"/>
          <w:sz w:val="22"/>
          <w:szCs w:val="22"/>
        </w:rPr>
        <w:t>All issues shall be registered in Client’s internal issue management system (JIRA).</w:t>
      </w:r>
    </w:p>
    <w:p w14:paraId="698FEB05" w14:textId="77777777" w:rsidR="00462F23" w:rsidRDefault="00462F23" w:rsidP="00462F23">
      <w:pPr>
        <w:spacing w:after="120" w:line="276" w:lineRule="auto"/>
        <w:jc w:val="both"/>
        <w:rPr>
          <w:rFonts w:ascii="Tahoma" w:eastAsia="Tahoma" w:hAnsi="Tahoma" w:cs="Tahoma"/>
        </w:rPr>
      </w:pPr>
    </w:p>
    <w:p w14:paraId="50D71C2C" w14:textId="77777777" w:rsidR="00640BD5" w:rsidRDefault="00640BD5" w:rsidP="00640BD5">
      <w:pPr>
        <w:pStyle w:val="Heading2"/>
        <w:numPr>
          <w:ilvl w:val="1"/>
          <w:numId w:val="5"/>
        </w:numPr>
      </w:pPr>
      <w:bookmarkStart w:id="57" w:name="_Toc187942448"/>
      <w:r>
        <w:t>Deployment requirements</w:t>
      </w:r>
      <w:bookmarkEnd w:id="57"/>
      <w:r>
        <w:t xml:space="preserve"> </w:t>
      </w:r>
    </w:p>
    <w:p w14:paraId="676094E8" w14:textId="77777777" w:rsidR="00640BD5" w:rsidRDefault="00640BD5" w:rsidP="00640BD5"/>
    <w:p w14:paraId="7F3D68B6" w14:textId="0B72931B" w:rsidR="00640BD5" w:rsidRPr="00D3436B" w:rsidRDefault="00640BD5" w:rsidP="00D3436B">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themeColor="text1"/>
          <w:sz w:val="22"/>
          <w:szCs w:val="22"/>
        </w:rPr>
      </w:pPr>
      <w:r w:rsidRPr="000B20F2">
        <w:rPr>
          <w:rFonts w:ascii="Tahoma" w:eastAsia="Tahoma" w:hAnsi="Tahoma" w:cs="Tahoma"/>
          <w:color w:val="000000"/>
          <w:sz w:val="22"/>
          <w:szCs w:val="22"/>
        </w:rPr>
        <w:t xml:space="preserve">For the installation of versions of the system into the Client's environments, the Service provider shall prepare a detailed </w:t>
      </w:r>
      <w:r w:rsidR="00F624EE" w:rsidRPr="000B20F2">
        <w:rPr>
          <w:rFonts w:ascii="Tahoma" w:eastAsia="Tahoma" w:hAnsi="Tahoma" w:cs="Tahoma"/>
          <w:color w:val="000000"/>
          <w:sz w:val="22"/>
          <w:szCs w:val="22"/>
        </w:rPr>
        <w:t>Configured Audit trail solution report / User manuals</w:t>
      </w:r>
      <w:r w:rsidR="00D3436B">
        <w:rPr>
          <w:rFonts w:ascii="Tahoma" w:eastAsia="Tahoma" w:hAnsi="Tahoma" w:cs="Tahoma"/>
          <w:color w:val="000000"/>
          <w:sz w:val="22"/>
          <w:szCs w:val="22"/>
        </w:rPr>
        <w:t>.</w:t>
      </w:r>
    </w:p>
    <w:p w14:paraId="12A95972" w14:textId="57C24BF8" w:rsidR="00666918" w:rsidRDefault="41CCD311" w:rsidP="7E505B5B">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7E505B5B">
        <w:rPr>
          <w:rFonts w:ascii="Tahoma" w:eastAsia="Tahoma" w:hAnsi="Tahoma" w:cs="Tahoma"/>
          <w:color w:val="000000" w:themeColor="text1"/>
          <w:sz w:val="22"/>
          <w:szCs w:val="22"/>
        </w:rPr>
        <w:t>Deployment shall be carried out only if no critical issues are identified during UAT. Up to 5 non-critical issues still could be identified that will be solved after deployment.</w:t>
      </w:r>
    </w:p>
    <w:p w14:paraId="71E7058D" w14:textId="77777777" w:rsidR="00640BD5" w:rsidRDefault="00640BD5" w:rsidP="00640BD5">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 xml:space="preserve">The installation of versions of the system must be carried out in stages, with each service station using the System separately to ensure system integrity and minimal disruption. </w:t>
      </w:r>
    </w:p>
    <w:p w14:paraId="46CCE0BE" w14:textId="77777777" w:rsidR="00640BD5" w:rsidRDefault="00640BD5" w:rsidP="00640BD5">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The installation of versions of the system must follow the prescribed order:</w:t>
      </w:r>
    </w:p>
    <w:p w14:paraId="3CD6AFDE" w14:textId="77777777" w:rsidR="00640BD5" w:rsidRDefault="00640BD5" w:rsidP="00640BD5">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 new version of the System is installed in the DEV environment.</w:t>
      </w:r>
    </w:p>
    <w:p w14:paraId="13259F22" w14:textId="77777777" w:rsidR="00640BD5" w:rsidRDefault="00640BD5" w:rsidP="00640BD5">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tests are performed on the installed version of the System.</w:t>
      </w:r>
    </w:p>
    <w:p w14:paraId="255699C5" w14:textId="77777777" w:rsidR="00640BD5" w:rsidRDefault="00640BD5" w:rsidP="00640BD5">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if testing is unsuccessful, necessary changes are made to the System, and the installation process is repeated.</w:t>
      </w:r>
    </w:p>
    <w:p w14:paraId="0655D9CF" w14:textId="77777777" w:rsidR="00640BD5" w:rsidRDefault="00640BD5" w:rsidP="00640BD5">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after successful completion of the tests, the installation process advances to the next stage.</w:t>
      </w:r>
    </w:p>
    <w:p w14:paraId="2691995E" w14:textId="77777777" w:rsidR="00640BD5" w:rsidRDefault="00640BD5" w:rsidP="00640BD5">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 new version of the System, successfully tested in the DEV environment, is installed in the TEST environment.</w:t>
      </w:r>
    </w:p>
    <w:p w14:paraId="3AB56358" w14:textId="77777777" w:rsidR="00640BD5" w:rsidRDefault="00640BD5" w:rsidP="00640BD5">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tests are performed on the installed version of the System.</w:t>
      </w:r>
    </w:p>
    <w:p w14:paraId="5BB109A6" w14:textId="77777777" w:rsidR="00640BD5" w:rsidRDefault="00640BD5" w:rsidP="00640BD5">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if testing is unsuccessful, necessary changes are made to the System, and the installation process is repeated.</w:t>
      </w:r>
    </w:p>
    <w:p w14:paraId="31CC079D" w14:textId="61A69B90" w:rsidR="00640BD5" w:rsidRDefault="00640BD5" w:rsidP="00640BD5">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after successful completion of the tests, the installation process is complete</w:t>
      </w:r>
      <w:r w:rsidR="00BA096A">
        <w:rPr>
          <w:rFonts w:ascii="Tahoma" w:eastAsia="Tahoma" w:hAnsi="Tahoma" w:cs="Tahoma"/>
          <w:color w:val="000000"/>
          <w:sz w:val="22"/>
          <w:szCs w:val="22"/>
        </w:rPr>
        <w:t>d</w:t>
      </w:r>
      <w:r>
        <w:rPr>
          <w:rFonts w:ascii="Tahoma" w:eastAsia="Tahoma" w:hAnsi="Tahoma" w:cs="Tahoma"/>
          <w:color w:val="000000"/>
          <w:sz w:val="22"/>
          <w:szCs w:val="22"/>
        </w:rPr>
        <w:t xml:space="preserve">. </w:t>
      </w:r>
    </w:p>
    <w:p w14:paraId="610617CB" w14:textId="0DFF6FBF" w:rsidR="00666918" w:rsidRDefault="00666918" w:rsidP="00666918">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 new version of the System, successfully tested in the TEST environment, is installed in the PROD environment.</w:t>
      </w:r>
    </w:p>
    <w:p w14:paraId="41CBC154" w14:textId="77777777" w:rsidR="00666918" w:rsidRDefault="00666918" w:rsidP="00666918">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lastRenderedPageBreak/>
        <w:t>tests are performed on the installed version of the System.</w:t>
      </w:r>
    </w:p>
    <w:p w14:paraId="40C493A6" w14:textId="77777777" w:rsidR="00666918" w:rsidRDefault="00666918" w:rsidP="00666918">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if testing is unsuccessful, necessary changes are made to the System, and the installation process is repeated.</w:t>
      </w:r>
    </w:p>
    <w:p w14:paraId="1F764E53" w14:textId="3746150D" w:rsidR="00666918" w:rsidRPr="00666918" w:rsidRDefault="00666918" w:rsidP="00666918">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 xml:space="preserve">after successful completion of the tests, the installation process is completed. </w:t>
      </w:r>
    </w:p>
    <w:p w14:paraId="7B4CD17F" w14:textId="77777777" w:rsidR="00640BD5" w:rsidRPr="00B574E8" w:rsidRDefault="00640BD5" w:rsidP="75338D14">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bookmarkStart w:id="58" w:name="_heading=h.32hioqz"/>
      <w:bookmarkEnd w:id="58"/>
      <w:r w:rsidRPr="75338D14">
        <w:rPr>
          <w:rFonts w:ascii="Tahoma" w:eastAsia="Tahoma" w:hAnsi="Tahoma" w:cs="Tahoma"/>
          <w:color w:val="000000" w:themeColor="text1"/>
          <w:sz w:val="22"/>
          <w:szCs w:val="22"/>
        </w:rPr>
        <w:t>During the installation of the version, the server where the installation work is being carried out will be inaccessible to users to prevent interference and maintain security.</w:t>
      </w:r>
    </w:p>
    <w:p w14:paraId="2AAC8663" w14:textId="201E7848" w:rsidR="00640BD5" w:rsidRPr="009D5D20" w:rsidRDefault="00AF3136" w:rsidP="009D5D20">
      <w:pPr>
        <w:numPr>
          <w:ilvl w:val="0"/>
          <w:numId w:val="2"/>
        </w:numPr>
        <w:pBdr>
          <w:top w:val="nil"/>
          <w:left w:val="nil"/>
          <w:bottom w:val="nil"/>
          <w:right w:val="nil"/>
          <w:between w:val="nil"/>
        </w:pBdr>
        <w:tabs>
          <w:tab w:val="left" w:pos="540"/>
        </w:tabs>
        <w:spacing w:after="120" w:line="276" w:lineRule="auto"/>
        <w:ind w:left="357" w:hanging="357"/>
        <w:jc w:val="both"/>
        <w:rPr>
          <w:rFonts w:ascii="Tahoma" w:eastAsia="Tahoma" w:hAnsi="Tahoma" w:cs="Tahoma"/>
          <w:color w:val="000000" w:themeColor="text1"/>
          <w:sz w:val="22"/>
          <w:szCs w:val="22"/>
        </w:rPr>
      </w:pPr>
      <w:r w:rsidRPr="009D5D20">
        <w:rPr>
          <w:rFonts w:ascii="Tahoma" w:eastAsia="Tahoma" w:hAnsi="Tahoma" w:cs="Tahoma"/>
          <w:color w:val="000000" w:themeColor="text1"/>
          <w:sz w:val="22"/>
          <w:szCs w:val="22"/>
        </w:rPr>
        <w:t>System deployment to Client’s environment will be provided by Client’s system administrators based on Service provider’s prepared user manuals</w:t>
      </w:r>
      <w:r w:rsidR="0046500D" w:rsidRPr="009D5D20">
        <w:rPr>
          <w:rFonts w:ascii="Tahoma" w:eastAsia="Tahoma" w:hAnsi="Tahoma" w:cs="Tahoma"/>
          <w:color w:val="000000" w:themeColor="text1"/>
          <w:sz w:val="22"/>
          <w:szCs w:val="22"/>
        </w:rPr>
        <w:t>.</w:t>
      </w:r>
    </w:p>
    <w:p w14:paraId="6A25C65F" w14:textId="77777777" w:rsidR="00943D9B" w:rsidRDefault="00187AD2">
      <w:pPr>
        <w:pStyle w:val="Heading2"/>
        <w:numPr>
          <w:ilvl w:val="1"/>
          <w:numId w:val="5"/>
        </w:numPr>
      </w:pPr>
      <w:bookmarkStart w:id="59" w:name="_Toc187942449"/>
      <w:r>
        <w:t>Requirements for documentation and its coordination</w:t>
      </w:r>
      <w:bookmarkEnd w:id="59"/>
    </w:p>
    <w:p w14:paraId="6A25C660" w14:textId="77777777" w:rsidR="00943D9B" w:rsidRDefault="00187AD2" w:rsidP="4E8A1698">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4E8A1698">
        <w:rPr>
          <w:rFonts w:ascii="Tahoma" w:eastAsia="Tahoma" w:hAnsi="Tahoma" w:cs="Tahoma"/>
          <w:color w:val="000000" w:themeColor="text1"/>
          <w:sz w:val="22"/>
          <w:szCs w:val="22"/>
        </w:rPr>
        <w:t>All project documentation prepared by the Service provider must be prepared in Lithuanian and English language in accordance with the rules of the respective language grammar and formatting rules illustrated with diagrams, tables, graphs and other visual means, the presented material is arranged clearly, consistently and in detail.</w:t>
      </w:r>
    </w:p>
    <w:p w14:paraId="6A25C661" w14:textId="77777777"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The documents agreed with the Client must be amended during subsequent stages, considering the results of the acceptance testing and pilot operation, other project activities and circumstances that are related to the content of the submitted documentation. The project documentation must be actualized (updated) and the final versions submitted within the deadlines agreed with the Client, but no later than by the date of submission of the final delivery-acceptance transfer act.</w:t>
      </w:r>
    </w:p>
    <w:p w14:paraId="6A25C662" w14:textId="77777777"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Project work must be registered in the Client's Jira by selecting Issue type Epic. If needed, the Epic template prepared in the Client's Confluence system can be used for a detailed description of the Epic. A need Epic is broken down into Stories, smaller items on the product to-do list.</w:t>
      </w:r>
    </w:p>
    <w:p w14:paraId="6A25C663" w14:textId="77777777"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All documents prepared by the Service provider must be agreed upon with both the Client and the Service provider.</w:t>
      </w:r>
    </w:p>
    <w:p w14:paraId="6A25C664" w14:textId="77777777"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The final versions of the documents must be submitted electronically (.doc, .docx, .pdf, or another agreed format suitable for editing).</w:t>
      </w:r>
    </w:p>
    <w:p w14:paraId="6A25C665" w14:textId="77777777"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The Client and other interested parties must submit comments on the evaluated documentation within no more than 5 days.</w:t>
      </w:r>
    </w:p>
    <w:p w14:paraId="6A25C666" w14:textId="77777777" w:rsidR="00943D9B" w:rsidRDefault="00187AD2">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After receiving comments, the Service provider must make the required corrections within 5 working days.</w:t>
      </w:r>
    </w:p>
    <w:p w14:paraId="6A25C667" w14:textId="77777777"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The Client’s GitLab repository must be used to store the system source codes.</w:t>
      </w:r>
    </w:p>
    <w:p w14:paraId="6A25C669" w14:textId="072FD814" w:rsidR="00943D9B" w:rsidRPr="009D5D20" w:rsidRDefault="00187AD2" w:rsidP="009D5D20">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For processes ensuring and installing system quality, the Client’s GitLab repository must be used.</w:t>
      </w:r>
      <w:bookmarkStart w:id="60" w:name="_heading=h.3o7alnk" w:colFirst="0" w:colLast="0"/>
      <w:bookmarkEnd w:id="60"/>
    </w:p>
    <w:p w14:paraId="6A25C68A" w14:textId="77777777" w:rsidR="00943D9B" w:rsidRDefault="00187AD2">
      <w:pPr>
        <w:pStyle w:val="Heading2"/>
        <w:numPr>
          <w:ilvl w:val="1"/>
          <w:numId w:val="5"/>
        </w:numPr>
      </w:pPr>
      <w:bookmarkStart w:id="61" w:name="_heading=h.23ckvvd" w:colFirst="0" w:colLast="0"/>
      <w:bookmarkStart w:id="62" w:name="_Toc187009360"/>
      <w:bookmarkStart w:id="63" w:name="_Toc187009425"/>
      <w:bookmarkStart w:id="64" w:name="_Toc187009361"/>
      <w:bookmarkStart w:id="65" w:name="_Toc187009426"/>
      <w:bookmarkStart w:id="66" w:name="_Toc187009362"/>
      <w:bookmarkStart w:id="67" w:name="_Toc187009427"/>
      <w:bookmarkStart w:id="68" w:name="_Toc187009363"/>
      <w:bookmarkStart w:id="69" w:name="_Toc187009428"/>
      <w:bookmarkStart w:id="70" w:name="_Toc187009364"/>
      <w:bookmarkStart w:id="71" w:name="_Toc187009429"/>
      <w:bookmarkStart w:id="72" w:name="_heading=h.ihv636" w:colFirst="0" w:colLast="0"/>
      <w:bookmarkStart w:id="73" w:name="_heading=h.1hmsyys" w:colFirst="0" w:colLast="0"/>
      <w:bookmarkStart w:id="74" w:name="_Toc187009365"/>
      <w:bookmarkStart w:id="75" w:name="_Toc187009430"/>
      <w:bookmarkStart w:id="76" w:name="_Toc187009366"/>
      <w:bookmarkStart w:id="77" w:name="_Toc187009431"/>
      <w:bookmarkStart w:id="78" w:name="_Toc187009367"/>
      <w:bookmarkStart w:id="79" w:name="_Toc187009432"/>
      <w:bookmarkStart w:id="80" w:name="_Toc187009368"/>
      <w:bookmarkStart w:id="81" w:name="_Toc187009433"/>
      <w:bookmarkStart w:id="82" w:name="_Toc187009369"/>
      <w:bookmarkStart w:id="83" w:name="_Toc187009434"/>
      <w:bookmarkStart w:id="84" w:name="_Toc187009370"/>
      <w:bookmarkStart w:id="85" w:name="_Toc187009435"/>
      <w:bookmarkStart w:id="86" w:name="_Toc187009371"/>
      <w:bookmarkStart w:id="87" w:name="_Toc187009436"/>
      <w:bookmarkStart w:id="88" w:name="_Toc187009372"/>
      <w:bookmarkStart w:id="89" w:name="_Toc187009437"/>
      <w:bookmarkStart w:id="90" w:name="_Toc187009373"/>
      <w:bookmarkStart w:id="91" w:name="_Toc187009438"/>
      <w:bookmarkStart w:id="92" w:name="_Toc187009374"/>
      <w:bookmarkStart w:id="93" w:name="_Toc187009439"/>
      <w:bookmarkStart w:id="94" w:name="_Toc187009375"/>
      <w:bookmarkStart w:id="95" w:name="_Toc187009440"/>
      <w:bookmarkStart w:id="96" w:name="_Toc187009376"/>
      <w:bookmarkStart w:id="97" w:name="_Toc187009441"/>
      <w:bookmarkStart w:id="98" w:name="_Toc18794245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t>Requirements for project management</w:t>
      </w:r>
      <w:bookmarkEnd w:id="98"/>
    </w:p>
    <w:p w14:paraId="6A25C68B" w14:textId="77777777" w:rsidR="00943D9B" w:rsidRDefault="00943D9B"/>
    <w:p w14:paraId="6A25C68C" w14:textId="77777777"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The Service provider must ensure that all communication during the Project is conducted in Lithuanian unless agreed otherwise. If experts from foreign countries are involved, the Service provider must provide translation services into Lithuanian at its own expense.</w:t>
      </w:r>
    </w:p>
    <w:p w14:paraId="6A25C68D" w14:textId="77777777"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lastRenderedPageBreak/>
        <w:t>The Service provider must cooperate directly with the Client, Project partners, and other interested parties involved in the Project. This includes maintaining open lines of communication and collaboration throughout the project duration.</w:t>
      </w:r>
    </w:p>
    <w:p w14:paraId="6A25C68E" w14:textId="77777777"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The Service provider shall regularly inform the Client about the progress of the Services and, upon the Client's request, prepare and present results at various stages of service provision.</w:t>
      </w:r>
    </w:p>
    <w:p w14:paraId="6A25C68F" w14:textId="77777777"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The Service provider must submit and agree with the Client on the Regulation of Service Provision, which should detail the stages of the provision of services and their results (presentations), a calendar schedule for the execution of phases corresponding to the detailed deadlines specified by the Client, describe communication and risk management measures and the procedure for combining documents.</w:t>
      </w:r>
    </w:p>
    <w:p w14:paraId="6A25C690" w14:textId="77777777"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The Service provider shall prepare and submit to the Client weekly brief reports on the provision of services, which shall include:</w:t>
      </w:r>
    </w:p>
    <w:p w14:paraId="6A25C691" w14:textId="77777777" w:rsidR="00943D9B" w:rsidRDefault="00187AD2">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Updates on the progress of the Service Agreement.</w:t>
      </w:r>
    </w:p>
    <w:p w14:paraId="6A25C692" w14:textId="77777777" w:rsidR="00943D9B" w:rsidRDefault="00187AD2">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Information about the risks and problems recorded during the reporting week.</w:t>
      </w:r>
    </w:p>
    <w:p w14:paraId="6A25C693" w14:textId="77777777" w:rsidR="00943D9B" w:rsidRDefault="00187AD2">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Updates on any agreed changes in the change register.</w:t>
      </w:r>
    </w:p>
    <w:p w14:paraId="6A25C694" w14:textId="77777777"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The Service provider must continue to cooperate directly with the Client, ensuring all stakeholders are engaged and informed.</w:t>
      </w:r>
    </w:p>
    <w:p w14:paraId="6A25C696" w14:textId="7FA52E9A" w:rsidR="00943D9B" w:rsidRDefault="00187AD2">
      <w:pPr>
        <w:pStyle w:val="Heading2"/>
        <w:numPr>
          <w:ilvl w:val="1"/>
          <w:numId w:val="5"/>
        </w:numPr>
      </w:pPr>
      <w:bookmarkStart w:id="99" w:name="_Toc187942451"/>
      <w:r>
        <w:t>Requirements for change management</w:t>
      </w:r>
      <w:bookmarkEnd w:id="99"/>
    </w:p>
    <w:p w14:paraId="6A25C697" w14:textId="77777777" w:rsidR="00943D9B" w:rsidRDefault="00943D9B"/>
    <w:p w14:paraId="6A25C698" w14:textId="77777777"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The Service provider shall provide up to 200 (two hundred) man-hours dedicated to implementing changes requested by the Client during the project execution and after its completion. These hours are intended for any modifications, enhancements, or adjustments to the delivered solution as per the Client's needs.</w:t>
      </w:r>
    </w:p>
    <w:p w14:paraId="48065EF9" w14:textId="77777777" w:rsidR="003464E9" w:rsidRDefault="003464E9" w:rsidP="003464E9">
      <w:pPr>
        <w:pStyle w:val="Heading2"/>
        <w:numPr>
          <w:ilvl w:val="1"/>
          <w:numId w:val="5"/>
        </w:numPr>
      </w:pPr>
      <w:bookmarkStart w:id="100" w:name="_Toc187942452"/>
      <w:r>
        <w:t>Requirements for warranty</w:t>
      </w:r>
      <w:bookmarkEnd w:id="100"/>
    </w:p>
    <w:p w14:paraId="07906854" w14:textId="77777777" w:rsidR="003464E9" w:rsidRPr="003464E9" w:rsidRDefault="003464E9" w:rsidP="00B574E8"/>
    <w:p w14:paraId="37764DE6" w14:textId="77777777" w:rsidR="003464E9" w:rsidRPr="00EB353E" w:rsidRDefault="003464E9" w:rsidP="003464E9">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EB353E">
        <w:rPr>
          <w:rFonts w:ascii="Tahoma" w:eastAsia="Tahoma" w:hAnsi="Tahoma" w:cs="Tahoma"/>
          <w:color w:val="000000"/>
          <w:sz w:val="22"/>
          <w:szCs w:val="22"/>
        </w:rPr>
        <w:t xml:space="preserve">Provider will be obliged to ensure warranty maintenance of the </w:t>
      </w:r>
      <w:r>
        <w:rPr>
          <w:rFonts w:ascii="Tahoma" w:eastAsia="Tahoma" w:hAnsi="Tahoma" w:cs="Tahoma"/>
          <w:color w:val="000000"/>
          <w:sz w:val="22"/>
          <w:szCs w:val="22"/>
        </w:rPr>
        <w:t>Audit trail solution</w:t>
      </w:r>
      <w:r w:rsidRPr="00EB353E">
        <w:rPr>
          <w:rFonts w:ascii="Tahoma" w:eastAsia="Tahoma" w:hAnsi="Tahoma" w:cs="Tahoma"/>
          <w:color w:val="000000"/>
          <w:sz w:val="22"/>
          <w:szCs w:val="22"/>
        </w:rPr>
        <w:t xml:space="preserve"> being developed and the installed licensed software.</w:t>
      </w:r>
    </w:p>
    <w:p w14:paraId="5097496B" w14:textId="77777777" w:rsidR="003464E9" w:rsidRPr="00EB353E" w:rsidRDefault="003464E9" w:rsidP="003464E9">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EB353E">
        <w:rPr>
          <w:rFonts w:ascii="Tahoma" w:eastAsia="Tahoma" w:hAnsi="Tahoma" w:cs="Tahoma"/>
          <w:color w:val="000000"/>
          <w:sz w:val="22"/>
          <w:szCs w:val="22"/>
        </w:rPr>
        <w:t>Provider during warranty is responsible for incidents that are directly caused by the functionality that was created during this service provision.</w:t>
      </w:r>
    </w:p>
    <w:p w14:paraId="56E8780B" w14:textId="77777777" w:rsidR="003464E9" w:rsidRPr="00EB353E" w:rsidRDefault="003464E9" w:rsidP="003464E9">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EB353E">
        <w:rPr>
          <w:rFonts w:ascii="Tahoma" w:eastAsia="Tahoma" w:hAnsi="Tahoma" w:cs="Tahoma"/>
          <w:color w:val="000000"/>
          <w:sz w:val="22"/>
          <w:szCs w:val="22"/>
        </w:rPr>
        <w:t>The term of warranty maintenance will be 12 months from the date of signing the final act of delivery-acceptance act and transfer of services.</w:t>
      </w:r>
    </w:p>
    <w:p w14:paraId="2F522699" w14:textId="77777777" w:rsidR="003464E9" w:rsidRPr="00EB353E" w:rsidRDefault="003464E9" w:rsidP="003464E9">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EB353E">
        <w:rPr>
          <w:rFonts w:ascii="Tahoma" w:eastAsia="Tahoma" w:hAnsi="Tahoma" w:cs="Tahoma"/>
          <w:color w:val="000000"/>
          <w:sz w:val="22"/>
          <w:szCs w:val="22"/>
        </w:rPr>
        <w:t>Warranty service must be provided for:</w:t>
      </w:r>
    </w:p>
    <w:p w14:paraId="7D9F84EF" w14:textId="77777777" w:rsidR="003464E9" w:rsidRPr="00EB353E" w:rsidRDefault="003464E9" w:rsidP="003464E9">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B353E">
        <w:rPr>
          <w:rFonts w:ascii="Tahoma" w:eastAsia="Tahoma" w:hAnsi="Tahoma" w:cs="Tahoma"/>
          <w:color w:val="000000"/>
          <w:sz w:val="22"/>
          <w:szCs w:val="22"/>
        </w:rPr>
        <w:t>Functionality of the created software.</w:t>
      </w:r>
    </w:p>
    <w:p w14:paraId="6BBBBE5B" w14:textId="77777777" w:rsidR="003464E9" w:rsidRPr="00EB353E" w:rsidRDefault="003464E9" w:rsidP="003464E9">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B353E">
        <w:rPr>
          <w:rFonts w:ascii="Tahoma" w:eastAsia="Tahoma" w:hAnsi="Tahoma" w:cs="Tahoma"/>
          <w:color w:val="000000"/>
          <w:sz w:val="22"/>
          <w:szCs w:val="22"/>
        </w:rPr>
        <w:t>Standard licensed software configuration.</w:t>
      </w:r>
    </w:p>
    <w:p w14:paraId="1C829AE1" w14:textId="77777777" w:rsidR="003464E9" w:rsidRPr="00EB353E" w:rsidRDefault="003464E9" w:rsidP="003464E9">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B353E">
        <w:rPr>
          <w:rFonts w:ascii="Tahoma" w:eastAsia="Tahoma" w:hAnsi="Tahoma" w:cs="Tahoma"/>
          <w:color w:val="000000"/>
          <w:sz w:val="22"/>
          <w:szCs w:val="22"/>
        </w:rPr>
        <w:t>Functionality of integration interfaces with external systems.</w:t>
      </w:r>
    </w:p>
    <w:p w14:paraId="597C59EA" w14:textId="77777777" w:rsidR="003464E9" w:rsidRPr="00EB353E" w:rsidRDefault="003464E9" w:rsidP="003464E9">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B353E">
        <w:rPr>
          <w:rFonts w:ascii="Tahoma" w:eastAsia="Tahoma" w:hAnsi="Tahoma" w:cs="Tahoma"/>
          <w:color w:val="000000"/>
          <w:sz w:val="22"/>
          <w:szCs w:val="22"/>
        </w:rPr>
        <w:t>Configuration of the production (PROD) environment and the test (TEST) environment.</w:t>
      </w:r>
    </w:p>
    <w:p w14:paraId="12925E59" w14:textId="77777777" w:rsidR="003464E9" w:rsidRPr="00EB353E" w:rsidRDefault="003464E9" w:rsidP="003464E9">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B353E">
        <w:rPr>
          <w:rFonts w:ascii="Tahoma" w:eastAsia="Tahoma" w:hAnsi="Tahoma" w:cs="Tahoma"/>
          <w:color w:val="000000"/>
          <w:sz w:val="22"/>
          <w:szCs w:val="22"/>
        </w:rPr>
        <w:t>All the submitted documentation.</w:t>
      </w:r>
    </w:p>
    <w:p w14:paraId="143A24DF" w14:textId="4CB29000" w:rsidR="003464E9" w:rsidRPr="00EB353E" w:rsidRDefault="00D0696F" w:rsidP="003464E9">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Issues during warranty should be registered and monitored in Client’s issue management software (JIRA).</w:t>
      </w:r>
    </w:p>
    <w:p w14:paraId="15A53CC1" w14:textId="77777777" w:rsidR="003464E9" w:rsidRPr="00EB353E" w:rsidRDefault="003464E9" w:rsidP="003464E9">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EB353E">
        <w:rPr>
          <w:rFonts w:ascii="Tahoma" w:eastAsia="Tahoma" w:hAnsi="Tahoma" w:cs="Tahoma"/>
          <w:color w:val="000000"/>
          <w:sz w:val="22"/>
          <w:szCs w:val="22"/>
        </w:rPr>
        <w:lastRenderedPageBreak/>
        <w:t>During the warranty service, the Provider will have to provide general system maintenance services that ensure the correct operation of the system:</w:t>
      </w:r>
    </w:p>
    <w:p w14:paraId="7F18855C" w14:textId="77777777" w:rsidR="003464E9" w:rsidRPr="00EB353E" w:rsidRDefault="003464E9" w:rsidP="003464E9">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B353E">
        <w:rPr>
          <w:rFonts w:ascii="Tahoma" w:eastAsia="Tahoma" w:hAnsi="Tahoma" w:cs="Tahoma"/>
          <w:color w:val="000000"/>
          <w:sz w:val="22"/>
          <w:szCs w:val="22"/>
        </w:rPr>
        <w:t>Recording of system errors or inaccuracies.</w:t>
      </w:r>
    </w:p>
    <w:p w14:paraId="6AC12509" w14:textId="77777777" w:rsidR="003464E9" w:rsidRPr="00EB353E" w:rsidRDefault="003464E9" w:rsidP="003464E9">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B353E">
        <w:rPr>
          <w:rFonts w:ascii="Tahoma" w:eastAsia="Tahoma" w:hAnsi="Tahoma" w:cs="Tahoma"/>
          <w:color w:val="000000"/>
          <w:sz w:val="22"/>
          <w:szCs w:val="22"/>
        </w:rPr>
        <w:t xml:space="preserve">Correction, testing, installation of system errors or inaccuracies, and submission of the source texts of the updated software tools to the </w:t>
      </w:r>
      <w:r>
        <w:rPr>
          <w:rFonts w:ascii="Tahoma" w:eastAsia="Tahoma" w:hAnsi="Tahoma" w:cs="Tahoma"/>
          <w:color w:val="000000"/>
          <w:sz w:val="22"/>
          <w:szCs w:val="22"/>
        </w:rPr>
        <w:t>Client</w:t>
      </w:r>
      <w:r w:rsidRPr="00EB353E">
        <w:rPr>
          <w:rFonts w:ascii="Tahoma" w:eastAsia="Tahoma" w:hAnsi="Tahoma" w:cs="Tahoma"/>
          <w:color w:val="000000"/>
          <w:sz w:val="22"/>
          <w:szCs w:val="22"/>
        </w:rPr>
        <w:t>.</w:t>
      </w:r>
    </w:p>
    <w:p w14:paraId="0EB6CBF9" w14:textId="77777777" w:rsidR="003464E9" w:rsidRPr="00EB353E" w:rsidRDefault="003464E9" w:rsidP="003464E9">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B353E">
        <w:rPr>
          <w:rFonts w:ascii="Tahoma" w:eastAsia="Tahoma" w:hAnsi="Tahoma" w:cs="Tahoma"/>
          <w:color w:val="000000"/>
          <w:sz w:val="22"/>
          <w:szCs w:val="22"/>
        </w:rPr>
        <w:t>Adjustment of system documentation according to the corrections made.</w:t>
      </w:r>
    </w:p>
    <w:p w14:paraId="15BBD30C" w14:textId="77777777" w:rsidR="003464E9" w:rsidRPr="00EB353E" w:rsidRDefault="003464E9" w:rsidP="003464E9">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B353E">
        <w:rPr>
          <w:rFonts w:ascii="Tahoma" w:eastAsia="Tahoma" w:hAnsi="Tahoma" w:cs="Tahoma"/>
          <w:color w:val="000000"/>
          <w:sz w:val="22"/>
          <w:szCs w:val="22"/>
        </w:rPr>
        <w:t>Providing advice on the developed software on warranty issues.</w:t>
      </w:r>
    </w:p>
    <w:p w14:paraId="619C20B0" w14:textId="77777777" w:rsidR="003464E9" w:rsidRPr="00EB353E" w:rsidRDefault="003464E9" w:rsidP="003464E9">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EB353E">
        <w:rPr>
          <w:rFonts w:ascii="Tahoma" w:eastAsia="Tahoma" w:hAnsi="Tahoma" w:cs="Tahoma"/>
          <w:color w:val="000000"/>
          <w:sz w:val="22"/>
          <w:szCs w:val="22"/>
        </w:rPr>
        <w:t>The Provider shall ensure that warranty maintenance services are available 24 hours a day, 7 days a week, including weekends and public holidays.</w:t>
      </w:r>
    </w:p>
    <w:p w14:paraId="3D9EFC05" w14:textId="77777777" w:rsidR="003464E9" w:rsidRPr="00EB353E" w:rsidRDefault="003464E9" w:rsidP="003464E9">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EB353E">
        <w:rPr>
          <w:rFonts w:ascii="Tahoma" w:eastAsia="Tahoma" w:hAnsi="Tahoma" w:cs="Tahoma"/>
          <w:color w:val="000000"/>
          <w:sz w:val="22"/>
          <w:szCs w:val="22"/>
        </w:rPr>
        <w:t>In the document of the warranty maintenance procedure, the Provider shall describe in detail the conditions of warranty service:</w:t>
      </w:r>
    </w:p>
    <w:p w14:paraId="17371DDE" w14:textId="77777777" w:rsidR="003464E9" w:rsidRPr="00EB353E" w:rsidRDefault="003464E9" w:rsidP="003464E9">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B353E">
        <w:rPr>
          <w:rFonts w:ascii="Tahoma" w:eastAsia="Tahoma" w:hAnsi="Tahoma" w:cs="Tahoma"/>
          <w:color w:val="000000"/>
          <w:sz w:val="22"/>
          <w:szCs w:val="22"/>
        </w:rPr>
        <w:t>Reaction time to the problem:</w:t>
      </w:r>
    </w:p>
    <w:p w14:paraId="38817D27" w14:textId="77777777" w:rsidR="003464E9" w:rsidRPr="00EB353E" w:rsidRDefault="003464E9" w:rsidP="003464E9">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B353E">
        <w:rPr>
          <w:rFonts w:ascii="Tahoma" w:eastAsia="Tahoma" w:hAnsi="Tahoma" w:cs="Tahoma"/>
          <w:color w:val="000000"/>
          <w:sz w:val="22"/>
          <w:szCs w:val="22"/>
        </w:rPr>
        <w:t>For critical issues:</w:t>
      </w:r>
    </w:p>
    <w:p w14:paraId="5AAB2126" w14:textId="77777777" w:rsidR="003464E9" w:rsidRPr="00EB353E" w:rsidRDefault="003464E9" w:rsidP="003464E9">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B353E">
        <w:rPr>
          <w:rFonts w:ascii="Tahoma" w:eastAsia="Tahoma" w:hAnsi="Tahoma" w:cs="Tahoma"/>
          <w:color w:val="000000"/>
          <w:sz w:val="22"/>
          <w:szCs w:val="22"/>
        </w:rPr>
        <w:t>For critical issues, the Provider must react within 1 hour of receiving the notification, regardless of whether it is during working hours, non-working hours, weekends, or holidays.</w:t>
      </w:r>
    </w:p>
    <w:p w14:paraId="7223A2CA" w14:textId="77777777" w:rsidR="003464E9" w:rsidRPr="00EB353E" w:rsidRDefault="003464E9" w:rsidP="003464E9">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B353E">
        <w:rPr>
          <w:rFonts w:ascii="Tahoma" w:eastAsia="Tahoma" w:hAnsi="Tahoma" w:cs="Tahoma"/>
          <w:color w:val="000000"/>
          <w:sz w:val="22"/>
          <w:szCs w:val="22"/>
        </w:rPr>
        <w:t>Critical issues must be resolved, and the system restored to normal operation within 2 hours from the receipt of the notification.</w:t>
      </w:r>
    </w:p>
    <w:p w14:paraId="5C29267A" w14:textId="77777777" w:rsidR="003464E9" w:rsidRPr="00EB353E" w:rsidRDefault="003464E9" w:rsidP="003464E9">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B353E">
        <w:rPr>
          <w:rFonts w:ascii="Tahoma" w:eastAsia="Tahoma" w:hAnsi="Tahoma" w:cs="Tahoma"/>
          <w:color w:val="000000"/>
          <w:sz w:val="22"/>
          <w:szCs w:val="22"/>
        </w:rPr>
        <w:t xml:space="preserve">If the critical issue cannot be resolved within the specified time, the Provider must immediately inform the </w:t>
      </w:r>
      <w:r>
        <w:rPr>
          <w:rFonts w:ascii="Tahoma" w:eastAsia="Tahoma" w:hAnsi="Tahoma" w:cs="Tahoma"/>
          <w:color w:val="000000"/>
          <w:sz w:val="22"/>
          <w:szCs w:val="22"/>
        </w:rPr>
        <w:t>Client</w:t>
      </w:r>
      <w:r w:rsidRPr="00EB353E">
        <w:rPr>
          <w:rFonts w:ascii="Tahoma" w:eastAsia="Tahoma" w:hAnsi="Tahoma" w:cs="Tahoma"/>
          <w:color w:val="000000"/>
          <w:sz w:val="22"/>
          <w:szCs w:val="22"/>
        </w:rPr>
        <w:t>, explaining the reasons and providing an updated estimated time for resolution.</w:t>
      </w:r>
    </w:p>
    <w:p w14:paraId="31B60358" w14:textId="77777777" w:rsidR="003464E9" w:rsidRPr="00EB353E" w:rsidRDefault="003464E9" w:rsidP="003464E9">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B353E">
        <w:rPr>
          <w:rFonts w:ascii="Tahoma" w:eastAsia="Tahoma" w:hAnsi="Tahoma" w:cs="Tahoma"/>
          <w:color w:val="000000"/>
          <w:sz w:val="22"/>
          <w:szCs w:val="22"/>
        </w:rPr>
        <w:t>For non-critical issues:</w:t>
      </w:r>
    </w:p>
    <w:p w14:paraId="2EAB0576" w14:textId="77777777" w:rsidR="003464E9" w:rsidRPr="00EB353E" w:rsidRDefault="003464E9" w:rsidP="003464E9">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B353E">
        <w:rPr>
          <w:rFonts w:ascii="Tahoma" w:eastAsia="Tahoma" w:hAnsi="Tahoma" w:cs="Tahoma"/>
          <w:color w:val="000000"/>
          <w:sz w:val="22"/>
          <w:szCs w:val="22"/>
        </w:rPr>
        <w:t xml:space="preserve">For non-critical issues reported during the </w:t>
      </w:r>
      <w:r>
        <w:rPr>
          <w:rFonts w:ascii="Tahoma" w:eastAsia="Tahoma" w:hAnsi="Tahoma" w:cs="Tahoma"/>
          <w:color w:val="000000"/>
          <w:sz w:val="22"/>
          <w:szCs w:val="22"/>
        </w:rPr>
        <w:t>Client</w:t>
      </w:r>
      <w:r w:rsidRPr="00EB353E">
        <w:rPr>
          <w:rFonts w:ascii="Tahoma" w:eastAsia="Tahoma" w:hAnsi="Tahoma" w:cs="Tahoma"/>
          <w:color w:val="000000"/>
          <w:sz w:val="22"/>
          <w:szCs w:val="22"/>
        </w:rPr>
        <w:t>'s working hours, the Provider must react within 2 hours.</w:t>
      </w:r>
    </w:p>
    <w:p w14:paraId="71FD4613" w14:textId="77777777" w:rsidR="003464E9" w:rsidRPr="00EB353E" w:rsidRDefault="003464E9" w:rsidP="003464E9">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B353E">
        <w:rPr>
          <w:rFonts w:ascii="Tahoma" w:eastAsia="Tahoma" w:hAnsi="Tahoma" w:cs="Tahoma"/>
          <w:color w:val="000000"/>
          <w:sz w:val="22"/>
          <w:szCs w:val="22"/>
        </w:rPr>
        <w:t>Non-critical issues reported outside of working hours will be acknowledged at the start of the next business day.</w:t>
      </w:r>
    </w:p>
    <w:p w14:paraId="1C762850" w14:textId="77777777" w:rsidR="003464E9" w:rsidRPr="00EB353E" w:rsidRDefault="003464E9" w:rsidP="003464E9">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B353E">
        <w:rPr>
          <w:rFonts w:ascii="Tahoma" w:eastAsia="Tahoma" w:hAnsi="Tahoma" w:cs="Tahoma"/>
          <w:color w:val="000000"/>
          <w:sz w:val="22"/>
          <w:szCs w:val="22"/>
        </w:rPr>
        <w:t>Non-critical issues must be resolved within 2 working days from receipt of the notification.</w:t>
      </w:r>
    </w:p>
    <w:p w14:paraId="7BF53DA1" w14:textId="77777777" w:rsidR="003464E9" w:rsidRPr="00EB353E" w:rsidRDefault="003464E9" w:rsidP="003464E9">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B353E">
        <w:rPr>
          <w:rFonts w:ascii="Tahoma" w:eastAsia="Tahoma" w:hAnsi="Tahoma" w:cs="Tahoma"/>
          <w:color w:val="000000"/>
          <w:sz w:val="22"/>
          <w:szCs w:val="22"/>
        </w:rPr>
        <w:t xml:space="preserve">Telephone and e-mail consultations ("Hot Line") must be provided on weekdays during the officially approved business hours of the </w:t>
      </w:r>
      <w:r>
        <w:rPr>
          <w:rFonts w:ascii="Tahoma" w:eastAsia="Tahoma" w:hAnsi="Tahoma" w:cs="Tahoma"/>
          <w:color w:val="000000"/>
          <w:sz w:val="22"/>
          <w:szCs w:val="22"/>
        </w:rPr>
        <w:t>Client</w:t>
      </w:r>
      <w:r w:rsidRPr="00EB353E">
        <w:rPr>
          <w:rFonts w:ascii="Tahoma" w:eastAsia="Tahoma" w:hAnsi="Tahoma" w:cs="Tahoma"/>
          <w:color w:val="000000"/>
          <w:sz w:val="22"/>
          <w:szCs w:val="22"/>
        </w:rPr>
        <w:t>.</w:t>
      </w:r>
    </w:p>
    <w:p w14:paraId="0A4A4F04" w14:textId="77777777" w:rsidR="003464E9" w:rsidRPr="00EB353E" w:rsidRDefault="003464E9" w:rsidP="003464E9">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B353E">
        <w:rPr>
          <w:rFonts w:ascii="Tahoma" w:eastAsia="Tahoma" w:hAnsi="Tahoma" w:cs="Tahoma"/>
          <w:color w:val="000000"/>
          <w:sz w:val="22"/>
          <w:szCs w:val="22"/>
        </w:rPr>
        <w:t xml:space="preserve">The Provider must establish an on-call support team capable of handling critical issues that occur outside the </w:t>
      </w:r>
      <w:r>
        <w:rPr>
          <w:rFonts w:ascii="Tahoma" w:eastAsia="Tahoma" w:hAnsi="Tahoma" w:cs="Tahoma"/>
          <w:color w:val="000000"/>
          <w:sz w:val="22"/>
          <w:szCs w:val="22"/>
        </w:rPr>
        <w:t>Client</w:t>
      </w:r>
      <w:r w:rsidRPr="00EB353E">
        <w:rPr>
          <w:rFonts w:ascii="Tahoma" w:eastAsia="Tahoma" w:hAnsi="Tahoma" w:cs="Tahoma"/>
          <w:color w:val="000000"/>
          <w:sz w:val="22"/>
          <w:szCs w:val="22"/>
        </w:rPr>
        <w:t>'s standard working hours.</w:t>
      </w:r>
    </w:p>
    <w:p w14:paraId="5FC5F3F0" w14:textId="77777777" w:rsidR="003464E9" w:rsidRPr="00EB353E" w:rsidRDefault="003464E9" w:rsidP="003464E9">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B353E">
        <w:rPr>
          <w:rFonts w:ascii="Tahoma" w:eastAsia="Tahoma" w:hAnsi="Tahoma" w:cs="Tahoma"/>
          <w:color w:val="000000"/>
          <w:sz w:val="22"/>
          <w:szCs w:val="22"/>
        </w:rPr>
        <w:t xml:space="preserve">After making changes/corrections, an update of the source texts of the systems and submission to the </w:t>
      </w:r>
      <w:r>
        <w:rPr>
          <w:rFonts w:ascii="Tahoma" w:eastAsia="Tahoma" w:hAnsi="Tahoma" w:cs="Tahoma"/>
          <w:color w:val="000000"/>
          <w:sz w:val="22"/>
          <w:szCs w:val="22"/>
        </w:rPr>
        <w:t>Client</w:t>
      </w:r>
      <w:r w:rsidRPr="00EB353E">
        <w:rPr>
          <w:rFonts w:ascii="Tahoma" w:eastAsia="Tahoma" w:hAnsi="Tahoma" w:cs="Tahoma"/>
          <w:color w:val="000000"/>
          <w:sz w:val="22"/>
          <w:szCs w:val="22"/>
        </w:rPr>
        <w:t xml:space="preserve"> for assessment must be carried out.</w:t>
      </w:r>
    </w:p>
    <w:p w14:paraId="482C33D3" w14:textId="77777777" w:rsidR="003464E9" w:rsidRPr="00EB353E" w:rsidRDefault="003464E9" w:rsidP="003464E9">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B353E">
        <w:rPr>
          <w:rFonts w:ascii="Tahoma" w:eastAsia="Tahoma" w:hAnsi="Tahoma" w:cs="Tahoma"/>
          <w:color w:val="000000"/>
          <w:sz w:val="22"/>
          <w:szCs w:val="22"/>
        </w:rPr>
        <w:t xml:space="preserve">Before the </w:t>
      </w:r>
      <w:r>
        <w:rPr>
          <w:rFonts w:ascii="Tahoma" w:eastAsia="Tahoma" w:hAnsi="Tahoma" w:cs="Tahoma"/>
          <w:color w:val="000000"/>
          <w:sz w:val="22"/>
          <w:szCs w:val="22"/>
        </w:rPr>
        <w:t>Client</w:t>
      </w:r>
      <w:r w:rsidRPr="00EB353E">
        <w:rPr>
          <w:rFonts w:ascii="Tahoma" w:eastAsia="Tahoma" w:hAnsi="Tahoma" w:cs="Tahoma"/>
          <w:color w:val="000000"/>
          <w:sz w:val="22"/>
          <w:szCs w:val="22"/>
        </w:rPr>
        <w:t xml:space="preserve"> accepts the system for production operation, the Provider must provide and coordinate the document of the warranty maintenance procedure.</w:t>
      </w:r>
    </w:p>
    <w:p w14:paraId="62CD063C" w14:textId="77777777" w:rsidR="003464E9" w:rsidRPr="00EB353E" w:rsidRDefault="003464E9" w:rsidP="003464E9">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EB353E">
        <w:rPr>
          <w:rFonts w:ascii="Tahoma" w:eastAsia="Tahoma" w:hAnsi="Tahoma" w:cs="Tahoma"/>
          <w:color w:val="000000"/>
          <w:sz w:val="22"/>
          <w:szCs w:val="22"/>
        </w:rPr>
        <w:t>For the duration of the warranty, issue severity will be classified as:</w:t>
      </w:r>
    </w:p>
    <w:p w14:paraId="6E750ACE" w14:textId="77777777" w:rsidR="003464E9" w:rsidRPr="00EB353E" w:rsidRDefault="003464E9" w:rsidP="003464E9">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B353E">
        <w:rPr>
          <w:rFonts w:ascii="Tahoma" w:eastAsia="Tahoma" w:hAnsi="Tahoma" w:cs="Tahoma"/>
          <w:color w:val="000000"/>
          <w:sz w:val="22"/>
          <w:szCs w:val="22"/>
        </w:rPr>
        <w:t>Critical issue:</w:t>
      </w:r>
    </w:p>
    <w:p w14:paraId="1B2C66F7" w14:textId="77777777" w:rsidR="003464E9" w:rsidRPr="00EB353E" w:rsidRDefault="003464E9" w:rsidP="003464E9">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B353E">
        <w:rPr>
          <w:rFonts w:ascii="Tahoma" w:eastAsia="Tahoma" w:hAnsi="Tahoma" w:cs="Tahoma"/>
          <w:color w:val="000000"/>
          <w:sz w:val="22"/>
          <w:szCs w:val="22"/>
        </w:rPr>
        <w:lastRenderedPageBreak/>
        <w:t>A problem that causes a complete system outage or failure of critical functionalities</w:t>
      </w:r>
      <w:r>
        <w:rPr>
          <w:rFonts w:ascii="Tahoma" w:eastAsia="Tahoma" w:hAnsi="Tahoma" w:cs="Tahoma"/>
          <w:color w:val="000000"/>
          <w:sz w:val="22"/>
          <w:szCs w:val="22"/>
        </w:rPr>
        <w:t>.</w:t>
      </w:r>
    </w:p>
    <w:p w14:paraId="1176DB63" w14:textId="77777777" w:rsidR="003464E9" w:rsidRPr="00EB353E" w:rsidRDefault="003464E9" w:rsidP="003464E9">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B353E">
        <w:rPr>
          <w:rFonts w:ascii="Tahoma" w:eastAsia="Tahoma" w:hAnsi="Tahoma" w:cs="Tahoma"/>
          <w:color w:val="000000"/>
          <w:sz w:val="22"/>
          <w:szCs w:val="22"/>
        </w:rPr>
        <w:t>Examples include system crashes, data corruption, security breaches, or any issue preventing users from performing essential tasks.</w:t>
      </w:r>
    </w:p>
    <w:p w14:paraId="17CB2DA6" w14:textId="77777777" w:rsidR="003464E9" w:rsidRPr="00EB353E" w:rsidRDefault="003464E9" w:rsidP="003464E9">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EB353E">
        <w:rPr>
          <w:rFonts w:ascii="Tahoma" w:eastAsia="Tahoma" w:hAnsi="Tahoma" w:cs="Tahoma"/>
          <w:color w:val="000000"/>
          <w:sz w:val="22"/>
          <w:szCs w:val="22"/>
        </w:rPr>
        <w:t>Non-critical issue:</w:t>
      </w:r>
    </w:p>
    <w:p w14:paraId="68A2F41F" w14:textId="77777777" w:rsidR="003464E9" w:rsidRPr="00EB353E" w:rsidRDefault="003464E9" w:rsidP="003464E9">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Pr>
          <w:rFonts w:ascii="Tahoma" w:eastAsia="Tahoma" w:hAnsi="Tahoma" w:cs="Tahoma"/>
          <w:color w:val="000000"/>
          <w:sz w:val="22"/>
          <w:szCs w:val="22"/>
        </w:rPr>
        <w:t>P</w:t>
      </w:r>
      <w:r w:rsidRPr="00EB353E">
        <w:rPr>
          <w:rFonts w:ascii="Tahoma" w:eastAsia="Tahoma" w:hAnsi="Tahoma" w:cs="Tahoma"/>
          <w:color w:val="000000"/>
          <w:sz w:val="22"/>
          <w:szCs w:val="22"/>
        </w:rPr>
        <w:t>roblem that causes minor disruptions or inconveniences but does not halt operations or critical functionalities.</w:t>
      </w:r>
    </w:p>
    <w:p w14:paraId="4E7C39A7" w14:textId="77777777" w:rsidR="003464E9" w:rsidRPr="00EB353E" w:rsidRDefault="003464E9" w:rsidP="003464E9">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EB353E">
        <w:rPr>
          <w:rFonts w:ascii="Tahoma" w:eastAsia="Tahoma" w:hAnsi="Tahoma" w:cs="Tahoma"/>
          <w:color w:val="000000"/>
          <w:sz w:val="22"/>
          <w:szCs w:val="22"/>
        </w:rPr>
        <w:t>Examples include cosmetic errors, minor bugs, or issues with workaround solutions.</w:t>
      </w:r>
    </w:p>
    <w:p w14:paraId="6A25C69A" w14:textId="77777777" w:rsidR="00943D9B" w:rsidRDefault="00187AD2">
      <w:pPr>
        <w:pStyle w:val="Heading1"/>
        <w:numPr>
          <w:ilvl w:val="0"/>
          <w:numId w:val="5"/>
        </w:numPr>
      </w:pPr>
      <w:bookmarkStart w:id="101" w:name="_Toc187942453"/>
      <w:r>
        <w:t>Licensing requirements</w:t>
      </w:r>
      <w:bookmarkEnd w:id="101"/>
    </w:p>
    <w:p w14:paraId="6A25C69B" w14:textId="2DDA9236" w:rsidR="00943D9B" w:rsidRDefault="00DD0B14">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be provided under an open-source license that allows free use, modification, and distribution. The license must comply with the Open Source Initiative (OSI) approved licenses.</w:t>
      </w:r>
    </w:p>
    <w:p w14:paraId="6A25C69C" w14:textId="3527E0A2" w:rsidR="00943D9B" w:rsidRDefault="00D0696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not require any licensing fees or costs for its use, whether initial or recurring.</w:t>
      </w:r>
    </w:p>
    <w:p w14:paraId="6A25C69D" w14:textId="55E17779" w:rsidR="00943D9B" w:rsidRDefault="00DD0B14">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be supported by an active community that contributes to and maintains the solution. It should not be a niche solution, but rather one with broad adoption and community engagement to ensure robust support and continuous development.</w:t>
      </w:r>
    </w:p>
    <w:p w14:paraId="6A25C69E" w14:textId="45B147E1"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 xml:space="preserve">The source code of </w:t>
      </w:r>
      <w:r w:rsidR="00DD0B14">
        <w:rPr>
          <w:rFonts w:ascii="Tahoma" w:eastAsia="Tahoma" w:hAnsi="Tahoma" w:cs="Tahoma"/>
          <w:color w:val="000000"/>
          <w:sz w:val="22"/>
          <w:szCs w:val="22"/>
        </w:rPr>
        <w:t>Audit trail solution</w:t>
      </w:r>
      <w:r>
        <w:rPr>
          <w:rFonts w:ascii="Tahoma" w:eastAsia="Tahoma" w:hAnsi="Tahoma" w:cs="Tahoma"/>
          <w:color w:val="000000"/>
          <w:sz w:val="22"/>
          <w:szCs w:val="22"/>
        </w:rPr>
        <w:t xml:space="preserve"> must be accessible to the Client, allowing for inspection, customization, and enhancement as needed.</w:t>
      </w:r>
    </w:p>
    <w:p w14:paraId="6A25C69F" w14:textId="3D1F644C"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 xml:space="preserve">The Service Provider must ensure that all components and dependencies of </w:t>
      </w:r>
      <w:r w:rsidR="00DD0B14">
        <w:rPr>
          <w:rFonts w:ascii="Tahoma" w:eastAsia="Tahoma" w:hAnsi="Tahoma" w:cs="Tahoma"/>
          <w:color w:val="000000"/>
          <w:sz w:val="22"/>
          <w:szCs w:val="22"/>
        </w:rPr>
        <w:t>Audit trail solution</w:t>
      </w:r>
      <w:r>
        <w:rPr>
          <w:rFonts w:ascii="Tahoma" w:eastAsia="Tahoma" w:hAnsi="Tahoma" w:cs="Tahoma"/>
          <w:color w:val="000000"/>
          <w:sz w:val="22"/>
          <w:szCs w:val="22"/>
        </w:rPr>
        <w:t xml:space="preserve"> are also available under compatible open-source licenses without licensing fees.</w:t>
      </w:r>
    </w:p>
    <w:p w14:paraId="6A25C6A0" w14:textId="78577E1D" w:rsidR="00943D9B" w:rsidRDefault="00DD0B14">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Audit trail solution</w:t>
      </w:r>
      <w:r w:rsidR="00187AD2">
        <w:rPr>
          <w:rFonts w:ascii="Tahoma" w:eastAsia="Tahoma" w:hAnsi="Tahoma" w:cs="Tahoma"/>
          <w:color w:val="000000"/>
          <w:sz w:val="22"/>
          <w:szCs w:val="22"/>
        </w:rPr>
        <w:t xml:space="preserve"> must not include any proprietary software components that would impose restrictions on its use, modification, or distribution.</w:t>
      </w:r>
    </w:p>
    <w:p w14:paraId="6A25C6A1" w14:textId="4F8E1BD1"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 xml:space="preserve">Any modifications or customizations made to </w:t>
      </w:r>
      <w:r w:rsidR="00DD0B14">
        <w:rPr>
          <w:rFonts w:ascii="Tahoma" w:eastAsia="Tahoma" w:hAnsi="Tahoma" w:cs="Tahoma"/>
          <w:color w:val="000000"/>
          <w:sz w:val="22"/>
          <w:szCs w:val="22"/>
        </w:rPr>
        <w:t>Audit trail solution</w:t>
      </w:r>
      <w:r>
        <w:rPr>
          <w:rFonts w:ascii="Tahoma" w:eastAsia="Tahoma" w:hAnsi="Tahoma" w:cs="Tahoma"/>
          <w:color w:val="000000"/>
          <w:sz w:val="22"/>
          <w:szCs w:val="22"/>
        </w:rPr>
        <w:t xml:space="preserve"> by the Service Provider must also be provided under the same open-source licensing terms.</w:t>
      </w:r>
    </w:p>
    <w:p w14:paraId="6A25C6A2" w14:textId="19CDEF61"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 xml:space="preserve">The Service Provider must provide documentation confirming compliance with all licensing requirements, including details of all open-source licenses applicable to </w:t>
      </w:r>
      <w:r w:rsidR="00DD0B14">
        <w:rPr>
          <w:rFonts w:ascii="Tahoma" w:eastAsia="Tahoma" w:hAnsi="Tahoma" w:cs="Tahoma"/>
          <w:color w:val="000000"/>
          <w:sz w:val="22"/>
          <w:szCs w:val="22"/>
        </w:rPr>
        <w:t>Audit trail solution</w:t>
      </w:r>
      <w:r>
        <w:rPr>
          <w:rFonts w:ascii="Tahoma" w:eastAsia="Tahoma" w:hAnsi="Tahoma" w:cs="Tahoma"/>
          <w:color w:val="000000"/>
          <w:sz w:val="22"/>
          <w:szCs w:val="22"/>
        </w:rPr>
        <w:t xml:space="preserve"> and its components.</w:t>
      </w:r>
    </w:p>
    <w:p w14:paraId="6A25C6A3" w14:textId="77777777"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All open-source licenses used must be compatible with each other and must not impose conflicting obligations on the Client.</w:t>
      </w:r>
    </w:p>
    <w:p w14:paraId="6A25C6A4" w14:textId="0C651689"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 xml:space="preserve">Any future updates or upgrades to </w:t>
      </w:r>
      <w:r w:rsidR="00DD0B14">
        <w:rPr>
          <w:rFonts w:ascii="Tahoma" w:eastAsia="Tahoma" w:hAnsi="Tahoma" w:cs="Tahoma"/>
          <w:color w:val="000000"/>
          <w:sz w:val="22"/>
          <w:szCs w:val="22"/>
        </w:rPr>
        <w:t>Audit trail solution</w:t>
      </w:r>
      <w:r>
        <w:rPr>
          <w:rFonts w:ascii="Tahoma" w:eastAsia="Tahoma" w:hAnsi="Tahoma" w:cs="Tahoma"/>
          <w:color w:val="000000"/>
          <w:sz w:val="22"/>
          <w:szCs w:val="22"/>
        </w:rPr>
        <w:t xml:space="preserve"> provided by the Service Provider must continue to comply with these licensing requirements.</w:t>
      </w:r>
    </w:p>
    <w:p w14:paraId="6A25C6A5" w14:textId="1D1E4563" w:rsidR="00943D9B" w:rsidRDefault="00187AD2">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 xml:space="preserve">The Service Provider must disclose any third-party open-source components used in </w:t>
      </w:r>
      <w:r w:rsidR="00DD0B14">
        <w:rPr>
          <w:rFonts w:ascii="Tahoma" w:eastAsia="Tahoma" w:hAnsi="Tahoma" w:cs="Tahoma"/>
          <w:color w:val="000000"/>
          <w:sz w:val="22"/>
          <w:szCs w:val="22"/>
        </w:rPr>
        <w:t>Audit trail solution</w:t>
      </w:r>
      <w:r>
        <w:rPr>
          <w:rFonts w:ascii="Tahoma" w:eastAsia="Tahoma" w:hAnsi="Tahoma" w:cs="Tahoma"/>
          <w:color w:val="000000"/>
          <w:sz w:val="22"/>
          <w:szCs w:val="22"/>
        </w:rPr>
        <w:t xml:space="preserve"> and ensure they comply with the specified licensing terms.</w:t>
      </w:r>
    </w:p>
    <w:p w14:paraId="06CFE2B3" w14:textId="3C6304A0" w:rsidR="00B10B2D" w:rsidRPr="00AB2A35" w:rsidRDefault="00187AD2" w:rsidP="00B574E8">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 xml:space="preserve">The Service Provider warrants that it has the right to provide </w:t>
      </w:r>
      <w:r w:rsidR="00DD0B14">
        <w:rPr>
          <w:rFonts w:ascii="Tahoma" w:eastAsia="Tahoma" w:hAnsi="Tahoma" w:cs="Tahoma"/>
          <w:color w:val="000000"/>
          <w:sz w:val="22"/>
          <w:szCs w:val="22"/>
        </w:rPr>
        <w:t>Audit trail solution</w:t>
      </w:r>
      <w:r>
        <w:rPr>
          <w:rFonts w:ascii="Tahoma" w:eastAsia="Tahoma" w:hAnsi="Tahoma" w:cs="Tahoma"/>
          <w:color w:val="000000"/>
          <w:sz w:val="22"/>
          <w:szCs w:val="22"/>
        </w:rPr>
        <w:t xml:space="preserve"> under the specified open-source license and that the use of the </w:t>
      </w:r>
      <w:r w:rsidR="00D0696F">
        <w:rPr>
          <w:rFonts w:ascii="Tahoma" w:eastAsia="Tahoma" w:hAnsi="Tahoma" w:cs="Tahoma"/>
          <w:color w:val="000000"/>
          <w:sz w:val="22"/>
          <w:szCs w:val="22"/>
        </w:rPr>
        <w:t xml:space="preserve">engine </w:t>
      </w:r>
      <w:r>
        <w:rPr>
          <w:rFonts w:ascii="Tahoma" w:eastAsia="Tahoma" w:hAnsi="Tahoma" w:cs="Tahoma"/>
          <w:color w:val="000000"/>
          <w:sz w:val="22"/>
          <w:szCs w:val="22"/>
        </w:rPr>
        <w:t>will not infringe on any intellectual property rights of third parties.</w:t>
      </w:r>
    </w:p>
    <w:p w14:paraId="5FE88D61" w14:textId="77777777" w:rsidR="00B10B2D" w:rsidRPr="00152AB6" w:rsidRDefault="00B10B2D" w:rsidP="00B574E8">
      <w:pPr>
        <w:pBdr>
          <w:top w:val="nil"/>
          <w:left w:val="nil"/>
          <w:bottom w:val="nil"/>
          <w:right w:val="nil"/>
          <w:between w:val="nil"/>
        </w:pBdr>
        <w:spacing w:after="120" w:line="276" w:lineRule="auto"/>
        <w:jc w:val="both"/>
        <w:rPr>
          <w:rFonts w:ascii="Tahoma" w:eastAsia="Tahoma" w:hAnsi="Tahoma" w:cs="Tahoma"/>
          <w:color w:val="000000"/>
          <w:sz w:val="22"/>
          <w:szCs w:val="22"/>
        </w:rPr>
      </w:pPr>
    </w:p>
    <w:sectPr w:rsidR="00B10B2D" w:rsidRPr="00152AB6">
      <w:pgSz w:w="11906" w:h="16838"/>
      <w:pgMar w:top="851" w:right="707" w:bottom="851" w:left="1701" w:header="567"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87533" w14:textId="77777777" w:rsidR="00C011EF" w:rsidRDefault="00C011EF">
      <w:r>
        <w:separator/>
      </w:r>
    </w:p>
  </w:endnote>
  <w:endnote w:type="continuationSeparator" w:id="0">
    <w:p w14:paraId="70EEF7AD" w14:textId="77777777" w:rsidR="00C011EF" w:rsidRDefault="00C011EF">
      <w:r>
        <w:continuationSeparator/>
      </w:r>
    </w:p>
  </w:endnote>
  <w:endnote w:type="continuationNotice" w:id="1">
    <w:p w14:paraId="20E00686" w14:textId="77777777" w:rsidR="00C011EF" w:rsidRDefault="00C011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embedRegular r:id="rId1" w:fontKey="{A06819D7-4BED-4E69-ACDA-CEF668A7D1B4}"/>
    <w:embedBold r:id="rId2" w:fontKey="{92DE2FF2-1428-4113-BEEB-560AEF231AED}"/>
    <w:embedItalic r:id="rId3" w:fontKey="{92A1E12A-8AB2-4AFC-831D-C79970EF6D78}"/>
    <w:embedBoldItalic r:id="rId4" w:fontKey="{A3730F7F-8E80-42F0-9B6B-935FAA0E3136}"/>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embedRegular r:id="rId5" w:fontKey="{FBF0C6BF-A4BC-4C61-84DF-66A5D61DE538}"/>
    <w:embedItalic r:id="rId6" w:fontKey="{56F2B0B5-6677-4867-BF26-FE7F778FB954}"/>
  </w:font>
  <w:font w:name="Calibri">
    <w:panose1 w:val="020F0502020204030204"/>
    <w:charset w:val="BA"/>
    <w:family w:val="swiss"/>
    <w:pitch w:val="variable"/>
    <w:sig w:usb0="E4002EFF" w:usb1="C200247B" w:usb2="00000009" w:usb3="00000000" w:csb0="000001FF" w:csb1="00000000"/>
    <w:embedRegular r:id="rId7" w:fontKey="{6708D79D-CE0B-4D09-9A28-CF816B9515F9}"/>
    <w:embedBold r:id="rId8" w:fontKey="{C7CACAA8-478F-47B9-8E04-F4C70A9F0B89}"/>
    <w:embedItalic r:id="rId9" w:fontKey="{98E78D16-2497-489A-A289-A5058CA4E87C}"/>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BA"/>
    <w:family w:val="swiss"/>
    <w:pitch w:val="variable"/>
    <w:sig w:usb0="00000287" w:usb1="00000800" w:usb2="00000000" w:usb3="00000000" w:csb0="0000009F" w:csb1="00000000"/>
    <w:embedRegular r:id="rId10" w:fontKey="{3188FC31-6462-4AE9-85B0-ECC18DF989DF}"/>
  </w:font>
  <w:font w:name="Georgia">
    <w:panose1 w:val="02040502050405020303"/>
    <w:charset w:val="BA"/>
    <w:family w:val="roman"/>
    <w:pitch w:val="variable"/>
    <w:sig w:usb0="00000287" w:usb1="00000000" w:usb2="00000000" w:usb3="00000000" w:csb0="0000009F" w:csb1="00000000"/>
    <w:embedRegular r:id="rId11" w:fontKey="{4F75D7EE-77FF-40C8-8CA1-2219F3204664}"/>
    <w:embedItalic r:id="rId12" w:fontKey="{6B63EA4C-F3DC-4E30-A760-83E63074FAD5}"/>
  </w:font>
  <w:font w:name="Segoe UI">
    <w:panose1 w:val="020B0502040204020203"/>
    <w:charset w:val="BA"/>
    <w:family w:val="swiss"/>
    <w:pitch w:val="variable"/>
    <w:sig w:usb0="E4002EFF" w:usb1="C000E47F" w:usb2="00000009" w:usb3="00000000" w:csb0="000001FF" w:csb1="00000000"/>
    <w:embedRegular r:id="rId13" w:fontKey="{F8DF2868-CD3D-42A7-9318-C5E2DA8E65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16508" w14:textId="77777777" w:rsidR="00C011EF" w:rsidRDefault="00C011EF">
      <w:r>
        <w:separator/>
      </w:r>
    </w:p>
  </w:footnote>
  <w:footnote w:type="continuationSeparator" w:id="0">
    <w:p w14:paraId="435286CE" w14:textId="77777777" w:rsidR="00C011EF" w:rsidRDefault="00C011EF">
      <w:r>
        <w:continuationSeparator/>
      </w:r>
    </w:p>
  </w:footnote>
  <w:footnote w:type="continuationNotice" w:id="1">
    <w:p w14:paraId="3AF7C22D" w14:textId="77777777" w:rsidR="00C011EF" w:rsidRDefault="00C011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5C6AB" w14:textId="77777777" w:rsidR="00943D9B" w:rsidRDefault="00187AD2">
    <w:pPr>
      <w:pBdr>
        <w:top w:val="nil"/>
        <w:left w:val="nil"/>
        <w:bottom w:val="nil"/>
        <w:right w:val="nil"/>
        <w:between w:val="nil"/>
      </w:pBdr>
      <w:tabs>
        <w:tab w:val="center" w:pos="4986"/>
        <w:tab w:val="right" w:pos="9972"/>
      </w:tabs>
      <w:rPr>
        <w:rFonts w:ascii="Tahoma" w:eastAsia="Tahoma" w:hAnsi="Tahoma" w:cs="Tahoma"/>
        <w:color w:val="000000"/>
        <w:sz w:val="20"/>
        <w:szCs w:val="20"/>
      </w:rPr>
    </w:pPr>
    <w:r>
      <w:rPr>
        <w:rFonts w:ascii="Tahoma" w:eastAsia="Tahoma" w:hAnsi="Tahoma" w:cs="Tahoma"/>
        <w:color w:val="5B9BD5"/>
        <w:sz w:val="20"/>
        <w:szCs w:val="20"/>
      </w:rPr>
      <w:t xml:space="preserve">Audit trail engine preparation requirements </w:t>
    </w:r>
    <w:r>
      <w:rPr>
        <w:rFonts w:ascii="Tahoma" w:eastAsia="Tahoma" w:hAnsi="Tahoma" w:cs="Tahoma"/>
        <w:color w:val="000000"/>
        <w:sz w:val="20"/>
        <w:szCs w:val="20"/>
      </w:rPr>
      <w:t xml:space="preserve"> </w:t>
    </w:r>
    <w:r>
      <w:rPr>
        <w:noProof/>
      </w:rPr>
      <mc:AlternateContent>
        <mc:Choice Requires="wpg">
          <w:drawing>
            <wp:anchor distT="0" distB="0" distL="0" distR="0" simplePos="0" relativeHeight="251658240" behindDoc="1" locked="0" layoutInCell="1" hidden="0" allowOverlap="1" wp14:anchorId="6A25C6B1" wp14:editId="6A25C6B2">
              <wp:simplePos x="0" y="0"/>
              <wp:positionH relativeFrom="column">
                <wp:posOffset>0</wp:posOffset>
              </wp:positionH>
              <wp:positionV relativeFrom="paragraph">
                <wp:posOffset>0</wp:posOffset>
              </wp:positionV>
              <wp:extent cx="6107753" cy="274955"/>
              <wp:effectExtent l="0" t="0" r="0" b="0"/>
              <wp:wrapNone/>
              <wp:docPr id="1217173982" name="Group 1217173982"/>
              <wp:cNvGraphicFramePr/>
              <a:graphic xmlns:a="http://schemas.openxmlformats.org/drawingml/2006/main">
                <a:graphicData uri="http://schemas.microsoft.com/office/word/2010/wordprocessingGroup">
                  <wpg:wgp>
                    <wpg:cNvGrpSpPr/>
                    <wpg:grpSpPr>
                      <a:xfrm>
                        <a:off x="0" y="0"/>
                        <a:ext cx="6107753" cy="274955"/>
                        <a:chOff x="2292100" y="3642500"/>
                        <a:chExt cx="6107800" cy="275000"/>
                      </a:xfrm>
                    </wpg:grpSpPr>
                    <wpg:grpSp>
                      <wpg:cNvPr id="1803715136" name="Group 1803715136"/>
                      <wpg:cNvGrpSpPr/>
                      <wpg:grpSpPr>
                        <a:xfrm>
                          <a:off x="2292124" y="3642523"/>
                          <a:ext cx="6107753" cy="274955"/>
                          <a:chOff x="-3043" y="48750"/>
                          <a:chExt cx="6108963" cy="275100"/>
                        </a:xfrm>
                      </wpg:grpSpPr>
                      <wps:wsp>
                        <wps:cNvPr id="661585692" name="Rectangle 661585692"/>
                        <wps:cNvSpPr/>
                        <wps:spPr>
                          <a:xfrm>
                            <a:off x="-3043" y="48750"/>
                            <a:ext cx="6108950" cy="275100"/>
                          </a:xfrm>
                          <a:prstGeom prst="rect">
                            <a:avLst/>
                          </a:prstGeom>
                          <a:noFill/>
                          <a:ln>
                            <a:noFill/>
                          </a:ln>
                        </wps:spPr>
                        <wps:txbx>
                          <w:txbxContent>
                            <w:p w14:paraId="6A25C6B5" w14:textId="77777777" w:rsidR="00943D9B" w:rsidRDefault="00943D9B">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5294644" y="48750"/>
                            <a:ext cx="811276" cy="275100"/>
                          </a:xfrm>
                          <a:prstGeom prst="rect">
                            <a:avLst/>
                          </a:prstGeom>
                          <a:noFill/>
                          <a:ln>
                            <a:noFill/>
                          </a:ln>
                        </pic:spPr>
                      </pic:pic>
                      <wps:wsp>
                        <wps:cNvPr id="1485400204" name="Straight Arrow Connector 1485400204"/>
                        <wps:cNvCnPr/>
                        <wps:spPr>
                          <a:xfrm>
                            <a:off x="-3043" y="292608"/>
                            <a:ext cx="5202139" cy="0"/>
                          </a:xfrm>
                          <a:prstGeom prst="straightConnector1">
                            <a:avLst/>
                          </a:prstGeom>
                          <a:noFill/>
                          <a:ln w="12700" cap="flat" cmpd="sng">
                            <a:solidFill>
                              <a:srgbClr val="50C9F3"/>
                            </a:solidFill>
                            <a:prstDash val="solid"/>
                            <a:round/>
                            <a:headEnd type="none" w="sm" len="sm"/>
                            <a:tailEnd type="none" w="sm" len="sm"/>
                          </a:ln>
                        </wps:spPr>
                        <wps:bodyPr/>
                      </wps:wsp>
                    </wpg:grpSp>
                  </wpg:wgp>
                </a:graphicData>
              </a:graphic>
            </wp:anchor>
          </w:drawing>
        </mc:Choice>
        <mc:Fallback>
          <w:pict>
            <v:group w14:anchorId="6A25C6B1" id="Group 1217173982" o:spid="_x0000_s1026" style="position:absolute;margin-left:0;margin-top:0;width:480.95pt;height:21.65pt;z-index:-251658240;mso-wrap-distance-left:0;mso-wrap-distance-right:0" coordorigin="22921,36425" coordsize="61078,2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">
              <v:group id="Group 1803715136" o:spid="_x0000_s1027" style="position:absolute;left:22921;top:36425;width:61077;height:2749" coordorigin="-30,487" coordsize="61089,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">
                <v:rect id="Rectangle 661585692" o:spid="_x0000_s1028" style="position:absolute;left:-30;top:487;width:61089;height:2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" filled="f" stroked="f">
                  <v:textbox inset="2.53958mm,2.53958mm,2.53958mm,2.53958mm">
                    <w:txbxContent>
                      <w:p w14:paraId="6A25C6B5" w14:textId="77777777" w:rsidR="00943D9B" w:rsidRDefault="00943D9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52946;top:487;width:8113;height:27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">
                  <v:imagedata r:id="rId2" o:title=""/>
                </v:shape>
                <v:shapetype id="_x0000_t32" coordsize="21600,21600" o:spt="32" o:oned="t" path="m,l21600,21600e" filled="f">
                  <v:path arrowok="t" fillok="f" o:connecttype="none"/>
                  <o:lock v:ext="edit" shapetype="t"/>
                </v:shapetype>
                <v:shape id="Straight Arrow Connector 1485400204" o:spid="_x0000_s1030" type="#_x0000_t32" style="position:absolute;left:-30;top:2926;width:52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" strokecolor="#50c9f3" strokeweight="1pt">
                  <v:stroke startarrowwidth="narrow" startarrowlength="short" endarrowwidth="narrow" endarrowlength="short"/>
                </v:shape>
              </v:group>
            </v:group>
          </w:pict>
        </mc:Fallback>
      </mc:AlternateContent>
    </w:r>
  </w:p>
  <w:p w14:paraId="6A25C6AC" w14:textId="77777777" w:rsidR="00943D9B" w:rsidRDefault="00943D9B">
    <w:pPr>
      <w:pBdr>
        <w:top w:val="nil"/>
        <w:left w:val="nil"/>
        <w:bottom w:val="nil"/>
        <w:right w:val="nil"/>
        <w:between w:val="nil"/>
      </w:pBdr>
      <w:tabs>
        <w:tab w:val="center" w:pos="4986"/>
        <w:tab w:val="right" w:pos="9972"/>
      </w:tabs>
      <w:rPr>
        <w:rFonts w:ascii="Tahoma" w:eastAsia="Tahoma" w:hAnsi="Tahoma" w:cs="Tahoma"/>
        <w:color w:val="000000"/>
        <w:sz w:val="18"/>
        <w:szCs w:val="18"/>
      </w:rPr>
    </w:pPr>
  </w:p>
  <w:p w14:paraId="6A25C6AD" w14:textId="77777777" w:rsidR="00943D9B" w:rsidRDefault="00943D9B">
    <w:pPr>
      <w:pBdr>
        <w:top w:val="nil"/>
        <w:left w:val="nil"/>
        <w:bottom w:val="nil"/>
        <w:right w:val="nil"/>
        <w:between w:val="nil"/>
      </w:pBdr>
      <w:tabs>
        <w:tab w:val="center" w:pos="4986"/>
        <w:tab w:val="right" w:pos="99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5C6AE" w14:textId="6457BDD5" w:rsidR="00943D9B" w:rsidRDefault="003464E9">
    <w:pPr>
      <w:pBdr>
        <w:top w:val="nil"/>
        <w:left w:val="nil"/>
        <w:bottom w:val="nil"/>
        <w:right w:val="nil"/>
        <w:between w:val="nil"/>
      </w:pBdr>
      <w:tabs>
        <w:tab w:val="center" w:pos="4986"/>
        <w:tab w:val="right" w:pos="9972"/>
      </w:tabs>
      <w:rPr>
        <w:rFonts w:ascii="Tahoma" w:eastAsia="Tahoma" w:hAnsi="Tahoma" w:cs="Tahoma"/>
        <w:color w:val="5B9BD5"/>
        <w:sz w:val="20"/>
        <w:szCs w:val="20"/>
      </w:rPr>
    </w:pPr>
    <w:r w:rsidRPr="003464E9">
      <w:rPr>
        <w:rFonts w:ascii="Tahoma" w:eastAsia="Tahoma" w:hAnsi="Tahoma" w:cs="Tahoma"/>
        <w:color w:val="5B9BD5"/>
        <w:sz w:val="20"/>
        <w:szCs w:val="20"/>
      </w:rPr>
      <w:t>Audit trail solution</w:t>
    </w:r>
    <w:r>
      <w:rPr>
        <w:rFonts w:ascii="Tahoma" w:eastAsia="Tahoma" w:hAnsi="Tahoma" w:cs="Tahoma"/>
        <w:color w:val="5B9BD5"/>
        <w:sz w:val="20"/>
        <w:szCs w:val="20"/>
      </w:rPr>
      <w:t xml:space="preserve"> technical specification</w:t>
    </w:r>
    <w:r w:rsidR="00187AD2">
      <w:rPr>
        <w:rFonts w:ascii="Tahoma" w:eastAsia="Tahoma" w:hAnsi="Tahoma" w:cs="Tahoma"/>
        <w:color w:val="5B9BD5"/>
        <w:sz w:val="20"/>
        <w:szCs w:val="20"/>
      </w:rPr>
      <w:t xml:space="preserve"> requirements  </w:t>
    </w:r>
    <w:r w:rsidR="00187AD2">
      <w:rPr>
        <w:noProof/>
      </w:rPr>
      <mc:AlternateContent>
        <mc:Choice Requires="wpg">
          <w:drawing>
            <wp:anchor distT="0" distB="0" distL="0" distR="0" simplePos="0" relativeHeight="251658241" behindDoc="1" locked="0" layoutInCell="1" hidden="0" allowOverlap="1" wp14:anchorId="6A25C6B3" wp14:editId="6A25C6B4">
              <wp:simplePos x="0" y="0"/>
              <wp:positionH relativeFrom="column">
                <wp:posOffset>0</wp:posOffset>
              </wp:positionH>
              <wp:positionV relativeFrom="paragraph">
                <wp:posOffset>0</wp:posOffset>
              </wp:positionV>
              <wp:extent cx="10003478" cy="274955"/>
              <wp:effectExtent l="0" t="0" r="0" b="0"/>
              <wp:wrapNone/>
              <wp:docPr id="1217173983" name="Group 1217173983"/>
              <wp:cNvGraphicFramePr/>
              <a:graphic xmlns:a="http://schemas.openxmlformats.org/drawingml/2006/main">
                <a:graphicData uri="http://schemas.microsoft.com/office/word/2010/wordprocessingGroup">
                  <wpg:wgp>
                    <wpg:cNvGrpSpPr/>
                    <wpg:grpSpPr>
                      <a:xfrm>
                        <a:off x="0" y="0"/>
                        <a:ext cx="10003478" cy="274955"/>
                        <a:chOff x="344250" y="3642500"/>
                        <a:chExt cx="10003500" cy="275000"/>
                      </a:xfrm>
                    </wpg:grpSpPr>
                    <wpg:grpSp>
                      <wpg:cNvPr id="487324869" name="Group 487324869"/>
                      <wpg:cNvGrpSpPr/>
                      <wpg:grpSpPr>
                        <a:xfrm>
                          <a:off x="344261" y="3642523"/>
                          <a:ext cx="10003478" cy="274955"/>
                          <a:chOff x="-3899540" y="48750"/>
                          <a:chExt cx="10005460" cy="275100"/>
                        </a:xfrm>
                      </wpg:grpSpPr>
                      <wps:wsp>
                        <wps:cNvPr id="1696727837" name="Rectangle 1696727837"/>
                        <wps:cNvSpPr/>
                        <wps:spPr>
                          <a:xfrm>
                            <a:off x="-3899540" y="48750"/>
                            <a:ext cx="10005450" cy="275100"/>
                          </a:xfrm>
                          <a:prstGeom prst="rect">
                            <a:avLst/>
                          </a:prstGeom>
                          <a:noFill/>
                          <a:ln>
                            <a:noFill/>
                          </a:ln>
                        </wps:spPr>
                        <wps:txbx>
                          <w:txbxContent>
                            <w:p w14:paraId="6A25C6B6" w14:textId="77777777" w:rsidR="00943D9B" w:rsidRDefault="00943D9B">
                              <w:pPr>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1">
                            <a:alphaModFix/>
                          </a:blip>
                          <a:srcRect/>
                          <a:stretch/>
                        </pic:blipFill>
                        <pic:spPr>
                          <a:xfrm>
                            <a:off x="5294644" y="48750"/>
                            <a:ext cx="811276" cy="275100"/>
                          </a:xfrm>
                          <a:prstGeom prst="rect">
                            <a:avLst/>
                          </a:prstGeom>
                          <a:noFill/>
                          <a:ln>
                            <a:noFill/>
                          </a:ln>
                        </pic:spPr>
                      </pic:pic>
                      <wps:wsp>
                        <wps:cNvPr id="660029583" name="Straight Arrow Connector 660029583"/>
                        <wps:cNvCnPr/>
                        <wps:spPr>
                          <a:xfrm>
                            <a:off x="-3899540" y="292608"/>
                            <a:ext cx="9098361" cy="0"/>
                          </a:xfrm>
                          <a:prstGeom prst="straightConnector1">
                            <a:avLst/>
                          </a:prstGeom>
                          <a:noFill/>
                          <a:ln w="12700" cap="flat" cmpd="sng">
                            <a:solidFill>
                              <a:srgbClr val="50C9F3"/>
                            </a:solidFill>
                            <a:prstDash val="solid"/>
                            <a:round/>
                            <a:headEnd type="none" w="sm" len="sm"/>
                            <a:tailEnd type="none" w="sm" len="sm"/>
                          </a:ln>
                        </wps:spPr>
                        <wps:bodyPr/>
                      </wps:wsp>
                    </wpg:grpSp>
                  </wpg:wgp>
                </a:graphicData>
              </a:graphic>
            </wp:anchor>
          </w:drawing>
        </mc:Choice>
        <mc:Fallback>
          <w:pict>
            <v:group w14:anchorId="6A25C6B3" id="Group 1217173983" o:spid="_x0000_s1031" style="position:absolute;margin-left:0;margin-top:0;width:787.7pt;height:21.65pt;z-index:-251658239;mso-wrap-distance-left:0;mso-wrap-distance-right:0" coordorigin="3442,36425" coordsize="100035,2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">
              <v:group id="Group 487324869" o:spid="_x0000_s1032" style="position:absolute;left:3442;top:36425;width:100035;height:2749" coordorigin="-38995,487" coordsize="100054,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">
                <v:rect id="Rectangle 1696727837" o:spid="_x0000_s1033" style="position:absolute;left:-38995;top:487;width:100054;height:2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" filled="f" stroked="f">
                  <v:textbox inset="2.53958mm,2.53958mm,2.53958mm,2.53958mm">
                    <w:txbxContent>
                      <w:p w14:paraId="6A25C6B6" w14:textId="77777777" w:rsidR="00943D9B" w:rsidRDefault="00943D9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4" type="#_x0000_t75" style="position:absolute;left:52946;top:487;width:8113;height:27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">
                  <v:imagedata r:id="rId2" o:title=""/>
                </v:shape>
                <v:shapetype id="_x0000_t32" coordsize="21600,21600" o:spt="32" o:oned="t" path="m,l21600,21600e" filled="f">
                  <v:path arrowok="t" fillok="f" o:connecttype="none"/>
                  <o:lock v:ext="edit" shapetype="t"/>
                </v:shapetype>
                <v:shape id="Straight Arrow Connector 660029583" o:spid="_x0000_s1035" type="#_x0000_t32" style="position:absolute;left:-38995;top:2926;width:909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" strokecolor="#50c9f3" strokeweight="1pt">
                  <v:stroke startarrowwidth="narrow" startarrowlength="short" endarrowwidth="narrow" endarrowlength="short"/>
                </v:shape>
              </v:group>
            </v:group>
          </w:pict>
        </mc:Fallback>
      </mc:AlternateContent>
    </w:r>
  </w:p>
  <w:p w14:paraId="6A25C6AF" w14:textId="77777777" w:rsidR="00943D9B" w:rsidRDefault="00943D9B">
    <w:pPr>
      <w:pBdr>
        <w:top w:val="nil"/>
        <w:left w:val="nil"/>
        <w:bottom w:val="nil"/>
        <w:right w:val="nil"/>
        <w:between w:val="nil"/>
      </w:pBdr>
      <w:tabs>
        <w:tab w:val="center" w:pos="4986"/>
        <w:tab w:val="right" w:pos="9972"/>
      </w:tabs>
      <w:rPr>
        <w:rFonts w:ascii="Tahoma" w:eastAsia="Tahoma" w:hAnsi="Tahoma" w:cs="Tahoma"/>
        <w:color w:val="000000"/>
        <w:sz w:val="18"/>
        <w:szCs w:val="18"/>
      </w:rPr>
    </w:pPr>
  </w:p>
  <w:p w14:paraId="6A25C6B0" w14:textId="77777777" w:rsidR="00943D9B" w:rsidRDefault="00943D9B">
    <w:pPr>
      <w:pBdr>
        <w:top w:val="nil"/>
        <w:left w:val="nil"/>
        <w:bottom w:val="nil"/>
        <w:right w:val="nil"/>
        <w:between w:val="nil"/>
      </w:pBdr>
      <w:tabs>
        <w:tab w:val="center" w:pos="4986"/>
        <w:tab w:val="right" w:pos="99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3D96"/>
    <w:multiLevelType w:val="multilevel"/>
    <w:tmpl w:val="3FA64030"/>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38D3130"/>
    <w:multiLevelType w:val="multilevel"/>
    <w:tmpl w:val="5F98DF5A"/>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3F370E"/>
    <w:multiLevelType w:val="multilevel"/>
    <w:tmpl w:val="9ABCBC6A"/>
    <w:lvl w:ilvl="0">
      <w:start w:val="1"/>
      <w:numFmt w:val="decimal"/>
      <w:pStyle w:val="Captionpictur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6F3048"/>
    <w:multiLevelType w:val="multilevel"/>
    <w:tmpl w:val="F2DC9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3234BE"/>
    <w:multiLevelType w:val="multilevel"/>
    <w:tmpl w:val="48BE1F22"/>
    <w:lvl w:ilvl="0">
      <w:start w:val="1"/>
      <w:numFmt w:val="decimal"/>
      <w:lvlText w:val="%1."/>
      <w:lvlJc w:val="left"/>
      <w:pPr>
        <w:ind w:left="720" w:hanging="360"/>
      </w:pPr>
      <w:rPr>
        <w:b w:val="0"/>
        <w:i w:val="0"/>
        <w:sz w:val="18"/>
        <w:szCs w:val="18"/>
      </w:rPr>
    </w:lvl>
    <w:lvl w:ilvl="1">
      <w:start w:val="1"/>
      <w:numFmt w:val="decimal"/>
      <w:lvlText w:val="%1.%2."/>
      <w:lvlJc w:val="left"/>
      <w:pPr>
        <w:ind w:left="1080" w:hanging="720"/>
      </w:pPr>
      <w:rPr>
        <w:b w:val="0"/>
        <w:i w:val="0"/>
      </w:rPr>
    </w:lvl>
    <w:lvl w:ilvl="2">
      <w:start w:val="1"/>
      <w:numFmt w:val="decimal"/>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5" w15:restartNumberingAfterBreak="0">
    <w:nsid w:val="2411472D"/>
    <w:multiLevelType w:val="multilevel"/>
    <w:tmpl w:val="A0545232"/>
    <w:lvl w:ilvl="0">
      <w:start w:val="1"/>
      <w:numFmt w:val="decimal"/>
      <w:pStyle w:val="Numeracija"/>
      <w:lvlText w:val="%1."/>
      <w:lvlJc w:val="left"/>
      <w:pPr>
        <w:ind w:left="720" w:hanging="360"/>
      </w:pPr>
      <w:rPr>
        <w:b w:val="0"/>
        <w:i w:val="0"/>
        <w:sz w:val="18"/>
        <w:szCs w:val="18"/>
      </w:rPr>
    </w:lvl>
    <w:lvl w:ilvl="1">
      <w:start w:val="1"/>
      <w:numFmt w:val="decimal"/>
      <w:lvlText w:val="%1.%2."/>
      <w:lvlJc w:val="left"/>
      <w:pPr>
        <w:ind w:left="1080" w:hanging="720"/>
      </w:pPr>
      <w:rPr>
        <w:b w:val="0"/>
        <w:i w:val="0"/>
        <w:sz w:val="18"/>
        <w:szCs w:val="18"/>
      </w:rPr>
    </w:lvl>
    <w:lvl w:ilvl="2">
      <w:start w:val="1"/>
      <w:numFmt w:val="decimal"/>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6" w15:restartNumberingAfterBreak="0">
    <w:nsid w:val="25C06365"/>
    <w:multiLevelType w:val="multilevel"/>
    <w:tmpl w:val="729E78F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7397B62"/>
    <w:multiLevelType w:val="multilevel"/>
    <w:tmpl w:val="48D47010"/>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CD6624"/>
    <w:multiLevelType w:val="multilevel"/>
    <w:tmpl w:val="764CAD5E"/>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pStyle w:val="ListBullet4"/>
      <w:lvlText w:val="%4."/>
      <w:lvlJc w:val="left"/>
      <w:pPr>
        <w:ind w:left="2880" w:hanging="360"/>
      </w:pPr>
    </w:lvl>
    <w:lvl w:ilvl="4">
      <w:start w:val="1"/>
      <w:numFmt w:val="lowerLetter"/>
      <w:pStyle w:val="ListBullet5"/>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F2C6E16"/>
    <w:multiLevelType w:val="multilevel"/>
    <w:tmpl w:val="3DA42B52"/>
    <w:lvl w:ilvl="0">
      <w:start w:val="1"/>
      <w:numFmt w:val="decimal"/>
      <w:pStyle w:val="Captiondiagram"/>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0501E5B"/>
    <w:multiLevelType w:val="multilevel"/>
    <w:tmpl w:val="8B3AC8FC"/>
    <w:lvl w:ilvl="0">
      <w:start w:val="1"/>
      <w:numFmt w:val="decimal"/>
      <w:lvlText w:val="%1."/>
      <w:lvlJc w:val="left"/>
      <w:pPr>
        <w:ind w:left="720" w:hanging="360"/>
      </w:pPr>
      <w:rPr>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06130C0"/>
    <w:multiLevelType w:val="multilevel"/>
    <w:tmpl w:val="E0AA63A8"/>
    <w:lvl w:ilvl="0">
      <w:start w:val="1"/>
      <w:numFmt w:val="decimal"/>
      <w:pStyle w:val="TekstasNr"/>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3020ABB"/>
    <w:multiLevelType w:val="multilevel"/>
    <w:tmpl w:val="4A2C07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46D64D6"/>
    <w:multiLevelType w:val="multilevel"/>
    <w:tmpl w:val="561AAB04"/>
    <w:lvl w:ilvl="0">
      <w:start w:val="1"/>
      <w:numFmt w:val="decimal"/>
      <w:pStyle w:val="1BULarial"/>
      <w:lvlText w:val="%1."/>
      <w:lvlJc w:val="left"/>
      <w:pPr>
        <w:ind w:left="720" w:hanging="360"/>
      </w:pPr>
      <w:rPr>
        <w:b w:val="0"/>
        <w:i w:val="0"/>
        <w:sz w:val="18"/>
        <w:szCs w:val="18"/>
      </w:rPr>
    </w:lvl>
    <w:lvl w:ilvl="1">
      <w:start w:val="1"/>
      <w:numFmt w:val="decimal"/>
      <w:lvlText w:val="%1.%2."/>
      <w:lvlJc w:val="left"/>
      <w:pPr>
        <w:ind w:left="1080" w:hanging="720"/>
      </w:pPr>
      <w:rPr>
        <w:b w:val="0"/>
        <w:i w:val="0"/>
      </w:rPr>
    </w:lvl>
    <w:lvl w:ilvl="2">
      <w:start w:val="1"/>
      <w:numFmt w:val="decimal"/>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14" w15:restartNumberingAfterBreak="0">
    <w:nsid w:val="368E2259"/>
    <w:multiLevelType w:val="multilevel"/>
    <w:tmpl w:val="C986B02A"/>
    <w:lvl w:ilvl="0">
      <w:start w:val="1"/>
      <w:numFmt w:val="decimal"/>
      <w:pStyle w:val="Dmesio"/>
      <w:lvlText w:val="%1."/>
      <w:lvlJc w:val="left"/>
      <w:pPr>
        <w:ind w:left="0" w:firstLine="0"/>
      </w:pPr>
      <w:rPr>
        <w:rFonts w:ascii="Tahoma" w:eastAsia="Tahoma" w:hAnsi="Tahoma" w:cs="Tahoma"/>
        <w:b w:val="0"/>
        <w:i w:val="0"/>
        <w:color w:val="000000"/>
      </w:rPr>
    </w:lvl>
    <w:lvl w:ilvl="1">
      <w:start w:val="1"/>
      <w:numFmt w:val="decimal"/>
      <w:lvlText w:val="%2."/>
      <w:lvlJc w:val="left"/>
      <w:pPr>
        <w:ind w:left="0" w:firstLine="0"/>
      </w:pPr>
      <w:rPr>
        <w:b w:val="0"/>
        <w:i w:val="0"/>
        <w:color w:val="0070C0"/>
      </w:rPr>
    </w:lvl>
    <w:lvl w:ilvl="2">
      <w:start w:val="1"/>
      <w:numFmt w:val="decimal"/>
      <w:lvlText w:val="%1.%2.%3."/>
      <w:lvlJc w:val="left"/>
      <w:pPr>
        <w:ind w:left="0" w:firstLine="0"/>
      </w:pPr>
      <w:rPr>
        <w:i w:val="0"/>
        <w:color w:val="000000"/>
      </w:rPr>
    </w:lvl>
    <w:lvl w:ilvl="3">
      <w:start w:val="1"/>
      <w:numFmt w:val="decimal"/>
      <w:lvlText w:val="%1.%2.%3.%4."/>
      <w:lvlJc w:val="left"/>
      <w:pPr>
        <w:ind w:left="0" w:firstLine="0"/>
      </w:pPr>
      <w:rPr>
        <w:i w:val="0"/>
        <w:color w:val="000000"/>
      </w:rPr>
    </w:lvl>
    <w:lvl w:ilvl="4">
      <w:start w:val="1"/>
      <w:numFmt w:val="decimal"/>
      <w:lvlText w:val="%1.%2.%3.%4.%5."/>
      <w:lvlJc w:val="left"/>
      <w:pPr>
        <w:ind w:left="0" w:firstLine="0"/>
      </w:pPr>
      <w:rPr>
        <w:i w:val="0"/>
        <w:color w:val="000000"/>
        <w:sz w:val="24"/>
        <w:szCs w:val="24"/>
      </w:rPr>
    </w:lvl>
    <w:lvl w:ilvl="5">
      <w:start w:val="1"/>
      <w:numFmt w:val="decimal"/>
      <w:lvlText w:val="%1.%2.%3.%4.%5.%6."/>
      <w:lvlJc w:val="left"/>
      <w:pPr>
        <w:ind w:left="0" w:firstLine="0"/>
      </w:pPr>
      <w:rPr>
        <w:i w:val="0"/>
        <w:color w:val="000000"/>
      </w:r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5" w15:restartNumberingAfterBreak="0">
    <w:nsid w:val="38316F13"/>
    <w:multiLevelType w:val="multilevel"/>
    <w:tmpl w:val="F0C42D96"/>
    <w:lvl w:ilvl="0">
      <w:start w:val="1"/>
      <w:numFmt w:val="decimal"/>
      <w:pStyle w:val="AlnostextBuleted"/>
      <w:lvlText w:val="%1."/>
      <w:lvlJc w:val="left"/>
      <w:pPr>
        <w:ind w:left="720" w:hanging="360"/>
      </w:pPr>
      <w:rPr>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B3D4320"/>
    <w:multiLevelType w:val="multilevel"/>
    <w:tmpl w:val="9B048AB0"/>
    <w:lvl w:ilvl="0">
      <w:start w:val="1"/>
      <w:numFmt w:val="decimal"/>
      <w:pStyle w:val="Numeratedtext"/>
      <w:suff w:val="space"/>
      <w:lvlText w:val="%1."/>
      <w:lvlJc w:val="left"/>
      <w:pPr>
        <w:ind w:left="0" w:firstLine="0"/>
      </w:pPr>
      <w:rPr>
        <w:rFonts w:ascii="Tahoma" w:hAnsi="Tahoma" w:cs="Tahoma" w:hint="default"/>
        <w:b w:val="0"/>
        <w:bCs w:val="0"/>
        <w:i w:val="0"/>
        <w:iCs w:val="0"/>
        <w:color w:val="auto"/>
      </w:rPr>
    </w:lvl>
    <w:lvl w:ilvl="1">
      <w:start w:val="1"/>
      <w:numFmt w:val="decimal"/>
      <w:suff w:val="space"/>
      <w:lvlText w:val="%1.%2."/>
      <w:lvlJc w:val="left"/>
      <w:pPr>
        <w:ind w:left="0" w:firstLine="0"/>
      </w:pPr>
      <w:rPr>
        <w:rFonts w:ascii="Tahoma" w:hAnsi="Tahoma" w:cstheme="majorBidi" w:hint="default"/>
        <w:b w:val="0"/>
        <w:bCs w:val="0"/>
        <w:i w:val="0"/>
        <w:iCs w:val="0"/>
        <w:color w:val="auto"/>
      </w:rPr>
    </w:lvl>
    <w:lvl w:ilvl="2">
      <w:start w:val="1"/>
      <w:numFmt w:val="decimal"/>
      <w:suff w:val="space"/>
      <w:lvlText w:val="%1.%2.%3."/>
      <w:lvlJc w:val="left"/>
      <w:pPr>
        <w:ind w:left="0" w:firstLine="0"/>
      </w:pPr>
      <w:rPr>
        <w:rFonts w:ascii="Tahoma" w:hAnsi="Tahoma" w:hint="default"/>
        <w:i w:val="0"/>
        <w:iCs w:val="0"/>
        <w:color w:val="auto"/>
      </w:rPr>
    </w:lvl>
    <w:lvl w:ilvl="3">
      <w:start w:val="1"/>
      <w:numFmt w:val="decimal"/>
      <w:suff w:val="space"/>
      <w:lvlText w:val="%1.%2.%3.%4."/>
      <w:lvlJc w:val="left"/>
      <w:pPr>
        <w:ind w:left="0" w:firstLine="0"/>
      </w:pPr>
      <w:rPr>
        <w:rFonts w:hint="default"/>
        <w:i w:val="0"/>
        <w:iCs w:val="0"/>
        <w:color w:val="auto"/>
      </w:rPr>
    </w:lvl>
    <w:lvl w:ilvl="4">
      <w:start w:val="1"/>
      <w:numFmt w:val="decimal"/>
      <w:suff w:val="space"/>
      <w:lvlText w:val="%1.%2.%3.%4.%5."/>
      <w:lvlJc w:val="left"/>
      <w:pPr>
        <w:ind w:left="0" w:firstLine="0"/>
      </w:pPr>
      <w:rPr>
        <w:rFonts w:hint="default"/>
        <w:i w:val="0"/>
        <w:iCs w:val="0"/>
        <w:color w:val="auto"/>
        <w:sz w:val="24"/>
        <w:szCs w:val="24"/>
      </w:rPr>
    </w:lvl>
    <w:lvl w:ilvl="5">
      <w:start w:val="1"/>
      <w:numFmt w:val="decimal"/>
      <w:suff w:val="space"/>
      <w:lvlText w:val="%1.%2.%3.%4.%5.%6."/>
      <w:lvlJc w:val="left"/>
      <w:pPr>
        <w:ind w:left="0" w:firstLine="0"/>
      </w:pPr>
      <w:rPr>
        <w:rFonts w:hint="default"/>
        <w:i w:val="0"/>
        <w:iCs w:val="0"/>
        <w:color w:val="auto"/>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7" w15:restartNumberingAfterBreak="0">
    <w:nsid w:val="417C756F"/>
    <w:multiLevelType w:val="multilevel"/>
    <w:tmpl w:val="EDB00AAE"/>
    <w:lvl w:ilvl="0">
      <w:start w:val="1"/>
      <w:numFmt w:val="decimal"/>
      <w:pStyle w:val="Captiontable"/>
      <w:lvlText w:val="%1."/>
      <w:lvlJc w:val="left"/>
      <w:pPr>
        <w:ind w:left="720" w:hanging="360"/>
      </w:pPr>
      <w:rPr>
        <w:b w:val="0"/>
        <w:i w:val="0"/>
        <w:sz w:val="18"/>
        <w:szCs w:val="18"/>
      </w:rPr>
    </w:lvl>
    <w:lvl w:ilvl="1">
      <w:start w:val="1"/>
      <w:numFmt w:val="decimal"/>
      <w:lvlText w:val="%1.%2."/>
      <w:lvlJc w:val="left"/>
      <w:pPr>
        <w:ind w:left="1080" w:hanging="720"/>
      </w:pPr>
      <w:rPr>
        <w:b w:val="0"/>
        <w:i w:val="0"/>
        <w:sz w:val="18"/>
        <w:szCs w:val="18"/>
      </w:rPr>
    </w:lvl>
    <w:lvl w:ilvl="2">
      <w:start w:val="1"/>
      <w:numFmt w:val="decimal"/>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18" w15:restartNumberingAfterBreak="0">
    <w:nsid w:val="45E8216F"/>
    <w:multiLevelType w:val="multilevel"/>
    <w:tmpl w:val="8A880ECA"/>
    <w:lvl w:ilvl="0">
      <w:start w:val="1"/>
      <w:numFmt w:val="decimal"/>
      <w:pStyle w:val="TSReq"/>
      <w:lvlText w:val="%1."/>
      <w:lvlJc w:val="left"/>
      <w:pPr>
        <w:ind w:left="720" w:hanging="360"/>
      </w:pPr>
      <w:rPr>
        <w:b w:val="0"/>
        <w:i w:val="0"/>
        <w:sz w:val="18"/>
        <w:szCs w:val="18"/>
      </w:rPr>
    </w:lvl>
    <w:lvl w:ilvl="1">
      <w:start w:val="1"/>
      <w:numFmt w:val="decimal"/>
      <w:lvlText w:val="%1.%2."/>
      <w:lvlJc w:val="left"/>
      <w:pPr>
        <w:ind w:left="1080" w:hanging="720"/>
      </w:pPr>
      <w:rPr>
        <w:b w:val="0"/>
        <w:i w:val="0"/>
      </w:rPr>
    </w:lvl>
    <w:lvl w:ilvl="2">
      <w:start w:val="1"/>
      <w:numFmt w:val="decimal"/>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19" w15:restartNumberingAfterBreak="0">
    <w:nsid w:val="492900BD"/>
    <w:multiLevelType w:val="multilevel"/>
    <w:tmpl w:val="FF7AB09A"/>
    <w:lvl w:ilvl="0">
      <w:start w:val="1"/>
      <w:numFmt w:val="decimal"/>
      <w:pStyle w:val="Lentelnum1"/>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B29272C"/>
    <w:multiLevelType w:val="hybridMultilevel"/>
    <w:tmpl w:val="94EEE1F0"/>
    <w:lvl w:ilvl="0" w:tplc="042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B10809"/>
    <w:multiLevelType w:val="multilevel"/>
    <w:tmpl w:val="E058355A"/>
    <w:lvl w:ilvl="0">
      <w:start w:val="1"/>
      <w:numFmt w:val="decimal"/>
      <w:pStyle w:val="Heading1"/>
      <w:lvlText w:val="%1."/>
      <w:lvlJc w:val="left"/>
      <w:pPr>
        <w:ind w:left="720" w:hanging="360"/>
      </w:pPr>
      <w:rPr>
        <w:b w:val="0"/>
        <w:i w:val="0"/>
        <w:sz w:val="18"/>
        <w:szCs w:val="18"/>
      </w:rPr>
    </w:lvl>
    <w:lvl w:ilvl="1">
      <w:start w:val="1"/>
      <w:numFmt w:val="decimal"/>
      <w:pStyle w:val="Heading2"/>
      <w:lvlText w:val="%1.%2."/>
      <w:lvlJc w:val="left"/>
      <w:pPr>
        <w:ind w:left="1080" w:hanging="720"/>
      </w:pPr>
      <w:rPr>
        <w:b w:val="0"/>
        <w:i w:val="0"/>
      </w:rPr>
    </w:lvl>
    <w:lvl w:ilvl="2">
      <w:start w:val="1"/>
      <w:numFmt w:val="decimal"/>
      <w:pStyle w:val="Heading3"/>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22" w15:restartNumberingAfterBreak="0">
    <w:nsid w:val="56DC1121"/>
    <w:multiLevelType w:val="multilevel"/>
    <w:tmpl w:val="929AA4E8"/>
    <w:lvl w:ilvl="0">
      <w:start w:val="1"/>
      <w:numFmt w:val="decimal"/>
      <w:pStyle w:val="AlnosNumbered"/>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75E7971"/>
    <w:multiLevelType w:val="multilevel"/>
    <w:tmpl w:val="62DC013C"/>
    <w:lvl w:ilvl="0">
      <w:start w:val="1"/>
      <w:numFmt w:val="decimal"/>
      <w:lvlText w:val="%1."/>
      <w:lvlJc w:val="left"/>
      <w:pPr>
        <w:ind w:left="720" w:hanging="360"/>
      </w:pPr>
      <w:rPr>
        <w:b w:val="0"/>
        <w:i w:val="0"/>
        <w:sz w:val="18"/>
        <w:szCs w:val="18"/>
      </w:rPr>
    </w:lvl>
    <w:lvl w:ilvl="1">
      <w:start w:val="1"/>
      <w:numFmt w:val="decimal"/>
      <w:lvlText w:val="%1.%2."/>
      <w:lvlJc w:val="left"/>
      <w:pPr>
        <w:ind w:left="1080" w:hanging="720"/>
      </w:pPr>
      <w:rPr>
        <w:b w:val="0"/>
        <w:i w:val="0"/>
        <w:sz w:val="18"/>
        <w:szCs w:val="18"/>
      </w:rPr>
    </w:lvl>
    <w:lvl w:ilvl="2">
      <w:start w:val="1"/>
      <w:numFmt w:val="decimal"/>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24" w15:restartNumberingAfterBreak="0">
    <w:nsid w:val="5F3C3D9A"/>
    <w:multiLevelType w:val="multilevel"/>
    <w:tmpl w:val="EBFCE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831E0E"/>
    <w:multiLevelType w:val="multilevel"/>
    <w:tmpl w:val="8D940FFA"/>
    <w:lvl w:ilvl="0">
      <w:start w:val="1"/>
      <w:numFmt w:val="decimal"/>
      <w:lvlText w:val="%1."/>
      <w:lvlJc w:val="left"/>
      <w:pPr>
        <w:ind w:left="720" w:hanging="360"/>
      </w:pPr>
      <w:rPr>
        <w:b w:val="0"/>
        <w:i w:val="0"/>
        <w:sz w:val="18"/>
        <w:szCs w:val="18"/>
      </w:rPr>
    </w:lvl>
    <w:lvl w:ilvl="1">
      <w:start w:val="1"/>
      <w:numFmt w:val="decimal"/>
      <w:lvlText w:val="%1.%2."/>
      <w:lvlJc w:val="left"/>
      <w:pPr>
        <w:ind w:left="1080" w:hanging="720"/>
      </w:pPr>
      <w:rPr>
        <w:b w:val="0"/>
        <w:i w:val="0"/>
      </w:rPr>
    </w:lvl>
    <w:lvl w:ilvl="2">
      <w:start w:val="1"/>
      <w:numFmt w:val="decimal"/>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26" w15:restartNumberingAfterBreak="0">
    <w:nsid w:val="63D229E1"/>
    <w:multiLevelType w:val="multilevel"/>
    <w:tmpl w:val="CFA0D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D03AB1"/>
    <w:multiLevelType w:val="hybridMultilevel"/>
    <w:tmpl w:val="60866620"/>
    <w:lvl w:ilvl="0" w:tplc="042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A7479"/>
    <w:multiLevelType w:val="multilevel"/>
    <w:tmpl w:val="48F8BE3A"/>
    <w:lvl w:ilvl="0">
      <w:start w:val="1"/>
      <w:numFmt w:val="decimal"/>
      <w:lvlText w:val="%1."/>
      <w:lvlJc w:val="left"/>
      <w:pPr>
        <w:ind w:left="720" w:hanging="360"/>
      </w:pPr>
      <w:rPr>
        <w:b w:val="0"/>
        <w:i w:val="0"/>
        <w:sz w:val="18"/>
        <w:szCs w:val="18"/>
      </w:rPr>
    </w:lvl>
    <w:lvl w:ilvl="1">
      <w:start w:val="1"/>
      <w:numFmt w:val="decimal"/>
      <w:pStyle w:val="LenBUL3arial"/>
      <w:lvlText w:val="%1.%2."/>
      <w:lvlJc w:val="left"/>
      <w:pPr>
        <w:ind w:left="720" w:hanging="720"/>
      </w:pPr>
      <w:rPr>
        <w:b w:val="0"/>
        <w:i w:val="0"/>
      </w:rPr>
    </w:lvl>
    <w:lvl w:ilvl="2">
      <w:start w:val="1"/>
      <w:numFmt w:val="decimal"/>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29" w15:restartNumberingAfterBreak="0">
    <w:nsid w:val="74BD448D"/>
    <w:multiLevelType w:val="multilevel"/>
    <w:tmpl w:val="35A200B2"/>
    <w:lvl w:ilvl="0">
      <w:start w:val="1"/>
      <w:numFmt w:val="decimal"/>
      <w:pStyle w:val="ListBullet2"/>
      <w:lvlText w:val="%1."/>
      <w:lvlJc w:val="left"/>
      <w:pPr>
        <w:ind w:left="720" w:hanging="360"/>
      </w:pPr>
      <w:rPr>
        <w:b w:val="0"/>
        <w:i w:val="0"/>
        <w:sz w:val="18"/>
        <w:szCs w:val="18"/>
      </w:rPr>
    </w:lvl>
    <w:lvl w:ilvl="1">
      <w:start w:val="1"/>
      <w:numFmt w:val="decimal"/>
      <w:lvlText w:val="%1.%2."/>
      <w:lvlJc w:val="left"/>
      <w:pPr>
        <w:ind w:left="1080" w:hanging="720"/>
      </w:pPr>
      <w:rPr>
        <w:b w:val="0"/>
        <w:i w:val="0"/>
        <w:sz w:val="18"/>
        <w:szCs w:val="18"/>
      </w:rPr>
    </w:lvl>
    <w:lvl w:ilvl="2">
      <w:start w:val="1"/>
      <w:numFmt w:val="decimal"/>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30" w15:restartNumberingAfterBreak="0">
    <w:nsid w:val="75CE382F"/>
    <w:multiLevelType w:val="multilevel"/>
    <w:tmpl w:val="567AF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68B0554"/>
    <w:multiLevelType w:val="multilevel"/>
    <w:tmpl w:val="26F62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6C411D"/>
    <w:multiLevelType w:val="multilevel"/>
    <w:tmpl w:val="61FEA784"/>
    <w:lvl w:ilvl="0">
      <w:start w:val="1"/>
      <w:numFmt w:val="decimal"/>
      <w:pStyle w:val="Sraasalias"/>
      <w:lvlText w:val="%1."/>
      <w:lvlJc w:val="left"/>
      <w:pPr>
        <w:ind w:left="720" w:hanging="360"/>
      </w:pPr>
      <w:rPr>
        <w:b w:val="0"/>
        <w:i w:val="0"/>
        <w:sz w:val="18"/>
        <w:szCs w:val="18"/>
      </w:rPr>
    </w:lvl>
    <w:lvl w:ilvl="1">
      <w:start w:val="1"/>
      <w:numFmt w:val="decimal"/>
      <w:lvlText w:val="%1.%2."/>
      <w:lvlJc w:val="left"/>
      <w:pPr>
        <w:ind w:left="1080" w:hanging="720"/>
      </w:pPr>
      <w:rPr>
        <w:b w:val="0"/>
        <w:i w:val="0"/>
      </w:rPr>
    </w:lvl>
    <w:lvl w:ilvl="2">
      <w:start w:val="1"/>
      <w:numFmt w:val="decimal"/>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33" w15:restartNumberingAfterBreak="0">
    <w:nsid w:val="7DD77B03"/>
    <w:multiLevelType w:val="multilevel"/>
    <w:tmpl w:val="FF9C9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81351313">
    <w:abstractNumId w:val="18"/>
  </w:num>
  <w:num w:numId="2" w16cid:durableId="1810396717">
    <w:abstractNumId w:val="0"/>
  </w:num>
  <w:num w:numId="3" w16cid:durableId="410584516">
    <w:abstractNumId w:val="11"/>
  </w:num>
  <w:num w:numId="4" w16cid:durableId="288172632">
    <w:abstractNumId w:val="14"/>
  </w:num>
  <w:num w:numId="5" w16cid:durableId="565334769">
    <w:abstractNumId w:val="2"/>
  </w:num>
  <w:num w:numId="6" w16cid:durableId="1998654738">
    <w:abstractNumId w:val="22"/>
  </w:num>
  <w:num w:numId="7" w16cid:durableId="1563327438">
    <w:abstractNumId w:val="15"/>
  </w:num>
  <w:num w:numId="8" w16cid:durableId="128204708">
    <w:abstractNumId w:val="9"/>
  </w:num>
  <w:num w:numId="9" w16cid:durableId="1074547953">
    <w:abstractNumId w:val="32"/>
  </w:num>
  <w:num w:numId="10" w16cid:durableId="1469855868">
    <w:abstractNumId w:val="8"/>
  </w:num>
  <w:num w:numId="11" w16cid:durableId="1047796783">
    <w:abstractNumId w:val="19"/>
  </w:num>
  <w:num w:numId="12" w16cid:durableId="478377754">
    <w:abstractNumId w:val="13"/>
  </w:num>
  <w:num w:numId="13" w16cid:durableId="2088647027">
    <w:abstractNumId w:val="28"/>
  </w:num>
  <w:num w:numId="14" w16cid:durableId="518079755">
    <w:abstractNumId w:val="29"/>
  </w:num>
  <w:num w:numId="15" w16cid:durableId="1211459350">
    <w:abstractNumId w:val="5"/>
  </w:num>
  <w:num w:numId="16" w16cid:durableId="2021811073">
    <w:abstractNumId w:val="17"/>
  </w:num>
  <w:num w:numId="17" w16cid:durableId="133913343">
    <w:abstractNumId w:val="4"/>
  </w:num>
  <w:num w:numId="18" w16cid:durableId="1373113047">
    <w:abstractNumId w:val="25"/>
  </w:num>
  <w:num w:numId="19" w16cid:durableId="1354845763">
    <w:abstractNumId w:val="23"/>
  </w:num>
  <w:num w:numId="20" w16cid:durableId="571890502">
    <w:abstractNumId w:val="21"/>
  </w:num>
  <w:num w:numId="21" w16cid:durableId="1882087960">
    <w:abstractNumId w:val="7"/>
  </w:num>
  <w:num w:numId="22" w16cid:durableId="1009677518">
    <w:abstractNumId w:val="30"/>
  </w:num>
  <w:num w:numId="23" w16cid:durableId="1031340759">
    <w:abstractNumId w:val="10"/>
  </w:num>
  <w:num w:numId="24" w16cid:durableId="436173556">
    <w:abstractNumId w:val="1"/>
  </w:num>
  <w:num w:numId="25" w16cid:durableId="1522166595">
    <w:abstractNumId w:val="16"/>
  </w:num>
  <w:num w:numId="26" w16cid:durableId="36707797">
    <w:abstractNumId w:val="16"/>
    <w:lvlOverride w:ilvl="0">
      <w:lvl w:ilvl="0">
        <w:start w:val="1"/>
        <w:numFmt w:val="decimal"/>
        <w:pStyle w:val="Numeratedtext"/>
        <w:lvlText w:val="%1."/>
        <w:lvlJc w:val="left"/>
        <w:pPr>
          <w:tabs>
            <w:tab w:val="num" w:pos="432"/>
          </w:tabs>
          <w:ind w:left="0" w:firstLine="0"/>
        </w:pPr>
        <w:rPr>
          <w:rFonts w:ascii="Tahoma" w:hAnsi="Tahoma" w:cs="Tahoma" w:hint="default"/>
          <w:b w:val="0"/>
          <w:bCs w:val="0"/>
          <w:i w:val="0"/>
          <w:iCs w:val="0"/>
          <w:color w:val="auto"/>
        </w:rPr>
      </w:lvl>
    </w:lvlOverride>
    <w:lvlOverride w:ilvl="1">
      <w:lvl w:ilvl="1">
        <w:start w:val="1"/>
        <w:numFmt w:val="decimal"/>
        <w:suff w:val="space"/>
        <w:lvlText w:val="%1.%2."/>
        <w:lvlJc w:val="left"/>
        <w:pPr>
          <w:ind w:left="0" w:firstLine="0"/>
        </w:pPr>
        <w:rPr>
          <w:rFonts w:ascii="Tahoma" w:hAnsi="Tahoma" w:cs="Tahoma" w:hint="default"/>
          <w:b w:val="0"/>
          <w:bCs w:val="0"/>
          <w:i w:val="0"/>
          <w:iCs w:val="0"/>
          <w:color w:val="auto"/>
        </w:rPr>
      </w:lvl>
    </w:lvlOverride>
    <w:lvlOverride w:ilvl="2">
      <w:lvl w:ilvl="2">
        <w:start w:val="1"/>
        <w:numFmt w:val="decimal"/>
        <w:suff w:val="space"/>
        <w:lvlText w:val="%1.%2.%3."/>
        <w:lvlJc w:val="left"/>
        <w:pPr>
          <w:ind w:left="0" w:firstLine="0"/>
        </w:pPr>
        <w:rPr>
          <w:rFonts w:hint="default"/>
          <w:i w:val="0"/>
          <w:iCs w:val="0"/>
          <w:color w:val="auto"/>
        </w:rPr>
      </w:lvl>
    </w:lvlOverride>
    <w:lvlOverride w:ilvl="3">
      <w:lvl w:ilvl="3">
        <w:start w:val="1"/>
        <w:numFmt w:val="decimal"/>
        <w:suff w:val="space"/>
        <w:lvlText w:val="%1.%2.%3.%4."/>
        <w:lvlJc w:val="left"/>
        <w:pPr>
          <w:ind w:left="0" w:firstLine="0"/>
        </w:pPr>
        <w:rPr>
          <w:rFonts w:hint="default"/>
          <w:i w:val="0"/>
          <w:iCs w:val="0"/>
          <w:color w:val="auto"/>
        </w:rPr>
      </w:lvl>
    </w:lvlOverride>
    <w:lvlOverride w:ilvl="4">
      <w:lvl w:ilvl="4">
        <w:start w:val="1"/>
        <w:numFmt w:val="decimal"/>
        <w:suff w:val="space"/>
        <w:lvlText w:val="%1.%2.%3.%4.%5."/>
        <w:lvlJc w:val="left"/>
        <w:pPr>
          <w:ind w:left="0" w:firstLine="0"/>
        </w:pPr>
        <w:rPr>
          <w:rFonts w:hint="default"/>
          <w:i w:val="0"/>
          <w:iCs w:val="0"/>
          <w:color w:val="auto"/>
          <w:sz w:val="24"/>
          <w:szCs w:val="24"/>
        </w:rPr>
      </w:lvl>
    </w:lvlOverride>
    <w:lvlOverride w:ilvl="5">
      <w:lvl w:ilvl="5">
        <w:start w:val="1"/>
        <w:numFmt w:val="decimal"/>
        <w:suff w:val="space"/>
        <w:lvlText w:val="%1.%2.%3.%4.%5.%6."/>
        <w:lvlJc w:val="left"/>
        <w:pPr>
          <w:ind w:left="0" w:firstLine="0"/>
        </w:pPr>
        <w:rPr>
          <w:rFonts w:hint="default"/>
          <w:i w:val="0"/>
          <w:iCs w:val="0"/>
          <w:color w:val="auto"/>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27" w16cid:durableId="1370182737">
    <w:abstractNumId w:val="27"/>
  </w:num>
  <w:num w:numId="28" w16cid:durableId="1357737145">
    <w:abstractNumId w:val="20"/>
  </w:num>
  <w:num w:numId="29" w16cid:durableId="291179590">
    <w:abstractNumId w:val="6"/>
  </w:num>
  <w:num w:numId="30" w16cid:durableId="521167652">
    <w:abstractNumId w:val="12"/>
  </w:num>
  <w:num w:numId="31" w16cid:durableId="1708095651">
    <w:abstractNumId w:val="21"/>
  </w:num>
  <w:num w:numId="32" w16cid:durableId="1812400566">
    <w:abstractNumId w:val="21"/>
  </w:num>
  <w:num w:numId="33" w16cid:durableId="819151875">
    <w:abstractNumId w:val="21"/>
  </w:num>
  <w:num w:numId="34" w16cid:durableId="5634446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163008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2659578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446939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67233148">
    <w:abstractNumId w:val="21"/>
  </w:num>
  <w:num w:numId="39" w16cid:durableId="2051562750">
    <w:abstractNumId w:val="21"/>
  </w:num>
  <w:num w:numId="40" w16cid:durableId="582033859">
    <w:abstractNumId w:val="21"/>
  </w:num>
  <w:num w:numId="41" w16cid:durableId="80301480">
    <w:abstractNumId w:val="21"/>
  </w:num>
  <w:num w:numId="42" w16cid:durableId="1111971655">
    <w:abstractNumId w:val="31"/>
  </w:num>
  <w:num w:numId="43" w16cid:durableId="235555713">
    <w:abstractNumId w:val="33"/>
  </w:num>
  <w:num w:numId="44" w16cid:durableId="257371271">
    <w:abstractNumId w:val="24"/>
  </w:num>
  <w:num w:numId="45" w16cid:durableId="1487820305">
    <w:abstractNumId w:val="26"/>
  </w:num>
  <w:num w:numId="46" w16cid:durableId="17272974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D9B"/>
    <w:rsid w:val="0000143E"/>
    <w:rsid w:val="0002599A"/>
    <w:rsid w:val="00030715"/>
    <w:rsid w:val="00037CCB"/>
    <w:rsid w:val="00040C7E"/>
    <w:rsid w:val="00052EED"/>
    <w:rsid w:val="00060830"/>
    <w:rsid w:val="0006220B"/>
    <w:rsid w:val="0006547B"/>
    <w:rsid w:val="000665D2"/>
    <w:rsid w:val="00075201"/>
    <w:rsid w:val="0008146E"/>
    <w:rsid w:val="0009689A"/>
    <w:rsid w:val="000B20F2"/>
    <w:rsid w:val="000C436F"/>
    <w:rsid w:val="000D0827"/>
    <w:rsid w:val="000D5F2B"/>
    <w:rsid w:val="000D67F9"/>
    <w:rsid w:val="000E1434"/>
    <w:rsid w:val="000E3120"/>
    <w:rsid w:val="000F1632"/>
    <w:rsid w:val="000F26B3"/>
    <w:rsid w:val="000F279E"/>
    <w:rsid w:val="0011513E"/>
    <w:rsid w:val="0012529D"/>
    <w:rsid w:val="0014050D"/>
    <w:rsid w:val="00152AB6"/>
    <w:rsid w:val="00160ED0"/>
    <w:rsid w:val="00177A81"/>
    <w:rsid w:val="00183490"/>
    <w:rsid w:val="00187AD2"/>
    <w:rsid w:val="001A0A89"/>
    <w:rsid w:val="001B3440"/>
    <w:rsid w:val="001B60BB"/>
    <w:rsid w:val="001E3715"/>
    <w:rsid w:val="001E733F"/>
    <w:rsid w:val="001F1B36"/>
    <w:rsid w:val="001F2262"/>
    <w:rsid w:val="001F6628"/>
    <w:rsid w:val="00210534"/>
    <w:rsid w:val="002123A0"/>
    <w:rsid w:val="0022028F"/>
    <w:rsid w:val="00227FDE"/>
    <w:rsid w:val="00230A0B"/>
    <w:rsid w:val="00234633"/>
    <w:rsid w:val="00245D31"/>
    <w:rsid w:val="00246652"/>
    <w:rsid w:val="00250057"/>
    <w:rsid w:val="00253031"/>
    <w:rsid w:val="00265887"/>
    <w:rsid w:val="00280027"/>
    <w:rsid w:val="002A0740"/>
    <w:rsid w:val="002A29A6"/>
    <w:rsid w:val="002A40C9"/>
    <w:rsid w:val="002C57F1"/>
    <w:rsid w:val="002E6F6A"/>
    <w:rsid w:val="002E7637"/>
    <w:rsid w:val="002E7A47"/>
    <w:rsid w:val="003078BF"/>
    <w:rsid w:val="00313975"/>
    <w:rsid w:val="00316FEF"/>
    <w:rsid w:val="0032738C"/>
    <w:rsid w:val="00335C92"/>
    <w:rsid w:val="003464E9"/>
    <w:rsid w:val="00347C2A"/>
    <w:rsid w:val="00362AFD"/>
    <w:rsid w:val="00365CC9"/>
    <w:rsid w:val="00366DCB"/>
    <w:rsid w:val="003736B7"/>
    <w:rsid w:val="0039532F"/>
    <w:rsid w:val="003A0A86"/>
    <w:rsid w:val="003A0E8C"/>
    <w:rsid w:val="003B04DA"/>
    <w:rsid w:val="003C5861"/>
    <w:rsid w:val="003D1A2E"/>
    <w:rsid w:val="003D70F7"/>
    <w:rsid w:val="003E0D8E"/>
    <w:rsid w:val="003E7161"/>
    <w:rsid w:val="003F1E99"/>
    <w:rsid w:val="00413763"/>
    <w:rsid w:val="00424891"/>
    <w:rsid w:val="0043471E"/>
    <w:rsid w:val="0043639A"/>
    <w:rsid w:val="0044093E"/>
    <w:rsid w:val="00445086"/>
    <w:rsid w:val="0045025F"/>
    <w:rsid w:val="004508D5"/>
    <w:rsid w:val="0045343E"/>
    <w:rsid w:val="00460E1A"/>
    <w:rsid w:val="00462F23"/>
    <w:rsid w:val="0046500D"/>
    <w:rsid w:val="00474626"/>
    <w:rsid w:val="0048034B"/>
    <w:rsid w:val="00484D4E"/>
    <w:rsid w:val="004A0103"/>
    <w:rsid w:val="004B34F2"/>
    <w:rsid w:val="004D285D"/>
    <w:rsid w:val="004D6A7A"/>
    <w:rsid w:val="004E44AB"/>
    <w:rsid w:val="004F5A52"/>
    <w:rsid w:val="005100C2"/>
    <w:rsid w:val="0051401F"/>
    <w:rsid w:val="0053084E"/>
    <w:rsid w:val="005322C6"/>
    <w:rsid w:val="005329DB"/>
    <w:rsid w:val="005338C0"/>
    <w:rsid w:val="005367EC"/>
    <w:rsid w:val="005415A6"/>
    <w:rsid w:val="00543174"/>
    <w:rsid w:val="0055450C"/>
    <w:rsid w:val="0055576D"/>
    <w:rsid w:val="00565CF6"/>
    <w:rsid w:val="005774FE"/>
    <w:rsid w:val="005A21A2"/>
    <w:rsid w:val="005A34A6"/>
    <w:rsid w:val="005A6B57"/>
    <w:rsid w:val="005C60AA"/>
    <w:rsid w:val="005C6BC3"/>
    <w:rsid w:val="005D7A60"/>
    <w:rsid w:val="005F159E"/>
    <w:rsid w:val="005F2C19"/>
    <w:rsid w:val="006025E6"/>
    <w:rsid w:val="00612545"/>
    <w:rsid w:val="00614625"/>
    <w:rsid w:val="00622234"/>
    <w:rsid w:val="006274B4"/>
    <w:rsid w:val="00630538"/>
    <w:rsid w:val="00634E2F"/>
    <w:rsid w:val="006404E9"/>
    <w:rsid w:val="00640BD5"/>
    <w:rsid w:val="006422B6"/>
    <w:rsid w:val="006616A7"/>
    <w:rsid w:val="00666918"/>
    <w:rsid w:val="00666B5C"/>
    <w:rsid w:val="00671C08"/>
    <w:rsid w:val="00673174"/>
    <w:rsid w:val="00674779"/>
    <w:rsid w:val="00680DEC"/>
    <w:rsid w:val="00682F21"/>
    <w:rsid w:val="00684B49"/>
    <w:rsid w:val="00690B30"/>
    <w:rsid w:val="006959B1"/>
    <w:rsid w:val="00697B30"/>
    <w:rsid w:val="006A1967"/>
    <w:rsid w:val="006D18D6"/>
    <w:rsid w:val="006F0A73"/>
    <w:rsid w:val="006F73D7"/>
    <w:rsid w:val="007106E9"/>
    <w:rsid w:val="0072176A"/>
    <w:rsid w:val="00725621"/>
    <w:rsid w:val="007258B9"/>
    <w:rsid w:val="00727908"/>
    <w:rsid w:val="0074317F"/>
    <w:rsid w:val="0075265E"/>
    <w:rsid w:val="007536A6"/>
    <w:rsid w:val="00754BAB"/>
    <w:rsid w:val="0075565C"/>
    <w:rsid w:val="00771997"/>
    <w:rsid w:val="00784E3E"/>
    <w:rsid w:val="00794EA3"/>
    <w:rsid w:val="007A01D1"/>
    <w:rsid w:val="007A5C99"/>
    <w:rsid w:val="007A5F08"/>
    <w:rsid w:val="007B2B44"/>
    <w:rsid w:val="007B31E7"/>
    <w:rsid w:val="007B4182"/>
    <w:rsid w:val="007C3A9D"/>
    <w:rsid w:val="007C5D04"/>
    <w:rsid w:val="007D5D0F"/>
    <w:rsid w:val="007D6728"/>
    <w:rsid w:val="007D7F5D"/>
    <w:rsid w:val="007E6243"/>
    <w:rsid w:val="007F4900"/>
    <w:rsid w:val="007F5525"/>
    <w:rsid w:val="008007FA"/>
    <w:rsid w:val="00801595"/>
    <w:rsid w:val="00804759"/>
    <w:rsid w:val="00834305"/>
    <w:rsid w:val="00835ADE"/>
    <w:rsid w:val="0085671D"/>
    <w:rsid w:val="008606A3"/>
    <w:rsid w:val="008622BC"/>
    <w:rsid w:val="0088271C"/>
    <w:rsid w:val="00884D8B"/>
    <w:rsid w:val="00887126"/>
    <w:rsid w:val="00891CC1"/>
    <w:rsid w:val="00895C2B"/>
    <w:rsid w:val="00897632"/>
    <w:rsid w:val="008C3AA6"/>
    <w:rsid w:val="008D1B36"/>
    <w:rsid w:val="008D6C3E"/>
    <w:rsid w:val="008E166B"/>
    <w:rsid w:val="008E284E"/>
    <w:rsid w:val="008E30EA"/>
    <w:rsid w:val="008E5C5D"/>
    <w:rsid w:val="008F21A1"/>
    <w:rsid w:val="00901685"/>
    <w:rsid w:val="00901770"/>
    <w:rsid w:val="0091078E"/>
    <w:rsid w:val="00915341"/>
    <w:rsid w:val="00930174"/>
    <w:rsid w:val="009403BF"/>
    <w:rsid w:val="00941F0F"/>
    <w:rsid w:val="00943D9B"/>
    <w:rsid w:val="00950B81"/>
    <w:rsid w:val="0096522E"/>
    <w:rsid w:val="00967F70"/>
    <w:rsid w:val="0097046D"/>
    <w:rsid w:val="009734D1"/>
    <w:rsid w:val="009A7CE4"/>
    <w:rsid w:val="009D0791"/>
    <w:rsid w:val="009D1B49"/>
    <w:rsid w:val="009D2631"/>
    <w:rsid w:val="009D4E9F"/>
    <w:rsid w:val="009D567E"/>
    <w:rsid w:val="009D5D20"/>
    <w:rsid w:val="009E240E"/>
    <w:rsid w:val="009E352A"/>
    <w:rsid w:val="009E4D8E"/>
    <w:rsid w:val="009E50D9"/>
    <w:rsid w:val="009E6CF6"/>
    <w:rsid w:val="009F3352"/>
    <w:rsid w:val="009F6FB8"/>
    <w:rsid w:val="00A0293C"/>
    <w:rsid w:val="00A03A75"/>
    <w:rsid w:val="00A21ED5"/>
    <w:rsid w:val="00A25C3C"/>
    <w:rsid w:val="00A31C7B"/>
    <w:rsid w:val="00A63F4B"/>
    <w:rsid w:val="00A64096"/>
    <w:rsid w:val="00A77C40"/>
    <w:rsid w:val="00A8773A"/>
    <w:rsid w:val="00A8799F"/>
    <w:rsid w:val="00A917E7"/>
    <w:rsid w:val="00AB2A35"/>
    <w:rsid w:val="00AB54E4"/>
    <w:rsid w:val="00AB5FFD"/>
    <w:rsid w:val="00AC4F48"/>
    <w:rsid w:val="00AC7FC0"/>
    <w:rsid w:val="00AD0031"/>
    <w:rsid w:val="00AD36BD"/>
    <w:rsid w:val="00AF2FD2"/>
    <w:rsid w:val="00AF3136"/>
    <w:rsid w:val="00AF50B7"/>
    <w:rsid w:val="00B03ABF"/>
    <w:rsid w:val="00B04B8C"/>
    <w:rsid w:val="00B109EB"/>
    <w:rsid w:val="00B10B2D"/>
    <w:rsid w:val="00B15D86"/>
    <w:rsid w:val="00B34772"/>
    <w:rsid w:val="00B53840"/>
    <w:rsid w:val="00B574E8"/>
    <w:rsid w:val="00B57972"/>
    <w:rsid w:val="00B615AE"/>
    <w:rsid w:val="00B813D2"/>
    <w:rsid w:val="00B92528"/>
    <w:rsid w:val="00B92844"/>
    <w:rsid w:val="00B94C21"/>
    <w:rsid w:val="00BA096A"/>
    <w:rsid w:val="00BA1833"/>
    <w:rsid w:val="00BA3B3C"/>
    <w:rsid w:val="00BB641C"/>
    <w:rsid w:val="00BB6BA8"/>
    <w:rsid w:val="00C011EF"/>
    <w:rsid w:val="00C0601D"/>
    <w:rsid w:val="00C2227C"/>
    <w:rsid w:val="00C23644"/>
    <w:rsid w:val="00C24915"/>
    <w:rsid w:val="00C30FE6"/>
    <w:rsid w:val="00C44178"/>
    <w:rsid w:val="00C55F78"/>
    <w:rsid w:val="00C63120"/>
    <w:rsid w:val="00C653A9"/>
    <w:rsid w:val="00C667C8"/>
    <w:rsid w:val="00C75659"/>
    <w:rsid w:val="00C7596B"/>
    <w:rsid w:val="00C769B1"/>
    <w:rsid w:val="00C838D7"/>
    <w:rsid w:val="00CA34E8"/>
    <w:rsid w:val="00CB7DAF"/>
    <w:rsid w:val="00CD066E"/>
    <w:rsid w:val="00CD19FE"/>
    <w:rsid w:val="00CD36FA"/>
    <w:rsid w:val="00CF097E"/>
    <w:rsid w:val="00CF10C9"/>
    <w:rsid w:val="00CF3F7A"/>
    <w:rsid w:val="00D0094E"/>
    <w:rsid w:val="00D023FD"/>
    <w:rsid w:val="00D063FA"/>
    <w:rsid w:val="00D0696F"/>
    <w:rsid w:val="00D07500"/>
    <w:rsid w:val="00D1312C"/>
    <w:rsid w:val="00D3436B"/>
    <w:rsid w:val="00D60F8A"/>
    <w:rsid w:val="00D636AC"/>
    <w:rsid w:val="00D64F6C"/>
    <w:rsid w:val="00D7482D"/>
    <w:rsid w:val="00D764E5"/>
    <w:rsid w:val="00D82442"/>
    <w:rsid w:val="00D92B55"/>
    <w:rsid w:val="00D93541"/>
    <w:rsid w:val="00DC3F69"/>
    <w:rsid w:val="00DC49BD"/>
    <w:rsid w:val="00DD0B14"/>
    <w:rsid w:val="00DD2CE0"/>
    <w:rsid w:val="00DD309F"/>
    <w:rsid w:val="00DE258B"/>
    <w:rsid w:val="00DE4181"/>
    <w:rsid w:val="00DF44C9"/>
    <w:rsid w:val="00DF4C99"/>
    <w:rsid w:val="00DF520A"/>
    <w:rsid w:val="00DF6971"/>
    <w:rsid w:val="00DF7986"/>
    <w:rsid w:val="00E04BFA"/>
    <w:rsid w:val="00E16CD9"/>
    <w:rsid w:val="00E20C3E"/>
    <w:rsid w:val="00E3067A"/>
    <w:rsid w:val="00E37A28"/>
    <w:rsid w:val="00E409EB"/>
    <w:rsid w:val="00E46AE1"/>
    <w:rsid w:val="00E50912"/>
    <w:rsid w:val="00E509B0"/>
    <w:rsid w:val="00E5133D"/>
    <w:rsid w:val="00E51BD3"/>
    <w:rsid w:val="00E6171E"/>
    <w:rsid w:val="00E63038"/>
    <w:rsid w:val="00E7155A"/>
    <w:rsid w:val="00E735A0"/>
    <w:rsid w:val="00E75F60"/>
    <w:rsid w:val="00E7663D"/>
    <w:rsid w:val="00E94933"/>
    <w:rsid w:val="00E95F9E"/>
    <w:rsid w:val="00EA4716"/>
    <w:rsid w:val="00EB0CAD"/>
    <w:rsid w:val="00EB6AAB"/>
    <w:rsid w:val="00ED0C1E"/>
    <w:rsid w:val="00ED46C8"/>
    <w:rsid w:val="00EE2676"/>
    <w:rsid w:val="00EF30D9"/>
    <w:rsid w:val="00EF3455"/>
    <w:rsid w:val="00EF74B8"/>
    <w:rsid w:val="00F07CAB"/>
    <w:rsid w:val="00F2326E"/>
    <w:rsid w:val="00F251F8"/>
    <w:rsid w:val="00F30B03"/>
    <w:rsid w:val="00F33EFC"/>
    <w:rsid w:val="00F35677"/>
    <w:rsid w:val="00F50A5C"/>
    <w:rsid w:val="00F54366"/>
    <w:rsid w:val="00F5475B"/>
    <w:rsid w:val="00F60694"/>
    <w:rsid w:val="00F624EE"/>
    <w:rsid w:val="00F77D40"/>
    <w:rsid w:val="00F8195D"/>
    <w:rsid w:val="00F839E8"/>
    <w:rsid w:val="00F87151"/>
    <w:rsid w:val="00F8766C"/>
    <w:rsid w:val="00FA1646"/>
    <w:rsid w:val="00FA60DA"/>
    <w:rsid w:val="00FA78D8"/>
    <w:rsid w:val="00FB6E07"/>
    <w:rsid w:val="00FC716A"/>
    <w:rsid w:val="00FC75EE"/>
    <w:rsid w:val="00FD0337"/>
    <w:rsid w:val="00FD14AA"/>
    <w:rsid w:val="00FD1C62"/>
    <w:rsid w:val="00FE1248"/>
    <w:rsid w:val="00FF170E"/>
    <w:rsid w:val="0434AAA2"/>
    <w:rsid w:val="0983435C"/>
    <w:rsid w:val="0BBECC95"/>
    <w:rsid w:val="0D6902B5"/>
    <w:rsid w:val="0F9EDB28"/>
    <w:rsid w:val="0FE1DBFE"/>
    <w:rsid w:val="1165BFD8"/>
    <w:rsid w:val="11CA45B9"/>
    <w:rsid w:val="150A668F"/>
    <w:rsid w:val="161AB559"/>
    <w:rsid w:val="2497ADF0"/>
    <w:rsid w:val="2894F8BD"/>
    <w:rsid w:val="2A910F1E"/>
    <w:rsid w:val="2B2A2DBB"/>
    <w:rsid w:val="2BFEAF03"/>
    <w:rsid w:val="2DAF8231"/>
    <w:rsid w:val="2FF1412E"/>
    <w:rsid w:val="314A887A"/>
    <w:rsid w:val="323F4C02"/>
    <w:rsid w:val="39F0307F"/>
    <w:rsid w:val="3B8726BF"/>
    <w:rsid w:val="3BB35564"/>
    <w:rsid w:val="3C316705"/>
    <w:rsid w:val="3E271AC8"/>
    <w:rsid w:val="41CCD311"/>
    <w:rsid w:val="41E1ECC1"/>
    <w:rsid w:val="42872587"/>
    <w:rsid w:val="48798EEF"/>
    <w:rsid w:val="49A01114"/>
    <w:rsid w:val="4E8A1698"/>
    <w:rsid w:val="529519EC"/>
    <w:rsid w:val="52B9DD61"/>
    <w:rsid w:val="5B02ED8B"/>
    <w:rsid w:val="61A9DD49"/>
    <w:rsid w:val="64952372"/>
    <w:rsid w:val="6A4F968D"/>
    <w:rsid w:val="6B08272A"/>
    <w:rsid w:val="6BFDBA57"/>
    <w:rsid w:val="6F36CB3C"/>
    <w:rsid w:val="71FFAB9A"/>
    <w:rsid w:val="74AA5132"/>
    <w:rsid w:val="75338D14"/>
    <w:rsid w:val="76EB97D6"/>
    <w:rsid w:val="7790CC35"/>
    <w:rsid w:val="7E0E004D"/>
    <w:rsid w:val="7E505B5B"/>
    <w:rsid w:val="7EDEF2B0"/>
    <w:rsid w:val="7F996991"/>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5C451"/>
  <w15:docId w15:val="{A43C2C9F-08E9-4678-AD1B-C7F3D19EE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6D0"/>
  </w:style>
  <w:style w:type="paragraph" w:styleId="Heading1">
    <w:name w:val="heading 1"/>
    <w:aliases w:val="Alna (1.),Appendix,stydde,app heading 1,app heading 11,app heading 12,app heading 111,app heading 13,1,1 ghost,g,ghost,H1,Kapitel,Arial 14 Fett,Arial 14 Fett1,Arial 14 Fett2,Arial 16 Fett,Datasheet title,Chapter,TF-Overskrift 1,H11,H12,H13"/>
    <w:basedOn w:val="Normal"/>
    <w:next w:val="Normal"/>
    <w:link w:val="Heading1Char"/>
    <w:uiPriority w:val="9"/>
    <w:qFormat/>
    <w:rsid w:val="00D848DA"/>
    <w:pPr>
      <w:keepNext/>
      <w:keepLines/>
      <w:numPr>
        <w:numId w:val="20"/>
      </w:numPr>
      <w:spacing w:before="120"/>
      <w:outlineLvl w:val="0"/>
    </w:pPr>
    <w:rPr>
      <w:rFonts w:ascii="Tahoma" w:eastAsiaTheme="majorEastAsia" w:hAnsi="Tahoma" w:cs="Tahoma"/>
      <w:b/>
      <w:bCs/>
      <w:caps/>
    </w:rPr>
  </w:style>
  <w:style w:type="paragraph" w:styleId="Heading2">
    <w:name w:val="heading 2"/>
    <w:aliases w:val="Alna (1.1.),Straipsnis,2,body,H2,h2,PIM2,prop2,2 headline,h,pc plus heading2,A.B.C.,Abschnitt,Arial 12 Fett Kursiv,TF-Overskrit 2,H21,H22,H23,H24,H25,H26,H27,H28,H29,H210,H211,H212,H213,H214,H215,H216,H217,H221,H231,H241,H251,H261,H271,H281"/>
    <w:basedOn w:val="Heading3"/>
    <w:next w:val="Heading3"/>
    <w:link w:val="Heading2Char"/>
    <w:uiPriority w:val="9"/>
    <w:unhideWhenUsed/>
    <w:qFormat/>
    <w:rsid w:val="00D848DA"/>
    <w:pPr>
      <w:numPr>
        <w:ilvl w:val="1"/>
      </w:numPr>
      <w:outlineLvl w:val="1"/>
    </w:pPr>
    <w:rPr>
      <w:b/>
      <w:bCs/>
    </w:rPr>
  </w:style>
  <w:style w:type="paragraph" w:styleId="Heading3">
    <w:name w:val="heading 3"/>
    <w:aliases w:val="Alna (1.1.1.),l3,3,h3,H3,3heading,heading 3,3 bullet,b,bullet,SECOND,Second,BLANK2,4 bullet,bdullet,pc heading3,1.2.3.,Org Heading 1,h1,Unterabschnitt,Arial 12 Fett,3m,prop3,TF-Overskrift 3,CT,H31,l31,CT1,H32,H311,l32,CT2,H33,H312,l33,CT3,H34"/>
    <w:basedOn w:val="Normal"/>
    <w:next w:val="Normal"/>
    <w:link w:val="Heading3Char"/>
    <w:uiPriority w:val="9"/>
    <w:unhideWhenUsed/>
    <w:qFormat/>
    <w:rsid w:val="00F77807"/>
    <w:pPr>
      <w:keepNext/>
      <w:keepLines/>
      <w:numPr>
        <w:ilvl w:val="2"/>
        <w:numId w:val="20"/>
      </w:numPr>
      <w:spacing w:before="120"/>
      <w:outlineLvl w:val="2"/>
    </w:pPr>
    <w:rPr>
      <w:rFonts w:ascii="Tahoma" w:eastAsiaTheme="majorEastAsia" w:hAnsi="Tahoma" w:cs="Tahoma"/>
    </w:rPr>
  </w:style>
  <w:style w:type="paragraph" w:styleId="Heading4">
    <w:name w:val="heading 4"/>
    <w:aliases w:val="I4,4,l4,heading4,I41,41,l41,heading41,h4,4heading,H4,4 dash,d,Ref Heading 1,rh1,Unterunterabschnitt,Heading4,H4-Heading 4,a.,heading 4,TF-Overskrift 4,H41,H42,H43,H411,H421,H44,H412,H422,H431,H4111,H4211,H45,H413,H423,H46,H414,H424,H47,H415,U"/>
    <w:basedOn w:val="Normal"/>
    <w:next w:val="Normal"/>
    <w:link w:val="Heading4Char"/>
    <w:uiPriority w:val="9"/>
    <w:semiHidden/>
    <w:unhideWhenUsed/>
    <w:qFormat/>
    <w:rsid w:val="0054219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aliases w:val="H5,PIM 5,5,Heading 5 Char Char,PARA5,Punt 5,h5,Tempo Heading 5,Heading 5 CFMU,Para 5"/>
    <w:basedOn w:val="Normal"/>
    <w:next w:val="Normal"/>
    <w:link w:val="Heading5Char"/>
    <w:uiPriority w:val="9"/>
    <w:semiHidden/>
    <w:unhideWhenUsed/>
    <w:qFormat/>
    <w:rsid w:val="00542190"/>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42190"/>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42190"/>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4219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5421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aliases w:val="Viršutinis kolontitulas Diagrama1,Viršutinis kolontitulas Diagrama Diagrama1,Char Diagrama Diagrama1,Viršutinis kolontitulas Diagrama Diagrama Diagrama,Char Diagrama Diagrama Diagrama,Char Diagrama1,Char Diagrama,Char, Diagrama, Char Diagrama1"/>
    <w:basedOn w:val="Normal"/>
    <w:link w:val="HeaderChar"/>
    <w:uiPriority w:val="99"/>
    <w:unhideWhenUsed/>
    <w:rsid w:val="00DD3A79"/>
    <w:pPr>
      <w:tabs>
        <w:tab w:val="center" w:pos="4986"/>
        <w:tab w:val="right" w:pos="9972"/>
      </w:tabs>
    </w:pPr>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
    <w:basedOn w:val="DefaultParagraphFont"/>
    <w:link w:val="Header"/>
    <w:uiPriority w:val="99"/>
    <w:rsid w:val="00DD3A79"/>
  </w:style>
  <w:style w:type="paragraph" w:styleId="Footer">
    <w:name w:val="footer"/>
    <w:basedOn w:val="Normal"/>
    <w:link w:val="FooterChar"/>
    <w:uiPriority w:val="99"/>
    <w:unhideWhenUsed/>
    <w:rsid w:val="00DD3A79"/>
    <w:pPr>
      <w:tabs>
        <w:tab w:val="center" w:pos="4986"/>
        <w:tab w:val="right" w:pos="9972"/>
      </w:tabs>
    </w:pPr>
  </w:style>
  <w:style w:type="character" w:customStyle="1" w:styleId="FooterChar">
    <w:name w:val="Footer Char"/>
    <w:basedOn w:val="DefaultParagraphFont"/>
    <w:link w:val="Footer"/>
    <w:uiPriority w:val="99"/>
    <w:rsid w:val="00DD3A79"/>
  </w:style>
  <w:style w:type="paragraph" w:styleId="ListParagraph">
    <w:name w:val="List Paragraph"/>
    <w:aliases w:val="List Paragraph Red,Bullet EY,List Paragraph2,Sąrašo pastraipa1,ERP-List Paragraph,List Paragraph11,Numbering,List Paragraph21,List Paragraph211,Lentele,Paragraph,Table of contents numbered,Buletai,lp1,Bullet 1,Use Case List Paragraph,lp"/>
    <w:basedOn w:val="Normal"/>
    <w:link w:val="ListParagraphChar"/>
    <w:uiPriority w:val="99"/>
    <w:qFormat/>
    <w:rsid w:val="003336D0"/>
    <w:pPr>
      <w:ind w:left="720"/>
    </w:pPr>
    <w:rPr>
      <w:rFonts w:ascii="Calibri" w:eastAsiaTheme="minorHAnsi" w:hAnsi="Calibri" w:cs="Calibri"/>
      <w:sz w:val="22"/>
      <w:szCs w:val="22"/>
    </w:rPr>
  </w:style>
  <w:style w:type="character" w:customStyle="1" w:styleId="ListParagraphChar">
    <w:name w:val="List Paragraph Char"/>
    <w:aliases w:val="List Paragraph Red Char,Bullet EY Char,List Paragraph2 Char,Sąrašo pastraipa1 Char,ERP-List Paragraph Char,List Paragraph11 Char,Numbering Char,List Paragraph21 Char,List Paragraph211 Char,Lentele Char,Paragraph Char,Buletai Char1"/>
    <w:link w:val="ListParagraph"/>
    <w:uiPriority w:val="99"/>
    <w:qFormat/>
    <w:locked/>
    <w:rsid w:val="003336D0"/>
    <w:rPr>
      <w:rFonts w:ascii="Calibri" w:hAnsi="Calibri" w:cs="Calibri"/>
      <w:kern w:val="0"/>
    </w:rPr>
  </w:style>
  <w:style w:type="character" w:customStyle="1" w:styleId="Heading1Char">
    <w:name w:val="Heading 1 Char"/>
    <w:aliases w:val="Alna (1.) Char,Appendix Char,stydde Char,app heading 1 Char,app heading 11 Char,app heading 12 Char,app heading 111 Char,app heading 13 Char,1 Char,1 ghost Char,g Char,ghost Char,H1 Char,Kapitel Char,Arial 14 Fett Char,Arial 14 Fett1 Char"/>
    <w:basedOn w:val="DefaultParagraphFont"/>
    <w:link w:val="Heading1"/>
    <w:rsid w:val="00D848DA"/>
    <w:rPr>
      <w:rFonts w:eastAsiaTheme="majorEastAsia" w:cs="Tahoma"/>
      <w:b/>
      <w:bCs/>
      <w:caps/>
      <w:kern w:val="0"/>
      <w:sz w:val="24"/>
      <w:szCs w:val="24"/>
      <w:lang w:val="en-GB"/>
    </w:rPr>
  </w:style>
  <w:style w:type="character" w:customStyle="1" w:styleId="Heading2Char">
    <w:name w:val="Heading 2 Char"/>
    <w:aliases w:val="Alna (1.1.) Char,Straipsnis Char,2 Char,body Char,H2 Char,h2 Char,PIM2 Char,prop2 Char,2 headline Char,h Char,pc plus heading2 Char,A.B.C. Char,Abschnitt Char,Arial 12 Fett Kursiv Char,TF-Overskrit 2 Char,H21 Char,H22 Char,H23 Char"/>
    <w:basedOn w:val="DefaultParagraphFont"/>
    <w:link w:val="Heading2"/>
    <w:rsid w:val="00D848DA"/>
    <w:rPr>
      <w:rFonts w:eastAsiaTheme="majorEastAsia" w:cs="Tahoma"/>
      <w:b/>
      <w:bCs/>
      <w:kern w:val="0"/>
      <w:sz w:val="24"/>
      <w:szCs w:val="24"/>
      <w:lang w:val="en-GB"/>
    </w:rPr>
  </w:style>
  <w:style w:type="paragraph" w:styleId="TOCHeading">
    <w:name w:val="TOC Heading"/>
    <w:basedOn w:val="Heading1"/>
    <w:next w:val="Normal"/>
    <w:uiPriority w:val="39"/>
    <w:unhideWhenUsed/>
    <w:qFormat/>
    <w:rsid w:val="003336D0"/>
    <w:pPr>
      <w:spacing w:line="259" w:lineRule="auto"/>
      <w:outlineLvl w:val="9"/>
    </w:pPr>
    <w:rPr>
      <w:lang w:val="en-US"/>
    </w:rPr>
  </w:style>
  <w:style w:type="paragraph" w:styleId="TOC1">
    <w:name w:val="toc 1"/>
    <w:basedOn w:val="Normal"/>
    <w:next w:val="Normal"/>
    <w:autoRedefine/>
    <w:uiPriority w:val="39"/>
    <w:unhideWhenUsed/>
    <w:qFormat/>
    <w:rsid w:val="007D4EA7"/>
    <w:pPr>
      <w:spacing w:after="100"/>
    </w:pPr>
  </w:style>
  <w:style w:type="character" w:styleId="Hyperlink">
    <w:name w:val="Hyperlink"/>
    <w:basedOn w:val="DefaultParagraphFont"/>
    <w:uiPriority w:val="99"/>
    <w:unhideWhenUsed/>
    <w:rsid w:val="003336D0"/>
    <w:rPr>
      <w:color w:val="0563C1" w:themeColor="hyperlink"/>
      <w:u w:val="single"/>
    </w:rPr>
  </w:style>
  <w:style w:type="character" w:styleId="CommentReference">
    <w:name w:val="annotation reference"/>
    <w:basedOn w:val="DefaultParagraphFont"/>
    <w:uiPriority w:val="99"/>
    <w:unhideWhenUsed/>
    <w:rsid w:val="00221C53"/>
    <w:rPr>
      <w:sz w:val="16"/>
      <w:szCs w:val="16"/>
    </w:rPr>
  </w:style>
  <w:style w:type="paragraph" w:styleId="CommentText">
    <w:name w:val="annotation text"/>
    <w:aliases w:val="Diagrama,Diagrama Diagrama Diagrama Diagrama,Diagrama Diagrama Diagrama,Diagrama Diagrama Char Char,Diagrama Diagrama Char, Diagrama Diagrama Diagrama, Diagrama Diagrama, Diagrama Diagrama Diagrama Diagrama, Diagrama Diagrama Char Char"/>
    <w:basedOn w:val="Normal"/>
    <w:link w:val="CommentTextChar"/>
    <w:uiPriority w:val="99"/>
    <w:unhideWhenUsed/>
    <w:rsid w:val="00221C53"/>
    <w:rPr>
      <w:sz w:val="20"/>
      <w:szCs w:val="20"/>
    </w:rPr>
  </w:style>
  <w:style w:type="character" w:customStyle="1" w:styleId="CommentTextChar">
    <w:name w:val="Comment Text Char"/>
    <w:aliases w:val="Diagrama Char,Diagrama Diagrama Diagrama Diagrama Char,Diagrama Diagrama Diagrama Char,Diagrama Diagrama Char Char Char,Diagrama Diagrama Char Char1, Diagrama Diagrama Diagrama Char, Diagrama Diagrama Char"/>
    <w:basedOn w:val="DefaultParagraphFont"/>
    <w:link w:val="CommentText"/>
    <w:uiPriority w:val="99"/>
    <w:rsid w:val="00221C53"/>
    <w:rPr>
      <w:rFonts w:ascii="Times New Roman" w:eastAsia="Times New Roman" w:hAnsi="Times New Roman" w:cs="Times New Roman"/>
      <w:kern w:val="0"/>
      <w:sz w:val="20"/>
      <w:szCs w:val="20"/>
    </w:rPr>
  </w:style>
  <w:style w:type="character" w:customStyle="1" w:styleId="ui-provider">
    <w:name w:val="ui-provider"/>
    <w:basedOn w:val="DefaultParagraphFont"/>
    <w:rsid w:val="00221C53"/>
  </w:style>
  <w:style w:type="character" w:customStyle="1" w:styleId="Heading3Char">
    <w:name w:val="Heading 3 Char"/>
    <w:aliases w:val="Alna (1.1.1.) Char,l3 Char,3 Char,h3 Char,H3 Char,3heading Char,heading 3 Char,3 bullet Char,b Char,bullet Char,SECOND Char,Second Char,BLANK2 Char,4 bullet Char,bdullet Char,pc heading3 Char,1.2.3. Char,Org Heading 1 Char,h1 Char,3m Char"/>
    <w:basedOn w:val="DefaultParagraphFont"/>
    <w:link w:val="Heading3"/>
    <w:rsid w:val="00F77807"/>
    <w:rPr>
      <w:rFonts w:eastAsiaTheme="majorEastAsia" w:cs="Tahoma"/>
      <w:kern w:val="0"/>
      <w:sz w:val="24"/>
      <w:szCs w:val="24"/>
      <w:lang w:val="en-GB"/>
    </w:rPr>
  </w:style>
  <w:style w:type="character" w:customStyle="1" w:styleId="Heading4Char">
    <w:name w:val="Heading 4 Char"/>
    <w:aliases w:val="I4 Char,4 Char,l4 Char,heading4 Char,I41 Char,41 Char,l41 Char,heading41 Char,h4 Char,4heading Char,H4 Char,4 dash Char,d Char,Ref Heading 1 Char,rh1 Char,Unterunterabschnitt Char,Heading4 Char,H4-Heading 4 Char,a. Char,heading 4 Char"/>
    <w:basedOn w:val="DefaultParagraphFont"/>
    <w:link w:val="Heading4"/>
    <w:rsid w:val="00542190"/>
    <w:rPr>
      <w:rFonts w:asciiTheme="majorHAnsi" w:eastAsiaTheme="majorEastAsia" w:hAnsiTheme="majorHAnsi" w:cstheme="majorBidi"/>
      <w:i/>
      <w:iCs/>
      <w:color w:val="2E74B5" w:themeColor="accent1" w:themeShade="BF"/>
      <w:kern w:val="0"/>
      <w:sz w:val="24"/>
      <w:szCs w:val="24"/>
    </w:rPr>
  </w:style>
  <w:style w:type="character" w:customStyle="1" w:styleId="Heading5Char">
    <w:name w:val="Heading 5 Char"/>
    <w:aliases w:val="H5 Char,PIM 5 Char,5 Char,Heading 5 Char Char Char,PARA5 Char,Punt 5 Char,h5 Char,Tempo Heading 5 Char,Heading 5 CFMU Char,Para 5 Char"/>
    <w:basedOn w:val="DefaultParagraphFont"/>
    <w:link w:val="Heading5"/>
    <w:rsid w:val="00542190"/>
    <w:rPr>
      <w:rFonts w:asciiTheme="majorHAnsi" w:eastAsiaTheme="majorEastAsia" w:hAnsiTheme="majorHAnsi" w:cstheme="majorBidi"/>
      <w:color w:val="2E74B5" w:themeColor="accent1" w:themeShade="BF"/>
      <w:kern w:val="0"/>
      <w:sz w:val="24"/>
      <w:szCs w:val="24"/>
    </w:rPr>
  </w:style>
  <w:style w:type="character" w:customStyle="1" w:styleId="Heading6Char">
    <w:name w:val="Heading 6 Char"/>
    <w:basedOn w:val="DefaultParagraphFont"/>
    <w:link w:val="Heading6"/>
    <w:uiPriority w:val="9"/>
    <w:semiHidden/>
    <w:rsid w:val="00542190"/>
    <w:rPr>
      <w:rFonts w:asciiTheme="majorHAnsi" w:eastAsiaTheme="majorEastAsia" w:hAnsiTheme="majorHAnsi" w:cstheme="majorBidi"/>
      <w:color w:val="1F4D78" w:themeColor="accent1" w:themeShade="7F"/>
      <w:kern w:val="0"/>
      <w:sz w:val="24"/>
      <w:szCs w:val="24"/>
    </w:rPr>
  </w:style>
  <w:style w:type="character" w:customStyle="1" w:styleId="Heading7Char">
    <w:name w:val="Heading 7 Char"/>
    <w:basedOn w:val="DefaultParagraphFont"/>
    <w:link w:val="Heading7"/>
    <w:uiPriority w:val="9"/>
    <w:semiHidden/>
    <w:rsid w:val="00542190"/>
    <w:rPr>
      <w:rFonts w:asciiTheme="majorHAnsi" w:eastAsiaTheme="majorEastAsia" w:hAnsiTheme="majorHAnsi" w:cstheme="majorBidi"/>
      <w:i/>
      <w:iCs/>
      <w:color w:val="1F4D78" w:themeColor="accent1" w:themeShade="7F"/>
      <w:kern w:val="0"/>
      <w:sz w:val="24"/>
      <w:szCs w:val="24"/>
    </w:rPr>
  </w:style>
  <w:style w:type="character" w:customStyle="1" w:styleId="Heading8Char">
    <w:name w:val="Heading 8 Char"/>
    <w:basedOn w:val="DefaultParagraphFont"/>
    <w:link w:val="Heading8"/>
    <w:uiPriority w:val="9"/>
    <w:semiHidden/>
    <w:rsid w:val="00542190"/>
    <w:rPr>
      <w:rFonts w:asciiTheme="majorHAnsi" w:eastAsiaTheme="majorEastAsia" w:hAnsiTheme="majorHAnsi" w:cstheme="majorBidi"/>
      <w:color w:val="272727" w:themeColor="text1" w:themeTint="D8"/>
      <w:kern w:val="0"/>
      <w:sz w:val="21"/>
      <w:szCs w:val="21"/>
    </w:rPr>
  </w:style>
  <w:style w:type="character" w:customStyle="1" w:styleId="Heading9Char">
    <w:name w:val="Heading 9 Char"/>
    <w:basedOn w:val="DefaultParagraphFont"/>
    <w:link w:val="Heading9"/>
    <w:uiPriority w:val="9"/>
    <w:rsid w:val="00542190"/>
    <w:rPr>
      <w:rFonts w:asciiTheme="majorHAnsi" w:eastAsiaTheme="majorEastAsia" w:hAnsiTheme="majorHAnsi" w:cstheme="majorBidi"/>
      <w:i/>
      <w:iCs/>
      <w:color w:val="272727" w:themeColor="text1" w:themeTint="D8"/>
      <w:kern w:val="0"/>
      <w:sz w:val="21"/>
      <w:szCs w:val="21"/>
    </w:rPr>
  </w:style>
  <w:style w:type="paragraph" w:styleId="TOC3">
    <w:name w:val="toc 3"/>
    <w:basedOn w:val="Normal"/>
    <w:next w:val="Normal"/>
    <w:autoRedefine/>
    <w:uiPriority w:val="39"/>
    <w:unhideWhenUsed/>
    <w:rsid w:val="00D92A73"/>
    <w:pPr>
      <w:spacing w:after="100"/>
      <w:ind w:left="480"/>
    </w:pPr>
  </w:style>
  <w:style w:type="character" w:styleId="Strong">
    <w:name w:val="Strong"/>
    <w:basedOn w:val="DefaultParagraphFont"/>
    <w:uiPriority w:val="22"/>
    <w:qFormat/>
    <w:rsid w:val="00AF307E"/>
    <w:rPr>
      <w:b/>
      <w:bCs/>
    </w:rPr>
  </w:style>
  <w:style w:type="table" w:styleId="TableGrid">
    <w:name w:val="Table Grid"/>
    <w:aliases w:val="CV table,CV1,Smart Text Table"/>
    <w:basedOn w:val="TableNormal"/>
    <w:uiPriority w:val="59"/>
    <w:rsid w:val="00AF30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00505"/>
    <w:rPr>
      <w:b/>
      <w:bCs/>
    </w:rPr>
  </w:style>
  <w:style w:type="character" w:customStyle="1" w:styleId="CommentSubjectChar">
    <w:name w:val="Comment Subject Char"/>
    <w:basedOn w:val="CommentTextChar"/>
    <w:link w:val="CommentSubject"/>
    <w:uiPriority w:val="99"/>
    <w:semiHidden/>
    <w:rsid w:val="00300505"/>
    <w:rPr>
      <w:rFonts w:ascii="Times New Roman" w:eastAsia="Times New Roman" w:hAnsi="Times New Roman" w:cs="Times New Roman"/>
      <w:b/>
      <w:bCs/>
      <w:kern w:val="0"/>
      <w:sz w:val="20"/>
      <w:szCs w:val="20"/>
    </w:rPr>
  </w:style>
  <w:style w:type="character" w:customStyle="1" w:styleId="ListParagraphChar1">
    <w:name w:val="List Paragraph Char1"/>
    <w:aliases w:val="Table of contents numbered Char1,Bullet EY Char1,ERP-List Paragraph Char1,List Paragraph11 Char1,Numbering Char1,Sąrašo pastraipa1 Char1,Sąrašo pastraipa.Bullet Char,List Paragraph1 Char1,Sąrašo pastraipa.Bullet1 Char,lp1 Char"/>
    <w:uiPriority w:val="34"/>
    <w:qFormat/>
    <w:locked/>
    <w:rsid w:val="0066786B"/>
    <w:rPr>
      <w:rFonts w:ascii="Times New Roman" w:hAnsi="Times New Roman" w:cs="Times New Roman"/>
      <w:i/>
      <w:sz w:val="24"/>
      <w:szCs w:val="22"/>
      <w:lang w:val="lt-LT"/>
    </w:rPr>
  </w:style>
  <w:style w:type="character" w:customStyle="1" w:styleId="UnresolvedMention1">
    <w:name w:val="Unresolved Mention1"/>
    <w:basedOn w:val="DefaultParagraphFont"/>
    <w:uiPriority w:val="99"/>
    <w:semiHidden/>
    <w:unhideWhenUsed/>
    <w:rsid w:val="006B601A"/>
    <w:rPr>
      <w:color w:val="605E5C"/>
      <w:shd w:val="clear" w:color="auto" w:fill="E1DFDD"/>
    </w:rPr>
  </w:style>
  <w:style w:type="paragraph" w:styleId="Revision">
    <w:name w:val="Revision"/>
    <w:hidden/>
    <w:uiPriority w:val="99"/>
    <w:semiHidden/>
    <w:rsid w:val="00610BF9"/>
  </w:style>
  <w:style w:type="paragraph" w:customStyle="1" w:styleId="ListParagraph1">
    <w:name w:val="List Paragraph1"/>
    <w:basedOn w:val="Normal"/>
    <w:qFormat/>
    <w:rsid w:val="008A2ACA"/>
    <w:pPr>
      <w:spacing w:after="200" w:line="276" w:lineRule="auto"/>
      <w:ind w:left="720"/>
      <w:contextualSpacing/>
    </w:pPr>
    <w:rPr>
      <w:rFonts w:ascii="Calibri" w:eastAsia="Calibri" w:hAnsi="Calibri"/>
      <w:sz w:val="22"/>
      <w:szCs w:val="22"/>
    </w:rPr>
  </w:style>
  <w:style w:type="paragraph" w:customStyle="1" w:styleId="Lentel">
    <w:name w:val="Lentelė"/>
    <w:basedOn w:val="Caption"/>
    <w:link w:val="LentelDiagrama"/>
    <w:qFormat/>
    <w:rsid w:val="00611433"/>
    <w:pPr>
      <w:keepNext/>
      <w:adjustRightInd w:val="0"/>
      <w:snapToGrid w:val="0"/>
      <w:spacing w:before="120" w:after="120"/>
    </w:pPr>
    <w:rPr>
      <w:rFonts w:eastAsia="SimSun"/>
      <w:iCs w:val="0"/>
      <w:color w:val="auto"/>
      <w:szCs w:val="20"/>
      <w:lang w:val="x-none"/>
    </w:rPr>
  </w:style>
  <w:style w:type="paragraph" w:customStyle="1" w:styleId="TekstasNr">
    <w:name w:val="TekstasNr"/>
    <w:basedOn w:val="ListParagraph"/>
    <w:link w:val="TekstasNrDiagrama"/>
    <w:qFormat/>
    <w:rsid w:val="00611433"/>
    <w:pPr>
      <w:numPr>
        <w:numId w:val="3"/>
      </w:numPr>
      <w:tabs>
        <w:tab w:val="left" w:pos="1134"/>
      </w:tabs>
      <w:spacing w:after="160" w:line="259" w:lineRule="auto"/>
      <w:ind w:left="0" w:firstLine="567"/>
      <w:contextualSpacing/>
      <w:jc w:val="both"/>
    </w:pPr>
    <w:rPr>
      <w:rFonts w:ascii="Times New Roman" w:eastAsia="Times New Roman" w:hAnsi="Times New Roman" w:cs="Times New Roman"/>
      <w:sz w:val="24"/>
      <w:szCs w:val="24"/>
    </w:rPr>
  </w:style>
  <w:style w:type="character" w:customStyle="1" w:styleId="LentelDiagrama">
    <w:name w:val="Lentelė Diagrama"/>
    <w:basedOn w:val="DefaultParagraphFont"/>
    <w:link w:val="Lentel"/>
    <w:rsid w:val="00611433"/>
    <w:rPr>
      <w:rFonts w:ascii="Times New Roman" w:eastAsia="SimSun" w:hAnsi="Times New Roman" w:cs="Times New Roman"/>
      <w:i/>
      <w:kern w:val="0"/>
      <w:sz w:val="24"/>
      <w:szCs w:val="20"/>
      <w:lang w:val="x-none"/>
    </w:rPr>
  </w:style>
  <w:style w:type="character" w:customStyle="1" w:styleId="TekstasNrDiagrama">
    <w:name w:val="TekstasNr Diagrama"/>
    <w:basedOn w:val="DefaultParagraphFont"/>
    <w:link w:val="TekstasNr"/>
    <w:rsid w:val="00611433"/>
    <w:rPr>
      <w:rFonts w:ascii="Times New Roman" w:eastAsia="Times New Roman" w:hAnsi="Times New Roman" w:cs="Times New Roman"/>
      <w:kern w:val="0"/>
      <w:sz w:val="24"/>
      <w:szCs w:val="24"/>
    </w:rPr>
  </w:style>
  <w:style w:type="paragraph" w:customStyle="1" w:styleId="TekstasNr11">
    <w:name w:val="TekstasNr1.1"/>
    <w:basedOn w:val="TekstasNr"/>
    <w:link w:val="TekstasNr11Diagrama"/>
    <w:qFormat/>
    <w:rsid w:val="00611433"/>
    <w:pPr>
      <w:numPr>
        <w:numId w:val="0"/>
      </w:numPr>
      <w:tabs>
        <w:tab w:val="left" w:pos="1560"/>
      </w:tabs>
      <w:ind w:firstLine="709"/>
    </w:pPr>
  </w:style>
  <w:style w:type="paragraph" w:customStyle="1" w:styleId="TekstasNr111">
    <w:name w:val="TekstasNr1.1.1"/>
    <w:basedOn w:val="TekstasNr11"/>
    <w:link w:val="TekstasNr111Diagrama"/>
    <w:qFormat/>
    <w:rsid w:val="00611433"/>
    <w:pPr>
      <w:numPr>
        <w:ilvl w:val="2"/>
      </w:numPr>
      <w:tabs>
        <w:tab w:val="left" w:pos="1701"/>
      </w:tabs>
      <w:ind w:firstLine="851"/>
    </w:pPr>
  </w:style>
  <w:style w:type="paragraph" w:customStyle="1" w:styleId="TekstasNr1111">
    <w:name w:val="TekstasNr1.1.1.1"/>
    <w:basedOn w:val="TekstasNr111"/>
    <w:link w:val="TekstasNr1111Diagrama"/>
    <w:qFormat/>
    <w:rsid w:val="00611433"/>
    <w:pPr>
      <w:numPr>
        <w:ilvl w:val="3"/>
      </w:numPr>
      <w:tabs>
        <w:tab w:val="left" w:pos="2268"/>
      </w:tabs>
      <w:ind w:left="3240" w:hanging="1080"/>
    </w:pPr>
  </w:style>
  <w:style w:type="paragraph" w:styleId="Caption">
    <w:name w:val="caption"/>
    <w:basedOn w:val="Normal"/>
    <w:next w:val="Normal"/>
    <w:uiPriority w:val="35"/>
    <w:unhideWhenUsed/>
    <w:qFormat/>
    <w:rsid w:val="0066786B"/>
    <w:pPr>
      <w:spacing w:after="200"/>
    </w:pPr>
    <w:rPr>
      <w:b/>
      <w:i/>
      <w:iCs/>
      <w:color w:val="44546A" w:themeColor="text2"/>
      <w:szCs w:val="18"/>
    </w:rPr>
  </w:style>
  <w:style w:type="paragraph" w:customStyle="1" w:styleId="Lentelsvirsus">
    <w:name w:val="Lentelės virsus"/>
    <w:basedOn w:val="Normal"/>
    <w:qFormat/>
    <w:rsid w:val="00611433"/>
    <w:pPr>
      <w:jc w:val="center"/>
    </w:pPr>
    <w:rPr>
      <w:rFonts w:eastAsia="Calibri"/>
      <w:b/>
      <w:color w:val="FFFFFF" w:themeColor="background1"/>
      <w:sz w:val="22"/>
      <w:szCs w:val="22"/>
    </w:rPr>
  </w:style>
  <w:style w:type="paragraph" w:customStyle="1" w:styleId="Lentelsturinys">
    <w:name w:val="Lentelės turinys"/>
    <w:basedOn w:val="Normal"/>
    <w:link w:val="LentelsturinysChar"/>
    <w:qFormat/>
    <w:rsid w:val="00611433"/>
    <w:rPr>
      <w:rFonts w:eastAsia="Calibri"/>
      <w:sz w:val="22"/>
      <w:szCs w:val="22"/>
    </w:rPr>
  </w:style>
  <w:style w:type="character" w:customStyle="1" w:styleId="LentelsturinysChar">
    <w:name w:val="Lentelės turinys Char"/>
    <w:basedOn w:val="DefaultParagraphFont"/>
    <w:link w:val="Lentelsturinys"/>
    <w:rsid w:val="00611433"/>
    <w:rPr>
      <w:rFonts w:ascii="Times New Roman" w:eastAsia="Calibri" w:hAnsi="Times New Roman" w:cs="Times New Roman"/>
      <w:kern w:val="0"/>
    </w:rPr>
  </w:style>
  <w:style w:type="character" w:customStyle="1" w:styleId="TekstasNr11Diagrama">
    <w:name w:val="TekstasNr1.1 Diagrama"/>
    <w:basedOn w:val="TekstasNrDiagrama"/>
    <w:link w:val="TekstasNr11"/>
    <w:rsid w:val="006C348F"/>
    <w:rPr>
      <w:rFonts w:ascii="Times New Roman" w:eastAsia="Times New Roman" w:hAnsi="Times New Roman" w:cs="Times New Roman"/>
      <w:kern w:val="0"/>
      <w:sz w:val="24"/>
      <w:szCs w:val="24"/>
    </w:rPr>
  </w:style>
  <w:style w:type="paragraph" w:styleId="NormalWeb">
    <w:name w:val="Normal (Web)"/>
    <w:basedOn w:val="Normal"/>
    <w:uiPriority w:val="99"/>
    <w:rsid w:val="00465FF3"/>
    <w:pPr>
      <w:suppressAutoHyphens/>
      <w:spacing w:after="120"/>
      <w:ind w:firstLine="720"/>
      <w:jc w:val="both"/>
    </w:pPr>
    <w:rPr>
      <w:lang w:eastAsia="ar-SA"/>
    </w:rPr>
  </w:style>
  <w:style w:type="character" w:customStyle="1" w:styleId="TekstasNr111Diagrama">
    <w:name w:val="TekstasNr1.1.1 Diagrama"/>
    <w:basedOn w:val="TekstasNr11Diagrama"/>
    <w:link w:val="TekstasNr111"/>
    <w:rsid w:val="00FF2439"/>
    <w:rPr>
      <w:rFonts w:ascii="Times New Roman" w:eastAsia="Times New Roman" w:hAnsi="Times New Roman" w:cs="Times New Roman"/>
      <w:kern w:val="0"/>
      <w:sz w:val="24"/>
      <w:szCs w:val="24"/>
    </w:rPr>
  </w:style>
  <w:style w:type="paragraph" w:styleId="HTMLPreformatted">
    <w:name w:val="HTML Preformatted"/>
    <w:basedOn w:val="Normal"/>
    <w:link w:val="HTMLPreformattedChar"/>
    <w:uiPriority w:val="99"/>
    <w:unhideWhenUsed/>
    <w:rsid w:val="00643E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3ED8"/>
    <w:rPr>
      <w:rFonts w:ascii="Courier New" w:eastAsia="Times New Roman" w:hAnsi="Courier New" w:cs="Courier New"/>
      <w:kern w:val="0"/>
      <w:sz w:val="20"/>
      <w:szCs w:val="20"/>
      <w:lang w:eastAsia="lt-LT"/>
    </w:rPr>
  </w:style>
  <w:style w:type="character" w:customStyle="1" w:styleId="y2iqfc">
    <w:name w:val="y2iqfc"/>
    <w:basedOn w:val="DefaultParagraphFont"/>
    <w:rsid w:val="00643ED8"/>
  </w:style>
  <w:style w:type="paragraph" w:customStyle="1" w:styleId="Alnostext">
    <w:name w:val="Alnos text"/>
    <w:basedOn w:val="Normal"/>
    <w:link w:val="AlnostextChar"/>
    <w:rsid w:val="002C6146"/>
    <w:pPr>
      <w:spacing w:before="120" w:after="120"/>
      <w:jc w:val="both"/>
    </w:pPr>
    <w:rPr>
      <w:rFonts w:ascii="Arial" w:hAnsi="Arial"/>
      <w:sz w:val="20"/>
    </w:rPr>
  </w:style>
  <w:style w:type="character" w:customStyle="1" w:styleId="AlnostextChar">
    <w:name w:val="Alnos text Char"/>
    <w:link w:val="Alnostext"/>
    <w:rsid w:val="002C6146"/>
    <w:rPr>
      <w:rFonts w:ascii="Arial" w:eastAsia="Times New Roman" w:hAnsi="Arial" w:cs="Times New Roman"/>
      <w:kern w:val="0"/>
      <w:sz w:val="20"/>
      <w:szCs w:val="24"/>
    </w:rPr>
  </w:style>
  <w:style w:type="paragraph" w:customStyle="1" w:styleId="Dmesio">
    <w:name w:val="Dėmesio"/>
    <w:basedOn w:val="Normal"/>
    <w:rsid w:val="00206E37"/>
    <w:pPr>
      <w:numPr>
        <w:numId w:val="4"/>
      </w:numPr>
      <w:spacing w:before="120" w:after="120"/>
      <w:jc w:val="both"/>
    </w:pPr>
    <w:rPr>
      <w:rFonts w:ascii="Arial" w:hAnsi="Arial"/>
      <w:sz w:val="20"/>
    </w:rPr>
  </w:style>
  <w:style w:type="paragraph" w:customStyle="1" w:styleId="Captionpicture">
    <w:name w:val="Caption picture"/>
    <w:basedOn w:val="Caption"/>
    <w:next w:val="Alnostext"/>
    <w:link w:val="CaptionpictureChar"/>
    <w:rsid w:val="00206E37"/>
    <w:pPr>
      <w:numPr>
        <w:numId w:val="5"/>
      </w:numPr>
      <w:tabs>
        <w:tab w:val="left" w:pos="902"/>
      </w:tabs>
      <w:spacing w:before="120" w:after="120"/>
      <w:jc w:val="center"/>
    </w:pPr>
    <w:rPr>
      <w:rFonts w:ascii="Arial" w:hAnsi="Arial"/>
      <w:b w:val="0"/>
      <w:bCs/>
      <w:iCs w:val="0"/>
      <w:color w:val="auto"/>
      <w:sz w:val="20"/>
      <w:szCs w:val="20"/>
    </w:rPr>
  </w:style>
  <w:style w:type="character" w:customStyle="1" w:styleId="CaptionpictureChar">
    <w:name w:val="Caption picture Char"/>
    <w:link w:val="Captionpicture"/>
    <w:rsid w:val="00206E37"/>
    <w:rPr>
      <w:rFonts w:ascii="Arial" w:eastAsia="Times New Roman" w:hAnsi="Arial" w:cs="Times New Roman"/>
      <w:bCs/>
      <w:i/>
      <w:kern w:val="0"/>
      <w:sz w:val="20"/>
      <w:szCs w:val="20"/>
    </w:rPr>
  </w:style>
  <w:style w:type="paragraph" w:customStyle="1" w:styleId="AlnosNumbered">
    <w:name w:val="Alnos Numbered"/>
    <w:basedOn w:val="Normal"/>
    <w:link w:val="AlnosNumberedCharChar"/>
    <w:rsid w:val="00C43673"/>
    <w:pPr>
      <w:numPr>
        <w:numId w:val="6"/>
      </w:numPr>
      <w:spacing w:before="60"/>
      <w:jc w:val="both"/>
    </w:pPr>
    <w:rPr>
      <w:rFonts w:ascii="Arial" w:hAnsi="Arial"/>
      <w:sz w:val="20"/>
    </w:rPr>
  </w:style>
  <w:style w:type="character" w:customStyle="1" w:styleId="AlnosNumberedCharChar">
    <w:name w:val="Alnos Numbered Char Char"/>
    <w:link w:val="AlnosNumbered"/>
    <w:rsid w:val="00C43673"/>
    <w:rPr>
      <w:rFonts w:ascii="Arial" w:eastAsia="Times New Roman" w:hAnsi="Arial" w:cs="Times New Roman"/>
      <w:kern w:val="0"/>
      <w:sz w:val="20"/>
      <w:szCs w:val="24"/>
    </w:rPr>
  </w:style>
  <w:style w:type="paragraph" w:styleId="FootnoteText">
    <w:name w:val="footnote text"/>
    <w:basedOn w:val="Normal"/>
    <w:link w:val="FootnoteTextChar"/>
    <w:rsid w:val="00C43673"/>
    <w:rPr>
      <w:rFonts w:ascii="Arial" w:hAnsi="Arial"/>
      <w:sz w:val="20"/>
      <w:szCs w:val="20"/>
    </w:rPr>
  </w:style>
  <w:style w:type="character" w:customStyle="1" w:styleId="FootnoteTextChar">
    <w:name w:val="Footnote Text Char"/>
    <w:basedOn w:val="DefaultParagraphFont"/>
    <w:link w:val="FootnoteText"/>
    <w:rsid w:val="00C43673"/>
    <w:rPr>
      <w:rFonts w:ascii="Arial" w:eastAsia="Times New Roman" w:hAnsi="Arial" w:cs="Times New Roman"/>
      <w:kern w:val="0"/>
      <w:sz w:val="20"/>
      <w:szCs w:val="20"/>
    </w:rPr>
  </w:style>
  <w:style w:type="character" w:styleId="FootnoteReference">
    <w:name w:val="footnote reference"/>
    <w:rsid w:val="00C43673"/>
    <w:rPr>
      <w:vertAlign w:val="superscript"/>
    </w:rPr>
  </w:style>
  <w:style w:type="paragraph" w:customStyle="1" w:styleId="AlnostextBuleted">
    <w:name w:val="Alnos text Buleted"/>
    <w:basedOn w:val="Alnostext"/>
    <w:link w:val="AlnostextBuletedChar"/>
    <w:rsid w:val="00CF540F"/>
    <w:pPr>
      <w:numPr>
        <w:numId w:val="7"/>
      </w:numPr>
      <w:spacing w:after="0"/>
      <w:contextualSpacing/>
    </w:pPr>
  </w:style>
  <w:style w:type="character" w:customStyle="1" w:styleId="AlnostextBuletedChar">
    <w:name w:val="Alnos text Buleted Char"/>
    <w:basedOn w:val="AlnostextChar"/>
    <w:link w:val="AlnostextBuleted"/>
    <w:rsid w:val="00CF540F"/>
    <w:rPr>
      <w:rFonts w:ascii="Arial" w:eastAsia="Times New Roman" w:hAnsi="Arial" w:cs="Times New Roman"/>
      <w:kern w:val="0"/>
      <w:sz w:val="20"/>
      <w:szCs w:val="24"/>
    </w:rPr>
  </w:style>
  <w:style w:type="paragraph" w:customStyle="1" w:styleId="Captiondiagram">
    <w:name w:val="Caption diagram"/>
    <w:basedOn w:val="Caption"/>
    <w:next w:val="Alnostext"/>
    <w:rsid w:val="001A1C16"/>
    <w:pPr>
      <w:numPr>
        <w:numId w:val="8"/>
      </w:numPr>
      <w:spacing w:before="120" w:after="120"/>
      <w:jc w:val="center"/>
    </w:pPr>
    <w:rPr>
      <w:rFonts w:ascii="Arial" w:hAnsi="Arial"/>
      <w:b w:val="0"/>
      <w:bCs/>
      <w:iCs w:val="0"/>
      <w:color w:val="auto"/>
      <w:sz w:val="20"/>
      <w:szCs w:val="20"/>
    </w:rPr>
  </w:style>
  <w:style w:type="paragraph" w:styleId="TOC4">
    <w:name w:val="toc 4"/>
    <w:basedOn w:val="Normal"/>
    <w:next w:val="Normal"/>
    <w:autoRedefine/>
    <w:uiPriority w:val="39"/>
    <w:unhideWhenUsed/>
    <w:rsid w:val="0098716F"/>
    <w:pPr>
      <w:tabs>
        <w:tab w:val="left" w:pos="1418"/>
        <w:tab w:val="left" w:pos="6300"/>
        <w:tab w:val="right" w:leader="dot" w:pos="9628"/>
      </w:tabs>
      <w:spacing w:after="100" w:line="259" w:lineRule="auto"/>
      <w:ind w:left="660"/>
    </w:pPr>
    <w:rPr>
      <w:rFonts w:asciiTheme="minorHAnsi" w:eastAsiaTheme="minorEastAsia" w:hAnsiTheme="minorHAnsi" w:cstheme="minorBidi"/>
      <w:kern w:val="2"/>
      <w:sz w:val="22"/>
      <w:szCs w:val="22"/>
    </w:rPr>
  </w:style>
  <w:style w:type="paragraph" w:styleId="TOC5">
    <w:name w:val="toc 5"/>
    <w:basedOn w:val="Normal"/>
    <w:next w:val="Normal"/>
    <w:autoRedefine/>
    <w:uiPriority w:val="39"/>
    <w:unhideWhenUsed/>
    <w:rsid w:val="00C62CCF"/>
    <w:pPr>
      <w:spacing w:after="100" w:line="259" w:lineRule="auto"/>
      <w:ind w:left="880"/>
    </w:pPr>
    <w:rPr>
      <w:rFonts w:asciiTheme="minorHAnsi" w:eastAsiaTheme="minorEastAsia" w:hAnsiTheme="minorHAnsi" w:cstheme="minorBidi"/>
      <w:kern w:val="2"/>
      <w:sz w:val="22"/>
      <w:szCs w:val="22"/>
    </w:rPr>
  </w:style>
  <w:style w:type="paragraph" w:styleId="TOC6">
    <w:name w:val="toc 6"/>
    <w:basedOn w:val="Normal"/>
    <w:next w:val="Normal"/>
    <w:autoRedefine/>
    <w:uiPriority w:val="39"/>
    <w:unhideWhenUsed/>
    <w:rsid w:val="00C62CCF"/>
    <w:pPr>
      <w:spacing w:after="100" w:line="259" w:lineRule="auto"/>
      <w:ind w:left="1100"/>
    </w:pPr>
    <w:rPr>
      <w:rFonts w:asciiTheme="minorHAnsi" w:eastAsiaTheme="minorEastAsia" w:hAnsiTheme="minorHAnsi" w:cstheme="minorBidi"/>
      <w:kern w:val="2"/>
      <w:sz w:val="22"/>
      <w:szCs w:val="22"/>
    </w:rPr>
  </w:style>
  <w:style w:type="paragraph" w:styleId="TOC7">
    <w:name w:val="toc 7"/>
    <w:basedOn w:val="Normal"/>
    <w:next w:val="Normal"/>
    <w:autoRedefine/>
    <w:uiPriority w:val="39"/>
    <w:unhideWhenUsed/>
    <w:rsid w:val="00C62CCF"/>
    <w:pPr>
      <w:spacing w:after="100" w:line="259" w:lineRule="auto"/>
      <w:ind w:left="1320"/>
    </w:pPr>
    <w:rPr>
      <w:rFonts w:asciiTheme="minorHAnsi" w:eastAsiaTheme="minorEastAsia" w:hAnsiTheme="minorHAnsi" w:cstheme="minorBidi"/>
      <w:kern w:val="2"/>
      <w:sz w:val="22"/>
      <w:szCs w:val="22"/>
    </w:rPr>
  </w:style>
  <w:style w:type="paragraph" w:styleId="TOC8">
    <w:name w:val="toc 8"/>
    <w:basedOn w:val="Normal"/>
    <w:next w:val="Normal"/>
    <w:autoRedefine/>
    <w:uiPriority w:val="39"/>
    <w:unhideWhenUsed/>
    <w:rsid w:val="00C62CCF"/>
    <w:pPr>
      <w:spacing w:after="100" w:line="259" w:lineRule="auto"/>
      <w:ind w:left="1540"/>
    </w:pPr>
    <w:rPr>
      <w:rFonts w:asciiTheme="minorHAnsi" w:eastAsiaTheme="minorEastAsia" w:hAnsiTheme="minorHAnsi" w:cstheme="minorBidi"/>
      <w:kern w:val="2"/>
      <w:sz w:val="22"/>
      <w:szCs w:val="22"/>
    </w:rPr>
  </w:style>
  <w:style w:type="paragraph" w:styleId="TOC9">
    <w:name w:val="toc 9"/>
    <w:basedOn w:val="Normal"/>
    <w:next w:val="Normal"/>
    <w:autoRedefine/>
    <w:uiPriority w:val="39"/>
    <w:unhideWhenUsed/>
    <w:rsid w:val="00C62CCF"/>
    <w:pPr>
      <w:spacing w:after="100" w:line="259" w:lineRule="auto"/>
      <w:ind w:left="1760"/>
    </w:pPr>
    <w:rPr>
      <w:rFonts w:asciiTheme="minorHAnsi" w:eastAsiaTheme="minorEastAsia" w:hAnsiTheme="minorHAnsi" w:cstheme="minorBidi"/>
      <w:kern w:val="2"/>
      <w:sz w:val="22"/>
      <w:szCs w:val="22"/>
    </w:rPr>
  </w:style>
  <w:style w:type="paragraph" w:customStyle="1" w:styleId="Default">
    <w:name w:val="Default"/>
    <w:rsid w:val="00F80723"/>
    <w:pPr>
      <w:autoSpaceDE w:val="0"/>
      <w:autoSpaceDN w:val="0"/>
      <w:adjustRightInd w:val="0"/>
    </w:pPr>
    <w:rPr>
      <w:color w:val="000000"/>
    </w:rPr>
  </w:style>
  <w:style w:type="character" w:customStyle="1" w:styleId="TekstasNr1111Diagrama">
    <w:name w:val="TekstasNr1.1.1.1 Diagrama"/>
    <w:basedOn w:val="TekstasNr111Diagrama"/>
    <w:link w:val="TekstasNr1111"/>
    <w:rsid w:val="00991DAD"/>
    <w:rPr>
      <w:rFonts w:ascii="Times New Roman" w:eastAsia="Times New Roman" w:hAnsi="Times New Roman" w:cs="Times New Roman"/>
      <w:kern w:val="0"/>
      <w:sz w:val="24"/>
      <w:szCs w:val="24"/>
    </w:rPr>
  </w:style>
  <w:style w:type="paragraph" w:customStyle="1" w:styleId="Tableheader">
    <w:name w:val="Table header"/>
    <w:basedOn w:val="Normal"/>
    <w:link w:val="TableheaderChar"/>
    <w:rsid w:val="00CA550D"/>
    <w:pPr>
      <w:spacing w:before="120" w:after="120" w:line="276" w:lineRule="auto"/>
      <w:jc w:val="both"/>
    </w:pPr>
    <w:rPr>
      <w:rFonts w:ascii="Arial" w:eastAsia="MS Mincho" w:hAnsi="Arial" w:cs="Arial Narrow"/>
      <w:b/>
      <w:color w:val="FFFFFF" w:themeColor="background1"/>
      <w:sz w:val="20"/>
      <w:szCs w:val="22"/>
    </w:rPr>
  </w:style>
  <w:style w:type="character" w:customStyle="1" w:styleId="TableheaderChar">
    <w:name w:val="Table header Char"/>
    <w:basedOn w:val="DefaultParagraphFont"/>
    <w:link w:val="Tableheader"/>
    <w:qFormat/>
    <w:rsid w:val="00CA550D"/>
    <w:rPr>
      <w:rFonts w:ascii="Arial" w:eastAsia="MS Mincho" w:hAnsi="Arial" w:cs="Arial Narrow"/>
      <w:b/>
      <w:color w:val="FFFFFF" w:themeColor="background1"/>
      <w:kern w:val="0"/>
      <w:sz w:val="20"/>
    </w:rPr>
  </w:style>
  <w:style w:type="paragraph" w:customStyle="1" w:styleId="DocumentText">
    <w:name w:val="Document Text"/>
    <w:basedOn w:val="BodyText"/>
    <w:qFormat/>
    <w:rsid w:val="00CA550D"/>
    <w:pPr>
      <w:spacing w:after="60" w:line="264" w:lineRule="auto"/>
      <w:ind w:firstLine="567"/>
      <w:jc w:val="both"/>
    </w:pPr>
    <w:rPr>
      <w:rFonts w:eastAsiaTheme="minorEastAsia"/>
      <w:lang w:eastAsia="ja-JP"/>
    </w:rPr>
  </w:style>
  <w:style w:type="paragraph" w:styleId="BodyText">
    <w:name w:val="Body Text"/>
    <w:basedOn w:val="Normal"/>
    <w:link w:val="BodyTextChar"/>
    <w:uiPriority w:val="99"/>
    <w:semiHidden/>
    <w:unhideWhenUsed/>
    <w:rsid w:val="00CA550D"/>
    <w:pPr>
      <w:spacing w:after="120"/>
    </w:pPr>
  </w:style>
  <w:style w:type="character" w:customStyle="1" w:styleId="BodyTextChar">
    <w:name w:val="Body Text Char"/>
    <w:basedOn w:val="DefaultParagraphFont"/>
    <w:link w:val="BodyText"/>
    <w:uiPriority w:val="99"/>
    <w:semiHidden/>
    <w:rsid w:val="00CA550D"/>
    <w:rPr>
      <w:rFonts w:ascii="Times New Roman" w:eastAsia="Times New Roman" w:hAnsi="Times New Roman" w:cs="Times New Roman"/>
      <w:kern w:val="0"/>
      <w:sz w:val="24"/>
      <w:szCs w:val="24"/>
    </w:rPr>
  </w:style>
  <w:style w:type="paragraph" w:customStyle="1" w:styleId="Sraasalias">
    <w:name w:val="Sąrašas_žalias"/>
    <w:basedOn w:val="ListParagraph"/>
    <w:link w:val="SraasaliasDiagrama"/>
    <w:qFormat/>
    <w:rsid w:val="00FF2A26"/>
    <w:pPr>
      <w:numPr>
        <w:numId w:val="9"/>
      </w:numPr>
      <w:spacing w:after="120"/>
      <w:ind w:left="993" w:hanging="357"/>
      <w:contextualSpacing/>
      <w:jc w:val="both"/>
    </w:pPr>
    <w:rPr>
      <w:rFonts w:ascii="Times New Roman" w:eastAsia="Times New Roman" w:hAnsi="Times New Roman" w:cs="Times New Roman"/>
      <w:sz w:val="24"/>
      <w:szCs w:val="20"/>
    </w:rPr>
  </w:style>
  <w:style w:type="character" w:customStyle="1" w:styleId="SraasaliasDiagrama">
    <w:name w:val="Sąrašas_žalias Diagrama"/>
    <w:basedOn w:val="DefaultParagraphFont"/>
    <w:link w:val="Sraasalias"/>
    <w:rsid w:val="00FF2A26"/>
    <w:rPr>
      <w:rFonts w:ascii="Times New Roman" w:eastAsia="Times New Roman" w:hAnsi="Times New Roman" w:cs="Times New Roman"/>
      <w:kern w:val="0"/>
      <w:sz w:val="24"/>
      <w:szCs w:val="20"/>
    </w:rPr>
  </w:style>
  <w:style w:type="paragraph" w:customStyle="1" w:styleId="Tabletext">
    <w:name w:val="Table text"/>
    <w:basedOn w:val="Normal"/>
    <w:link w:val="TabletextChar"/>
    <w:rsid w:val="0026214C"/>
    <w:pPr>
      <w:spacing w:before="60" w:after="60" w:line="276" w:lineRule="auto"/>
      <w:jc w:val="both"/>
    </w:pPr>
    <w:rPr>
      <w:rFonts w:ascii="Arial" w:eastAsia="MS Mincho" w:hAnsi="Arial" w:cs="Arial Narrow"/>
      <w:color w:val="4F5660"/>
      <w:sz w:val="18"/>
      <w:szCs w:val="22"/>
    </w:rPr>
  </w:style>
  <w:style w:type="character" w:customStyle="1" w:styleId="TabletextChar">
    <w:name w:val="Table text Char"/>
    <w:basedOn w:val="DefaultParagraphFont"/>
    <w:link w:val="Tabletext"/>
    <w:qFormat/>
    <w:rsid w:val="0026214C"/>
    <w:rPr>
      <w:rFonts w:ascii="Arial" w:eastAsia="MS Mincho" w:hAnsi="Arial" w:cs="Arial Narrow"/>
      <w:color w:val="4F5660"/>
      <w:kern w:val="0"/>
      <w:sz w:val="18"/>
    </w:rPr>
  </w:style>
  <w:style w:type="paragraph" w:customStyle="1" w:styleId="Tablenumbered">
    <w:name w:val="Table numbered"/>
    <w:basedOn w:val="Tabletext"/>
    <w:link w:val="TablenumberedChar"/>
    <w:rsid w:val="0026214C"/>
    <w:rPr>
      <w:lang w:eastAsia="ja-JP"/>
    </w:rPr>
  </w:style>
  <w:style w:type="character" w:customStyle="1" w:styleId="TablenumberedChar">
    <w:name w:val="Table numbered Char"/>
    <w:basedOn w:val="TabletextChar"/>
    <w:link w:val="Tablenumbered"/>
    <w:rsid w:val="0026214C"/>
    <w:rPr>
      <w:rFonts w:ascii="Arial" w:eastAsia="MS Mincho" w:hAnsi="Arial" w:cs="Arial Narrow"/>
      <w:color w:val="4F5660"/>
      <w:kern w:val="0"/>
      <w:sz w:val="18"/>
      <w:lang w:eastAsia="ja-JP"/>
    </w:rPr>
  </w:style>
  <w:style w:type="paragraph" w:customStyle="1" w:styleId="LenNUM1arial">
    <w:name w:val="Len_NUM1_arial"/>
    <w:basedOn w:val="Normal"/>
    <w:link w:val="LenNUM1arialChar"/>
    <w:qFormat/>
    <w:rsid w:val="00870C73"/>
    <w:pPr>
      <w:spacing w:before="100" w:beforeAutospacing="1" w:after="100" w:afterAutospacing="1" w:line="276" w:lineRule="auto"/>
      <w:ind w:left="357" w:hanging="357"/>
      <w:contextualSpacing/>
      <w:jc w:val="both"/>
    </w:pPr>
    <w:rPr>
      <w:rFonts w:eastAsia="Calibri" w:cs="Arial"/>
      <w:sz w:val="18"/>
      <w:szCs w:val="18"/>
    </w:rPr>
  </w:style>
  <w:style w:type="character" w:customStyle="1" w:styleId="LenNUM1arialChar">
    <w:name w:val="Len_NUM1_arial Char"/>
    <w:basedOn w:val="DefaultParagraphFont"/>
    <w:link w:val="LenNUM1arial"/>
    <w:rsid w:val="00870C73"/>
    <w:rPr>
      <w:rFonts w:ascii="Times New Roman" w:eastAsia="Calibri" w:hAnsi="Times New Roman" w:cs="Arial"/>
      <w:kern w:val="0"/>
      <w:sz w:val="18"/>
      <w:szCs w:val="18"/>
      <w:lang w:eastAsia="lt-LT"/>
    </w:rPr>
  </w:style>
  <w:style w:type="paragraph" w:styleId="ListBullet4">
    <w:name w:val="List Bullet 4"/>
    <w:basedOn w:val="Normal"/>
    <w:uiPriority w:val="13"/>
    <w:semiHidden/>
    <w:unhideWhenUsed/>
    <w:rsid w:val="00870C73"/>
    <w:pPr>
      <w:numPr>
        <w:ilvl w:val="3"/>
        <w:numId w:val="10"/>
      </w:numPr>
      <w:spacing w:after="240" w:line="240" w:lineRule="atLeast"/>
      <w:contextualSpacing/>
    </w:pPr>
    <w:rPr>
      <w:rFonts w:ascii="Georgia" w:eastAsia="Arial" w:hAnsi="Georgia"/>
      <w:szCs w:val="20"/>
    </w:rPr>
  </w:style>
  <w:style w:type="paragraph" w:styleId="ListBullet5">
    <w:name w:val="List Bullet 5"/>
    <w:basedOn w:val="Normal"/>
    <w:uiPriority w:val="13"/>
    <w:semiHidden/>
    <w:unhideWhenUsed/>
    <w:rsid w:val="00870C73"/>
    <w:pPr>
      <w:numPr>
        <w:ilvl w:val="4"/>
        <w:numId w:val="10"/>
      </w:numPr>
      <w:spacing w:after="240" w:line="240" w:lineRule="atLeast"/>
      <w:contextualSpacing/>
    </w:pPr>
    <w:rPr>
      <w:rFonts w:ascii="Georgia" w:eastAsia="Arial" w:hAnsi="Georgia"/>
      <w:szCs w:val="20"/>
    </w:rPr>
  </w:style>
  <w:style w:type="paragraph" w:customStyle="1" w:styleId="TSReq">
    <w:name w:val="TS.Req#"/>
    <w:basedOn w:val="Normal"/>
    <w:rsid w:val="0091388A"/>
    <w:pPr>
      <w:numPr>
        <w:numId w:val="1"/>
      </w:numPr>
      <w:suppressAutoHyphens/>
      <w:ind w:left="0" w:firstLine="340"/>
      <w:jc w:val="both"/>
    </w:pPr>
    <w:rPr>
      <w:lang w:eastAsia="ar-SA"/>
    </w:rPr>
  </w:style>
  <w:style w:type="paragraph" w:customStyle="1" w:styleId="Lentelnum1">
    <w:name w:val="Lentelė num1"/>
    <w:basedOn w:val="Tabletext"/>
    <w:link w:val="Lentelnum1Char"/>
    <w:qFormat/>
    <w:rsid w:val="00B11F6E"/>
    <w:pPr>
      <w:numPr>
        <w:numId w:val="11"/>
      </w:numPr>
      <w:tabs>
        <w:tab w:val="left" w:pos="276"/>
      </w:tabs>
      <w:ind w:left="0"/>
      <w:jc w:val="center"/>
    </w:pPr>
    <w:rPr>
      <w:rFonts w:ascii="Times New Roman" w:hAnsi="Times New Roman" w:cs="Times New Roman"/>
      <w:sz w:val="24"/>
      <w:szCs w:val="24"/>
      <w:lang w:eastAsia="ja-JP"/>
    </w:rPr>
  </w:style>
  <w:style w:type="character" w:customStyle="1" w:styleId="Lentelnum1Char">
    <w:name w:val="Lentelė num1 Char"/>
    <w:basedOn w:val="TabletextChar"/>
    <w:link w:val="Lentelnum1"/>
    <w:rsid w:val="00B11F6E"/>
    <w:rPr>
      <w:rFonts w:ascii="Times New Roman" w:eastAsia="MS Mincho" w:hAnsi="Times New Roman" w:cs="Times New Roman"/>
      <w:color w:val="4F5660"/>
      <w:kern w:val="0"/>
      <w:sz w:val="24"/>
      <w:szCs w:val="24"/>
      <w:lang w:eastAsia="ja-JP"/>
    </w:rPr>
  </w:style>
  <w:style w:type="paragraph" w:customStyle="1" w:styleId="Pavpavadarial">
    <w:name w:val="Pav_pavad_arial"/>
    <w:basedOn w:val="Normal"/>
    <w:next w:val="Normal"/>
    <w:link w:val="PavpavadarialChar"/>
    <w:qFormat/>
    <w:rsid w:val="00391B8B"/>
    <w:pPr>
      <w:spacing w:after="240"/>
      <w:jc w:val="center"/>
    </w:pPr>
    <w:rPr>
      <w:noProof/>
      <w:sz w:val="22"/>
      <w:szCs w:val="20"/>
    </w:rPr>
  </w:style>
  <w:style w:type="character" w:customStyle="1" w:styleId="PavpavadarialChar">
    <w:name w:val="Pav_pavad_arial Char"/>
    <w:basedOn w:val="DefaultParagraphFont"/>
    <w:link w:val="Pavpavadarial"/>
    <w:rsid w:val="00391B8B"/>
    <w:rPr>
      <w:rFonts w:ascii="Times New Roman" w:eastAsia="Times New Roman" w:hAnsi="Times New Roman" w:cs="Times New Roman"/>
      <w:noProof/>
      <w:kern w:val="0"/>
      <w:szCs w:val="20"/>
      <w:lang w:eastAsia="lt-LT"/>
    </w:rPr>
  </w:style>
  <w:style w:type="paragraph" w:customStyle="1" w:styleId="1BULarial">
    <w:name w:val="1BUL_arial"/>
    <w:basedOn w:val="Normal"/>
    <w:qFormat/>
    <w:rsid w:val="0082793B"/>
    <w:pPr>
      <w:numPr>
        <w:numId w:val="12"/>
      </w:numPr>
      <w:spacing w:line="276" w:lineRule="auto"/>
      <w:contextualSpacing/>
      <w:jc w:val="both"/>
    </w:pPr>
    <w:rPr>
      <w:rFonts w:cs="Arial"/>
      <w:szCs w:val="18"/>
    </w:rPr>
  </w:style>
  <w:style w:type="paragraph" w:customStyle="1" w:styleId="Lenpavadarial">
    <w:name w:val="Len_pavad_arial"/>
    <w:basedOn w:val="Normal"/>
    <w:link w:val="LenpavadarialChar"/>
    <w:qFormat/>
    <w:rsid w:val="005303AE"/>
    <w:pPr>
      <w:keepNext/>
      <w:spacing w:line="276" w:lineRule="auto"/>
    </w:pPr>
    <w:rPr>
      <w:sz w:val="22"/>
      <w:szCs w:val="20"/>
    </w:rPr>
  </w:style>
  <w:style w:type="character" w:customStyle="1" w:styleId="LenpavadarialChar">
    <w:name w:val="Len_pavad_arial Char"/>
    <w:basedOn w:val="DefaultParagraphFont"/>
    <w:link w:val="Lenpavadarial"/>
    <w:rsid w:val="005303AE"/>
    <w:rPr>
      <w:rFonts w:ascii="Times New Roman" w:eastAsia="Times New Roman" w:hAnsi="Times New Roman" w:cs="Times New Roman"/>
      <w:kern w:val="0"/>
      <w:szCs w:val="20"/>
      <w:lang w:eastAsia="lt-LT"/>
    </w:rPr>
  </w:style>
  <w:style w:type="paragraph" w:styleId="NoSpacing">
    <w:name w:val="No Spacing"/>
    <w:uiPriority w:val="1"/>
    <w:qFormat/>
    <w:rsid w:val="005303AE"/>
    <w:pPr>
      <w:ind w:firstLine="720"/>
      <w:jc w:val="both"/>
    </w:pPr>
  </w:style>
  <w:style w:type="paragraph" w:customStyle="1" w:styleId="LenBUL3arial">
    <w:name w:val="Len_BUL3_arial"/>
    <w:basedOn w:val="Normal"/>
    <w:qFormat/>
    <w:rsid w:val="00A00A1E"/>
    <w:pPr>
      <w:numPr>
        <w:ilvl w:val="1"/>
        <w:numId w:val="13"/>
      </w:numPr>
      <w:tabs>
        <w:tab w:val="left" w:pos="296"/>
        <w:tab w:val="left" w:pos="479"/>
        <w:tab w:val="left" w:pos="526"/>
        <w:tab w:val="left" w:pos="806"/>
      </w:tabs>
      <w:spacing w:before="120" w:after="120" w:line="276" w:lineRule="auto"/>
      <w:ind w:left="1089" w:hanging="567"/>
      <w:contextualSpacing/>
      <w:jc w:val="both"/>
    </w:pPr>
    <w:rPr>
      <w:rFonts w:eastAsia="Calibri" w:cs="Arial"/>
      <w:sz w:val="18"/>
      <w:szCs w:val="18"/>
    </w:rPr>
  </w:style>
  <w:style w:type="paragraph" w:customStyle="1" w:styleId="Tablenumber">
    <w:name w:val="Table number"/>
    <w:basedOn w:val="ListParagraph"/>
    <w:link w:val="TablenumberChar"/>
    <w:qFormat/>
    <w:rsid w:val="00E46B33"/>
    <w:pPr>
      <w:ind w:left="0"/>
      <w:contextualSpacing/>
      <w:jc w:val="both"/>
    </w:pPr>
    <w:rPr>
      <w:rFonts w:ascii="Times New Roman" w:eastAsia="Arial" w:hAnsi="Times New Roman" w:cs="Times New Roman"/>
      <w:sz w:val="24"/>
      <w:szCs w:val="24"/>
    </w:rPr>
  </w:style>
  <w:style w:type="character" w:customStyle="1" w:styleId="TablenumberChar">
    <w:name w:val="Table number Char"/>
    <w:link w:val="Tablenumber"/>
    <w:rsid w:val="00E46B33"/>
    <w:rPr>
      <w:rFonts w:ascii="Times New Roman" w:eastAsia="Arial" w:hAnsi="Times New Roman" w:cs="Times New Roman"/>
      <w:kern w:val="0"/>
      <w:sz w:val="24"/>
      <w:szCs w:val="24"/>
    </w:rPr>
  </w:style>
  <w:style w:type="paragraph" w:customStyle="1" w:styleId="Headerarial">
    <w:name w:val="Header_arial"/>
    <w:basedOn w:val="Normal"/>
    <w:link w:val="HeaderarialChar"/>
    <w:qFormat/>
    <w:rsid w:val="007734E5"/>
    <w:pPr>
      <w:spacing w:after="60"/>
    </w:pPr>
    <w:rPr>
      <w:rFonts w:cs="Arial"/>
      <w:sz w:val="18"/>
      <w:szCs w:val="22"/>
    </w:rPr>
  </w:style>
  <w:style w:type="character" w:customStyle="1" w:styleId="HeaderarialChar">
    <w:name w:val="Header_arial Char"/>
    <w:basedOn w:val="DefaultParagraphFont"/>
    <w:link w:val="Headerarial"/>
    <w:rsid w:val="007734E5"/>
    <w:rPr>
      <w:rFonts w:ascii="Times New Roman" w:eastAsia="Times New Roman" w:hAnsi="Times New Roman" w:cs="Arial"/>
      <w:kern w:val="0"/>
      <w:sz w:val="18"/>
    </w:rPr>
  </w:style>
  <w:style w:type="paragraph" w:customStyle="1" w:styleId="Alna-vidinisheading">
    <w:name w:val="Alna-vidinis heading"/>
    <w:basedOn w:val="Alnostext"/>
    <w:next w:val="Alnostext"/>
    <w:qFormat/>
    <w:rsid w:val="00666231"/>
    <w:pPr>
      <w:spacing w:before="240"/>
    </w:pPr>
    <w:rPr>
      <w:i/>
      <w:u w:val="single"/>
      <w:lang w:eastAsia="x-none"/>
    </w:rPr>
  </w:style>
  <w:style w:type="character" w:customStyle="1" w:styleId="CommentTextChar1">
    <w:name w:val="Comment Text Char1"/>
    <w:basedOn w:val="DefaultParagraphFont"/>
    <w:rsid w:val="009644FA"/>
    <w:rPr>
      <w:rFonts w:ascii="Arial" w:hAnsi="Arial"/>
      <w:lang w:eastAsia="en-US"/>
    </w:rPr>
  </w:style>
  <w:style w:type="character" w:customStyle="1" w:styleId="FootnoteTextChar1">
    <w:name w:val="Footnote Text Char1"/>
    <w:locked/>
    <w:rsid w:val="001F722E"/>
    <w:rPr>
      <w:rFonts w:ascii="Arial Narrow" w:hAnsi="Arial Narrow"/>
    </w:rPr>
  </w:style>
  <w:style w:type="paragraph" w:styleId="ListBullet2">
    <w:name w:val="List Bullet 2"/>
    <w:basedOn w:val="Normal"/>
    <w:autoRedefine/>
    <w:rsid w:val="001F722E"/>
    <w:pPr>
      <w:numPr>
        <w:numId w:val="14"/>
      </w:numPr>
      <w:tabs>
        <w:tab w:val="num" w:pos="360"/>
      </w:tabs>
      <w:ind w:left="0" w:firstLine="0"/>
    </w:pPr>
    <w:rPr>
      <w:rFonts w:ascii="Arial" w:hAnsi="Arial"/>
      <w:sz w:val="20"/>
    </w:rPr>
  </w:style>
  <w:style w:type="paragraph" w:customStyle="1" w:styleId="Numeracija">
    <w:name w:val="_Numeracija"/>
    <w:basedOn w:val="Normal"/>
    <w:link w:val="NumeracijaChar"/>
    <w:uiPriority w:val="99"/>
    <w:qFormat/>
    <w:rsid w:val="00E94298"/>
    <w:pPr>
      <w:numPr>
        <w:numId w:val="15"/>
      </w:numPr>
      <w:spacing w:before="60" w:after="60" w:line="276" w:lineRule="auto"/>
      <w:jc w:val="both"/>
    </w:pPr>
    <w:rPr>
      <w:color w:val="000000"/>
      <w:sz w:val="22"/>
      <w:szCs w:val="22"/>
      <w:lang w:val="x-none" w:eastAsia="x-none"/>
    </w:rPr>
  </w:style>
  <w:style w:type="character" w:customStyle="1" w:styleId="NumeracijaChar">
    <w:name w:val="_Numeracija Char"/>
    <w:link w:val="Numeracija"/>
    <w:uiPriority w:val="99"/>
    <w:rsid w:val="00E94298"/>
    <w:rPr>
      <w:rFonts w:ascii="Times New Roman" w:eastAsia="Times New Roman" w:hAnsi="Times New Roman" w:cs="Times New Roman"/>
      <w:color w:val="000000"/>
      <w:kern w:val="0"/>
      <w:lang w:val="x-none" w:eastAsia="x-none"/>
    </w:rPr>
  </w:style>
  <w:style w:type="character" w:customStyle="1" w:styleId="AlnostextgeltCharChar">
    <w:name w:val="Alnos text gelt Char Char"/>
    <w:basedOn w:val="AlnostextChar"/>
    <w:link w:val="Alnostextgelt"/>
    <w:rsid w:val="00E94298"/>
    <w:rPr>
      <w:rFonts w:ascii="Arial" w:eastAsia="Times New Roman" w:hAnsi="Arial" w:cs="Times New Roman"/>
      <w:kern w:val="0"/>
      <w:sz w:val="20"/>
      <w:szCs w:val="24"/>
      <w:shd w:val="clear" w:color="auto" w:fill="FFFF00"/>
    </w:rPr>
  </w:style>
  <w:style w:type="paragraph" w:customStyle="1" w:styleId="Alnostextgelt">
    <w:name w:val="Alnos text gelt"/>
    <w:basedOn w:val="Alnostext"/>
    <w:next w:val="Alnostext"/>
    <w:link w:val="AlnostextgeltCharChar"/>
    <w:rsid w:val="00E94298"/>
    <w:pPr>
      <w:shd w:val="clear" w:color="auto" w:fill="FFFF00"/>
      <w:jc w:val="left"/>
    </w:pPr>
    <w:rPr>
      <w:rFonts w:eastAsiaTheme="minorHAnsi" w:cstheme="minorBidi"/>
      <w:kern w:val="2"/>
      <w:sz w:val="22"/>
    </w:rPr>
  </w:style>
  <w:style w:type="paragraph" w:styleId="BalloonText">
    <w:name w:val="Balloon Text"/>
    <w:basedOn w:val="Normal"/>
    <w:link w:val="BalloonTextChar"/>
    <w:uiPriority w:val="99"/>
    <w:semiHidden/>
    <w:rsid w:val="00DA7E18"/>
    <w:rPr>
      <w:rFonts w:ascii="Tahoma" w:hAnsi="Tahoma" w:cs="Tahoma"/>
      <w:sz w:val="16"/>
      <w:szCs w:val="16"/>
    </w:rPr>
  </w:style>
  <w:style w:type="character" w:customStyle="1" w:styleId="BalloonTextChar">
    <w:name w:val="Balloon Text Char"/>
    <w:basedOn w:val="DefaultParagraphFont"/>
    <w:link w:val="BalloonText"/>
    <w:uiPriority w:val="99"/>
    <w:semiHidden/>
    <w:rsid w:val="00DA7E18"/>
    <w:rPr>
      <w:rFonts w:eastAsia="Times New Roman" w:cs="Tahoma"/>
      <w:kern w:val="0"/>
      <w:sz w:val="16"/>
      <w:szCs w:val="16"/>
    </w:rPr>
  </w:style>
  <w:style w:type="paragraph" w:customStyle="1" w:styleId="Captiontable">
    <w:name w:val="Caption table"/>
    <w:basedOn w:val="Caption"/>
    <w:next w:val="Alnostext"/>
    <w:rsid w:val="00CA3A03"/>
    <w:pPr>
      <w:keepNext/>
      <w:numPr>
        <w:numId w:val="16"/>
      </w:numPr>
      <w:spacing w:before="240" w:after="120"/>
    </w:pPr>
    <w:rPr>
      <w:rFonts w:ascii="Arial" w:hAnsi="Arial"/>
      <w:b w:val="0"/>
      <w:bCs/>
      <w:iCs w:val="0"/>
      <w:color w:val="auto"/>
      <w:sz w:val="20"/>
      <w:szCs w:val="20"/>
    </w:rPr>
  </w:style>
  <w:style w:type="character" w:styleId="HTMLCode">
    <w:name w:val="HTML Code"/>
    <w:rsid w:val="00CA3A03"/>
    <w:rPr>
      <w:rFonts w:ascii="Courier New" w:eastAsia="Times New Roman" w:hAnsi="Courier New" w:cs="Courier New"/>
      <w:sz w:val="20"/>
      <w:szCs w:val="20"/>
    </w:rPr>
  </w:style>
  <w:style w:type="character" w:customStyle="1" w:styleId="UnresolvedMention10">
    <w:name w:val="Unresolved Mention10"/>
    <w:basedOn w:val="DefaultParagraphFont"/>
    <w:uiPriority w:val="99"/>
    <w:semiHidden/>
    <w:unhideWhenUsed/>
    <w:rsid w:val="006A115B"/>
    <w:rPr>
      <w:color w:val="605E5C"/>
      <w:shd w:val="clear" w:color="auto" w:fill="E1DFDD"/>
    </w:rPr>
  </w:style>
  <w:style w:type="character" w:styleId="FollowedHyperlink">
    <w:name w:val="FollowedHyperlink"/>
    <w:basedOn w:val="DefaultParagraphFont"/>
    <w:uiPriority w:val="99"/>
    <w:semiHidden/>
    <w:unhideWhenUsed/>
    <w:rsid w:val="006A115B"/>
    <w:rPr>
      <w:color w:val="954F72" w:themeColor="followedHyperlink"/>
      <w:u w:val="single"/>
    </w:rPr>
  </w:style>
  <w:style w:type="paragraph" w:styleId="TableofFigures">
    <w:name w:val="table of figures"/>
    <w:basedOn w:val="Normal"/>
    <w:next w:val="Normal"/>
    <w:uiPriority w:val="99"/>
    <w:unhideWhenUsed/>
    <w:rsid w:val="00D93F38"/>
    <w:pPr>
      <w:spacing w:before="120" w:after="120"/>
    </w:pPr>
    <w:rPr>
      <w:rFonts w:cstheme="minorHAnsi"/>
      <w:iCs/>
    </w:rPr>
  </w:style>
  <w:style w:type="paragraph" w:styleId="TOC2">
    <w:name w:val="toc 2"/>
    <w:basedOn w:val="Normal"/>
    <w:next w:val="Normal"/>
    <w:autoRedefine/>
    <w:uiPriority w:val="39"/>
    <w:unhideWhenUsed/>
    <w:rsid w:val="008852B9"/>
    <w:pPr>
      <w:spacing w:after="100"/>
      <w:ind w:left="240"/>
    </w:pPr>
  </w:style>
  <w:style w:type="character" w:styleId="Emphasis">
    <w:name w:val="Emphasis"/>
    <w:basedOn w:val="DefaultParagraphFont"/>
    <w:uiPriority w:val="20"/>
    <w:qFormat/>
    <w:rsid w:val="00D64A6C"/>
    <w:rPr>
      <w:i/>
      <w:iCs/>
    </w:rPr>
  </w:style>
  <w:style w:type="paragraph" w:customStyle="1" w:styleId="2NUMarial">
    <w:name w:val="2NUM_arial"/>
    <w:basedOn w:val="Normal"/>
    <w:link w:val="2NUMarialChar"/>
    <w:qFormat/>
    <w:rsid w:val="00A03514"/>
    <w:pPr>
      <w:spacing w:line="276" w:lineRule="auto"/>
      <w:ind w:left="792" w:hanging="432"/>
      <w:contextualSpacing/>
      <w:jc w:val="both"/>
    </w:pPr>
    <w:rPr>
      <w:rFonts w:eastAsia="Calibri" w:cs="Arial"/>
      <w:szCs w:val="20"/>
      <w:lang w:val="en-US"/>
    </w:rPr>
  </w:style>
  <w:style w:type="character" w:customStyle="1" w:styleId="2NUMarialChar">
    <w:name w:val="2NUM_arial Char"/>
    <w:basedOn w:val="DefaultParagraphFont"/>
    <w:link w:val="2NUMarial"/>
    <w:rsid w:val="00A03514"/>
    <w:rPr>
      <w:rFonts w:ascii="Times New Roman" w:eastAsia="Calibri" w:hAnsi="Times New Roman" w:cs="Arial"/>
      <w:kern w:val="0"/>
      <w:sz w:val="24"/>
      <w:szCs w:val="20"/>
      <w:lang w:val="en-US"/>
    </w:rPr>
  </w:style>
  <w:style w:type="paragraph" w:styleId="DocumentMap">
    <w:name w:val="Document Map"/>
    <w:basedOn w:val="Normal"/>
    <w:link w:val="DocumentMapChar"/>
    <w:uiPriority w:val="99"/>
    <w:semiHidden/>
    <w:unhideWhenUsed/>
    <w:rsid w:val="00EC52E0"/>
    <w:pPr>
      <w:spacing w:line="276" w:lineRule="auto"/>
    </w:pPr>
    <w:rPr>
      <w:rFonts w:ascii="Tahoma" w:eastAsia="Calibri" w:hAnsi="Tahoma"/>
      <w:b/>
      <w:color w:val="44697D"/>
      <w:sz w:val="16"/>
      <w:szCs w:val="16"/>
    </w:rPr>
  </w:style>
  <w:style w:type="character" w:customStyle="1" w:styleId="DocumentMapChar">
    <w:name w:val="Document Map Char"/>
    <w:basedOn w:val="DefaultParagraphFont"/>
    <w:link w:val="DocumentMap"/>
    <w:uiPriority w:val="99"/>
    <w:semiHidden/>
    <w:rsid w:val="00EC52E0"/>
    <w:rPr>
      <w:rFonts w:eastAsia="Calibri" w:cs="Times New Roman"/>
      <w:b/>
      <w:color w:val="44697D"/>
      <w:kern w:val="0"/>
      <w:sz w:val="16"/>
      <w:szCs w:val="16"/>
    </w:rPr>
  </w:style>
  <w:style w:type="character" w:customStyle="1" w:styleId="BuletaiChar">
    <w:name w:val="Buletai Char"/>
    <w:basedOn w:val="DefaultParagraphFont"/>
    <w:rsid w:val="00EC52E0"/>
    <w:rPr>
      <w:rFonts w:asciiTheme="minorHAnsi" w:eastAsiaTheme="minorEastAsia" w:hAnsiTheme="minorHAnsi" w:cstheme="minorBidi"/>
      <w:szCs w:val="22"/>
      <w:lang w:val="lt-LT"/>
    </w:rPr>
  </w:style>
  <w:style w:type="character" w:customStyle="1" w:styleId="SraopastraipaDiagrama1">
    <w:name w:val="Sąrašo pastraipa Diagrama1"/>
    <w:aliases w:val="Table of contents numbered Diagrama1,List Paragraph21 Diagrama1,List Paragraph1 Diagrama1,List Paragraph2 Diagrama1,Bullet EY Diagrama1,ERP-List Paragraph Diagrama1,List Paragraph11 Diagrama1,Numbering Diagrama1"/>
    <w:uiPriority w:val="34"/>
    <w:rsid w:val="00BE178D"/>
    <w:rPr>
      <w:rFonts w:ascii="Times New Roman" w:hAnsi="Times New Roman"/>
      <w:sz w:val="24"/>
      <w:lang w:val="lt-LT"/>
    </w:rPr>
  </w:style>
  <w:style w:type="character" w:customStyle="1" w:styleId="Neapdorotaspaminjimas1">
    <w:name w:val="Neapdorotas paminėjimas1"/>
    <w:basedOn w:val="DefaultParagraphFont"/>
    <w:uiPriority w:val="99"/>
    <w:semiHidden/>
    <w:unhideWhenUsed/>
    <w:rsid w:val="00895F76"/>
    <w:rPr>
      <w:color w:val="605E5C"/>
      <w:shd w:val="clear" w:color="auto" w:fill="E1DFDD"/>
    </w:rPr>
  </w:style>
  <w:style w:type="character" w:customStyle="1" w:styleId="cf01">
    <w:name w:val="cf01"/>
    <w:basedOn w:val="DefaultParagraphFont"/>
    <w:rsid w:val="0082685B"/>
    <w:rPr>
      <w:rFonts w:ascii="Segoe UI" w:hAnsi="Segoe UI" w:cs="Segoe UI" w:hint="default"/>
      <w:sz w:val="18"/>
      <w:szCs w:val="18"/>
    </w:rPr>
  </w:style>
  <w:style w:type="paragraph" w:customStyle="1" w:styleId="Pa26">
    <w:name w:val="Pa26"/>
    <w:basedOn w:val="Default"/>
    <w:next w:val="Default"/>
    <w:uiPriority w:val="99"/>
    <w:rsid w:val="005314D6"/>
    <w:pPr>
      <w:spacing w:line="211" w:lineRule="atLeast"/>
    </w:pPr>
    <w:rPr>
      <w:color w:val="auto"/>
    </w:rPr>
  </w:style>
  <w:style w:type="character" w:customStyle="1" w:styleId="UnresolvedMention11">
    <w:name w:val="Unresolved Mention11"/>
    <w:basedOn w:val="DefaultParagraphFont"/>
    <w:uiPriority w:val="99"/>
    <w:semiHidden/>
    <w:unhideWhenUsed/>
    <w:rsid w:val="00DF6560"/>
    <w:rPr>
      <w:color w:val="605E5C"/>
      <w:shd w:val="clear" w:color="auto" w:fill="E1DFDD"/>
    </w:rPr>
  </w:style>
  <w:style w:type="paragraph" w:customStyle="1" w:styleId="Lenteliuraai">
    <w:name w:val="Lentelių užrašai"/>
    <w:basedOn w:val="BodyText"/>
    <w:link w:val="LenteliuraaiChar"/>
    <w:autoRedefine/>
    <w:qFormat/>
    <w:rsid w:val="00DF6560"/>
    <w:pPr>
      <w:spacing w:after="0"/>
      <w:jc w:val="center"/>
    </w:pPr>
    <w:rPr>
      <w:rFonts w:ascii="Tahoma" w:hAnsi="Tahoma" w:cs="Tahoma"/>
      <w:color w:val="0070C0"/>
      <w:sz w:val="22"/>
      <w:szCs w:val="22"/>
    </w:rPr>
  </w:style>
  <w:style w:type="character" w:customStyle="1" w:styleId="LenteliuraaiChar">
    <w:name w:val="Lentelių užrašai Char"/>
    <w:basedOn w:val="DefaultParagraphFont"/>
    <w:link w:val="Lenteliuraai"/>
    <w:rsid w:val="00DF6560"/>
    <w:rPr>
      <w:rFonts w:eastAsia="Times New Roman" w:cs="Tahoma"/>
      <w:color w:val="0070C0"/>
      <w:kern w:val="0"/>
    </w:rPr>
  </w:style>
  <w:style w:type="paragraph" w:customStyle="1" w:styleId="Lentekstasarial">
    <w:name w:val="Len_tekstas_arial"/>
    <w:basedOn w:val="Normal"/>
    <w:link w:val="LentekstasarialChar"/>
    <w:qFormat/>
    <w:rsid w:val="00DF6560"/>
    <w:pPr>
      <w:spacing w:before="120" w:after="120" w:line="276" w:lineRule="auto"/>
      <w:jc w:val="both"/>
    </w:pPr>
    <w:rPr>
      <w:rFonts w:eastAsia="Calibri" w:cs="Arial"/>
      <w:sz w:val="18"/>
      <w:szCs w:val="18"/>
      <w:lang w:val="en-US"/>
    </w:rPr>
  </w:style>
  <w:style w:type="character" w:customStyle="1" w:styleId="LentekstasarialChar">
    <w:name w:val="Len_tekstas_arial Char"/>
    <w:basedOn w:val="DefaultParagraphFont"/>
    <w:link w:val="Lentekstasarial"/>
    <w:rsid w:val="00DF6560"/>
    <w:rPr>
      <w:rFonts w:ascii="Times New Roman" w:eastAsia="Calibri" w:hAnsi="Times New Roman" w:cs="Arial"/>
      <w:kern w:val="0"/>
      <w:sz w:val="18"/>
      <w:szCs w:val="18"/>
      <w:lang w:val="en-US"/>
    </w:rPr>
  </w:style>
  <w:style w:type="character" w:customStyle="1" w:styleId="Neapdorotaspaminjimas2">
    <w:name w:val="Neapdorotas paminėjimas2"/>
    <w:basedOn w:val="DefaultParagraphFont"/>
    <w:uiPriority w:val="99"/>
    <w:semiHidden/>
    <w:unhideWhenUsed/>
    <w:rsid w:val="00DF6560"/>
    <w:rPr>
      <w:color w:val="605E5C"/>
      <w:shd w:val="clear" w:color="auto" w:fill="E1DFDD"/>
    </w:rPr>
  </w:style>
  <w:style w:type="character" w:styleId="UnresolvedMention">
    <w:name w:val="Unresolved Mention"/>
    <w:basedOn w:val="DefaultParagraphFont"/>
    <w:uiPriority w:val="99"/>
    <w:semiHidden/>
    <w:unhideWhenUsed/>
    <w:rsid w:val="00F40CE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paragraph" w:customStyle="1" w:styleId="Numeratedtext">
    <w:name w:val="Numerated text"/>
    <w:basedOn w:val="Normal"/>
    <w:link w:val="NumeratedtextChar"/>
    <w:qFormat/>
    <w:rsid w:val="005C60AA"/>
    <w:pPr>
      <w:numPr>
        <w:numId w:val="25"/>
      </w:numPr>
      <w:spacing w:after="100" w:afterAutospacing="1"/>
    </w:pPr>
    <w:rPr>
      <w:rFonts w:ascii="Tahoma" w:hAnsi="Tahoma" w:cs="Tahoma"/>
      <w:sz w:val="22"/>
      <w:szCs w:val="22"/>
      <w:lang w:val="en-US" w:eastAsia="en-US"/>
    </w:rPr>
  </w:style>
  <w:style w:type="character" w:customStyle="1" w:styleId="NumeratedtextChar">
    <w:name w:val="Numerated text Char"/>
    <w:basedOn w:val="DefaultParagraphFont"/>
    <w:link w:val="Numeratedtext"/>
    <w:rsid w:val="005C60AA"/>
    <w:rPr>
      <w:rFonts w:ascii="Tahoma" w:hAnsi="Tahoma" w:cs="Tahoma"/>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713189">
      <w:bodyDiv w:val="1"/>
      <w:marLeft w:val="0"/>
      <w:marRight w:val="0"/>
      <w:marTop w:val="0"/>
      <w:marBottom w:val="0"/>
      <w:divBdr>
        <w:top w:val="none" w:sz="0" w:space="0" w:color="auto"/>
        <w:left w:val="none" w:sz="0" w:space="0" w:color="auto"/>
        <w:bottom w:val="none" w:sz="0" w:space="0" w:color="auto"/>
        <w:right w:val="none" w:sz="0" w:space="0" w:color="auto"/>
      </w:divBdr>
    </w:div>
    <w:div w:id="1546601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yiTT1CiBru9CRzl5mt64Qeoifg==">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4AHIhMWpfVVVtWXdEVWJsZmdFb3JaRE14MlVvcEF6Yk96Nm4y</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1e3c098-5f53-438b-8147-52ff960f5d2f">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kumentas" ma:contentTypeID="0x0101009ADB47039613194193D61538432D6274" ma:contentTypeVersion="11" ma:contentTypeDescription="Kurkite naują dokumentą." ma:contentTypeScope="" ma:versionID="9111742aec9f93811b035293b2ae2689">
  <xsd:schema xmlns:xsd="http://www.w3.org/2001/XMLSchema" xmlns:xs="http://www.w3.org/2001/XMLSchema" xmlns:p="http://schemas.microsoft.com/office/2006/metadata/properties" xmlns:ns2="81e3c098-5f53-438b-8147-52ff960f5d2f" targetNamespace="http://schemas.microsoft.com/office/2006/metadata/properties" ma:root="true" ma:fieldsID="24ce78cd25f06241a0b3e0de326342d8" ns2:_="">
    <xsd:import namespace="81e3c098-5f53-438b-8147-52ff960f5d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e3c098-5f53-438b-8147-52ff960f5d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Vaizdų žymės" ma:readOnly="false" ma:fieldId="{5cf76f15-5ced-4ddc-b409-7134ff3c332f}" ma:taxonomyMulti="true" ma:sspId="89541820-1213-4b36-9d3a-8e97f49e9486"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63F8EE-EF5A-418A-A769-54D49B9B1392}">
  <ds:schemaRefs>
    <ds:schemaRef ds:uri="http://schemas.openxmlformats.org/officeDocument/2006/bibliography"/>
  </ds:schemaRefs>
</ds:datastoreItem>
</file>

<file path=customXml/itemProps2.xml><?xml version="1.0" encoding="utf-8"?>
<ds:datastoreItem xmlns:ds="http://schemas.openxmlformats.org/officeDocument/2006/customXml" ds:itemID="{6E6949A0-B4A9-46DD-966A-BBC3C2B0B300}">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69985A0-4CC4-4CBF-8DB7-9D43BD72C53F}">
  <ds:schemaRefs>
    <ds:schemaRef ds:uri="http://schemas.microsoft.com/office/2006/metadata/properties"/>
    <ds:schemaRef ds:uri="http://schemas.microsoft.com/office/infopath/2007/PartnerControls"/>
    <ds:schemaRef ds:uri="81e3c098-5f53-438b-8147-52ff960f5d2f"/>
  </ds:schemaRefs>
</ds:datastoreItem>
</file>

<file path=customXml/itemProps5.xml><?xml version="1.0" encoding="utf-8"?>
<ds:datastoreItem xmlns:ds="http://schemas.openxmlformats.org/officeDocument/2006/customXml" ds:itemID="{3B942B49-C6C2-438E-811B-DE6AEF3A30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e3c098-5f53-438b-8147-52ff960f5d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23</Pages>
  <Words>30956</Words>
  <Characters>17645</Characters>
  <Application>Microsoft Office Word</Application>
  <DocSecurity>0</DocSecurity>
  <Lines>147</Lines>
  <Paragraphs>97</Paragraphs>
  <ScaleCrop>false</ScaleCrop>
  <Company/>
  <LinksUpToDate>false</LinksUpToDate>
  <CharactersWithSpaces>48504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Vladimiras Kovalkovas</dc:creator>
  <cp:keywords/>
  <cp:lastModifiedBy>Jolita Ivanauskienė</cp:lastModifiedBy>
  <cp:revision>307</cp:revision>
  <dcterms:created xsi:type="dcterms:W3CDTF">2025-01-09T13:24:00Z</dcterms:created>
  <dcterms:modified xsi:type="dcterms:W3CDTF">2025-01-17T15:32:00Z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9ca552-b207-4d72-8d58-818aee87ca18_Enabled">
    <vt:lpwstr>true</vt:lpwstr>
  </property>
  <property fmtid="{D5CDD505-2E9C-101B-9397-08002B2CF9AE}" pid="3" name="MSIP_Label_179ca552-b207-4d72-8d58-818aee87ca18_SetDate">
    <vt:lpwstr>2023-11-17T10:11:45Z</vt:lpwstr>
  </property>
  <property fmtid="{D5CDD505-2E9C-101B-9397-08002B2CF9AE}" pid="4" name="MSIP_Label_179ca552-b207-4d72-8d58-818aee87ca18_Method">
    <vt:lpwstr>Standard</vt:lpwstr>
  </property>
  <property fmtid="{D5CDD505-2E9C-101B-9397-08002B2CF9AE}" pid="5" name="MSIP_Label_179ca552-b207-4d72-8d58-818aee87ca18_Name">
    <vt:lpwstr>Vidinė_informacija</vt:lpwstr>
  </property>
  <property fmtid="{D5CDD505-2E9C-101B-9397-08002B2CF9AE}" pid="6" name="MSIP_Label_179ca552-b207-4d72-8d58-818aee87ca18_SiteId">
    <vt:lpwstr>b439ef4d-44b1-4d5a-92fb-b87e549b071c</vt:lpwstr>
  </property>
  <property fmtid="{D5CDD505-2E9C-101B-9397-08002B2CF9AE}" pid="7" name="MSIP_Label_179ca552-b207-4d72-8d58-818aee87ca18_ActionId">
    <vt:lpwstr>f6e79123-10d5-465e-9f01-fe9189cbcea1</vt:lpwstr>
  </property>
  <property fmtid="{D5CDD505-2E9C-101B-9397-08002B2CF9AE}" pid="8" name="MSIP_Label_179ca552-b207-4d72-8d58-818aee87ca18_ContentBits">
    <vt:lpwstr>0</vt:lpwstr>
  </property>
  <property fmtid="{D5CDD505-2E9C-101B-9397-08002B2CF9AE}" pid="9" name="MediaServiceImageTags">
    <vt:lpwstr/>
  </property>
  <property fmtid="{D5CDD505-2E9C-101B-9397-08002B2CF9AE}" pid="10" name="ContentTypeId">
    <vt:lpwstr>0x0101009ADB47039613194193D61538432D6274</vt:lpwstr>
  </property>
</Properties>
</file>