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0428"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05C66434" w14:textId="7726598C" w:rsidR="001A2F7D" w:rsidRDefault="00BD75F8"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001A2F7D" w:rsidRPr="001A2F7D">
        <w:rPr>
          <w:rFonts w:ascii="Times New Roman" w:hAnsi="Times New Roman" w:cs="Times New Roman"/>
          <w:bCs/>
          <w:sz w:val="20"/>
          <w:szCs w:val="20"/>
        </w:rPr>
        <w:t xml:space="preserve"> priedas „</w:t>
      </w:r>
      <w:r w:rsidR="001A2F7D">
        <w:rPr>
          <w:rFonts w:ascii="Times New Roman" w:hAnsi="Times New Roman" w:cs="Times New Roman"/>
          <w:bCs/>
          <w:sz w:val="20"/>
          <w:szCs w:val="20"/>
        </w:rPr>
        <w:t>Pasiūlymo forma</w:t>
      </w:r>
      <w:r w:rsidR="001A2F7D"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CC90B1"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35D55A8A" w14:textId="163723CD" w:rsidR="00C7523B" w:rsidRPr="0076614F" w:rsidRDefault="00AE6083" w:rsidP="0076614F">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PASIŪLYMAS</w:t>
      </w:r>
    </w:p>
    <w:p w14:paraId="12FAA467" w14:textId="39C2C165" w:rsidR="004D0D8E" w:rsidRPr="004D0D8E" w:rsidRDefault="0076614F" w:rsidP="004D0D8E">
      <w:pPr>
        <w:jc w:val="center"/>
        <w:outlineLvl w:val="0"/>
        <w:rPr>
          <w:rFonts w:ascii="Times New Roman" w:eastAsia="Times New Roman" w:hAnsi="Times New Roman" w:cs="Times New Roman"/>
          <w:b/>
          <w:bCs/>
          <w:sz w:val="24"/>
          <w:szCs w:val="24"/>
          <w14:ligatures w14:val="none"/>
        </w:rPr>
      </w:pPr>
      <w:r w:rsidRPr="0076614F">
        <w:rPr>
          <w:rFonts w:ascii="Times New Roman" w:hAnsi="Times New Roman" w:cs="Times New Roman"/>
          <w:b/>
          <w:sz w:val="24"/>
          <w:szCs w:val="24"/>
        </w:rPr>
        <w:t xml:space="preserve">DĖL </w:t>
      </w:r>
      <w:r w:rsidR="004D0D8E" w:rsidRPr="004D0D8E">
        <w:rPr>
          <w:rFonts w:ascii="Times New Roman" w:eastAsia="Times New Roman" w:hAnsi="Times New Roman" w:cs="Times New Roman"/>
          <w:b/>
          <w:bCs/>
          <w:sz w:val="24"/>
          <w:szCs w:val="24"/>
          <w14:ligatures w14:val="none"/>
        </w:rPr>
        <w:t xml:space="preserve">ŠIAULIŲ MIESTO SAVIVALDYBĖS PAVALDŽIŲ ĮSTAIGŲ </w:t>
      </w:r>
    </w:p>
    <w:p w14:paraId="36F550CC" w14:textId="393A94B2" w:rsidR="00994961" w:rsidRDefault="004D0D8E" w:rsidP="004D0D8E">
      <w:pPr>
        <w:jc w:val="center"/>
        <w:rPr>
          <w:rFonts w:ascii="Times New Roman" w:hAnsi="Times New Roman" w:cs="Times New Roman"/>
          <w:b/>
          <w:sz w:val="24"/>
          <w:szCs w:val="24"/>
        </w:rPr>
      </w:pPr>
      <w:r w:rsidRPr="004D0D8E">
        <w:rPr>
          <w:rFonts w:ascii="Times New Roman" w:eastAsia="Times New Roman" w:hAnsi="Times New Roman" w:cs="Times New Roman"/>
          <w:b/>
          <w:bCs/>
          <w:sz w:val="24"/>
          <w:szCs w:val="24"/>
          <w14:ligatures w14:val="none"/>
        </w:rPr>
        <w:t>CIVILINĖS ATSAKOMYBĖS DRAUDIM</w:t>
      </w:r>
      <w:r>
        <w:rPr>
          <w:rFonts w:ascii="Times New Roman" w:eastAsia="Times New Roman" w:hAnsi="Times New Roman" w:cs="Times New Roman"/>
          <w:b/>
          <w:bCs/>
          <w:sz w:val="24"/>
          <w:szCs w:val="24"/>
          <w14:ligatures w14:val="none"/>
        </w:rPr>
        <w:t>O</w:t>
      </w:r>
      <w:r w:rsidRPr="00E13E52">
        <w:rPr>
          <w:rFonts w:ascii="Times New Roman" w:hAnsi="Times New Roman" w:cs="Times New Roman"/>
          <w:b/>
          <w:sz w:val="24"/>
          <w:szCs w:val="24"/>
        </w:rPr>
        <w:t xml:space="preserve"> </w:t>
      </w:r>
      <w:r w:rsidR="00E13E52" w:rsidRPr="00E13E52">
        <w:rPr>
          <w:rFonts w:ascii="Times New Roman" w:hAnsi="Times New Roman" w:cs="Times New Roman"/>
          <w:b/>
          <w:sz w:val="24"/>
          <w:szCs w:val="24"/>
        </w:rPr>
        <w:t>PASLAUG</w:t>
      </w:r>
      <w:r w:rsidR="00E13E52">
        <w:rPr>
          <w:rFonts w:ascii="Times New Roman" w:hAnsi="Times New Roman" w:cs="Times New Roman"/>
          <w:b/>
          <w:sz w:val="24"/>
          <w:szCs w:val="24"/>
        </w:rPr>
        <w:t>Ų</w:t>
      </w:r>
    </w:p>
    <w:p w14:paraId="7D1CF77F" w14:textId="77777777" w:rsidR="00AD359A" w:rsidRDefault="00AD359A" w:rsidP="00085C7D">
      <w:pPr>
        <w:jc w:val="center"/>
        <w:rPr>
          <w:rFonts w:ascii="Times New Roman" w:hAnsi="Times New Roman" w:cs="Times New Roman"/>
          <w:b/>
          <w:sz w:val="20"/>
          <w:szCs w:val="20"/>
        </w:rPr>
      </w:pPr>
    </w:p>
    <w:p w14:paraId="4BD3ED2A" w14:textId="2DF8A597" w:rsidR="00AE6083" w:rsidRPr="00DE1630" w:rsidRDefault="0076614F" w:rsidP="0076614F">
      <w:pPr>
        <w:jc w:val="center"/>
        <w:rPr>
          <w:rFonts w:ascii="Times New Roman" w:hAnsi="Times New Roman" w:cs="Times New Roman"/>
          <w:b/>
          <w:bCs/>
          <w:color w:val="3C3C3C"/>
        </w:rPr>
      </w:pPr>
      <w:r w:rsidRPr="0076614F">
        <w:rPr>
          <w:rFonts w:ascii="Times New Roman" w:hAnsi="Times New Roman" w:cs="Times New Roman"/>
          <w:b/>
          <w:sz w:val="24"/>
          <w:szCs w:val="24"/>
        </w:rPr>
        <w:t xml:space="preserve"> </w:t>
      </w:r>
      <w:r w:rsidR="00DE1630" w:rsidRPr="00DE1630">
        <w:rPr>
          <w:rFonts w:ascii="Times New Roman" w:eastAsia="Lucida Sans Unicode" w:hAnsi="Times New Roman" w:cs="Times New Roman"/>
          <w:b/>
          <w14:ligatures w14:val="none"/>
        </w:rPr>
        <w:t>_______</w:t>
      </w:r>
    </w:p>
    <w:p w14:paraId="581408EE" w14:textId="77777777" w:rsidR="000B501F"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2E2FE9">
      <w:pPr>
        <w:widowControl w:val="0"/>
        <w:suppressAutoHyphens/>
        <w:rPr>
          <w:rFonts w:ascii="Times New Roman" w:eastAsia="Lucida Sans Unicode" w:hAnsi="Times New Roman" w:cs="Times New Roman"/>
          <w:sz w:val="16"/>
          <w:szCs w:val="16"/>
          <w14:ligatures w14:val="none"/>
        </w:rPr>
      </w:pPr>
    </w:p>
    <w:p w14:paraId="1D22DCC3" w14:textId="13A76FD3" w:rsidR="00AE6083" w:rsidRPr="00FD3ED1"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756DF2D7" w14:textId="6C9DDF31" w:rsidR="00AE6083"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14555CE7" w14:textId="77777777" w:rsidR="00BD4F5C" w:rsidRPr="000B501F" w:rsidRDefault="00BD4F5C" w:rsidP="002E2FE9">
      <w:pPr>
        <w:widowControl w:val="0"/>
        <w:suppressAutoHyphens/>
        <w:jc w:val="center"/>
        <w:rPr>
          <w:rFonts w:ascii="Times New Roman" w:eastAsia="Lucida Sans Unicode" w:hAnsi="Times New Roman" w:cs="Times New Roman"/>
          <w:sz w:val="16"/>
          <w:szCs w:val="16"/>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6083" w:rsidRPr="00FD3ED1" w14:paraId="1EDE5659" w14:textId="77777777" w:rsidTr="00BE17B3">
        <w:trPr>
          <w:trHeight w:val="317"/>
        </w:trPr>
        <w:tc>
          <w:tcPr>
            <w:tcW w:w="5524" w:type="dxa"/>
            <w:tcBorders>
              <w:bottom w:val="single" w:sz="4" w:space="0" w:color="auto"/>
            </w:tcBorders>
            <w:vAlign w:val="center"/>
          </w:tcPr>
          <w:p w14:paraId="160A2947" w14:textId="68260B4A" w:rsidR="00AE6083" w:rsidRPr="00AB7E4A" w:rsidRDefault="00BD4F5C" w:rsidP="00AB7E4A">
            <w:pPr>
              <w:rPr>
                <w:rFonts w:ascii="Times New Roman" w:eastAsia="Lucida Sans Unicode" w:hAnsi="Times New Roman"/>
                <w:sz w:val="24"/>
                <w:szCs w:val="24"/>
              </w:rPr>
            </w:pPr>
            <w:r>
              <w:rPr>
                <w:rFonts w:ascii="Times New Roman" w:eastAsia="Lucida Sans Unicode" w:hAnsi="Times New Roman"/>
                <w:sz w:val="24"/>
                <w:szCs w:val="24"/>
              </w:rPr>
              <w:t>Šiaulių miesto savivaldybės administracijai</w:t>
            </w:r>
          </w:p>
        </w:tc>
      </w:tr>
    </w:tbl>
    <w:p w14:paraId="1CE6107F" w14:textId="77777777" w:rsidR="004634DE" w:rsidRDefault="004634DE" w:rsidP="00AE6083">
      <w:pPr>
        <w:widowControl w:val="0"/>
        <w:suppressAutoHyphens/>
        <w:jc w:val="center"/>
        <w:rPr>
          <w:rFonts w:ascii="Times New Roman" w:eastAsia="Lucida Sans Unicode" w:hAnsi="Times New Roman" w:cs="Times New Roman"/>
          <w:b/>
          <w:sz w:val="24"/>
          <w:szCs w:val="20"/>
          <w14:ligatures w14:val="none"/>
        </w:rPr>
      </w:pPr>
    </w:p>
    <w:p w14:paraId="758755A4" w14:textId="77777777" w:rsidR="004D67C8" w:rsidRPr="00FD3ED1" w:rsidRDefault="004D67C8" w:rsidP="00AE6083">
      <w:pPr>
        <w:widowControl w:val="0"/>
        <w:suppressAutoHyphens/>
        <w:jc w:val="center"/>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994961">
        <w:trPr>
          <w:trHeight w:val="701"/>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vAlign w:val="center"/>
          </w:tcPr>
          <w:p w14:paraId="727A32AA" w14:textId="40596FDA" w:rsidR="00DB17FE" w:rsidRPr="00763597" w:rsidRDefault="00763597" w:rsidP="00E63318">
            <w:pPr>
              <w:jc w:val="both"/>
              <w:rPr>
                <w:rFonts w:ascii="Times New Roman" w:hAnsi="Times New Roman" w:cs="Times New Roman"/>
                <w:i/>
                <w:iCs/>
                <w:sz w:val="20"/>
                <w:szCs w:val="20"/>
              </w:rPr>
            </w:pPr>
            <w:r w:rsidRPr="00763597">
              <w:rPr>
                <w:rFonts w:ascii="Times New Roman" w:hAnsi="Times New Roman" w:cs="Times New Roman"/>
                <w:i/>
                <w:iCs/>
                <w:sz w:val="20"/>
                <w:szCs w:val="20"/>
              </w:rPr>
              <w:t>Pildo tiekėjas</w:t>
            </w:r>
          </w:p>
        </w:tc>
      </w:tr>
      <w:tr w:rsidR="00DB17FE" w:rsidRPr="00011A83" w14:paraId="3C5681C3" w14:textId="77777777" w:rsidTr="00763597">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vAlign w:val="center"/>
          </w:tcPr>
          <w:p w14:paraId="18422372" w14:textId="659249F1" w:rsidR="00DB17FE" w:rsidRPr="00011A83" w:rsidRDefault="00763597" w:rsidP="00E63318">
            <w:pPr>
              <w:jc w:val="both"/>
              <w:rPr>
                <w:rFonts w:ascii="Times New Roman" w:hAnsi="Times New Roman" w:cs="Times New Roman"/>
                <w:sz w:val="20"/>
                <w:szCs w:val="20"/>
              </w:rPr>
            </w:pPr>
            <w:r w:rsidRPr="00763597">
              <w:rPr>
                <w:rFonts w:ascii="Times New Roman" w:hAnsi="Times New Roman" w:cs="Times New Roman"/>
                <w:i/>
                <w:iCs/>
                <w:sz w:val="20"/>
                <w:szCs w:val="20"/>
              </w:rPr>
              <w:t>Pildo tiekėjas</w:t>
            </w:r>
          </w:p>
        </w:tc>
      </w:tr>
      <w:tr w:rsidR="00DB17FE" w:rsidRPr="00011A83" w14:paraId="0327B020" w14:textId="77777777" w:rsidTr="00763597">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vAlign w:val="center"/>
          </w:tcPr>
          <w:p w14:paraId="3626A228" w14:textId="382B88C1" w:rsidR="00DB17FE" w:rsidRPr="00011A83" w:rsidRDefault="00763597" w:rsidP="00E63318">
            <w:pPr>
              <w:jc w:val="both"/>
              <w:rPr>
                <w:rFonts w:ascii="Times New Roman" w:hAnsi="Times New Roman" w:cs="Times New Roman"/>
                <w:sz w:val="20"/>
                <w:szCs w:val="20"/>
              </w:rPr>
            </w:pPr>
            <w:r w:rsidRPr="00763597">
              <w:rPr>
                <w:rFonts w:ascii="Times New Roman" w:hAnsi="Times New Roman" w:cs="Times New Roman"/>
                <w:i/>
                <w:iCs/>
                <w:sz w:val="20"/>
                <w:szCs w:val="20"/>
              </w:rPr>
              <w:t>Pildo tiekėjas</w:t>
            </w:r>
          </w:p>
        </w:tc>
      </w:tr>
    </w:tbl>
    <w:p w14:paraId="249C7C11" w14:textId="77777777" w:rsidR="00DB17FE" w:rsidRPr="00B707F8" w:rsidRDefault="00DB17FE" w:rsidP="00DB17FE">
      <w:pPr>
        <w:jc w:val="both"/>
        <w:rPr>
          <w:rFonts w:ascii="Times New Roman" w:hAnsi="Times New Roman" w:cs="Times New Roman"/>
          <w:sz w:val="24"/>
          <w:szCs w:val="24"/>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rsidP="00E63318">
            <w:pPr>
              <w:jc w:val="both"/>
              <w:rPr>
                <w:rFonts w:ascii="Times New Roman" w:hAnsi="Times New Roman" w:cs="Times New Roman"/>
                <w:lang w:eastAsia="en-US"/>
              </w:rPr>
            </w:pP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50147C1" w14:textId="77777777" w:rsidR="00DB17FE" w:rsidRDefault="00DB17FE" w:rsidP="00DB17FE">
      <w:pPr>
        <w:rPr>
          <w:rFonts w:ascii="Times New Roman" w:hAnsi="Times New Roman" w:cs="Times New Roman"/>
          <w:i/>
          <w:iCs/>
          <w:sz w:val="24"/>
          <w:szCs w:val="24"/>
        </w:rPr>
      </w:pPr>
      <w:bookmarkStart w:id="1" w:name="_Hlk155877314"/>
    </w:p>
    <w:p w14:paraId="1D2A7B4D" w14:textId="0769D3BE" w:rsidR="00DB17FE" w:rsidRPr="00DE33FA" w:rsidRDefault="00715416"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t>3</w:t>
      </w:r>
      <w:r w:rsidR="00DB17FE">
        <w:rPr>
          <w:rFonts w:ascii="Times New Roman" w:hAnsi="Times New Roman" w:cs="Times New Roman"/>
          <w:b/>
          <w:bCs/>
          <w:sz w:val="24"/>
          <w:szCs w:val="24"/>
        </w:rPr>
        <w:t>.</w:t>
      </w:r>
      <w:r w:rsidR="00DB17FE" w:rsidRPr="00C91D37">
        <w:rPr>
          <w:rFonts w:ascii="Times New Roman" w:hAnsi="Times New Roman" w:cs="Times New Roman"/>
          <w:b/>
          <w:bCs/>
          <w:sz w:val="24"/>
          <w:szCs w:val="24"/>
        </w:rPr>
        <w:t xml:space="preserve"> </w:t>
      </w:r>
      <w:r w:rsidR="00DB17FE" w:rsidRPr="003D7B46">
        <w:rPr>
          <w:rFonts w:ascii="Times New Roman" w:hAnsi="Times New Roman" w:cs="Times New Roman"/>
          <w:b/>
          <w:bCs/>
          <w:sz w:val="24"/>
          <w:szCs w:val="24"/>
        </w:rPr>
        <w:t xml:space="preserve">KITI ŽINOMI SUBTIEKĖJAI, KURIE BUS PASITELKTI VYKDANT PIRKIMO SUTARTĮ IR KURIŲ PAJĖGUMAIS </w:t>
      </w:r>
      <w:r w:rsidR="00DB17FE" w:rsidRPr="00DE33FA">
        <w:rPr>
          <w:rFonts w:ascii="Times New Roman" w:hAnsi="Times New Roman" w:cs="Times New Roman"/>
          <w:b/>
          <w:bCs/>
          <w:sz w:val="24"/>
          <w:szCs w:val="24"/>
        </w:rPr>
        <w:t>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rsidTr="00E63318">
        <w:trPr>
          <w:trHeight w:val="526"/>
        </w:trPr>
        <w:tc>
          <w:tcPr>
            <w:tcW w:w="975" w:type="dxa"/>
            <w:vMerge w:val="restart"/>
            <w:shd w:val="clear" w:color="auto" w:fill="D9E2F3" w:themeFill="accent1" w:themeFillTint="33"/>
            <w:vAlign w:val="center"/>
          </w:tcPr>
          <w:bookmarkEnd w:id="1"/>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77B127E" w14:textId="77777777" w:rsidTr="00E63318">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E63318">
        <w:trPr>
          <w:trHeight w:val="543"/>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2"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2"/>
          </w:p>
        </w:tc>
      </w:tr>
      <w:tr w:rsidR="00DB17FE" w14:paraId="1E1F24B3" w14:textId="77777777" w:rsidTr="00E63318">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rsidP="00E63318">
            <w:pPr>
              <w:jc w:val="both"/>
              <w:rPr>
                <w:rFonts w:ascii="Times New Roman" w:hAnsi="Times New Roman" w:cs="Times New Roman"/>
                <w:lang w:eastAsia="en-US"/>
              </w:rPr>
            </w:pP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E63318">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C1806E2" w14:textId="77777777" w:rsidR="00994961" w:rsidRDefault="00994961" w:rsidP="00DB17FE">
      <w:pPr>
        <w:rPr>
          <w:rFonts w:ascii="Times New Roman" w:hAnsi="Times New Roman" w:cs="Times New Roman"/>
          <w:i/>
          <w:iCs/>
          <w:sz w:val="24"/>
          <w:szCs w:val="24"/>
        </w:rPr>
      </w:pPr>
    </w:p>
    <w:p w14:paraId="70BD934A" w14:textId="77777777" w:rsidR="00994961" w:rsidRPr="00B707F8" w:rsidRDefault="00994961" w:rsidP="00DB17FE">
      <w:pPr>
        <w:rPr>
          <w:rFonts w:ascii="Times New Roman" w:hAnsi="Times New Roman" w:cs="Times New Roman"/>
          <w:i/>
          <w:iCs/>
          <w:sz w:val="24"/>
          <w:szCs w:val="24"/>
        </w:rPr>
      </w:pPr>
    </w:p>
    <w:p w14:paraId="2319DFC2" w14:textId="78AE23F1" w:rsidR="00DB17FE" w:rsidRPr="00AC6BDB" w:rsidRDefault="005C077F" w:rsidP="00DB17FE">
      <w:pPr>
        <w:jc w:val="center"/>
        <w:rPr>
          <w:rFonts w:ascii="Times New Roman" w:eastAsia="Arial" w:hAnsi="Times New Roman" w:cs="Times New Roman"/>
          <w:b/>
          <w:bCs/>
          <w:sz w:val="24"/>
          <w:szCs w:val="24"/>
          <w:lang w:eastAsia="lt-LT"/>
        </w:rPr>
      </w:pPr>
      <w:r>
        <w:rPr>
          <w:rFonts w:ascii="Times New Roman" w:eastAsia="Arial" w:hAnsi="Times New Roman" w:cs="Times New Roman"/>
          <w:b/>
          <w:bCs/>
          <w:sz w:val="24"/>
          <w:szCs w:val="24"/>
          <w:lang w:eastAsia="lt-LT"/>
        </w:rPr>
        <w:lastRenderedPageBreak/>
        <w:t>4</w:t>
      </w:r>
      <w:r w:rsidR="00DB17FE" w:rsidRPr="00AC6BDB">
        <w:rPr>
          <w:rFonts w:ascii="Times New Roman" w:eastAsia="Arial" w:hAnsi="Times New Roman" w:cs="Times New Roman"/>
          <w:b/>
          <w:bCs/>
          <w:sz w:val="24"/>
          <w:szCs w:val="24"/>
          <w:lang w:eastAsia="lt-LT"/>
        </w:rPr>
        <w:t>. PASIŪLYMO KAINA</w:t>
      </w:r>
    </w:p>
    <w:p w14:paraId="32A9D47E" w14:textId="77777777" w:rsidR="00DB17FE" w:rsidRPr="005B2B6F" w:rsidRDefault="00DB17FE" w:rsidP="00DB17FE">
      <w:pPr>
        <w:contextualSpacing/>
        <w:jc w:val="center"/>
        <w:rPr>
          <w:rFonts w:ascii="Times New Roman" w:eastAsia="Arial" w:hAnsi="Times New Roman" w:cs="Times New Roman"/>
          <w:i/>
          <w:iCs/>
          <w:sz w:val="20"/>
          <w:szCs w:val="20"/>
          <w:lang w:eastAsia="lt-LT"/>
          <w14:ligatures w14:val="none"/>
        </w:rPr>
      </w:pPr>
    </w:p>
    <w:p w14:paraId="3849B666" w14:textId="32A94FD4" w:rsidR="00DB17FE" w:rsidRPr="0098328E" w:rsidRDefault="005C077F" w:rsidP="00C263AD">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4</w:t>
      </w:r>
      <w:r w:rsidR="00DB17FE">
        <w:rPr>
          <w:rFonts w:ascii="Times New Roman" w:eastAsia="Calibri" w:hAnsi="Times New Roman" w:cs="Times New Roman"/>
          <w:bCs/>
          <w:iCs/>
          <w:sz w:val="24"/>
          <w:szCs w:val="24"/>
          <w:lang w:eastAsia="lt-LT"/>
          <w14:ligatures w14:val="none"/>
        </w:rPr>
        <w:t xml:space="preserve">.1. </w:t>
      </w:r>
      <w:r w:rsidR="00DB17FE"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00DB17FE"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DB17FE" w:rsidRPr="0098328E">
        <w:rPr>
          <w:rFonts w:ascii="Times New Roman" w:eastAsia="Calibri" w:hAnsi="Times New Roman" w:cs="Times New Roman"/>
          <w:bCs/>
          <w:iCs/>
          <w:sz w:val="24"/>
          <w:szCs w:val="24"/>
          <w:lang w:eastAsia="lt-LT"/>
          <w14:ligatures w14:val="none"/>
        </w:rPr>
        <w:t>.</w:t>
      </w:r>
    </w:p>
    <w:p w14:paraId="7EE72B9C" w14:textId="5BAE0894" w:rsidR="00DB17FE" w:rsidRPr="0098328E" w:rsidRDefault="005C077F" w:rsidP="00C263AD">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4</w:t>
      </w:r>
      <w:r w:rsidR="00DB17FE">
        <w:rPr>
          <w:rFonts w:ascii="Times New Roman" w:eastAsia="Calibri" w:hAnsi="Times New Roman" w:cs="Times New Roman"/>
          <w:bCs/>
          <w:iCs/>
          <w:sz w:val="24"/>
          <w:szCs w:val="24"/>
          <w:lang w:eastAsia="lt-LT"/>
          <w14:ligatures w14:val="none"/>
        </w:rPr>
        <w:t xml:space="preserve">.2. </w:t>
      </w:r>
      <w:r w:rsidR="00DB17FE"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00DB17FE"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DB17FE" w:rsidRPr="0098328E">
        <w:rPr>
          <w:rFonts w:ascii="Times New Roman" w:eastAsia="Calibri" w:hAnsi="Times New Roman" w:cs="Times New Roman"/>
          <w:bCs/>
          <w:iCs/>
          <w:sz w:val="24"/>
          <w:szCs w:val="24"/>
          <w:lang w:eastAsia="lt-LT"/>
          <w14:ligatures w14:val="none"/>
        </w:rPr>
        <w:t xml:space="preserve">kainos </w:t>
      </w:r>
      <w:r w:rsidR="00DB17FE"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00DB17FE"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DB17FE"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00DB17FE" w:rsidRPr="0098328E">
        <w:rPr>
          <w:rFonts w:ascii="Times New Roman" w:eastAsia="Calibri" w:hAnsi="Times New Roman" w:cs="Times New Roman"/>
          <w:bCs/>
          <w:iCs/>
          <w:sz w:val="24"/>
          <w:szCs w:val="24"/>
          <w:lang w:eastAsia="lt-LT"/>
          <w14:ligatures w14:val="none"/>
        </w:rPr>
        <w:t xml:space="preserve">. Į pasiūlymo kainą privalo būti </w:t>
      </w:r>
      <w:r w:rsidR="00DB17FE" w:rsidRPr="0098328E">
        <w:rPr>
          <w:rFonts w:ascii="Times New Roman" w:eastAsia="Arial Unicode MS" w:hAnsi="Times New Roman" w:cs="Times New Roman"/>
          <w:bCs/>
          <w:iCs/>
          <w:sz w:val="24"/>
          <w:szCs w:val="24"/>
          <w:lang w:eastAsia="lt-LT"/>
          <w14:ligatures w14:val="none"/>
        </w:rPr>
        <w:t>įskaičiuoti visi mokesčiai bei visos</w:t>
      </w:r>
      <w:r w:rsidR="00DB17FE"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00DB17FE" w:rsidRPr="0098328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w:t>
      </w:r>
      <w:r w:rsidR="001D45F2">
        <w:rPr>
          <w:rFonts w:ascii="Times New Roman" w:eastAsia="Times New Roman" w:hAnsi="Times New Roman" w:cs="Times New Roman"/>
          <w:bCs/>
          <w:iCs/>
          <w:sz w:val="24"/>
          <w:szCs w:val="24"/>
          <w14:ligatures w14:val="none"/>
        </w:rPr>
        <w:t xml:space="preserve">su </w:t>
      </w:r>
      <w:r w:rsidR="00923B3C">
        <w:rPr>
          <w:rFonts w:ascii="Times New Roman" w:eastAsia="Times New Roman" w:hAnsi="Times New Roman" w:cs="Times New Roman"/>
          <w:bCs/>
          <w:iCs/>
          <w:sz w:val="24"/>
          <w:szCs w:val="24"/>
          <w14:ligatures w14:val="none"/>
        </w:rPr>
        <w:t>paslaugų teikimu</w:t>
      </w:r>
      <w:r w:rsidR="00DB17FE" w:rsidRPr="0098328E">
        <w:rPr>
          <w:rFonts w:ascii="Times New Roman" w:eastAsia="Times New Roman" w:hAnsi="Times New Roman" w:cs="Times New Roman"/>
          <w:bCs/>
          <w:iCs/>
          <w:sz w:val="24"/>
          <w:szCs w:val="24"/>
          <w14:ligatures w14:val="none"/>
        </w:rPr>
        <w:t xml:space="preserve"> pagal šias pirkimo sąlygas, ir kitos išlaidos sutarčiai įvykdyti.</w:t>
      </w:r>
    </w:p>
    <w:p w14:paraId="05810798" w14:textId="45CA4527" w:rsidR="00DB17FE" w:rsidRPr="0098328E" w:rsidRDefault="005C077F" w:rsidP="00C263AD">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4</w:t>
      </w:r>
      <w:r w:rsidR="00DB17FE">
        <w:rPr>
          <w:rFonts w:ascii="Times New Roman" w:eastAsia="Arial" w:hAnsi="Times New Roman" w:cs="Times New Roman"/>
          <w:bCs/>
          <w:iCs/>
          <w:sz w:val="24"/>
          <w:szCs w:val="24"/>
          <w:lang w:eastAsia="lt-LT"/>
          <w14:ligatures w14:val="none"/>
        </w:rPr>
        <w:t xml:space="preserve">.3. </w:t>
      </w:r>
      <w:r w:rsidR="00DB17FE" w:rsidRPr="0098328E">
        <w:rPr>
          <w:rFonts w:ascii="Times New Roman" w:eastAsia="Arial" w:hAnsi="Times New Roman" w:cs="Times New Roman"/>
          <w:bCs/>
          <w:iCs/>
          <w:sz w:val="24"/>
          <w:szCs w:val="24"/>
          <w:lang w:eastAsia="lt-LT"/>
          <w14:ligatures w14:val="none"/>
        </w:rPr>
        <w:t xml:space="preserve">Jeigu pasiūlyme nurodyta </w:t>
      </w:r>
      <w:r w:rsidR="00DB17FE" w:rsidRPr="0098328E">
        <w:rPr>
          <w:rFonts w:ascii="Times New Roman" w:eastAsia="Calibri" w:hAnsi="Times New Roman" w:cs="Times New Roman"/>
          <w:bCs/>
          <w:iCs/>
          <w:sz w:val="24"/>
          <w:szCs w:val="24"/>
          <w:lang w:eastAsia="lt-LT"/>
          <w14:ligatures w14:val="none"/>
        </w:rPr>
        <w:t>kaina</w:t>
      </w:r>
      <w:r w:rsidR="00DB17FE" w:rsidRPr="0098328E">
        <w:rPr>
          <w:rFonts w:ascii="Times New Roman" w:eastAsia="Arial" w:hAnsi="Times New Roman" w:cs="Times New Roman"/>
          <w:bCs/>
          <w:iCs/>
          <w:sz w:val="24"/>
          <w:szCs w:val="24"/>
          <w:lang w:eastAsia="lt-LT"/>
          <w14:ligatures w14:val="none"/>
        </w:rPr>
        <w:t xml:space="preserve">, išreikšta skaitmenimis, neatitinka </w:t>
      </w:r>
      <w:r w:rsidR="00DB17FE" w:rsidRPr="0098328E">
        <w:rPr>
          <w:rFonts w:ascii="Times New Roman" w:eastAsia="Calibri" w:hAnsi="Times New Roman" w:cs="Times New Roman"/>
          <w:bCs/>
          <w:iCs/>
          <w:sz w:val="24"/>
          <w:szCs w:val="24"/>
          <w:lang w:eastAsia="lt-LT"/>
          <w14:ligatures w14:val="none"/>
        </w:rPr>
        <w:t>kainos</w:t>
      </w:r>
      <w:r w:rsidR="00DB17FE" w:rsidRPr="0098328E">
        <w:rPr>
          <w:rFonts w:ascii="Times New Roman" w:eastAsia="Arial" w:hAnsi="Times New Roman" w:cs="Times New Roman"/>
          <w:bCs/>
          <w:iCs/>
          <w:sz w:val="24"/>
          <w:szCs w:val="24"/>
          <w:lang w:eastAsia="lt-LT"/>
          <w14:ligatures w14:val="none"/>
        </w:rPr>
        <w:t xml:space="preserve">, nurodytos žodžiais, teisinga laikoma </w:t>
      </w:r>
      <w:r w:rsidR="00DB17FE" w:rsidRPr="0098328E">
        <w:rPr>
          <w:rFonts w:ascii="Times New Roman" w:eastAsia="Calibri" w:hAnsi="Times New Roman" w:cs="Times New Roman"/>
          <w:bCs/>
          <w:iCs/>
          <w:sz w:val="24"/>
          <w:szCs w:val="24"/>
          <w:lang w:eastAsia="lt-LT"/>
          <w14:ligatures w14:val="none"/>
        </w:rPr>
        <w:t>kaina</w:t>
      </w:r>
      <w:r w:rsidR="00DB17FE" w:rsidRPr="0098328E">
        <w:rPr>
          <w:rFonts w:ascii="Times New Roman" w:eastAsia="Arial" w:hAnsi="Times New Roman" w:cs="Times New Roman"/>
          <w:bCs/>
          <w:iCs/>
          <w:sz w:val="24"/>
          <w:szCs w:val="24"/>
          <w:lang w:eastAsia="lt-LT"/>
          <w14:ligatures w14:val="none"/>
        </w:rPr>
        <w:t>, nurodyta žodžiais.</w:t>
      </w:r>
    </w:p>
    <w:p w14:paraId="0029273B" w14:textId="5529FCB2" w:rsidR="009B0424" w:rsidRPr="0098328E" w:rsidRDefault="005C077F" w:rsidP="00C263AD">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4</w:t>
      </w:r>
      <w:r w:rsidR="00DB17FE">
        <w:rPr>
          <w:rFonts w:ascii="Times New Roman" w:eastAsia="Arial" w:hAnsi="Times New Roman" w:cs="Times New Roman"/>
          <w:bCs/>
          <w:iCs/>
          <w:sz w:val="24"/>
          <w:szCs w:val="24"/>
          <w:lang w:eastAsia="lt-LT"/>
          <w14:ligatures w14:val="none"/>
        </w:rPr>
        <w:t xml:space="preserve">.4. </w:t>
      </w:r>
      <w:r w:rsidR="00DB17FE" w:rsidRPr="0098328E">
        <w:rPr>
          <w:rFonts w:ascii="Times New Roman" w:eastAsia="Arial" w:hAnsi="Times New Roman" w:cs="Times New Roman"/>
          <w:bCs/>
          <w:iCs/>
          <w:sz w:val="24"/>
          <w:szCs w:val="24"/>
          <w:lang w:eastAsia="lt-LT"/>
          <w14:ligatures w14:val="none"/>
        </w:rPr>
        <w:t>V</w:t>
      </w:r>
      <w:r w:rsidR="00DB17FE" w:rsidRPr="0098328E">
        <w:rPr>
          <w:rFonts w:ascii="Times New Roman" w:eastAsia="Calibri" w:hAnsi="Times New Roman" w:cs="Times New Roman"/>
          <w:bCs/>
          <w:iCs/>
          <w:sz w:val="24"/>
          <w:szCs w:val="24"/>
          <w:lang w:eastAsia="lt-LT"/>
          <w14:ligatures w14:val="none"/>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B7E4A" w:rsidRPr="00AB7E4A">
        <w:rPr>
          <w:rFonts w:ascii="Times New Roman" w:eastAsia="Calibri" w:hAnsi="Times New Roman"/>
          <w:bCs/>
          <w:iCs/>
          <w:sz w:val="24"/>
          <w:szCs w:val="24"/>
          <w:lang w:eastAsia="lt-LT"/>
        </w:rPr>
        <w:t xml:space="preserve"> </w:t>
      </w:r>
      <w:r w:rsidR="00AB7E4A" w:rsidRPr="00B63FAB">
        <w:rPr>
          <w:rFonts w:ascii="Times New Roman" w:eastAsia="Calibri" w:hAnsi="Times New Roman"/>
          <w:bCs/>
          <w:iCs/>
          <w:sz w:val="24"/>
          <w:szCs w:val="24"/>
          <w:lang w:eastAsia="lt-LT"/>
        </w:rPr>
        <w:t>Šią kainą sudarančios kainos sudedamosios dalys gali būti išreikštos neribojant skaičių po kablelio kiekio.</w:t>
      </w:r>
    </w:p>
    <w:p w14:paraId="3C5A6BC6" w14:textId="5EB95458" w:rsidR="00AB7E4A" w:rsidRDefault="005C077F" w:rsidP="00D27091">
      <w:pPr>
        <w:widowControl w:val="0"/>
        <w:suppressAutoHyphens/>
        <w:ind w:left="567" w:firstLine="142"/>
        <w:contextualSpacing/>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4</w:t>
      </w:r>
      <w:r w:rsidR="00DB17FE">
        <w:rPr>
          <w:rFonts w:ascii="Times New Roman" w:hAnsi="Times New Roman" w:cs="Times New Roman"/>
          <w:b/>
          <w:iCs/>
          <w:sz w:val="24"/>
          <w:szCs w:val="24"/>
          <w14:ligatures w14:val="none"/>
        </w:rPr>
        <w:t>.5.</w:t>
      </w:r>
      <w:r w:rsidR="00AE6083" w:rsidRPr="00FD3ED1">
        <w:rPr>
          <w:rFonts w:ascii="Times New Roman" w:hAnsi="Times New Roman" w:cs="Times New Roman"/>
          <w:b/>
          <w:iCs/>
          <w:sz w:val="24"/>
          <w:szCs w:val="24"/>
          <w14:ligatures w14:val="none"/>
        </w:rPr>
        <w:t xml:space="preserve"> Siū</w:t>
      </w:r>
      <w:r w:rsidR="001E231C">
        <w:rPr>
          <w:rFonts w:ascii="Times New Roman" w:hAnsi="Times New Roman" w:cs="Times New Roman"/>
          <w:b/>
          <w:iCs/>
          <w:sz w:val="24"/>
          <w:szCs w:val="24"/>
          <w14:ligatures w14:val="none"/>
        </w:rPr>
        <w:t>lom</w:t>
      </w:r>
      <w:r w:rsidR="00DB17FE">
        <w:rPr>
          <w:rFonts w:ascii="Times New Roman" w:hAnsi="Times New Roman" w:cs="Times New Roman"/>
          <w:b/>
          <w:iCs/>
          <w:sz w:val="24"/>
          <w:szCs w:val="24"/>
          <w14:ligatures w14:val="none"/>
        </w:rPr>
        <w:t xml:space="preserve">a </w:t>
      </w:r>
      <w:r w:rsidR="00AE6083" w:rsidRPr="00FD3ED1">
        <w:rPr>
          <w:rFonts w:ascii="Times New Roman" w:hAnsi="Times New Roman" w:cs="Times New Roman"/>
          <w:b/>
          <w:iCs/>
          <w:sz w:val="24"/>
          <w:szCs w:val="24"/>
          <w14:ligatures w14:val="none"/>
        </w:rPr>
        <w:t>kaina:</w:t>
      </w:r>
    </w:p>
    <w:tbl>
      <w:tblPr>
        <w:tblStyle w:val="Lentelstinklelis"/>
        <w:tblW w:w="0" w:type="auto"/>
        <w:tblInd w:w="0" w:type="dxa"/>
        <w:tblLook w:val="04A0" w:firstRow="1" w:lastRow="0" w:firstColumn="1" w:lastColumn="0" w:noHBand="0" w:noVBand="1"/>
      </w:tblPr>
      <w:tblGrid>
        <w:gridCol w:w="562"/>
        <w:gridCol w:w="4111"/>
        <w:gridCol w:w="4955"/>
      </w:tblGrid>
      <w:tr w:rsidR="00B47A11" w:rsidRPr="00B47A11" w14:paraId="0677C1A5" w14:textId="77777777" w:rsidTr="00CD7029">
        <w:tc>
          <w:tcPr>
            <w:tcW w:w="562" w:type="dxa"/>
            <w:shd w:val="clear" w:color="auto" w:fill="D9E2F3" w:themeFill="accent1" w:themeFillTint="33"/>
            <w:vAlign w:val="center"/>
          </w:tcPr>
          <w:p w14:paraId="7A0878E8" w14:textId="7E0DF0EF" w:rsidR="00B47A11" w:rsidRPr="00B47A11" w:rsidRDefault="00B47A11" w:rsidP="00B47A11">
            <w:pPr>
              <w:widowControl w:val="0"/>
              <w:suppressAutoHyphens/>
              <w:contextualSpacing/>
              <w:jc w:val="both"/>
              <w:rPr>
                <w:rFonts w:ascii="Times New Roman" w:hAnsi="Times New Roman" w:cs="Times New Roman"/>
                <w:b/>
                <w:iCs/>
              </w:rPr>
            </w:pPr>
            <w:r w:rsidRPr="00B47A11">
              <w:rPr>
                <w:rFonts w:ascii="Times New Roman" w:hAnsi="Times New Roman" w:cs="Times New Roman"/>
                <w:b/>
                <w:spacing w:val="-4"/>
              </w:rPr>
              <w:t xml:space="preserve">Eil. </w:t>
            </w:r>
            <w:r w:rsidRPr="00B47A11">
              <w:rPr>
                <w:rFonts w:ascii="Times New Roman" w:hAnsi="Times New Roman" w:cs="Times New Roman"/>
                <w:b/>
                <w:spacing w:val="-5"/>
              </w:rPr>
              <w:t>Nr.</w:t>
            </w:r>
          </w:p>
        </w:tc>
        <w:tc>
          <w:tcPr>
            <w:tcW w:w="4111" w:type="dxa"/>
            <w:shd w:val="clear" w:color="auto" w:fill="D9E2F3" w:themeFill="accent1" w:themeFillTint="33"/>
            <w:vAlign w:val="center"/>
          </w:tcPr>
          <w:p w14:paraId="3213531E" w14:textId="77E10392" w:rsidR="00B47A11" w:rsidRPr="00B47A11" w:rsidRDefault="00B47A11" w:rsidP="00B47A11">
            <w:pPr>
              <w:widowControl w:val="0"/>
              <w:suppressAutoHyphens/>
              <w:contextualSpacing/>
              <w:jc w:val="both"/>
              <w:rPr>
                <w:rFonts w:ascii="Times New Roman" w:hAnsi="Times New Roman" w:cs="Times New Roman"/>
                <w:b/>
                <w:iCs/>
              </w:rPr>
            </w:pPr>
            <w:r w:rsidRPr="00B47A11">
              <w:rPr>
                <w:rFonts w:ascii="Times New Roman" w:hAnsi="Times New Roman" w:cs="Times New Roman"/>
                <w:b/>
              </w:rPr>
              <w:t>Paslaugų</w:t>
            </w:r>
            <w:r w:rsidRPr="00B47A11">
              <w:rPr>
                <w:rFonts w:ascii="Times New Roman" w:hAnsi="Times New Roman" w:cs="Times New Roman"/>
                <w:b/>
                <w:spacing w:val="-5"/>
              </w:rPr>
              <w:t xml:space="preserve"> </w:t>
            </w:r>
            <w:r w:rsidRPr="00B47A11">
              <w:rPr>
                <w:rFonts w:ascii="Times New Roman" w:hAnsi="Times New Roman" w:cs="Times New Roman"/>
                <w:b/>
                <w:spacing w:val="-2"/>
              </w:rPr>
              <w:t>pavadinimas</w:t>
            </w:r>
          </w:p>
        </w:tc>
        <w:tc>
          <w:tcPr>
            <w:tcW w:w="4955" w:type="dxa"/>
            <w:shd w:val="clear" w:color="auto" w:fill="D9E2F3" w:themeFill="accent1" w:themeFillTint="33"/>
            <w:vAlign w:val="center"/>
          </w:tcPr>
          <w:p w14:paraId="71B1EE7D" w14:textId="521717C3" w:rsidR="009C4AD6" w:rsidRDefault="009C4AD6" w:rsidP="009C4AD6">
            <w:pPr>
              <w:widowControl w:val="0"/>
              <w:suppressAutoHyphens/>
              <w:contextualSpacing/>
              <w:jc w:val="center"/>
              <w:rPr>
                <w:rFonts w:ascii="Times New Roman" w:hAnsi="Times New Roman" w:cs="Times New Roman"/>
                <w:b/>
              </w:rPr>
            </w:pPr>
            <w:r w:rsidRPr="00B47A11">
              <w:rPr>
                <w:rFonts w:ascii="Times New Roman" w:hAnsi="Times New Roman" w:cs="Times New Roman"/>
                <w:b/>
              </w:rPr>
              <w:t>12 mėn.</w:t>
            </w:r>
          </w:p>
          <w:p w14:paraId="2A688309" w14:textId="13D38442" w:rsidR="00B47A11" w:rsidRPr="00B47A11" w:rsidRDefault="009C4AD6" w:rsidP="009C4AD6">
            <w:pPr>
              <w:widowControl w:val="0"/>
              <w:suppressAutoHyphens/>
              <w:contextualSpacing/>
              <w:jc w:val="center"/>
              <w:rPr>
                <w:rFonts w:ascii="Times New Roman" w:hAnsi="Times New Roman" w:cs="Times New Roman"/>
                <w:b/>
                <w:iCs/>
              </w:rPr>
            </w:pPr>
            <w:r>
              <w:rPr>
                <w:rFonts w:ascii="Times New Roman" w:hAnsi="Times New Roman" w:cs="Times New Roman"/>
                <w:b/>
              </w:rPr>
              <w:t>Pasiūlymo k</w:t>
            </w:r>
            <w:r w:rsidR="00B47A11" w:rsidRPr="00B47A11">
              <w:rPr>
                <w:rFonts w:ascii="Times New Roman" w:hAnsi="Times New Roman" w:cs="Times New Roman"/>
                <w:b/>
              </w:rPr>
              <w:t>aina</w:t>
            </w:r>
            <w:r w:rsidR="00B47A11">
              <w:rPr>
                <w:rFonts w:ascii="Times New Roman" w:hAnsi="Times New Roman" w:cs="Times New Roman"/>
                <w:b/>
              </w:rPr>
              <w:t>,</w:t>
            </w:r>
            <w:r w:rsidR="00B47A11" w:rsidRPr="00B47A11">
              <w:rPr>
                <w:rFonts w:ascii="Times New Roman" w:hAnsi="Times New Roman" w:cs="Times New Roman"/>
                <w:b/>
                <w:spacing w:val="-15"/>
              </w:rPr>
              <w:t xml:space="preserve"> </w:t>
            </w:r>
            <w:r w:rsidR="00B47A11" w:rsidRPr="00B47A11">
              <w:rPr>
                <w:rFonts w:ascii="Times New Roman" w:hAnsi="Times New Roman" w:cs="Times New Roman"/>
                <w:b/>
              </w:rPr>
              <w:t>Eur</w:t>
            </w:r>
            <w:r w:rsidR="00C169E1">
              <w:rPr>
                <w:rFonts w:ascii="Times New Roman" w:hAnsi="Times New Roman" w:cs="Times New Roman"/>
                <w:b/>
              </w:rPr>
              <w:t xml:space="preserve"> (be PVM)</w:t>
            </w:r>
          </w:p>
        </w:tc>
      </w:tr>
      <w:tr w:rsidR="00B47A11" w:rsidRPr="00B47A11" w14:paraId="1EF282DD" w14:textId="77777777" w:rsidTr="00CD7029">
        <w:tc>
          <w:tcPr>
            <w:tcW w:w="562" w:type="dxa"/>
          </w:tcPr>
          <w:p w14:paraId="3B4C9475" w14:textId="1FD6769A" w:rsidR="00B47A11" w:rsidRPr="00B47A11" w:rsidRDefault="00B47A11" w:rsidP="00B47A11">
            <w:pPr>
              <w:widowControl w:val="0"/>
              <w:suppressAutoHyphens/>
              <w:contextualSpacing/>
              <w:jc w:val="both"/>
              <w:rPr>
                <w:rFonts w:ascii="Times New Roman" w:hAnsi="Times New Roman" w:cs="Times New Roman"/>
                <w:b/>
                <w:iCs/>
              </w:rPr>
            </w:pPr>
            <w:r w:rsidRPr="00B47A11">
              <w:rPr>
                <w:rFonts w:ascii="Times New Roman" w:hAnsi="Times New Roman" w:cs="Times New Roman"/>
                <w:spacing w:val="-5"/>
              </w:rPr>
              <w:t>1.</w:t>
            </w:r>
          </w:p>
        </w:tc>
        <w:tc>
          <w:tcPr>
            <w:tcW w:w="4111" w:type="dxa"/>
          </w:tcPr>
          <w:p w14:paraId="03E82B38" w14:textId="6A746A94" w:rsidR="00B47A11" w:rsidRPr="00B47A11" w:rsidRDefault="00B47A11" w:rsidP="00B47A11">
            <w:pPr>
              <w:widowControl w:val="0"/>
              <w:suppressAutoHyphens/>
              <w:contextualSpacing/>
              <w:jc w:val="both"/>
              <w:rPr>
                <w:rFonts w:ascii="Times New Roman" w:hAnsi="Times New Roman" w:cs="Times New Roman"/>
                <w:b/>
                <w:iCs/>
              </w:rPr>
            </w:pPr>
            <w:r w:rsidRPr="00B47A11">
              <w:rPr>
                <w:rFonts w:ascii="Times New Roman" w:hAnsi="Times New Roman" w:cs="Times New Roman"/>
              </w:rPr>
              <w:t>Šiaulių</w:t>
            </w:r>
            <w:r w:rsidRPr="00B47A11">
              <w:rPr>
                <w:rFonts w:ascii="Times New Roman" w:hAnsi="Times New Roman" w:cs="Times New Roman"/>
                <w:spacing w:val="-8"/>
              </w:rPr>
              <w:t xml:space="preserve"> </w:t>
            </w:r>
            <w:r w:rsidRPr="00B47A11">
              <w:rPr>
                <w:rFonts w:ascii="Times New Roman" w:hAnsi="Times New Roman" w:cs="Times New Roman"/>
              </w:rPr>
              <w:t>miesto</w:t>
            </w:r>
            <w:r w:rsidRPr="00B47A11">
              <w:rPr>
                <w:rFonts w:ascii="Times New Roman" w:hAnsi="Times New Roman" w:cs="Times New Roman"/>
                <w:spacing w:val="-8"/>
              </w:rPr>
              <w:t xml:space="preserve"> </w:t>
            </w:r>
            <w:r w:rsidRPr="00B47A11">
              <w:rPr>
                <w:rFonts w:ascii="Times New Roman" w:hAnsi="Times New Roman" w:cs="Times New Roman"/>
              </w:rPr>
              <w:t>savivaldybės</w:t>
            </w:r>
            <w:r w:rsidRPr="00B47A11">
              <w:rPr>
                <w:rFonts w:ascii="Times New Roman" w:hAnsi="Times New Roman" w:cs="Times New Roman"/>
                <w:spacing w:val="-9"/>
              </w:rPr>
              <w:t xml:space="preserve"> </w:t>
            </w:r>
            <w:r w:rsidRPr="00B47A11">
              <w:rPr>
                <w:rFonts w:ascii="Times New Roman" w:hAnsi="Times New Roman" w:cs="Times New Roman"/>
              </w:rPr>
              <w:t>pavaldžių</w:t>
            </w:r>
            <w:r w:rsidRPr="00B47A11">
              <w:rPr>
                <w:rFonts w:ascii="Times New Roman" w:hAnsi="Times New Roman" w:cs="Times New Roman"/>
                <w:spacing w:val="-8"/>
              </w:rPr>
              <w:t xml:space="preserve"> </w:t>
            </w:r>
            <w:r w:rsidRPr="00B47A11">
              <w:rPr>
                <w:rFonts w:ascii="Times New Roman" w:hAnsi="Times New Roman" w:cs="Times New Roman"/>
              </w:rPr>
              <w:t>įstaigų</w:t>
            </w:r>
            <w:r w:rsidRPr="00B47A11">
              <w:rPr>
                <w:rFonts w:ascii="Times New Roman" w:hAnsi="Times New Roman" w:cs="Times New Roman"/>
                <w:spacing w:val="-8"/>
              </w:rPr>
              <w:t xml:space="preserve"> </w:t>
            </w:r>
            <w:r w:rsidRPr="00B47A11">
              <w:rPr>
                <w:rFonts w:ascii="Times New Roman" w:hAnsi="Times New Roman" w:cs="Times New Roman"/>
              </w:rPr>
              <w:t>civilinės atsakomybės draudimas</w:t>
            </w:r>
          </w:p>
        </w:tc>
        <w:tc>
          <w:tcPr>
            <w:tcW w:w="4955" w:type="dxa"/>
            <w:vAlign w:val="center"/>
          </w:tcPr>
          <w:p w14:paraId="7CCEA73B" w14:textId="236056E9" w:rsidR="00B47A11" w:rsidRPr="00B83206" w:rsidRDefault="00CD7029" w:rsidP="00CD7029">
            <w:pPr>
              <w:widowControl w:val="0"/>
              <w:suppressAutoHyphens/>
              <w:contextualSpacing/>
              <w:jc w:val="center"/>
              <w:rPr>
                <w:rFonts w:ascii="Times New Roman" w:hAnsi="Times New Roman" w:cs="Times New Roman"/>
                <w:bCs/>
                <w:iCs/>
              </w:rPr>
            </w:pPr>
            <w:r w:rsidRPr="00B83206">
              <w:rPr>
                <w:rFonts w:ascii="Times New Roman" w:hAnsi="Times New Roman" w:cs="Times New Roman"/>
                <w:bCs/>
                <w:iCs/>
              </w:rPr>
              <w:t>S</w:t>
            </w:r>
            <w:r w:rsidRPr="00B83206">
              <w:rPr>
                <w:rFonts w:ascii="Times New Roman" w:hAnsi="Times New Roman" w:cs="Times New Roman"/>
                <w:bCs/>
                <w:i/>
              </w:rPr>
              <w:t>uma skaičiais</w:t>
            </w:r>
          </w:p>
        </w:tc>
      </w:tr>
      <w:tr w:rsidR="00B47A11" w:rsidRPr="00B47A11" w14:paraId="7F3BB148" w14:textId="77777777" w:rsidTr="00A971FE">
        <w:trPr>
          <w:trHeight w:val="321"/>
        </w:trPr>
        <w:tc>
          <w:tcPr>
            <w:tcW w:w="4673" w:type="dxa"/>
            <w:gridSpan w:val="2"/>
            <w:vAlign w:val="center"/>
          </w:tcPr>
          <w:p w14:paraId="1E257345" w14:textId="2E906877" w:rsidR="00B47A11" w:rsidRPr="00A971FE" w:rsidRDefault="00B47A11" w:rsidP="00A971FE">
            <w:pPr>
              <w:widowControl w:val="0"/>
              <w:suppressAutoHyphens/>
              <w:contextualSpacing/>
              <w:jc w:val="right"/>
              <w:rPr>
                <w:rFonts w:ascii="Times New Roman" w:hAnsi="Times New Roman" w:cs="Times New Roman"/>
                <w:b/>
                <w:bCs/>
                <w:iCs/>
              </w:rPr>
            </w:pPr>
            <w:r w:rsidRPr="00A971FE">
              <w:rPr>
                <w:rFonts w:ascii="Times New Roman" w:hAnsi="Times New Roman" w:cs="Times New Roman"/>
                <w:b/>
                <w:bCs/>
              </w:rPr>
              <w:t>Bendra</w:t>
            </w:r>
            <w:r w:rsidRPr="00A971FE">
              <w:rPr>
                <w:rFonts w:ascii="Times New Roman" w:hAnsi="Times New Roman" w:cs="Times New Roman"/>
                <w:b/>
                <w:bCs/>
                <w:spacing w:val="-3"/>
              </w:rPr>
              <w:t xml:space="preserve"> </w:t>
            </w:r>
            <w:r w:rsidRPr="00A971FE">
              <w:rPr>
                <w:rFonts w:ascii="Times New Roman" w:hAnsi="Times New Roman" w:cs="Times New Roman"/>
                <w:b/>
                <w:bCs/>
              </w:rPr>
              <w:t xml:space="preserve">pasiūlymo </w:t>
            </w:r>
            <w:r w:rsidRPr="00A971FE">
              <w:rPr>
                <w:rFonts w:ascii="Times New Roman" w:hAnsi="Times New Roman" w:cs="Times New Roman"/>
                <w:b/>
                <w:bCs/>
                <w:spacing w:val="-2"/>
              </w:rPr>
              <w:t>kaina</w:t>
            </w:r>
            <w:r w:rsidR="009C4AD6" w:rsidRPr="00A971FE">
              <w:rPr>
                <w:rFonts w:ascii="Times New Roman" w:hAnsi="Times New Roman" w:cs="Times New Roman"/>
                <w:b/>
                <w:bCs/>
                <w:spacing w:val="-2"/>
              </w:rPr>
              <w:t>, Eur</w:t>
            </w:r>
            <w:r w:rsidR="00C169E1">
              <w:rPr>
                <w:rFonts w:ascii="Times New Roman" w:hAnsi="Times New Roman" w:cs="Times New Roman"/>
                <w:b/>
                <w:bCs/>
                <w:spacing w:val="-2"/>
              </w:rPr>
              <w:t xml:space="preserve"> (be PVM)</w:t>
            </w:r>
          </w:p>
        </w:tc>
        <w:tc>
          <w:tcPr>
            <w:tcW w:w="4955" w:type="dxa"/>
            <w:vAlign w:val="center"/>
          </w:tcPr>
          <w:p w14:paraId="1DC3E52D" w14:textId="1EEDEC3C" w:rsidR="00B47A11" w:rsidRPr="00B83206" w:rsidRDefault="009C4AD6" w:rsidP="00A971FE">
            <w:pPr>
              <w:widowControl w:val="0"/>
              <w:suppressAutoHyphens/>
              <w:contextualSpacing/>
              <w:jc w:val="center"/>
              <w:rPr>
                <w:rFonts w:ascii="Times New Roman" w:hAnsi="Times New Roman" w:cs="Times New Roman"/>
                <w:bCs/>
                <w:i/>
              </w:rPr>
            </w:pPr>
            <w:r w:rsidRPr="00B83206">
              <w:rPr>
                <w:rFonts w:ascii="Times New Roman" w:hAnsi="Times New Roman" w:cs="Times New Roman"/>
                <w:bCs/>
                <w:i/>
              </w:rPr>
              <w:t>Suma žodžiais</w:t>
            </w:r>
          </w:p>
        </w:tc>
      </w:tr>
    </w:tbl>
    <w:p w14:paraId="3E4C4302" w14:textId="77777777" w:rsidR="00A93589" w:rsidRPr="00C263AD" w:rsidRDefault="00A93589" w:rsidP="004D67C8">
      <w:pPr>
        <w:widowControl w:val="0"/>
        <w:suppressAutoHyphens/>
        <w:ind w:right="-227"/>
        <w:jc w:val="both"/>
        <w:outlineLvl w:val="0"/>
        <w:rPr>
          <w:rFonts w:ascii="Times New Roman" w:eastAsia="Calibri" w:hAnsi="Times New Roman" w:cs="Times New Roman"/>
          <w:b/>
          <w:sz w:val="20"/>
          <w:szCs w:val="20"/>
          <w14:ligatures w14:val="none"/>
        </w:rPr>
      </w:pPr>
      <w:bookmarkStart w:id="3" w:name="_Hlk136941299"/>
    </w:p>
    <w:p w14:paraId="0DA40EFA" w14:textId="106FC50D" w:rsidR="00AE6083" w:rsidRDefault="005C077F" w:rsidP="004D67C8">
      <w:pPr>
        <w:widowControl w:val="0"/>
        <w:suppressAutoHyphens/>
        <w:ind w:firstLine="567"/>
        <w:contextualSpacing/>
        <w:jc w:val="both"/>
        <w:rPr>
          <w:rFonts w:ascii="Times New Roman" w:eastAsia="Calibri" w:hAnsi="Times New Roman" w:cs="Times New Roman"/>
          <w:sz w:val="24"/>
          <w:szCs w:val="24"/>
          <w:u w:val="single"/>
          <w14:ligatures w14:val="none"/>
        </w:rPr>
      </w:pPr>
      <w:r>
        <w:rPr>
          <w:rFonts w:ascii="Times New Roman" w:eastAsia="Calibri" w:hAnsi="Times New Roman" w:cs="Times New Roman"/>
          <w:sz w:val="24"/>
          <w:szCs w:val="24"/>
          <w14:ligatures w14:val="none"/>
        </w:rPr>
        <w:t>4</w:t>
      </w:r>
      <w:r w:rsidR="00DB17FE">
        <w:rPr>
          <w:rFonts w:ascii="Times New Roman" w:eastAsia="Calibri" w:hAnsi="Times New Roman" w:cs="Times New Roman"/>
          <w:sz w:val="24"/>
          <w:szCs w:val="24"/>
          <w14:ligatures w14:val="none"/>
        </w:rPr>
        <w:t xml:space="preserve">.6. </w:t>
      </w:r>
      <w:r w:rsidR="00AE6083" w:rsidRPr="00FD3ED1">
        <w:rPr>
          <w:rFonts w:ascii="Times New Roman" w:eastAsia="Calibri" w:hAnsi="Times New Roman" w:cs="Times New Roman"/>
          <w:sz w:val="24"/>
          <w:szCs w:val="24"/>
          <w14:ligatures w14:val="none"/>
        </w:rPr>
        <w:t xml:space="preserve">Jei „PVM“ laukas nepildomas, nurodykite priežastis, dėl kurių PVM nemokamas: </w:t>
      </w:r>
      <w:r w:rsidR="00AE6083" w:rsidRPr="00FD3ED1">
        <w:rPr>
          <w:rFonts w:ascii="Times New Roman" w:eastAsia="Calibri" w:hAnsi="Times New Roman" w:cs="Times New Roman"/>
          <w:sz w:val="24"/>
          <w:szCs w:val="24"/>
          <w:u w:val="single"/>
          <w14:ligatures w14:val="none"/>
        </w:rPr>
        <w:tab/>
        <w:t>__</w:t>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p>
    <w:p w14:paraId="3E0E6165" w14:textId="77777777" w:rsidR="00C263AD" w:rsidRPr="00C263AD" w:rsidRDefault="00C263AD" w:rsidP="004D67C8">
      <w:pPr>
        <w:widowControl w:val="0"/>
        <w:suppressAutoHyphens/>
        <w:ind w:firstLine="567"/>
        <w:contextualSpacing/>
        <w:jc w:val="both"/>
        <w:rPr>
          <w:rFonts w:ascii="Times New Roman" w:hAnsi="Times New Roman" w:cs="Times New Roman"/>
          <w:iCs/>
          <w:sz w:val="20"/>
          <w:szCs w:val="20"/>
          <w14:ligatures w14:val="none"/>
        </w:rPr>
      </w:pPr>
    </w:p>
    <w:p w14:paraId="20730313" w14:textId="70191187" w:rsidR="00ED37D2" w:rsidRDefault="005C077F" w:rsidP="00376E91">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4</w:t>
      </w:r>
      <w:r w:rsidR="00DB17FE">
        <w:rPr>
          <w:rFonts w:ascii="Times New Roman" w:eastAsia="Times New Roman" w:hAnsi="Times New Roman" w:cs="Times New Roman"/>
          <w:bCs/>
          <w:sz w:val="24"/>
          <w:szCs w:val="24"/>
          <w14:ligatures w14:val="none"/>
        </w:rPr>
        <w:t xml:space="preserve">.7. </w:t>
      </w:r>
      <w:r w:rsidR="00DB17FE" w:rsidRPr="0098328E">
        <w:rPr>
          <w:rFonts w:ascii="Times New Roman" w:eastAsia="Times New Roman" w:hAnsi="Times New Roman" w:cs="Times New Roman"/>
          <w:bCs/>
          <w:sz w:val="24"/>
          <w:szCs w:val="24"/>
          <w14:ligatures w14:val="none"/>
        </w:rPr>
        <w:t xml:space="preserve">Neįkainavus kurių nors </w:t>
      </w:r>
      <w:r w:rsidR="00923B3C">
        <w:rPr>
          <w:rFonts w:ascii="Times New Roman" w:eastAsia="Times New Roman" w:hAnsi="Times New Roman" w:cs="Times New Roman"/>
          <w:bCs/>
          <w:sz w:val="24"/>
          <w:szCs w:val="24"/>
          <w14:ligatures w14:val="none"/>
        </w:rPr>
        <w:t>paslaugų</w:t>
      </w:r>
      <w:r w:rsidR="00DB17FE"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w:t>
      </w:r>
      <w:r w:rsidR="00773107">
        <w:rPr>
          <w:rFonts w:ascii="Times New Roman" w:eastAsia="Times New Roman" w:hAnsi="Times New Roman" w:cs="Times New Roman"/>
          <w:bCs/>
          <w:sz w:val="24"/>
          <w:szCs w:val="24"/>
          <w14:ligatures w14:val="none"/>
        </w:rPr>
        <w:t>šiuos įsipareigojimus</w:t>
      </w:r>
      <w:r w:rsidR="00DB17FE" w:rsidRPr="0098328E">
        <w:rPr>
          <w:rFonts w:ascii="Times New Roman" w:eastAsia="Times New Roman" w:hAnsi="Times New Roman" w:cs="Times New Roman"/>
          <w:bCs/>
          <w:sz w:val="24"/>
          <w:szCs w:val="24"/>
          <w14:ligatures w14:val="none"/>
        </w:rPr>
        <w:t xml:space="preserve"> pasiūlymą pateikęs dalyvis </w:t>
      </w:r>
      <w:r w:rsidR="001D45F2">
        <w:rPr>
          <w:rFonts w:ascii="Times New Roman" w:eastAsia="Times New Roman" w:hAnsi="Times New Roman" w:cs="Times New Roman"/>
          <w:bCs/>
          <w:sz w:val="24"/>
          <w:szCs w:val="24"/>
          <w14:ligatures w14:val="none"/>
        </w:rPr>
        <w:t>tieki</w:t>
      </w:r>
      <w:r w:rsidR="00DB17FE" w:rsidRPr="0098328E">
        <w:rPr>
          <w:rFonts w:ascii="Times New Roman" w:eastAsia="Times New Roman" w:hAnsi="Times New Roman" w:cs="Times New Roman"/>
          <w:bCs/>
          <w:sz w:val="24"/>
          <w:szCs w:val="24"/>
          <w14:ligatures w14:val="none"/>
        </w:rPr>
        <w:t>a savo sąskaita.</w:t>
      </w:r>
    </w:p>
    <w:p w14:paraId="7632C7B0" w14:textId="77777777" w:rsidR="00D27091" w:rsidRPr="005B2B6F" w:rsidRDefault="00D27091" w:rsidP="00A93589">
      <w:pPr>
        <w:ind w:firstLine="567"/>
        <w:contextualSpacing/>
        <w:jc w:val="both"/>
        <w:rPr>
          <w:rFonts w:ascii="Times New Roman" w:eastAsia="Times New Roman" w:hAnsi="Times New Roman" w:cs="Times New Roman"/>
          <w:bCs/>
          <w:sz w:val="20"/>
          <w:szCs w:val="20"/>
          <w14:ligatures w14:val="none"/>
        </w:rPr>
      </w:pPr>
    </w:p>
    <w:bookmarkEnd w:id="0"/>
    <w:bookmarkEnd w:id="3"/>
    <w:p w14:paraId="25EF57A7" w14:textId="48A49F78" w:rsidR="0098764A" w:rsidRPr="00827D52" w:rsidRDefault="005C077F" w:rsidP="0098764A">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5</w:t>
      </w:r>
      <w:r w:rsidR="0098764A" w:rsidRPr="00827D52">
        <w:rPr>
          <w:rFonts w:ascii="Times New Roman" w:eastAsia="Times New Roman" w:hAnsi="Times New Roman" w:cs="Times New Roman"/>
          <w:b/>
          <w:bCs/>
          <w:sz w:val="24"/>
          <w:szCs w:val="24"/>
          <w14:ligatures w14:val="none"/>
        </w:rPr>
        <w:t>. PRIDEDAMI DOKUMENTAI IR INFORMACIJA APIE KONFIDENCIALUMĄ</w:t>
      </w:r>
    </w:p>
    <w:p w14:paraId="6A026C85" w14:textId="77777777" w:rsidR="0098764A" w:rsidRPr="00827D52" w:rsidRDefault="0098764A" w:rsidP="0098764A">
      <w:pPr>
        <w:widowControl w:val="0"/>
        <w:tabs>
          <w:tab w:val="left" w:pos="567"/>
        </w:tabs>
        <w:suppressAutoHyphens/>
        <w:contextualSpacing/>
        <w:jc w:val="center"/>
        <w:rPr>
          <w:rFonts w:ascii="Times New Roman" w:eastAsia="Times New Roman" w:hAnsi="Times New Roman" w:cs="Times New Roman"/>
          <w:b/>
          <w:bCs/>
          <w:sz w:val="20"/>
          <w:szCs w:val="20"/>
          <w14:ligatures w14:val="none"/>
        </w:rPr>
      </w:pPr>
    </w:p>
    <w:p w14:paraId="7A0A15C3" w14:textId="3AE93F23" w:rsidR="0098764A" w:rsidRPr="00FD3ED1" w:rsidRDefault="005C077F" w:rsidP="0098764A">
      <w:pPr>
        <w:ind w:firstLine="567"/>
        <w:contextualSpacing/>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w:t>
      </w:r>
      <w:r w:rsidR="0098764A" w:rsidRPr="00827D52">
        <w:rPr>
          <w:rFonts w:ascii="Times New Roman" w:eastAsia="Times New Roman" w:hAnsi="Times New Roman" w:cs="Times New Roman"/>
          <w:sz w:val="24"/>
          <w:szCs w:val="24"/>
          <w14:ligatures w14:val="none"/>
        </w:rPr>
        <w:t>.1. Jei nenuro</w:t>
      </w:r>
      <w:r w:rsidR="0098764A" w:rsidRPr="00FD3ED1">
        <w:rPr>
          <w:rFonts w:ascii="Times New Roman" w:eastAsia="Times New Roman" w:hAnsi="Times New Roman" w:cs="Times New Roman"/>
          <w:sz w:val="24"/>
          <w:szCs w:val="24"/>
          <w14:ligatures w14:val="none"/>
        </w:rPr>
        <w:t>dyta kitaip, visi dokumentai teikiami su pasiūlymu CVP IS priemonėmis:</w:t>
      </w:r>
    </w:p>
    <w:p w14:paraId="6FF1C5CF" w14:textId="77777777" w:rsidR="0098764A" w:rsidRPr="0036339F" w:rsidRDefault="0098764A" w:rsidP="0098764A">
      <w:pPr>
        <w:widowControl w:val="0"/>
        <w:suppressAutoHyphens/>
        <w:jc w:val="both"/>
        <w:rPr>
          <w:rFonts w:ascii="Times New Roman" w:eastAsia="Lucida Sans Unicode" w:hAnsi="Times New Roman" w:cs="Times New Roman"/>
          <w:b/>
          <w:bCs/>
          <w:sz w:val="18"/>
          <w:szCs w:val="18"/>
          <w14:ligatures w14:val="none"/>
        </w:rPr>
      </w:pPr>
    </w:p>
    <w:tbl>
      <w:tblPr>
        <w:tblStyle w:val="Lentelstinklelis2"/>
        <w:tblW w:w="9639" w:type="dxa"/>
        <w:tblInd w:w="-5" w:type="dxa"/>
        <w:tblLook w:val="04A0" w:firstRow="1" w:lastRow="0" w:firstColumn="1" w:lastColumn="0" w:noHBand="0" w:noVBand="1"/>
      </w:tblPr>
      <w:tblGrid>
        <w:gridCol w:w="567"/>
        <w:gridCol w:w="3119"/>
        <w:gridCol w:w="992"/>
        <w:gridCol w:w="2126"/>
        <w:gridCol w:w="2835"/>
      </w:tblGrid>
      <w:tr w:rsidR="0098764A" w:rsidRPr="0036339F" w14:paraId="1C1B3D02" w14:textId="77777777" w:rsidTr="00AD359A">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3E8CAA"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Eil.</w:t>
            </w:r>
          </w:p>
          <w:p w14:paraId="5FA70FFA"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Nr.</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71CC8D5"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Dokumentas</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6515325"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Lapų skaičius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8EF7C05"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Ar dokumente yra konfidencialios informacijos</w:t>
            </w:r>
            <w:r w:rsidRPr="0036339F">
              <w:rPr>
                <w:rFonts w:ascii="Times New Roman" w:eastAsia="Lucida Sans Unicode" w:hAnsi="Times New Roman" w:cs="Times New Roman"/>
                <w:b/>
                <w:bCs/>
                <w:vertAlign w:val="superscript"/>
              </w:rPr>
              <w:t>*</w:t>
            </w:r>
            <w:r w:rsidRPr="0036339F">
              <w:rPr>
                <w:rFonts w:ascii="Times New Roman" w:eastAsia="Lucida Sans Unicode" w:hAnsi="Times New Roman" w:cs="Times New Roman"/>
                <w:b/>
                <w:bCs/>
              </w:rPr>
              <w:t>?</w:t>
            </w:r>
          </w:p>
          <w:p w14:paraId="2675B3E5"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(Taip / Ne)</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C831722"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Paaiškinimas, kokia konkreti informacija dokumente yra konfidenciali ir kodėl</w:t>
            </w:r>
          </w:p>
        </w:tc>
      </w:tr>
      <w:tr w:rsidR="0098764A" w:rsidRPr="0036339F" w14:paraId="662840AA" w14:textId="77777777" w:rsidTr="00AD359A">
        <w:tc>
          <w:tcPr>
            <w:tcW w:w="567" w:type="dxa"/>
            <w:tcBorders>
              <w:top w:val="single" w:sz="4" w:space="0" w:color="000000"/>
              <w:left w:val="single" w:sz="4" w:space="0" w:color="000000"/>
              <w:bottom w:val="single" w:sz="4" w:space="0" w:color="000000"/>
              <w:right w:val="single" w:sz="4" w:space="0" w:color="000000"/>
            </w:tcBorders>
            <w:vAlign w:val="center"/>
            <w:hideMark/>
          </w:tcPr>
          <w:p w14:paraId="5C003E68" w14:textId="77777777" w:rsidR="0098764A" w:rsidRPr="0036339F" w:rsidRDefault="0098764A" w:rsidP="00267E1A">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rPr>
              <w:t>1</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1066FCF7" w14:textId="77777777" w:rsidR="0098764A" w:rsidRPr="0036339F" w:rsidRDefault="0098764A" w:rsidP="00267E1A">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iCs/>
              </w:rPr>
              <w:t>2</w:t>
            </w:r>
          </w:p>
        </w:tc>
        <w:tc>
          <w:tcPr>
            <w:tcW w:w="992" w:type="dxa"/>
            <w:tcBorders>
              <w:top w:val="single" w:sz="4" w:space="0" w:color="000000"/>
              <w:left w:val="single" w:sz="4" w:space="0" w:color="000000"/>
              <w:bottom w:val="single" w:sz="4" w:space="0" w:color="000000"/>
              <w:right w:val="single" w:sz="4" w:space="0" w:color="000000"/>
            </w:tcBorders>
            <w:hideMark/>
          </w:tcPr>
          <w:p w14:paraId="5A0359C2" w14:textId="77777777" w:rsidR="0098764A" w:rsidRPr="0036339F" w:rsidRDefault="0098764A" w:rsidP="00267E1A">
            <w:pPr>
              <w:widowControl w:val="0"/>
              <w:suppressAutoHyphens/>
              <w:jc w:val="center"/>
              <w:rPr>
                <w:rFonts w:ascii="Times New Roman" w:eastAsia="Lucida Sans Unicode" w:hAnsi="Times New Roman" w:cs="Times New Roman"/>
                <w:i/>
              </w:rPr>
            </w:pPr>
            <w:r w:rsidRPr="0036339F">
              <w:rPr>
                <w:rFonts w:ascii="Times New Roman" w:eastAsia="Lucida Sans Unicode" w:hAnsi="Times New Roman" w:cs="Times New Roman"/>
                <w:i/>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D975300" w14:textId="77777777" w:rsidR="0098764A" w:rsidRPr="0036339F" w:rsidRDefault="0098764A" w:rsidP="00267E1A">
            <w:pPr>
              <w:widowControl w:val="0"/>
              <w:suppressAutoHyphens/>
              <w:jc w:val="center"/>
              <w:rPr>
                <w:rFonts w:ascii="Times New Roman" w:eastAsia="Lucida Sans Unicode" w:hAnsi="Times New Roman" w:cs="Times New Roman"/>
                <w:bCs/>
                <w:i/>
                <w:iCs/>
              </w:rPr>
            </w:pPr>
            <w:r w:rsidRPr="0036339F">
              <w:rPr>
                <w:rFonts w:ascii="Times New Roman" w:eastAsia="Lucida Sans Unicode" w:hAnsi="Times New Roman" w:cs="Times New Roman"/>
                <w:bCs/>
                <w:i/>
                <w:iCs/>
              </w:rPr>
              <w:t>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157F394" w14:textId="77777777" w:rsidR="0098764A" w:rsidRPr="0036339F" w:rsidRDefault="0098764A" w:rsidP="00267E1A">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rPr>
              <w:t>5</w:t>
            </w:r>
          </w:p>
        </w:tc>
      </w:tr>
      <w:tr w:rsidR="0098764A" w:rsidRPr="0036339F" w14:paraId="5316E886" w14:textId="77777777" w:rsidTr="00AD359A">
        <w:tc>
          <w:tcPr>
            <w:tcW w:w="567" w:type="dxa"/>
            <w:tcBorders>
              <w:top w:val="single" w:sz="4" w:space="0" w:color="000000"/>
              <w:left w:val="single" w:sz="4" w:space="0" w:color="000000"/>
              <w:bottom w:val="single" w:sz="4" w:space="0" w:color="000000"/>
              <w:right w:val="single" w:sz="4" w:space="0" w:color="000000"/>
            </w:tcBorders>
            <w:hideMark/>
          </w:tcPr>
          <w:p w14:paraId="3145BA09" w14:textId="77777777" w:rsidR="0098764A" w:rsidRPr="0036339F" w:rsidRDefault="0098764A" w:rsidP="00267E1A">
            <w:pPr>
              <w:widowControl w:val="0"/>
              <w:suppressAutoHyphens/>
              <w:jc w:val="center"/>
              <w:rPr>
                <w:rFonts w:ascii="Times New Roman" w:eastAsia="Lucida Sans Unicode" w:hAnsi="Times New Roman" w:cs="Times New Roman"/>
              </w:rPr>
            </w:pPr>
            <w:r w:rsidRPr="0036339F">
              <w:rPr>
                <w:rFonts w:ascii="Times New Roman" w:eastAsia="Lucida Sans Unicode" w:hAnsi="Times New Roman" w:cs="Times New Roman"/>
              </w:rPr>
              <w:t>1.</w:t>
            </w:r>
          </w:p>
        </w:tc>
        <w:tc>
          <w:tcPr>
            <w:tcW w:w="3119" w:type="dxa"/>
            <w:tcBorders>
              <w:top w:val="single" w:sz="4" w:space="0" w:color="000000"/>
              <w:left w:val="single" w:sz="4" w:space="0" w:color="000000"/>
              <w:bottom w:val="single" w:sz="4" w:space="0" w:color="000000"/>
              <w:right w:val="single" w:sz="4" w:space="0" w:color="000000"/>
            </w:tcBorders>
          </w:tcPr>
          <w:p w14:paraId="5AFEC3E9" w14:textId="77777777" w:rsidR="0098764A" w:rsidRPr="0036339F" w:rsidRDefault="0098764A" w:rsidP="00267E1A">
            <w:pPr>
              <w:widowControl w:val="0"/>
              <w:suppressAutoHyphens/>
              <w:rPr>
                <w:rFonts w:ascii="Times New Roman" w:eastAsia="Lucida Sans Unicode"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AAE96E9" w14:textId="77777777" w:rsidR="0098764A" w:rsidRPr="0036339F" w:rsidRDefault="0098764A" w:rsidP="00267E1A">
            <w:pPr>
              <w:widowControl w:val="0"/>
              <w:suppressAutoHyphens/>
              <w:rPr>
                <w:rFonts w:ascii="Times New Roman" w:eastAsia="Lucida Sans Unicode"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16E05D9C" w14:textId="77777777" w:rsidR="0098764A" w:rsidRPr="0036339F" w:rsidRDefault="0098764A" w:rsidP="00267E1A">
            <w:pPr>
              <w:widowControl w:val="0"/>
              <w:suppressAutoHyphens/>
              <w:rPr>
                <w:rFonts w:ascii="Times New Roman" w:eastAsia="Lucida Sans Unicode"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3873F1FA" w14:textId="77777777" w:rsidR="0098764A" w:rsidRPr="0036339F" w:rsidRDefault="0098764A" w:rsidP="00267E1A">
            <w:pPr>
              <w:widowControl w:val="0"/>
              <w:suppressAutoHyphens/>
              <w:rPr>
                <w:rFonts w:ascii="Times New Roman" w:eastAsia="Lucida Sans Unicode" w:hAnsi="Times New Roman" w:cs="Times New Roman"/>
              </w:rPr>
            </w:pPr>
          </w:p>
        </w:tc>
      </w:tr>
      <w:tr w:rsidR="0098764A" w:rsidRPr="0036339F" w14:paraId="68B5D425" w14:textId="77777777" w:rsidTr="00AD359A">
        <w:tc>
          <w:tcPr>
            <w:tcW w:w="567" w:type="dxa"/>
            <w:tcBorders>
              <w:top w:val="single" w:sz="4" w:space="0" w:color="000000"/>
              <w:left w:val="single" w:sz="4" w:space="0" w:color="000000"/>
              <w:bottom w:val="single" w:sz="4" w:space="0" w:color="000000"/>
              <w:right w:val="single" w:sz="4" w:space="0" w:color="000000"/>
            </w:tcBorders>
            <w:hideMark/>
          </w:tcPr>
          <w:p w14:paraId="30E33B51" w14:textId="77777777" w:rsidR="0098764A" w:rsidRPr="0036339F" w:rsidRDefault="0098764A" w:rsidP="00267E1A">
            <w:pPr>
              <w:widowControl w:val="0"/>
              <w:suppressAutoHyphens/>
              <w:jc w:val="center"/>
              <w:rPr>
                <w:rFonts w:ascii="Times New Roman" w:eastAsia="Calibri" w:hAnsi="Times New Roman" w:cs="Times New Roman"/>
              </w:rPr>
            </w:pPr>
            <w:r w:rsidRPr="0036339F">
              <w:rPr>
                <w:rFonts w:ascii="Times New Roman" w:eastAsia="Calibri" w:hAnsi="Times New Roman" w:cs="Times New Roman"/>
              </w:rPr>
              <w:t>...</w:t>
            </w:r>
          </w:p>
        </w:tc>
        <w:tc>
          <w:tcPr>
            <w:tcW w:w="3119" w:type="dxa"/>
            <w:tcBorders>
              <w:top w:val="single" w:sz="4" w:space="0" w:color="000000"/>
              <w:left w:val="single" w:sz="4" w:space="0" w:color="000000"/>
              <w:bottom w:val="single" w:sz="4" w:space="0" w:color="000000"/>
              <w:right w:val="single" w:sz="4" w:space="0" w:color="000000"/>
            </w:tcBorders>
          </w:tcPr>
          <w:p w14:paraId="186755B7" w14:textId="77777777" w:rsidR="0098764A" w:rsidRPr="0036339F" w:rsidRDefault="0098764A" w:rsidP="00267E1A">
            <w:pPr>
              <w:widowControl w:val="0"/>
              <w:suppressAutoHyphens/>
              <w:rPr>
                <w:rFonts w:ascii="Times New Roman" w:eastAsia="Lucida Sans Unicode"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F50054D" w14:textId="77777777" w:rsidR="0098764A" w:rsidRPr="0036339F" w:rsidRDefault="0098764A" w:rsidP="00267E1A">
            <w:pPr>
              <w:widowControl w:val="0"/>
              <w:suppressAutoHyphens/>
              <w:rPr>
                <w:rFonts w:ascii="Times New Roman" w:eastAsia="Lucida Sans Unicode"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4BE8412D" w14:textId="77777777" w:rsidR="0098764A" w:rsidRPr="0036339F" w:rsidRDefault="0098764A" w:rsidP="00267E1A">
            <w:pPr>
              <w:widowControl w:val="0"/>
              <w:suppressAutoHyphens/>
              <w:rPr>
                <w:rFonts w:ascii="Times New Roman" w:eastAsia="Lucida Sans Unicode"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28192BE6" w14:textId="77777777" w:rsidR="0098764A" w:rsidRPr="0036339F" w:rsidRDefault="0098764A" w:rsidP="00267E1A">
            <w:pPr>
              <w:widowControl w:val="0"/>
              <w:suppressAutoHyphens/>
              <w:rPr>
                <w:rFonts w:ascii="Times New Roman" w:eastAsia="Lucida Sans Unicode" w:hAnsi="Times New Roman" w:cs="Times New Roman"/>
              </w:rPr>
            </w:pPr>
          </w:p>
        </w:tc>
      </w:tr>
    </w:tbl>
    <w:p w14:paraId="2298751F" w14:textId="77777777" w:rsidR="0098764A" w:rsidRPr="0036339F" w:rsidRDefault="0098764A" w:rsidP="0098764A">
      <w:pPr>
        <w:widowControl w:val="0"/>
        <w:suppressAutoHyphens/>
        <w:jc w:val="both"/>
        <w:rPr>
          <w:rFonts w:ascii="Times New Roman" w:eastAsia="Lucida Sans Unicode" w:hAnsi="Times New Roman" w:cs="Times New Roman"/>
          <w:b/>
          <w:bCs/>
          <w:sz w:val="20"/>
          <w:szCs w:val="20"/>
          <w14:ligatures w14:val="none"/>
        </w:rPr>
      </w:pPr>
      <w:r w:rsidRPr="0036339F">
        <w:rPr>
          <w:rFonts w:ascii="Times New Roman" w:eastAsia="Lucida Sans Unicode" w:hAnsi="Times New Roman" w:cs="Times New Roman"/>
          <w:b/>
          <w:bCs/>
          <w:sz w:val="20"/>
          <w:szCs w:val="20"/>
          <w14:ligatures w14:val="none"/>
        </w:rPr>
        <w:lastRenderedPageBreak/>
        <w:t xml:space="preserve">*Pastabos: </w:t>
      </w:r>
    </w:p>
    <w:p w14:paraId="4DD1EC65" w14:textId="77777777" w:rsidR="0098764A" w:rsidRPr="0036339F" w:rsidRDefault="0098764A" w:rsidP="0098764A">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0966B922" w14:textId="77777777" w:rsidR="0098764A" w:rsidRPr="0036339F" w:rsidRDefault="0098764A" w:rsidP="0098764A">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4D90A0B" w14:textId="77777777" w:rsidR="0098764A" w:rsidRPr="0036339F" w:rsidRDefault="0098764A" w:rsidP="0098764A">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556326C8" w14:textId="77777777" w:rsidR="0098764A" w:rsidRPr="0036339F" w:rsidRDefault="0098764A" w:rsidP="0098764A">
      <w:pPr>
        <w:widowControl w:val="0"/>
        <w:suppressAutoHyphens/>
        <w:jc w:val="both"/>
        <w:rPr>
          <w:rFonts w:ascii="Times New Roman" w:eastAsia="Lucida Sans Unicode" w:hAnsi="Times New Roman" w:cs="Times New Roman"/>
          <w:b/>
          <w:bCs/>
          <w:sz w:val="20"/>
          <w:szCs w:val="20"/>
          <w14:ligatures w14:val="none"/>
        </w:rPr>
      </w:pPr>
    </w:p>
    <w:p w14:paraId="57D397E1" w14:textId="77777777" w:rsidR="0098764A" w:rsidRPr="0036339F" w:rsidRDefault="0098764A" w:rsidP="0098764A">
      <w:pPr>
        <w:widowControl w:val="0"/>
        <w:suppressAutoHyphens/>
        <w:jc w:val="both"/>
        <w:rPr>
          <w:rFonts w:ascii="Times New Roman" w:eastAsia="Lucida Sans Unicode" w:hAnsi="Times New Roman" w:cs="Times New Roman"/>
          <w:b/>
          <w:bCs/>
          <w:sz w:val="23"/>
          <w:szCs w:val="23"/>
          <w14:ligatures w14:val="none"/>
        </w:rPr>
      </w:pPr>
      <w:r w:rsidRPr="0036339F">
        <w:rPr>
          <w:rFonts w:ascii="Times New Roman" w:eastAsia="Lucida Sans Unicode" w:hAnsi="Times New Roman" w:cs="Times New Roman"/>
          <w:b/>
          <w:bCs/>
          <w:sz w:val="23"/>
          <w:szCs w:val="23"/>
          <w14:ligatures w14:val="none"/>
        </w:rPr>
        <w:t>Pasirašydamas šį pasiūlymą, tvirtintu, kad:</w:t>
      </w:r>
    </w:p>
    <w:p w14:paraId="5A24DBE8" w14:textId="77777777" w:rsidR="0083711D" w:rsidRPr="00FD3ED1" w:rsidRDefault="0083711D" w:rsidP="0083711D">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31539C8" w14:textId="77777777" w:rsidR="0083711D" w:rsidRPr="00FD3ED1" w:rsidRDefault="0083711D" w:rsidP="0083711D">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sutinku su pirkimo dokumentuose nustatytomis sąlygomis ir procedūromis,</w:t>
      </w:r>
    </w:p>
    <w:p w14:paraId="70569A13" w14:textId="77777777" w:rsidR="0083711D" w:rsidRPr="00FD3ED1" w:rsidRDefault="0083711D" w:rsidP="0083711D">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14:ligatures w14:val="none"/>
        </w:rPr>
      </w:pPr>
      <w:r w:rsidRPr="00FD3ED1">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561C4BC" w14:textId="77777777" w:rsidR="0083711D" w:rsidRPr="004B490A" w:rsidRDefault="0083711D" w:rsidP="0083711D">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14:ligatures w14:val="none"/>
        </w:rPr>
      </w:pPr>
      <w:r w:rsidRPr="00405370">
        <w:rPr>
          <w:rFonts w:ascii="Times New Roman" w:eastAsia="Times New Roman" w:hAnsi="Times New Roman" w:cs="Times New Roman"/>
          <w:sz w:val="24"/>
          <w:szCs w:val="24"/>
          <w14:ligatures w14:val="none"/>
        </w:rPr>
        <w:t xml:space="preserve">pasiūlymas galioja </w:t>
      </w:r>
      <w:r w:rsidRPr="00405370">
        <w:rPr>
          <w:rFonts w:ascii="Times New Roman" w:eastAsia="Times New Roman" w:hAnsi="Times New Roman" w:cs="Times New Roman"/>
          <w:iCs/>
          <w:sz w:val="24"/>
          <w:szCs w:val="24"/>
          <w14:ligatures w14:val="none"/>
        </w:rPr>
        <w:t>3 mėn. nuo pasiūlymų pateikimo galutinio termino pabaigos</w:t>
      </w:r>
      <w:r>
        <w:rPr>
          <w:rFonts w:ascii="Times New Roman" w:eastAsia="Times New Roman" w:hAnsi="Times New Roman" w:cs="Times New Roman"/>
          <w:iCs/>
          <w:sz w:val="24"/>
          <w:szCs w:val="24"/>
          <w14:ligatures w14:val="none"/>
        </w:rPr>
        <w:t>;</w:t>
      </w:r>
    </w:p>
    <w:p w14:paraId="52C5479F" w14:textId="77777777" w:rsidR="0083711D" w:rsidRPr="00405370" w:rsidRDefault="0083711D" w:rsidP="0083711D">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14:ligatures w14:val="none"/>
        </w:rPr>
      </w:pPr>
      <w:r w:rsidRPr="00B67199">
        <w:rPr>
          <w:rFonts w:ascii="Times New Roman" w:eastAsia="Arial" w:hAnsi="Times New Roman" w:cs="Times New Roman"/>
          <w:sz w:val="24"/>
          <w:szCs w:val="24"/>
          <w:lang w:eastAsia="lt-LT"/>
        </w:rPr>
        <w:t xml:space="preserve">neturime </w:t>
      </w:r>
      <w:r w:rsidRPr="00B67199">
        <w:rPr>
          <w:rFonts w:ascii="Times New Roman" w:eastAsia="Calibri" w:hAnsi="Times New Roman" w:cs="Times New Roman"/>
          <w:iCs/>
          <w:sz w:val="24"/>
          <w:szCs w:val="24"/>
        </w:rPr>
        <w:t>Mažos vertės pirkimų tvarkos aprašo 9</w:t>
      </w:r>
      <w:r w:rsidRPr="00B67199">
        <w:rPr>
          <w:rFonts w:ascii="Times New Roman" w:eastAsia="Calibri" w:hAnsi="Times New Roman" w:cs="Times New Roman"/>
          <w:iCs/>
          <w:sz w:val="24"/>
          <w:szCs w:val="24"/>
          <w:vertAlign w:val="superscript"/>
        </w:rPr>
        <w:t xml:space="preserve">2  </w:t>
      </w:r>
      <w:r w:rsidRPr="00B67199">
        <w:rPr>
          <w:rFonts w:ascii="Times New Roman" w:eastAsia="Calibri" w:hAnsi="Times New Roman" w:cs="Times New Roman"/>
          <w:iCs/>
          <w:sz w:val="24"/>
          <w:szCs w:val="24"/>
        </w:rPr>
        <w:t>p. nustatyto pašalinimo pagrindo.</w:t>
      </w:r>
    </w:p>
    <w:p w14:paraId="18036CB0" w14:textId="77777777" w:rsidR="00812D7D" w:rsidRDefault="00812D7D" w:rsidP="00812D7D">
      <w:pPr>
        <w:widowControl w:val="0"/>
        <w:suppressAutoHyphens/>
        <w:ind w:left="567"/>
        <w:contextualSpacing/>
        <w:jc w:val="both"/>
        <w:rPr>
          <w:rFonts w:ascii="Times New Roman" w:eastAsia="Arial" w:hAnsi="Times New Roman" w:cs="Times New Roman"/>
          <w:sz w:val="24"/>
          <w:szCs w:val="24"/>
          <w14:ligatures w14:val="none"/>
        </w:rPr>
      </w:pPr>
    </w:p>
    <w:p w14:paraId="63193F6A" w14:textId="77777777" w:rsidR="00812D7D" w:rsidRPr="00812D7D" w:rsidRDefault="00812D7D" w:rsidP="00812D7D">
      <w:pPr>
        <w:widowControl w:val="0"/>
        <w:suppressAutoHyphens/>
        <w:ind w:left="567"/>
        <w:contextualSpacing/>
        <w:jc w:val="both"/>
        <w:rPr>
          <w:rFonts w:ascii="Times New Roman" w:eastAsia="Arial" w:hAnsi="Times New Roman" w:cs="Times New Roman"/>
          <w:sz w:val="24"/>
          <w:szCs w:val="24"/>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2E2FE9" w:rsidRPr="008206C2" w14:paraId="774FF60D" w14:textId="77777777" w:rsidTr="001127A8">
        <w:trPr>
          <w:trHeight w:val="186"/>
        </w:trPr>
        <w:tc>
          <w:tcPr>
            <w:tcW w:w="3874" w:type="dxa"/>
            <w:tcBorders>
              <w:top w:val="single" w:sz="4" w:space="0" w:color="000000"/>
            </w:tcBorders>
          </w:tcPr>
          <w:p w14:paraId="7467F71B" w14:textId="77777777" w:rsidR="002E2FE9" w:rsidRPr="008206C2" w:rsidRDefault="002E2FE9" w:rsidP="001127A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37FB5DA" w14:textId="77777777" w:rsidR="002E2FE9" w:rsidRPr="008206C2" w:rsidRDefault="002E2FE9" w:rsidP="001127A8">
            <w:pPr>
              <w:rPr>
                <w:rFonts w:ascii="Times New Roman" w:hAnsi="Times New Roman" w:cs="Times New Roman"/>
                <w:sz w:val="24"/>
                <w:szCs w:val="24"/>
                <w:vertAlign w:val="superscript"/>
              </w:rPr>
            </w:pPr>
          </w:p>
        </w:tc>
        <w:tc>
          <w:tcPr>
            <w:tcW w:w="1996" w:type="dxa"/>
            <w:tcBorders>
              <w:top w:val="single" w:sz="4" w:space="0" w:color="000000"/>
            </w:tcBorders>
          </w:tcPr>
          <w:p w14:paraId="65704D86"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205B0C03" w14:textId="77777777" w:rsidR="002E2FE9" w:rsidRPr="008206C2" w:rsidRDefault="002E2FE9" w:rsidP="001127A8">
            <w:pPr>
              <w:rPr>
                <w:rFonts w:ascii="Times New Roman" w:hAnsi="Times New Roman" w:cs="Times New Roman"/>
                <w:sz w:val="24"/>
                <w:szCs w:val="24"/>
                <w:vertAlign w:val="superscript"/>
              </w:rPr>
            </w:pPr>
          </w:p>
        </w:tc>
        <w:tc>
          <w:tcPr>
            <w:tcW w:w="2667" w:type="dxa"/>
            <w:tcBorders>
              <w:top w:val="single" w:sz="4" w:space="0" w:color="000000"/>
            </w:tcBorders>
          </w:tcPr>
          <w:p w14:paraId="5FE88C01"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3707A715" w14:textId="1EDD9107" w:rsidR="0069340C" w:rsidRDefault="0069340C" w:rsidP="00812D7D">
      <w:pPr>
        <w:rPr>
          <w:rFonts w:ascii="Times New Roman" w:hAnsi="Times New Roman" w:cs="Times New Roman"/>
          <w:sz w:val="24"/>
          <w:szCs w:val="24"/>
        </w:rPr>
      </w:pPr>
    </w:p>
    <w:p w14:paraId="35118260" w14:textId="33FFB58A" w:rsidR="0069340C" w:rsidRDefault="0069340C">
      <w:pPr>
        <w:spacing w:after="160" w:line="259" w:lineRule="auto"/>
        <w:rPr>
          <w:rFonts w:ascii="Times New Roman" w:hAnsi="Times New Roman" w:cs="Times New Roman"/>
          <w:sz w:val="24"/>
          <w:szCs w:val="24"/>
        </w:rPr>
      </w:pPr>
    </w:p>
    <w:sectPr w:rsidR="0069340C" w:rsidSect="001851D2">
      <w:headerReference w:type="default" r:id="rId1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C992" w14:textId="77777777" w:rsidR="005906E5" w:rsidRDefault="005906E5" w:rsidP="00953264">
      <w:r>
        <w:separator/>
      </w:r>
    </w:p>
  </w:endnote>
  <w:endnote w:type="continuationSeparator" w:id="0">
    <w:p w14:paraId="7F436CDE" w14:textId="77777777" w:rsidR="005906E5" w:rsidRDefault="005906E5" w:rsidP="0095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A638" w14:textId="77777777" w:rsidR="005906E5" w:rsidRDefault="005906E5" w:rsidP="00953264">
      <w:r>
        <w:separator/>
      </w:r>
    </w:p>
  </w:footnote>
  <w:footnote w:type="continuationSeparator" w:id="0">
    <w:p w14:paraId="2B25BBCC" w14:textId="77777777" w:rsidR="005906E5" w:rsidRDefault="005906E5" w:rsidP="00953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248717"/>
      <w:docPartObj>
        <w:docPartGallery w:val="Page Numbers (Top of Page)"/>
        <w:docPartUnique/>
      </w:docPartObj>
    </w:sdtPr>
    <w:sdtContent>
      <w:p w14:paraId="7AF5996F" w14:textId="29E7FDE3" w:rsidR="00953264" w:rsidRDefault="001851D2" w:rsidP="004D67C8">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00A" w14:textId="07313254" w:rsidR="001851D2" w:rsidRDefault="00546121">
    <w:pPr>
      <w:pStyle w:val="Antrats"/>
    </w:pPr>
    <w:r>
      <w:rPr>
        <w:rFonts w:eastAsia="Calibri" w:cs="Times New Roman"/>
        <w:noProof/>
        <w:color w:val="000000"/>
        <w:sz w:val="20"/>
      </w:rPr>
      <w:tab/>
    </w:r>
    <w:r>
      <w:rPr>
        <w:rFonts w:ascii="Times New Roman" w:eastAsia="Times New Roman" w:hAnsi="Times New Roman" w:cs="Times New Roman"/>
        <w:noProof/>
        <w:color w:val="000000"/>
        <w:sz w:val="24"/>
        <w:szCs w:val="24"/>
        <w14:ligatures w14:val="non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243"/>
    <w:multiLevelType w:val="multilevel"/>
    <w:tmpl w:val="39C6F3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695365"/>
    <w:multiLevelType w:val="hybridMultilevel"/>
    <w:tmpl w:val="303CC6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165668F"/>
    <w:multiLevelType w:val="hybridMultilevel"/>
    <w:tmpl w:val="AECC3F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B1725"/>
    <w:multiLevelType w:val="hybridMultilevel"/>
    <w:tmpl w:val="5CAEFB1E"/>
    <w:lvl w:ilvl="0" w:tplc="4D3C69FC">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4" w15:restartNumberingAfterBreak="0">
    <w:nsid w:val="2CD075A2"/>
    <w:multiLevelType w:val="hybridMultilevel"/>
    <w:tmpl w:val="2BA81C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164E9E"/>
    <w:multiLevelType w:val="hybridMultilevel"/>
    <w:tmpl w:val="8FEA6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6"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7"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0D26DF"/>
    <w:multiLevelType w:val="multilevel"/>
    <w:tmpl w:val="8040B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070981">
    <w:abstractNumId w:val="20"/>
  </w:num>
  <w:num w:numId="2" w16cid:durableId="918364534">
    <w:abstractNumId w:val="28"/>
  </w:num>
  <w:num w:numId="3" w16cid:durableId="1137603661">
    <w:abstractNumId w:val="1"/>
  </w:num>
  <w:num w:numId="4" w16cid:durableId="2086294233">
    <w:abstractNumId w:val="16"/>
  </w:num>
  <w:num w:numId="5" w16cid:durableId="88475013">
    <w:abstractNumId w:val="3"/>
  </w:num>
  <w:num w:numId="6" w16cid:durableId="1346782825">
    <w:abstractNumId w:val="4"/>
  </w:num>
  <w:num w:numId="7" w16cid:durableId="1071806986">
    <w:abstractNumId w:val="26"/>
  </w:num>
  <w:num w:numId="8" w16cid:durableId="946886966">
    <w:abstractNumId w:val="21"/>
  </w:num>
  <w:num w:numId="9" w16cid:durableId="59443305">
    <w:abstractNumId w:val="25"/>
  </w:num>
  <w:num w:numId="10" w16cid:durableId="1494252782">
    <w:abstractNumId w:val="15"/>
  </w:num>
  <w:num w:numId="11" w16cid:durableId="2127306111">
    <w:abstractNumId w:val="23"/>
  </w:num>
  <w:num w:numId="12" w16cid:durableId="1927110053">
    <w:abstractNumId w:val="29"/>
  </w:num>
  <w:num w:numId="13" w16cid:durableId="637422562">
    <w:abstractNumId w:val="18"/>
  </w:num>
  <w:num w:numId="14" w16cid:durableId="1701541194">
    <w:abstractNumId w:val="27"/>
  </w:num>
  <w:num w:numId="15" w16cid:durableId="1917781488">
    <w:abstractNumId w:val="28"/>
  </w:num>
  <w:num w:numId="16" w16cid:durableId="275524819">
    <w:abstractNumId w:val="9"/>
  </w:num>
  <w:num w:numId="17" w16cid:durableId="1454250703">
    <w:abstractNumId w:val="8"/>
  </w:num>
  <w:num w:numId="18" w16cid:durableId="813790854">
    <w:abstractNumId w:val="24"/>
  </w:num>
  <w:num w:numId="19" w16cid:durableId="340159452">
    <w:abstractNumId w:val="19"/>
  </w:num>
  <w:num w:numId="20" w16cid:durableId="1539782849">
    <w:abstractNumId w:val="7"/>
  </w:num>
  <w:num w:numId="21" w16cid:durableId="660044867">
    <w:abstractNumId w:val="2"/>
  </w:num>
  <w:num w:numId="22" w16cid:durableId="227108289">
    <w:abstractNumId w:val="17"/>
  </w:num>
  <w:num w:numId="23" w16cid:durableId="1498299605">
    <w:abstractNumId w:val="5"/>
  </w:num>
  <w:num w:numId="24" w16cid:durableId="690839979">
    <w:abstractNumId w:val="31"/>
  </w:num>
  <w:num w:numId="25" w16cid:durableId="1438134280">
    <w:abstractNumId w:val="13"/>
  </w:num>
  <w:num w:numId="26" w16cid:durableId="1798258674">
    <w:abstractNumId w:val="12"/>
  </w:num>
  <w:num w:numId="27" w16cid:durableId="1373841711">
    <w:abstractNumId w:val="11"/>
  </w:num>
  <w:num w:numId="28" w16cid:durableId="186646620">
    <w:abstractNumId w:val="30"/>
  </w:num>
  <w:num w:numId="29" w16cid:durableId="1659845379">
    <w:abstractNumId w:val="10"/>
  </w:num>
  <w:num w:numId="30" w16cid:durableId="553976950">
    <w:abstractNumId w:val="22"/>
  </w:num>
  <w:num w:numId="31" w16cid:durableId="577666207">
    <w:abstractNumId w:val="14"/>
  </w:num>
  <w:num w:numId="32" w16cid:durableId="1944070834">
    <w:abstractNumId w:val="0"/>
  </w:num>
  <w:num w:numId="33" w16cid:durableId="69422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065D0"/>
    <w:rsid w:val="0001691A"/>
    <w:rsid w:val="0002121E"/>
    <w:rsid w:val="00021420"/>
    <w:rsid w:val="000226B6"/>
    <w:rsid w:val="000249CD"/>
    <w:rsid w:val="000309BC"/>
    <w:rsid w:val="00085C7D"/>
    <w:rsid w:val="00091E28"/>
    <w:rsid w:val="000937C8"/>
    <w:rsid w:val="000A7112"/>
    <w:rsid w:val="000B1318"/>
    <w:rsid w:val="000B501F"/>
    <w:rsid w:val="000B7D71"/>
    <w:rsid w:val="000D6E09"/>
    <w:rsid w:val="000F56B8"/>
    <w:rsid w:val="000F6E35"/>
    <w:rsid w:val="00120201"/>
    <w:rsid w:val="00121603"/>
    <w:rsid w:val="00127880"/>
    <w:rsid w:val="0013180D"/>
    <w:rsid w:val="00156BFE"/>
    <w:rsid w:val="00171E8E"/>
    <w:rsid w:val="00184F13"/>
    <w:rsid w:val="001851D2"/>
    <w:rsid w:val="00190D88"/>
    <w:rsid w:val="001A2F7D"/>
    <w:rsid w:val="001A512B"/>
    <w:rsid w:val="001A5DE2"/>
    <w:rsid w:val="001B2FB6"/>
    <w:rsid w:val="001C346F"/>
    <w:rsid w:val="001C39AA"/>
    <w:rsid w:val="001C4271"/>
    <w:rsid w:val="001D45F2"/>
    <w:rsid w:val="001D74A7"/>
    <w:rsid w:val="001E231C"/>
    <w:rsid w:val="001E2797"/>
    <w:rsid w:val="001E3FFE"/>
    <w:rsid w:val="00240549"/>
    <w:rsid w:val="00260470"/>
    <w:rsid w:val="00264936"/>
    <w:rsid w:val="00273B4D"/>
    <w:rsid w:val="00280DB8"/>
    <w:rsid w:val="002944A6"/>
    <w:rsid w:val="002B1338"/>
    <w:rsid w:val="002C1122"/>
    <w:rsid w:val="002C4453"/>
    <w:rsid w:val="002D2461"/>
    <w:rsid w:val="002E2FE9"/>
    <w:rsid w:val="002F0BD4"/>
    <w:rsid w:val="002F4E41"/>
    <w:rsid w:val="00313960"/>
    <w:rsid w:val="00332344"/>
    <w:rsid w:val="003365E7"/>
    <w:rsid w:val="00341B0C"/>
    <w:rsid w:val="00343E7E"/>
    <w:rsid w:val="00347FAC"/>
    <w:rsid w:val="003749FC"/>
    <w:rsid w:val="00376E91"/>
    <w:rsid w:val="003A5A35"/>
    <w:rsid w:val="003B3C90"/>
    <w:rsid w:val="003C66AF"/>
    <w:rsid w:val="003D3098"/>
    <w:rsid w:val="003E150D"/>
    <w:rsid w:val="00410B7A"/>
    <w:rsid w:val="00417D8D"/>
    <w:rsid w:val="00436F99"/>
    <w:rsid w:val="00442522"/>
    <w:rsid w:val="004634DE"/>
    <w:rsid w:val="00467754"/>
    <w:rsid w:val="00482310"/>
    <w:rsid w:val="004876B2"/>
    <w:rsid w:val="00491505"/>
    <w:rsid w:val="004939D8"/>
    <w:rsid w:val="00494F1C"/>
    <w:rsid w:val="004A42A1"/>
    <w:rsid w:val="004A6ADF"/>
    <w:rsid w:val="004A6E83"/>
    <w:rsid w:val="004A7C9B"/>
    <w:rsid w:val="004B1D86"/>
    <w:rsid w:val="004C3474"/>
    <w:rsid w:val="004D0AC8"/>
    <w:rsid w:val="004D0D8E"/>
    <w:rsid w:val="004D1B8D"/>
    <w:rsid w:val="004D67C8"/>
    <w:rsid w:val="004E6375"/>
    <w:rsid w:val="005064E7"/>
    <w:rsid w:val="00506699"/>
    <w:rsid w:val="00510658"/>
    <w:rsid w:val="00511E42"/>
    <w:rsid w:val="0051662F"/>
    <w:rsid w:val="005237C1"/>
    <w:rsid w:val="0052631B"/>
    <w:rsid w:val="00527C3F"/>
    <w:rsid w:val="00534C67"/>
    <w:rsid w:val="00546121"/>
    <w:rsid w:val="00552866"/>
    <w:rsid w:val="0056092D"/>
    <w:rsid w:val="005906E5"/>
    <w:rsid w:val="005A2A55"/>
    <w:rsid w:val="005B2B6F"/>
    <w:rsid w:val="005C077F"/>
    <w:rsid w:val="005C5B6E"/>
    <w:rsid w:val="005E1BAD"/>
    <w:rsid w:val="005F1FB4"/>
    <w:rsid w:val="005F5CFF"/>
    <w:rsid w:val="00602FB1"/>
    <w:rsid w:val="006070EB"/>
    <w:rsid w:val="00620094"/>
    <w:rsid w:val="00631A66"/>
    <w:rsid w:val="0063480D"/>
    <w:rsid w:val="0063775A"/>
    <w:rsid w:val="00654025"/>
    <w:rsid w:val="00660828"/>
    <w:rsid w:val="00660AC6"/>
    <w:rsid w:val="00661742"/>
    <w:rsid w:val="00665E4D"/>
    <w:rsid w:val="00666C3A"/>
    <w:rsid w:val="00671116"/>
    <w:rsid w:val="00674EB6"/>
    <w:rsid w:val="00680D48"/>
    <w:rsid w:val="0069340C"/>
    <w:rsid w:val="006979B6"/>
    <w:rsid w:val="006A489F"/>
    <w:rsid w:val="006B2030"/>
    <w:rsid w:val="006B68A1"/>
    <w:rsid w:val="006D0ABF"/>
    <w:rsid w:val="006E2BB0"/>
    <w:rsid w:val="006F246C"/>
    <w:rsid w:val="006F527C"/>
    <w:rsid w:val="006F78CA"/>
    <w:rsid w:val="007033B3"/>
    <w:rsid w:val="00705013"/>
    <w:rsid w:val="00715416"/>
    <w:rsid w:val="00715707"/>
    <w:rsid w:val="00716B3D"/>
    <w:rsid w:val="00750EC5"/>
    <w:rsid w:val="0075451A"/>
    <w:rsid w:val="00763597"/>
    <w:rsid w:val="00765718"/>
    <w:rsid w:val="0076614F"/>
    <w:rsid w:val="00773107"/>
    <w:rsid w:val="00775CDE"/>
    <w:rsid w:val="00776003"/>
    <w:rsid w:val="0078240A"/>
    <w:rsid w:val="00782B5E"/>
    <w:rsid w:val="0078685D"/>
    <w:rsid w:val="00791CAE"/>
    <w:rsid w:val="007A172A"/>
    <w:rsid w:val="007A2DDF"/>
    <w:rsid w:val="007A3420"/>
    <w:rsid w:val="007B19F6"/>
    <w:rsid w:val="007B5B04"/>
    <w:rsid w:val="007B6051"/>
    <w:rsid w:val="007C5E99"/>
    <w:rsid w:val="007D6419"/>
    <w:rsid w:val="007E214B"/>
    <w:rsid w:val="007E51D7"/>
    <w:rsid w:val="007F2091"/>
    <w:rsid w:val="007F2F71"/>
    <w:rsid w:val="007F6897"/>
    <w:rsid w:val="00803474"/>
    <w:rsid w:val="00805582"/>
    <w:rsid w:val="00805C8F"/>
    <w:rsid w:val="00812D7D"/>
    <w:rsid w:val="00821472"/>
    <w:rsid w:val="0083293F"/>
    <w:rsid w:val="00836E17"/>
    <w:rsid w:val="0083711D"/>
    <w:rsid w:val="00840510"/>
    <w:rsid w:val="00841455"/>
    <w:rsid w:val="008517C7"/>
    <w:rsid w:val="0087155C"/>
    <w:rsid w:val="008760BE"/>
    <w:rsid w:val="00885385"/>
    <w:rsid w:val="00896FF9"/>
    <w:rsid w:val="008A1E78"/>
    <w:rsid w:val="008A3F4D"/>
    <w:rsid w:val="008B3E12"/>
    <w:rsid w:val="0090054D"/>
    <w:rsid w:val="00912BD7"/>
    <w:rsid w:val="00917FFA"/>
    <w:rsid w:val="009219E6"/>
    <w:rsid w:val="00923B3C"/>
    <w:rsid w:val="00924220"/>
    <w:rsid w:val="0093799F"/>
    <w:rsid w:val="00944885"/>
    <w:rsid w:val="00946ABA"/>
    <w:rsid w:val="00951676"/>
    <w:rsid w:val="0095172A"/>
    <w:rsid w:val="00953264"/>
    <w:rsid w:val="00956858"/>
    <w:rsid w:val="00973667"/>
    <w:rsid w:val="0098764A"/>
    <w:rsid w:val="00994961"/>
    <w:rsid w:val="00996AA6"/>
    <w:rsid w:val="009A586B"/>
    <w:rsid w:val="009B0424"/>
    <w:rsid w:val="009C4AD6"/>
    <w:rsid w:val="009D6547"/>
    <w:rsid w:val="009F6A13"/>
    <w:rsid w:val="00A15433"/>
    <w:rsid w:val="00A25801"/>
    <w:rsid w:val="00A4105A"/>
    <w:rsid w:val="00A53D56"/>
    <w:rsid w:val="00A54F46"/>
    <w:rsid w:val="00A61819"/>
    <w:rsid w:val="00A629A2"/>
    <w:rsid w:val="00A64BB0"/>
    <w:rsid w:val="00A712D7"/>
    <w:rsid w:val="00A93589"/>
    <w:rsid w:val="00A9525C"/>
    <w:rsid w:val="00A956B2"/>
    <w:rsid w:val="00A971FE"/>
    <w:rsid w:val="00AA2F0B"/>
    <w:rsid w:val="00AB389B"/>
    <w:rsid w:val="00AB7499"/>
    <w:rsid w:val="00AB7E4A"/>
    <w:rsid w:val="00AD0F90"/>
    <w:rsid w:val="00AD33BA"/>
    <w:rsid w:val="00AD359A"/>
    <w:rsid w:val="00AE221A"/>
    <w:rsid w:val="00AE6083"/>
    <w:rsid w:val="00AF0614"/>
    <w:rsid w:val="00B03DE5"/>
    <w:rsid w:val="00B07717"/>
    <w:rsid w:val="00B22BDA"/>
    <w:rsid w:val="00B30650"/>
    <w:rsid w:val="00B37125"/>
    <w:rsid w:val="00B47A11"/>
    <w:rsid w:val="00B53146"/>
    <w:rsid w:val="00B67643"/>
    <w:rsid w:val="00B707F8"/>
    <w:rsid w:val="00B76D89"/>
    <w:rsid w:val="00B82380"/>
    <w:rsid w:val="00B83206"/>
    <w:rsid w:val="00B904E8"/>
    <w:rsid w:val="00BA63CE"/>
    <w:rsid w:val="00BB0C8C"/>
    <w:rsid w:val="00BC75F9"/>
    <w:rsid w:val="00BD0D1E"/>
    <w:rsid w:val="00BD4F5C"/>
    <w:rsid w:val="00BD75F8"/>
    <w:rsid w:val="00BE17B3"/>
    <w:rsid w:val="00BE2046"/>
    <w:rsid w:val="00C169E1"/>
    <w:rsid w:val="00C212B0"/>
    <w:rsid w:val="00C25E0E"/>
    <w:rsid w:val="00C263AD"/>
    <w:rsid w:val="00C34D71"/>
    <w:rsid w:val="00C4671F"/>
    <w:rsid w:val="00C60C65"/>
    <w:rsid w:val="00C71046"/>
    <w:rsid w:val="00C713AB"/>
    <w:rsid w:val="00C71DF8"/>
    <w:rsid w:val="00C7523B"/>
    <w:rsid w:val="00C93F95"/>
    <w:rsid w:val="00C97C99"/>
    <w:rsid w:val="00CA0E08"/>
    <w:rsid w:val="00CC73F4"/>
    <w:rsid w:val="00CC7B66"/>
    <w:rsid w:val="00CD1D16"/>
    <w:rsid w:val="00CD554B"/>
    <w:rsid w:val="00CD6230"/>
    <w:rsid w:val="00CD7029"/>
    <w:rsid w:val="00CE029A"/>
    <w:rsid w:val="00CE6F5A"/>
    <w:rsid w:val="00CF4312"/>
    <w:rsid w:val="00D07C69"/>
    <w:rsid w:val="00D15074"/>
    <w:rsid w:val="00D26D49"/>
    <w:rsid w:val="00D27091"/>
    <w:rsid w:val="00D34C27"/>
    <w:rsid w:val="00D34D26"/>
    <w:rsid w:val="00D37CF7"/>
    <w:rsid w:val="00D50697"/>
    <w:rsid w:val="00D51B61"/>
    <w:rsid w:val="00D54071"/>
    <w:rsid w:val="00D55E92"/>
    <w:rsid w:val="00D65329"/>
    <w:rsid w:val="00D65897"/>
    <w:rsid w:val="00D66053"/>
    <w:rsid w:val="00DB01E6"/>
    <w:rsid w:val="00DB17FE"/>
    <w:rsid w:val="00DD27D9"/>
    <w:rsid w:val="00DE1630"/>
    <w:rsid w:val="00DE3969"/>
    <w:rsid w:val="00E04996"/>
    <w:rsid w:val="00E13E52"/>
    <w:rsid w:val="00E33306"/>
    <w:rsid w:val="00E338C2"/>
    <w:rsid w:val="00E53728"/>
    <w:rsid w:val="00E6014F"/>
    <w:rsid w:val="00E62052"/>
    <w:rsid w:val="00E6388E"/>
    <w:rsid w:val="00E66A84"/>
    <w:rsid w:val="00E74354"/>
    <w:rsid w:val="00E7592E"/>
    <w:rsid w:val="00E87EFE"/>
    <w:rsid w:val="00EA1869"/>
    <w:rsid w:val="00EB0CA8"/>
    <w:rsid w:val="00EC0029"/>
    <w:rsid w:val="00ED37D2"/>
    <w:rsid w:val="00ED5181"/>
    <w:rsid w:val="00EE221E"/>
    <w:rsid w:val="00EF25CD"/>
    <w:rsid w:val="00F01746"/>
    <w:rsid w:val="00F06231"/>
    <w:rsid w:val="00F15BBD"/>
    <w:rsid w:val="00F333FB"/>
    <w:rsid w:val="00F357DD"/>
    <w:rsid w:val="00F92F9F"/>
    <w:rsid w:val="00F93340"/>
    <w:rsid w:val="00F952AF"/>
    <w:rsid w:val="00F97149"/>
    <w:rsid w:val="00FA2979"/>
    <w:rsid w:val="00FC12C6"/>
    <w:rsid w:val="00FC3F00"/>
    <w:rsid w:val="00FC773D"/>
    <w:rsid w:val="00FD3B70"/>
    <w:rsid w:val="00FD3ED1"/>
    <w:rsid w:val="00FE146A"/>
    <w:rsid w:val="00FE35C6"/>
    <w:rsid w:val="00FF5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uiPriority w:val="39"/>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Antrat1Diagrama">
    <w:name w:val="Antraštė 1 Diagrama"/>
    <w:basedOn w:val="Numatytasispastraiposriftas"/>
    <w:link w:val="Antrat1"/>
    <w:uiPriority w:val="9"/>
    <w:rsid w:val="00C7523B"/>
    <w:rPr>
      <w:rFonts w:ascii="Times New Roman" w:eastAsiaTheme="minorEastAsia" w:hAnsi="Times New Roman" w:cs="Times New Roman"/>
      <w:b/>
      <w:kern w:val="0"/>
      <w:sz w:val="24"/>
      <w:szCs w:val="24"/>
      <w:lang w:eastAsia="lt-LT"/>
      <w14:ligatures w14:val="none"/>
    </w:rPr>
  </w:style>
  <w:style w:type="character" w:styleId="Komentaronuoroda">
    <w:name w:val="annotation reference"/>
    <w:basedOn w:val="Numatytasispastraiposriftas"/>
    <w:uiPriority w:val="99"/>
    <w:semiHidden/>
    <w:unhideWhenUsed/>
    <w:rsid w:val="006D0ABF"/>
    <w:rPr>
      <w:sz w:val="16"/>
      <w:szCs w:val="16"/>
    </w:rPr>
  </w:style>
  <w:style w:type="paragraph" w:styleId="Komentarotekstas">
    <w:name w:val="annotation text"/>
    <w:basedOn w:val="prastasis"/>
    <w:link w:val="KomentarotekstasDiagrama"/>
    <w:uiPriority w:val="99"/>
    <w:unhideWhenUsed/>
    <w:rsid w:val="006D0ABF"/>
    <w:rPr>
      <w:sz w:val="20"/>
      <w:szCs w:val="20"/>
    </w:rPr>
  </w:style>
  <w:style w:type="character" w:customStyle="1" w:styleId="KomentarotekstasDiagrama">
    <w:name w:val="Komentaro tekstas Diagrama"/>
    <w:basedOn w:val="Numatytasispastraiposriftas"/>
    <w:link w:val="Komentarotekstas"/>
    <w:uiPriority w:val="99"/>
    <w:rsid w:val="006D0ABF"/>
    <w:rPr>
      <w:rFonts w:ascii="Calibri" w:hAnsi="Calibri" w:cs="Calibri"/>
      <w:kern w:val="0"/>
      <w:sz w:val="20"/>
      <w:szCs w:val="20"/>
    </w:rPr>
  </w:style>
  <w:style w:type="paragraph" w:styleId="Komentarotema">
    <w:name w:val="annotation subject"/>
    <w:basedOn w:val="Komentarotekstas"/>
    <w:next w:val="Komentarotekstas"/>
    <w:link w:val="KomentarotemaDiagrama"/>
    <w:uiPriority w:val="99"/>
    <w:semiHidden/>
    <w:unhideWhenUsed/>
    <w:rsid w:val="006D0ABF"/>
    <w:rPr>
      <w:b/>
      <w:bCs/>
    </w:rPr>
  </w:style>
  <w:style w:type="character" w:customStyle="1" w:styleId="KomentarotemaDiagrama">
    <w:name w:val="Komentaro tema Diagrama"/>
    <w:basedOn w:val="KomentarotekstasDiagrama"/>
    <w:link w:val="Komentarotema"/>
    <w:uiPriority w:val="99"/>
    <w:semiHidden/>
    <w:rsid w:val="006D0ABF"/>
    <w:rPr>
      <w:rFonts w:ascii="Calibri" w:hAnsi="Calibri" w:cs="Calibri"/>
      <w:b/>
      <w:bCs/>
      <w:kern w:val="0"/>
      <w:sz w:val="20"/>
      <w:szCs w:val="20"/>
    </w:rPr>
  </w:style>
  <w:style w:type="paragraph" w:styleId="prastasiniatinklio">
    <w:name w:val="Normal (Web)"/>
    <w:basedOn w:val="prastasis"/>
    <w:uiPriority w:val="99"/>
    <w:unhideWhenUsed/>
    <w:rsid w:val="0093799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Betarp">
    <w:name w:val="No Spacing"/>
    <w:link w:val="BetarpDiagrama"/>
    <w:qFormat/>
    <w:rsid w:val="0069340C"/>
    <w:pPr>
      <w:spacing w:after="0" w:line="240" w:lineRule="auto"/>
    </w:pPr>
    <w:rPr>
      <w:rFonts w:ascii="Calibri" w:eastAsia="Times New Roman" w:hAnsi="Calibri" w:cs="Times New Roman"/>
      <w:kern w:val="0"/>
      <w:lang w:eastAsia="lt-LT"/>
      <w14:ligatures w14:val="none"/>
    </w:rPr>
  </w:style>
  <w:style w:type="character" w:customStyle="1" w:styleId="BetarpDiagrama">
    <w:name w:val="Be tarpų Diagrama"/>
    <w:link w:val="Betarp"/>
    <w:locked/>
    <w:rsid w:val="0069340C"/>
    <w:rPr>
      <w:rFonts w:ascii="Calibri" w:eastAsia="Times New Roman" w:hAnsi="Calibri" w:cs="Times New Roman"/>
      <w:kern w:val="0"/>
      <w:lang w:eastAsia="lt-LT"/>
      <w14:ligatures w14:val="none"/>
    </w:rPr>
  </w:style>
  <w:style w:type="paragraph" w:customStyle="1" w:styleId="pf0">
    <w:name w:val="pf0"/>
    <w:basedOn w:val="prastasis"/>
    <w:rsid w:val="0069340C"/>
    <w:pPr>
      <w:spacing w:before="100" w:beforeAutospacing="1" w:after="100" w:afterAutospacing="1"/>
    </w:pPr>
    <w:rPr>
      <w:rFonts w:ascii="Times New Roman" w:eastAsia="Times New Roman" w:hAnsi="Times New Roman" w:cs="Times New Roman"/>
      <w:sz w:val="24"/>
      <w:szCs w:val="24"/>
      <w:lang w:val="en-US"/>
      <w14:ligatures w14:val="none"/>
    </w:rPr>
  </w:style>
  <w:style w:type="paragraph" w:styleId="Antrats">
    <w:name w:val="header"/>
    <w:basedOn w:val="prastasis"/>
    <w:link w:val="AntratsDiagrama"/>
    <w:uiPriority w:val="99"/>
    <w:unhideWhenUsed/>
    <w:rsid w:val="00953264"/>
    <w:pPr>
      <w:tabs>
        <w:tab w:val="center" w:pos="4819"/>
        <w:tab w:val="right" w:pos="9638"/>
      </w:tabs>
    </w:pPr>
  </w:style>
  <w:style w:type="character" w:customStyle="1" w:styleId="AntratsDiagrama">
    <w:name w:val="Antraštės Diagrama"/>
    <w:basedOn w:val="Numatytasispastraiposriftas"/>
    <w:link w:val="Antrats"/>
    <w:uiPriority w:val="99"/>
    <w:rsid w:val="00953264"/>
    <w:rPr>
      <w:rFonts w:ascii="Calibri" w:hAnsi="Calibri" w:cs="Calibri"/>
      <w:kern w:val="0"/>
    </w:rPr>
  </w:style>
  <w:style w:type="paragraph" w:styleId="Porat">
    <w:name w:val="footer"/>
    <w:basedOn w:val="prastasis"/>
    <w:link w:val="PoratDiagrama"/>
    <w:uiPriority w:val="99"/>
    <w:unhideWhenUsed/>
    <w:rsid w:val="00953264"/>
    <w:pPr>
      <w:tabs>
        <w:tab w:val="center" w:pos="4819"/>
        <w:tab w:val="right" w:pos="9638"/>
      </w:tabs>
    </w:pPr>
  </w:style>
  <w:style w:type="character" w:customStyle="1" w:styleId="PoratDiagrama">
    <w:name w:val="Poraštė Diagrama"/>
    <w:basedOn w:val="Numatytasispastraiposriftas"/>
    <w:link w:val="Porat"/>
    <w:uiPriority w:val="99"/>
    <w:rsid w:val="00953264"/>
    <w:rPr>
      <w:rFonts w:ascii="Calibri" w:hAnsi="Calibri" w:cs="Calibri"/>
      <w:kern w:val="0"/>
    </w:rPr>
  </w:style>
  <w:style w:type="character" w:customStyle="1" w:styleId="fontstyle01">
    <w:name w:val="fontstyle01"/>
    <w:basedOn w:val="Numatytasispastraiposriftas"/>
    <w:rsid w:val="00996AA6"/>
    <w:rPr>
      <w:rFonts w:ascii="Times New Roman" w:hAnsi="Times New Roman" w:cs="Times New Roman" w:hint="default"/>
      <w:b/>
      <w:bCs/>
      <w:i w:val="0"/>
      <w:iCs w:val="0"/>
      <w:color w:val="000000"/>
      <w:sz w:val="24"/>
      <w:szCs w:val="24"/>
    </w:rPr>
  </w:style>
  <w:style w:type="table" w:customStyle="1" w:styleId="TableNormal">
    <w:name w:val="Table Normal"/>
    <w:uiPriority w:val="2"/>
    <w:semiHidden/>
    <w:unhideWhenUsed/>
    <w:qFormat/>
    <w:rsid w:val="0095172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5172A"/>
    <w:pPr>
      <w:widowControl w:val="0"/>
      <w:autoSpaceDE w:val="0"/>
      <w:autoSpaceDN w:val="0"/>
    </w:pPr>
    <w:rPr>
      <w:rFonts w:ascii="Times New Roman" w:eastAsia="Times New Roman"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03059671">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52352525">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28920379">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016005132">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Kristina Gaižutienė</DisplayName>
        <AccountId>1165</AccountId>
        <AccountType/>
      </UserInfo>
      <UserInfo>
        <DisplayName>Lina Jucytė</DisplayName>
        <AccountId>790</AccountId>
        <AccountType/>
      </UserInfo>
      <UserInfo>
        <DisplayName>Giedrius Uogelė</DisplayName>
        <AccountId>656</AccountId>
        <AccountType/>
      </UserInfo>
      <UserInfo>
        <DisplayName>i:0#.w|cpma\robertas-ma</DisplayName>
        <AccountId>1695</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115046</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Urls xmlns="http://schemas.microsoft.com/sharepoint/v3/contenttype/forms/url">
  <Display>/dvs/SendingDocuments/Forms/RegDocDispForm.aspx</Display>
  <Edit>/dvs/SendingDocuments/Forms/RegDocEditForm.aspx</Edit>
</FormUrls>
</file>

<file path=customXml/item5.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2DC91-165F-415F-AA21-4203A5C37A47}">
  <ds:schemaRefs>
    <ds:schemaRef ds:uri="http://schemas.microsoft.com/sharepoint/v3/contenttype/forms"/>
  </ds:schemaRefs>
</ds:datastoreItem>
</file>

<file path=customXml/itemProps2.xml><?xml version="1.0" encoding="utf-8"?>
<ds:datastoreItem xmlns:ds="http://schemas.openxmlformats.org/officeDocument/2006/customXml" ds:itemID="{2977581A-5E25-4B60-B428-A86756CED5F7}">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3.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customXml/itemProps4.xml><?xml version="1.0" encoding="utf-8"?>
<ds:datastoreItem xmlns:ds="http://schemas.openxmlformats.org/officeDocument/2006/customXml" ds:itemID="{88E79C53-0652-402D-B483-DAC7A32FB1EA}">
  <ds:schemaRefs>
    <ds:schemaRef ds:uri="http://schemas.microsoft.com/sharepoint/v3/contenttype/forms/url"/>
  </ds:schemaRefs>
</ds:datastoreItem>
</file>

<file path=customXml/itemProps5.xml><?xml version="1.0" encoding="utf-8"?>
<ds:datastoreItem xmlns:ds="http://schemas.openxmlformats.org/officeDocument/2006/customXml" ds:itemID="{64CC753E-D89B-4B3A-9649-972991388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4417</Words>
  <Characters>2518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PC31</dc:creator>
  <cp:keywords/>
  <dc:description/>
  <cp:lastModifiedBy>PC31</cp:lastModifiedBy>
  <cp:revision>4</cp:revision>
  <cp:lastPrinted>2023-07-26T08:25:00Z</cp:lastPrinted>
  <dcterms:created xsi:type="dcterms:W3CDTF">2026-06-01T07:13:00Z</dcterms:created>
  <dcterms:modified xsi:type="dcterms:W3CDTF">2026-06-02T12:25:00Z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1165;#Kristina Gaižutienė;#790;#Lina Jucytė;#656;#Giedrius Uogelė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327217</vt:lpwstr>
  </property>
  <property fmtid="{D5CDD505-2E9C-101B-9397-08002B2CF9AE}" pid="15" name="OLD_DMSPERMISSIONSCONFID_VALUE">
    <vt:lpwstr>False_</vt:lpwstr>
  </property>
  <property fmtid="{D5CDD505-2E9C-101B-9397-08002B2CF9AE}" pid="16" name="GrammarlyDocumentId">
    <vt:lpwstr>5aa4816c-d78a-4514-a6f8-91e8bf4ae4e5</vt:lpwstr>
  </property>
</Properties>
</file>