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7C603C4E"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1C794A">
            <w:rPr>
              <w:rFonts w:ascii="Times New Roman" w:eastAsia="Times New Roman" w:hAnsi="Times New Roman" w:cs="Times New Roman"/>
              <w:sz w:val="22"/>
              <w:szCs w:val="22"/>
            </w:rPr>
            <w:t xml:space="preserve"> </w:t>
          </w:r>
          <w:r w:rsidR="001C794A" w:rsidRPr="001C794A">
            <w:rPr>
              <w:rFonts w:ascii="Times New Roman" w:eastAsia="Times New Roman" w:hAnsi="Times New Roman" w:cs="Times New Roman"/>
              <w:sz w:val="22"/>
              <w:szCs w:val="22"/>
            </w:rPr>
            <w:t>046396502</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1E37F25"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w:t>
          </w:r>
          <w:r w:rsidR="001C794A">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3EB4076D"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CF5B0B">
            <w:rPr>
              <w:rFonts w:ascii="Times New Roman" w:hAnsi="Times New Roman" w:cs="Times New Roman"/>
              <w:b/>
              <w:bCs/>
              <w:sz w:val="22"/>
              <w:szCs w:val="22"/>
            </w:rPr>
            <w:t xml:space="preserve">MEDICINOS ĮRANGA. </w:t>
          </w:r>
          <w:r w:rsidR="001C794A">
            <w:rPr>
              <w:rFonts w:ascii="Times New Roman" w:hAnsi="Times New Roman" w:cs="Times New Roman"/>
              <w:b/>
              <w:bCs/>
              <w:sz w:val="22"/>
              <w:szCs w:val="22"/>
            </w:rPr>
            <w:t>OPERACINIS STALAS SU PRIEDAIS</w:t>
          </w:r>
          <w:r w:rsidR="005D6395">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noProof w:val="0"/>
              <w:sz w:val="21"/>
              <w:szCs w:val="21"/>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EF1838" w:rsidRDefault="001C24BC" w:rsidP="00CF5B0B">
              <w:pPr>
                <w:pStyle w:val="Turinys1"/>
                <w:rPr>
                  <w:rFonts w:asciiTheme="minorHAnsi" w:eastAsiaTheme="minorEastAsia" w:hAnsiTheme="minorHAnsi" w:cstheme="minorBidi"/>
                  <w:b/>
                  <w:bCs/>
                  <w:kern w:val="2"/>
                  <w:sz w:val="21"/>
                  <w:szCs w:val="21"/>
                  <w14:ligatures w14:val="standardContextual"/>
                </w:rPr>
              </w:pPr>
              <w:r w:rsidRPr="00EF1838">
                <w:rPr>
                  <w:color w:val="FF0000"/>
                  <w:sz w:val="21"/>
                  <w:szCs w:val="21"/>
                  <w:shd w:val="clear" w:color="auto" w:fill="E6E6E6"/>
                </w:rPr>
                <w:fldChar w:fldCharType="begin"/>
              </w:r>
              <w:r w:rsidRPr="00EF1838">
                <w:rPr>
                  <w:color w:val="FF0000"/>
                  <w:sz w:val="21"/>
                  <w:szCs w:val="21"/>
                </w:rPr>
                <w:instrText xml:space="preserve"> TOC \o "1-3" \h \z \u </w:instrText>
              </w:r>
              <w:r w:rsidRPr="00EF1838">
                <w:rPr>
                  <w:color w:val="FF0000"/>
                  <w:sz w:val="21"/>
                  <w:szCs w:val="21"/>
                  <w:shd w:val="clear" w:color="auto" w:fill="E6E6E6"/>
                </w:rPr>
                <w:fldChar w:fldCharType="separate"/>
              </w:r>
              <w:hyperlink w:anchor="_Toc202517963" w:history="1">
                <w:r w:rsidR="006C117D" w:rsidRPr="00EF1838">
                  <w:rPr>
                    <w:rStyle w:val="Hipersaitas"/>
                    <w:b/>
                    <w:bCs/>
                    <w:sz w:val="21"/>
                    <w:szCs w:val="21"/>
                  </w:rPr>
                  <w:t>1.</w:t>
                </w:r>
                <w:r w:rsidR="006C117D" w:rsidRPr="00EF1838">
                  <w:rPr>
                    <w:rFonts w:asciiTheme="minorHAnsi" w:eastAsiaTheme="minorEastAsia" w:hAnsiTheme="minorHAnsi" w:cstheme="minorBidi"/>
                    <w:b/>
                    <w:bCs/>
                    <w:kern w:val="2"/>
                    <w:sz w:val="21"/>
                    <w:szCs w:val="21"/>
                    <w14:ligatures w14:val="standardContextual"/>
                  </w:rPr>
                  <w:tab/>
                </w:r>
                <w:r w:rsidR="006C117D" w:rsidRPr="00EF1838">
                  <w:rPr>
                    <w:rStyle w:val="Hipersaitas"/>
                    <w:b/>
                    <w:bCs/>
                    <w:sz w:val="21"/>
                    <w:szCs w:val="21"/>
                  </w:rPr>
                  <w:t>Bendra informacija</w:t>
                </w:r>
                <w:r w:rsidR="006C117D" w:rsidRPr="00EF1838">
                  <w:rPr>
                    <w:webHidden/>
                    <w:sz w:val="21"/>
                    <w:szCs w:val="21"/>
                  </w:rPr>
                  <w:tab/>
                </w:r>
              </w:hyperlink>
            </w:p>
            <w:p w14:paraId="24E47452" w14:textId="276D35FD" w:rsidR="006C117D" w:rsidRPr="00EF1838" w:rsidRDefault="006C117D" w:rsidP="00CF5B0B">
              <w:pPr>
                <w:pStyle w:val="Turinys1"/>
                <w:rPr>
                  <w:rFonts w:asciiTheme="minorHAnsi" w:eastAsiaTheme="minorEastAsia" w:hAnsiTheme="minorHAnsi" w:cstheme="minorBidi"/>
                  <w:b/>
                  <w:bCs/>
                  <w:kern w:val="2"/>
                  <w:sz w:val="21"/>
                  <w:szCs w:val="21"/>
                  <w14:ligatures w14:val="standardContextual"/>
                </w:rPr>
              </w:pPr>
              <w:hyperlink w:anchor="_Toc202517964" w:history="1">
                <w:r w:rsidRPr="00EF1838">
                  <w:rPr>
                    <w:rStyle w:val="Hipersaitas"/>
                    <w:b/>
                    <w:bCs/>
                    <w:sz w:val="21"/>
                    <w:szCs w:val="21"/>
                  </w:rPr>
                  <w:t>2. Pirkimo objektas</w:t>
                </w:r>
                <w:r w:rsidRPr="00EF1838">
                  <w:rPr>
                    <w:webHidden/>
                    <w:sz w:val="21"/>
                    <w:szCs w:val="21"/>
                  </w:rPr>
                  <w:tab/>
                </w:r>
              </w:hyperlink>
            </w:p>
            <w:p w14:paraId="6B4F2DDA" w14:textId="1B0EF22C"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65" w:history="1">
                <w:r w:rsidRPr="00EF1838">
                  <w:rPr>
                    <w:rStyle w:val="Hipersaitas"/>
                    <w:b/>
                    <w:bCs/>
                    <w:sz w:val="21"/>
                    <w:szCs w:val="21"/>
                  </w:rPr>
                  <w:t>3. Susitikimai su tiekėjais ir objekto apžiūra</w:t>
                </w:r>
                <w:r w:rsidRPr="00EF1838">
                  <w:rPr>
                    <w:webHidden/>
                    <w:sz w:val="21"/>
                    <w:szCs w:val="21"/>
                  </w:rPr>
                  <w:tab/>
                </w:r>
              </w:hyperlink>
            </w:p>
            <w:p w14:paraId="579EE9A6" w14:textId="5DD6F8AD"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66" w:history="1">
                <w:r w:rsidRPr="00EF1838">
                  <w:rPr>
                    <w:rStyle w:val="Hipersaitas"/>
                    <w:b/>
                    <w:bCs/>
                    <w:sz w:val="21"/>
                    <w:szCs w:val="21"/>
                  </w:rPr>
                  <w:t>4. Tiekėjų pašalinimo pagrindai ir kvalifikacijos reikalavimai</w:t>
                </w:r>
                <w:r w:rsidRPr="00EF1838">
                  <w:rPr>
                    <w:webHidden/>
                    <w:sz w:val="21"/>
                    <w:szCs w:val="21"/>
                  </w:rPr>
                  <w:tab/>
                </w:r>
              </w:hyperlink>
            </w:p>
            <w:p w14:paraId="06765D0D" w14:textId="706E9855"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67" w:history="1">
                <w:r w:rsidRPr="00EF1838">
                  <w:rPr>
                    <w:rStyle w:val="Hipersaitas"/>
                    <w:b/>
                    <w:bCs/>
                    <w:sz w:val="21"/>
                    <w:szCs w:val="21"/>
                  </w:rPr>
                  <w:t>5. Reikalavimai, susiję su nacionaliniu saugumu</w:t>
                </w:r>
                <w:r w:rsidRPr="00EF1838">
                  <w:rPr>
                    <w:webHidden/>
                    <w:sz w:val="21"/>
                    <w:szCs w:val="21"/>
                  </w:rPr>
                  <w:tab/>
                </w:r>
              </w:hyperlink>
            </w:p>
            <w:p w14:paraId="05DC63BD" w14:textId="7D02D33C"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68" w:history="1">
                <w:r w:rsidRPr="00EF1838">
                  <w:rPr>
                    <w:rStyle w:val="Hipersaitas"/>
                    <w:rFonts w:eastAsia="Calibri"/>
                    <w:b/>
                    <w:bCs/>
                    <w:sz w:val="21"/>
                    <w:szCs w:val="21"/>
                    <w:lang w:eastAsia="en-US"/>
                  </w:rPr>
                  <w:t>6.</w:t>
                </w:r>
                <w:r w:rsidRPr="00EF1838">
                  <w:rPr>
                    <w:rFonts w:asciiTheme="minorHAnsi" w:eastAsiaTheme="minorEastAsia" w:hAnsiTheme="minorHAnsi" w:cstheme="minorBidi"/>
                    <w:kern w:val="2"/>
                    <w:sz w:val="21"/>
                    <w:szCs w:val="21"/>
                    <w14:ligatures w14:val="standardContextual"/>
                  </w:rPr>
                  <w:tab/>
                </w:r>
                <w:r w:rsidRPr="00EF1838">
                  <w:rPr>
                    <w:rStyle w:val="Hipersaitas"/>
                    <w:b/>
                    <w:bCs/>
                    <w:sz w:val="21"/>
                    <w:szCs w:val="21"/>
                  </w:rPr>
                  <w:t>Specialieji reikalavimai pasiūlymų rengimui ir pateikimui</w:t>
                </w:r>
                <w:r w:rsidRPr="00EF1838">
                  <w:rPr>
                    <w:webHidden/>
                    <w:sz w:val="21"/>
                    <w:szCs w:val="21"/>
                  </w:rPr>
                  <w:tab/>
                </w:r>
              </w:hyperlink>
            </w:p>
            <w:p w14:paraId="72EAFCFC" w14:textId="1F86449C"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69" w:history="1">
                <w:r w:rsidRPr="00EF1838">
                  <w:rPr>
                    <w:rStyle w:val="Hipersaitas"/>
                    <w:rFonts w:eastAsia="Calibri"/>
                    <w:b/>
                    <w:bCs/>
                    <w:sz w:val="21"/>
                    <w:szCs w:val="21"/>
                  </w:rPr>
                  <w:t>7.</w:t>
                </w:r>
                <w:r w:rsidRPr="00EF1838">
                  <w:rPr>
                    <w:rFonts w:asciiTheme="minorHAnsi" w:eastAsiaTheme="minorEastAsia" w:hAnsiTheme="minorHAnsi" w:cstheme="minorBidi"/>
                    <w:kern w:val="2"/>
                    <w:sz w:val="21"/>
                    <w:szCs w:val="21"/>
                    <w14:ligatures w14:val="standardContextual"/>
                  </w:rPr>
                  <w:tab/>
                </w:r>
                <w:r w:rsidRPr="00EF1838">
                  <w:rPr>
                    <w:rStyle w:val="Hipersaitas"/>
                    <w:b/>
                    <w:bCs/>
                    <w:sz w:val="21"/>
                    <w:szCs w:val="21"/>
                  </w:rPr>
                  <w:t>Pasiūlymo galiojimo užtikrinimas</w:t>
                </w:r>
                <w:r w:rsidRPr="00EF1838">
                  <w:rPr>
                    <w:webHidden/>
                    <w:sz w:val="21"/>
                    <w:szCs w:val="21"/>
                  </w:rPr>
                  <w:tab/>
                </w:r>
              </w:hyperlink>
            </w:p>
            <w:p w14:paraId="3BF839A5" w14:textId="48BD417D" w:rsidR="006C117D" w:rsidRPr="00EF1838" w:rsidRDefault="006C117D" w:rsidP="00CF5B0B">
              <w:pPr>
                <w:pStyle w:val="Turinys1"/>
                <w:rPr>
                  <w:rFonts w:asciiTheme="minorHAnsi" w:eastAsiaTheme="minorEastAsia" w:hAnsiTheme="minorHAnsi" w:cstheme="minorBidi"/>
                  <w:b/>
                  <w:bCs/>
                  <w:kern w:val="2"/>
                  <w:sz w:val="21"/>
                  <w:szCs w:val="21"/>
                  <w14:ligatures w14:val="standardContextual"/>
                </w:rPr>
              </w:pPr>
              <w:hyperlink w:anchor="_Toc202517970" w:history="1">
                <w:r w:rsidRPr="00EF1838">
                  <w:rPr>
                    <w:rStyle w:val="Hipersaitas"/>
                    <w:b/>
                    <w:bCs/>
                    <w:sz w:val="21"/>
                    <w:szCs w:val="21"/>
                  </w:rPr>
                  <w:t>8.</w:t>
                </w:r>
                <w:r w:rsidRPr="00EF1838">
                  <w:rPr>
                    <w:rFonts w:asciiTheme="minorHAnsi" w:eastAsiaTheme="minorEastAsia" w:hAnsiTheme="minorHAnsi" w:cstheme="minorBidi"/>
                    <w:b/>
                    <w:bCs/>
                    <w:kern w:val="2"/>
                    <w:sz w:val="21"/>
                    <w:szCs w:val="21"/>
                    <w14:ligatures w14:val="standardContextual"/>
                  </w:rPr>
                  <w:tab/>
                </w:r>
                <w:r w:rsidRPr="00EF1838">
                  <w:rPr>
                    <w:rStyle w:val="Hipersaitas"/>
                    <w:b/>
                    <w:bCs/>
                    <w:sz w:val="21"/>
                    <w:szCs w:val="21"/>
                  </w:rPr>
                  <w:t>Elektroninis aukcionas</w:t>
                </w:r>
                <w:r w:rsidRPr="00EF1838">
                  <w:rPr>
                    <w:webHidden/>
                    <w:sz w:val="21"/>
                    <w:szCs w:val="21"/>
                  </w:rPr>
                  <w:tab/>
                </w:r>
              </w:hyperlink>
            </w:p>
            <w:p w14:paraId="3CC85093" w14:textId="0E32AA55"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71" w:history="1">
                <w:r w:rsidRPr="00EF1838">
                  <w:rPr>
                    <w:rStyle w:val="Hipersaitas"/>
                    <w:b/>
                    <w:bCs/>
                    <w:sz w:val="21"/>
                    <w:szCs w:val="21"/>
                  </w:rPr>
                  <w:t>9.</w:t>
                </w:r>
                <w:r w:rsidRPr="00EF1838">
                  <w:rPr>
                    <w:rFonts w:asciiTheme="minorHAnsi" w:eastAsiaTheme="minorEastAsia" w:hAnsiTheme="minorHAnsi" w:cstheme="minorBidi"/>
                    <w:kern w:val="2"/>
                    <w:sz w:val="21"/>
                    <w:szCs w:val="21"/>
                    <w14:ligatures w14:val="standardContextual"/>
                  </w:rPr>
                  <w:tab/>
                </w:r>
                <w:r w:rsidRPr="00EF1838">
                  <w:rPr>
                    <w:rStyle w:val="Hipersaitas"/>
                    <w:b/>
                    <w:bCs/>
                    <w:sz w:val="21"/>
                    <w:szCs w:val="21"/>
                  </w:rPr>
                  <w:t>Pasiūlymų vertinimas ir pasiūlymų atmetimo priežastys</w:t>
                </w:r>
                <w:r w:rsidRPr="00EF1838">
                  <w:rPr>
                    <w:webHidden/>
                    <w:sz w:val="21"/>
                    <w:szCs w:val="21"/>
                  </w:rPr>
                  <w:tab/>
                </w:r>
              </w:hyperlink>
            </w:p>
            <w:p w14:paraId="6BC7E4E0" w14:textId="50EC241F" w:rsidR="006C117D" w:rsidRPr="00EF1838" w:rsidRDefault="006C117D" w:rsidP="00CF5B0B">
              <w:pPr>
                <w:pStyle w:val="Turinys1"/>
                <w:rPr>
                  <w:rFonts w:asciiTheme="minorHAnsi" w:eastAsiaTheme="minorEastAsia" w:hAnsiTheme="minorHAnsi" w:cstheme="minorBidi"/>
                  <w:b/>
                  <w:bCs/>
                  <w:kern w:val="2"/>
                  <w:sz w:val="21"/>
                  <w:szCs w:val="21"/>
                  <w14:ligatures w14:val="standardContextual"/>
                </w:rPr>
              </w:pPr>
              <w:hyperlink w:anchor="_Toc202517972" w:history="1">
                <w:r w:rsidRPr="00EF1838">
                  <w:rPr>
                    <w:rStyle w:val="Hipersaitas"/>
                    <w:b/>
                    <w:bCs/>
                    <w:sz w:val="21"/>
                    <w:szCs w:val="21"/>
                  </w:rPr>
                  <w:t>10.</w:t>
                </w:r>
                <w:r w:rsidRPr="00EF1838">
                  <w:rPr>
                    <w:rFonts w:asciiTheme="minorHAnsi" w:eastAsiaTheme="minorEastAsia" w:hAnsiTheme="minorHAnsi" w:cstheme="minorBidi"/>
                    <w:b/>
                    <w:bCs/>
                    <w:kern w:val="2"/>
                    <w:sz w:val="21"/>
                    <w:szCs w:val="21"/>
                    <w14:ligatures w14:val="standardContextual"/>
                  </w:rPr>
                  <w:tab/>
                </w:r>
                <w:r w:rsidRPr="00EF1838">
                  <w:rPr>
                    <w:rStyle w:val="Hipersaitas"/>
                    <w:b/>
                    <w:bCs/>
                    <w:sz w:val="21"/>
                    <w:szCs w:val="21"/>
                  </w:rPr>
                  <w:t>Sutarties sudarymas</w:t>
                </w:r>
                <w:r w:rsidRPr="00EF1838">
                  <w:rPr>
                    <w:webHidden/>
                    <w:sz w:val="21"/>
                    <w:szCs w:val="21"/>
                  </w:rPr>
                  <w:tab/>
                </w:r>
              </w:hyperlink>
            </w:p>
            <w:p w14:paraId="6EA45E88" w14:textId="00BF960D"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73" w:history="1">
                <w:r w:rsidRPr="00EF1838">
                  <w:rPr>
                    <w:rStyle w:val="Hipersaitas"/>
                    <w:sz w:val="21"/>
                    <w:szCs w:val="21"/>
                  </w:rPr>
                  <w:t>Pirkimo sąlygų 1 priedas „Terminai“</w:t>
                </w:r>
                <w:r w:rsidRPr="00EF1838">
                  <w:rPr>
                    <w:webHidden/>
                    <w:sz w:val="21"/>
                    <w:szCs w:val="21"/>
                  </w:rPr>
                  <w:tab/>
                </w:r>
              </w:hyperlink>
            </w:p>
            <w:p w14:paraId="32CB7CAC" w14:textId="0FCE848C" w:rsidR="006C117D" w:rsidRPr="00EF1838" w:rsidRDefault="006C117D">
              <w:pPr>
                <w:pStyle w:val="Turinys2"/>
                <w:rPr>
                  <w:noProof/>
                  <w:kern w:val="2"/>
                  <w14:ligatures w14:val="standardContextual"/>
                </w:rPr>
              </w:pPr>
              <w:hyperlink w:anchor="_Toc202517974" w:history="1">
                <w:r w:rsidRPr="00EF1838">
                  <w:rPr>
                    <w:rStyle w:val="Hipersaitas"/>
                    <w:rFonts w:ascii="Times New Roman" w:eastAsia="Calibri" w:hAnsi="Times New Roman" w:cs="Times New Roman"/>
                    <w:noProof/>
                  </w:rPr>
                  <w:t>Pirkimo sąlygų 2 priedas „Techninė specifikacija“</w:t>
                </w:r>
                <w:r w:rsidRPr="00EF1838">
                  <w:rPr>
                    <w:noProof/>
                    <w:webHidden/>
                  </w:rPr>
                  <w:tab/>
                </w:r>
              </w:hyperlink>
            </w:p>
            <w:p w14:paraId="437A904D" w14:textId="7D931D0D" w:rsidR="006C117D" w:rsidRPr="00EF1838" w:rsidRDefault="006C117D">
              <w:pPr>
                <w:pStyle w:val="Turinys2"/>
                <w:rPr>
                  <w:noProof/>
                  <w:kern w:val="2"/>
                  <w14:ligatures w14:val="standardContextual"/>
                </w:rPr>
              </w:pPr>
              <w:hyperlink w:anchor="_Toc202517975" w:history="1">
                <w:r w:rsidRPr="00EF1838">
                  <w:rPr>
                    <w:rStyle w:val="Hipersaitas"/>
                    <w:rFonts w:ascii="Times New Roman" w:eastAsia="Calibri" w:hAnsi="Times New Roman" w:cs="Times New Roman"/>
                    <w:noProof/>
                  </w:rPr>
                  <w:t>Pirkimo sąlygų 3 priedas „Tiekėjų pašalinimo pagrindai“</w:t>
                </w:r>
                <w:r w:rsidRPr="00EF1838">
                  <w:rPr>
                    <w:noProof/>
                    <w:webHidden/>
                  </w:rPr>
                  <w:tab/>
                </w:r>
              </w:hyperlink>
            </w:p>
            <w:p w14:paraId="4FFEAE31" w14:textId="5F8E9FBE" w:rsidR="006C117D" w:rsidRPr="00EF1838" w:rsidRDefault="006C117D">
              <w:pPr>
                <w:pStyle w:val="Turinys2"/>
                <w:rPr>
                  <w:noProof/>
                  <w:kern w:val="2"/>
                  <w14:ligatures w14:val="standardContextual"/>
                </w:rPr>
              </w:pPr>
              <w:hyperlink w:anchor="_Toc202517976" w:history="1">
                <w:r w:rsidRPr="00EF183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F1838">
                  <w:rPr>
                    <w:noProof/>
                    <w:webHidden/>
                  </w:rPr>
                  <w:tab/>
                </w:r>
              </w:hyperlink>
            </w:p>
            <w:p w14:paraId="786D6DEE" w14:textId="727DCF82" w:rsidR="006C117D" w:rsidRPr="00EF1838" w:rsidRDefault="006C117D">
              <w:pPr>
                <w:pStyle w:val="Turinys2"/>
                <w:rPr>
                  <w:noProof/>
                  <w:kern w:val="2"/>
                  <w14:ligatures w14:val="standardContextual"/>
                </w:rPr>
              </w:pPr>
              <w:hyperlink w:anchor="_Toc202517977" w:history="1">
                <w:r w:rsidRPr="00EF1838">
                  <w:rPr>
                    <w:rStyle w:val="Hipersaitas"/>
                    <w:rFonts w:ascii="Times New Roman" w:eastAsia="Calibri" w:hAnsi="Times New Roman" w:cs="Times New Roman"/>
                    <w:noProof/>
                  </w:rPr>
                  <w:t>Pirkimo sąlygų 5 priedas „EBVPD“</w:t>
                </w:r>
                <w:r w:rsidRPr="00EF1838">
                  <w:rPr>
                    <w:noProof/>
                    <w:webHidden/>
                  </w:rPr>
                  <w:tab/>
                </w:r>
              </w:hyperlink>
            </w:p>
            <w:p w14:paraId="191F4564" w14:textId="701BB864" w:rsidR="006C117D" w:rsidRPr="00EF1838" w:rsidRDefault="006C117D">
              <w:pPr>
                <w:pStyle w:val="Turinys2"/>
                <w:rPr>
                  <w:noProof/>
                  <w:kern w:val="2"/>
                  <w14:ligatures w14:val="standardContextual"/>
                </w:rPr>
              </w:pPr>
              <w:hyperlink w:anchor="_Toc202517978" w:history="1">
                <w:r w:rsidRPr="00EF1838">
                  <w:rPr>
                    <w:rStyle w:val="Hipersaitas"/>
                    <w:rFonts w:ascii="Times New Roman" w:eastAsia="Calibri" w:hAnsi="Times New Roman" w:cs="Times New Roman"/>
                    <w:noProof/>
                  </w:rPr>
                  <w:t>Pirkimo sąlygų 6 priedas „Pasiūlymo forma“</w:t>
                </w:r>
                <w:r w:rsidRPr="00EF1838">
                  <w:rPr>
                    <w:noProof/>
                    <w:webHidden/>
                  </w:rPr>
                  <w:tab/>
                </w:r>
              </w:hyperlink>
            </w:p>
            <w:p w14:paraId="5FB5BF9A" w14:textId="270B1B1C" w:rsidR="006C117D" w:rsidRPr="00EF1838" w:rsidRDefault="006C117D">
              <w:pPr>
                <w:pStyle w:val="Turinys2"/>
                <w:rPr>
                  <w:noProof/>
                  <w:kern w:val="2"/>
                  <w14:ligatures w14:val="standardContextual"/>
                </w:rPr>
              </w:pPr>
              <w:hyperlink w:anchor="_Toc202517979" w:history="1">
                <w:r w:rsidRPr="00EF1838">
                  <w:rPr>
                    <w:rStyle w:val="Hipersaitas"/>
                    <w:rFonts w:ascii="Times New Roman" w:eastAsia="Calibri" w:hAnsi="Times New Roman" w:cs="Times New Roman"/>
                    <w:noProof/>
                  </w:rPr>
                  <w:t>Pirkimo sąlygų 7 priedas „Pasiūlymų vertinimo kriterijai ir sąlygos“</w:t>
                </w:r>
                <w:r w:rsidRPr="00EF1838">
                  <w:rPr>
                    <w:noProof/>
                    <w:webHidden/>
                  </w:rPr>
                  <w:tab/>
                </w:r>
              </w:hyperlink>
            </w:p>
            <w:bookmarkStart w:id="1" w:name="_Hlk228259866"/>
            <w:p w14:paraId="397AA210" w14:textId="258716C3" w:rsidR="00CF5B0B" w:rsidRPr="00EF1838" w:rsidRDefault="000A2263" w:rsidP="001C794A">
              <w:pPr>
                <w:pStyle w:val="Turinys1"/>
                <w:rPr>
                  <w:b/>
                  <w:bCs/>
                  <w:color w:val="FF0000"/>
                  <w:sz w:val="21"/>
                  <w:szCs w:val="21"/>
                  <w:shd w:val="clear" w:color="auto" w:fill="E6E6E6"/>
                </w:rPr>
              </w:pPr>
              <w:r w:rsidRPr="00EF1838">
                <w:rPr>
                  <w:sz w:val="21"/>
                  <w:szCs w:val="21"/>
                </w:rPr>
                <w:fldChar w:fldCharType="begin"/>
              </w:r>
              <w:r w:rsidRPr="00EF1838">
                <w:rPr>
                  <w:sz w:val="21"/>
                  <w:szCs w:val="21"/>
                </w:rPr>
                <w:instrText>HYPERLINK \l "_Toc163203870"</w:instrText>
              </w:r>
              <w:r w:rsidRPr="00EF1838">
                <w:rPr>
                  <w:sz w:val="21"/>
                  <w:szCs w:val="21"/>
                </w:rPr>
              </w:r>
              <w:r w:rsidRPr="00EF1838">
                <w:rPr>
                  <w:sz w:val="21"/>
                  <w:szCs w:val="21"/>
                </w:rPr>
                <w:fldChar w:fldCharType="separate"/>
              </w:r>
              <w:r w:rsidRPr="00EF1838">
                <w:rPr>
                  <w:rStyle w:val="Hipersaitas"/>
                  <w:rFonts w:eastAsia="Calibri"/>
                  <w:sz w:val="21"/>
                  <w:szCs w:val="21"/>
                </w:rPr>
                <w:t xml:space="preserve">Pirkimo sąlygų </w:t>
              </w:r>
              <w:r w:rsidR="00EB1273" w:rsidRPr="00EF1838">
                <w:rPr>
                  <w:rStyle w:val="Hipersaitas"/>
                  <w:rFonts w:eastAsia="Calibri"/>
                  <w:sz w:val="21"/>
                  <w:szCs w:val="21"/>
                </w:rPr>
                <w:t>8</w:t>
              </w:r>
              <w:r w:rsidRPr="00EF1838">
                <w:rPr>
                  <w:rStyle w:val="Hipersaitas"/>
                  <w:rFonts w:eastAsia="Calibri"/>
                  <w:sz w:val="21"/>
                  <w:szCs w:val="21"/>
                </w:rPr>
                <w:t xml:space="preserve"> priedas „</w:t>
              </w:r>
              <w:r w:rsidR="005D6395" w:rsidRPr="00EF1838">
                <w:rPr>
                  <w:bCs/>
                  <w:sz w:val="21"/>
                  <w:szCs w:val="21"/>
                </w:rPr>
                <w:t>Sutarties projektas</w:t>
              </w:r>
              <w:r w:rsidRPr="00EF1838">
                <w:rPr>
                  <w:rStyle w:val="Hipersaitas"/>
                  <w:rFonts w:eastAsia="Calibri"/>
                  <w:sz w:val="21"/>
                  <w:szCs w:val="21"/>
                </w:rPr>
                <w:t>“</w:t>
              </w:r>
              <w:r w:rsidRPr="00EF1838">
                <w:rPr>
                  <w:webHidden/>
                  <w:sz w:val="21"/>
                  <w:szCs w:val="21"/>
                </w:rPr>
                <w:tab/>
              </w:r>
              <w:r w:rsidRPr="00EF1838">
                <w:rPr>
                  <w:sz w:val="21"/>
                  <w:szCs w:val="21"/>
                </w:rPr>
                <w:fldChar w:fldCharType="end"/>
              </w:r>
              <w:bookmarkEnd w:id="1"/>
              <w:r w:rsidR="001C24BC" w:rsidRPr="00EF1838">
                <w:rPr>
                  <w:b/>
                  <w:bCs/>
                  <w:color w:val="FF0000"/>
                  <w:sz w:val="21"/>
                  <w:szCs w:val="21"/>
                  <w:shd w:val="clear" w:color="auto" w:fill="E6E6E6"/>
                </w:rPr>
                <w:fldChar w:fldCharType="end"/>
              </w:r>
              <w:r w:rsidR="00CF5B0B" w:rsidRPr="00EF1838">
                <w:rPr>
                  <w:sz w:val="21"/>
                  <w:szCs w:val="21"/>
                </w:rPr>
                <w:fldChar w:fldCharType="begin"/>
              </w:r>
              <w:r w:rsidR="00CF5B0B" w:rsidRPr="00EF1838">
                <w:rPr>
                  <w:sz w:val="21"/>
                  <w:szCs w:val="21"/>
                </w:rPr>
                <w:instrText>HYPERLINK \l "_Toc163203870"</w:instrText>
              </w:r>
              <w:r w:rsidR="00CF5B0B" w:rsidRPr="00EF1838">
                <w:rPr>
                  <w:sz w:val="21"/>
                  <w:szCs w:val="21"/>
                </w:rPr>
              </w:r>
              <w:r w:rsidR="00CF5B0B" w:rsidRPr="00EF1838">
                <w:rPr>
                  <w:sz w:val="21"/>
                  <w:szCs w:val="21"/>
                </w:rPr>
                <w:fldChar w:fldCharType="separate"/>
              </w:r>
            </w:p>
            <w:p w14:paraId="09E45A81" w14:textId="54CEE24A" w:rsidR="00CF5B0B" w:rsidRPr="00EF1838" w:rsidRDefault="00CF5B0B" w:rsidP="00CF5B0B">
              <w:pPr>
                <w:pStyle w:val="Turinys1"/>
                <w:rPr>
                  <w:rFonts w:asciiTheme="minorHAnsi" w:eastAsiaTheme="minorEastAsia" w:hAnsiTheme="minorHAnsi" w:cstheme="minorBidi"/>
                  <w:kern w:val="2"/>
                  <w:sz w:val="21"/>
                  <w:szCs w:val="21"/>
                  <w14:ligatures w14:val="standardContextual"/>
                </w:rPr>
              </w:pPr>
              <w:hyperlink w:anchor="_Toc163203870" w:history="1">
                <w:r w:rsidRPr="00EF1838">
                  <w:rPr>
                    <w:rStyle w:val="Hipersaitas"/>
                    <w:rFonts w:eastAsia="Calibri"/>
                    <w:sz w:val="21"/>
                    <w:szCs w:val="21"/>
                  </w:rPr>
                  <w:t xml:space="preserve">Pirkimo sąlygų </w:t>
                </w:r>
                <w:r w:rsidR="001C794A" w:rsidRPr="00EF1838">
                  <w:rPr>
                    <w:rStyle w:val="Hipersaitas"/>
                    <w:rFonts w:eastAsia="Calibri"/>
                    <w:sz w:val="21"/>
                    <w:szCs w:val="21"/>
                  </w:rPr>
                  <w:t>9</w:t>
                </w:r>
                <w:r w:rsidRPr="00EF1838">
                  <w:rPr>
                    <w:rStyle w:val="Hipersaitas"/>
                    <w:rFonts w:eastAsia="Calibri"/>
                    <w:sz w:val="21"/>
                    <w:szCs w:val="21"/>
                  </w:rPr>
                  <w:t xml:space="preserve"> priedas „</w:t>
                </w:r>
                <w:r w:rsidRPr="00EF1838">
                  <w:rPr>
                    <w:bCs/>
                    <w:sz w:val="21"/>
                    <w:szCs w:val="21"/>
                  </w:rPr>
                  <w:t>Bendrieji reikalavimai</w:t>
                </w:r>
                <w:r w:rsidRPr="00EF1838">
                  <w:rPr>
                    <w:rStyle w:val="Hipersaitas"/>
                    <w:rFonts w:eastAsia="Calibri"/>
                    <w:sz w:val="21"/>
                    <w:szCs w:val="21"/>
                  </w:rPr>
                  <w:t>“</w:t>
                </w:r>
                <w:r w:rsidRPr="00EF1838">
                  <w:rPr>
                    <w:webHidden/>
                    <w:sz w:val="21"/>
                    <w:szCs w:val="21"/>
                  </w:rPr>
                  <w:tab/>
                </w:r>
              </w:hyperlink>
            </w:p>
            <w:p w14:paraId="7E84EEBC" w14:textId="6CE8E957" w:rsidR="000A6A40" w:rsidRPr="007F42EB" w:rsidRDefault="00CF5B0B" w:rsidP="007F42EB">
              <w:pPr>
                <w:ind w:firstLine="284"/>
              </w:pPr>
              <w:r w:rsidRPr="00EF1838">
                <w:rPr>
                  <w:webHidden/>
                </w:rPr>
                <w:tab/>
              </w:r>
              <w:r w:rsidRPr="00EF1838">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2" w:name="_Toc202517963"/>
      <w:bookmarkStart w:id="3" w:name="_Toc335201954"/>
      <w:bookmarkStart w:id="4" w:name="_Toc147739116"/>
      <w:r w:rsidRPr="00AE7CE1">
        <w:rPr>
          <w:rFonts w:ascii="Times New Roman" w:hAnsi="Times New Roman" w:cs="Times New Roman"/>
          <w:b/>
          <w:bCs/>
          <w:sz w:val="22"/>
          <w:szCs w:val="22"/>
        </w:rPr>
        <w:lastRenderedPageBreak/>
        <w:t>Bendra informacija</w:t>
      </w:r>
      <w:bookmarkEnd w:id="2"/>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4472A1FC"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 xml:space="preserve">priede – </w:t>
      </w:r>
      <w:r w:rsidR="00CF5B0B">
        <w:rPr>
          <w:rFonts w:ascii="Times New Roman" w:hAnsi="Times New Roman" w:cs="Times New Roman"/>
          <w:sz w:val="22"/>
          <w:szCs w:val="22"/>
        </w:rPr>
        <w:t>„</w:t>
      </w:r>
      <w:r w:rsidR="009D4835" w:rsidRPr="009D02C4">
        <w:rPr>
          <w:rFonts w:ascii="Times New Roman" w:hAnsi="Times New Roman" w:cs="Times New Roman"/>
          <w:sz w:val="22"/>
          <w:szCs w:val="22"/>
        </w:rPr>
        <w:t>Sutarties projekt</w:t>
      </w:r>
      <w:r w:rsidR="00CF5B0B">
        <w:rPr>
          <w:rFonts w:ascii="Times New Roman" w:hAnsi="Times New Roman" w:cs="Times New Roman"/>
          <w:sz w:val="22"/>
          <w:szCs w:val="22"/>
        </w:rPr>
        <w:t xml:space="preserve">as“ ir </w:t>
      </w:r>
      <w:r w:rsidR="001C794A">
        <w:rPr>
          <w:rFonts w:ascii="Times New Roman" w:hAnsi="Times New Roman" w:cs="Times New Roman"/>
          <w:sz w:val="22"/>
          <w:szCs w:val="22"/>
        </w:rPr>
        <w:t>9</w:t>
      </w:r>
      <w:r w:rsidR="00CF5B0B">
        <w:rPr>
          <w:rFonts w:ascii="Times New Roman" w:hAnsi="Times New Roman" w:cs="Times New Roman"/>
          <w:sz w:val="22"/>
          <w:szCs w:val="22"/>
        </w:rPr>
        <w:t xml:space="preserve"> priede „Bendrieji reikalavimai“.</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5" w:name="_Ref39426332"/>
      <w:bookmarkStart w:id="6" w:name="_Ref39426338"/>
      <w:bookmarkStart w:id="7" w:name="_Toc202517964"/>
      <w:bookmarkEnd w:id="3"/>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5"/>
      <w:bookmarkEnd w:id="6"/>
      <w:bookmarkEnd w:id="7"/>
    </w:p>
    <w:p w14:paraId="17F346FB" w14:textId="2F3BFDEA" w:rsidR="0002025E" w:rsidRPr="00A34056" w:rsidRDefault="00C17807" w:rsidP="00741D15">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741D15">
        <w:rPr>
          <w:rFonts w:ascii="Times New Roman" w:eastAsia="Calibri" w:hAnsi="Times New Roman" w:cs="Times New Roman"/>
          <w:b/>
          <w:bCs/>
          <w:color w:val="000000" w:themeColor="text1"/>
          <w:sz w:val="22"/>
          <w:szCs w:val="22"/>
        </w:rPr>
        <w:t xml:space="preserve"> </w:t>
      </w:r>
      <w:r w:rsidR="006C2D5A">
        <w:rPr>
          <w:rFonts w:ascii="Times New Roman" w:eastAsia="Calibri" w:hAnsi="Times New Roman" w:cs="Times New Roman"/>
          <w:color w:val="000000" w:themeColor="text1"/>
          <w:sz w:val="22"/>
          <w:szCs w:val="22"/>
        </w:rPr>
        <w:t>M</w:t>
      </w:r>
      <w:r w:rsidR="00CF5B0B" w:rsidRPr="00EB2DC3">
        <w:rPr>
          <w:rFonts w:ascii="Times New Roman" w:eastAsia="Calibri" w:hAnsi="Times New Roman" w:cs="Times New Roman"/>
          <w:color w:val="000000" w:themeColor="text1"/>
          <w:sz w:val="22"/>
          <w:szCs w:val="22"/>
        </w:rPr>
        <w:t>edicinos įrang</w:t>
      </w:r>
      <w:r w:rsidR="006C2D5A">
        <w:rPr>
          <w:rFonts w:ascii="Times New Roman" w:eastAsia="Calibri" w:hAnsi="Times New Roman" w:cs="Times New Roman"/>
          <w:color w:val="000000" w:themeColor="text1"/>
          <w:sz w:val="22"/>
          <w:szCs w:val="22"/>
        </w:rPr>
        <w:t>ą</w:t>
      </w:r>
      <w:r w:rsidR="00CF5B0B" w:rsidRPr="00EB2DC3">
        <w:rPr>
          <w:rFonts w:ascii="Times New Roman" w:eastAsia="Calibri" w:hAnsi="Times New Roman" w:cs="Times New Roman"/>
          <w:color w:val="000000" w:themeColor="text1"/>
          <w:sz w:val="22"/>
          <w:szCs w:val="22"/>
        </w:rPr>
        <w:t xml:space="preserve">. </w:t>
      </w:r>
      <w:r w:rsidR="001C794A">
        <w:rPr>
          <w:rFonts w:ascii="Times New Roman" w:eastAsia="Calibri" w:hAnsi="Times New Roman" w:cs="Times New Roman"/>
          <w:color w:val="000000" w:themeColor="text1"/>
          <w:sz w:val="22"/>
          <w:szCs w:val="22"/>
        </w:rPr>
        <w:t>Operacinį stalą su priedais</w:t>
      </w:r>
      <w:r w:rsidR="00CA1FC8" w:rsidRPr="00CF5B0B">
        <w:rPr>
          <w:rFonts w:ascii="Times New Roman" w:eastAsia="Calibri" w:hAnsi="Times New Roman" w:cs="Times New Roman"/>
          <w:color w:val="000000" w:themeColor="text1"/>
          <w:sz w:val="22"/>
          <w:szCs w:val="22"/>
        </w:rPr>
        <w:t xml:space="preserve">. </w:t>
      </w:r>
      <w:r w:rsidR="0002025E" w:rsidRPr="00741D15">
        <w:rPr>
          <w:rFonts w:ascii="Times New Roman" w:hAnsi="Times New Roman" w:cs="Times New Roman"/>
          <w:sz w:val="22"/>
          <w:szCs w:val="22"/>
        </w:rPr>
        <w:t xml:space="preserve">Reikalavimai pirkimo objektui </w:t>
      </w:r>
      <w:r w:rsidR="006C2D5A">
        <w:rPr>
          <w:rFonts w:ascii="Times New Roman" w:hAnsi="Times New Roman" w:cs="Times New Roman"/>
          <w:sz w:val="22"/>
          <w:szCs w:val="22"/>
        </w:rPr>
        <w:t xml:space="preserve">ir techninė specifikacija </w:t>
      </w:r>
      <w:r w:rsidR="0002025E" w:rsidRPr="00741D15">
        <w:rPr>
          <w:rFonts w:ascii="Times New Roman" w:hAnsi="Times New Roman" w:cs="Times New Roman"/>
          <w:sz w:val="22"/>
          <w:szCs w:val="22"/>
        </w:rPr>
        <w:t>nustatyti specialiųjų pirkimo sąlygų</w:t>
      </w:r>
      <w:r w:rsidR="00CF5B0B">
        <w:rPr>
          <w:rFonts w:ascii="Times New Roman" w:hAnsi="Times New Roman" w:cs="Times New Roman"/>
          <w:sz w:val="22"/>
          <w:szCs w:val="22"/>
        </w:rPr>
        <w:t xml:space="preserve"> 6</w:t>
      </w:r>
      <w:r w:rsidR="00CF5B0B" w:rsidRPr="00A76E59">
        <w:rPr>
          <w:rFonts w:ascii="Times New Roman" w:hAnsi="Times New Roman" w:cs="Times New Roman"/>
          <w:b/>
          <w:bCs/>
          <w:sz w:val="22"/>
          <w:szCs w:val="22"/>
        </w:rPr>
        <w:t xml:space="preserve"> </w:t>
      </w:r>
      <w:r w:rsidR="00CF5B0B" w:rsidRPr="00A76E59">
        <w:rPr>
          <w:rFonts w:ascii="Times New Roman" w:hAnsi="Times New Roman" w:cs="Times New Roman"/>
          <w:sz w:val="22"/>
          <w:szCs w:val="22"/>
        </w:rPr>
        <w:t>priede „</w:t>
      </w:r>
      <w:r w:rsidR="00CF5B0B">
        <w:rPr>
          <w:rFonts w:ascii="Times New Roman" w:hAnsi="Times New Roman" w:cs="Times New Roman"/>
          <w:sz w:val="22"/>
          <w:szCs w:val="22"/>
        </w:rPr>
        <w:t>Pasiūlymo forma</w:t>
      </w:r>
      <w:r w:rsidR="00CF5B0B" w:rsidRPr="00A76E59">
        <w:rPr>
          <w:rFonts w:ascii="Times New Roman" w:hAnsi="Times New Roman" w:cs="Times New Roman"/>
          <w:sz w:val="22"/>
          <w:szCs w:val="22"/>
        </w:rPr>
        <w:t>“</w:t>
      </w:r>
      <w:r w:rsidR="00CF5B0B">
        <w:rPr>
          <w:rFonts w:ascii="Times New Roman" w:hAnsi="Times New Roman" w:cs="Times New Roman"/>
          <w:sz w:val="22"/>
          <w:szCs w:val="22"/>
        </w:rPr>
        <w:t xml:space="preserve"> </w:t>
      </w:r>
      <w:r w:rsidR="002F3F83" w:rsidRPr="00741D15">
        <w:rPr>
          <w:rFonts w:ascii="Times New Roman" w:hAnsi="Times New Roman" w:cs="Times New Roman"/>
          <w:sz w:val="22"/>
          <w:szCs w:val="22"/>
        </w:rPr>
        <w:t>(šiame priede nurodyti perkamoms prekėms keliami techniniai parametrai)</w:t>
      </w:r>
      <w:r w:rsidR="00CF5B0B">
        <w:rPr>
          <w:rFonts w:ascii="Times New Roman" w:hAnsi="Times New Roman" w:cs="Times New Roman"/>
          <w:sz w:val="22"/>
          <w:szCs w:val="22"/>
        </w:rPr>
        <w:t xml:space="preserve">, </w:t>
      </w:r>
      <w:r w:rsidR="00A76E59" w:rsidRPr="00741D15">
        <w:rPr>
          <w:rFonts w:ascii="Times New Roman" w:hAnsi="Times New Roman" w:cs="Times New Roman"/>
          <w:sz w:val="22"/>
          <w:szCs w:val="22"/>
        </w:rPr>
        <w:t xml:space="preserve"> </w:t>
      </w:r>
      <w:r w:rsidR="00741D15">
        <w:rPr>
          <w:rFonts w:ascii="Times New Roman" w:hAnsi="Times New Roman" w:cs="Times New Roman"/>
          <w:sz w:val="22"/>
          <w:szCs w:val="22"/>
        </w:rPr>
        <w:t>8</w:t>
      </w:r>
      <w:r w:rsidR="0002025E" w:rsidRPr="00741D15">
        <w:rPr>
          <w:rFonts w:ascii="Times New Roman" w:hAnsi="Times New Roman" w:cs="Times New Roman"/>
          <w:sz w:val="22"/>
          <w:szCs w:val="22"/>
        </w:rPr>
        <w:t xml:space="preserve"> priede „Sutarties projektas“</w:t>
      </w:r>
      <w:r w:rsidR="00CF5B0B">
        <w:rPr>
          <w:rFonts w:ascii="Times New Roman" w:hAnsi="Times New Roman" w:cs="Times New Roman"/>
          <w:sz w:val="22"/>
          <w:szCs w:val="22"/>
        </w:rPr>
        <w:t xml:space="preserve"> ir </w:t>
      </w:r>
      <w:r w:rsidR="001C794A">
        <w:rPr>
          <w:rFonts w:ascii="Times New Roman" w:hAnsi="Times New Roman" w:cs="Times New Roman"/>
          <w:sz w:val="22"/>
          <w:szCs w:val="22"/>
        </w:rPr>
        <w:t>9</w:t>
      </w:r>
      <w:r w:rsidR="00CF5B0B">
        <w:rPr>
          <w:rFonts w:ascii="Times New Roman" w:hAnsi="Times New Roman" w:cs="Times New Roman"/>
          <w:sz w:val="22"/>
          <w:szCs w:val="22"/>
        </w:rPr>
        <w:t xml:space="preserve"> priede „Bendrieji reikalavimai“</w:t>
      </w:r>
      <w:r w:rsidR="00A34056">
        <w:rPr>
          <w:rFonts w:ascii="Times New Roman" w:hAnsi="Times New Roman" w:cs="Times New Roman"/>
          <w:sz w:val="22"/>
          <w:szCs w:val="22"/>
        </w:rPr>
        <w:t>.</w:t>
      </w:r>
    </w:p>
    <w:p w14:paraId="0D433C21" w14:textId="372EEBCE"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2.</w:t>
      </w:r>
      <w:r w:rsidR="001C794A">
        <w:rPr>
          <w:rFonts w:ascii="Times New Roman" w:hAnsi="Times New Roman" w:cs="Times New Roman"/>
          <w:sz w:val="22"/>
          <w:szCs w:val="22"/>
        </w:rPr>
        <w:t>2</w:t>
      </w:r>
      <w:r w:rsidRPr="00AE7CE1">
        <w:rPr>
          <w:rFonts w:ascii="Times New Roman" w:hAnsi="Times New Roman" w:cs="Times New Roman"/>
          <w:sz w:val="22"/>
          <w:szCs w:val="22"/>
        </w:rPr>
        <w:t xml:space="preserve">.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9D02C4" w:rsidRPr="0031529A">
        <w:rPr>
          <w:rFonts w:ascii="Times New Roman" w:hAnsi="Times New Roman" w:cs="Times New Roman"/>
          <w:color w:val="000000" w:themeColor="text1"/>
          <w:sz w:val="22"/>
          <w:szCs w:val="22"/>
        </w:rPr>
        <w:t>dalis</w:t>
      </w:r>
      <w:r w:rsidR="00741D15" w:rsidRPr="0031529A">
        <w:rPr>
          <w:rFonts w:ascii="Times New Roman" w:hAnsi="Times New Roman" w:cs="Times New Roman"/>
          <w:color w:val="000000" w:themeColor="text1"/>
          <w:sz w:val="22"/>
          <w:szCs w:val="22"/>
        </w:rPr>
        <w:t xml:space="preserve"> neskaidomas. </w:t>
      </w:r>
      <w:r w:rsidR="00605E8B" w:rsidRPr="0031529A">
        <w:rPr>
          <w:rFonts w:ascii="Times New Roman" w:hAnsi="Times New Roman" w:cs="Times New Roman"/>
          <w:color w:val="000000" w:themeColor="text1"/>
          <w:sz w:val="22"/>
          <w:szCs w:val="22"/>
        </w:rPr>
        <w:t>Pirkimo apimtys</w:t>
      </w:r>
      <w:r w:rsidR="00605E8B" w:rsidRPr="00605E8B">
        <w:rPr>
          <w:rFonts w:ascii="Times New Roman" w:hAnsi="Times New Roman" w:cs="Times New Roman"/>
          <w:sz w:val="22"/>
          <w:szCs w:val="22"/>
        </w:rPr>
        <w:t xml:space="preserve">,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407DBE40"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1C794A">
        <w:rPr>
          <w:rFonts w:ascii="Times New Roman" w:hAnsi="Times New Roman" w:cs="Times New Roman"/>
          <w:sz w:val="22"/>
          <w:szCs w:val="22"/>
        </w:rPr>
        <w:t>3</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7E17E064"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1C794A">
        <w:rPr>
          <w:rFonts w:ascii="Times New Roman" w:hAnsi="Times New Roman" w:cs="Times New Roman"/>
          <w:sz w:val="22"/>
          <w:szCs w:val="22"/>
        </w:rPr>
        <w:t>4</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3C9D5B6A" w14:textId="31A76AE9" w:rsidR="00C0243D"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3C93C83F" w14:textId="77777777" w:rsidR="00CF5B0B" w:rsidRPr="00AE7CE1" w:rsidRDefault="00CF5B0B" w:rsidP="000062DC">
      <w:pPr>
        <w:spacing w:after="0" w:line="240" w:lineRule="auto"/>
        <w:ind w:firstLine="567"/>
        <w:contextualSpacing/>
        <w:jc w:val="both"/>
        <w:rPr>
          <w:rFonts w:ascii="Times New Roman" w:eastAsia="Times New Roman" w:hAnsi="Times New Roman" w:cs="Times New Roman"/>
          <w:sz w:val="22"/>
          <w:szCs w:val="22"/>
          <w:lang w:eastAsia="en-US"/>
        </w:rPr>
      </w:pP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55EF547F" w:rsidR="00057AEB" w:rsidRPr="006C2D5A" w:rsidRDefault="00E342E7" w:rsidP="006C2D5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r w:rsidR="006C2D5A">
        <w:rPr>
          <w:rFonts w:ascii="Times New Roman" w:hAnsi="Times New Roman" w:cs="Times New Roman"/>
          <w:sz w:val="22"/>
          <w:szCs w:val="22"/>
        </w:rPr>
        <w:t xml:space="preserve"> </w:t>
      </w:r>
      <w:r w:rsidR="006C2D5A">
        <w:rPr>
          <w:rFonts w:ascii="Times New Roman" w:hAnsi="Times New Roman" w:cs="Times New Roman"/>
          <w:color w:val="000000" w:themeColor="text1"/>
          <w:sz w:val="22"/>
          <w:szCs w:val="22"/>
        </w:rPr>
        <w:t>EXCEL formatu</w:t>
      </w:r>
      <w:r w:rsidR="006C2D5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24CFA62A"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006C2D5A" w:rsidRPr="006C2D5A">
        <w:rPr>
          <w:rFonts w:ascii="Times New Roman" w:hAnsi="Times New Roman" w:cs="Times New Roman"/>
          <w:b/>
          <w:bCs/>
          <w:sz w:val="22"/>
          <w:szCs w:val="22"/>
        </w:rPr>
        <w:t>siūlomos įrangos atitikimą kokybės ir techniniams reikalavimams, nurodytiems pirkimo dokumentų techninėje specifikacijoje įrodančius dokum</w:t>
      </w:r>
      <w:r w:rsidR="006C2D5A">
        <w:rPr>
          <w:rFonts w:ascii="Times New Roman" w:hAnsi="Times New Roman" w:cs="Times New Roman"/>
          <w:b/>
          <w:bCs/>
          <w:sz w:val="22"/>
          <w:szCs w:val="22"/>
        </w:rPr>
        <w:t>e</w:t>
      </w:r>
      <w:r w:rsidR="006C2D5A" w:rsidRPr="006C2D5A">
        <w:rPr>
          <w:rFonts w:ascii="Times New Roman" w:hAnsi="Times New Roman" w:cs="Times New Roman"/>
          <w:b/>
          <w:bCs/>
          <w:sz w:val="22"/>
          <w:szCs w:val="22"/>
        </w:rPr>
        <w:t>ntus</w:t>
      </w:r>
      <w:r w:rsidR="006C2D5A" w:rsidRPr="006C2D5A">
        <w:rPr>
          <w:rFonts w:ascii="Times New Roman" w:hAnsi="Times New Roman" w:cs="Times New Roman"/>
          <w:sz w:val="22"/>
          <w:szCs w:val="22"/>
        </w:rPr>
        <w:t>: tiekėjas turi pateikti gamintojo parengtus katalogus ir / ar siūlomos įrangos techninių charakteristikų aprašymus (jei gamintojo kataloge neišsamiai atsispindi siūlomos įrangos atitikimas techninės specifikacijos reikalavimams) (</w:t>
      </w:r>
      <w:proofErr w:type="spellStart"/>
      <w:r w:rsidR="006C2D5A" w:rsidRPr="006C2D5A">
        <w:rPr>
          <w:rFonts w:ascii="Times New Roman" w:hAnsi="Times New Roman" w:cs="Times New Roman"/>
          <w:sz w:val="22"/>
          <w:szCs w:val="22"/>
        </w:rPr>
        <w:t>pdf</w:t>
      </w:r>
      <w:proofErr w:type="spellEnd"/>
      <w:r w:rsidR="006C2D5A" w:rsidRPr="006C2D5A">
        <w:rPr>
          <w:rFonts w:ascii="Times New Roman" w:hAnsi="Times New Roman" w:cs="Times New Roman"/>
          <w:sz w:val="22"/>
          <w:szCs w:val="22"/>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w:t>
      </w:r>
      <w:r w:rsidR="006C2D5A" w:rsidRPr="006C2D5A">
        <w:rPr>
          <w:rFonts w:ascii="Times New Roman" w:hAnsi="Times New Roman" w:cs="Times New Roman"/>
          <w:b/>
          <w:bCs/>
          <w:sz w:val="22"/>
          <w:szCs w:val="22"/>
        </w:rPr>
        <w:t>Taip pat tiekėjas turi pateikti nuorodas į gamintojo interneto tinklalapį</w:t>
      </w:r>
      <w:r w:rsidR="006C2D5A" w:rsidRPr="006C2D5A">
        <w:rPr>
          <w:rFonts w:ascii="Times New Roman" w:hAnsi="Times New Roman" w:cs="Times New Roman"/>
          <w:sz w:val="22"/>
          <w:szCs w:val="22"/>
        </w:rPr>
        <w:t xml:space="preserve"> (jei toks yra), kuriame perkančiosios organizacijos vertintojai galėtų patikrinti teikiamų duomenų autentiškumą (</w:t>
      </w:r>
      <w:r w:rsidR="009524EF" w:rsidRPr="009524EF">
        <w:rPr>
          <w:rFonts w:ascii="Times New Roman" w:hAnsi="Times New Roman" w:cs="Times New Roman"/>
          <w:b/>
          <w:bCs/>
          <w:sz w:val="22"/>
          <w:szCs w:val="22"/>
        </w:rPr>
        <w:t>nuorodos turi būti nurodytos Specialiųjų sąlygų 6 priede Pasiūlymo formoje</w:t>
      </w:r>
      <w:r w:rsidR="006C2D5A" w:rsidRPr="006C2D5A">
        <w:rPr>
          <w:rFonts w:ascii="Times New Roman" w:hAnsi="Times New Roman" w:cs="Times New Roman"/>
          <w:sz w:val="22"/>
          <w:szCs w:val="22"/>
        </w:rPr>
        <w:t>). Tiekėjas, teikdamas pasiūlymą, patvirtina, kad visi pateikti dokumentai yra tikri, autentiški ir nepakeisti.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0D81D0E2" w14:textId="4DC0D81D" w:rsidR="007C2893" w:rsidRDefault="006105C9" w:rsidP="00704AF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387637" w14:textId="1F945211" w:rsidR="0031529A" w:rsidRDefault="0031529A" w:rsidP="00704AF5">
      <w:pPr>
        <w:tabs>
          <w:tab w:val="left" w:pos="1418"/>
        </w:tabs>
        <w:spacing w:after="0" w:line="240" w:lineRule="auto"/>
        <w:ind w:left="142" w:firstLine="425"/>
        <w:jc w:val="both"/>
        <w:rPr>
          <w:rFonts w:ascii="Times New Roman" w:hAnsi="Times New Roman" w:cs="Times New Roman"/>
          <w:sz w:val="22"/>
          <w:szCs w:val="22"/>
        </w:rPr>
      </w:pPr>
      <w:r w:rsidRPr="0031529A">
        <w:rPr>
          <w:rFonts w:ascii="Times New Roman" w:hAnsi="Times New Roman" w:cs="Times New Roman"/>
          <w:sz w:val="22"/>
          <w:szCs w:val="22"/>
        </w:rPr>
        <w:t xml:space="preserve">6.1.11. </w:t>
      </w:r>
      <w:r w:rsidR="00E13C3C" w:rsidRPr="009C7E6E">
        <w:rPr>
          <w:rFonts w:ascii="Times New Roman" w:hAnsi="Times New Roman" w:cs="Times New Roman"/>
          <w:b/>
          <w:bCs/>
          <w:sz w:val="22"/>
          <w:szCs w:val="22"/>
        </w:rPr>
        <w:t>Tiekėjas privalo pateikti</w:t>
      </w:r>
      <w:r w:rsidR="002C0588">
        <w:rPr>
          <w:rFonts w:ascii="Times New Roman" w:hAnsi="Times New Roman" w:cs="Times New Roman"/>
          <w:b/>
          <w:bCs/>
          <w:sz w:val="22"/>
          <w:szCs w:val="22"/>
        </w:rPr>
        <w:t>*</w:t>
      </w:r>
      <w:r w:rsidR="00E13C3C" w:rsidRPr="009C7E6E">
        <w:rPr>
          <w:rFonts w:ascii="Times New Roman" w:hAnsi="Times New Roman" w:cs="Times New Roman"/>
          <w:b/>
          <w:bCs/>
          <w:sz w:val="22"/>
          <w:szCs w:val="22"/>
        </w:rPr>
        <w:t xml:space="preserve"> </w:t>
      </w:r>
      <w:r w:rsidR="002C0588" w:rsidRPr="002C0588">
        <w:rPr>
          <w:rFonts w:ascii="Times New Roman" w:hAnsi="Times New Roman" w:cs="Times New Roman"/>
          <w:sz w:val="22"/>
          <w:szCs w:val="22"/>
        </w:rPr>
        <w:t xml:space="preserve">dokumentus, įrodančius </w:t>
      </w:r>
      <w:r w:rsidR="00E13C3C" w:rsidRPr="002C0588">
        <w:rPr>
          <w:rFonts w:ascii="Times New Roman" w:hAnsi="Times New Roman" w:cs="Times New Roman"/>
          <w:sz w:val="22"/>
          <w:szCs w:val="22"/>
        </w:rPr>
        <w:t>CE atitikt</w:t>
      </w:r>
      <w:r w:rsidR="002C0588" w:rsidRPr="002C0588">
        <w:rPr>
          <w:rFonts w:ascii="Times New Roman" w:hAnsi="Times New Roman" w:cs="Times New Roman"/>
          <w:sz w:val="22"/>
          <w:szCs w:val="22"/>
        </w:rPr>
        <w:t>į.</w:t>
      </w:r>
      <w:r w:rsidR="002C0588">
        <w:rPr>
          <w:rFonts w:ascii="Times New Roman" w:hAnsi="Times New Roman" w:cs="Times New Roman"/>
          <w:b/>
          <w:bCs/>
          <w:sz w:val="22"/>
          <w:szCs w:val="22"/>
        </w:rPr>
        <w:t xml:space="preserve"> </w:t>
      </w:r>
    </w:p>
    <w:p w14:paraId="57203E62" w14:textId="181D18A4" w:rsidR="009C7E6E" w:rsidRDefault="009C7E6E"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6.1.12. </w:t>
      </w:r>
      <w:r w:rsidRPr="009C7E6E">
        <w:rPr>
          <w:rFonts w:ascii="Times New Roman" w:hAnsi="Times New Roman" w:cs="Times New Roman"/>
          <w:b/>
          <w:bCs/>
          <w:sz w:val="22"/>
          <w:szCs w:val="22"/>
        </w:rPr>
        <w:t>Tiekėjas privalo pateikti</w:t>
      </w:r>
      <w:r w:rsidR="002C0588">
        <w:rPr>
          <w:rFonts w:ascii="Times New Roman" w:hAnsi="Times New Roman" w:cs="Times New Roman"/>
          <w:b/>
          <w:bCs/>
          <w:sz w:val="22"/>
          <w:szCs w:val="22"/>
        </w:rPr>
        <w:t>*</w:t>
      </w:r>
      <w:r>
        <w:rPr>
          <w:rFonts w:ascii="Times New Roman" w:hAnsi="Times New Roman" w:cs="Times New Roman"/>
          <w:b/>
          <w:bCs/>
          <w:sz w:val="22"/>
          <w:szCs w:val="22"/>
        </w:rPr>
        <w:t xml:space="preserve"> </w:t>
      </w:r>
      <w:r w:rsidR="002C0588" w:rsidRPr="002C0588">
        <w:rPr>
          <w:rFonts w:ascii="Times New Roman" w:hAnsi="Times New Roman" w:cs="Times New Roman"/>
          <w:sz w:val="22"/>
          <w:szCs w:val="22"/>
        </w:rPr>
        <w:t>dokumentus, patvirtinančius, kad jis turi teisę tiekti siūlomą įrangą</w:t>
      </w:r>
      <w:r w:rsidR="00EE1D27">
        <w:rPr>
          <w:rFonts w:ascii="Times New Roman" w:hAnsi="Times New Roman" w:cs="Times New Roman"/>
          <w:sz w:val="22"/>
          <w:szCs w:val="22"/>
        </w:rPr>
        <w:t>.</w:t>
      </w:r>
    </w:p>
    <w:p w14:paraId="73CF84A4" w14:textId="2F47037A" w:rsidR="002C0588" w:rsidRDefault="002C0588"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6.1.13. </w:t>
      </w:r>
      <w:r w:rsidRPr="002C0588">
        <w:rPr>
          <w:rFonts w:ascii="Times New Roman" w:hAnsi="Times New Roman" w:cs="Times New Roman"/>
          <w:b/>
          <w:bCs/>
          <w:sz w:val="22"/>
          <w:szCs w:val="22"/>
        </w:rPr>
        <w:t>Tiekėjas privalo pateikti</w:t>
      </w:r>
      <w:r>
        <w:rPr>
          <w:rFonts w:ascii="Times New Roman" w:hAnsi="Times New Roman" w:cs="Times New Roman"/>
          <w:b/>
          <w:bCs/>
          <w:sz w:val="22"/>
          <w:szCs w:val="22"/>
        </w:rPr>
        <w:t>*</w:t>
      </w:r>
      <w:r w:rsidRPr="002C0588">
        <w:rPr>
          <w:rFonts w:ascii="Times New Roman" w:hAnsi="Times New Roman" w:cs="Times New Roman"/>
          <w:b/>
          <w:bCs/>
          <w:sz w:val="22"/>
          <w:szCs w:val="22"/>
        </w:rPr>
        <w:t xml:space="preserve"> </w:t>
      </w:r>
      <w:r w:rsidRPr="002C0588">
        <w:rPr>
          <w:rFonts w:ascii="Times New Roman" w:hAnsi="Times New Roman" w:cs="Times New Roman"/>
          <w:sz w:val="22"/>
          <w:szCs w:val="22"/>
        </w:rPr>
        <w:t>deklaraciją, kad siūlomos įrangos instaliavimą ir garantinį aptarnavimą atliks pats arba pasitelks ūkio subjektą, turintį teisę atlikti šias paslaugas.</w:t>
      </w:r>
    </w:p>
    <w:p w14:paraId="5A8C8C6A" w14:textId="1D619C39" w:rsidR="002C0588" w:rsidRPr="0031529A" w:rsidRDefault="002C0588"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*Galimų pateikti dokumentų</w:t>
      </w:r>
      <w:r w:rsidR="009524EF">
        <w:rPr>
          <w:rFonts w:ascii="Times New Roman" w:hAnsi="Times New Roman" w:cs="Times New Roman"/>
          <w:sz w:val="22"/>
          <w:szCs w:val="22"/>
        </w:rPr>
        <w:t xml:space="preserve"> sąrašas</w:t>
      </w:r>
      <w:r>
        <w:rPr>
          <w:rFonts w:ascii="Times New Roman" w:hAnsi="Times New Roman" w:cs="Times New Roman"/>
          <w:sz w:val="22"/>
          <w:szCs w:val="22"/>
        </w:rPr>
        <w:t xml:space="preserve"> </w:t>
      </w:r>
      <w:r w:rsidR="009524EF">
        <w:rPr>
          <w:rFonts w:ascii="Times New Roman" w:hAnsi="Times New Roman" w:cs="Times New Roman"/>
          <w:sz w:val="22"/>
          <w:szCs w:val="22"/>
        </w:rPr>
        <w:t xml:space="preserve">detalizuotas </w:t>
      </w:r>
      <w:r>
        <w:rPr>
          <w:rFonts w:ascii="Times New Roman" w:hAnsi="Times New Roman" w:cs="Times New Roman"/>
          <w:sz w:val="22"/>
          <w:szCs w:val="22"/>
        </w:rPr>
        <w:t xml:space="preserve">Specialiųjų sąlygų </w:t>
      </w:r>
      <w:r w:rsidR="001C794A">
        <w:rPr>
          <w:rFonts w:ascii="Times New Roman" w:hAnsi="Times New Roman" w:cs="Times New Roman"/>
          <w:sz w:val="22"/>
          <w:szCs w:val="22"/>
        </w:rPr>
        <w:t>9</w:t>
      </w:r>
      <w:r>
        <w:rPr>
          <w:rFonts w:ascii="Times New Roman" w:hAnsi="Times New Roman" w:cs="Times New Roman"/>
          <w:sz w:val="22"/>
          <w:szCs w:val="22"/>
        </w:rPr>
        <w:t xml:space="preserve"> priede „Bendrieji reikalavimai“.</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297861">
      <w:pPr>
        <w:pStyle w:val="Sraopastraipa"/>
        <w:numPr>
          <w:ilvl w:val="1"/>
          <w:numId w:val="24"/>
        </w:numPr>
        <w:spacing w:line="240" w:lineRule="auto"/>
        <w:ind w:left="142"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bookmarkStart w:id="30" w:name="_Toc202517969"/>
      <w:r w:rsidRPr="00AE7CE1">
        <w:rPr>
          <w:rFonts w:ascii="Times New Roman" w:hAnsi="Times New Roman" w:cs="Times New Roman"/>
          <w:b/>
          <w:bCs/>
          <w:sz w:val="22"/>
          <w:szCs w:val="22"/>
        </w:rPr>
        <w:t>Pasiūlymo galiojimo užtikrinimas</w:t>
      </w:r>
      <w:bookmarkEnd w:id="29"/>
      <w:bookmarkEnd w:id="30"/>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Toc163130239"/>
      <w:bookmarkStart w:id="32" w:name="_Toc202517970"/>
      <w:r w:rsidRPr="00AE7CE1">
        <w:rPr>
          <w:rFonts w:ascii="Times New Roman" w:hAnsi="Times New Roman" w:cs="Times New Roman"/>
          <w:b/>
          <w:bCs/>
          <w:sz w:val="22"/>
          <w:szCs w:val="22"/>
        </w:rPr>
        <w:t>Elektroninis aukcionas</w:t>
      </w:r>
      <w:bookmarkEnd w:id="31"/>
      <w:bookmarkEnd w:id="32"/>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3" w:name="_Toc163130240"/>
      <w:bookmarkStart w:id="34" w:name="_Toc202517971"/>
      <w:r w:rsidRPr="00AE7CE1">
        <w:rPr>
          <w:rFonts w:ascii="Times New Roman" w:hAnsi="Times New Roman" w:cs="Times New Roman"/>
          <w:b/>
          <w:bCs/>
          <w:sz w:val="22"/>
          <w:szCs w:val="22"/>
        </w:rPr>
        <w:t>Pasiūlymų vertinimas</w:t>
      </w:r>
      <w:bookmarkEnd w:id="33"/>
      <w:r w:rsidR="00EC115D">
        <w:rPr>
          <w:rFonts w:ascii="Times New Roman" w:hAnsi="Times New Roman" w:cs="Times New Roman"/>
          <w:b/>
          <w:bCs/>
          <w:sz w:val="22"/>
          <w:szCs w:val="22"/>
        </w:rPr>
        <w:t xml:space="preserve"> ir pasiūlymų atmetimo priežastys</w:t>
      </w:r>
      <w:bookmarkEnd w:id="34"/>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5" w:name="_Hlk91157291"/>
      <w:r w:rsidR="00E0498C" w:rsidRPr="007A1E3F">
        <w:rPr>
          <w:rFonts w:ascii="Times New Roman" w:eastAsia="Calibri" w:hAnsi="Times New Roman" w:cs="Times New Roman"/>
          <w:sz w:val="22"/>
          <w:szCs w:val="22"/>
        </w:rPr>
        <w:t xml:space="preserve">specialiųjų pirkimo sąlygų </w:t>
      </w:r>
      <w:bookmarkEnd w:id="35"/>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3D1F2C75" w:rsidR="00E342E7" w:rsidRPr="003A47CF" w:rsidRDefault="00D12C15" w:rsidP="00EE1D27">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r w:rsidR="00EE1D27">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71F602A4"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EE1D27">
        <w:rPr>
          <w:rFonts w:ascii="Times New Roman" w:hAnsi="Times New Roman" w:cs="Times New Roman"/>
          <w:sz w:val="22"/>
          <w:szCs w:val="22"/>
        </w:rPr>
        <w:t>Specialiųjų</w:t>
      </w:r>
      <w:r w:rsidRPr="00AE7CE1">
        <w:rPr>
          <w:rFonts w:ascii="Times New Roman" w:hAnsi="Times New Roman" w:cs="Times New Roman"/>
          <w:sz w:val="22"/>
          <w:szCs w:val="22"/>
        </w:rPr>
        <w:t xml:space="preserve">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59C37F22" w14:textId="77777777" w:rsidR="007513A1" w:rsidRDefault="007513A1" w:rsidP="007513A1">
      <w:pPr>
        <w:pStyle w:val="Sraopastraipa"/>
        <w:numPr>
          <w:ilvl w:val="1"/>
          <w:numId w:val="13"/>
        </w:numPr>
        <w:shd w:val="clear" w:color="auto" w:fill="FFFFFF"/>
        <w:spacing w:after="0" w:line="240" w:lineRule="auto"/>
        <w:ind w:left="0" w:firstLine="709"/>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64D23A81" w14:textId="7B933775" w:rsidR="00E342E7" w:rsidRPr="007513A1" w:rsidRDefault="00E342E7" w:rsidP="007513A1">
      <w:pPr>
        <w:pStyle w:val="Sraopastraipa"/>
        <w:shd w:val="clear" w:color="auto" w:fill="FFFFFF"/>
        <w:spacing w:after="0" w:line="240" w:lineRule="auto"/>
        <w:ind w:left="1070"/>
        <w:jc w:val="center"/>
        <w:rPr>
          <w:rFonts w:ascii="Times New Roman" w:eastAsia="Calibri" w:hAnsi="Times New Roman" w:cs="Times New Roman"/>
          <w:sz w:val="22"/>
          <w:szCs w:val="22"/>
        </w:rPr>
        <w:sectPr w:rsidR="00E342E7" w:rsidRPr="007513A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7513A1">
        <w:rPr>
          <w:rFonts w:ascii="Times New Roman" w:eastAsia="Calibri" w:hAnsi="Times New Roman" w:cs="Times New Roman"/>
          <w:sz w:val="22"/>
          <w:szCs w:val="22"/>
        </w:rPr>
        <w:t>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8" w:name="_Toc202517973"/>
      <w:bookmarkEnd w:id="4"/>
      <w:bookmarkEnd w:id="27"/>
      <w:bookmarkEnd w:id="28"/>
      <w:r>
        <w:rPr>
          <w:rFonts w:ascii="Times New Roman" w:hAnsi="Times New Roman" w:cs="Times New Roman"/>
          <w:color w:val="auto"/>
          <w:sz w:val="22"/>
          <w:szCs w:val="22"/>
        </w:rPr>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8"/>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0F4B6C8" w:rsidR="00140440" w:rsidRPr="00D51822" w:rsidRDefault="0031529A" w:rsidP="00BD0DCD">
            <w:pPr>
              <w:spacing w:after="0" w:line="240" w:lineRule="auto"/>
              <w:rPr>
                <w:rFonts w:ascii="Times New Roman" w:hAnsi="Times New Roman" w:cs="Times New Roman"/>
                <w:iCs/>
                <w:color w:val="00B050"/>
                <w:sz w:val="22"/>
                <w:szCs w:val="22"/>
              </w:rPr>
            </w:pPr>
            <w:r w:rsidRPr="00DA19A8">
              <w:rPr>
                <w:rFonts w:ascii="Times New Roman" w:hAnsi="Times New Roman" w:cs="Times New Roman"/>
                <w:iCs/>
                <w:sz w:val="22"/>
                <w:szCs w:val="22"/>
              </w:rPr>
              <w:t>NETAIKOMA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9" w:name="_Ref38539939"/>
      <w:bookmarkStart w:id="40" w:name="_Ref38541068"/>
      <w:bookmarkStart w:id="41" w:name="_Ref38885053"/>
      <w:bookmarkStart w:id="42" w:name="_Ref38899023"/>
      <w:bookmarkStart w:id="43"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09F0EC25"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sidR="0031529A">
        <w:rPr>
          <w:rFonts w:ascii="Times New Roman" w:hAnsi="Times New Roman" w:cs="Times New Roman"/>
          <w:sz w:val="22"/>
          <w:szCs w:val="22"/>
        </w:rPr>
        <w:t>os</w:t>
      </w:r>
      <w:r w:rsidR="00324D8D">
        <w:rPr>
          <w:rFonts w:ascii="Times New Roman" w:hAnsi="Times New Roman" w:cs="Times New Roman"/>
          <w:sz w:val="22"/>
          <w:szCs w:val="22"/>
        </w:rPr>
        <w:t xml:space="preserve"> prek</w:t>
      </w:r>
      <w:r w:rsidR="0031529A">
        <w:rPr>
          <w:rFonts w:ascii="Times New Roman" w:hAnsi="Times New Roman" w:cs="Times New Roman"/>
          <w:sz w:val="22"/>
          <w:szCs w:val="22"/>
        </w:rPr>
        <w:t xml:space="preserve">ės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4" w:name="_Ref38285444"/>
      <w:bookmarkStart w:id="45" w:name="_Ref38291496"/>
      <w:bookmarkStart w:id="46"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7" w:name="_Ref38291223"/>
      <w:bookmarkStart w:id="48" w:name="_Ref38291334"/>
      <w:bookmarkStart w:id="4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50" w:name="_Toc202517976"/>
      <w:bookmarkStart w:id="51"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7"/>
      <w:bookmarkEnd w:id="48"/>
      <w:bookmarkEnd w:id="49"/>
      <w:bookmarkEnd w:id="50"/>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2" w:name="_Toc202517977"/>
      <w:bookmarkStart w:id="53" w:name="_Ref38291379"/>
      <w:bookmarkStart w:id="54" w:name="_Ref38291394"/>
      <w:bookmarkStart w:id="55" w:name="_Ref38898251"/>
      <w:bookmarkEnd w:id="51"/>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2"/>
      <w:r w:rsidRPr="00C87D7F">
        <w:rPr>
          <w:rFonts w:ascii="Times New Roman" w:eastAsia="Calibri" w:hAnsi="Times New Roman" w:cs="Times New Roman"/>
          <w:color w:val="auto"/>
          <w:sz w:val="22"/>
          <w:szCs w:val="22"/>
        </w:rPr>
        <w:t xml:space="preserve"> </w:t>
      </w:r>
      <w:bookmarkEnd w:id="53"/>
      <w:bookmarkEnd w:id="54"/>
      <w:bookmarkEnd w:id="55"/>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6"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6"/>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4A3607CE" w:rsidR="001C4CF1" w:rsidRPr="0031529A"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31529A">
        <w:rPr>
          <w:rFonts w:ascii="Times New Roman" w:hAnsi="Times New Roman" w:cs="Times New Roman"/>
          <w:sz w:val="22"/>
          <w:szCs w:val="22"/>
        </w:rPr>
        <w:t>P</w:t>
      </w:r>
      <w:r w:rsidR="001C4CF1" w:rsidRPr="0031529A">
        <w:rPr>
          <w:rFonts w:ascii="Times New Roman" w:hAnsi="Times New Roman" w:cs="Times New Roman"/>
          <w:sz w:val="22"/>
          <w:szCs w:val="22"/>
        </w:rPr>
        <w:t>asiūlymo forma turi būti parengta pagal specialiųjų sąlygų 6 priedą</w:t>
      </w:r>
      <w:r w:rsidR="00E76350" w:rsidRPr="0031529A">
        <w:rPr>
          <w:rFonts w:ascii="Times New Roman" w:hAnsi="Times New Roman" w:cs="Times New Roman"/>
          <w:sz w:val="22"/>
          <w:szCs w:val="22"/>
        </w:rPr>
        <w:t xml:space="preserve"> EXCEL formatu</w:t>
      </w:r>
      <w:r w:rsidR="00F757B7" w:rsidRPr="0031529A">
        <w:rPr>
          <w:rFonts w:ascii="Times New Roman" w:hAnsi="Times New Roman" w:cs="Times New Roman"/>
          <w:sz w:val="22"/>
          <w:szCs w:val="22"/>
        </w:rPr>
        <w:t>.</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7" w:name="_Ref39586171"/>
      <w:bookmarkStart w:id="58" w:name="_Ref39673580"/>
      <w:bookmarkStart w:id="59"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60" w:name="_Ref39484039"/>
      <w:bookmarkStart w:id="61" w:name="_Ref40278562"/>
      <w:bookmarkStart w:id="62" w:name="_Toc159231066"/>
      <w:bookmarkStart w:id="63"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60"/>
      <w:bookmarkEnd w:id="61"/>
      <w:bookmarkEnd w:id="62"/>
      <w:bookmarkEnd w:id="63"/>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116A75D8" w14:textId="1141A8BB" w:rsidR="00916E0C" w:rsidRPr="0031529A" w:rsidRDefault="00916E0C" w:rsidP="00916E0C">
      <w:pPr>
        <w:pStyle w:val="paragrafesrasas2lygis"/>
        <w:spacing w:after="0"/>
        <w:ind w:firstLine="709"/>
        <w:rPr>
          <w:rFonts w:eastAsiaTheme="minorEastAsia"/>
          <w:lang w:eastAsia="lt-LT"/>
        </w:rPr>
      </w:pPr>
      <w:r>
        <w:rPr>
          <w:rFonts w:eastAsiaTheme="minorEastAsia"/>
          <w:lang w:eastAsia="lt-LT"/>
        </w:rPr>
        <w:t>1</w:t>
      </w:r>
      <w:r w:rsidRPr="0031529A">
        <w:rPr>
          <w:rFonts w:eastAsiaTheme="minorEastAsia"/>
          <w:lang w:eastAsia="lt-LT"/>
        </w:rPr>
        <w:t>.</w:t>
      </w:r>
      <w:r>
        <w:rPr>
          <w:rFonts w:eastAsiaTheme="minorEastAsia"/>
          <w:lang w:eastAsia="lt-LT"/>
        </w:rPr>
        <w:t xml:space="preserve"> </w:t>
      </w:r>
      <w:r w:rsidRPr="0031529A">
        <w:rPr>
          <w:rFonts w:eastAsiaTheme="minorEastAsia"/>
          <w:lang w:eastAsia="lt-LT"/>
        </w:rPr>
        <w:t>Perkančioji organizacija ekonomiškai naudingiausią pasiūlymą išrenka pagal kainos kriterijų.</w:t>
      </w:r>
    </w:p>
    <w:p w14:paraId="229F53A9" w14:textId="62B06247" w:rsidR="00F46BF9" w:rsidRPr="00A56431" w:rsidRDefault="00916E0C" w:rsidP="00916E0C">
      <w:pPr>
        <w:pStyle w:val="paragrafesrasas2lygis"/>
        <w:spacing w:after="0"/>
        <w:ind w:firstLine="709"/>
        <w:rPr>
          <w:i/>
          <w:iCs/>
          <w:color w:val="7030A0"/>
          <w:sz w:val="24"/>
          <w:szCs w:val="24"/>
        </w:rPr>
      </w:pPr>
      <w:r w:rsidRPr="0031529A">
        <w:rPr>
          <w:rFonts w:eastAsiaTheme="minorEastAsia"/>
          <w:lang w:eastAsia="lt-LT"/>
        </w:rPr>
        <w:t>2.</w:t>
      </w:r>
      <w:r>
        <w:rPr>
          <w:rFonts w:eastAsiaTheme="minorEastAsia"/>
          <w:lang w:eastAsia="lt-LT"/>
        </w:rPr>
        <w:t xml:space="preserve"> </w:t>
      </w:r>
      <w:r w:rsidRPr="0031529A">
        <w:rPr>
          <w:rFonts w:eastAsiaTheme="minorEastAsia"/>
          <w:lang w:eastAsia="lt-LT"/>
        </w:rPr>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4" w:name="_Toc202517980"/>
      <w:bookmarkStart w:id="65"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6" w:name="_Toc126333948"/>
      <w:bookmarkStart w:id="67" w:name="_Toc202517982"/>
      <w:bookmarkEnd w:id="64"/>
      <w:bookmarkEnd w:id="65"/>
      <w:bookmarkEnd w:id="57"/>
      <w:bookmarkEnd w:id="58"/>
      <w:bookmarkEnd w:id="59"/>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6"/>
      <w:bookmarkEnd w:id="67"/>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2243E57" w14:textId="77777777" w:rsidR="00752D55"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w:t>
      </w:r>
      <w:r w:rsidR="00916E0C">
        <w:rPr>
          <w:rFonts w:ascii="Times New Roman" w:hAnsi="Times New Roman" w:cs="Times New Roman"/>
          <w:sz w:val="24"/>
          <w:szCs w:val="24"/>
        </w:rPr>
        <w:t>S.</w:t>
      </w:r>
    </w:p>
    <w:p w14:paraId="1C49F969" w14:textId="77777777" w:rsidR="00916E0C" w:rsidRDefault="00916E0C" w:rsidP="0083019D">
      <w:pPr>
        <w:pStyle w:val="Sraopastraipa"/>
        <w:tabs>
          <w:tab w:val="left" w:pos="851"/>
        </w:tabs>
        <w:spacing w:after="0" w:line="240" w:lineRule="auto"/>
        <w:ind w:left="567"/>
        <w:jc w:val="both"/>
        <w:rPr>
          <w:rFonts w:ascii="Times New Roman" w:hAnsi="Times New Roman" w:cs="Times New Roman"/>
          <w:sz w:val="24"/>
          <w:szCs w:val="24"/>
        </w:rPr>
      </w:pPr>
    </w:p>
    <w:p w14:paraId="2846E10D" w14:textId="3FF927A2" w:rsidR="00F47123" w:rsidRPr="00752D55" w:rsidRDefault="00F47123" w:rsidP="009A0223">
      <w:pPr>
        <w:pStyle w:val="Antrat2"/>
        <w:rPr>
          <w:rFonts w:ascii="Times New Roman" w:hAnsi="Times New Roman" w:cs="Times New Roman"/>
          <w:sz w:val="22"/>
          <w:szCs w:val="22"/>
        </w:rPr>
      </w:pPr>
    </w:p>
    <w:sectPr w:rsidR="00F47123" w:rsidRPr="00752D55"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4BCA" w14:textId="1B6AC00D" w:rsidR="00E342E7" w:rsidRDefault="00E342E7">
    <w:pPr>
      <w:pStyle w:val="Porat"/>
      <w:jc w:val="right"/>
    </w:pPr>
  </w:p>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461D30" w:rsidR="00260ED5" w:rsidRPr="00911B50" w:rsidRDefault="00752D55" w:rsidP="00AA76AE">
    <w:pPr>
      <w:pStyle w:val="Porat"/>
      <w:jc w:val="right"/>
    </w:pP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29D"/>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94A"/>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058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29A"/>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07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9C"/>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6B69"/>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0D4"/>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D5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3A1"/>
    <w:rsid w:val="00751799"/>
    <w:rsid w:val="007520CD"/>
    <w:rsid w:val="00752365"/>
    <w:rsid w:val="0075257E"/>
    <w:rsid w:val="00752758"/>
    <w:rsid w:val="00752BFC"/>
    <w:rsid w:val="00752D55"/>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0D4D"/>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B31"/>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2EB"/>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484"/>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0C51"/>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6E0C"/>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4E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223"/>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6E"/>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056"/>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AEA"/>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79F"/>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5B0B"/>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C3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D27"/>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1838"/>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F5B0B"/>
    <w:pPr>
      <w:tabs>
        <w:tab w:val="left" w:pos="142"/>
        <w:tab w:val="left" w:pos="660"/>
        <w:tab w:val="right" w:leader="dot" w:pos="9962"/>
      </w:tabs>
      <w:spacing w:after="0"/>
      <w:ind w:left="426" w:hanging="142"/>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25</Pages>
  <Words>27461</Words>
  <Characters>15654</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76</cp:revision>
  <cp:lastPrinted>2025-09-29T06:17:00Z</cp:lastPrinted>
  <dcterms:created xsi:type="dcterms:W3CDTF">2025-09-17T10:30:00Z</dcterms:created>
  <dcterms:modified xsi:type="dcterms:W3CDTF">2026-06-02T11:12:00Z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