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E263" w14:textId="776F4F97" w:rsidR="009A0966" w:rsidRDefault="0077341C" w:rsidP="00D90672">
      <w:pPr>
        <w:jc w:val="center"/>
        <w:rPr>
          <w:rFonts w:eastAsia="Times New Roman" w:cs="Times New Roman"/>
          <w:b/>
          <w:bCs/>
          <w:szCs w:val="24"/>
        </w:rPr>
      </w:pPr>
      <w:r>
        <w:rPr>
          <w:rFonts w:eastAsia="Times New Roman" w:cs="Times New Roman"/>
          <w:b/>
          <w:bCs/>
          <w:szCs w:val="24"/>
        </w:rPr>
        <w:t xml:space="preserve">     </w:t>
      </w:r>
      <w:r w:rsidR="009A0966">
        <w:rPr>
          <w:rFonts w:eastAsia="Times New Roman" w:cs="Times New Roman"/>
          <w:b/>
          <w:bCs/>
          <w:szCs w:val="24"/>
        </w:rPr>
        <w:t>TECHNINĖ SPECIFIKACIJA</w:t>
      </w:r>
    </w:p>
    <w:p w14:paraId="43D0B892" w14:textId="77777777" w:rsidR="009A0966" w:rsidRDefault="009A0966" w:rsidP="00D90672">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14:paraId="3280B53E"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4D63F2A6" w14:textId="39E4ACFE" w:rsidR="00D90672" w:rsidRPr="005F32A7" w:rsidRDefault="009A0966" w:rsidP="005F32A7">
      <w:pPr>
        <w:pStyle w:val="Sraopastraipa"/>
        <w:numPr>
          <w:ilvl w:val="0"/>
          <w:numId w:val="2"/>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6775F51"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609D1C5B" w14:textId="606772F0" w:rsidR="009A0966" w:rsidRPr="00333E31" w:rsidRDefault="009A0966" w:rsidP="005F32A7">
      <w:pPr>
        <w:pStyle w:val="Sraopastraipa"/>
        <w:numPr>
          <w:ilvl w:val="1"/>
          <w:numId w:val="2"/>
        </w:numPr>
        <w:ind w:right="141"/>
        <w:jc w:val="both"/>
        <w:rPr>
          <w:rFonts w:eastAsia="Arial Unicode MS" w:cs="Times New Roman"/>
          <w:i/>
          <w:iCs/>
          <w:bdr w:val="none" w:sz="0" w:space="0" w:color="auto" w:frame="1"/>
          <w:lang w:eastAsia="lt-LT"/>
        </w:rPr>
      </w:pPr>
      <w:r w:rsidRPr="00D90672">
        <w:rPr>
          <w:rFonts w:eastAsia="Times New Roman" w:cs="Times New Roman"/>
          <w:color w:val="000000"/>
          <w:sz w:val="22"/>
          <w:lang w:eastAsia="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90672">
        <w:rPr>
          <w:rFonts w:eastAsia="Times New Roman" w:cs="Times New Roman"/>
          <w:color w:val="000000"/>
          <w:sz w:val="22"/>
          <w:lang w:eastAsia="lt-LT"/>
        </w:rPr>
        <w:t>pdf</w:t>
      </w:r>
      <w:proofErr w:type="spellEnd"/>
      <w:r w:rsidRPr="00D90672">
        <w:rPr>
          <w:rFonts w:eastAsia="Times New Roman" w:cs="Times New Roman"/>
          <w:color w:val="000000"/>
          <w:sz w:val="22"/>
          <w:lang w:eastAsia="lt-LT"/>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rFonts w:eastAsia="Times New Roman" w:cs="Times New Roman"/>
          <w:sz w:val="22"/>
          <w:lang w:eastAsia="lt-LT"/>
        </w:rPr>
        <w:t>Tiekėjas, teikdamas pasiūlymą, patvirtina, kad visi pateikti dokumentai yra tikri, autentiški ir nepakeisti.</w:t>
      </w:r>
      <w:r w:rsidRPr="00333E31">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333E31">
        <w:rPr>
          <w:rFonts w:eastAsia="Times New Roman" w:cs="Times New Roman"/>
          <w:i/>
          <w:iCs/>
          <w:sz w:val="22"/>
          <w:lang w:eastAsia="lt-LT"/>
        </w:rPr>
        <w:t>, taip pat įrangos naudojimo instrukciją (eksploatavimo dokumentaciją)</w:t>
      </w:r>
      <w:r w:rsidRPr="00333E31">
        <w:rPr>
          <w:rFonts w:eastAsia="Times New Roman" w:cs="Times New Roman"/>
          <w:i/>
          <w:iCs/>
          <w:sz w:val="22"/>
          <w:lang w:eastAsia="lt-LT"/>
        </w:rPr>
        <w:t>. Nepateikus tokių dokumentų per perkančiosios organizacijos nustatytą terminą arba nustačius dokumentų klastojimo ar klaidinančio pateikimo faktą, perkančioji organizacija turi teisę tiekėjo pasiūlymą atmesti.</w:t>
      </w:r>
    </w:p>
    <w:p w14:paraId="11E96567" w14:textId="2B9701BA" w:rsidR="003301D0" w:rsidRPr="00333E31" w:rsidRDefault="003301D0"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53A839D5" w14:textId="2F1D4B95" w:rsidR="00D90672" w:rsidRPr="00333E31" w:rsidRDefault="00D90672"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198ECC07" w14:textId="75EB9E28" w:rsidR="00D90672" w:rsidRPr="00333E31" w:rsidRDefault="00D90672" w:rsidP="005F32A7">
      <w:pPr>
        <w:pStyle w:val="Sraopastraipa"/>
        <w:numPr>
          <w:ilvl w:val="1"/>
          <w:numId w:val="2"/>
        </w:numPr>
        <w:jc w:val="both"/>
        <w:rPr>
          <w:rFonts w:eastAsia="Times New Roman" w:cs="Times New Roman"/>
          <w:sz w:val="22"/>
          <w:lang w:eastAsia="lt-LT"/>
        </w:rPr>
      </w:pPr>
      <w:r w:rsidRPr="00333E31">
        <w:rPr>
          <w:rFonts w:eastAsia="Times New Roman" w:cs="Times New Roman"/>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0254C953" w14:textId="0C57ABBF" w:rsidR="00D90672" w:rsidRPr="005F32A7" w:rsidRDefault="00D90672"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5F32A7">
        <w:rPr>
          <w:rFonts w:eastAsia="Times New Roman" w:cs="Times New Roman"/>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C91F4B" w14:textId="24C37493" w:rsidR="00D90672" w:rsidRPr="00333E31" w:rsidRDefault="00D90672" w:rsidP="003301D0">
      <w:pPr>
        <w:pStyle w:val="Sraopastraipa"/>
        <w:numPr>
          <w:ilvl w:val="1"/>
          <w:numId w:val="2"/>
        </w:numPr>
        <w:ind w:right="141"/>
        <w:jc w:val="both"/>
        <w:rPr>
          <w:rFonts w:eastAsia="Arial Unicode MS" w:cs="Times New Roman"/>
          <w:color w:val="000000"/>
          <w:sz w:val="22"/>
          <w:bdr w:val="none" w:sz="0" w:space="0" w:color="auto" w:frame="1"/>
          <w:lang w:eastAsia="lt-LT"/>
        </w:rPr>
      </w:pPr>
      <w:r w:rsidRPr="00D90672">
        <w:rPr>
          <w:rFonts w:eastAsia="Times New Roman" w:cs="Times New Roman"/>
          <w:color w:val="000000"/>
          <w:sz w:val="22"/>
          <w:lang w:eastAsia="lt-LT"/>
        </w:rPr>
        <w:t>Garantinis terminas ne mažiau 24 mėn. Į garantiją įskaičiuotas nemokamai atliekamas įrangos remontas, įskaitant remontui atlikti reikalingas detales bei medžiagas</w:t>
      </w:r>
      <w:r w:rsidR="003301D0">
        <w:rPr>
          <w:rFonts w:eastAsia="Times New Roman" w:cs="Times New Roman"/>
          <w:color w:val="000000"/>
          <w:sz w:val="22"/>
          <w:lang w:eastAsia="lt-LT"/>
        </w:rPr>
        <w:t xml:space="preserve">. </w:t>
      </w:r>
      <w:r w:rsidR="003301D0" w:rsidRPr="00D90672">
        <w:rPr>
          <w:rFonts w:eastAsia="Times New Roman" w:cs="Times New Roman"/>
          <w:color w:val="000000"/>
          <w:sz w:val="22"/>
          <w:lang w:eastAsia="lt-LT"/>
        </w:rPr>
        <w:t xml:space="preserve">Reikalavimai netaikomi garantijos sąlygų neatitinkančių gedimų atvejams, kai įranga sugenda dėl vartotojo kaltės. </w:t>
      </w:r>
      <w:r w:rsidR="003301D0" w:rsidRPr="00333E31">
        <w:rPr>
          <w:rFonts w:eastAsia="Times New Roman" w:cs="Times New Roman"/>
          <w:color w:val="000000"/>
          <w:sz w:val="22"/>
          <w:lang w:eastAsia="lt-LT"/>
        </w:rPr>
        <w:lastRenderedPageBreak/>
        <w:t xml:space="preserve">Garantiniu laikotarpiu tiekėjas taip pat privalo atlikti periodinę techninę priežiūrą pagal gamintojo reikalavimus be papildomo apmokėjimo. </w:t>
      </w:r>
    </w:p>
    <w:p w14:paraId="2868770F" w14:textId="69E1DDA1" w:rsidR="005E76E5" w:rsidRPr="00333E31" w:rsidRDefault="005E76E5"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333E31">
        <w:rPr>
          <w:rFonts w:eastAsia="Arial Unicode MS" w:cs="Times New Roman"/>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7C1DB74D" w14:textId="77777777" w:rsidR="00D90672" w:rsidRPr="00D90672" w:rsidRDefault="00D90672" w:rsidP="00D90672">
      <w:pPr>
        <w:pStyle w:val="Sraopastraipa"/>
        <w:ind w:left="786" w:right="141"/>
        <w:jc w:val="both"/>
        <w:rPr>
          <w:rFonts w:eastAsia="Arial Unicode MS" w:cs="Times New Roman"/>
          <w:color w:val="000000"/>
          <w:sz w:val="22"/>
          <w:bdr w:val="none" w:sz="0" w:space="0" w:color="auto" w:frame="1"/>
          <w:lang w:eastAsia="lt-LT"/>
        </w:rPr>
      </w:pPr>
    </w:p>
    <w:p w14:paraId="29FFA921" w14:textId="66D26527" w:rsidR="009A0966" w:rsidRPr="003B2F21" w:rsidRDefault="00D90672" w:rsidP="005F32A7">
      <w:pPr>
        <w:pStyle w:val="Sraopastraipa"/>
        <w:numPr>
          <w:ilvl w:val="0"/>
          <w:numId w:val="2"/>
        </w:numPr>
        <w:ind w:right="141"/>
        <w:jc w:val="both"/>
        <w:rPr>
          <w:rFonts w:eastAsia="Arial Unicode MS" w:cs="Times New Roman"/>
          <w:color w:val="000000"/>
          <w:sz w:val="22"/>
          <w:bdr w:val="none" w:sz="0" w:space="0" w:color="auto" w:frame="1"/>
          <w:lang w:eastAsia="lt-LT"/>
        </w:rPr>
      </w:pPr>
      <w:r w:rsidRPr="005F32A7">
        <w:rPr>
          <w:rFonts w:eastAsia="Arial Unicode MS" w:cs="Times New Roman"/>
          <w:b/>
          <w:bCs/>
          <w:color w:val="000000"/>
          <w:sz w:val="22"/>
          <w:u w:val="single"/>
          <w:bdr w:val="none" w:sz="0" w:space="0" w:color="auto" w:frame="1"/>
          <w:lang w:eastAsia="lt-LT"/>
        </w:rPr>
        <w:t xml:space="preserve">Kartu su </w:t>
      </w:r>
      <w:r w:rsidR="005F32A7" w:rsidRPr="005F32A7">
        <w:rPr>
          <w:rFonts w:eastAsia="Arial Unicode MS" w:cs="Times New Roman"/>
          <w:b/>
          <w:bCs/>
          <w:color w:val="000000"/>
          <w:sz w:val="22"/>
          <w:u w:val="single"/>
          <w:bdr w:val="none" w:sz="0" w:space="0" w:color="auto" w:frame="1"/>
          <w:lang w:eastAsia="lt-LT"/>
        </w:rPr>
        <w:t>prekėmis</w:t>
      </w:r>
      <w:r w:rsidR="005F32A7" w:rsidRPr="005F32A7">
        <w:rPr>
          <w:rFonts w:eastAsia="Arial Unicode MS" w:cs="Arial Unicode MS"/>
          <w:b/>
          <w:bCs/>
          <w:color w:val="000000"/>
          <w:sz w:val="22"/>
          <w:u w:val="single"/>
          <w:bdr w:val="none" w:sz="0" w:space="0" w:color="auto" w:frame="1"/>
          <w:lang w:eastAsia="lt-LT"/>
        </w:rPr>
        <w:t xml:space="preserve"> pateikiami šie dokumentai:</w:t>
      </w:r>
    </w:p>
    <w:p w14:paraId="111120C6" w14:textId="77777777" w:rsidR="003B2F21" w:rsidRPr="005F32A7" w:rsidRDefault="003B2F21" w:rsidP="003B2F21">
      <w:pPr>
        <w:pStyle w:val="Sraopastraipa"/>
        <w:ind w:left="786" w:right="141"/>
        <w:jc w:val="both"/>
        <w:rPr>
          <w:rFonts w:eastAsia="Arial Unicode MS" w:cs="Times New Roman"/>
          <w:color w:val="000000"/>
          <w:sz w:val="22"/>
          <w:bdr w:val="none" w:sz="0" w:space="0" w:color="auto" w:frame="1"/>
          <w:lang w:eastAsia="lt-LT"/>
        </w:rPr>
      </w:pPr>
    </w:p>
    <w:p w14:paraId="39441F4A" w14:textId="12ACAC78" w:rsidR="005F32A7" w:rsidRPr="005F32A7" w:rsidRDefault="005F32A7" w:rsidP="005F32A7">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CE sertifika</w:t>
      </w:r>
      <w:r w:rsidR="003B2F21">
        <w:rPr>
          <w:rFonts w:eastAsia="Times New Roman" w:cs="Times New Roman"/>
          <w:color w:val="000000"/>
          <w:sz w:val="22"/>
          <w:lang w:eastAsia="lt-LT"/>
        </w:rPr>
        <w:t>ta</w:t>
      </w:r>
      <w:r w:rsidRPr="005F32A7">
        <w:rPr>
          <w:rFonts w:eastAsia="Times New Roman" w:cs="Times New Roman"/>
          <w:color w:val="000000"/>
          <w:sz w:val="22"/>
          <w:lang w:eastAsia="lt-LT"/>
        </w:rPr>
        <w:t>s</w:t>
      </w:r>
      <w:r w:rsidR="003301D0">
        <w:rPr>
          <w:rFonts w:eastAsia="Times New Roman" w:cs="Times New Roman"/>
          <w:color w:val="000000"/>
          <w:sz w:val="22"/>
          <w:lang w:eastAsia="lt-LT"/>
        </w:rPr>
        <w:t>.</w:t>
      </w:r>
    </w:p>
    <w:p w14:paraId="14A1EAEA" w14:textId="77777777" w:rsidR="005F32A7" w:rsidRPr="005F32A7" w:rsidRDefault="005F32A7" w:rsidP="005F32A7">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Naudojimo instrukcija lietuvių kalba.</w:t>
      </w:r>
    </w:p>
    <w:p w14:paraId="695938D7" w14:textId="3D4B752F" w:rsidR="00754778" w:rsidRDefault="005F32A7" w:rsidP="00754778">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Serviso dokumentacija lietuvių arba anglų kalba.</w:t>
      </w:r>
    </w:p>
    <w:p w14:paraId="06E727EA" w14:textId="15143A70" w:rsidR="00754778" w:rsidRPr="00754778" w:rsidRDefault="00754778" w:rsidP="00754778">
      <w:pPr>
        <w:pStyle w:val="Sraopastraipa"/>
        <w:numPr>
          <w:ilvl w:val="1"/>
          <w:numId w:val="2"/>
        </w:numPr>
        <w:jc w:val="both"/>
        <w:rPr>
          <w:rFonts w:eastAsia="Times New Roman" w:cs="Times New Roman"/>
          <w:color w:val="000000"/>
          <w:sz w:val="22"/>
          <w:lang w:eastAsia="lt-LT"/>
        </w:rPr>
      </w:pPr>
      <w:r>
        <w:rPr>
          <w:rFonts w:eastAsia="Times New Roman" w:cs="Times New Roman"/>
          <w:color w:val="000000"/>
          <w:sz w:val="22"/>
          <w:lang w:eastAsia="lt-LT"/>
        </w:rPr>
        <w:t>Įrangos techninis pasas.</w:t>
      </w:r>
    </w:p>
    <w:p w14:paraId="43BA62A7" w14:textId="77777777" w:rsidR="00333E31" w:rsidRDefault="005F32A7" w:rsidP="00333E31">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F2171EF" w14:textId="054F0689" w:rsidR="003B2F21" w:rsidRPr="00333E31" w:rsidRDefault="00333E31" w:rsidP="00333E31">
      <w:pPr>
        <w:pStyle w:val="Sraopastraipa"/>
        <w:numPr>
          <w:ilvl w:val="1"/>
          <w:numId w:val="2"/>
        </w:numPr>
        <w:jc w:val="both"/>
        <w:rPr>
          <w:rFonts w:eastAsia="Times New Roman" w:cs="Times New Roman"/>
          <w:color w:val="000000"/>
          <w:sz w:val="22"/>
          <w:lang w:eastAsia="lt-LT"/>
        </w:rPr>
      </w:pPr>
      <w:r w:rsidRPr="00333E31">
        <w:rPr>
          <w:rFonts w:eastAsia="Times New Roman" w:cs="Times New Roman"/>
          <w:color w:val="000000"/>
          <w:sz w:val="22"/>
          <w:lang w:eastAsia="lt-LT"/>
        </w:rPr>
        <w:t>Valymo–dezinfekavimo instrukcija, kurioje aprašoma valymo ir dezinfekavimo procedūra, periodiškumas bei nurodomos naudojamos medžiagos ar jų tipai.</w:t>
      </w:r>
    </w:p>
    <w:p w14:paraId="524E7037" w14:textId="3480EAAF" w:rsidR="005F32A7" w:rsidRPr="005F32A7" w:rsidRDefault="005F32A7" w:rsidP="005F32A7">
      <w:pPr>
        <w:ind w:left="426" w:right="141"/>
        <w:jc w:val="both"/>
        <w:rPr>
          <w:rFonts w:eastAsia="Arial Unicode MS" w:cs="Times New Roman"/>
          <w:color w:val="000000"/>
          <w:sz w:val="22"/>
          <w:bdr w:val="none" w:sz="0" w:space="0" w:color="auto" w:frame="1"/>
          <w:lang w:eastAsia="lt-LT"/>
        </w:rPr>
      </w:pPr>
    </w:p>
    <w:p w14:paraId="3A060A83" w14:textId="77777777" w:rsidR="00D90672" w:rsidRPr="00EE5B36" w:rsidRDefault="00D90672" w:rsidP="00D90672">
      <w:pPr>
        <w:jc w:val="center"/>
        <w:rPr>
          <w:rFonts w:eastAsia="Calibri" w:cs="Times New Roman"/>
          <w:b/>
          <w:bCs/>
          <w:sz w:val="22"/>
        </w:rPr>
      </w:pPr>
      <w:r w:rsidRPr="00EE5B36">
        <w:rPr>
          <w:rFonts w:eastAsia="Calibri" w:cs="Times New Roman"/>
          <w:b/>
          <w:bCs/>
          <w:sz w:val="22"/>
        </w:rPr>
        <w:t>ŽALIEJI REIKALAVIMAI</w:t>
      </w:r>
    </w:p>
    <w:p w14:paraId="14CE1D5B" w14:textId="77777777" w:rsidR="00D90672" w:rsidRPr="00EE5B36" w:rsidRDefault="00D90672" w:rsidP="00D90672">
      <w:pPr>
        <w:rPr>
          <w:rFonts w:eastAsia="Calibri" w:cs="Times New Roman"/>
          <w:sz w:val="22"/>
        </w:rPr>
      </w:pPr>
    </w:p>
    <w:p w14:paraId="4248F6C3" w14:textId="77777777" w:rsidR="00D90672" w:rsidRPr="00EE5B36" w:rsidRDefault="00D90672" w:rsidP="00DC7DDC">
      <w:pPr>
        <w:ind w:firstLine="1296"/>
        <w:jc w:val="both"/>
        <w:rPr>
          <w:rFonts w:eastAsia="Calibri" w:cs="Times New Roman"/>
          <w:color w:val="000000"/>
          <w:sz w:val="22"/>
          <w:lang w:eastAsia="lt-LT"/>
        </w:rPr>
      </w:pPr>
      <w:r w:rsidRPr="00EE5B36">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250B48C" w14:textId="77777777" w:rsidR="009454AD" w:rsidRDefault="009454AD" w:rsidP="009454AD">
      <w:pPr>
        <w:jc w:val="both"/>
        <w:rPr>
          <w:kern w:val="2"/>
          <w:sz w:val="22"/>
          <w:shd w:val="clear" w:color="auto" w:fill="FFFFFF"/>
        </w:rPr>
      </w:pPr>
    </w:p>
    <w:p w14:paraId="3926F424" w14:textId="4052A533" w:rsidR="009454AD" w:rsidRPr="00DC7DDC" w:rsidRDefault="009454AD" w:rsidP="00DC7DDC">
      <w:pPr>
        <w:ind w:firstLine="1296"/>
        <w:jc w:val="both"/>
        <w:rPr>
          <w:kern w:val="2"/>
          <w:sz w:val="22"/>
          <w:shd w:val="clear" w:color="auto" w:fill="FFFFFF"/>
        </w:rPr>
      </w:pPr>
      <w:r w:rsidRPr="00DC7DDC">
        <w:rPr>
          <w:kern w:val="2"/>
          <w:sz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C7DDC">
        <w:rPr>
          <w:kern w:val="2"/>
          <w:sz w:val="22"/>
          <w:shd w:val="clear" w:color="auto" w:fill="FFFFFF"/>
        </w:rPr>
        <w:t>perdirbamumą</w:t>
      </w:r>
      <w:proofErr w:type="spellEnd"/>
      <w:r w:rsidRPr="00DC7DDC">
        <w:rPr>
          <w:kern w:val="2"/>
          <w:sz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042F745B" w14:textId="77777777" w:rsidR="00D90672" w:rsidRDefault="00D90672" w:rsidP="00D90672">
      <w:pPr>
        <w:jc w:val="both"/>
        <w:rPr>
          <w:rFonts w:eastAsia="Calibri" w:cs="Times New Roman"/>
          <w:color w:val="000000"/>
          <w:sz w:val="22"/>
          <w:lang w:eastAsia="lt-LT"/>
        </w:rPr>
      </w:pPr>
    </w:p>
    <w:p w14:paraId="10ED4603" w14:textId="77777777" w:rsidR="009454AD" w:rsidRPr="009454AD" w:rsidRDefault="009454AD" w:rsidP="00DC7DDC">
      <w:pPr>
        <w:pStyle w:val="Sraopastraipa"/>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79A38F78" w14:textId="77777777" w:rsidR="009454AD" w:rsidRPr="007932F5" w:rsidRDefault="009454AD" w:rsidP="009454AD">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12C3D925" w14:textId="77777777" w:rsidR="009454AD" w:rsidRPr="007932F5" w:rsidRDefault="009454AD" w:rsidP="009454A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7E6E1F4E" w14:textId="77777777" w:rsidR="009454AD" w:rsidRDefault="009454AD" w:rsidP="009454AD">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35C6709A" w14:textId="77777777" w:rsidR="00DC7DDC" w:rsidRDefault="00DC7DDC" w:rsidP="00D90672">
      <w:pPr>
        <w:jc w:val="both"/>
        <w:rPr>
          <w:kern w:val="2"/>
          <w:sz w:val="22"/>
          <w:shd w:val="clear" w:color="auto" w:fill="FFFFFF"/>
        </w:rPr>
      </w:pPr>
    </w:p>
    <w:p w14:paraId="2E85231D" w14:textId="608A5407" w:rsidR="00AE0DFF" w:rsidRPr="00DC7DDC" w:rsidRDefault="009454AD" w:rsidP="00DC7DDC">
      <w:pPr>
        <w:ind w:firstLine="1296"/>
        <w:jc w:val="both"/>
        <w:rPr>
          <w:rFonts w:cs="Times New Roman"/>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sectPr w:rsidR="00AE0DFF" w:rsidRPr="00DC7D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2579"/>
    <w:multiLevelType w:val="multilevel"/>
    <w:tmpl w:val="DB2233D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i w:val="0"/>
        <w:i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3"/>
  </w:num>
  <w:num w:numId="2" w16cid:durableId="1470317279">
    <w:abstractNumId w:val="0"/>
  </w:num>
  <w:num w:numId="3" w16cid:durableId="1865094658">
    <w:abstractNumId w:val="2"/>
  </w:num>
  <w:num w:numId="4" w16cid:durableId="415858243">
    <w:abstractNumId w:val="4"/>
  </w:num>
  <w:num w:numId="5" w16cid:durableId="173979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224EC7"/>
    <w:rsid w:val="003301D0"/>
    <w:rsid w:val="00333E31"/>
    <w:rsid w:val="00381C03"/>
    <w:rsid w:val="003B2F21"/>
    <w:rsid w:val="005E76E5"/>
    <w:rsid w:val="005F32A7"/>
    <w:rsid w:val="006F6CBC"/>
    <w:rsid w:val="00754778"/>
    <w:rsid w:val="0077341C"/>
    <w:rsid w:val="00807484"/>
    <w:rsid w:val="00892F21"/>
    <w:rsid w:val="008E7769"/>
    <w:rsid w:val="008F4277"/>
    <w:rsid w:val="009454AD"/>
    <w:rsid w:val="009A0966"/>
    <w:rsid w:val="00AA4EEE"/>
    <w:rsid w:val="00AE0DFF"/>
    <w:rsid w:val="00AF34E6"/>
    <w:rsid w:val="00BE6A2F"/>
    <w:rsid w:val="00D90672"/>
    <w:rsid w:val="00DC7DDC"/>
    <w:rsid w:val="00E74F7F"/>
    <w:rsid w:val="00EA6122"/>
    <w:rsid w:val="00F87A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966"/>
    <w:pPr>
      <w:spacing w:after="0" w:line="240"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9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09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09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09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09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9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9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9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9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09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9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966"/>
    <w:rPr>
      <w:i/>
      <w:iCs/>
      <w:color w:val="404040" w:themeColor="text1" w:themeTint="BF"/>
    </w:rPr>
  </w:style>
  <w:style w:type="paragraph" w:styleId="Sraopastraipa">
    <w:name w:val="List Paragraph"/>
    <w:basedOn w:val="prastasis"/>
    <w:uiPriority w:val="34"/>
    <w:qFormat/>
    <w:rsid w:val="009A0966"/>
    <w:pPr>
      <w:ind w:left="720"/>
      <w:contextualSpacing/>
    </w:pPr>
  </w:style>
  <w:style w:type="character" w:styleId="Rykuspabraukimas">
    <w:name w:val="Intense Emphasis"/>
    <w:basedOn w:val="Numatytasispastraiposriftas"/>
    <w:uiPriority w:val="21"/>
    <w:qFormat/>
    <w:rsid w:val="009A0966"/>
    <w:rPr>
      <w:i/>
      <w:iCs/>
      <w:color w:val="2F5496" w:themeColor="accent1" w:themeShade="BF"/>
    </w:rPr>
  </w:style>
  <w:style w:type="paragraph" w:styleId="Iskirtacitata">
    <w:name w:val="Intense Quote"/>
    <w:basedOn w:val="prastasis"/>
    <w:next w:val="prastasis"/>
    <w:link w:val="IskirtacitataDiagrama"/>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0966"/>
    <w:rPr>
      <w:i/>
      <w:iCs/>
      <w:color w:val="2F5496" w:themeColor="accent1" w:themeShade="BF"/>
    </w:rPr>
  </w:style>
  <w:style w:type="character" w:styleId="Rykinuoroda">
    <w:name w:val="Intense Reference"/>
    <w:basedOn w:val="Numatytasispastraiposriftas"/>
    <w:uiPriority w:val="32"/>
    <w:qFormat/>
    <w:rsid w:val="009A096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9A0966"/>
    <w:rPr>
      <w:sz w:val="16"/>
      <w:szCs w:val="16"/>
    </w:rPr>
  </w:style>
  <w:style w:type="paragraph" w:styleId="Komentarotekstas">
    <w:name w:val="annotation text"/>
    <w:basedOn w:val="prastasis"/>
    <w:link w:val="KomentarotekstasDiagrama"/>
    <w:uiPriority w:val="99"/>
    <w:semiHidden/>
    <w:unhideWhenUsed/>
    <w:rsid w:val="009A0966"/>
    <w:rPr>
      <w:sz w:val="20"/>
      <w:szCs w:val="20"/>
    </w:rPr>
  </w:style>
  <w:style w:type="character" w:customStyle="1" w:styleId="KomentarotekstasDiagrama">
    <w:name w:val="Komentaro tekstas Diagrama"/>
    <w:basedOn w:val="Numatytasispastraiposriftas"/>
    <w:link w:val="Komentarotekstas"/>
    <w:uiPriority w:val="99"/>
    <w:semiHidden/>
    <w:rsid w:val="009A0966"/>
    <w:rPr>
      <w:rFonts w:ascii="Times New Roman" w:hAnsi="Times New Roman"/>
      <w:kern w:val="0"/>
      <w:sz w:val="20"/>
      <w:szCs w:val="20"/>
      <w14:ligatures w14:val="none"/>
    </w:rPr>
  </w:style>
  <w:style w:type="paragraph" w:styleId="Pataisymai">
    <w:name w:val="Revision"/>
    <w:hidden/>
    <w:uiPriority w:val="99"/>
    <w:semiHidden/>
    <w:rsid w:val="00D90672"/>
    <w:pPr>
      <w:spacing w:after="0" w:line="240" w:lineRule="auto"/>
    </w:pPr>
    <w:rPr>
      <w:rFonts w:ascii="Times New Roman" w:hAnsi="Times New Roman"/>
      <w:kern w:val="0"/>
      <w:sz w:val="24"/>
      <w14:ligatures w14:val="none"/>
    </w:rPr>
  </w:style>
  <w:style w:type="paragraph" w:styleId="Komentarotema">
    <w:name w:val="annotation subject"/>
    <w:basedOn w:val="Komentarotekstas"/>
    <w:next w:val="Komentarotekstas"/>
    <w:link w:val="KomentarotemaDiagrama"/>
    <w:uiPriority w:val="99"/>
    <w:semiHidden/>
    <w:unhideWhenUsed/>
    <w:rsid w:val="00D90672"/>
    <w:rPr>
      <w:b/>
      <w:bCs/>
    </w:rPr>
  </w:style>
  <w:style w:type="character" w:customStyle="1" w:styleId="KomentarotemaDiagrama">
    <w:name w:val="Komentaro tema Diagrama"/>
    <w:basedOn w:val="KomentarotekstasDiagrama"/>
    <w:link w:val="Komentarotema"/>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5152</Words>
  <Characters>2937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Vilma Marcinkevičienė</cp:lastModifiedBy>
  <cp:revision>5</cp:revision>
  <cp:lastPrinted>2026-03-03T08:00:00Z</cp:lastPrinted>
  <dcterms:created xsi:type="dcterms:W3CDTF">2026-03-03T09:18:00Z</dcterms:created>
  <dcterms:modified xsi:type="dcterms:W3CDTF">2026-06-02T10:52:00Z</dcterms:modified>
</cp:coreProperties>
</file>