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ATSAKYMO Į KLAUSIMĄ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 „Vaikų vasaros užimtumo veiklų organizavimas stiprinant vaikų ir jų šeimų sveiką gyvenseną, įskaitant fizinę ir psichikos sveikatą bei psichologinį atsparumą“ pirkimą (ID. 7953308 ) gavo klausimą iš tiekėjo. Higienos instituto viešojo pirkimo komisija išnagrinėjo gautą klausimą ir pateikia atsakymą: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 xml:space="preserve">Prašome atsakyti ar kvalifikacijos reikalavimas 2.1 p. specialistas Nr. 1 išsilavinimas turi būti psichologas ARBA socialinis darbas ARBA edukoligijos, ne viskas viename? </w:t>
      </w:r>
      <w:r>
        <w:rPr>
          <w:rFonts w:cs="Calibri"/>
          <w:color w:val="333333"/>
          <w:sz w:val="23"/>
          <w:szCs w:val="23"/>
          <w:shd w:fill="FFFFFF" w:val="clear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/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 xml:space="preserve">Specialistas Nr. 1 turi turėti vienos iš sričių išsilavinimą: 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- psichologijos;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- socialinio darbo;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- edukologijos.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Specialistas Nr. 1 neprivalo turėti išsilavinimo visose srityse.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lang w:val="lt-LT"/>
        </w:rPr>
      </w:pPr>
      <w:r>
        <w:rPr/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 xml:space="preserve">Specialistas Nr. 2 turi turėti vienos iš sričių išsilavinimą: 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 xml:space="preserve">-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lt-LT" w:eastAsia="lt-LT" w:bidi="ar-SA"/>
        </w:rPr>
        <w:t>fizinio aktyvumo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;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- sporto;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- knizoterapijos.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Specialistas Nr. 1 neprivalo turėti išsilavinimo visose srityse.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Application>LibreOffice/7.6.4.1$Windows_X86_64 LibreOffice_project/e19e193f88cd6c0525a17fb7a176ed8e6a3e2aa1</Application>
  <AppVersion>15.0000</AppVersion>
  <Pages>1</Pages>
  <Words>125</Words>
  <Characters>817</Characters>
  <CharactersWithSpaces>928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2026-06-02T23:11:02Z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