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7F01F" w14:textId="77777777" w:rsidR="00C10894" w:rsidRPr="008F3CF5" w:rsidRDefault="00C10894" w:rsidP="009528D4">
      <w:pPr>
        <w:pStyle w:val="Heading2"/>
        <w:ind w:left="5103"/>
        <w:jc w:val="right"/>
        <w:rPr>
          <w:rFonts w:ascii="Times New Roman" w:eastAsia="Calibri" w:hAnsi="Times New Roman" w:cs="Times New Roman"/>
          <w:color w:val="0070C0"/>
          <w:sz w:val="22"/>
          <w:szCs w:val="22"/>
        </w:rPr>
      </w:pPr>
      <w:bookmarkStart w:id="0" w:name="_Ref38285444"/>
      <w:bookmarkStart w:id="1" w:name="_Ref38291496"/>
      <w:bookmarkStart w:id="2" w:name="_Toc224292762"/>
      <w:r w:rsidRPr="008F3CF5">
        <w:rPr>
          <w:rFonts w:ascii="Times New Roman" w:eastAsia="Calibri" w:hAnsi="Times New Roman" w:cs="Times New Roman"/>
          <w:color w:val="0070C0"/>
          <w:sz w:val="22"/>
          <w:szCs w:val="22"/>
        </w:rPr>
        <w:t>Pirkimo sąlygų 3 priedas „Tiekėjų pašalinimo pagrindai“</w:t>
      </w:r>
      <w:bookmarkEnd w:id="0"/>
      <w:bookmarkEnd w:id="1"/>
      <w:bookmarkEnd w:id="2"/>
    </w:p>
    <w:p w14:paraId="1480C002" w14:textId="77777777" w:rsidR="00B9439F" w:rsidRPr="003876D6" w:rsidRDefault="00B9439F" w:rsidP="00B9439F">
      <w:pPr>
        <w:jc w:val="center"/>
        <w:rPr>
          <w:rFonts w:ascii="Times New Roman" w:hAnsi="Times New Roman" w:cs="Times New Roman"/>
          <w:b/>
          <w:bCs/>
          <w:smallCaps/>
          <w:sz w:val="22"/>
          <w:szCs w:val="22"/>
        </w:rPr>
      </w:pPr>
    </w:p>
    <w:p w14:paraId="2A52C1A1" w14:textId="77777777" w:rsidR="00B9439F" w:rsidRPr="003876D6" w:rsidRDefault="00B9439F" w:rsidP="00B9439F">
      <w:pPr>
        <w:pStyle w:val="Subtitle"/>
        <w:jc w:val="center"/>
        <w:rPr>
          <w:rFonts w:ascii="Times New Roman" w:hAnsi="Times New Roman" w:cs="Times New Roman"/>
          <w:b/>
          <w:bCs/>
          <w:sz w:val="22"/>
          <w:szCs w:val="22"/>
        </w:rPr>
      </w:pPr>
      <w:r w:rsidRPr="003876D6">
        <w:rPr>
          <w:rFonts w:ascii="Times New Roman" w:hAnsi="Times New Roman" w:cs="Times New Roman"/>
          <w:b/>
          <w:bCs/>
          <w:sz w:val="22"/>
          <w:szCs w:val="22"/>
        </w:rPr>
        <w:t>TIEKĖJŲ PAŠALINIMO PAGRINDAI</w:t>
      </w:r>
    </w:p>
    <w:p w14:paraId="43DAFA1B" w14:textId="77777777" w:rsidR="00B9439F" w:rsidRPr="00207317" w:rsidRDefault="00B9439F" w:rsidP="00B9439F">
      <w:pPr>
        <w:jc w:val="both"/>
        <w:rPr>
          <w:rFonts w:ascii="Times New Roman" w:eastAsia="Yu Mincho" w:hAnsi="Times New Roman" w:cs="Times New Roman"/>
          <w:color w:val="7030A0"/>
        </w:rPr>
      </w:pPr>
    </w:p>
    <w:p w14:paraId="42B9B5A0" w14:textId="77777777" w:rsidR="00B9439F" w:rsidRPr="00207317" w:rsidRDefault="00B9439F" w:rsidP="00B9439F">
      <w:pPr>
        <w:numPr>
          <w:ilvl w:val="0"/>
          <w:numId w:val="1"/>
        </w:numPr>
        <w:spacing w:after="0" w:line="240" w:lineRule="auto"/>
        <w:ind w:left="0" w:right="394" w:firstLine="851"/>
        <w:jc w:val="both"/>
        <w:rPr>
          <w:rFonts w:ascii="Times New Roman" w:eastAsia="Yu Mincho" w:hAnsi="Times New Roman" w:cs="Times New Roman"/>
          <w:sz w:val="22"/>
          <w:szCs w:val="22"/>
        </w:rPr>
      </w:pPr>
      <w:r w:rsidRPr="00207317">
        <w:rPr>
          <w:rFonts w:ascii="Times New Roman" w:eastAsia="Yu Mincho" w:hAnsi="Times New Roman" w:cs="Times New Roman"/>
          <w:sz w:val="22"/>
          <w:szCs w:val="22"/>
        </w:rPr>
        <w:t>Su pasiūlymu</w:t>
      </w:r>
      <w:r w:rsidRPr="00207317">
        <w:rPr>
          <w:rFonts w:ascii="Times New Roman" w:eastAsia="Yu Mincho" w:hAnsi="Times New Roman" w:cs="Times New Roman"/>
          <w:color w:val="00B050"/>
          <w:sz w:val="22"/>
          <w:szCs w:val="22"/>
        </w:rPr>
        <w:t xml:space="preserve"> </w:t>
      </w:r>
      <w:r w:rsidRPr="00207317">
        <w:rPr>
          <w:rFonts w:ascii="Times New Roman" w:eastAsia="Yu Mincho" w:hAnsi="Times New Roman" w:cs="Times New Roman"/>
          <w:sz w:val="22"/>
          <w:szCs w:val="22"/>
        </w:rPr>
        <w:t>teikiamas tik EBVPD. Perkančioji organizacija su pasiūlymu</w:t>
      </w:r>
      <w:r w:rsidRPr="00207317">
        <w:rPr>
          <w:rFonts w:ascii="Times New Roman" w:eastAsia="Yu Mincho" w:hAnsi="Times New Roman" w:cs="Times New Roman"/>
          <w:color w:val="00B050"/>
          <w:sz w:val="22"/>
          <w:szCs w:val="22"/>
        </w:rPr>
        <w:t xml:space="preserve"> </w:t>
      </w:r>
      <w:r w:rsidRPr="00207317">
        <w:rPr>
          <w:rFonts w:ascii="Times New Roman" w:eastAsia="Yu Mincho"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9799077" w14:textId="77777777" w:rsidR="00B9439F" w:rsidRPr="00207317" w:rsidRDefault="00B9439F" w:rsidP="00B9439F">
      <w:pPr>
        <w:numPr>
          <w:ilvl w:val="0"/>
          <w:numId w:val="1"/>
        </w:numPr>
        <w:spacing w:after="0" w:line="240" w:lineRule="auto"/>
        <w:ind w:left="0" w:right="394" w:firstLine="851"/>
        <w:jc w:val="both"/>
        <w:rPr>
          <w:rFonts w:ascii="Times New Roman" w:eastAsia="Yu Mincho" w:hAnsi="Times New Roman" w:cs="Times New Roman"/>
          <w:sz w:val="22"/>
          <w:szCs w:val="22"/>
        </w:rPr>
      </w:pPr>
      <w:r w:rsidRPr="00207317">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7A82129" w14:textId="77777777" w:rsidR="00B9439F" w:rsidRPr="00207317" w:rsidRDefault="00B9439F" w:rsidP="00B9439F">
      <w:pPr>
        <w:numPr>
          <w:ilvl w:val="0"/>
          <w:numId w:val="1"/>
        </w:numPr>
        <w:spacing w:after="0" w:line="240" w:lineRule="auto"/>
        <w:ind w:left="0" w:right="394" w:firstLine="851"/>
        <w:jc w:val="both"/>
        <w:rPr>
          <w:rFonts w:ascii="Times New Roman" w:eastAsia="Verdana" w:hAnsi="Times New Roman" w:cs="Times New Roman"/>
          <w:sz w:val="22"/>
          <w:szCs w:val="22"/>
        </w:rPr>
      </w:pPr>
      <w:r w:rsidRPr="00207317">
        <w:rPr>
          <w:rFonts w:ascii="Times New Roman" w:eastAsia="Yu Mincho"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0731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080D0C5F" w14:textId="77777777" w:rsidR="00B9439F" w:rsidRPr="00207317" w:rsidRDefault="00B9439F" w:rsidP="00B9439F">
      <w:pPr>
        <w:numPr>
          <w:ilvl w:val="0"/>
          <w:numId w:val="1"/>
        </w:numPr>
        <w:spacing w:after="0" w:line="240" w:lineRule="auto"/>
        <w:ind w:left="0" w:right="394" w:firstLine="851"/>
        <w:jc w:val="both"/>
        <w:rPr>
          <w:rFonts w:ascii="Times New Roman" w:eastAsia="Verdana" w:hAnsi="Times New Roman" w:cs="Times New Roman"/>
          <w:color w:val="000000"/>
          <w:sz w:val="22"/>
          <w:szCs w:val="22"/>
        </w:rPr>
      </w:pPr>
      <w:r w:rsidRPr="0020731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7A05055" w14:textId="77777777" w:rsidR="00B9439F" w:rsidRPr="00207317" w:rsidRDefault="00B9439F" w:rsidP="00B9439F">
      <w:pPr>
        <w:numPr>
          <w:ilvl w:val="0"/>
          <w:numId w:val="1"/>
        </w:numPr>
        <w:spacing w:after="0" w:line="240" w:lineRule="auto"/>
        <w:ind w:left="0" w:right="394" w:firstLine="851"/>
        <w:jc w:val="both"/>
        <w:rPr>
          <w:rFonts w:ascii="Times New Roman" w:eastAsia="Yu Mincho" w:hAnsi="Times New Roman" w:cs="Times New Roman"/>
          <w:sz w:val="22"/>
          <w:szCs w:val="22"/>
        </w:rPr>
      </w:pPr>
      <w:r w:rsidRPr="0020731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07317">
        <w:rPr>
          <w:rFonts w:ascii="Times New Roman" w:eastAsia="Verdana" w:hAnsi="Times New Roman" w:cs="Times New Roman"/>
          <w:sz w:val="22"/>
          <w:szCs w:val="22"/>
        </w:rPr>
        <w:t>Certis</w:t>
      </w:r>
      <w:proofErr w:type="spellEnd"/>
      <w:r w:rsidRPr="00207317">
        <w:rPr>
          <w:rFonts w:ascii="Times New Roman" w:eastAsia="Verdana" w:hAnsi="Times New Roman" w:cs="Times New Roman"/>
          <w:sz w:val="22"/>
          <w:szCs w:val="22"/>
        </w:rPr>
        <w:t>“. Lentelės ketvirtame stulpelyje nurodomi doku</w:t>
      </w:r>
      <w:r w:rsidRPr="00207317">
        <w:rPr>
          <w:rFonts w:ascii="Times New Roman" w:eastAsia="Yu Mincho"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207317">
        <w:rPr>
          <w:rFonts w:ascii="Times New Roman" w:eastAsia="Yu Mincho" w:hAnsi="Times New Roman" w:cs="Times New Roman"/>
          <w:sz w:val="22"/>
          <w:szCs w:val="22"/>
        </w:rPr>
        <w:t>Certis</w:t>
      </w:r>
      <w:proofErr w:type="spellEnd"/>
      <w:r w:rsidRPr="00207317">
        <w:rPr>
          <w:rFonts w:ascii="Times New Roman" w:eastAsia="Yu Mincho" w:hAnsi="Times New Roman" w:cs="Times New Roman"/>
          <w:sz w:val="22"/>
          <w:szCs w:val="22"/>
        </w:rPr>
        <w:t xml:space="preserve">“, adresu </w:t>
      </w:r>
      <w:hyperlink r:id="rId11" w:history="1">
        <w:r w:rsidRPr="00207317">
          <w:rPr>
            <w:rFonts w:ascii="Times New Roman" w:eastAsia="Calibri" w:hAnsi="Times New Roman" w:cs="Times New Roman"/>
            <w:sz w:val="22"/>
            <w:szCs w:val="22"/>
          </w:rPr>
          <w:t>https://ec.europa.eu/tools/ecertis/</w:t>
        </w:r>
      </w:hyperlink>
      <w:r w:rsidRPr="00207317">
        <w:rPr>
          <w:rFonts w:ascii="Times New Roman" w:eastAsia="Yu Mincho" w:hAnsi="Times New Roman" w:cs="Times New Roman"/>
          <w:sz w:val="22"/>
          <w:szCs w:val="22"/>
        </w:rPr>
        <w:t xml:space="preserve">. </w:t>
      </w:r>
    </w:p>
    <w:p w14:paraId="5C36B314" w14:textId="77777777" w:rsidR="00B9439F" w:rsidRPr="00207317" w:rsidRDefault="00B9439F" w:rsidP="00B9439F">
      <w:pPr>
        <w:numPr>
          <w:ilvl w:val="0"/>
          <w:numId w:val="1"/>
        </w:numPr>
        <w:spacing w:after="0" w:line="240" w:lineRule="auto"/>
        <w:ind w:left="0" w:right="394" w:firstLine="851"/>
        <w:jc w:val="both"/>
        <w:rPr>
          <w:rFonts w:ascii="Times New Roman" w:eastAsia="Yu Mincho" w:hAnsi="Times New Roman" w:cs="Times New Roman"/>
          <w:sz w:val="22"/>
          <w:szCs w:val="22"/>
        </w:rPr>
      </w:pPr>
      <w:r w:rsidRPr="00207317">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3980FD2D" w14:textId="77777777" w:rsidR="00B9439F" w:rsidRPr="00207317" w:rsidRDefault="00B9439F" w:rsidP="00B9439F">
      <w:pPr>
        <w:numPr>
          <w:ilvl w:val="1"/>
          <w:numId w:val="1"/>
        </w:numPr>
        <w:spacing w:after="0" w:line="240" w:lineRule="auto"/>
        <w:ind w:left="0" w:right="394" w:firstLine="851"/>
        <w:jc w:val="both"/>
        <w:rPr>
          <w:rFonts w:ascii="Times New Roman" w:eastAsia="Yu Mincho" w:hAnsi="Times New Roman" w:cs="Times New Roman"/>
          <w:sz w:val="22"/>
          <w:szCs w:val="22"/>
        </w:rPr>
      </w:pPr>
      <w:r w:rsidRPr="00207317">
        <w:rPr>
          <w:rFonts w:ascii="Times New Roman" w:eastAsia="Yu Mincho" w:hAnsi="Times New Roman" w:cs="Times New Roman"/>
          <w:sz w:val="22"/>
          <w:szCs w:val="22"/>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7D8B4E" w14:textId="77777777" w:rsidR="00B9439F" w:rsidRDefault="00B9439F" w:rsidP="00B9439F">
      <w:pPr>
        <w:numPr>
          <w:ilvl w:val="1"/>
          <w:numId w:val="1"/>
        </w:numPr>
        <w:spacing w:after="0" w:line="240" w:lineRule="auto"/>
        <w:ind w:left="0" w:right="394" w:firstLine="851"/>
        <w:jc w:val="both"/>
        <w:rPr>
          <w:rFonts w:ascii="Times New Roman" w:eastAsia="Yu Mincho" w:hAnsi="Times New Roman" w:cs="Times New Roman"/>
          <w:sz w:val="22"/>
          <w:szCs w:val="22"/>
        </w:rPr>
      </w:pPr>
      <w:r w:rsidRPr="00207317">
        <w:rPr>
          <w:rFonts w:ascii="Times New Roman" w:eastAsia="Yu Mincho" w:hAnsi="Times New Roman" w:cs="Times New Roman"/>
          <w:sz w:val="22"/>
          <w:szCs w:val="22"/>
        </w:rPr>
        <w:t xml:space="preserve"> šiuos dokumentus jau turi iš ankstesnių pirkimo procedūrų, jeigu šiuose dokumentuose nurodyta informacija vis dar yra aktuali (dokumentas išduotas prieš ne daugiau dienų, negu nurodyta atitinkamoje žemiau esančios lentelės eilutėje).</w:t>
      </w:r>
    </w:p>
    <w:p w14:paraId="39182FBD" w14:textId="15A5F3D7" w:rsidR="00F32BC0" w:rsidRPr="00F32BC0" w:rsidRDefault="00F32BC0" w:rsidP="000609D9">
      <w:pPr>
        <w:spacing w:after="0" w:line="240" w:lineRule="auto"/>
        <w:ind w:right="394"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w:t>
      </w:r>
      <w:r>
        <w:rPr>
          <w:rFonts w:ascii="Times New Roman" w:eastAsia="Yu Mincho" w:hAnsi="Times New Roman" w:cs="Times New Roman"/>
          <w:sz w:val="22"/>
          <w:szCs w:val="22"/>
          <w:vertAlign w:val="superscript"/>
        </w:rPr>
        <w:t>1</w:t>
      </w:r>
      <w:r>
        <w:rPr>
          <w:rFonts w:ascii="Times New Roman" w:eastAsia="Yu Mincho" w:hAnsi="Times New Roman" w:cs="Times New Roman"/>
          <w:sz w:val="22"/>
          <w:szCs w:val="22"/>
        </w:rPr>
        <w:t xml:space="preserve">. </w:t>
      </w:r>
      <w:r w:rsidR="00F20652" w:rsidRPr="00F20652">
        <w:rPr>
          <w:rFonts w:ascii="Times New Roman" w:eastAsia="Yu Mincho" w:hAnsi="Times New Roman" w:cs="Times New Roman"/>
          <w:sz w:val="22"/>
          <w:szCs w:val="22"/>
        </w:rPr>
        <w:t xml:space="preserve">Nuo 2024-01-01 įsigaliojus VPĮ 25 straipsnio 1 dalies pakeitimui, atliekant supaprastintus pirkimus, kai tiekėjas pateikia EBVPD, </w:t>
      </w:r>
      <w:r w:rsidR="00F20652" w:rsidRPr="000609D9">
        <w:rPr>
          <w:rFonts w:ascii="Times New Roman" w:eastAsia="Yu Mincho" w:hAnsi="Times New Roman" w:cs="Times New Roman"/>
          <w:b/>
          <w:bCs/>
          <w:sz w:val="22"/>
          <w:szCs w:val="22"/>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F20652">
        <w:rPr>
          <w:rFonts w:ascii="Times New Roman" w:eastAsia="Yu Mincho" w:hAnsi="Times New Roman" w:cs="Times New Roman"/>
          <w:b/>
          <w:bCs/>
          <w:sz w:val="22"/>
          <w:szCs w:val="22"/>
        </w:rPr>
        <w:t>.</w:t>
      </w:r>
    </w:p>
    <w:p w14:paraId="7F55EEA6" w14:textId="77777777" w:rsidR="00B9439F" w:rsidRPr="00207317" w:rsidRDefault="00B9439F" w:rsidP="00B9439F">
      <w:pPr>
        <w:numPr>
          <w:ilvl w:val="0"/>
          <w:numId w:val="1"/>
        </w:numPr>
        <w:spacing w:after="0" w:line="240" w:lineRule="auto"/>
        <w:ind w:left="0" w:right="394" w:firstLine="851"/>
        <w:jc w:val="both"/>
        <w:rPr>
          <w:rFonts w:ascii="Times New Roman" w:eastAsia="Yu Mincho" w:hAnsi="Times New Roman" w:cs="Times New Roman"/>
          <w:sz w:val="22"/>
          <w:szCs w:val="22"/>
        </w:rPr>
      </w:pPr>
      <w:r w:rsidRPr="00207317">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EB142CE" w14:textId="77777777" w:rsidR="00B9439F" w:rsidRPr="00207317" w:rsidRDefault="00B9439F" w:rsidP="00B9439F">
      <w:pPr>
        <w:numPr>
          <w:ilvl w:val="1"/>
          <w:numId w:val="1"/>
        </w:numPr>
        <w:spacing w:after="0" w:line="240" w:lineRule="auto"/>
        <w:ind w:left="0" w:right="394" w:firstLine="851"/>
        <w:jc w:val="both"/>
        <w:rPr>
          <w:rFonts w:ascii="Times New Roman" w:eastAsia="Yu Mincho" w:hAnsi="Times New Roman" w:cs="Times New Roman"/>
          <w:sz w:val="22"/>
          <w:szCs w:val="22"/>
        </w:rPr>
      </w:pPr>
      <w:r w:rsidRPr="00207317">
        <w:rPr>
          <w:rFonts w:ascii="Times New Roman" w:eastAsia="Yu Mincho" w:hAnsi="Times New Roman" w:cs="Times New Roman"/>
          <w:sz w:val="22"/>
          <w:szCs w:val="22"/>
        </w:rPr>
        <w:t>priesaikos deklaracija;</w:t>
      </w:r>
    </w:p>
    <w:p w14:paraId="115C8CEA" w14:textId="77777777" w:rsidR="00B9439F" w:rsidRPr="00207317" w:rsidRDefault="00B9439F" w:rsidP="00B9439F">
      <w:pPr>
        <w:pStyle w:val="ListParagraph"/>
        <w:numPr>
          <w:ilvl w:val="1"/>
          <w:numId w:val="1"/>
        </w:numPr>
        <w:ind w:left="0" w:right="394" w:firstLine="851"/>
        <w:jc w:val="both"/>
        <w:rPr>
          <w:rFonts w:ascii="Times New Roman" w:eastAsia="Yu Mincho" w:hAnsi="Times New Roman" w:cs="Times New Roman"/>
        </w:rPr>
      </w:pPr>
      <w:r w:rsidRPr="00207317">
        <w:rPr>
          <w:rFonts w:ascii="Times New Roman" w:eastAsia="Yu Mincho" w:hAnsi="Times New Roman" w:cs="Times New Roman"/>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96A9B4" w14:textId="77777777" w:rsidR="00B9439F" w:rsidRPr="00207317" w:rsidRDefault="00B9439F" w:rsidP="00B9439F">
      <w:pPr>
        <w:pStyle w:val="ListParagraph"/>
        <w:ind w:left="1440" w:right="394"/>
        <w:jc w:val="both"/>
        <w:rPr>
          <w:rFonts w:ascii="Times New Roman" w:eastAsia="Yu Mincho" w:hAnsi="Times New Roman" w:cs="Times New Roman"/>
        </w:rPr>
      </w:pPr>
    </w:p>
    <w:p w14:paraId="7CF916CF" w14:textId="77777777" w:rsidR="00B9439F" w:rsidRPr="00207317" w:rsidRDefault="00B9439F" w:rsidP="00B9439F">
      <w:pPr>
        <w:jc w:val="center"/>
        <w:rPr>
          <w:rFonts w:ascii="Times New Roman" w:hAnsi="Times New Roman" w:cs="Times New Roman"/>
          <w:b/>
          <w:bCs/>
          <w:sz w:val="22"/>
          <w:szCs w:val="22"/>
        </w:rPr>
      </w:pPr>
      <w:r w:rsidRPr="00207317">
        <w:rPr>
          <w:rFonts w:ascii="Times New Roman" w:hAnsi="Times New Roman" w:cs="Times New Roman"/>
          <w:sz w:val="22"/>
          <w:szCs w:val="22"/>
        </w:rPr>
        <w:t xml:space="preserve">                                                                                                                        </w:t>
      </w:r>
      <w:r w:rsidRPr="00207317">
        <w:rPr>
          <w:rFonts w:ascii="Times New Roman" w:hAnsi="Times New Roman" w:cs="Times New Roman"/>
          <w:sz w:val="22"/>
          <w:szCs w:val="22"/>
        </w:rPr>
        <w:tab/>
      </w:r>
      <w:r w:rsidRPr="00207317">
        <w:rPr>
          <w:rFonts w:ascii="Times New Roman" w:hAnsi="Times New Roman" w:cs="Times New Roman"/>
          <w:sz w:val="22"/>
          <w:szCs w:val="22"/>
        </w:rPr>
        <w:tab/>
      </w:r>
      <w:r w:rsidRPr="00207317">
        <w:rPr>
          <w:rFonts w:ascii="Times New Roman" w:hAnsi="Times New Roman" w:cs="Times New Roman"/>
          <w:sz w:val="22"/>
          <w:szCs w:val="22"/>
        </w:rPr>
        <w:tab/>
      </w:r>
      <w:r w:rsidRPr="00207317">
        <w:rPr>
          <w:rFonts w:ascii="Times New Roman" w:hAnsi="Times New Roman" w:cs="Times New Roman"/>
          <w:sz w:val="22"/>
          <w:szCs w:val="22"/>
        </w:rPr>
        <w:tab/>
      </w:r>
      <w:r w:rsidRPr="00207317">
        <w:rPr>
          <w:rFonts w:ascii="Times New Roman" w:hAnsi="Times New Roman" w:cs="Times New Roman"/>
          <w:sz w:val="22"/>
          <w:szCs w:val="22"/>
        </w:rPr>
        <w:tab/>
      </w:r>
      <w:r w:rsidRPr="00207317">
        <w:rPr>
          <w:rFonts w:ascii="Times New Roman" w:hAnsi="Times New Roman" w:cs="Times New Roman"/>
          <w:b/>
          <w:bCs/>
          <w:sz w:val="22"/>
          <w:szCs w:val="22"/>
        </w:rPr>
        <w:t>1 lentelė</w:t>
      </w: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B9439F" w:rsidRPr="003876D6" w14:paraId="149B111E"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ECFAC8" w14:textId="77777777" w:rsidR="00B9439F" w:rsidRPr="00207317" w:rsidRDefault="00B9439F">
            <w:pPr>
              <w:pStyle w:val="NoSpacing"/>
              <w:spacing w:line="256" w:lineRule="auto"/>
              <w:ind w:left="32"/>
              <w:jc w:val="center"/>
              <w:rPr>
                <w:rFonts w:ascii="Times New Roman" w:hAnsi="Times New Roman" w:cs="Times New Roman"/>
                <w:b/>
                <w:bCs/>
                <w:sz w:val="22"/>
                <w:szCs w:val="22"/>
                <w:lang w:eastAsia="en-US"/>
              </w:rPr>
            </w:pPr>
            <w:r w:rsidRPr="00207317">
              <w:rPr>
                <w:rFonts w:ascii="Times New Roman" w:hAnsi="Times New Roman" w:cs="Times New Roman"/>
                <w:b/>
                <w:bCs/>
                <w:sz w:val="22"/>
                <w:szCs w:val="22"/>
                <w:lang w:eastAsia="en-US"/>
              </w:rPr>
              <w:t>Eil. Nr.</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5DC6F6" w14:textId="77777777" w:rsidR="00B9439F" w:rsidRPr="00207317" w:rsidRDefault="00B9439F">
            <w:pPr>
              <w:pStyle w:val="NoSpacing"/>
              <w:spacing w:line="256" w:lineRule="auto"/>
              <w:jc w:val="center"/>
              <w:rPr>
                <w:rFonts w:ascii="Times New Roman" w:hAnsi="Times New Roman" w:cs="Times New Roman"/>
                <w:bCs/>
                <w:sz w:val="22"/>
                <w:szCs w:val="22"/>
                <w:lang w:eastAsia="en-US"/>
              </w:rPr>
            </w:pPr>
            <w:r w:rsidRPr="00207317">
              <w:rPr>
                <w:rFonts w:ascii="Times New Roman" w:hAnsi="Times New Roman" w:cs="Times New Roman"/>
                <w:b/>
                <w:sz w:val="22"/>
                <w:szCs w:val="22"/>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8A6B264" w14:textId="77777777" w:rsidR="00B9439F" w:rsidRPr="00207317" w:rsidRDefault="00B9439F">
            <w:pPr>
              <w:pStyle w:val="NoSpacing"/>
              <w:spacing w:line="256" w:lineRule="auto"/>
              <w:jc w:val="center"/>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E169D3E" w14:textId="77777777" w:rsidR="00B9439F" w:rsidRPr="00207317" w:rsidRDefault="00B9439F">
            <w:pPr>
              <w:pStyle w:val="NoSpacing"/>
              <w:spacing w:line="256" w:lineRule="auto"/>
              <w:jc w:val="center"/>
              <w:rPr>
                <w:rFonts w:ascii="Times New Roman" w:hAnsi="Times New Roman" w:cs="Times New Roman"/>
                <w:bCs/>
                <w:iCs/>
                <w:sz w:val="22"/>
                <w:szCs w:val="22"/>
                <w:lang w:eastAsia="en-US"/>
              </w:rPr>
            </w:pPr>
            <w:r w:rsidRPr="00207317">
              <w:rPr>
                <w:rFonts w:ascii="Times New Roman" w:hAnsi="Times New Roman" w:cs="Times New Roman"/>
                <w:b/>
                <w:sz w:val="22"/>
                <w:szCs w:val="22"/>
                <w:lang w:eastAsia="en-US"/>
              </w:rPr>
              <w:t>Pašalinimo pagrindų nebuvimą įrodantys dokumentai</w:t>
            </w:r>
          </w:p>
        </w:tc>
      </w:tr>
      <w:tr w:rsidR="00B9439F" w:rsidRPr="003876D6" w14:paraId="57D9E31D" w14:textId="77777777">
        <w:tc>
          <w:tcPr>
            <w:tcW w:w="143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C6B37"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b/>
                <w:bCs/>
                <w:sz w:val="22"/>
                <w:szCs w:val="22"/>
                <w:lang w:eastAsia="en-US"/>
              </w:rPr>
              <w:t>Privalomi pašalinimo pagrindai pagal VPĮ 46 straipsnio 1 – 4 dalių nuostatas</w:t>
            </w:r>
          </w:p>
        </w:tc>
      </w:tr>
      <w:tr w:rsidR="00B9439F" w:rsidRPr="003876D6" w14:paraId="55BEFD1E"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EAA9F9" w14:textId="77777777" w:rsidR="00B9439F" w:rsidRPr="00207317" w:rsidRDefault="00B9439F">
            <w:pPr>
              <w:pStyle w:val="ListParagraph"/>
              <w:numPr>
                <w:ilvl w:val="0"/>
                <w:numId w:val="9"/>
              </w:numPr>
              <w:ind w:left="357" w:hanging="357"/>
              <w:rPr>
                <w:rFonts w:ascii="Times New Roman" w:hAnsi="Times New Roman" w:cs="Times New Roman"/>
              </w:rPr>
            </w:pP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79883"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Tiekėjas arba jo atsakingas asmuo, nurodytas VPĮ 46 straipsnio 2 dalies 2 punkte, nuteistas už šią nusikalstamą veiką:</w:t>
            </w:r>
          </w:p>
          <w:p w14:paraId="39F2B860"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1) dalyvavimą nusikalstamame susivienijime, jo organizavimą ar vadovavimą jam;</w:t>
            </w:r>
          </w:p>
          <w:p w14:paraId="2F980C19"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2) kyšininkavimą, prekybą poveikiu, papirkimą;</w:t>
            </w:r>
          </w:p>
          <w:p w14:paraId="7714F106"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F5A21"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4) nusikalstamą bankrotą;</w:t>
            </w:r>
          </w:p>
          <w:p w14:paraId="3FE19402"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5) teroristinį ir su teroristine veikla susijusį nusikaltimą;</w:t>
            </w:r>
          </w:p>
          <w:p w14:paraId="4BF7D97B"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lastRenderedPageBreak/>
              <w:t>6) nusikalstamu būdu gauto turto legalizavimą;</w:t>
            </w:r>
          </w:p>
          <w:p w14:paraId="7E5F2BD5"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7) prekybą žmonėmis, vaiko pirkimą arba pardavimą;</w:t>
            </w:r>
          </w:p>
          <w:p w14:paraId="242176A7"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D1AA47"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p>
          <w:p w14:paraId="307E35D1"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Laikoma, kad tiekėjas arba jo atsakingas asmuo nuteistas už aukščiau nurodytą nusikalstamą veiką, kai dėl:</w:t>
            </w:r>
          </w:p>
          <w:p w14:paraId="74E36C76" w14:textId="77777777" w:rsidR="00B9439F" w:rsidRPr="00207317" w:rsidRDefault="00B9439F">
            <w:pPr>
              <w:pStyle w:val="NoSpacing"/>
              <w:spacing w:line="256" w:lineRule="auto"/>
              <w:jc w:val="both"/>
              <w:rPr>
                <w:rFonts w:ascii="Times New Roman" w:hAnsi="Times New Roman" w:cs="Times New Roman"/>
                <w:bCs/>
                <w:sz w:val="22"/>
                <w:szCs w:val="22"/>
                <w:lang w:eastAsia="en-US"/>
              </w:rPr>
            </w:pPr>
            <w:r w:rsidRPr="002073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C4ED64"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p>
          <w:p w14:paraId="44D3FF5A" w14:textId="1E480421"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2) tiekėjo, kuris yra juridinis asmuo, kita organizacija ar jos </w:t>
            </w:r>
            <w:r w:rsidRPr="00207317">
              <w:rPr>
                <w:rFonts w:ascii="Times New Roman" w:hAnsi="Times New Roman" w:cs="Times New Roman"/>
                <w:b/>
                <w:bCs/>
                <w:sz w:val="22"/>
                <w:szCs w:val="22"/>
                <w:lang w:eastAsia="en-US"/>
              </w:rPr>
              <w:t>struktūrinis</w:t>
            </w:r>
            <w:r w:rsidRPr="00207317">
              <w:rPr>
                <w:rFonts w:ascii="Times New Roman" w:hAnsi="Times New Roman" w:cs="Times New Roman"/>
                <w:sz w:val="22"/>
                <w:szCs w:val="22"/>
                <w:lang w:eastAsia="en-US"/>
              </w:rPr>
              <w:t>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F7FA5D"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eastAsia="Times New Roman" w:hAnsi="Times New Roman" w:cs="Times New Roman"/>
                <w:bCs/>
                <w:sz w:val="22"/>
                <w:szCs w:val="22"/>
                <w:lang w:eastAsia="en-US"/>
              </w:rPr>
              <w:t xml:space="preserve">3) tiekėjo, kuris yra juridinis asmuo, kita organizacija ar jos </w:t>
            </w:r>
            <w:r w:rsidRPr="00207317">
              <w:rPr>
                <w:rFonts w:ascii="Times New Roman" w:eastAsia="Times New Roman" w:hAnsi="Times New Roman" w:cs="Times New Roman"/>
                <w:b/>
                <w:sz w:val="22"/>
                <w:szCs w:val="22"/>
                <w:lang w:eastAsia="en-US"/>
              </w:rPr>
              <w:t>struktūrinis</w:t>
            </w:r>
            <w:r w:rsidRPr="00207317">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4C6D05"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F2B3D" w14:textId="77777777" w:rsidR="00B9439F" w:rsidRPr="00207317" w:rsidRDefault="00B9439F">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lastRenderedPageBreak/>
              <w:t>VPĮ 46 straipsnio 1 dalis</w:t>
            </w:r>
          </w:p>
          <w:p w14:paraId="312A9582"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p>
          <w:p w14:paraId="49B6679B"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EBVPD III dalies A1-A6 punktai</w:t>
            </w:r>
          </w:p>
          <w:p w14:paraId="75B174CE"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p>
          <w:p w14:paraId="33DAF853"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55ACC"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Lietuvoje įsteigtų subjektų reikalaujama:</w:t>
            </w:r>
          </w:p>
          <w:p w14:paraId="1B292B5D" w14:textId="77777777" w:rsidR="00B9439F" w:rsidRPr="00207317" w:rsidRDefault="00B9439F">
            <w:pPr>
              <w:pStyle w:val="NoSpacing"/>
              <w:numPr>
                <w:ilvl w:val="0"/>
                <w:numId w:val="2"/>
              </w:numPr>
              <w:tabs>
                <w:tab w:val="left" w:pos="598"/>
              </w:tabs>
              <w:spacing w:line="256" w:lineRule="auto"/>
              <w:ind w:left="31" w:firstLine="142"/>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išrašo iš teismo sprendimo arba</w:t>
            </w:r>
          </w:p>
          <w:p w14:paraId="15714DF4" w14:textId="77777777" w:rsidR="00B9439F" w:rsidRPr="00207317" w:rsidRDefault="00B9439F">
            <w:pPr>
              <w:pStyle w:val="NoSpacing"/>
              <w:numPr>
                <w:ilvl w:val="0"/>
                <w:numId w:val="2"/>
              </w:numPr>
              <w:tabs>
                <w:tab w:val="left" w:pos="598"/>
              </w:tabs>
              <w:spacing w:line="256" w:lineRule="auto"/>
              <w:ind w:left="31" w:firstLine="142"/>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Informatikos ir ryšių departamento prie Vidaus reikalų ministerijos pažymos, arba</w:t>
            </w:r>
          </w:p>
          <w:p w14:paraId="36C841D6" w14:textId="77777777" w:rsidR="00B9439F" w:rsidRPr="00207317" w:rsidRDefault="00B9439F">
            <w:pPr>
              <w:pStyle w:val="NoSpacing"/>
              <w:numPr>
                <w:ilvl w:val="0"/>
                <w:numId w:val="2"/>
              </w:numPr>
              <w:tabs>
                <w:tab w:val="left" w:pos="598"/>
              </w:tabs>
              <w:spacing w:line="256" w:lineRule="auto"/>
              <w:ind w:left="31" w:firstLine="142"/>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3B92916C" w14:textId="77777777" w:rsidR="00B9439F" w:rsidRPr="00207317" w:rsidRDefault="00B9439F">
            <w:pPr>
              <w:pStyle w:val="NoSpacing"/>
              <w:spacing w:line="256" w:lineRule="auto"/>
              <w:jc w:val="both"/>
              <w:rPr>
                <w:rFonts w:ascii="Times New Roman" w:hAnsi="Times New Roman" w:cs="Times New Roman"/>
                <w:sz w:val="22"/>
                <w:szCs w:val="22"/>
                <w:lang w:eastAsia="en-US"/>
              </w:rPr>
            </w:pPr>
          </w:p>
          <w:p w14:paraId="00E1BE8B"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ne Lietuvoje įsteigtų subjektų reikalaujama:</w:t>
            </w:r>
          </w:p>
          <w:p w14:paraId="6F5799F5" w14:textId="77777777" w:rsidR="00B9439F" w:rsidRPr="00207317" w:rsidRDefault="00B9439F">
            <w:pPr>
              <w:pStyle w:val="NoSpacing"/>
              <w:numPr>
                <w:ilvl w:val="0"/>
                <w:numId w:val="2"/>
              </w:numPr>
              <w:spacing w:line="256" w:lineRule="auto"/>
              <w:ind w:left="314"/>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atitinkamos užsienio šalies institucijos dokumento</w:t>
            </w:r>
            <w:r w:rsidRPr="00207317">
              <w:rPr>
                <w:rStyle w:val="FootnoteReference"/>
                <w:rFonts w:ascii="Times New Roman" w:hAnsi="Times New Roman" w:cs="Times New Roman"/>
                <w:sz w:val="22"/>
                <w:szCs w:val="22"/>
                <w:lang w:eastAsia="en-US"/>
              </w:rPr>
              <w:footnoteReference w:id="1"/>
            </w:r>
            <w:r w:rsidRPr="00207317">
              <w:rPr>
                <w:rFonts w:ascii="Times New Roman" w:hAnsi="Times New Roman" w:cs="Times New Roman"/>
                <w:sz w:val="22"/>
                <w:szCs w:val="22"/>
                <w:lang w:eastAsia="en-US"/>
              </w:rPr>
              <w:t>.</w:t>
            </w:r>
          </w:p>
          <w:p w14:paraId="0EBA4671" w14:textId="77777777" w:rsidR="00B9439F" w:rsidRPr="00207317" w:rsidRDefault="00B9439F">
            <w:pPr>
              <w:pStyle w:val="NoSpacing"/>
              <w:spacing w:line="256" w:lineRule="auto"/>
              <w:jc w:val="both"/>
              <w:rPr>
                <w:rFonts w:ascii="Times New Roman" w:hAnsi="Times New Roman" w:cs="Times New Roman"/>
                <w:sz w:val="22"/>
                <w:szCs w:val="22"/>
                <w:lang w:eastAsia="en-US"/>
              </w:rPr>
            </w:pPr>
          </w:p>
          <w:p w14:paraId="1B2D146D" w14:textId="77777777" w:rsidR="00B9439F" w:rsidRPr="00207317" w:rsidRDefault="00B9439F">
            <w:pPr>
              <w:pStyle w:val="NoSpacing"/>
              <w:spacing w:line="256" w:lineRule="auto"/>
              <w:jc w:val="both"/>
              <w:rPr>
                <w:rFonts w:ascii="Times New Roman" w:hAnsi="Times New Roman" w:cs="Times New Roman"/>
                <w:color w:val="7030A0"/>
                <w:sz w:val="22"/>
                <w:szCs w:val="22"/>
                <w:lang w:eastAsia="en-US"/>
              </w:rPr>
            </w:pPr>
            <w:r w:rsidRPr="00207317">
              <w:rPr>
                <w:rFonts w:ascii="Times New Roman" w:hAnsi="Times New Roman" w:cs="Times New Roman"/>
                <w:sz w:val="22"/>
                <w:szCs w:val="22"/>
                <w:lang w:eastAsia="en-US"/>
              </w:rPr>
              <w:t xml:space="preserve">Nurodyti dokumentai turi būti išduoti ne anksčiau kaip </w:t>
            </w:r>
            <w:r w:rsidRPr="00207317">
              <w:rPr>
                <w:rFonts w:ascii="Times New Roman" w:hAnsi="Times New Roman" w:cs="Times New Roman"/>
                <w:color w:val="00B050"/>
                <w:sz w:val="22"/>
                <w:szCs w:val="22"/>
                <w:lang w:eastAsia="en-US"/>
              </w:rPr>
              <w:t xml:space="preserve">180 dienų </w:t>
            </w:r>
            <w:r w:rsidRPr="00207317">
              <w:rPr>
                <w:rFonts w:ascii="Times New Roman" w:hAnsi="Times New Roman" w:cs="Times New Roman"/>
                <w:sz w:val="22"/>
                <w:szCs w:val="22"/>
                <w:lang w:eastAsia="en-US"/>
              </w:rPr>
              <w:t xml:space="preserve">iki </w:t>
            </w:r>
            <w:r w:rsidRPr="00207317">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207317">
              <w:rPr>
                <w:rFonts w:ascii="Times New Roman" w:eastAsia="Times New Roman" w:hAnsi="Times New Roman" w:cs="Times New Roman"/>
                <w:sz w:val="22"/>
                <w:szCs w:val="22"/>
                <w:lang w:eastAsia="en-US"/>
              </w:rPr>
              <w:t>umentus</w:t>
            </w:r>
            <w:r w:rsidRPr="00207317">
              <w:rPr>
                <w:rFonts w:ascii="Times New Roman" w:hAnsi="Times New Roman" w:cs="Times New Roman"/>
                <w:sz w:val="22"/>
                <w:szCs w:val="22"/>
                <w:lang w:eastAsia="en-US"/>
              </w:rPr>
              <w:t xml:space="preserve">. </w:t>
            </w:r>
            <w:r w:rsidRPr="00207317">
              <w:rPr>
                <w:rFonts w:ascii="Times New Roman" w:hAnsi="Times New Roman" w:cs="Times New Roman"/>
                <w:b/>
                <w:bCs/>
                <w:i/>
                <w:iCs/>
                <w:color w:val="000000" w:themeColor="text1"/>
                <w:sz w:val="22"/>
                <w:szCs w:val="22"/>
                <w:lang w:eastAsia="en-US"/>
              </w:rPr>
              <w:t>Pavyzdys</w:t>
            </w:r>
            <w:r w:rsidRPr="00207317">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2B7555FE"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p>
          <w:p w14:paraId="4F70B42F" w14:textId="77777777" w:rsidR="00B9439F" w:rsidRDefault="00B9439F">
            <w:pPr>
              <w:pStyle w:val="NoSpacing"/>
              <w:spacing w:line="256" w:lineRule="auto"/>
              <w:jc w:val="both"/>
              <w:rPr>
                <w:rFonts w:ascii="Times New Roman" w:hAnsi="Times New Roman" w:cs="Times New Roman"/>
                <w:bCs/>
                <w:sz w:val="22"/>
                <w:szCs w:val="22"/>
                <w:lang w:eastAsia="en-US"/>
              </w:rPr>
            </w:pPr>
            <w:r w:rsidRPr="00207317">
              <w:rPr>
                <w:rFonts w:ascii="Times New Roman" w:hAnsi="Times New Roman" w:cs="Times New Roman"/>
                <w:bCs/>
                <w:sz w:val="22"/>
                <w:szCs w:val="22"/>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B124D97" w14:textId="21C06302" w:rsidR="00834557" w:rsidRPr="00834557" w:rsidRDefault="00834557" w:rsidP="00834557">
            <w:pPr>
              <w:pStyle w:val="NoSpacing"/>
              <w:spacing w:line="256" w:lineRule="auto"/>
              <w:rPr>
                <w:rFonts w:ascii="Times New Roman" w:hAnsi="Times New Roman" w:cs="Times New Roman"/>
                <w:b/>
                <w:bCs/>
                <w:i/>
                <w:iCs/>
                <w:sz w:val="22"/>
                <w:szCs w:val="22"/>
                <w:lang w:eastAsia="en-US"/>
              </w:rPr>
            </w:pPr>
            <w:r w:rsidRPr="00834557">
              <w:rPr>
                <w:rFonts w:ascii="Times New Roman" w:hAnsi="Times New Roman" w:cs="Times New Roman"/>
                <w:b/>
                <w:bCs/>
                <w:i/>
                <w:iCs/>
                <w:sz w:val="22"/>
                <w:szCs w:val="22"/>
                <w:lang w:eastAsia="en-US"/>
              </w:rPr>
              <w:t>PASTABA</w:t>
            </w:r>
            <w:r>
              <w:rPr>
                <w:rFonts w:ascii="Times New Roman" w:hAnsi="Times New Roman" w:cs="Times New Roman"/>
                <w:b/>
                <w:bCs/>
                <w:i/>
                <w:iCs/>
                <w:sz w:val="22"/>
                <w:szCs w:val="22"/>
                <w:lang w:eastAsia="en-US"/>
              </w:rPr>
              <w:t>:</w:t>
            </w:r>
          </w:p>
          <w:p w14:paraId="383785FA" w14:textId="77777777" w:rsidR="00834557" w:rsidRPr="00834557" w:rsidRDefault="00834557" w:rsidP="000609D9">
            <w:pPr>
              <w:pStyle w:val="NoSpacing"/>
              <w:spacing w:line="256" w:lineRule="auto"/>
              <w:jc w:val="both"/>
              <w:rPr>
                <w:rFonts w:ascii="Times New Roman" w:hAnsi="Times New Roman" w:cs="Times New Roman"/>
                <w:bCs/>
                <w:sz w:val="22"/>
                <w:szCs w:val="22"/>
                <w:lang w:eastAsia="en-US"/>
              </w:rPr>
            </w:pPr>
            <w:r w:rsidRPr="00834557">
              <w:rPr>
                <w:rFonts w:ascii="Times New Roman" w:hAnsi="Times New Roman" w:cs="Times New Roman"/>
                <w:bCs/>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6D84E11F" w14:textId="77777777" w:rsidR="00834557" w:rsidRPr="00207317" w:rsidRDefault="00834557">
            <w:pPr>
              <w:pStyle w:val="NoSpacing"/>
              <w:spacing w:line="256" w:lineRule="auto"/>
              <w:jc w:val="both"/>
              <w:rPr>
                <w:rFonts w:ascii="Times New Roman" w:hAnsi="Times New Roman" w:cs="Times New Roman"/>
                <w:bCs/>
                <w:sz w:val="22"/>
                <w:szCs w:val="22"/>
                <w:lang w:eastAsia="en-US"/>
              </w:rPr>
            </w:pPr>
          </w:p>
          <w:p w14:paraId="31BD50C8" w14:textId="77777777" w:rsidR="00B9439F" w:rsidRPr="00207317" w:rsidRDefault="00B9439F">
            <w:pPr>
              <w:pStyle w:val="NoSpacing"/>
              <w:spacing w:line="256" w:lineRule="auto"/>
              <w:jc w:val="both"/>
              <w:rPr>
                <w:rFonts w:ascii="Times New Roman" w:hAnsi="Times New Roman" w:cs="Times New Roman"/>
                <w:bCs/>
                <w:sz w:val="22"/>
                <w:szCs w:val="22"/>
                <w:lang w:eastAsia="en-US"/>
              </w:rPr>
            </w:pPr>
          </w:p>
          <w:p w14:paraId="46D0DD1A"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p>
        </w:tc>
      </w:tr>
      <w:tr w:rsidR="00B9439F" w:rsidRPr="003876D6" w14:paraId="6D45B5A2"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B517C" w14:textId="77777777" w:rsidR="00B9439F" w:rsidRPr="00207317" w:rsidRDefault="00B9439F">
            <w:pPr>
              <w:pStyle w:val="NoSpacing"/>
              <w:spacing w:line="256" w:lineRule="auto"/>
              <w:rPr>
                <w:rFonts w:ascii="Times New Roman" w:hAnsi="Times New Roman" w:cs="Times New Roman"/>
                <w:b/>
                <w:bCs/>
                <w:sz w:val="22"/>
                <w:szCs w:val="22"/>
                <w:lang w:eastAsia="en-US"/>
              </w:rPr>
            </w:pPr>
            <w:r w:rsidRPr="00207317">
              <w:rPr>
                <w:rFonts w:ascii="Times New Roman" w:hAnsi="Times New Roman" w:cs="Times New Roman"/>
                <w:b/>
                <w:bCs/>
                <w:sz w:val="22"/>
                <w:szCs w:val="22"/>
                <w:lang w:eastAsia="en-US"/>
              </w:rPr>
              <w:lastRenderedPageBreak/>
              <w:t>2.</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1BED1"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21751" w14:textId="77777777" w:rsidR="00B9439F" w:rsidRPr="00207317" w:rsidRDefault="00B9439F">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t>VPĮ 46 straipsnio 2¹ dalis</w:t>
            </w:r>
          </w:p>
          <w:p w14:paraId="10654B88" w14:textId="77777777" w:rsidR="00B9439F" w:rsidRPr="00207317" w:rsidRDefault="00B9439F">
            <w:pPr>
              <w:pStyle w:val="NoSpacing"/>
              <w:spacing w:line="256" w:lineRule="auto"/>
              <w:jc w:val="both"/>
              <w:rPr>
                <w:rFonts w:ascii="Times New Roman" w:eastAsia="Yu Mincho" w:hAnsi="Times New Roman" w:cs="Times New Roman"/>
                <w:b/>
                <w:bCs/>
                <w:sz w:val="22"/>
                <w:szCs w:val="22"/>
                <w:lang w:eastAsia="en-US"/>
              </w:rPr>
            </w:pPr>
          </w:p>
          <w:p w14:paraId="190F505D" w14:textId="77777777" w:rsidR="00B9439F" w:rsidRPr="00207317" w:rsidRDefault="00B9439F">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ABCD9"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Lietuvoje įsteigtų subjektų įrodančių dokumentų nereikalaujama. Užtenka pateikto EBVPD.</w:t>
            </w:r>
          </w:p>
          <w:p w14:paraId="147BD276" w14:textId="77777777" w:rsidR="00B9439F" w:rsidRPr="00207317" w:rsidRDefault="00B9439F">
            <w:pPr>
              <w:pStyle w:val="NoSpacing"/>
              <w:spacing w:line="256" w:lineRule="auto"/>
              <w:jc w:val="both"/>
              <w:rPr>
                <w:rFonts w:ascii="Times New Roman" w:hAnsi="Times New Roman" w:cs="Times New Roman"/>
                <w:sz w:val="22"/>
                <w:szCs w:val="22"/>
                <w:lang w:eastAsia="en-US"/>
              </w:rPr>
            </w:pPr>
          </w:p>
        </w:tc>
      </w:tr>
      <w:tr w:rsidR="00B9439F" w:rsidRPr="003876D6" w14:paraId="1438BC33"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55ED9B" w14:textId="77777777" w:rsidR="00B9439F" w:rsidRPr="00207317" w:rsidRDefault="00B9439F">
            <w:pPr>
              <w:rPr>
                <w:rFonts w:ascii="Times New Roman" w:hAnsi="Times New Roman" w:cs="Times New Roman"/>
                <w:b/>
                <w:bCs/>
                <w:color w:val="FFC000"/>
                <w:sz w:val="22"/>
                <w:szCs w:val="22"/>
                <w:lang w:eastAsia="en-US"/>
              </w:rPr>
            </w:pPr>
            <w:bookmarkStart w:id="3" w:name="_Hlk90887843"/>
            <w:r w:rsidRPr="00207317">
              <w:rPr>
                <w:rFonts w:ascii="Times New Roman" w:hAnsi="Times New Roman" w:cs="Times New Roman"/>
                <w:b/>
                <w:bCs/>
                <w:sz w:val="22"/>
                <w:szCs w:val="22"/>
                <w:lang w:eastAsia="en-US"/>
              </w:rPr>
              <w:lastRenderedPageBreak/>
              <w:t>3.</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9208F"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B2F234"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p>
          <w:p w14:paraId="68029014"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Laikoma, kad tiekėjas nuteistas už aukščiau nurodytą nusikalstamą veiką, kai dėl:</w:t>
            </w:r>
          </w:p>
          <w:p w14:paraId="455E2B47" w14:textId="77777777" w:rsidR="00B9439F" w:rsidRPr="00207317" w:rsidRDefault="00B9439F">
            <w:pPr>
              <w:pStyle w:val="NoSpacing"/>
              <w:spacing w:line="256" w:lineRule="auto"/>
              <w:jc w:val="both"/>
              <w:rPr>
                <w:rFonts w:ascii="Times New Roman" w:hAnsi="Times New Roman" w:cs="Times New Roman"/>
                <w:bCs/>
                <w:sz w:val="22"/>
                <w:szCs w:val="22"/>
                <w:lang w:eastAsia="en-US"/>
              </w:rPr>
            </w:pPr>
            <w:r w:rsidRPr="002073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8AF1EBB"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 xml:space="preserve">2) tiekėjo, kuris yra juridinis asmuo, kita organizacija ar jos </w:t>
            </w:r>
            <w:r w:rsidRPr="00207317">
              <w:rPr>
                <w:rFonts w:ascii="Times New Roman" w:hAnsi="Times New Roman" w:cs="Times New Roman"/>
                <w:b/>
                <w:sz w:val="22"/>
                <w:szCs w:val="22"/>
                <w:lang w:eastAsia="en-US"/>
              </w:rPr>
              <w:t>struktūrinis</w:t>
            </w:r>
            <w:r w:rsidRPr="0020731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13AC0E8"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Tačiau ši nuostata netaikoma, jeigu:</w:t>
            </w:r>
          </w:p>
          <w:p w14:paraId="46073702"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DD62072"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2) įsiskolinimo suma neviršija 50 Eur (penkiasdešimt eurų);</w:t>
            </w:r>
          </w:p>
          <w:p w14:paraId="3AA776C1"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38C93" w14:textId="77777777" w:rsidR="00B9439F" w:rsidRPr="00207317" w:rsidRDefault="00B9439F">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lastRenderedPageBreak/>
              <w:t>VPĮ 46 straipsnio 3 dalis</w:t>
            </w:r>
          </w:p>
          <w:p w14:paraId="62B4C1A9" w14:textId="77777777" w:rsidR="00B9439F" w:rsidRPr="00207317" w:rsidRDefault="00B9439F">
            <w:pPr>
              <w:pStyle w:val="NoSpacing"/>
              <w:spacing w:line="256" w:lineRule="auto"/>
              <w:jc w:val="both"/>
              <w:rPr>
                <w:rFonts w:ascii="Times New Roman" w:eastAsia="Arial" w:hAnsi="Times New Roman" w:cs="Times New Roman"/>
                <w:sz w:val="22"/>
                <w:szCs w:val="22"/>
                <w:lang w:eastAsia="en-US"/>
              </w:rPr>
            </w:pPr>
          </w:p>
          <w:p w14:paraId="4B765D91"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Arial" w:hAnsi="Times New Roman" w:cs="Times New Roman"/>
                <w:sz w:val="22"/>
                <w:szCs w:val="22"/>
                <w:lang w:eastAsia="en-US"/>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0501B"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Lietuvoje įsteigtų subjektų reikalaujama:</w:t>
            </w:r>
          </w:p>
          <w:p w14:paraId="1C3DD9C7"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1) Dėl įsipareigojimų, susijusių su mokesčių mokėjimu, įvykdymo iš Lietuvoje įsteigtų subjektų prašoma:</w:t>
            </w:r>
          </w:p>
          <w:p w14:paraId="0BD86317"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p>
          <w:p w14:paraId="075E1AE3" w14:textId="77777777" w:rsidR="00B9439F" w:rsidRPr="00207317" w:rsidRDefault="00B9439F">
            <w:pPr>
              <w:pStyle w:val="NoSpacing"/>
              <w:numPr>
                <w:ilvl w:val="0"/>
                <w:numId w:val="4"/>
              </w:numPr>
              <w:tabs>
                <w:tab w:val="left" w:pos="751"/>
              </w:tabs>
              <w:spacing w:line="256" w:lineRule="auto"/>
              <w:ind w:left="31" w:firstLine="0"/>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 xml:space="preserve">išrašo iš teismo sprendimo (jei toks yra) </w:t>
            </w:r>
          </w:p>
          <w:p w14:paraId="403A2C6A" w14:textId="77777777" w:rsidR="00B9439F" w:rsidRPr="00207317" w:rsidRDefault="00B9439F">
            <w:pPr>
              <w:pStyle w:val="NoSpacing"/>
              <w:numPr>
                <w:ilvl w:val="0"/>
                <w:numId w:val="4"/>
              </w:numPr>
              <w:tabs>
                <w:tab w:val="left" w:pos="751"/>
              </w:tabs>
              <w:spacing w:line="256" w:lineRule="auto"/>
              <w:ind w:left="31" w:firstLine="0"/>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arba Valstybinės mokesčių inspekcijos prie Lietuvos Respublikos finansų ministerijos išduoto dokumento,</w:t>
            </w:r>
          </w:p>
          <w:p w14:paraId="12C6AFF5" w14:textId="77777777" w:rsidR="00B9439F" w:rsidRPr="00207317" w:rsidRDefault="00B9439F">
            <w:pPr>
              <w:pStyle w:val="NoSpacing"/>
              <w:numPr>
                <w:ilvl w:val="0"/>
                <w:numId w:val="5"/>
              </w:numPr>
              <w:tabs>
                <w:tab w:val="left" w:pos="751"/>
              </w:tabs>
              <w:spacing w:line="256" w:lineRule="auto"/>
              <w:ind w:left="31" w:firstLine="0"/>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6B590E7C" w14:textId="77777777" w:rsidR="00B9439F" w:rsidRPr="00207317" w:rsidRDefault="00B9439F">
            <w:pPr>
              <w:pStyle w:val="NoSpacing"/>
              <w:spacing w:line="256" w:lineRule="auto"/>
              <w:jc w:val="both"/>
              <w:rPr>
                <w:rFonts w:ascii="Times New Roman" w:hAnsi="Times New Roman" w:cs="Times New Roman"/>
                <w:sz w:val="22"/>
                <w:szCs w:val="22"/>
                <w:lang w:eastAsia="en-US"/>
              </w:rPr>
            </w:pPr>
          </w:p>
          <w:p w14:paraId="528DABFF"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ne Lietuvoje įsteigtų subjektų reikalaujama:</w:t>
            </w:r>
          </w:p>
          <w:p w14:paraId="200C46B5" w14:textId="77777777" w:rsidR="00B9439F" w:rsidRPr="00207317" w:rsidRDefault="00B9439F">
            <w:pPr>
              <w:pStyle w:val="NoSpacing"/>
              <w:numPr>
                <w:ilvl w:val="0"/>
                <w:numId w:val="2"/>
              </w:numPr>
              <w:tabs>
                <w:tab w:val="left" w:pos="598"/>
              </w:tabs>
              <w:spacing w:line="256" w:lineRule="auto"/>
              <w:ind w:left="31" w:hanging="77"/>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atitinkamos užsienio šalies institucijos dokumento</w:t>
            </w:r>
            <w:r w:rsidRPr="00207317">
              <w:rPr>
                <w:rStyle w:val="FootnoteReference"/>
                <w:rFonts w:ascii="Times New Roman" w:hAnsi="Times New Roman" w:cs="Times New Roman"/>
                <w:sz w:val="22"/>
                <w:szCs w:val="22"/>
                <w:lang w:eastAsia="en-US"/>
              </w:rPr>
              <w:footnoteReference w:id="2"/>
            </w:r>
            <w:r w:rsidRPr="00207317">
              <w:rPr>
                <w:rFonts w:ascii="Times New Roman" w:hAnsi="Times New Roman" w:cs="Times New Roman"/>
                <w:sz w:val="22"/>
                <w:szCs w:val="22"/>
                <w:lang w:eastAsia="en-US"/>
              </w:rPr>
              <w:t>.</w:t>
            </w:r>
          </w:p>
          <w:p w14:paraId="120144E7"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p>
          <w:p w14:paraId="55BD1FC4" w14:textId="77777777" w:rsidR="00B9439F" w:rsidRPr="00207317" w:rsidRDefault="00B9439F">
            <w:pPr>
              <w:pStyle w:val="NoSpacing"/>
              <w:spacing w:line="256" w:lineRule="auto"/>
              <w:jc w:val="both"/>
              <w:rPr>
                <w:rFonts w:ascii="Times New Roman" w:hAnsi="Times New Roman" w:cs="Times New Roman"/>
                <w:i/>
                <w:iCs/>
                <w:color w:val="000000" w:themeColor="text1"/>
                <w:sz w:val="22"/>
                <w:szCs w:val="22"/>
                <w:lang w:eastAsia="en-US"/>
              </w:rPr>
            </w:pPr>
            <w:r w:rsidRPr="00207317">
              <w:rPr>
                <w:rFonts w:ascii="Times New Roman" w:hAnsi="Times New Roman" w:cs="Times New Roman"/>
                <w:sz w:val="22"/>
                <w:szCs w:val="22"/>
                <w:lang w:eastAsia="en-US"/>
              </w:rPr>
              <w:t xml:space="preserve">Nurodyti dokumentai turi būti išduoti ne anksčiau kaip </w:t>
            </w:r>
            <w:r w:rsidRPr="00207317">
              <w:rPr>
                <w:rFonts w:ascii="Times New Roman" w:hAnsi="Times New Roman" w:cs="Times New Roman"/>
                <w:color w:val="00B050"/>
                <w:sz w:val="22"/>
                <w:szCs w:val="22"/>
                <w:lang w:eastAsia="en-US"/>
              </w:rPr>
              <w:t>120</w:t>
            </w:r>
            <w:r w:rsidRPr="00207317">
              <w:rPr>
                <w:rFonts w:ascii="Times New Roman" w:hAnsi="Times New Roman" w:cs="Times New Roman"/>
                <w:sz w:val="22"/>
                <w:szCs w:val="22"/>
                <w:lang w:eastAsia="en-US"/>
              </w:rPr>
              <w:t xml:space="preserve"> </w:t>
            </w:r>
            <w:r w:rsidRPr="00207317">
              <w:rPr>
                <w:rFonts w:ascii="Times New Roman" w:hAnsi="Times New Roman" w:cs="Times New Roman"/>
                <w:color w:val="00B050"/>
                <w:sz w:val="22"/>
                <w:szCs w:val="22"/>
                <w:lang w:eastAsia="en-US"/>
              </w:rPr>
              <w:t>dienų</w:t>
            </w:r>
            <w:r w:rsidRPr="00207317">
              <w:rPr>
                <w:rFonts w:ascii="Times New Roman" w:hAnsi="Times New Roman" w:cs="Times New Roman"/>
                <w:sz w:val="22"/>
                <w:szCs w:val="22"/>
                <w:lang w:eastAsia="en-US"/>
              </w:rPr>
              <w:t xml:space="preserve"> iki </w:t>
            </w:r>
            <w:r w:rsidRPr="00207317">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207317">
              <w:rPr>
                <w:rFonts w:ascii="Times New Roman" w:eastAsia="Times New Roman" w:hAnsi="Times New Roman" w:cs="Times New Roman"/>
                <w:sz w:val="22"/>
                <w:szCs w:val="22"/>
                <w:lang w:eastAsia="en-US"/>
              </w:rPr>
              <w:t>umentus</w:t>
            </w:r>
            <w:r w:rsidRPr="00207317">
              <w:rPr>
                <w:rFonts w:ascii="Times New Roman" w:hAnsi="Times New Roman" w:cs="Times New Roman"/>
                <w:sz w:val="22"/>
                <w:szCs w:val="22"/>
                <w:lang w:eastAsia="en-US"/>
              </w:rPr>
              <w:t xml:space="preserve">. </w:t>
            </w:r>
            <w:r w:rsidRPr="00207317">
              <w:rPr>
                <w:rFonts w:ascii="Times New Roman" w:hAnsi="Times New Roman" w:cs="Times New Roman"/>
                <w:b/>
                <w:bCs/>
                <w:i/>
                <w:iCs/>
                <w:color w:val="000000" w:themeColor="text1"/>
                <w:sz w:val="22"/>
                <w:szCs w:val="22"/>
                <w:lang w:eastAsia="en-US"/>
              </w:rPr>
              <w:t>Pavyzdys</w:t>
            </w:r>
            <w:r w:rsidRPr="00207317">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537897D7" w14:textId="77777777" w:rsidR="00B9439F" w:rsidRPr="00207317" w:rsidRDefault="00B9439F">
            <w:pPr>
              <w:pStyle w:val="NoSpacing"/>
              <w:spacing w:line="256" w:lineRule="auto"/>
              <w:jc w:val="both"/>
              <w:rPr>
                <w:rFonts w:ascii="Times New Roman" w:hAnsi="Times New Roman" w:cs="Times New Roman"/>
                <w:i/>
                <w:iCs/>
                <w:color w:val="7030A0"/>
                <w:sz w:val="22"/>
                <w:szCs w:val="22"/>
                <w:lang w:eastAsia="en-US"/>
              </w:rPr>
            </w:pPr>
          </w:p>
          <w:p w14:paraId="5465F3B0"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64285F2"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p>
          <w:p w14:paraId="21197B0B"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lastRenderedPageBreak/>
              <w:t>2) Dėl įsipareigojimų, susijusių su socialinio draudimo įmokų mokėjimu, įvykdymo i</w:t>
            </w:r>
            <w:r w:rsidRPr="00207317">
              <w:rPr>
                <w:rFonts w:ascii="Times New Roman" w:hAnsi="Times New Roman" w:cs="Times New Roman"/>
                <w:sz w:val="22"/>
                <w:szCs w:val="22"/>
                <w:lang w:eastAsia="en-US"/>
              </w:rPr>
              <w:t xml:space="preserve">š Lietuvoje įsteigtų subjektų </w:t>
            </w:r>
            <w:r w:rsidRPr="00207317">
              <w:rPr>
                <w:rFonts w:ascii="Times New Roman" w:hAnsi="Times New Roman" w:cs="Times New Roman"/>
                <w:bCs/>
                <w:sz w:val="22"/>
                <w:szCs w:val="22"/>
                <w:lang w:eastAsia="en-US"/>
              </w:rPr>
              <w:t>prašoma:</w:t>
            </w:r>
          </w:p>
          <w:p w14:paraId="69921E93" w14:textId="77777777" w:rsidR="00B9439F" w:rsidRPr="00207317" w:rsidRDefault="00B9439F">
            <w:pPr>
              <w:pStyle w:val="NoSpacing"/>
              <w:spacing w:line="256" w:lineRule="auto"/>
              <w:jc w:val="both"/>
              <w:rPr>
                <w:rFonts w:ascii="Times New Roman" w:hAnsi="Times New Roman" w:cs="Times New Roman"/>
                <w:bCs/>
                <w:sz w:val="22"/>
                <w:szCs w:val="22"/>
                <w:lang w:eastAsia="en-US"/>
              </w:rPr>
            </w:pPr>
            <w:r w:rsidRPr="00207317">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07317">
                <w:rPr>
                  <w:rStyle w:val="Hyperlink"/>
                  <w:rFonts w:ascii="Times New Roman" w:hAnsi="Times New Roman" w:cs="Times New Roman"/>
                  <w:bCs/>
                  <w:sz w:val="22"/>
                  <w:szCs w:val="22"/>
                  <w:u w:val="single"/>
                  <w:lang w:eastAsia="en-US"/>
                </w:rPr>
                <w:t>http://draudejai.sodra.lt/draudeju_viesi_duomenys/</w:t>
              </w:r>
            </w:hyperlink>
            <w:r w:rsidRPr="00207317">
              <w:rPr>
                <w:rFonts w:ascii="Times New Roman" w:hAnsi="Times New Roman" w:cs="Times New Roman"/>
                <w:bCs/>
                <w:sz w:val="22"/>
                <w:szCs w:val="22"/>
                <w:lang w:eastAsia="en-US"/>
              </w:rPr>
              <w:t>.</w:t>
            </w:r>
          </w:p>
          <w:p w14:paraId="25ABD57B"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p>
          <w:p w14:paraId="4C298E9F"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5159C7"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p>
          <w:p w14:paraId="58EE1656"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0DBC293"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p>
          <w:p w14:paraId="49C4595E"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ne Lietuvoje įsteigtų subjektų reikalaujama:</w:t>
            </w:r>
          </w:p>
          <w:p w14:paraId="0CA54E6F" w14:textId="77777777" w:rsidR="00B9439F" w:rsidRPr="00207317" w:rsidRDefault="00B9439F">
            <w:pPr>
              <w:pStyle w:val="NoSpacing"/>
              <w:numPr>
                <w:ilvl w:val="0"/>
                <w:numId w:val="2"/>
              </w:numPr>
              <w:spacing w:line="256" w:lineRule="auto"/>
              <w:ind w:left="314"/>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atitinkamos užsienio šalies kompetentingos institucijos dokumento</w:t>
            </w:r>
            <w:r w:rsidRPr="00207317">
              <w:rPr>
                <w:rStyle w:val="FootnoteReference"/>
                <w:rFonts w:ascii="Times New Roman" w:hAnsi="Times New Roman" w:cs="Times New Roman"/>
                <w:sz w:val="22"/>
                <w:szCs w:val="22"/>
                <w:lang w:eastAsia="en-US"/>
              </w:rPr>
              <w:footnoteReference w:id="3"/>
            </w:r>
            <w:r w:rsidRPr="00207317">
              <w:rPr>
                <w:rFonts w:ascii="Times New Roman" w:hAnsi="Times New Roman" w:cs="Times New Roman"/>
                <w:sz w:val="22"/>
                <w:szCs w:val="22"/>
                <w:lang w:eastAsia="en-US"/>
              </w:rPr>
              <w:t>.</w:t>
            </w:r>
          </w:p>
          <w:p w14:paraId="3CBE9F4A"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p>
          <w:p w14:paraId="77F19EBD" w14:textId="77777777" w:rsidR="00B9439F" w:rsidRPr="00207317" w:rsidRDefault="00B9439F">
            <w:pPr>
              <w:pStyle w:val="NoSpacing"/>
              <w:spacing w:line="256" w:lineRule="auto"/>
              <w:jc w:val="both"/>
              <w:rPr>
                <w:rFonts w:ascii="Times New Roman" w:hAnsi="Times New Roman" w:cs="Times New Roman"/>
                <w:i/>
                <w:iCs/>
                <w:color w:val="7030A0"/>
                <w:sz w:val="22"/>
                <w:szCs w:val="22"/>
                <w:lang w:eastAsia="en-US"/>
              </w:rPr>
            </w:pPr>
            <w:r w:rsidRPr="00207317">
              <w:rPr>
                <w:rFonts w:ascii="Times New Roman" w:hAnsi="Times New Roman" w:cs="Times New Roman"/>
                <w:sz w:val="22"/>
                <w:szCs w:val="22"/>
                <w:lang w:eastAsia="en-US"/>
              </w:rPr>
              <w:t xml:space="preserve">Nurodyti dokumentai turi būti išduoti ne anksčiau kaip </w:t>
            </w:r>
            <w:r w:rsidRPr="00207317">
              <w:rPr>
                <w:rFonts w:ascii="Times New Roman" w:hAnsi="Times New Roman" w:cs="Times New Roman"/>
                <w:color w:val="00B050"/>
                <w:sz w:val="22"/>
                <w:szCs w:val="22"/>
                <w:lang w:eastAsia="en-US"/>
              </w:rPr>
              <w:t>120</w:t>
            </w:r>
            <w:r w:rsidRPr="00207317">
              <w:rPr>
                <w:rFonts w:ascii="Times New Roman" w:hAnsi="Times New Roman" w:cs="Times New Roman"/>
                <w:sz w:val="22"/>
                <w:szCs w:val="22"/>
                <w:lang w:eastAsia="en-US"/>
              </w:rPr>
              <w:t xml:space="preserve"> </w:t>
            </w:r>
            <w:r w:rsidRPr="00207317">
              <w:rPr>
                <w:rFonts w:ascii="Times New Roman" w:hAnsi="Times New Roman" w:cs="Times New Roman"/>
                <w:color w:val="00B050"/>
                <w:sz w:val="22"/>
                <w:szCs w:val="22"/>
                <w:lang w:eastAsia="en-US"/>
              </w:rPr>
              <w:t>dienų</w:t>
            </w:r>
            <w:r w:rsidRPr="00207317">
              <w:rPr>
                <w:rFonts w:ascii="Times New Roman" w:hAnsi="Times New Roman" w:cs="Times New Roman"/>
                <w:sz w:val="22"/>
                <w:szCs w:val="22"/>
                <w:lang w:eastAsia="en-US"/>
              </w:rPr>
              <w:t xml:space="preserve"> iki </w:t>
            </w:r>
            <w:r w:rsidRPr="00207317">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207317">
              <w:rPr>
                <w:rFonts w:ascii="Times New Roman" w:eastAsia="Times New Roman" w:hAnsi="Times New Roman" w:cs="Times New Roman"/>
                <w:sz w:val="22"/>
                <w:szCs w:val="22"/>
                <w:lang w:eastAsia="en-US"/>
              </w:rPr>
              <w:t>umentus</w:t>
            </w:r>
            <w:r w:rsidRPr="00207317">
              <w:rPr>
                <w:rFonts w:ascii="Times New Roman" w:hAnsi="Times New Roman" w:cs="Times New Roman"/>
                <w:sz w:val="22"/>
                <w:szCs w:val="22"/>
                <w:lang w:eastAsia="en-US"/>
              </w:rPr>
              <w:t xml:space="preserve">. </w:t>
            </w:r>
            <w:r w:rsidRPr="00207317">
              <w:rPr>
                <w:rFonts w:ascii="Times New Roman" w:hAnsi="Times New Roman" w:cs="Times New Roman"/>
                <w:b/>
                <w:bCs/>
                <w:i/>
                <w:iCs/>
                <w:color w:val="000000" w:themeColor="text1"/>
                <w:sz w:val="22"/>
                <w:szCs w:val="22"/>
                <w:lang w:eastAsia="en-US"/>
              </w:rPr>
              <w:t>Pavyzdys</w:t>
            </w:r>
            <w:r w:rsidRPr="00207317">
              <w:rPr>
                <w:rFonts w:ascii="Times New Roman"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0B63B618"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p>
          <w:p w14:paraId="0B4D6CE5" w14:textId="77777777" w:rsidR="00B9439F"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ADE8BF1" w14:textId="22FA3F9D" w:rsidR="007E6B59" w:rsidRPr="007E6B59" w:rsidRDefault="007E6B59" w:rsidP="007E6B59">
            <w:pPr>
              <w:pStyle w:val="NoSpacing"/>
              <w:spacing w:line="256" w:lineRule="auto"/>
              <w:rPr>
                <w:rFonts w:ascii="Times New Roman" w:hAnsi="Times New Roman" w:cs="Times New Roman"/>
                <w:b/>
                <w:bCs/>
                <w:i/>
                <w:iCs/>
                <w:sz w:val="22"/>
                <w:szCs w:val="22"/>
                <w:lang w:eastAsia="en-US"/>
              </w:rPr>
            </w:pPr>
            <w:r w:rsidRPr="007E6B59">
              <w:rPr>
                <w:rFonts w:ascii="Times New Roman" w:hAnsi="Times New Roman" w:cs="Times New Roman"/>
                <w:b/>
                <w:bCs/>
                <w:i/>
                <w:iCs/>
                <w:sz w:val="22"/>
                <w:szCs w:val="22"/>
                <w:lang w:eastAsia="en-US"/>
              </w:rPr>
              <w:t>PASTABA</w:t>
            </w:r>
            <w:r>
              <w:rPr>
                <w:rFonts w:ascii="Times New Roman" w:hAnsi="Times New Roman" w:cs="Times New Roman"/>
                <w:b/>
                <w:bCs/>
                <w:i/>
                <w:iCs/>
                <w:sz w:val="22"/>
                <w:szCs w:val="22"/>
                <w:lang w:eastAsia="en-US"/>
              </w:rPr>
              <w:t>:</w:t>
            </w:r>
          </w:p>
          <w:p w14:paraId="76AB9DCD" w14:textId="77777777" w:rsidR="007E6B59" w:rsidRPr="007E6B59" w:rsidRDefault="007E6B59" w:rsidP="000609D9">
            <w:pPr>
              <w:pStyle w:val="NoSpacing"/>
              <w:spacing w:line="256" w:lineRule="auto"/>
              <w:jc w:val="both"/>
              <w:rPr>
                <w:rFonts w:ascii="Times New Roman" w:hAnsi="Times New Roman" w:cs="Times New Roman"/>
                <w:sz w:val="22"/>
                <w:szCs w:val="22"/>
                <w:lang w:eastAsia="en-US"/>
              </w:rPr>
            </w:pPr>
            <w:r w:rsidRPr="007E6B59">
              <w:rPr>
                <w:rFonts w:ascii="Times New Roman"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2BEE3729" w14:textId="77777777" w:rsidR="00943494" w:rsidRPr="00207317" w:rsidRDefault="00943494">
            <w:pPr>
              <w:pStyle w:val="NoSpacing"/>
              <w:spacing w:line="256" w:lineRule="auto"/>
              <w:jc w:val="both"/>
              <w:rPr>
                <w:rFonts w:ascii="Times New Roman" w:hAnsi="Times New Roman" w:cs="Times New Roman"/>
                <w:sz w:val="22"/>
                <w:szCs w:val="22"/>
                <w:lang w:eastAsia="en-US"/>
              </w:rPr>
            </w:pPr>
          </w:p>
          <w:p w14:paraId="34574D2E"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p>
        </w:tc>
        <w:bookmarkEnd w:id="3"/>
      </w:tr>
      <w:tr w:rsidR="00B9439F" w:rsidRPr="003876D6" w14:paraId="733B5837"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98A5E0" w14:textId="77777777" w:rsidR="00B9439F" w:rsidRPr="00207317" w:rsidRDefault="00B9439F">
            <w:pPr>
              <w:rPr>
                <w:rFonts w:ascii="Times New Roman" w:hAnsi="Times New Roman" w:cs="Times New Roman"/>
                <w:b/>
                <w:bCs/>
                <w:sz w:val="22"/>
                <w:szCs w:val="22"/>
              </w:rPr>
            </w:pPr>
            <w:r w:rsidRPr="00207317">
              <w:rPr>
                <w:rFonts w:ascii="Times New Roman" w:hAnsi="Times New Roman" w:cs="Times New Roman"/>
                <w:b/>
                <w:bCs/>
                <w:sz w:val="22"/>
                <w:szCs w:val="22"/>
              </w:rPr>
              <w:lastRenderedPageBreak/>
              <w:t>4.</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068CC"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165ED" w14:textId="77777777" w:rsidR="00B9439F" w:rsidRPr="00207317" w:rsidRDefault="00B9439F">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t>VPĮ 46 straipsnio 4 dalies 1 punktas</w:t>
            </w:r>
          </w:p>
          <w:p w14:paraId="7F900CD6"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p>
          <w:p w14:paraId="5449627B"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3E286"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Lietuvoje įsteigtų subjektų įrodančių dokumentų nereikalaujama. Užtenka pateikto EBVPD.</w:t>
            </w:r>
          </w:p>
          <w:p w14:paraId="1326005B" w14:textId="77777777" w:rsidR="00B9439F" w:rsidRPr="00207317" w:rsidRDefault="00B9439F">
            <w:pPr>
              <w:pStyle w:val="NoSpacing"/>
              <w:spacing w:line="256" w:lineRule="auto"/>
              <w:jc w:val="both"/>
              <w:rPr>
                <w:rFonts w:ascii="Times New Roman" w:hAnsi="Times New Roman" w:cs="Times New Roman"/>
                <w:bCs/>
                <w:iCs/>
                <w:sz w:val="22"/>
                <w:szCs w:val="22"/>
                <w:lang w:eastAsia="en-US"/>
              </w:rPr>
            </w:pPr>
          </w:p>
          <w:p w14:paraId="33E85616" w14:textId="77777777" w:rsidR="00B9439F" w:rsidRPr="00207317" w:rsidRDefault="00B9439F">
            <w:pPr>
              <w:pStyle w:val="NoSpacing"/>
              <w:spacing w:line="256" w:lineRule="auto"/>
              <w:jc w:val="both"/>
              <w:rPr>
                <w:rFonts w:ascii="Times New Roman" w:hAnsi="Times New Roman" w:cs="Times New Roman"/>
                <w:b/>
                <w:bCs/>
                <w:iCs/>
                <w:sz w:val="22"/>
                <w:szCs w:val="22"/>
                <w:lang w:eastAsia="en-US"/>
              </w:rPr>
            </w:pPr>
          </w:p>
        </w:tc>
      </w:tr>
      <w:tr w:rsidR="00B9439F" w:rsidRPr="003876D6" w14:paraId="65834DEA"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B42819" w14:textId="77777777" w:rsidR="00B9439F" w:rsidRPr="00207317" w:rsidRDefault="00B9439F">
            <w:pPr>
              <w:rPr>
                <w:rFonts w:ascii="Times New Roman" w:hAnsi="Times New Roman" w:cs="Times New Roman"/>
                <w:b/>
                <w:bCs/>
                <w:iCs/>
                <w:sz w:val="22"/>
                <w:szCs w:val="22"/>
              </w:rPr>
            </w:pPr>
            <w:r w:rsidRPr="00207317">
              <w:rPr>
                <w:rFonts w:ascii="Times New Roman" w:hAnsi="Times New Roman" w:cs="Times New Roman"/>
                <w:b/>
                <w:bCs/>
                <w:iCs/>
                <w:sz w:val="22"/>
                <w:szCs w:val="22"/>
              </w:rPr>
              <w:t>5.</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31323"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 xml:space="preserve">Tiekėjas pirkimo metu pateko į interesų konflikto situaciją, kaip apibrėžta VPĮ 21 straipsnyje, ir atitinkamos padėties negalima ištaisyti. </w:t>
            </w:r>
          </w:p>
          <w:p w14:paraId="41B1E734"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F8649" w14:textId="77777777" w:rsidR="00B9439F" w:rsidRPr="00207317" w:rsidRDefault="00B9439F">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t>VPĮ 46 straipsnio 4 dalies 2 punktas</w:t>
            </w:r>
          </w:p>
          <w:p w14:paraId="45CF9AE7"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p>
          <w:p w14:paraId="48765779"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6A8B3"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Lietuvoje įsteigtų subjektų įrodančių dokumentų nereikalaujama. Užtenka pateikto EBVPD.</w:t>
            </w:r>
          </w:p>
          <w:p w14:paraId="3D82E2DF" w14:textId="77777777" w:rsidR="00B9439F" w:rsidRPr="00207317" w:rsidRDefault="00B9439F">
            <w:pPr>
              <w:pStyle w:val="NoSpacing"/>
              <w:spacing w:line="256" w:lineRule="auto"/>
              <w:jc w:val="both"/>
              <w:rPr>
                <w:rFonts w:ascii="Times New Roman" w:hAnsi="Times New Roman" w:cs="Times New Roman"/>
                <w:bCs/>
                <w:iCs/>
                <w:sz w:val="22"/>
                <w:szCs w:val="22"/>
                <w:lang w:eastAsia="en-US"/>
              </w:rPr>
            </w:pPr>
          </w:p>
          <w:p w14:paraId="61466AFD" w14:textId="77777777" w:rsidR="00B9439F" w:rsidRPr="00207317" w:rsidRDefault="00B9439F">
            <w:pPr>
              <w:pStyle w:val="NoSpacing"/>
              <w:spacing w:line="256" w:lineRule="auto"/>
              <w:jc w:val="both"/>
              <w:rPr>
                <w:rFonts w:ascii="Times New Roman" w:hAnsi="Times New Roman" w:cs="Times New Roman"/>
                <w:b/>
                <w:bCs/>
                <w:iCs/>
                <w:sz w:val="22"/>
                <w:szCs w:val="22"/>
                <w:lang w:eastAsia="en-US"/>
              </w:rPr>
            </w:pPr>
          </w:p>
        </w:tc>
      </w:tr>
      <w:tr w:rsidR="00B9439F" w:rsidRPr="003876D6" w14:paraId="788DFFF3"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0FA52" w14:textId="77777777" w:rsidR="00B9439F" w:rsidRPr="00207317" w:rsidRDefault="00B9439F">
            <w:pPr>
              <w:rPr>
                <w:rFonts w:ascii="Times New Roman" w:hAnsi="Times New Roman" w:cs="Times New Roman"/>
                <w:b/>
                <w:bCs/>
                <w:iCs/>
                <w:sz w:val="22"/>
                <w:szCs w:val="22"/>
              </w:rPr>
            </w:pPr>
            <w:r w:rsidRPr="00207317">
              <w:rPr>
                <w:rFonts w:ascii="Times New Roman" w:hAnsi="Times New Roman" w:cs="Times New Roman"/>
                <w:b/>
                <w:bCs/>
                <w:iCs/>
                <w:sz w:val="22"/>
                <w:szCs w:val="22"/>
              </w:rPr>
              <w:t>6.</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A026B5"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9BE9A" w14:textId="77777777" w:rsidR="00B9439F" w:rsidRPr="00207317" w:rsidRDefault="00B9439F">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t>VPĮ 46 straipsnio 4 dalies 3 punktas</w:t>
            </w:r>
          </w:p>
          <w:p w14:paraId="3C11F369"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p>
          <w:p w14:paraId="17B3D857"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 xml:space="preserve">EBVPD III dalies C13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F493C"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lastRenderedPageBreak/>
              <w:t>Iš Lietuvoje įsteigtų subjektų įrodančių dokumentų nereikalaujama. Užtenka pateikto EBVPD.</w:t>
            </w:r>
          </w:p>
          <w:p w14:paraId="53297583" w14:textId="77777777" w:rsidR="00B9439F" w:rsidRPr="00207317" w:rsidRDefault="00B9439F">
            <w:pPr>
              <w:pStyle w:val="NoSpacing"/>
              <w:spacing w:line="256" w:lineRule="auto"/>
              <w:jc w:val="both"/>
              <w:rPr>
                <w:rFonts w:ascii="Times New Roman" w:hAnsi="Times New Roman" w:cs="Times New Roman"/>
                <w:b/>
                <w:bCs/>
                <w:iCs/>
                <w:sz w:val="22"/>
                <w:szCs w:val="22"/>
                <w:lang w:eastAsia="en-US"/>
              </w:rPr>
            </w:pPr>
          </w:p>
        </w:tc>
      </w:tr>
      <w:tr w:rsidR="00B9439F" w:rsidRPr="003876D6" w14:paraId="0710B2A5"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0F38D" w14:textId="77777777" w:rsidR="00B9439F" w:rsidRPr="00207317" w:rsidRDefault="00B9439F">
            <w:pPr>
              <w:rPr>
                <w:rFonts w:ascii="Times New Roman" w:hAnsi="Times New Roman" w:cs="Times New Roman"/>
                <w:b/>
                <w:bCs/>
                <w:iCs/>
                <w:sz w:val="22"/>
                <w:szCs w:val="22"/>
              </w:rPr>
            </w:pPr>
            <w:r w:rsidRPr="00207317">
              <w:rPr>
                <w:rFonts w:ascii="Times New Roman" w:hAnsi="Times New Roman" w:cs="Times New Roman"/>
                <w:b/>
                <w:bCs/>
                <w:iCs/>
                <w:sz w:val="22"/>
                <w:szCs w:val="22"/>
              </w:rPr>
              <w:lastRenderedPageBreak/>
              <w:t>7.</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C662E"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FD8B339" w14:textId="77777777" w:rsidR="00B9439F" w:rsidRPr="00207317" w:rsidRDefault="00B9439F">
            <w:pPr>
              <w:pStyle w:val="NoSpacing"/>
              <w:spacing w:line="256" w:lineRule="auto"/>
              <w:jc w:val="both"/>
              <w:rPr>
                <w:rFonts w:ascii="Times New Roman" w:hAnsi="Times New Roman" w:cs="Times New Roman"/>
                <w:bCs/>
                <w:sz w:val="22"/>
                <w:szCs w:val="22"/>
                <w:lang w:eastAsia="en-US"/>
              </w:rPr>
            </w:pPr>
            <w:r w:rsidRPr="00207317">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607A9B" w14:textId="77777777" w:rsidR="00B9439F" w:rsidRPr="00207317" w:rsidRDefault="00B9439F">
            <w:pPr>
              <w:pStyle w:val="NoSpacing"/>
              <w:spacing w:line="256" w:lineRule="auto"/>
              <w:jc w:val="both"/>
              <w:rPr>
                <w:rFonts w:ascii="Times New Roman" w:hAnsi="Times New Roman" w:cs="Times New Roman"/>
                <w:bCs/>
                <w:sz w:val="22"/>
                <w:szCs w:val="22"/>
                <w:lang w:eastAsia="en-US"/>
              </w:rPr>
            </w:pPr>
            <w:r w:rsidRPr="00207317">
              <w:rPr>
                <w:rFonts w:ascii="Times New Roman"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C7189" w14:textId="77777777" w:rsidR="00B9439F" w:rsidRPr="00207317" w:rsidRDefault="00B9439F">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t>VPĮ 46 straipsnio 4 dalies 4 punktas</w:t>
            </w:r>
          </w:p>
          <w:p w14:paraId="3EAC7DD2"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p>
          <w:p w14:paraId="7A63AE3D"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 xml:space="preserve">EBVPD III dalies C15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048E7"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Lietuvoje įsteigtų subjektų įrodančių dokumentų nereikalaujama. Užtenka pateikto EBVPD.</w:t>
            </w:r>
          </w:p>
          <w:p w14:paraId="3A99B1BE" w14:textId="77777777" w:rsidR="00B9439F" w:rsidRPr="00207317" w:rsidRDefault="00B9439F">
            <w:pPr>
              <w:pStyle w:val="NoSpacing"/>
              <w:spacing w:line="256" w:lineRule="auto"/>
              <w:jc w:val="both"/>
              <w:rPr>
                <w:rFonts w:ascii="Times New Roman" w:hAnsi="Times New Roman" w:cs="Times New Roman"/>
                <w:bCs/>
                <w:iCs/>
                <w:sz w:val="22"/>
                <w:szCs w:val="22"/>
                <w:lang w:eastAsia="en-US"/>
              </w:rPr>
            </w:pPr>
          </w:p>
          <w:p w14:paraId="3544881C" w14:textId="77777777" w:rsidR="00B9439F" w:rsidRPr="00207317" w:rsidRDefault="00B9439F">
            <w:pPr>
              <w:pStyle w:val="NoSpacing"/>
              <w:spacing w:line="256" w:lineRule="auto"/>
              <w:jc w:val="both"/>
              <w:rPr>
                <w:rFonts w:ascii="Times New Roman" w:hAnsi="Times New Roman" w:cs="Times New Roman"/>
                <w:bCs/>
                <w:iCs/>
                <w:sz w:val="22"/>
                <w:szCs w:val="22"/>
                <w:lang w:eastAsia="en-US"/>
              </w:rPr>
            </w:pPr>
          </w:p>
          <w:p w14:paraId="21267BF5"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5C6E1B0D" w14:textId="77777777" w:rsidR="00B9439F" w:rsidRPr="00207317" w:rsidRDefault="00B9439F">
            <w:pPr>
              <w:pStyle w:val="NoSpacing"/>
              <w:spacing w:line="256" w:lineRule="auto"/>
              <w:jc w:val="both"/>
              <w:rPr>
                <w:rFonts w:ascii="Times New Roman" w:hAnsi="Times New Roman" w:cs="Times New Roman"/>
                <w:sz w:val="22"/>
                <w:szCs w:val="22"/>
                <w:lang w:eastAsia="en-US"/>
              </w:rPr>
            </w:pPr>
            <w:hyperlink r:id="rId13" w:history="1">
              <w:r w:rsidRPr="00207317">
                <w:rPr>
                  <w:rStyle w:val="Hyperlink"/>
                  <w:rFonts w:ascii="Times New Roman" w:hAnsi="Times New Roman" w:cs="Times New Roman"/>
                  <w:sz w:val="22"/>
                  <w:szCs w:val="22"/>
                  <w:lang w:eastAsia="en-US"/>
                </w:rPr>
                <w:t>https://vpt.lrv.lt/lt/nuorodos/kiti-duomenys/powerbi/melaginga-informacija-pateikusiu-tiekeju-sarasas-3/</w:t>
              </w:r>
            </w:hyperlink>
          </w:p>
        </w:tc>
      </w:tr>
      <w:tr w:rsidR="00B9439F" w:rsidRPr="003876D6" w14:paraId="1929E4C0"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20D27" w14:textId="77777777" w:rsidR="00B9439F" w:rsidRPr="00207317" w:rsidRDefault="00B9439F">
            <w:pPr>
              <w:rPr>
                <w:rFonts w:ascii="Times New Roman" w:hAnsi="Times New Roman" w:cs="Times New Roman"/>
                <w:b/>
                <w:bCs/>
                <w:sz w:val="22"/>
                <w:szCs w:val="22"/>
              </w:rPr>
            </w:pPr>
            <w:r w:rsidRPr="00207317">
              <w:rPr>
                <w:rFonts w:ascii="Times New Roman" w:hAnsi="Times New Roman" w:cs="Times New Roman"/>
                <w:b/>
                <w:bCs/>
                <w:sz w:val="22"/>
                <w:szCs w:val="22"/>
              </w:rPr>
              <w:t>8.</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F6743"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 xml:space="preserve">Tiekėjas pirkimo metu ėmėsi neteisėtų veiksmų, siekdamas daryti įtaką perkančiosios organizacijos sprendimams, gauti konfidencialios informacijos, kuri </w:t>
            </w:r>
            <w:r w:rsidRPr="00207317">
              <w:rPr>
                <w:rFonts w:ascii="Times New Roman" w:hAnsi="Times New Roman" w:cs="Times New Roman"/>
                <w:sz w:val="22"/>
                <w:szCs w:val="22"/>
                <w:lang w:eastAsia="en-US"/>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943DD" w14:textId="77777777" w:rsidR="00B9439F" w:rsidRPr="00207317" w:rsidRDefault="00B9439F">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lastRenderedPageBreak/>
              <w:t>VPĮ 46 straipsnio 4 dalies 5 punktas</w:t>
            </w:r>
          </w:p>
          <w:p w14:paraId="46FD5CE9"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p>
          <w:p w14:paraId="00E23881"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lastRenderedPageBreak/>
              <w:t>EBVPD</w:t>
            </w:r>
            <w:r w:rsidRPr="00207317">
              <w:rPr>
                <w:rFonts w:ascii="Times New Roman" w:eastAsia="Arial" w:hAnsi="Times New Roman" w:cs="Times New Roman"/>
                <w:sz w:val="22"/>
                <w:szCs w:val="22"/>
                <w:lang w:eastAsia="en-US"/>
              </w:rPr>
              <w:t xml:space="preserve"> III dalies C15 punktas</w:t>
            </w:r>
          </w:p>
          <w:p w14:paraId="019E68E3"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p>
          <w:p w14:paraId="352A6C89"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29F38"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lastRenderedPageBreak/>
              <w:t>Iš Lietuvoje įsteigtų subjektų įrodančių dokumentų nereikalaujama. Užtenka pateikto EBVPD.</w:t>
            </w:r>
          </w:p>
          <w:p w14:paraId="0EF2F190" w14:textId="77777777" w:rsidR="00B9439F" w:rsidRPr="00207317" w:rsidRDefault="00B9439F">
            <w:pPr>
              <w:pStyle w:val="NoSpacing"/>
              <w:spacing w:line="256" w:lineRule="auto"/>
              <w:jc w:val="both"/>
              <w:rPr>
                <w:rFonts w:ascii="Times New Roman" w:hAnsi="Times New Roman" w:cs="Times New Roman"/>
                <w:b/>
                <w:bCs/>
                <w:iCs/>
                <w:sz w:val="22"/>
                <w:szCs w:val="22"/>
                <w:lang w:eastAsia="en-US"/>
              </w:rPr>
            </w:pPr>
          </w:p>
        </w:tc>
      </w:tr>
      <w:tr w:rsidR="00B9439F" w:rsidRPr="003876D6" w14:paraId="7F67EFFF"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95F81" w14:textId="77777777" w:rsidR="00B9439F" w:rsidRPr="00207317" w:rsidRDefault="00B9439F">
            <w:pPr>
              <w:rPr>
                <w:rFonts w:ascii="Times New Roman" w:hAnsi="Times New Roman" w:cs="Times New Roman"/>
                <w:b/>
                <w:bCs/>
                <w:iCs/>
                <w:sz w:val="22"/>
                <w:szCs w:val="22"/>
              </w:rPr>
            </w:pPr>
            <w:r w:rsidRPr="00207317">
              <w:rPr>
                <w:rFonts w:ascii="Times New Roman" w:hAnsi="Times New Roman" w:cs="Times New Roman"/>
                <w:b/>
                <w:bCs/>
                <w:iCs/>
                <w:sz w:val="22"/>
                <w:szCs w:val="22"/>
              </w:rPr>
              <w:t>9.</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1DC2F" w14:textId="77777777" w:rsidR="00B9439F" w:rsidRPr="00207317" w:rsidRDefault="00B9439F">
            <w:pPr>
              <w:spacing w:after="0" w:line="240"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B38EEE3" w14:textId="77777777" w:rsidR="00B9439F" w:rsidRPr="00207317" w:rsidRDefault="00B9439F">
            <w:pPr>
              <w:spacing w:after="0" w:line="240"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207317">
              <w:rPr>
                <w:rFonts w:ascii="Times New Roman" w:hAnsi="Times New Roman" w:cs="Times New Roman"/>
                <w:sz w:val="22"/>
                <w:szCs w:val="22"/>
                <w:lang w:eastAsia="en-US"/>
              </w:rPr>
              <w:lastRenderedPageBreak/>
              <w:t>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13F06" w14:textId="77777777" w:rsidR="00B9439F" w:rsidRPr="00207317" w:rsidRDefault="00B9439F">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lastRenderedPageBreak/>
              <w:t>VPĮ 46 straipsnio 4 dalies 6 punktas</w:t>
            </w:r>
          </w:p>
          <w:p w14:paraId="664BAABC"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p>
          <w:p w14:paraId="7FE1DB50"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EBVPD</w:t>
            </w:r>
            <w:r w:rsidRPr="00207317">
              <w:rPr>
                <w:rFonts w:ascii="Times New Roman" w:eastAsia="Arial" w:hAnsi="Times New Roman" w:cs="Times New Roman"/>
                <w:sz w:val="22"/>
                <w:szCs w:val="22"/>
                <w:lang w:eastAsia="en-US"/>
              </w:rPr>
              <w:t xml:space="preserve"> III dalies C14 punktas</w:t>
            </w:r>
          </w:p>
          <w:p w14:paraId="16A79748"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p>
          <w:p w14:paraId="36636B84"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06FF0"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Lietuvoje įsteigtų subjektų įrodančių dokumentų nereikalaujama. Užtenka pateikto EBVPD.</w:t>
            </w:r>
          </w:p>
          <w:p w14:paraId="3A72FA84" w14:textId="77777777" w:rsidR="00B9439F" w:rsidRPr="00207317" w:rsidRDefault="00B9439F">
            <w:pPr>
              <w:pStyle w:val="NoSpacing"/>
              <w:spacing w:line="256" w:lineRule="auto"/>
              <w:jc w:val="both"/>
              <w:rPr>
                <w:rFonts w:ascii="Times New Roman" w:hAnsi="Times New Roman" w:cs="Times New Roman"/>
                <w:bCs/>
                <w:iCs/>
                <w:sz w:val="22"/>
                <w:szCs w:val="22"/>
                <w:lang w:eastAsia="en-US"/>
              </w:rPr>
            </w:pPr>
          </w:p>
          <w:p w14:paraId="680179DC"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1BACD9F2" w14:textId="77777777" w:rsidR="00B9439F" w:rsidRPr="00207317" w:rsidRDefault="00B9439F">
            <w:pPr>
              <w:pStyle w:val="NoSpacing"/>
              <w:spacing w:line="256" w:lineRule="auto"/>
              <w:jc w:val="both"/>
              <w:rPr>
                <w:rFonts w:ascii="Times New Roman" w:hAnsi="Times New Roman" w:cs="Times New Roman"/>
                <w:sz w:val="22"/>
                <w:szCs w:val="22"/>
                <w:lang w:eastAsia="en-US"/>
              </w:rPr>
            </w:pPr>
          </w:p>
          <w:p w14:paraId="5131D767" w14:textId="77777777" w:rsidR="00B9439F" w:rsidRPr="00207317" w:rsidRDefault="00B9439F">
            <w:pPr>
              <w:pStyle w:val="NoSpacing"/>
              <w:spacing w:line="256" w:lineRule="auto"/>
              <w:jc w:val="both"/>
              <w:rPr>
                <w:rFonts w:ascii="Times New Roman" w:hAnsi="Times New Roman" w:cs="Times New Roman"/>
                <w:sz w:val="22"/>
                <w:szCs w:val="22"/>
                <w:lang w:eastAsia="en-US"/>
              </w:rPr>
            </w:pPr>
            <w:hyperlink r:id="rId14" w:history="1">
              <w:r w:rsidRPr="00207317">
                <w:rPr>
                  <w:rStyle w:val="Hyperlink"/>
                  <w:rFonts w:ascii="Times New Roman" w:hAnsi="Times New Roman" w:cs="Times New Roman"/>
                  <w:sz w:val="22"/>
                  <w:szCs w:val="22"/>
                  <w:lang w:eastAsia="en-US"/>
                </w:rPr>
                <w:t>https://vpt.lrv.lt/lt/nuorodos/kiti-duomenys/powerbi/nepatikimi-tiekejai-1/</w:t>
              </w:r>
            </w:hyperlink>
          </w:p>
          <w:p w14:paraId="002176FE" w14:textId="77777777" w:rsidR="00B9439F" w:rsidRPr="00207317" w:rsidRDefault="00B9439F">
            <w:pPr>
              <w:pStyle w:val="NoSpacing"/>
              <w:spacing w:line="256" w:lineRule="auto"/>
              <w:jc w:val="both"/>
              <w:rPr>
                <w:rFonts w:ascii="Times New Roman" w:hAnsi="Times New Roman" w:cs="Times New Roman"/>
                <w:sz w:val="22"/>
                <w:szCs w:val="22"/>
                <w:lang w:eastAsia="en-US"/>
              </w:rPr>
            </w:pPr>
          </w:p>
          <w:p w14:paraId="1EDEA952" w14:textId="77777777" w:rsidR="00B9439F" w:rsidRPr="00207317" w:rsidRDefault="00B9439F">
            <w:pPr>
              <w:pStyle w:val="NoSpacing"/>
              <w:spacing w:line="256" w:lineRule="auto"/>
              <w:jc w:val="both"/>
              <w:rPr>
                <w:rFonts w:ascii="Times New Roman" w:hAnsi="Times New Roman" w:cs="Times New Roman"/>
                <w:sz w:val="22"/>
                <w:szCs w:val="22"/>
                <w:lang w:eastAsia="en-US"/>
              </w:rPr>
            </w:pPr>
            <w:hyperlink r:id="rId15" w:history="1">
              <w:r w:rsidRPr="00207317">
                <w:rPr>
                  <w:rStyle w:val="Hyperlink"/>
                  <w:rFonts w:ascii="Times New Roman" w:hAnsi="Times New Roman" w:cs="Times New Roman"/>
                  <w:sz w:val="22"/>
                  <w:szCs w:val="22"/>
                  <w:lang w:eastAsia="en-US"/>
                </w:rPr>
                <w:t>https://vpt.lrv.lt/lt/pasalinimo-pagrindai-1/nepatikimu-koncesininku-sarasas-1/nepatikimu-koncesininku-sarasas/</w:t>
              </w:r>
            </w:hyperlink>
          </w:p>
          <w:p w14:paraId="5F12675C" w14:textId="77777777" w:rsidR="00B9439F" w:rsidRPr="00207317" w:rsidRDefault="00B9439F">
            <w:pPr>
              <w:pStyle w:val="NoSpacing"/>
              <w:spacing w:line="256" w:lineRule="auto"/>
              <w:jc w:val="both"/>
              <w:rPr>
                <w:rFonts w:ascii="Times New Roman" w:hAnsi="Times New Roman" w:cs="Times New Roman"/>
                <w:bCs/>
                <w:sz w:val="22"/>
                <w:szCs w:val="22"/>
                <w:lang w:eastAsia="en-US"/>
              </w:rPr>
            </w:pPr>
          </w:p>
          <w:p w14:paraId="601421F7"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p>
        </w:tc>
      </w:tr>
      <w:tr w:rsidR="00B9439F" w:rsidRPr="003876D6" w14:paraId="1A4E0278"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EFFB9" w14:textId="77777777" w:rsidR="00B9439F" w:rsidRPr="00207317" w:rsidRDefault="00B9439F">
            <w:pPr>
              <w:pStyle w:val="NoSpacing"/>
              <w:spacing w:line="256" w:lineRule="auto"/>
              <w:rPr>
                <w:rFonts w:ascii="Times New Roman" w:hAnsi="Times New Roman" w:cs="Times New Roman"/>
                <w:b/>
                <w:bCs/>
                <w:sz w:val="22"/>
                <w:szCs w:val="22"/>
                <w:lang w:eastAsia="en-US"/>
              </w:rPr>
            </w:pPr>
            <w:r w:rsidRPr="00207317">
              <w:rPr>
                <w:rFonts w:ascii="Times New Roman" w:hAnsi="Times New Roman" w:cs="Times New Roman"/>
                <w:b/>
                <w:bCs/>
                <w:sz w:val="22"/>
                <w:szCs w:val="22"/>
                <w:lang w:eastAsia="en-US"/>
              </w:rPr>
              <w:t>10.</w:t>
            </w:r>
          </w:p>
          <w:p w14:paraId="2A55403D" w14:textId="77777777" w:rsidR="00B9439F" w:rsidRPr="00207317" w:rsidRDefault="00B9439F">
            <w:pPr>
              <w:pStyle w:val="NoSpacing"/>
              <w:spacing w:line="256" w:lineRule="auto"/>
              <w:rPr>
                <w:rFonts w:ascii="Times New Roman" w:hAnsi="Times New Roman" w:cs="Times New Roman"/>
                <w:sz w:val="22"/>
                <w:szCs w:val="22"/>
                <w:lang w:eastAsia="en-US"/>
              </w:rPr>
            </w:pP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E2A72"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Tiekėjas yra padaręs rimtą profesinį pažeidimą, dėl kurio perkančioji organizacija abejoja tiekėjo sąžiningumu, kai jis</w:t>
            </w:r>
            <w:bookmarkStart w:id="4" w:name="part_030e6c6c64ba4f96a23474e439d1b80c"/>
            <w:bookmarkEnd w:id="4"/>
            <w:r w:rsidRPr="00207317">
              <w:rPr>
                <w:rFonts w:ascii="Times New Roman" w:hAnsi="Times New Roman" w:cs="Times New Roman"/>
                <w:sz w:val="22"/>
                <w:szCs w:val="22"/>
                <w:lang w:eastAsia="en-US"/>
              </w:rPr>
              <w:t xml:space="preserve"> yra padaręs finansinės atskaitomybės ir audito teisės aktų pažeidimą ir nuo jo padarymo dienos praėjo mažiau kaip vieni metai.</w:t>
            </w:r>
          </w:p>
          <w:p w14:paraId="1FFF196E" w14:textId="77777777" w:rsidR="00B9439F" w:rsidRPr="00207317" w:rsidRDefault="00B9439F">
            <w:pPr>
              <w:spacing w:after="0" w:line="240" w:lineRule="auto"/>
              <w:jc w:val="both"/>
              <w:rPr>
                <w:rFonts w:ascii="Times New Roman" w:hAnsi="Times New Roman" w:cs="Times New Roman"/>
                <w:b/>
                <w:sz w:val="22"/>
                <w:szCs w:val="22"/>
                <w:lang w:eastAsia="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F456A" w14:textId="77777777" w:rsidR="00B9439F" w:rsidRPr="00207317" w:rsidRDefault="00B9439F">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t>VPĮ 46 straipsnio 4 dalies 7 punkto a papunktis</w:t>
            </w:r>
          </w:p>
          <w:p w14:paraId="6596ACAD"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p>
          <w:p w14:paraId="606B5963"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1246D"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207317">
              <w:rPr>
                <w:rFonts w:ascii="Times New Roman" w:hAnsi="Times New Roman" w:cs="Times New Roman"/>
                <w:b/>
                <w:bCs/>
                <w:sz w:val="22"/>
                <w:szCs w:val="22"/>
                <w:lang w:eastAsia="en-US"/>
              </w:rPr>
              <w:t xml:space="preserve"> </w:t>
            </w:r>
            <w:r w:rsidRPr="00207317">
              <w:rPr>
                <w:rFonts w:ascii="Times New Roman" w:hAnsi="Times New Roman" w:cs="Times New Roman"/>
                <w:sz w:val="22"/>
                <w:szCs w:val="22"/>
                <w:lang w:eastAsia="en-US"/>
              </w:rPr>
              <w:t xml:space="preserve">nacionalinėje duomenų bazėje adresu: </w:t>
            </w:r>
            <w:hyperlink r:id="rId16" w:history="1">
              <w:r w:rsidRPr="00207317">
                <w:rPr>
                  <w:rStyle w:val="Hyperlink"/>
                  <w:rFonts w:ascii="Times New Roman" w:hAnsi="Times New Roman" w:cs="Times New Roman"/>
                  <w:sz w:val="22"/>
                  <w:szCs w:val="22"/>
                  <w:u w:val="single"/>
                  <w:lang w:eastAsia="en-US"/>
                </w:rPr>
                <w:t>https://www.registrucentras.lt/jar/p/index.php</w:t>
              </w:r>
            </w:hyperlink>
          </w:p>
          <w:p w14:paraId="70EF2DEE"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paskelbtą informaciją, taip pat į šiame informaciniame pranešime pateiktą informaciją:</w:t>
            </w:r>
          </w:p>
          <w:p w14:paraId="22C1F67A" w14:textId="77777777" w:rsidR="00B9439F" w:rsidRPr="00207317" w:rsidRDefault="00B9439F">
            <w:pPr>
              <w:pStyle w:val="NoSpacing"/>
              <w:spacing w:line="256" w:lineRule="auto"/>
              <w:jc w:val="both"/>
              <w:rPr>
                <w:rFonts w:ascii="Times New Roman" w:hAnsi="Times New Roman" w:cs="Times New Roman"/>
                <w:sz w:val="22"/>
                <w:szCs w:val="22"/>
                <w:lang w:eastAsia="en-US"/>
              </w:rPr>
            </w:pPr>
            <w:hyperlink r:id="rId17" w:history="1">
              <w:r w:rsidRPr="00207317">
                <w:rPr>
                  <w:rStyle w:val="Hyperlink"/>
                  <w:rFonts w:ascii="Times New Roman" w:hAnsi="Times New Roman" w:cs="Times New Roman"/>
                  <w:sz w:val="22"/>
                  <w:szCs w:val="22"/>
                  <w:lang w:eastAsia="en-US"/>
                </w:rPr>
                <w:t>https://vpt.lrv.lt/lt/naujienos-3/finansiniu-ataskaitu-nepateikimas-gali-tapti-kliutimi-dalyvauti-viesuosiuose-pirkimuose/</w:t>
              </w:r>
            </w:hyperlink>
          </w:p>
          <w:p w14:paraId="06197945" w14:textId="77777777" w:rsidR="00B9439F" w:rsidRPr="00207317" w:rsidRDefault="00B9439F">
            <w:pPr>
              <w:pStyle w:val="NoSpacing"/>
              <w:spacing w:line="256" w:lineRule="auto"/>
              <w:jc w:val="both"/>
              <w:rPr>
                <w:rFonts w:ascii="Times New Roman" w:hAnsi="Times New Roman" w:cs="Times New Roman"/>
                <w:b/>
                <w:bCs/>
                <w:iCs/>
                <w:sz w:val="22"/>
                <w:szCs w:val="22"/>
                <w:lang w:eastAsia="en-US"/>
              </w:rPr>
            </w:pPr>
          </w:p>
        </w:tc>
      </w:tr>
      <w:tr w:rsidR="00B9439F" w:rsidRPr="003876D6" w14:paraId="7357F11F"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C16420" w14:textId="77777777" w:rsidR="00B9439F" w:rsidRPr="00207317" w:rsidRDefault="00B9439F">
            <w:pPr>
              <w:pStyle w:val="ListParagraph"/>
              <w:numPr>
                <w:ilvl w:val="0"/>
                <w:numId w:val="10"/>
              </w:numPr>
              <w:tabs>
                <w:tab w:val="left" w:pos="360"/>
              </w:tabs>
              <w:ind w:left="374" w:hanging="374"/>
              <w:rPr>
                <w:rFonts w:ascii="Times New Roman" w:hAnsi="Times New Roman" w:cs="Times New Roman"/>
                <w:b/>
                <w:bCs/>
                <w:iCs/>
              </w:rPr>
            </w:pP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2AF1BF"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207317">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207317">
              <w:rPr>
                <w:rFonts w:ascii="Times New Roman" w:eastAsia="Times New Roman" w:hAnsi="Times New Roman" w:cs="Times New Roman"/>
                <w:sz w:val="22"/>
                <w:szCs w:val="22"/>
                <w:vertAlign w:val="superscript"/>
                <w:lang w:eastAsia="en-US"/>
              </w:rPr>
              <w:t>1</w:t>
            </w:r>
            <w:r w:rsidRPr="00207317">
              <w:rPr>
                <w:rFonts w:ascii="Times New Roman" w:eastAsia="Times New Roman" w:hAnsi="Times New Roman" w:cs="Times New Roman"/>
                <w:sz w:val="22"/>
                <w:szCs w:val="22"/>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90938" w14:textId="77777777" w:rsidR="00B9439F" w:rsidRPr="00207317" w:rsidRDefault="00B9439F">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t>VPĮ 46 straipsnio 4 dalies 7 punkto b papunktis</w:t>
            </w:r>
          </w:p>
          <w:p w14:paraId="3D33AB92"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p>
          <w:p w14:paraId="0249CE32"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7F295"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Lietuvoje įsteigtų subjektų įrodančių dokumentų nereikalaujama. Užtenka pateikto EBVPD.</w:t>
            </w:r>
          </w:p>
          <w:p w14:paraId="68A23497" w14:textId="77777777" w:rsidR="00B9439F" w:rsidRPr="00207317" w:rsidRDefault="00B9439F">
            <w:pPr>
              <w:pStyle w:val="NoSpacing"/>
              <w:spacing w:line="256" w:lineRule="auto"/>
              <w:jc w:val="both"/>
              <w:rPr>
                <w:rFonts w:ascii="Times New Roman" w:hAnsi="Times New Roman" w:cs="Times New Roman"/>
                <w:b/>
                <w:bCs/>
                <w:iCs/>
                <w:sz w:val="22"/>
                <w:szCs w:val="22"/>
                <w:lang w:eastAsia="en-US"/>
              </w:rPr>
            </w:pPr>
          </w:p>
          <w:p w14:paraId="31C87C5E" w14:textId="77777777" w:rsidR="00B9439F" w:rsidRPr="00207317" w:rsidRDefault="00B9439F">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207317">
              <w:rPr>
                <w:rFonts w:ascii="Times New Roman" w:hAnsi="Times New Roman" w:cs="Times New Roman"/>
                <w:b/>
                <w:bCs/>
                <w:sz w:val="22"/>
                <w:szCs w:val="22"/>
                <w:lang w:eastAsia="en-US"/>
              </w:rPr>
              <w:t xml:space="preserve"> </w:t>
            </w:r>
            <w:r w:rsidRPr="00207317">
              <w:rPr>
                <w:rFonts w:ascii="Times New Roman" w:hAnsi="Times New Roman" w:cs="Times New Roman"/>
                <w:sz w:val="22"/>
                <w:szCs w:val="22"/>
                <w:lang w:eastAsia="en-US"/>
              </w:rPr>
              <w:t xml:space="preserve">nacionalinėje duomenų bazėje adresu </w:t>
            </w:r>
            <w:hyperlink r:id="rId18" w:history="1">
              <w:r w:rsidRPr="00207317">
                <w:rPr>
                  <w:rStyle w:val="Hyperlink"/>
                  <w:rFonts w:ascii="Times New Roman" w:hAnsi="Times New Roman" w:cs="Times New Roman"/>
                  <w:sz w:val="22"/>
                  <w:szCs w:val="22"/>
                  <w:u w:val="single"/>
                  <w:lang w:eastAsia="en-US"/>
                </w:rPr>
                <w:t>https://www.vmi.lt/evmi/mokesciu-moketoju-informacija</w:t>
              </w:r>
            </w:hyperlink>
            <w:r w:rsidRPr="00207317">
              <w:rPr>
                <w:rFonts w:ascii="Times New Roman" w:hAnsi="Times New Roman" w:cs="Times New Roman"/>
                <w:sz w:val="22"/>
                <w:szCs w:val="22"/>
                <w:lang w:eastAsia="en-US"/>
              </w:rPr>
              <w:t xml:space="preserve"> skelbiamą informaciją.</w:t>
            </w:r>
          </w:p>
        </w:tc>
      </w:tr>
      <w:tr w:rsidR="00B9439F" w:rsidRPr="003876D6" w14:paraId="004C8ECD"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A1D56" w14:textId="77777777" w:rsidR="00B9439F" w:rsidRPr="00207317" w:rsidRDefault="00B9439F">
            <w:pPr>
              <w:pStyle w:val="NoSpacing"/>
              <w:numPr>
                <w:ilvl w:val="0"/>
                <w:numId w:val="10"/>
              </w:numPr>
              <w:spacing w:line="257" w:lineRule="auto"/>
              <w:ind w:left="374" w:hanging="374"/>
              <w:rPr>
                <w:rFonts w:ascii="Times New Roman" w:hAnsi="Times New Roman" w:cs="Times New Roman"/>
                <w:sz w:val="22"/>
                <w:szCs w:val="22"/>
                <w:lang w:eastAsia="en-US"/>
              </w:rPr>
            </w:pP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43572"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Tiekėjas yra padaręs rimtą profesinį pažeidimą, dėl kurio perkančioji organizacija abejoja tiekėjo sąžiningumu,</w:t>
            </w:r>
            <w:r w:rsidRPr="00207317">
              <w:rPr>
                <w:rFonts w:ascii="Times New Roman" w:eastAsia="Times New Roman" w:hAnsi="Times New Roman" w:cs="Times New Roman"/>
                <w:sz w:val="22"/>
                <w:szCs w:val="22"/>
                <w:lang w:eastAsia="en-US"/>
              </w:rPr>
              <w:t xml:space="preserve"> kai jis </w:t>
            </w:r>
            <w:r w:rsidRPr="00207317">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34204" w14:textId="77777777" w:rsidR="00B9439F" w:rsidRPr="00207317" w:rsidRDefault="00B9439F">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t>VPĮ 46 straipsnio 4 dalies 7 punkto c papunktis</w:t>
            </w:r>
          </w:p>
          <w:p w14:paraId="14D840A3"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p>
          <w:p w14:paraId="47347500" w14:textId="77777777" w:rsidR="00B9439F" w:rsidRPr="00207317" w:rsidRDefault="00B9439F">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94BEE" w14:textId="77777777" w:rsidR="00B9439F" w:rsidRPr="00207317" w:rsidRDefault="00B9439F">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Lietuvoje įsteigtų subjektų įrodančių dokumentų nereikalaujama. Užtenka pateikto EBVPD.</w:t>
            </w:r>
          </w:p>
          <w:p w14:paraId="4262B583" w14:textId="77777777" w:rsidR="00B9439F" w:rsidRPr="00207317" w:rsidRDefault="00B9439F">
            <w:pPr>
              <w:pStyle w:val="NoSpacing"/>
              <w:spacing w:line="256" w:lineRule="auto"/>
              <w:jc w:val="both"/>
              <w:rPr>
                <w:rFonts w:ascii="Times New Roman" w:hAnsi="Times New Roman" w:cs="Times New Roman"/>
                <w:bCs/>
                <w:iCs/>
                <w:sz w:val="22"/>
                <w:szCs w:val="22"/>
                <w:lang w:eastAsia="en-US"/>
              </w:rPr>
            </w:pPr>
          </w:p>
          <w:p w14:paraId="5FDA4A70" w14:textId="77777777" w:rsidR="00B9439F" w:rsidRPr="00207317" w:rsidRDefault="00B9439F">
            <w:pPr>
              <w:rPr>
                <w:rFonts w:ascii="Times New Roman" w:hAnsi="Times New Roman" w:cs="Times New Roman"/>
                <w:b/>
                <w:bCs/>
                <w:sz w:val="22"/>
                <w:szCs w:val="22"/>
                <w:lang w:eastAsia="en-US"/>
              </w:rPr>
            </w:pPr>
            <w:r w:rsidRPr="00207317">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5466A173" w14:textId="77777777" w:rsidR="00B9439F" w:rsidRPr="00207317" w:rsidRDefault="00B9439F">
            <w:pPr>
              <w:rPr>
                <w:rFonts w:ascii="Times New Roman" w:hAnsi="Times New Roman" w:cs="Times New Roman"/>
                <w:bCs/>
                <w:iCs/>
                <w:sz w:val="22"/>
                <w:szCs w:val="22"/>
                <w:lang w:eastAsia="en-US"/>
              </w:rPr>
            </w:pPr>
            <w:hyperlink r:id="rId19" w:history="1">
              <w:r w:rsidRPr="00207317">
                <w:rPr>
                  <w:rStyle w:val="Hyperlink"/>
                  <w:rFonts w:ascii="Times New Roman" w:hAnsi="Times New Roman" w:cs="Times New Roman"/>
                  <w:sz w:val="22"/>
                  <w:szCs w:val="22"/>
                  <w:u w:val="single"/>
                  <w:lang w:eastAsia="en-US"/>
                </w:rPr>
                <w:t>https://kt.gov.lt/lt/atviri-duomenys/diskvalifikavimas-is-viesuju-pirkimu</w:t>
              </w:r>
            </w:hyperlink>
            <w:r w:rsidRPr="00207317">
              <w:rPr>
                <w:rFonts w:ascii="Times New Roman" w:hAnsi="Times New Roman" w:cs="Times New Roman"/>
                <w:sz w:val="22"/>
                <w:szCs w:val="22"/>
                <w:lang w:eastAsia="en-US"/>
              </w:rPr>
              <w:t xml:space="preserve"> skelbiamą informaciją. </w:t>
            </w:r>
          </w:p>
        </w:tc>
      </w:tr>
    </w:tbl>
    <w:p w14:paraId="140EEFAB" w14:textId="77777777" w:rsidR="00B9439F" w:rsidRDefault="00B9439F" w:rsidP="00B9439F">
      <w:pPr>
        <w:spacing w:after="0" w:line="240" w:lineRule="auto"/>
        <w:rPr>
          <w:rFonts w:ascii="Times New Roman" w:hAnsi="Times New Roman" w:cs="Times New Roman"/>
          <w:sz w:val="22"/>
          <w:szCs w:val="22"/>
        </w:rPr>
      </w:pPr>
    </w:p>
    <w:p w14:paraId="1C0D3882" w14:textId="77777777" w:rsidR="00B9439F" w:rsidRDefault="00B9439F" w:rsidP="00B9439F">
      <w:pPr>
        <w:spacing w:after="0" w:line="240" w:lineRule="auto"/>
        <w:rPr>
          <w:rFonts w:ascii="Times New Roman" w:hAnsi="Times New Roman" w:cs="Times New Roman"/>
          <w:sz w:val="22"/>
          <w:szCs w:val="22"/>
        </w:rPr>
      </w:pPr>
    </w:p>
    <w:p w14:paraId="423D9CB6" w14:textId="77777777" w:rsidR="00B9439F" w:rsidRDefault="00B9439F" w:rsidP="00B9439F">
      <w:pPr>
        <w:spacing w:after="0" w:line="240" w:lineRule="auto"/>
        <w:rPr>
          <w:rFonts w:ascii="Times New Roman" w:hAnsi="Times New Roman" w:cs="Times New Roman"/>
          <w:sz w:val="22"/>
          <w:szCs w:val="22"/>
        </w:rPr>
      </w:pPr>
    </w:p>
    <w:p w14:paraId="50B1DB17" w14:textId="77777777" w:rsidR="00B9439F" w:rsidRDefault="00B9439F" w:rsidP="00B9439F">
      <w:pPr>
        <w:spacing w:after="0" w:line="240" w:lineRule="auto"/>
        <w:rPr>
          <w:rFonts w:ascii="Times New Roman" w:hAnsi="Times New Roman" w:cs="Times New Roman"/>
          <w:sz w:val="22"/>
          <w:szCs w:val="22"/>
        </w:rPr>
      </w:pPr>
    </w:p>
    <w:p w14:paraId="522EED8D" w14:textId="77777777" w:rsidR="00B9439F" w:rsidRDefault="00B9439F" w:rsidP="00B9439F">
      <w:pPr>
        <w:spacing w:after="0" w:line="240" w:lineRule="auto"/>
        <w:rPr>
          <w:rFonts w:ascii="Times New Roman" w:hAnsi="Times New Roman" w:cs="Times New Roman"/>
          <w:sz w:val="22"/>
          <w:szCs w:val="22"/>
        </w:rPr>
      </w:pPr>
    </w:p>
    <w:p w14:paraId="301C8D28" w14:textId="77777777" w:rsidR="00B9439F" w:rsidRPr="00207317" w:rsidRDefault="00B9439F" w:rsidP="00B9439F">
      <w:pPr>
        <w:spacing w:after="0" w:line="240" w:lineRule="auto"/>
        <w:rPr>
          <w:rFonts w:ascii="Times New Roman" w:hAnsi="Times New Roman" w:cs="Times New Roman"/>
          <w:b/>
          <w:bCs/>
          <w:sz w:val="22"/>
          <w:szCs w:val="22"/>
        </w:rPr>
      </w:pPr>
      <w:r w:rsidRPr="00207317">
        <w:rPr>
          <w:rFonts w:ascii="Times New Roman" w:hAnsi="Times New Roman" w:cs="Times New Roman"/>
          <w:b/>
          <w:bCs/>
          <w:sz w:val="22"/>
          <w:szCs w:val="22"/>
        </w:rPr>
        <w:t>PA</w:t>
      </w:r>
      <w:r w:rsidRPr="00207317">
        <w:rPr>
          <w:rFonts w:ascii="Times New Roman" w:hAnsi="Times New Roman" w:cs="Times New Roman" w:hint="eastAsia"/>
          <w:b/>
          <w:bCs/>
          <w:sz w:val="22"/>
          <w:szCs w:val="22"/>
        </w:rPr>
        <w:t>Š</w:t>
      </w:r>
      <w:r w:rsidRPr="00207317">
        <w:rPr>
          <w:rFonts w:ascii="Times New Roman" w:hAnsi="Times New Roman" w:cs="Times New Roman"/>
          <w:b/>
          <w:bCs/>
          <w:sz w:val="22"/>
          <w:szCs w:val="22"/>
        </w:rPr>
        <w:t>ALINIMO PAGRIND</w:t>
      </w:r>
      <w:r w:rsidRPr="00207317">
        <w:rPr>
          <w:rFonts w:ascii="Times New Roman" w:hAnsi="Times New Roman" w:cs="Times New Roman" w:hint="eastAsia"/>
          <w:b/>
          <w:bCs/>
          <w:sz w:val="22"/>
          <w:szCs w:val="22"/>
        </w:rPr>
        <w:t>Ų</w:t>
      </w:r>
      <w:r w:rsidRPr="00207317">
        <w:rPr>
          <w:rFonts w:ascii="Times New Roman" w:hAnsi="Times New Roman" w:cs="Times New Roman"/>
          <w:b/>
          <w:bCs/>
          <w:sz w:val="22"/>
          <w:szCs w:val="22"/>
        </w:rPr>
        <w:t>, NURODYT</w:t>
      </w:r>
      <w:r w:rsidRPr="00207317">
        <w:rPr>
          <w:rFonts w:ascii="Times New Roman" w:hAnsi="Times New Roman" w:cs="Times New Roman" w:hint="eastAsia"/>
          <w:b/>
          <w:bCs/>
          <w:sz w:val="22"/>
          <w:szCs w:val="22"/>
        </w:rPr>
        <w:t>Ų</w:t>
      </w:r>
      <w:r w:rsidRPr="00207317">
        <w:rPr>
          <w:rFonts w:ascii="Times New Roman" w:hAnsi="Times New Roman" w:cs="Times New Roman"/>
          <w:b/>
          <w:bCs/>
          <w:sz w:val="22"/>
          <w:szCs w:val="22"/>
        </w:rPr>
        <w:t xml:space="preserve"> SKELBIMO EFORMOJE, EPVPD IR VP</w:t>
      </w:r>
      <w:r w:rsidRPr="00207317">
        <w:rPr>
          <w:rFonts w:ascii="Times New Roman" w:hAnsi="Times New Roman" w:cs="Times New Roman" w:hint="eastAsia"/>
          <w:b/>
          <w:bCs/>
          <w:sz w:val="22"/>
          <w:szCs w:val="22"/>
        </w:rPr>
        <w:t>Į</w:t>
      </w:r>
      <w:r w:rsidRPr="00207317">
        <w:rPr>
          <w:rFonts w:ascii="Times New Roman" w:hAnsi="Times New Roman" w:cs="Times New Roman"/>
          <w:b/>
          <w:bCs/>
          <w:sz w:val="22"/>
          <w:szCs w:val="22"/>
        </w:rPr>
        <w:t xml:space="preserve"> ATITIKTIES LENTEL</w:t>
      </w:r>
      <w:r w:rsidRPr="00207317">
        <w:rPr>
          <w:rFonts w:ascii="Times New Roman" w:hAnsi="Times New Roman" w:cs="Times New Roman" w:hint="eastAsia"/>
          <w:b/>
          <w:bCs/>
          <w:sz w:val="22"/>
          <w:szCs w:val="22"/>
        </w:rPr>
        <w:t>Ė</w:t>
      </w:r>
      <w:r w:rsidRPr="00207317">
        <w:rPr>
          <w:rFonts w:ascii="Times New Roman" w:hAnsi="Times New Roman" w:cs="Times New Roman"/>
          <w:b/>
          <w:bCs/>
          <w:sz w:val="22"/>
          <w:szCs w:val="22"/>
        </w:rPr>
        <w:t xml:space="preserve"> (SKELBIM</w:t>
      </w:r>
      <w:r w:rsidRPr="00207317">
        <w:rPr>
          <w:rFonts w:ascii="Times New Roman" w:hAnsi="Times New Roman" w:cs="Times New Roman" w:hint="eastAsia"/>
          <w:b/>
          <w:bCs/>
          <w:sz w:val="22"/>
          <w:szCs w:val="22"/>
        </w:rPr>
        <w:t>Ų</w:t>
      </w:r>
      <w:r w:rsidRPr="00207317">
        <w:rPr>
          <w:rFonts w:ascii="Times New Roman" w:hAnsi="Times New Roman" w:cs="Times New Roman"/>
          <w:b/>
          <w:bCs/>
          <w:sz w:val="22"/>
          <w:szCs w:val="22"/>
        </w:rPr>
        <w:t xml:space="preserve"> PILDYMUI)</w:t>
      </w:r>
    </w:p>
    <w:p w14:paraId="52600EAC" w14:textId="77777777" w:rsidR="00B9439F" w:rsidRPr="00207317" w:rsidRDefault="00B9439F" w:rsidP="00B9439F">
      <w:pPr>
        <w:spacing w:after="0" w:line="240" w:lineRule="auto"/>
        <w:ind w:left="12960"/>
        <w:rPr>
          <w:rFonts w:ascii="Times New Roman" w:eastAsia="Times New Roman" w:hAnsi="Times New Roman" w:cs="Times New Roman"/>
          <w:b/>
          <w:bCs/>
          <w:sz w:val="22"/>
          <w:szCs w:val="22"/>
        </w:rPr>
      </w:pPr>
      <w:r w:rsidRPr="00207317">
        <w:rPr>
          <w:rFonts w:ascii="Times New Roman" w:eastAsia="Times New Roman" w:hAnsi="Times New Roman" w:cs="Times New Roman"/>
          <w:b/>
          <w:bCs/>
          <w:sz w:val="22"/>
          <w:szCs w:val="22"/>
        </w:rPr>
        <w:t>2 lentel</w:t>
      </w:r>
      <w:r w:rsidRPr="00207317">
        <w:rPr>
          <w:rFonts w:ascii="Times New Roman" w:eastAsia="Times New Roman" w:hAnsi="Times New Roman" w:cs="Times New Roman" w:hint="eastAsia"/>
          <w:b/>
          <w:bCs/>
          <w:sz w:val="22"/>
          <w:szCs w:val="22"/>
        </w:rPr>
        <w:t>ė</w:t>
      </w:r>
      <w:r w:rsidRPr="00207317">
        <w:rPr>
          <w:rFonts w:ascii="Times New Roman" w:eastAsia="Times New Roman" w:hAnsi="Times New Roman" w:cs="Times New Roman"/>
          <w:b/>
          <w:bCs/>
          <w:sz w:val="22"/>
          <w:szCs w:val="22"/>
        </w:rPr>
        <w:t xml:space="preserve"> </w:t>
      </w:r>
    </w:p>
    <w:tbl>
      <w:tblPr>
        <w:tblStyle w:val="TableGrid"/>
        <w:tblW w:w="14459" w:type="dxa"/>
        <w:tblInd w:w="-289" w:type="dxa"/>
        <w:tblLook w:val="04A0" w:firstRow="1" w:lastRow="0" w:firstColumn="1" w:lastColumn="0" w:noHBand="0" w:noVBand="1"/>
      </w:tblPr>
      <w:tblGrid>
        <w:gridCol w:w="1173"/>
        <w:gridCol w:w="1978"/>
        <w:gridCol w:w="4079"/>
        <w:gridCol w:w="7229"/>
      </w:tblGrid>
      <w:tr w:rsidR="00B9439F" w:rsidRPr="003876D6" w14:paraId="3F0F6F66" w14:textId="77777777">
        <w:tc>
          <w:tcPr>
            <w:tcW w:w="144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FBFD7"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aps/>
                <w:color w:val="18142A"/>
                <w:sz w:val="22"/>
                <w:szCs w:val="22"/>
                <w:lang w:eastAsia="en-US"/>
              </w:rPr>
              <w:t>KRIMINALINIAI NUSIKALTIMAI</w:t>
            </w:r>
          </w:p>
        </w:tc>
      </w:tr>
      <w:tr w:rsidR="00B9439F" w:rsidRPr="003876D6" w14:paraId="19799A0B"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18328"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Eil. Nr.</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16CF9" w14:textId="77777777" w:rsidR="00B9439F" w:rsidRPr="00207317" w:rsidRDefault="00B9439F">
            <w:pPr>
              <w:rPr>
                <w:rFonts w:ascii="Times New Roman" w:eastAsia="Times New Roman" w:hAnsi="Times New Roman" w:cs="Times New Roman"/>
                <w:color w:val="FF0000"/>
                <w:sz w:val="22"/>
                <w:szCs w:val="22"/>
                <w:lang w:eastAsia="en-US"/>
              </w:rPr>
            </w:pPr>
            <w:r w:rsidRPr="00207317">
              <w:rPr>
                <w:rFonts w:ascii="Times New Roman" w:eastAsia="Times New Roman" w:hAnsi="Times New Roman" w:cs="Times New Roman"/>
                <w:sz w:val="22"/>
                <w:szCs w:val="22"/>
                <w:lang w:eastAsia="en-US"/>
              </w:rPr>
              <w:t>Privalomumas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E6552"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 xml:space="preserve">Pašalinimo pagrindo pavadinimas skelbimo </w:t>
            </w:r>
            <w:proofErr w:type="spellStart"/>
            <w:r w:rsidRPr="00207317">
              <w:rPr>
                <w:rFonts w:ascii="Times New Roman" w:eastAsia="Times New Roman" w:hAnsi="Times New Roman" w:cs="Times New Roman"/>
                <w:sz w:val="22"/>
                <w:szCs w:val="22"/>
                <w:lang w:eastAsia="en-US"/>
              </w:rPr>
              <w:t>eformoje</w:t>
            </w:r>
            <w:proofErr w:type="spellEnd"/>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1E4F7" w14:textId="77777777" w:rsidR="00B9439F" w:rsidRPr="00207317" w:rsidRDefault="00B9439F">
            <w:pPr>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EBVPD, VPĮ</w:t>
            </w:r>
          </w:p>
        </w:tc>
      </w:tr>
      <w:tr w:rsidR="00B9439F" w:rsidRPr="003876D6" w14:paraId="473A808C"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76851"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9E0D7"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363C9"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 xml:space="preserve">Dalyvavimas nusikalstamoje organizacijoje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7DB07"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A1 punktas, VPĮ 46 straipsnio 1 dalies 1, 8 punktai</w:t>
            </w:r>
          </w:p>
        </w:tc>
      </w:tr>
      <w:tr w:rsidR="00B9439F" w:rsidRPr="003876D6" w14:paraId="0ACF89CB"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24F01"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DB288" w14:textId="77777777" w:rsidR="00B9439F" w:rsidRPr="00207317" w:rsidRDefault="00B9439F">
            <w:pPr>
              <w:jc w:val="center"/>
              <w:rPr>
                <w:rFonts w:ascii="Times New Roman" w:eastAsia="Times New Roman" w:hAnsi="Times New Roman" w:cs="Times New Roman"/>
                <w:color w:val="FF0000"/>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6C4BA"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Korupcija</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5EBB0"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A2 punktas, VPĮ 46 straipsnio 1 dalies 2, 8 punktai</w:t>
            </w:r>
          </w:p>
        </w:tc>
      </w:tr>
      <w:tr w:rsidR="00B9439F" w:rsidRPr="003876D6" w14:paraId="221C43F3"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5F5D4"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3.</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4B1FD" w14:textId="77777777" w:rsidR="00B9439F" w:rsidRPr="00207317" w:rsidRDefault="00B9439F">
            <w:pPr>
              <w:jc w:val="center"/>
              <w:rPr>
                <w:rFonts w:ascii="Times New Roman" w:eastAsia="Times New Roman" w:hAnsi="Times New Roman" w:cs="Times New Roman"/>
                <w:color w:val="FF0000"/>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D06EE"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Sukčiavimas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D85C"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 xml:space="preserve">EBVPD III dalies A3 punktas, VPĮ </w:t>
            </w:r>
            <w:r w:rsidRPr="00207317">
              <w:rPr>
                <w:rFonts w:ascii="Times New Roman" w:eastAsia="Times New Roman" w:hAnsi="Times New Roman" w:cs="Times New Roman"/>
                <w:sz w:val="22"/>
                <w:szCs w:val="22"/>
                <w:lang w:eastAsia="en-US"/>
              </w:rPr>
              <w:t xml:space="preserve">46 str. 1 </w:t>
            </w:r>
            <w:r w:rsidRPr="00207317">
              <w:rPr>
                <w:rFonts w:ascii="Times New Roman" w:eastAsia="Yu Mincho" w:hAnsi="Times New Roman" w:cs="Times New Roman"/>
                <w:sz w:val="22"/>
                <w:szCs w:val="22"/>
                <w:lang w:eastAsia="en-US"/>
              </w:rPr>
              <w:t>dalies</w:t>
            </w:r>
            <w:r w:rsidRPr="00207317">
              <w:rPr>
                <w:rFonts w:ascii="Times New Roman" w:eastAsia="Times New Roman" w:hAnsi="Times New Roman" w:cs="Times New Roman"/>
                <w:sz w:val="22"/>
                <w:szCs w:val="22"/>
                <w:lang w:eastAsia="en-US"/>
              </w:rPr>
              <w:t xml:space="preserve"> 3, 8 </w:t>
            </w:r>
            <w:r w:rsidRPr="00207317">
              <w:rPr>
                <w:rFonts w:ascii="Times New Roman" w:eastAsia="Yu Mincho" w:hAnsi="Times New Roman" w:cs="Times New Roman"/>
                <w:sz w:val="22"/>
                <w:szCs w:val="22"/>
                <w:lang w:eastAsia="en-US"/>
              </w:rPr>
              <w:t>punktai</w:t>
            </w:r>
            <w:r w:rsidRPr="00207317">
              <w:rPr>
                <w:rFonts w:ascii="Times New Roman" w:eastAsia="Times New Roman" w:hAnsi="Times New Roman" w:cs="Times New Roman"/>
                <w:sz w:val="22"/>
                <w:szCs w:val="22"/>
                <w:lang w:eastAsia="en-US"/>
              </w:rPr>
              <w:t xml:space="preserve"> </w:t>
            </w:r>
          </w:p>
        </w:tc>
      </w:tr>
      <w:tr w:rsidR="00B9439F" w:rsidRPr="003876D6" w14:paraId="3E1CDEEA"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784F0"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4.</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3C5D9" w14:textId="77777777" w:rsidR="00B9439F" w:rsidRPr="00207317" w:rsidRDefault="00B9439F">
            <w:pPr>
              <w:jc w:val="center"/>
              <w:rPr>
                <w:rFonts w:ascii="Times New Roman" w:eastAsia="Times New Roman" w:hAnsi="Times New Roman" w:cs="Times New Roman"/>
                <w:color w:val="FF0000"/>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A0DCA"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Teroristiniai nusikaltimai arba su teroristine veikla susiję nusikaltimai</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FF73E"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A4 punktas, VPĮ 46 straipsnio 1 dalies 5, 8 punktai</w:t>
            </w:r>
          </w:p>
        </w:tc>
      </w:tr>
      <w:tr w:rsidR="00B9439F" w:rsidRPr="003876D6" w14:paraId="3C35E2B4"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853B"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5.</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41A8D" w14:textId="77777777" w:rsidR="00B9439F" w:rsidRPr="00207317" w:rsidRDefault="00B9439F">
            <w:pPr>
              <w:jc w:val="center"/>
              <w:rPr>
                <w:rFonts w:ascii="Times New Roman" w:eastAsia="Times New Roman" w:hAnsi="Times New Roman" w:cs="Times New Roman"/>
                <w:color w:val="FF0000"/>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B5F45"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Pinigų plovimas arba teroristų finansavimas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2E848"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A5 punktas, VPĮ 46 straipsnio 1 dalies 6, 8 punktai</w:t>
            </w:r>
          </w:p>
        </w:tc>
      </w:tr>
      <w:tr w:rsidR="00B9439F" w:rsidRPr="003876D6" w14:paraId="37A6B593"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6F757"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6.</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BD0A6" w14:textId="77777777" w:rsidR="00B9439F" w:rsidRPr="00207317" w:rsidRDefault="00B9439F">
            <w:pPr>
              <w:jc w:val="center"/>
              <w:rPr>
                <w:rFonts w:ascii="Times New Roman" w:eastAsia="Times New Roman" w:hAnsi="Times New Roman" w:cs="Times New Roman"/>
                <w:color w:val="FF0000"/>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03684"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Vaikų darbas ir kitos prekybos žmonėmis formos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82100"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A6 punktas, VPĮ 46 straipsnio 1 dalies 7, 8 punktai</w:t>
            </w:r>
          </w:p>
        </w:tc>
      </w:tr>
      <w:tr w:rsidR="00B9439F" w:rsidRPr="003876D6" w14:paraId="732BC786" w14:textId="77777777">
        <w:tc>
          <w:tcPr>
            <w:tcW w:w="144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09834"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aps/>
                <w:sz w:val="22"/>
                <w:szCs w:val="22"/>
                <w:lang w:eastAsia="en-US"/>
              </w:rPr>
              <w:t>MOKESČIŲ AR SOCIALINIO DRAUDIMO ĮMOKŲ MOKĖJIMAS</w:t>
            </w:r>
          </w:p>
        </w:tc>
      </w:tr>
      <w:tr w:rsidR="00B9439F" w:rsidRPr="003876D6" w14:paraId="1DB165B3"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24834"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8DBB8" w14:textId="77777777" w:rsidR="00B9439F" w:rsidRPr="00207317" w:rsidRDefault="00B9439F">
            <w:pPr>
              <w:jc w:val="center"/>
              <w:rPr>
                <w:rFonts w:ascii="Times New Roman" w:eastAsia="Times New Roman" w:hAnsi="Times New Roman" w:cs="Times New Roman"/>
                <w:color w:val="FF0000"/>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1D9D0"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Mokesčių mokėjimas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DF4B3"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Arial" w:hAnsi="Times New Roman" w:cs="Times New Roman"/>
                <w:sz w:val="22"/>
                <w:szCs w:val="22"/>
                <w:lang w:eastAsia="en-US"/>
              </w:rPr>
              <w:t xml:space="preserve">EBVPD III dalies B1 punktas, </w:t>
            </w:r>
            <w:r w:rsidRPr="00207317">
              <w:rPr>
                <w:rFonts w:ascii="Times New Roman" w:eastAsia="Yu Mincho" w:hAnsi="Times New Roman" w:cs="Times New Roman"/>
                <w:sz w:val="22"/>
                <w:szCs w:val="22"/>
                <w:lang w:eastAsia="en-US"/>
              </w:rPr>
              <w:t>VPĮ</w:t>
            </w:r>
            <w:r w:rsidRPr="00207317">
              <w:rPr>
                <w:rFonts w:ascii="Times New Roman" w:eastAsia="Arial" w:hAnsi="Times New Roman" w:cs="Times New Roman"/>
                <w:sz w:val="22"/>
                <w:szCs w:val="22"/>
                <w:lang w:eastAsia="en-US"/>
              </w:rPr>
              <w:t xml:space="preserve"> 46 </w:t>
            </w:r>
            <w:r w:rsidRPr="00207317">
              <w:rPr>
                <w:rFonts w:ascii="Times New Roman" w:eastAsia="Yu Mincho" w:hAnsi="Times New Roman" w:cs="Times New Roman"/>
                <w:sz w:val="22"/>
                <w:szCs w:val="22"/>
                <w:lang w:eastAsia="en-US"/>
              </w:rPr>
              <w:t>straipsnio</w:t>
            </w:r>
            <w:r w:rsidRPr="00207317">
              <w:rPr>
                <w:rFonts w:ascii="Times New Roman" w:eastAsia="Arial" w:hAnsi="Times New Roman" w:cs="Times New Roman"/>
                <w:sz w:val="22"/>
                <w:szCs w:val="22"/>
                <w:lang w:eastAsia="en-US"/>
              </w:rPr>
              <w:t xml:space="preserve"> 3 </w:t>
            </w:r>
            <w:r w:rsidRPr="00207317">
              <w:rPr>
                <w:rFonts w:ascii="Times New Roman" w:eastAsia="Yu Mincho" w:hAnsi="Times New Roman" w:cs="Times New Roman"/>
                <w:sz w:val="22"/>
                <w:szCs w:val="22"/>
                <w:lang w:eastAsia="en-US"/>
              </w:rPr>
              <w:t>dalis</w:t>
            </w:r>
          </w:p>
        </w:tc>
      </w:tr>
      <w:tr w:rsidR="00B9439F" w:rsidRPr="003876D6" w14:paraId="05DD4244"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7425E"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9EEC8" w14:textId="77777777" w:rsidR="00B9439F" w:rsidRPr="00207317" w:rsidRDefault="00B9439F">
            <w:pPr>
              <w:jc w:val="center"/>
              <w:rPr>
                <w:rFonts w:ascii="Times New Roman" w:eastAsia="Times New Roman" w:hAnsi="Times New Roman" w:cs="Times New Roman"/>
                <w:color w:val="FF0000"/>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A584F"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Socialinio draudimo įmokų mokėjimas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86AC"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Arial" w:hAnsi="Times New Roman" w:cs="Times New Roman"/>
                <w:sz w:val="22"/>
                <w:szCs w:val="22"/>
                <w:lang w:eastAsia="en-US"/>
              </w:rPr>
              <w:t xml:space="preserve">EBVPD III dalies B2 punktas, </w:t>
            </w:r>
            <w:r w:rsidRPr="00207317">
              <w:rPr>
                <w:rFonts w:ascii="Times New Roman" w:eastAsia="Yu Mincho" w:hAnsi="Times New Roman" w:cs="Times New Roman"/>
                <w:sz w:val="22"/>
                <w:szCs w:val="22"/>
                <w:lang w:eastAsia="en-US"/>
              </w:rPr>
              <w:t>VPĮ</w:t>
            </w:r>
            <w:r w:rsidRPr="00207317">
              <w:rPr>
                <w:rFonts w:ascii="Times New Roman" w:eastAsia="Arial" w:hAnsi="Times New Roman" w:cs="Times New Roman"/>
                <w:sz w:val="22"/>
                <w:szCs w:val="22"/>
                <w:lang w:eastAsia="en-US"/>
              </w:rPr>
              <w:t xml:space="preserve"> 46 </w:t>
            </w:r>
            <w:r w:rsidRPr="00207317">
              <w:rPr>
                <w:rFonts w:ascii="Times New Roman" w:eastAsia="Yu Mincho" w:hAnsi="Times New Roman" w:cs="Times New Roman"/>
                <w:sz w:val="22"/>
                <w:szCs w:val="22"/>
                <w:lang w:eastAsia="en-US"/>
              </w:rPr>
              <w:t>straipsnio</w:t>
            </w:r>
            <w:r w:rsidRPr="00207317">
              <w:rPr>
                <w:rFonts w:ascii="Times New Roman" w:eastAsia="Arial" w:hAnsi="Times New Roman" w:cs="Times New Roman"/>
                <w:sz w:val="22"/>
                <w:szCs w:val="22"/>
                <w:lang w:eastAsia="en-US"/>
              </w:rPr>
              <w:t xml:space="preserve"> 3 </w:t>
            </w:r>
            <w:r w:rsidRPr="00207317">
              <w:rPr>
                <w:rFonts w:ascii="Times New Roman" w:eastAsia="Yu Mincho" w:hAnsi="Times New Roman" w:cs="Times New Roman"/>
                <w:sz w:val="22"/>
                <w:szCs w:val="22"/>
                <w:lang w:eastAsia="en-US"/>
              </w:rPr>
              <w:t>dalis</w:t>
            </w:r>
          </w:p>
        </w:tc>
      </w:tr>
      <w:tr w:rsidR="00B9439F" w:rsidRPr="003876D6" w14:paraId="080EBAA6" w14:textId="77777777">
        <w:tc>
          <w:tcPr>
            <w:tcW w:w="144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3CCA6"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aps/>
                <w:sz w:val="22"/>
                <w:szCs w:val="22"/>
                <w:lang w:eastAsia="en-US"/>
              </w:rPr>
              <w:t>NEMOKUMAS, INTERESŲ KONFLIKTAI AR PROFESINIS NUSIŽENGIMAS</w:t>
            </w:r>
          </w:p>
        </w:tc>
      </w:tr>
      <w:tr w:rsidR="00B9439F" w:rsidRPr="003876D6" w14:paraId="5FE77698"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B2A94"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D330E" w14:textId="77777777" w:rsidR="00B9439F" w:rsidRPr="00207317" w:rsidRDefault="00B9439F">
            <w:pPr>
              <w:jc w:val="center"/>
              <w:rPr>
                <w:rFonts w:ascii="Times New Roman" w:eastAsia="Times New Roman" w:hAnsi="Times New Roman" w:cs="Times New Roman"/>
                <w:color w:val="2F5496" w:themeColor="accent1" w:themeShade="BF"/>
                <w:sz w:val="22"/>
                <w:szCs w:val="22"/>
                <w:lang w:eastAsia="en-US"/>
              </w:rPr>
            </w:pPr>
            <w:r w:rsidRPr="00207317">
              <w:rPr>
                <w:rFonts w:ascii="Times New Roman" w:eastAsia="Times New Roman" w:hAnsi="Times New Roman" w:cs="Times New Roman"/>
                <w:color w:val="2F5496" w:themeColor="accent1" w:themeShade="BF"/>
                <w:sz w:val="22"/>
                <w:szCs w:val="22"/>
                <w:lang w:eastAsia="en-US"/>
              </w:rPr>
              <w:t>NEPRIVALOMAS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C57E9"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Pareigų aplinkos teisės srityje pažeidimas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5457B" w14:textId="77777777" w:rsidR="00B9439F" w:rsidRPr="00207317" w:rsidRDefault="00B9439F">
            <w:pPr>
              <w:pStyle w:val="NoSpacing"/>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C1 punktas, VPĮ 46 straipsnio 6 dalies 1 punktas</w:t>
            </w:r>
          </w:p>
        </w:tc>
      </w:tr>
      <w:tr w:rsidR="00B9439F" w:rsidRPr="003876D6" w14:paraId="2CFD5D13"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D893F"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72288"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olor w:val="2F5496" w:themeColor="accent1" w:themeShade="BF"/>
                <w:sz w:val="22"/>
                <w:szCs w:val="22"/>
                <w:lang w:eastAsia="en-US"/>
              </w:rPr>
              <w:t>NEPRIVALOMAS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4A3C7"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Pareigų socialinės teisės srityje pažeidimas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C0A8C"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C2 punktas, VPĮ 46 straipsnio 6 dalies 1 punktas</w:t>
            </w:r>
          </w:p>
        </w:tc>
      </w:tr>
      <w:tr w:rsidR="00B9439F" w:rsidRPr="003876D6" w14:paraId="0F3AEAB8"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86EEF"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3.</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46FD0" w14:textId="77777777" w:rsidR="00B9439F" w:rsidRPr="00207317" w:rsidRDefault="00B9439F">
            <w:pPr>
              <w:jc w:val="center"/>
              <w:rPr>
                <w:rFonts w:ascii="Times New Roman" w:eastAsia="Times New Roman" w:hAnsi="Times New Roman" w:cs="Times New Roman"/>
                <w:color w:val="2F5496" w:themeColor="accent1" w:themeShade="BF"/>
                <w:sz w:val="22"/>
                <w:szCs w:val="22"/>
                <w:lang w:eastAsia="en-US"/>
              </w:rPr>
            </w:pPr>
            <w:r w:rsidRPr="00207317">
              <w:rPr>
                <w:rFonts w:ascii="Times New Roman" w:eastAsia="Times New Roman" w:hAnsi="Times New Roman" w:cs="Times New Roman"/>
                <w:color w:val="2F5496" w:themeColor="accent1" w:themeShade="BF"/>
                <w:sz w:val="22"/>
                <w:szCs w:val="22"/>
                <w:lang w:eastAsia="en-US"/>
              </w:rPr>
              <w:t>NEPRIVALOMAS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23FC1"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Pareigų darbo teisės srityje pažeidimas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483A3"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C3 punktas, VPĮ 46 straipsnio 6 dalies 1 punktas</w:t>
            </w:r>
          </w:p>
        </w:tc>
      </w:tr>
      <w:tr w:rsidR="00B9439F" w:rsidRPr="003876D6" w14:paraId="78F6DB19"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B5AE6"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4.</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B2362"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olor w:val="2F5496" w:themeColor="accent1" w:themeShade="BF"/>
                <w:sz w:val="22"/>
                <w:szCs w:val="22"/>
                <w:lang w:eastAsia="en-US"/>
              </w:rPr>
              <w:t>NEPRIVALOMAS</w:t>
            </w:r>
            <w:r w:rsidRPr="00207317">
              <w:rPr>
                <w:rFonts w:ascii="Times New Roman" w:eastAsia="Times New Roman" w:hAnsi="Times New Roman" w:cs="Times New Roman"/>
                <w:sz w:val="22"/>
                <w:szCs w:val="22"/>
                <w:lang w:eastAsia="en-US"/>
              </w:rPr>
              <w:t xml:space="preserve"> </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97423"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Bankrotas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96790"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C4 punktas, VPĮ 46 straipsnio 6 dalies 2 punktas</w:t>
            </w:r>
          </w:p>
        </w:tc>
      </w:tr>
      <w:tr w:rsidR="00B9439F" w:rsidRPr="003876D6" w14:paraId="7B406DAD"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03B7B"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5.</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698A8" w14:textId="77777777" w:rsidR="00B9439F" w:rsidRPr="00207317" w:rsidRDefault="00B9439F">
            <w:pPr>
              <w:jc w:val="center"/>
              <w:rPr>
                <w:rFonts w:ascii="Times New Roman" w:eastAsia="Times New Roman" w:hAnsi="Times New Roman" w:cs="Times New Roman"/>
                <w:color w:val="2F5496" w:themeColor="accent1" w:themeShade="BF"/>
                <w:sz w:val="22"/>
                <w:szCs w:val="22"/>
                <w:lang w:eastAsia="en-US"/>
              </w:rPr>
            </w:pPr>
            <w:r w:rsidRPr="00207317">
              <w:rPr>
                <w:rFonts w:ascii="Times New Roman" w:eastAsia="Times New Roman" w:hAnsi="Times New Roman" w:cs="Times New Roman"/>
                <w:color w:val="2F5496" w:themeColor="accent1" w:themeShade="BF"/>
                <w:sz w:val="22"/>
                <w:szCs w:val="22"/>
                <w:lang w:eastAsia="en-US"/>
              </w:rPr>
              <w:t xml:space="preserve">NEPRIVALOMAS </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B16A3"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Nemokumas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02822"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C5 punktas, VPĮ 46 straipsnio 6 dalies 2 punktas</w:t>
            </w:r>
          </w:p>
        </w:tc>
      </w:tr>
      <w:tr w:rsidR="00B9439F" w:rsidRPr="003876D6" w14:paraId="06F4253D"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C7111"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6.</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A96AE" w14:textId="77777777" w:rsidR="00B9439F" w:rsidRPr="00207317" w:rsidRDefault="00B9439F">
            <w:pPr>
              <w:jc w:val="center"/>
              <w:rPr>
                <w:rFonts w:ascii="Times New Roman" w:eastAsia="Times New Roman" w:hAnsi="Times New Roman" w:cs="Times New Roman"/>
                <w:color w:val="2F5496" w:themeColor="accent1" w:themeShade="BF"/>
                <w:sz w:val="22"/>
                <w:szCs w:val="22"/>
                <w:lang w:eastAsia="en-US"/>
              </w:rPr>
            </w:pPr>
            <w:r w:rsidRPr="00207317">
              <w:rPr>
                <w:rFonts w:ascii="Times New Roman" w:eastAsia="Times New Roman" w:hAnsi="Times New Roman" w:cs="Times New Roman"/>
                <w:color w:val="2F5496" w:themeColor="accent1" w:themeShade="BF"/>
                <w:sz w:val="22"/>
                <w:szCs w:val="22"/>
                <w:lang w:eastAsia="en-US"/>
              </w:rPr>
              <w:t xml:space="preserve">NEPRIVALOMAS </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374A3"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 xml:space="preserve">Susitarimas su kreditoriais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E92D7"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C6 punktas, VPĮ 46 straipsnio 6 dalies 2 punktas</w:t>
            </w:r>
          </w:p>
        </w:tc>
      </w:tr>
      <w:tr w:rsidR="00B9439F" w:rsidRPr="003876D6" w14:paraId="13E40B73"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5548C"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7.</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97254" w14:textId="77777777" w:rsidR="00B9439F" w:rsidRPr="00207317" w:rsidRDefault="00B9439F">
            <w:pPr>
              <w:jc w:val="center"/>
              <w:rPr>
                <w:rFonts w:ascii="Times New Roman" w:eastAsia="Times New Roman" w:hAnsi="Times New Roman" w:cs="Times New Roman"/>
                <w:color w:val="2F5496" w:themeColor="accent1" w:themeShade="BF"/>
                <w:sz w:val="22"/>
                <w:szCs w:val="22"/>
                <w:lang w:eastAsia="en-US"/>
              </w:rPr>
            </w:pPr>
            <w:r w:rsidRPr="00207317">
              <w:rPr>
                <w:rFonts w:ascii="Times New Roman" w:eastAsia="Times New Roman" w:hAnsi="Times New Roman" w:cs="Times New Roman"/>
                <w:color w:val="2F5496" w:themeColor="accent1" w:themeShade="BF"/>
                <w:sz w:val="22"/>
                <w:szCs w:val="22"/>
                <w:lang w:eastAsia="en-US"/>
              </w:rPr>
              <w:t xml:space="preserve">NEPRIVALOMAS </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3B079"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Bankrotui prilygstanti situacija pagal nacionalinius įstatymus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5CF06"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C7 punktas, VPĮ 46 straipsnio 6 dalies 2 punktas</w:t>
            </w:r>
          </w:p>
        </w:tc>
      </w:tr>
      <w:tr w:rsidR="00B9439F" w:rsidRPr="003876D6" w14:paraId="527AD022"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7EE54"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8.</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EE529" w14:textId="77777777" w:rsidR="00B9439F" w:rsidRPr="00207317" w:rsidRDefault="00B9439F">
            <w:pPr>
              <w:jc w:val="center"/>
              <w:rPr>
                <w:rFonts w:ascii="Times New Roman" w:eastAsia="Times New Roman" w:hAnsi="Times New Roman" w:cs="Times New Roman"/>
                <w:color w:val="2F5496" w:themeColor="accent1" w:themeShade="BF"/>
                <w:sz w:val="22"/>
                <w:szCs w:val="22"/>
                <w:lang w:eastAsia="en-US"/>
              </w:rPr>
            </w:pPr>
            <w:r w:rsidRPr="00207317">
              <w:rPr>
                <w:rFonts w:ascii="Times New Roman" w:eastAsia="Times New Roman" w:hAnsi="Times New Roman" w:cs="Times New Roman"/>
                <w:color w:val="2F5496" w:themeColor="accent1" w:themeShade="BF"/>
                <w:sz w:val="22"/>
                <w:szCs w:val="22"/>
                <w:lang w:eastAsia="en-US"/>
              </w:rPr>
              <w:t xml:space="preserve">NEPRIVALOMAS </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A04CE"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Likvidatoriaus administruojamas turtas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6FB12"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C8 punktas, VPĮ 46 straipsnio 6 dalies 2 punktas</w:t>
            </w:r>
          </w:p>
        </w:tc>
      </w:tr>
      <w:tr w:rsidR="00B9439F" w:rsidRPr="003876D6" w14:paraId="2E2B0EE4"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F8616"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9.</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7DCC0" w14:textId="77777777" w:rsidR="00B9439F" w:rsidRPr="00207317" w:rsidRDefault="00B9439F">
            <w:pPr>
              <w:jc w:val="center"/>
              <w:rPr>
                <w:rFonts w:ascii="Times New Roman" w:eastAsia="Times New Roman" w:hAnsi="Times New Roman" w:cs="Times New Roman"/>
                <w:color w:val="2F5496" w:themeColor="accent1" w:themeShade="BF"/>
                <w:sz w:val="22"/>
                <w:szCs w:val="22"/>
                <w:lang w:eastAsia="en-US"/>
              </w:rPr>
            </w:pPr>
            <w:r w:rsidRPr="00207317">
              <w:rPr>
                <w:rFonts w:ascii="Times New Roman" w:eastAsia="Times New Roman" w:hAnsi="Times New Roman" w:cs="Times New Roman"/>
                <w:color w:val="2F5496" w:themeColor="accent1" w:themeShade="BF"/>
                <w:sz w:val="22"/>
                <w:szCs w:val="22"/>
                <w:lang w:eastAsia="en-US"/>
              </w:rPr>
              <w:t xml:space="preserve">NEPRIVALOMAS </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C74A9"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Sustabdyta verslo veikla</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4591A"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C9 punktas, VPĮ 46 straipsnio 6 dalies 2 punktas</w:t>
            </w:r>
          </w:p>
        </w:tc>
      </w:tr>
      <w:tr w:rsidR="00B9439F" w:rsidRPr="003876D6" w14:paraId="33FE8753" w14:textId="77777777">
        <w:tc>
          <w:tcPr>
            <w:tcW w:w="11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70F81"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10.</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A970F" w14:textId="77777777" w:rsidR="00B9439F" w:rsidRPr="00207317" w:rsidRDefault="00B9439F">
            <w:pPr>
              <w:jc w:val="center"/>
              <w:rPr>
                <w:rFonts w:ascii="Times New Roman" w:eastAsia="Times New Roman" w:hAnsi="Times New Roman" w:cs="Times New Roman"/>
                <w:color w:val="FF0000"/>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21A6E"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Pripažinimas kaltu dėl sunkaus profesinio nusižengimo</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CAABA"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1. EBVPD III dalies C11 punktas, VPĮ 46 straipsnio 4 dalies 7 punkto a, b, c papunkčiai</w:t>
            </w:r>
          </w:p>
        </w:tc>
      </w:tr>
      <w:tr w:rsidR="00B9439F" w:rsidRPr="003876D6" w14:paraId="3F62BE0F" w14:textId="7777777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9A4841" w14:textId="77777777" w:rsidR="00B9439F" w:rsidRPr="00207317" w:rsidRDefault="00B9439F">
            <w:pPr>
              <w:spacing w:line="240" w:lineRule="auto"/>
              <w:rPr>
                <w:rFonts w:ascii="Times New Roman" w:eastAsia="Times New Roman" w:hAnsi="Times New Roman" w:cs="Times New Roman"/>
                <w:sz w:val="22"/>
                <w:szCs w:val="22"/>
                <w:lang w:eastAsia="en-US"/>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2BBEF"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olor w:val="2F5496" w:themeColor="accent1" w:themeShade="BF"/>
                <w:sz w:val="22"/>
                <w:szCs w:val="22"/>
                <w:lang w:eastAsia="en-US"/>
              </w:rPr>
              <w:t xml:space="preserve">NEPRIVALOMAS </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07CE4" w14:textId="77777777" w:rsidR="00B9439F" w:rsidRPr="00207317" w:rsidRDefault="00B9439F">
            <w:pPr>
              <w:rPr>
                <w:rFonts w:ascii="Times New Roman" w:eastAsia="Times New Roman" w:hAnsi="Times New Roman" w:cs="Times New Roman"/>
                <w:sz w:val="22"/>
                <w:szCs w:val="22"/>
                <w:lang w:eastAsia="en-US"/>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41218" w14:textId="77777777" w:rsidR="00B9439F" w:rsidRPr="00207317" w:rsidRDefault="00B9439F">
            <w:pPr>
              <w:rPr>
                <w:rFonts w:ascii="Times New Roman" w:hAnsi="Times New Roman" w:cs="Times New Roman"/>
                <w:sz w:val="22"/>
                <w:szCs w:val="22"/>
                <w:lang w:eastAsia="en-US"/>
              </w:rPr>
            </w:pPr>
            <w:r w:rsidRPr="00207317">
              <w:rPr>
                <w:rFonts w:ascii="Times New Roman" w:hAnsi="Times New Roman" w:cs="Times New Roman"/>
                <w:sz w:val="22"/>
                <w:szCs w:val="22"/>
                <w:lang w:eastAsia="en-US"/>
              </w:rPr>
              <w:t>2. Tiekėjas yra padaręs rimtą profesinį pažeidimą (išskyrus VPĮ 46 straipsnio 4 dalies 7 punkte nurodytą pažeidimą)</w:t>
            </w:r>
          </w:p>
          <w:p w14:paraId="6476DF55" w14:textId="77777777" w:rsidR="00B9439F" w:rsidRPr="00207317" w:rsidRDefault="00B9439F">
            <w:pPr>
              <w:rPr>
                <w:rFonts w:ascii="Times New Roman" w:eastAsia="Yu Mincho" w:hAnsi="Times New Roman" w:cs="Times New Roman"/>
                <w:color w:val="FF0000"/>
                <w:sz w:val="22"/>
                <w:szCs w:val="22"/>
                <w:lang w:eastAsia="en-US"/>
              </w:rPr>
            </w:pPr>
            <w:r w:rsidRPr="00207317">
              <w:rPr>
                <w:rFonts w:ascii="Times New Roman" w:eastAsia="Yu Mincho" w:hAnsi="Times New Roman" w:cs="Times New Roman"/>
                <w:sz w:val="22"/>
                <w:szCs w:val="22"/>
                <w:lang w:eastAsia="en-US"/>
              </w:rPr>
              <w:t>EBVPD III dalies C11 punktas, VPĮ 46 straipsnio 6 dalies 3 punktas</w:t>
            </w:r>
          </w:p>
        </w:tc>
      </w:tr>
      <w:tr w:rsidR="00B9439F" w:rsidRPr="003876D6" w14:paraId="515425F9"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21ACB"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11.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AB351" w14:textId="77777777" w:rsidR="00B9439F" w:rsidRPr="00207317" w:rsidRDefault="00B9439F">
            <w:pPr>
              <w:jc w:val="center"/>
              <w:rPr>
                <w:rFonts w:ascii="Times New Roman" w:eastAsia="Times New Roman" w:hAnsi="Times New Roman" w:cs="Times New Roman"/>
                <w:color w:val="FF0000"/>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DEE89"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Su kitais ekonominės veiklos vykdytojais sudaryti susitarimai, kuriais siekta iškraipyti konkurenciją</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4DBE1" w14:textId="77777777" w:rsidR="00B9439F" w:rsidRPr="00207317" w:rsidRDefault="00B9439F">
            <w:pPr>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 xml:space="preserve">EBVPD III dalies C10 punktas, 46 straipsnio 4 dalies 1 punktas </w:t>
            </w:r>
          </w:p>
        </w:tc>
      </w:tr>
      <w:tr w:rsidR="00B9439F" w:rsidRPr="003876D6" w14:paraId="0C268DA9"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19634"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12.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C0D14"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E76FB"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Interesų konfliktas dėl dalyvavimo pirkimo procedūroje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27564C"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C12 punktas, VPĮ 46 straipsnio 4 dalies 2 punktas</w:t>
            </w:r>
          </w:p>
        </w:tc>
      </w:tr>
      <w:tr w:rsidR="00B9439F" w:rsidRPr="003876D6" w14:paraId="4121E379"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53D2C"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13.</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8A457"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571E6"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Tiesioginis arba netiesioginis dalyvavimas rengiant šią pirkimo procedūrą</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F6BA8"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C13 punktas, VPĮ 46 straipsnio 4 dalies 3 punktas</w:t>
            </w:r>
          </w:p>
        </w:tc>
      </w:tr>
      <w:tr w:rsidR="00B9439F" w:rsidRPr="003876D6" w14:paraId="5E572B72"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071D2"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14.</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B6F77"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FEA78"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Sutarties nutraukimas anksčiau laiko, žala ar kitos panašios sankcijos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2C6F3"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C14 punktas, 46 straipsnio 4 dalies 6 p.</w:t>
            </w:r>
          </w:p>
        </w:tc>
      </w:tr>
      <w:tr w:rsidR="00B9439F" w:rsidRPr="003876D6" w14:paraId="3FBCFFFA"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AA614"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15.</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23C28"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AC423"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Pripažinimas kaltu dėl klaidingos informacijos, negalintis pateikti reikalaujamų dokumentų ir gautas konfidencialios informacijos apie šią procedūrą</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36B6D"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C15 punktas, VPĮ 46 straipsnio 4 dalies 4, 5 punktai</w:t>
            </w:r>
          </w:p>
        </w:tc>
      </w:tr>
      <w:tr w:rsidR="00B9439F" w:rsidRPr="003876D6" w14:paraId="4767BDEA" w14:textId="77777777">
        <w:tc>
          <w:tcPr>
            <w:tcW w:w="144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4E952"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aps/>
                <w:sz w:val="22"/>
                <w:szCs w:val="22"/>
                <w:lang w:eastAsia="en-US"/>
              </w:rPr>
              <w:t>KONKRETŪS NACIONALINIAI PAŠALINIMO PAGRINDAI</w:t>
            </w:r>
          </w:p>
        </w:tc>
      </w:tr>
      <w:tr w:rsidR="00B9439F" w:rsidRPr="003876D6" w14:paraId="59A26237"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D8CA7" w14:textId="77777777" w:rsidR="00B9439F" w:rsidRPr="00207317" w:rsidRDefault="00B9439F">
            <w:pPr>
              <w:jc w:val="right"/>
              <w:rPr>
                <w:rFonts w:ascii="Times New Roman" w:eastAsia="Times New Roman" w:hAnsi="Times New Roman" w:cs="Times New Roman"/>
                <w:sz w:val="22"/>
                <w:szCs w:val="22"/>
                <w:lang w:eastAsia="en-US"/>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9C9EB" w14:textId="77777777" w:rsidR="00B9439F" w:rsidRPr="00207317" w:rsidRDefault="00B9439F">
            <w:pPr>
              <w:rPr>
                <w:rFonts w:ascii="Times New Roman" w:eastAsia="Times New Roman" w:hAnsi="Times New Roman" w:cs="Times New Roman"/>
                <w:sz w:val="22"/>
                <w:szCs w:val="22"/>
                <w:lang w:eastAsia="en-US"/>
              </w:rPr>
            </w:pP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421E6"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Išimtinai nacionaliniai pašalinimo pagrindai</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5531C" w14:textId="77777777" w:rsidR="00B9439F" w:rsidRPr="00207317" w:rsidRDefault="00B9439F">
            <w:pPr>
              <w:rPr>
                <w:rFonts w:ascii="Times New Roman" w:eastAsia="Times New Roman" w:hAnsi="Times New Roman" w:cs="Times New Roman"/>
                <w:sz w:val="22"/>
                <w:szCs w:val="22"/>
                <w:lang w:eastAsia="en-US"/>
              </w:rPr>
            </w:pPr>
          </w:p>
        </w:tc>
      </w:tr>
      <w:tr w:rsidR="00B9439F" w:rsidRPr="003876D6" w14:paraId="1751C115"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BA5C"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04837"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F5C4C"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Nusikalstamas bankrotas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47BE5" w14:textId="77777777" w:rsidR="00B9439F" w:rsidRPr="00207317" w:rsidRDefault="00B9439F">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D1 punktas, VPĮ</w:t>
            </w:r>
            <w:r w:rsidRPr="00207317">
              <w:rPr>
                <w:rFonts w:ascii="Times New Roman" w:eastAsia="Times New Roman" w:hAnsi="Times New Roman" w:cs="Times New Roman"/>
                <w:sz w:val="22"/>
                <w:szCs w:val="22"/>
                <w:lang w:eastAsia="en-US"/>
              </w:rPr>
              <w:t xml:space="preserve"> 46 </w:t>
            </w:r>
            <w:r w:rsidRPr="00207317">
              <w:rPr>
                <w:rFonts w:ascii="Times New Roman" w:eastAsia="Yu Mincho" w:hAnsi="Times New Roman" w:cs="Times New Roman"/>
                <w:sz w:val="22"/>
                <w:szCs w:val="22"/>
                <w:lang w:eastAsia="en-US"/>
              </w:rPr>
              <w:t>straipsnio</w:t>
            </w:r>
            <w:r w:rsidRPr="00207317">
              <w:rPr>
                <w:rFonts w:ascii="Times New Roman" w:eastAsia="Times New Roman" w:hAnsi="Times New Roman" w:cs="Times New Roman"/>
                <w:sz w:val="22"/>
                <w:szCs w:val="22"/>
                <w:lang w:eastAsia="en-US"/>
              </w:rPr>
              <w:t xml:space="preserve"> 1 </w:t>
            </w:r>
            <w:r w:rsidRPr="00207317">
              <w:rPr>
                <w:rFonts w:ascii="Times New Roman" w:eastAsia="Yu Mincho" w:hAnsi="Times New Roman" w:cs="Times New Roman"/>
                <w:sz w:val="22"/>
                <w:szCs w:val="22"/>
                <w:lang w:eastAsia="en-US"/>
              </w:rPr>
              <w:t>dalies</w:t>
            </w:r>
            <w:r w:rsidRPr="00207317">
              <w:rPr>
                <w:rFonts w:ascii="Times New Roman" w:eastAsia="Times New Roman" w:hAnsi="Times New Roman" w:cs="Times New Roman"/>
                <w:sz w:val="22"/>
                <w:szCs w:val="22"/>
                <w:lang w:eastAsia="en-US"/>
              </w:rPr>
              <w:t xml:space="preserve"> 4 </w:t>
            </w:r>
            <w:r w:rsidRPr="00207317">
              <w:rPr>
                <w:rFonts w:ascii="Times New Roman" w:eastAsia="Yu Mincho" w:hAnsi="Times New Roman" w:cs="Times New Roman"/>
                <w:sz w:val="22"/>
                <w:szCs w:val="22"/>
                <w:lang w:eastAsia="en-US"/>
              </w:rPr>
              <w:t>punktas</w:t>
            </w:r>
          </w:p>
        </w:tc>
      </w:tr>
      <w:tr w:rsidR="00B9439F" w:rsidRPr="003876D6" w14:paraId="1CAE8670"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901A5" w14:textId="77777777" w:rsidR="00B9439F" w:rsidRPr="00207317" w:rsidRDefault="00B9439F">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0E790" w14:textId="77777777" w:rsidR="00B9439F" w:rsidRPr="00207317" w:rsidRDefault="00B9439F">
            <w:pPr>
              <w:jc w:val="center"/>
              <w:rPr>
                <w:rFonts w:ascii="Times New Roman" w:eastAsia="Times New Roman" w:hAnsi="Times New Roman" w:cs="Times New Roman"/>
                <w:color w:val="FF0000"/>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06A3D" w14:textId="77777777" w:rsidR="00B9439F" w:rsidRPr="00207317" w:rsidRDefault="00B9439F">
            <w:pPr>
              <w:rPr>
                <w:rFonts w:ascii="Times New Roman" w:eastAsia="Times New Roman" w:hAnsi="Times New Roman" w:cs="Times New Roman"/>
                <w:color w:val="FFC000"/>
                <w:sz w:val="22"/>
                <w:szCs w:val="22"/>
                <w:lang w:eastAsia="en-US"/>
              </w:rPr>
            </w:pPr>
            <w:r w:rsidRPr="00207317">
              <w:rPr>
                <w:rFonts w:ascii="Times New Roman" w:eastAsia="Times New Roman" w:hAnsi="Times New Roman" w:cs="Times New Roman"/>
                <w:color w:val="FFC000"/>
                <w:sz w:val="22"/>
                <w:szCs w:val="22"/>
                <w:lang w:eastAsia="en-US"/>
              </w:rPr>
              <w:t>Teismo paskirta baudžiamojo poveikio priemonė – uždraudimas juridiniam asmeniui dalyvauti viešuosiuose pirkimuose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8616D" w14:textId="77777777" w:rsidR="00B9439F" w:rsidRPr="00207317" w:rsidRDefault="00B9439F">
            <w:pPr>
              <w:rPr>
                <w:rFonts w:ascii="Times New Roman" w:eastAsia="Yu Mincho" w:hAnsi="Times New Roman" w:cs="Times New Roman"/>
                <w:color w:val="FFC000"/>
                <w:sz w:val="22"/>
                <w:szCs w:val="22"/>
                <w:lang w:eastAsia="en-US"/>
              </w:rPr>
            </w:pPr>
            <w:r w:rsidRPr="00207317">
              <w:rPr>
                <w:rFonts w:ascii="Times New Roman" w:eastAsia="Yu Mincho" w:hAnsi="Times New Roman" w:cs="Times New Roman"/>
                <w:color w:val="FFC000"/>
                <w:sz w:val="22"/>
                <w:szCs w:val="22"/>
                <w:lang w:eastAsia="en-US"/>
              </w:rPr>
              <w:t>EBVPD III dalies D2 punktas, VPĮ</w:t>
            </w:r>
            <w:r w:rsidRPr="00207317">
              <w:rPr>
                <w:rFonts w:ascii="Times New Roman" w:eastAsia="Times New Roman" w:hAnsi="Times New Roman" w:cs="Times New Roman"/>
                <w:color w:val="FFC000"/>
                <w:sz w:val="22"/>
                <w:szCs w:val="22"/>
                <w:lang w:eastAsia="en-US"/>
              </w:rPr>
              <w:t xml:space="preserve"> 46 </w:t>
            </w:r>
            <w:r w:rsidRPr="00207317">
              <w:rPr>
                <w:rFonts w:ascii="Times New Roman" w:eastAsia="Yu Mincho" w:hAnsi="Times New Roman" w:cs="Times New Roman"/>
                <w:color w:val="FFC000"/>
                <w:sz w:val="22"/>
                <w:szCs w:val="22"/>
                <w:lang w:eastAsia="en-US"/>
              </w:rPr>
              <w:t>straipsnio</w:t>
            </w:r>
            <w:r w:rsidRPr="00207317">
              <w:rPr>
                <w:rFonts w:ascii="Times New Roman" w:eastAsia="Times New Roman" w:hAnsi="Times New Roman" w:cs="Times New Roman"/>
                <w:color w:val="FFC000"/>
                <w:sz w:val="22"/>
                <w:szCs w:val="22"/>
                <w:lang w:eastAsia="en-US"/>
              </w:rPr>
              <w:t xml:space="preserve"> 2</w:t>
            </w:r>
            <w:r w:rsidRPr="00207317">
              <w:rPr>
                <w:rFonts w:ascii="Times New Roman" w:eastAsia="Times New Roman" w:hAnsi="Times New Roman" w:cs="Times New Roman"/>
                <w:color w:val="FFC000"/>
                <w:sz w:val="22"/>
                <w:szCs w:val="22"/>
                <w:vertAlign w:val="superscript"/>
                <w:lang w:eastAsia="en-US"/>
              </w:rPr>
              <w:t>1</w:t>
            </w:r>
            <w:r w:rsidRPr="00207317">
              <w:rPr>
                <w:rFonts w:ascii="Times New Roman" w:eastAsia="Times New Roman" w:hAnsi="Times New Roman" w:cs="Times New Roman"/>
                <w:color w:val="FFC000"/>
                <w:sz w:val="22"/>
                <w:szCs w:val="22"/>
                <w:lang w:eastAsia="en-US"/>
              </w:rPr>
              <w:t xml:space="preserve"> </w:t>
            </w:r>
            <w:r w:rsidRPr="00207317">
              <w:rPr>
                <w:rFonts w:ascii="Times New Roman" w:eastAsia="Yu Mincho" w:hAnsi="Times New Roman" w:cs="Times New Roman"/>
                <w:color w:val="FFC000"/>
                <w:sz w:val="22"/>
                <w:szCs w:val="22"/>
                <w:lang w:eastAsia="en-US"/>
              </w:rPr>
              <w:t>dalis</w:t>
            </w:r>
          </w:p>
        </w:tc>
      </w:tr>
    </w:tbl>
    <w:p w14:paraId="6E6849A1" w14:textId="77777777" w:rsidR="00B9439F" w:rsidRPr="00207317" w:rsidRDefault="00B9439F" w:rsidP="00B9439F">
      <w:pPr>
        <w:spacing w:after="0" w:line="240" w:lineRule="auto"/>
        <w:rPr>
          <w:rFonts w:ascii="Times New Roman" w:hAnsi="Times New Roman" w:cs="Times New Roman"/>
          <w:sz w:val="22"/>
          <w:szCs w:val="22"/>
        </w:rPr>
      </w:pPr>
    </w:p>
    <w:p w14:paraId="31DDA89D" w14:textId="77777777" w:rsidR="00B9439F" w:rsidRPr="00207317" w:rsidRDefault="00B9439F" w:rsidP="00B9439F">
      <w:pPr>
        <w:rPr>
          <w:rFonts w:ascii="Times New Roman" w:hAnsi="Times New Roman" w:cs="Times New Roman"/>
          <w:sz w:val="22"/>
          <w:szCs w:val="22"/>
        </w:rPr>
      </w:pPr>
    </w:p>
    <w:p w14:paraId="4D53D371" w14:textId="77777777" w:rsidR="00C10894" w:rsidRPr="008F3CF5" w:rsidRDefault="00C10894" w:rsidP="00C10894">
      <w:pPr>
        <w:jc w:val="center"/>
        <w:rPr>
          <w:rFonts w:ascii="Times New Roman" w:hAnsi="Times New Roman" w:cs="Times New Roman"/>
          <w:b/>
          <w:bCs/>
          <w:smallCaps/>
          <w:sz w:val="22"/>
          <w:szCs w:val="22"/>
        </w:rPr>
      </w:pPr>
    </w:p>
    <w:sectPr w:rsidR="00C10894" w:rsidRPr="008F3CF5" w:rsidSect="009528D4">
      <w:pgSz w:w="16838" w:h="11906" w:orient="landscape" w:code="9"/>
      <w:pgMar w:top="1701" w:right="426" w:bottom="567" w:left="1134" w:header="567" w:footer="567" w:gutter="0"/>
      <w:cols w:space="1296"/>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AB585" w14:textId="77777777" w:rsidR="007E1F56" w:rsidRDefault="007E1F56" w:rsidP="009528D4">
      <w:pPr>
        <w:spacing w:after="0" w:line="240" w:lineRule="auto"/>
      </w:pPr>
      <w:r>
        <w:separator/>
      </w:r>
    </w:p>
  </w:endnote>
  <w:endnote w:type="continuationSeparator" w:id="0">
    <w:p w14:paraId="0A471E35" w14:textId="77777777" w:rsidR="007E1F56" w:rsidRDefault="007E1F56" w:rsidP="0095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07BEA" w14:textId="77777777" w:rsidR="007E1F56" w:rsidRDefault="007E1F56" w:rsidP="009528D4">
      <w:pPr>
        <w:spacing w:after="0" w:line="240" w:lineRule="auto"/>
      </w:pPr>
      <w:r>
        <w:separator/>
      </w:r>
    </w:p>
  </w:footnote>
  <w:footnote w:type="continuationSeparator" w:id="0">
    <w:p w14:paraId="2B45E240" w14:textId="77777777" w:rsidR="007E1F56" w:rsidRDefault="007E1F56" w:rsidP="009528D4">
      <w:pPr>
        <w:spacing w:after="0" w:line="240" w:lineRule="auto"/>
      </w:pPr>
      <w:r>
        <w:continuationSeparator/>
      </w:r>
    </w:p>
  </w:footnote>
  <w:footnote w:id="1">
    <w:p w14:paraId="1F9A6415" w14:textId="77777777" w:rsidR="00B9439F" w:rsidRPr="00207317" w:rsidRDefault="00B9439F" w:rsidP="00B9439F">
      <w:pPr>
        <w:pStyle w:val="FootnoteText"/>
        <w:jc w:val="both"/>
        <w:rPr>
          <w:rFonts w:ascii="Times New Roman" w:hAnsi="Times New Roman" w:cs="Times New Roman"/>
          <w:i/>
          <w:iCs/>
        </w:rPr>
      </w:pPr>
      <w:r w:rsidRPr="00207317">
        <w:rPr>
          <w:rStyle w:val="FootnoteReference"/>
          <w:rFonts w:ascii="Times New Roman" w:eastAsia="Yu Mincho" w:hAnsi="Times New Roman" w:cs="Times New Roman"/>
          <w:i/>
          <w:iCs/>
        </w:rPr>
        <w:footnoteRef/>
      </w:r>
      <w:r w:rsidRPr="0020731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FE3354" w14:textId="77777777" w:rsidR="00B9439F" w:rsidRPr="00207317" w:rsidRDefault="00B9439F" w:rsidP="00B9439F">
      <w:pPr>
        <w:pStyle w:val="FootnoteText"/>
        <w:numPr>
          <w:ilvl w:val="0"/>
          <w:numId w:val="6"/>
        </w:numPr>
        <w:jc w:val="both"/>
        <w:rPr>
          <w:rFonts w:ascii="Times New Roman" w:eastAsia="Yu Mincho" w:hAnsi="Times New Roman" w:cs="Times New Roman"/>
          <w:i/>
          <w:iCs/>
        </w:rPr>
      </w:pPr>
      <w:r w:rsidRPr="00207317">
        <w:rPr>
          <w:rFonts w:ascii="Times New Roman" w:eastAsia="Yu Mincho" w:hAnsi="Times New Roman" w:cs="Times New Roman"/>
          <w:i/>
          <w:iCs/>
        </w:rPr>
        <w:t xml:space="preserve">priesaikos deklaracija; </w:t>
      </w:r>
    </w:p>
    <w:p w14:paraId="3303CBBF" w14:textId="77777777" w:rsidR="00B9439F" w:rsidRPr="00207317" w:rsidRDefault="00B9439F" w:rsidP="00B9439F">
      <w:pPr>
        <w:pStyle w:val="FootnoteText"/>
        <w:numPr>
          <w:ilvl w:val="0"/>
          <w:numId w:val="6"/>
        </w:numPr>
        <w:jc w:val="both"/>
        <w:rPr>
          <w:rFonts w:ascii="Times New Roman" w:eastAsia="Yu Mincho" w:hAnsi="Times New Roman" w:cs="Times New Roman"/>
        </w:rPr>
      </w:pPr>
      <w:r w:rsidRPr="0020731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3AC3B00" w14:textId="77777777" w:rsidR="00B9439F" w:rsidRPr="00207317" w:rsidRDefault="00B9439F" w:rsidP="00B9439F">
      <w:pPr>
        <w:pStyle w:val="FootnoteText"/>
        <w:jc w:val="both"/>
        <w:rPr>
          <w:rFonts w:ascii="Times New Roman" w:hAnsi="Times New Roman" w:cs="Times New Roman"/>
          <w:i/>
          <w:iCs/>
        </w:rPr>
      </w:pPr>
      <w:r w:rsidRPr="00207317">
        <w:rPr>
          <w:rStyle w:val="FootnoteReference"/>
          <w:rFonts w:ascii="Times New Roman" w:eastAsia="Yu Mincho" w:hAnsi="Times New Roman" w:cs="Times New Roman"/>
        </w:rPr>
        <w:footnoteRef/>
      </w:r>
      <w:r w:rsidRPr="00207317">
        <w:rPr>
          <w:rFonts w:ascii="Times New Roman" w:eastAsia="Yu Mincho" w:hAnsi="Times New Roman" w:cs="Times New Roman"/>
        </w:rPr>
        <w:t xml:space="preserve"> </w:t>
      </w:r>
      <w:r w:rsidRPr="0020731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604175" w14:textId="77777777" w:rsidR="00B9439F" w:rsidRPr="00207317" w:rsidRDefault="00B9439F" w:rsidP="00B9439F">
      <w:pPr>
        <w:pStyle w:val="FootnoteText"/>
        <w:numPr>
          <w:ilvl w:val="0"/>
          <w:numId w:val="7"/>
        </w:numPr>
        <w:jc w:val="both"/>
        <w:rPr>
          <w:rFonts w:ascii="Times New Roman" w:eastAsia="Yu Mincho" w:hAnsi="Times New Roman" w:cs="Times New Roman"/>
          <w:i/>
          <w:iCs/>
        </w:rPr>
      </w:pPr>
      <w:r w:rsidRPr="00207317">
        <w:rPr>
          <w:rFonts w:ascii="Times New Roman" w:eastAsia="Yu Mincho" w:hAnsi="Times New Roman" w:cs="Times New Roman"/>
          <w:i/>
          <w:iCs/>
        </w:rPr>
        <w:t xml:space="preserve">priesaikos deklaracija; </w:t>
      </w:r>
    </w:p>
    <w:p w14:paraId="14BC0E85" w14:textId="77777777" w:rsidR="00B9439F" w:rsidRPr="00207317" w:rsidRDefault="00B9439F" w:rsidP="00B9439F">
      <w:pPr>
        <w:pStyle w:val="FootnoteText"/>
        <w:numPr>
          <w:ilvl w:val="0"/>
          <w:numId w:val="7"/>
        </w:numPr>
        <w:jc w:val="both"/>
        <w:rPr>
          <w:rFonts w:ascii="Times New Roman" w:eastAsia="Yu Mincho" w:hAnsi="Times New Roman" w:cs="Times New Roman"/>
        </w:rPr>
      </w:pPr>
      <w:r w:rsidRPr="0020731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85BA7E" w14:textId="77777777" w:rsidR="00B9439F" w:rsidRPr="00207317" w:rsidRDefault="00B9439F" w:rsidP="00B9439F">
      <w:pPr>
        <w:pStyle w:val="FootnoteText"/>
        <w:jc w:val="both"/>
        <w:rPr>
          <w:rFonts w:ascii="Times New Roman" w:hAnsi="Times New Roman" w:cs="Times New Roman"/>
          <w:i/>
          <w:iCs/>
        </w:rPr>
      </w:pPr>
      <w:r w:rsidRPr="00207317">
        <w:rPr>
          <w:rStyle w:val="FootnoteReference"/>
          <w:rFonts w:ascii="Times New Roman" w:eastAsia="Yu Mincho" w:hAnsi="Times New Roman" w:cs="Times New Roman"/>
        </w:rPr>
        <w:footnoteRef/>
      </w:r>
      <w:r w:rsidRPr="00207317">
        <w:rPr>
          <w:rFonts w:ascii="Times New Roman" w:eastAsia="Yu Mincho" w:hAnsi="Times New Roman" w:cs="Times New Roman"/>
        </w:rPr>
        <w:t xml:space="preserve"> </w:t>
      </w:r>
      <w:r w:rsidRPr="0020731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5033C3" w14:textId="77777777" w:rsidR="00B9439F" w:rsidRPr="00207317" w:rsidRDefault="00B9439F" w:rsidP="00B9439F">
      <w:pPr>
        <w:pStyle w:val="FootnoteText"/>
        <w:numPr>
          <w:ilvl w:val="0"/>
          <w:numId w:val="8"/>
        </w:numPr>
        <w:jc w:val="both"/>
        <w:rPr>
          <w:rFonts w:ascii="Times New Roman" w:eastAsia="Yu Mincho" w:hAnsi="Times New Roman" w:cs="Times New Roman"/>
          <w:i/>
          <w:iCs/>
        </w:rPr>
      </w:pPr>
      <w:r w:rsidRPr="00207317">
        <w:rPr>
          <w:rFonts w:ascii="Times New Roman" w:eastAsia="Yu Mincho" w:hAnsi="Times New Roman" w:cs="Times New Roman"/>
          <w:i/>
          <w:iCs/>
        </w:rPr>
        <w:t xml:space="preserve">priesaikos deklaracija; </w:t>
      </w:r>
    </w:p>
    <w:p w14:paraId="45DE9E53" w14:textId="77777777" w:rsidR="00B9439F" w:rsidRPr="00207317" w:rsidRDefault="00B9439F" w:rsidP="00B9439F">
      <w:pPr>
        <w:pStyle w:val="FootnoteText"/>
        <w:numPr>
          <w:ilvl w:val="0"/>
          <w:numId w:val="8"/>
        </w:numPr>
        <w:jc w:val="both"/>
        <w:rPr>
          <w:rFonts w:ascii="Times New Roman" w:eastAsia="Yu Mincho" w:hAnsi="Times New Roman" w:cs="Times New Roman"/>
        </w:rPr>
      </w:pPr>
      <w:r w:rsidRPr="0020731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F95946"/>
    <w:multiLevelType w:val="hybridMultilevel"/>
    <w:tmpl w:val="7E3C648E"/>
    <w:lvl w:ilvl="0" w:tplc="052CBF0A">
      <w:start w:val="11"/>
      <w:numFmt w:val="decimal"/>
      <w:lvlText w:val="%1."/>
      <w:lvlJc w:val="left"/>
      <w:pPr>
        <w:ind w:left="735" w:hanging="375"/>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60094D"/>
    <w:multiLevelType w:val="hybridMultilevel"/>
    <w:tmpl w:val="3C2A7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6020310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9729904">
    <w:abstractNumId w:val="5"/>
  </w:num>
  <w:num w:numId="3" w16cid:durableId="1392777191">
    <w:abstractNumId w:val="9"/>
  </w:num>
  <w:num w:numId="4" w16cid:durableId="320235416">
    <w:abstractNumId w:val="7"/>
  </w:num>
  <w:num w:numId="5" w16cid:durableId="2075812555">
    <w:abstractNumId w:val="3"/>
  </w:num>
  <w:num w:numId="6" w16cid:durableId="1697391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31140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7225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4346577">
    <w:abstractNumId w:val="2"/>
  </w:num>
  <w:num w:numId="10" w16cid:durableId="323170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94"/>
    <w:rsid w:val="00042169"/>
    <w:rsid w:val="000609D9"/>
    <w:rsid w:val="0012406B"/>
    <w:rsid w:val="001875F9"/>
    <w:rsid w:val="001A0831"/>
    <w:rsid w:val="001A70F8"/>
    <w:rsid w:val="001E1E23"/>
    <w:rsid w:val="001F2E34"/>
    <w:rsid w:val="00226165"/>
    <w:rsid w:val="0034558D"/>
    <w:rsid w:val="00347A3E"/>
    <w:rsid w:val="003653DC"/>
    <w:rsid w:val="003924BA"/>
    <w:rsid w:val="003B6E51"/>
    <w:rsid w:val="003F0C9B"/>
    <w:rsid w:val="003F5294"/>
    <w:rsid w:val="00490610"/>
    <w:rsid w:val="004F4D14"/>
    <w:rsid w:val="00537381"/>
    <w:rsid w:val="00545643"/>
    <w:rsid w:val="00573BF6"/>
    <w:rsid w:val="00597E8F"/>
    <w:rsid w:val="005C1039"/>
    <w:rsid w:val="00675105"/>
    <w:rsid w:val="007C4753"/>
    <w:rsid w:val="007E1F56"/>
    <w:rsid w:val="007E6B59"/>
    <w:rsid w:val="0082275F"/>
    <w:rsid w:val="00823D2B"/>
    <w:rsid w:val="00834557"/>
    <w:rsid w:val="00871344"/>
    <w:rsid w:val="00943494"/>
    <w:rsid w:val="009528D4"/>
    <w:rsid w:val="0097545E"/>
    <w:rsid w:val="009D5159"/>
    <w:rsid w:val="00A2236D"/>
    <w:rsid w:val="00A630FC"/>
    <w:rsid w:val="00AC33C4"/>
    <w:rsid w:val="00B56C1F"/>
    <w:rsid w:val="00B9439F"/>
    <w:rsid w:val="00B97F65"/>
    <w:rsid w:val="00BB6F2E"/>
    <w:rsid w:val="00BF33BF"/>
    <w:rsid w:val="00C10894"/>
    <w:rsid w:val="00C26166"/>
    <w:rsid w:val="00CF280F"/>
    <w:rsid w:val="00D31E46"/>
    <w:rsid w:val="00E36296"/>
    <w:rsid w:val="00F20652"/>
    <w:rsid w:val="00F32BC0"/>
    <w:rsid w:val="00F55364"/>
    <w:rsid w:val="00FF4DF1"/>
    <w:rsid w:val="1F8C0369"/>
    <w:rsid w:val="2B6FAA8F"/>
    <w:rsid w:val="4C0F12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2C3E"/>
  <w15:chartTrackingRefBased/>
  <w15:docId w15:val="{31049565-A4E4-4F33-9226-0E05204B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894"/>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C1089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C1089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C10894"/>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C10894"/>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C10894"/>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C10894"/>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C10894"/>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C10894"/>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C10894"/>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8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08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08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08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08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0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894"/>
    <w:rPr>
      <w:rFonts w:eastAsiaTheme="majorEastAsia" w:cstheme="majorBidi"/>
      <w:color w:val="272727" w:themeColor="text1" w:themeTint="D8"/>
    </w:rPr>
  </w:style>
  <w:style w:type="paragraph" w:styleId="Title">
    <w:name w:val="Title"/>
    <w:basedOn w:val="Normal"/>
    <w:next w:val="Normal"/>
    <w:link w:val="TitleChar"/>
    <w:uiPriority w:val="10"/>
    <w:qFormat/>
    <w:rsid w:val="00C10894"/>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C10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894"/>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C10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894"/>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C10894"/>
    <w:rPr>
      <w:i/>
      <w:iCs/>
      <w:color w:val="404040" w:themeColor="text1" w:themeTint="BF"/>
    </w:rPr>
  </w:style>
  <w:style w:type="paragraph" w:styleId="ListParagraph">
    <w:name w:val="List Paragraph"/>
    <w:basedOn w:val="Normal"/>
    <w:uiPriority w:val="34"/>
    <w:qFormat/>
    <w:rsid w:val="00C10894"/>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C10894"/>
    <w:rPr>
      <w:i/>
      <w:iCs/>
      <w:color w:val="2F5496" w:themeColor="accent1" w:themeShade="BF"/>
    </w:rPr>
  </w:style>
  <w:style w:type="paragraph" w:styleId="IntenseQuote">
    <w:name w:val="Intense Quote"/>
    <w:basedOn w:val="Normal"/>
    <w:next w:val="Normal"/>
    <w:link w:val="IntenseQuoteChar"/>
    <w:uiPriority w:val="30"/>
    <w:qFormat/>
    <w:rsid w:val="00C1089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C10894"/>
    <w:rPr>
      <w:i/>
      <w:iCs/>
      <w:color w:val="2F5496" w:themeColor="accent1" w:themeShade="BF"/>
    </w:rPr>
  </w:style>
  <w:style w:type="character" w:styleId="IntenseReference">
    <w:name w:val="Intense Reference"/>
    <w:basedOn w:val="DefaultParagraphFont"/>
    <w:uiPriority w:val="32"/>
    <w:qFormat/>
    <w:rsid w:val="00C10894"/>
    <w:rPr>
      <w:b/>
      <w:bCs/>
      <w:smallCaps/>
      <w:color w:val="2F5496" w:themeColor="accent1" w:themeShade="BF"/>
      <w:spacing w:val="5"/>
    </w:rPr>
  </w:style>
  <w:style w:type="character" w:styleId="Hyperlink">
    <w:name w:val="Hyperlink"/>
    <w:basedOn w:val="DefaultParagraphFont"/>
    <w:uiPriority w:val="99"/>
    <w:unhideWhenUsed/>
    <w:rsid w:val="00C10894"/>
    <w:rPr>
      <w:strike w:val="0"/>
      <w:dstrike w:val="0"/>
      <w:color w:val="auto"/>
      <w:u w:val="none"/>
      <w:effect w:val="none"/>
    </w:rPr>
  </w:style>
  <w:style w:type="paragraph" w:styleId="FootnoteText">
    <w:name w:val="footnote text"/>
    <w:basedOn w:val="Normal"/>
    <w:link w:val="FootnoteTextChar"/>
    <w:uiPriority w:val="99"/>
    <w:semiHidden/>
    <w:unhideWhenUsed/>
    <w:rsid w:val="009528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8D4"/>
    <w:rPr>
      <w:rFonts w:eastAsiaTheme="minorEastAsia"/>
      <w:sz w:val="20"/>
      <w:szCs w:val="20"/>
      <w:lang w:eastAsia="lt-LT"/>
    </w:rPr>
  </w:style>
  <w:style w:type="character" w:customStyle="1" w:styleId="NoSpacingChar">
    <w:name w:val="No Spacing Char"/>
    <w:basedOn w:val="DefaultParagraphFont"/>
    <w:link w:val="NoSpacing"/>
    <w:uiPriority w:val="1"/>
    <w:locked/>
    <w:rsid w:val="009528D4"/>
    <w:rPr>
      <w:rFonts w:ascii="Yu Mincho" w:eastAsiaTheme="minorEastAsia" w:hAnsi="Yu Mincho"/>
      <w:sz w:val="21"/>
      <w:szCs w:val="21"/>
      <w:lang w:eastAsia="lt-LT"/>
    </w:rPr>
  </w:style>
  <w:style w:type="paragraph" w:styleId="NoSpacing">
    <w:name w:val="No Spacing"/>
    <w:link w:val="NoSpacingChar"/>
    <w:uiPriority w:val="1"/>
    <w:qFormat/>
    <w:rsid w:val="009528D4"/>
    <w:pPr>
      <w:spacing w:after="0" w:line="240" w:lineRule="auto"/>
    </w:pPr>
    <w:rPr>
      <w:rFonts w:ascii="Yu Mincho" w:eastAsiaTheme="minorEastAsia" w:hAnsi="Yu Mincho"/>
      <w:sz w:val="21"/>
      <w:szCs w:val="21"/>
      <w:lang w:eastAsia="lt-LT"/>
    </w:rPr>
  </w:style>
  <w:style w:type="character" w:styleId="FootnoteReference">
    <w:name w:val="footnote reference"/>
    <w:basedOn w:val="DefaultParagraphFont"/>
    <w:uiPriority w:val="99"/>
    <w:semiHidden/>
    <w:unhideWhenUsed/>
    <w:rsid w:val="009528D4"/>
    <w:rPr>
      <w:vertAlign w:val="superscript"/>
    </w:rPr>
  </w:style>
  <w:style w:type="table" w:styleId="TableGrid">
    <w:name w:val="Table Grid"/>
    <w:basedOn w:val="TableNormal"/>
    <w:uiPriority w:val="39"/>
    <w:rsid w:val="009528D4"/>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lang w:eastAsia="lt-LT"/>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1875F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1875F9"/>
    <w:rPr>
      <w:rFonts w:eastAsiaTheme="minorEastAsia"/>
      <w:sz w:val="21"/>
      <w:szCs w:val="21"/>
      <w:lang w:eastAsia="lt-LT"/>
    </w:rPr>
  </w:style>
  <w:style w:type="paragraph" w:styleId="Footer">
    <w:name w:val="footer"/>
    <w:basedOn w:val="Normal"/>
    <w:link w:val="FooterChar"/>
    <w:uiPriority w:val="99"/>
    <w:semiHidden/>
    <w:unhideWhenUsed/>
    <w:rsid w:val="001875F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1875F9"/>
    <w:rPr>
      <w:rFonts w:eastAsiaTheme="minorEastAsia"/>
      <w:sz w:val="21"/>
      <w:szCs w:val="21"/>
      <w:lang w:eastAsia="lt-LT"/>
    </w:rPr>
  </w:style>
  <w:style w:type="paragraph" w:styleId="Revision">
    <w:name w:val="Revision"/>
    <w:hidden/>
    <w:uiPriority w:val="99"/>
    <w:semiHidden/>
    <w:rsid w:val="00F20652"/>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e6cdfaae0905990ea94f6a6f7ed7716c">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0740d472d61e86a26cbe34b5aeeecaa0"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1A151-0702-4A0E-A979-A984AF920ECB}">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2.xml><?xml version="1.0" encoding="utf-8"?>
<ds:datastoreItem xmlns:ds="http://schemas.openxmlformats.org/officeDocument/2006/customXml" ds:itemID="{98338BB6-8A93-4BE0-8AFF-904555EE7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F7B69-AF20-46CA-949A-23982B4F0595}">
  <ds:schemaRefs>
    <ds:schemaRef ds:uri="http://schemas.microsoft.com/sharepoint/v3/contenttype/forms"/>
  </ds:schemaRefs>
</ds:datastoreItem>
</file>

<file path=customXml/itemProps4.xml><?xml version="1.0" encoding="utf-8"?>
<ds:datastoreItem xmlns:ds="http://schemas.openxmlformats.org/officeDocument/2006/customXml" ds:itemID="{CE6D6475-1F06-45D3-B32E-6EE181D6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17104</Words>
  <Characters>9750</Characters>
  <Application>Microsoft Office Word</Application>
  <DocSecurity>0</DocSecurity>
  <Lines>81</Lines>
  <Paragraphs>53</Paragraphs>
  <ScaleCrop>false</ScaleCrop>
  <Company/>
  <LinksUpToDate>false</LinksUpToDate>
  <CharactersWithSpaces>26801</CharactersWithSpaces>
  <SharedDoc>false</SharedDoc>
  <HLinks>
    <vt:vector size="54" baseType="variant">
      <vt:variant>
        <vt:i4>1048595</vt:i4>
      </vt:variant>
      <vt:variant>
        <vt:i4>24</vt:i4>
      </vt:variant>
      <vt:variant>
        <vt:i4>0</vt:i4>
      </vt:variant>
      <vt:variant>
        <vt:i4>5</vt:i4>
      </vt:variant>
      <vt:variant>
        <vt:lpwstr>https://kt.gov.lt/lt/atviri-duomenys/diskvalifikavimas-is-viesuju-pirkimu</vt:lpwstr>
      </vt:variant>
      <vt:variant>
        <vt:lpwstr/>
      </vt:variant>
      <vt:variant>
        <vt:i4>1310807</vt:i4>
      </vt:variant>
      <vt:variant>
        <vt:i4>21</vt:i4>
      </vt:variant>
      <vt:variant>
        <vt:i4>0</vt:i4>
      </vt:variant>
      <vt:variant>
        <vt:i4>5</vt:i4>
      </vt:variant>
      <vt:variant>
        <vt:lpwstr>https://www.vmi.lt/evmi/mokesciu-moketoju-informacija</vt:lpwstr>
      </vt:variant>
      <vt:variant>
        <vt:lpwstr/>
      </vt:variant>
      <vt:variant>
        <vt:i4>3211373</vt:i4>
      </vt:variant>
      <vt:variant>
        <vt:i4>18</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15</vt:i4>
      </vt:variant>
      <vt:variant>
        <vt:i4>0</vt:i4>
      </vt:variant>
      <vt:variant>
        <vt:i4>5</vt:i4>
      </vt:variant>
      <vt:variant>
        <vt:lpwstr>https://www.registrucentras.lt/jar/p/index.php</vt:lpwstr>
      </vt:variant>
      <vt:variant>
        <vt:lpwstr/>
      </vt:variant>
      <vt:variant>
        <vt:i4>3670066</vt:i4>
      </vt:variant>
      <vt:variant>
        <vt:i4>12</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9</vt:i4>
      </vt:variant>
      <vt:variant>
        <vt:i4>0</vt:i4>
      </vt:variant>
      <vt:variant>
        <vt:i4>5</vt:i4>
      </vt:variant>
      <vt:variant>
        <vt:lpwstr>https://vpt.lrv.lt/lt/nuorodos/kiti-duomenys/powerbi/nepatikimi-tiekejai-1/</vt:lpwstr>
      </vt:variant>
      <vt:variant>
        <vt:lpwstr/>
      </vt:variant>
      <vt:variant>
        <vt:i4>1572875</vt:i4>
      </vt:variant>
      <vt:variant>
        <vt:i4>6</vt:i4>
      </vt:variant>
      <vt:variant>
        <vt:i4>0</vt:i4>
      </vt:variant>
      <vt:variant>
        <vt:i4>5</vt:i4>
      </vt:variant>
      <vt:variant>
        <vt:lpwstr>https://vpt.lrv.lt/lt/nuorodos/kiti-duomenys/powerbi/melaginga-informacija-pateikusiu-tiekeju-sarasas-3/</vt:lpwstr>
      </vt:variant>
      <vt:variant>
        <vt:lpwstr/>
      </vt:variant>
      <vt:variant>
        <vt:i4>2687095</vt:i4>
      </vt:variant>
      <vt:variant>
        <vt:i4>3</vt:i4>
      </vt:variant>
      <vt:variant>
        <vt:i4>0</vt:i4>
      </vt:variant>
      <vt:variant>
        <vt:i4>5</vt:i4>
      </vt:variant>
      <vt:variant>
        <vt:lpwstr>http://draudejai.sodra.lt/draudeju_viesi_duomenys/</vt:lpwstr>
      </vt:variant>
      <vt:variant>
        <vt:lpwstr/>
      </vt:variant>
      <vt:variant>
        <vt:i4>2162798</vt:i4>
      </vt:variant>
      <vt:variant>
        <vt:i4>0</vt:i4>
      </vt:variant>
      <vt:variant>
        <vt:i4>0</vt:i4>
      </vt:variant>
      <vt:variant>
        <vt:i4>5</vt:i4>
      </vt:variant>
      <vt:variant>
        <vt:lpwstr>https://ec.europa.eu/tools/ecertis/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Agnė Strėlkuvienė</cp:lastModifiedBy>
  <cp:revision>16</cp:revision>
  <dcterms:created xsi:type="dcterms:W3CDTF">2026-04-15T21:25:00Z</dcterms:created>
  <dcterms:modified xsi:type="dcterms:W3CDTF">2026-06-01T15:57:00Z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