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20F9" w14:textId="77777777" w:rsidR="00FB43A6" w:rsidRPr="007B4077" w:rsidRDefault="00FB43A6" w:rsidP="007B4077">
      <w:pPr>
        <w:tabs>
          <w:tab w:val="left" w:pos="8137"/>
        </w:tabs>
        <w:spacing w:after="0"/>
        <w:jc w:val="center"/>
        <w:rPr>
          <w:rFonts w:ascii="Tahoma" w:hAnsi="Tahoma" w:cs="Tahoma"/>
          <w:b/>
          <w:bCs/>
          <w:sz w:val="20"/>
          <w:szCs w:val="20"/>
        </w:rPr>
      </w:pPr>
    </w:p>
    <w:p w14:paraId="36254035" w14:textId="7D65F714" w:rsidR="00FB43A6" w:rsidRPr="00061AAF" w:rsidRDefault="00061AAF" w:rsidP="00061AAF">
      <w:pPr>
        <w:pStyle w:val="Sraopastraipa"/>
        <w:tabs>
          <w:tab w:val="left" w:pos="284"/>
        </w:tabs>
        <w:ind w:left="360"/>
        <w:jc w:val="center"/>
        <w:rPr>
          <w:rFonts w:ascii="Tahoma" w:hAnsi="Tahoma" w:cs="Tahoma"/>
          <w:b/>
          <w:sz w:val="20"/>
          <w:szCs w:val="20"/>
        </w:rPr>
      </w:pPr>
      <w:r w:rsidRPr="00061AAF">
        <w:rPr>
          <w:rFonts w:ascii="Tahoma" w:hAnsi="Tahoma" w:cs="Tahoma"/>
          <w:b/>
          <w:sz w:val="20"/>
          <w:szCs w:val="20"/>
        </w:rPr>
        <w:t>SAVANORIŠKO DARBUOTOJŲ SVEIKATOS DRAUDIMO PASLAUGŲ TECHNINĖ SPECIFIKACIJA</w:t>
      </w:r>
    </w:p>
    <w:p w14:paraId="4E1CF417" w14:textId="77777777" w:rsidR="00FB43A6" w:rsidRPr="007B4077" w:rsidRDefault="00FB43A6" w:rsidP="007B4077">
      <w:pPr>
        <w:numPr>
          <w:ilvl w:val="0"/>
          <w:numId w:val="40"/>
        </w:numPr>
        <w:pBdr>
          <w:top w:val="single" w:sz="4" w:space="1" w:color="auto"/>
          <w:bottom w:val="single" w:sz="4" w:space="1" w:color="auto"/>
        </w:pBdr>
        <w:tabs>
          <w:tab w:val="left" w:pos="284"/>
        </w:tabs>
        <w:ind w:right="-23"/>
        <w:contextualSpacing/>
        <w:rPr>
          <w:rFonts w:ascii="Tahoma" w:eastAsia="Calibri" w:hAnsi="Tahoma" w:cs="Tahoma"/>
          <w:b/>
          <w:sz w:val="20"/>
          <w:szCs w:val="20"/>
          <w:lang w:eastAsia="en-US"/>
        </w:rPr>
      </w:pPr>
      <w:r w:rsidRPr="007B4077">
        <w:rPr>
          <w:rFonts w:ascii="Tahoma" w:eastAsia="Calibri" w:hAnsi="Tahoma" w:cs="Tahoma"/>
          <w:b/>
          <w:sz w:val="20"/>
          <w:szCs w:val="20"/>
          <w:lang w:eastAsia="en-US"/>
        </w:rPr>
        <w:t>SĄVOKOS</w:t>
      </w:r>
    </w:p>
    <w:p w14:paraId="47CCF118" w14:textId="77777777" w:rsidR="00FB43A6" w:rsidRPr="007B4077" w:rsidRDefault="00FB43A6" w:rsidP="007B4077">
      <w:pPr>
        <w:tabs>
          <w:tab w:val="left" w:pos="284"/>
        </w:tabs>
        <w:spacing w:after="0"/>
        <w:ind w:right="-755"/>
        <w:rPr>
          <w:rFonts w:ascii="Tahoma" w:eastAsia="Calibri" w:hAnsi="Tahoma" w:cs="Tahoma"/>
          <w:bCs/>
          <w:sz w:val="20"/>
          <w:szCs w:val="20"/>
          <w:lang w:eastAsia="en-US"/>
        </w:rPr>
      </w:pPr>
      <w:r w:rsidRPr="007B4077">
        <w:rPr>
          <w:rFonts w:ascii="Tahoma" w:eastAsia="Calibri" w:hAnsi="Tahoma" w:cs="Tahoma"/>
          <w:b/>
          <w:sz w:val="20"/>
          <w:szCs w:val="20"/>
          <w:lang w:eastAsia="en-US"/>
        </w:rPr>
        <w:t>Perkantysis subjektas</w:t>
      </w:r>
      <w:r w:rsidRPr="007B4077">
        <w:rPr>
          <w:rFonts w:ascii="Tahoma" w:eastAsia="Calibri" w:hAnsi="Tahoma" w:cs="Tahoma"/>
          <w:bCs/>
          <w:sz w:val="20"/>
          <w:szCs w:val="20"/>
          <w:lang w:eastAsia="en-US"/>
        </w:rPr>
        <w:t xml:space="preserve"> – AB „Smiltynės perkėla“.</w:t>
      </w:r>
    </w:p>
    <w:p w14:paraId="1C49FE49" w14:textId="77777777" w:rsidR="00FB43A6" w:rsidRPr="007B4077" w:rsidRDefault="00FB43A6" w:rsidP="007B4077">
      <w:pPr>
        <w:tabs>
          <w:tab w:val="left" w:pos="284"/>
          <w:tab w:val="left" w:pos="426"/>
        </w:tabs>
        <w:spacing w:after="0"/>
        <w:ind w:right="-23"/>
        <w:contextualSpacing/>
        <w:jc w:val="both"/>
        <w:rPr>
          <w:rFonts w:ascii="Tahoma" w:eastAsia="Calibri" w:hAnsi="Tahoma" w:cs="Tahoma"/>
          <w:bCs/>
          <w:sz w:val="20"/>
          <w:szCs w:val="20"/>
          <w:lang w:eastAsia="en-US"/>
        </w:rPr>
      </w:pPr>
      <w:r w:rsidRPr="007B4077">
        <w:rPr>
          <w:rFonts w:ascii="Tahoma" w:eastAsia="Calibri" w:hAnsi="Tahoma" w:cs="Tahoma"/>
          <w:b/>
          <w:sz w:val="20"/>
          <w:szCs w:val="20"/>
          <w:lang w:eastAsia="en-US"/>
        </w:rPr>
        <w:t>Draudikas</w:t>
      </w:r>
      <w:r w:rsidRPr="007B4077">
        <w:rPr>
          <w:rFonts w:ascii="Tahoma" w:eastAsia="Calibri" w:hAnsi="Tahoma" w:cs="Tahoma"/>
          <w:bCs/>
          <w:sz w:val="20"/>
          <w:szCs w:val="20"/>
          <w:lang w:eastAsia="en-US"/>
        </w:rPr>
        <w:t xml:space="preserve"> – savanoriško sveikatos draudimo paslaugų sutartį sudarantis asmuo, teisės aktų nustatyta tvarka turintis teisę vykdyti draudimo veiklą. </w:t>
      </w:r>
    </w:p>
    <w:p w14:paraId="5DAD04D1" w14:textId="77777777" w:rsidR="00FB43A6" w:rsidRPr="007B4077" w:rsidRDefault="00FB43A6" w:rsidP="007B4077">
      <w:pPr>
        <w:spacing w:after="0"/>
        <w:contextualSpacing/>
        <w:jc w:val="both"/>
        <w:rPr>
          <w:rFonts w:ascii="Tahoma" w:eastAsia="Calibri" w:hAnsi="Tahoma" w:cs="Tahoma"/>
          <w:sz w:val="20"/>
          <w:szCs w:val="20"/>
          <w:lang w:eastAsia="en-US"/>
        </w:rPr>
      </w:pPr>
      <w:r w:rsidRPr="007B4077">
        <w:rPr>
          <w:rFonts w:ascii="Tahoma" w:eastAsia="Calibri" w:hAnsi="Tahoma" w:cs="Tahoma"/>
          <w:b/>
          <w:sz w:val="20"/>
          <w:szCs w:val="20"/>
          <w:lang w:eastAsia="en-US"/>
        </w:rPr>
        <w:t>Draudimo</w:t>
      </w:r>
      <w:r w:rsidRPr="007B4077">
        <w:rPr>
          <w:rFonts w:ascii="Tahoma" w:eastAsia="Calibri" w:hAnsi="Tahoma" w:cs="Tahoma"/>
          <w:sz w:val="20"/>
          <w:szCs w:val="20"/>
          <w:lang w:eastAsia="en-US"/>
        </w:rPr>
        <w:t xml:space="preserve"> </w:t>
      </w:r>
      <w:r w:rsidRPr="007B4077">
        <w:rPr>
          <w:rFonts w:ascii="Tahoma" w:eastAsia="Calibri" w:hAnsi="Tahoma" w:cs="Tahoma"/>
          <w:b/>
          <w:sz w:val="20"/>
          <w:szCs w:val="20"/>
          <w:lang w:eastAsia="en-US"/>
        </w:rPr>
        <w:t>tarpininkas</w:t>
      </w:r>
      <w:r w:rsidRPr="007B4077">
        <w:rPr>
          <w:rFonts w:ascii="Tahoma" w:eastAsia="Calibri" w:hAnsi="Tahoma" w:cs="Tahoma"/>
          <w:sz w:val="20"/>
          <w:szCs w:val="20"/>
          <w:lang w:eastAsia="en-US"/>
        </w:rPr>
        <w:t xml:space="preserve"> (Draudimo brokeris) - UADBB „Rizikos cesija“, (</w:t>
      </w:r>
      <w:proofErr w:type="spellStart"/>
      <w:r w:rsidRPr="007B4077">
        <w:rPr>
          <w:rFonts w:ascii="Tahoma" w:eastAsia="Calibri" w:hAnsi="Tahoma" w:cs="Tahoma"/>
          <w:sz w:val="20"/>
          <w:szCs w:val="20"/>
          <w:lang w:eastAsia="en-US"/>
        </w:rPr>
        <w:t>į.k</w:t>
      </w:r>
      <w:proofErr w:type="spellEnd"/>
      <w:r w:rsidRPr="007B4077">
        <w:rPr>
          <w:rFonts w:ascii="Tahoma" w:eastAsia="Calibri" w:hAnsi="Tahoma" w:cs="Tahoma"/>
          <w:sz w:val="20"/>
          <w:szCs w:val="20"/>
          <w:lang w:eastAsia="en-US"/>
        </w:rPr>
        <w:t>. 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w:t>
      </w:r>
      <w:proofErr w:type="spellStart"/>
      <w:r w:rsidRPr="007B4077">
        <w:rPr>
          <w:rFonts w:ascii="Tahoma" w:eastAsia="Calibri" w:hAnsi="Tahoma" w:cs="Tahoma"/>
          <w:sz w:val="20"/>
          <w:szCs w:val="20"/>
          <w:lang w:eastAsia="en-US"/>
        </w:rPr>
        <w:t>os</w:t>
      </w:r>
      <w:proofErr w:type="spellEnd"/>
      <w:r w:rsidRPr="007B4077">
        <w:rPr>
          <w:rFonts w:ascii="Tahoma" w:eastAsia="Calibri" w:hAnsi="Tahoma" w:cs="Tahoma"/>
          <w:sz w:val="20"/>
          <w:szCs w:val="20"/>
          <w:lang w:eastAsia="en-US"/>
        </w:rPr>
        <w:t>) Perkančiojo subjekto draudimo sutartis (-</w:t>
      </w:r>
      <w:proofErr w:type="spellStart"/>
      <w:r w:rsidRPr="007B4077">
        <w:rPr>
          <w:rFonts w:ascii="Tahoma" w:eastAsia="Calibri" w:hAnsi="Tahoma" w:cs="Tahoma"/>
          <w:sz w:val="20"/>
          <w:szCs w:val="20"/>
          <w:lang w:eastAsia="en-US"/>
        </w:rPr>
        <w:t>ys</w:t>
      </w:r>
      <w:proofErr w:type="spellEnd"/>
      <w:r w:rsidRPr="007B4077">
        <w:rPr>
          <w:rFonts w:ascii="Tahoma" w:eastAsia="Calibri" w:hAnsi="Tahoma" w:cs="Tahoma"/>
          <w:sz w:val="20"/>
          <w:szCs w:val="20"/>
          <w:lang w:eastAsia="en-US"/>
        </w:rPr>
        <w:t>). Perkantysis subjektas patvirtina, kad Draudimo brokeris negauna (negaus) atlygio iš Perkančiojo subjekto už draudimo tarpininkavimo veiksmus. 2023 m. kovo 7 Tarpininkavimo sudarant draudimo sutartis paslaugų teikimo sutartyje Nr. 2F-23/28 tarp Perkančiojo subjekto ir Draudimo brokerio taip pat yra aptartas ir nešališkumo principas, kuriuo pagrindžiama, kad interesų konfliktas nenustatytas.</w:t>
      </w:r>
    </w:p>
    <w:p w14:paraId="519EBF02" w14:textId="39A59462" w:rsidR="00FB43A6" w:rsidRPr="007B4077" w:rsidRDefault="00FB43A6" w:rsidP="007B4077">
      <w:pPr>
        <w:tabs>
          <w:tab w:val="left" w:pos="1134"/>
        </w:tabs>
        <w:spacing w:after="0"/>
        <w:jc w:val="both"/>
        <w:rPr>
          <w:rFonts w:ascii="Tahoma" w:eastAsia="Calibri" w:hAnsi="Tahoma" w:cs="Tahoma"/>
          <w:bCs/>
          <w:sz w:val="20"/>
          <w:szCs w:val="20"/>
          <w:lang w:eastAsia="en-US"/>
        </w:rPr>
      </w:pPr>
      <w:r w:rsidRPr="007B4077">
        <w:rPr>
          <w:rFonts w:ascii="Tahoma" w:eastAsia="Calibri" w:hAnsi="Tahoma" w:cs="Tahoma"/>
          <w:b/>
          <w:sz w:val="20"/>
          <w:szCs w:val="20"/>
          <w:lang w:eastAsia="en-US"/>
        </w:rPr>
        <w:t>Ambulatorinės chirurgijos paslauga</w:t>
      </w:r>
      <w:r w:rsidRPr="007B4077">
        <w:rPr>
          <w:rFonts w:ascii="Tahoma" w:eastAsia="Calibri" w:hAnsi="Tahoma" w:cs="Tahoma"/>
          <w:bCs/>
          <w:sz w:val="20"/>
          <w:szCs w:val="20"/>
          <w:lang w:eastAsia="en-U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7B4077">
        <w:rPr>
          <w:rFonts w:ascii="Tahoma" w:eastAsia="Calibri" w:hAnsi="Tahoma" w:cs="Tahoma"/>
          <w:bCs/>
          <w:sz w:val="20"/>
          <w:szCs w:val="20"/>
          <w:lang w:eastAsia="en-US"/>
        </w:rPr>
        <w:t>poprocedūrinė</w:t>
      </w:r>
      <w:proofErr w:type="spellEnd"/>
      <w:r w:rsidRPr="007B4077">
        <w:rPr>
          <w:rFonts w:ascii="Tahoma" w:eastAsia="Calibri" w:hAnsi="Tahoma" w:cs="Tahoma"/>
          <w:bCs/>
          <w:sz w:val="20"/>
          <w:szCs w:val="20"/>
          <w:lang w:eastAsia="en-US"/>
        </w:rPr>
        <w:t>) priežiūra. Paslauga turi atitikti jos teikimo metu galiojantį LR sveikatos apsaugos ministro patvirtintą ambulatorinės chirurgijos paslaugų sąrašą.</w:t>
      </w:r>
      <w:r w:rsidR="005045E1" w:rsidRPr="007B4077">
        <w:rPr>
          <w:rFonts w:ascii="Tahoma" w:eastAsia="Calibri" w:hAnsi="Tahoma" w:cs="Tahoma"/>
          <w:bCs/>
          <w:sz w:val="20"/>
          <w:szCs w:val="20"/>
          <w:lang w:eastAsia="en-US"/>
        </w:rPr>
        <w:t xml:space="preserve"> Paslauga turi atitikti jos teikimo metu galiojantį LR sveikatos apsaugos ministro 2013 m. liepos 25 d. įsakyme Nr. V-754 ir vėlesniuose jo pakeitimuose bei papildymuose patvirtintą ambulatorinės chirurgijos paslaugų sąrašą.</w:t>
      </w:r>
    </w:p>
    <w:p w14:paraId="52129DF2"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sz w:val="20"/>
          <w:szCs w:val="20"/>
          <w:lang w:eastAsia="en-US"/>
        </w:rPr>
        <w:t>Apdraustasis</w:t>
      </w:r>
      <w:r w:rsidRPr="007B4077">
        <w:rPr>
          <w:rFonts w:ascii="Tahoma" w:eastAsia="Calibri" w:hAnsi="Tahoma" w:cs="Tahoma"/>
          <w:sz w:val="20"/>
          <w:szCs w:val="20"/>
          <w:lang w:eastAsia="en-US"/>
        </w:rPr>
        <w:t xml:space="preserve"> – darbo santykiais susijęs su Draudėju ir sutartyje nurodytas fizinis asmuo, kurio gyvenime atsitikus draudžiamajam įvykiui, Draudikas privalo mokėti draudimo išmoką.</w:t>
      </w:r>
    </w:p>
    <w:p w14:paraId="2F422E2C"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sz w:val="20"/>
          <w:szCs w:val="20"/>
          <w:lang w:eastAsia="en-US"/>
        </w:rPr>
        <w:t>Draudžiamasis įvykis</w:t>
      </w:r>
      <w:r w:rsidRPr="007B4077">
        <w:rPr>
          <w:rFonts w:ascii="Tahoma" w:eastAsia="Calibri" w:hAnsi="Tahoma" w:cs="Tahoma"/>
          <w:sz w:val="20"/>
          <w:szCs w:val="20"/>
          <w:lang w:eastAsia="en-US"/>
        </w:rPr>
        <w:t xml:space="preserve"> – su Draudėju sudarytoje savanoriško sveikatos draudimo paslaugų sutartyje nurodytas įvykis, kuriam atsitikus, Draudikas privalo mokėti draudimo išmoką.</w:t>
      </w:r>
    </w:p>
    <w:p w14:paraId="18F21EFC"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Draudimo apsauga</w:t>
      </w:r>
      <w:r w:rsidRPr="007B4077">
        <w:rPr>
          <w:rFonts w:ascii="Tahoma" w:eastAsia="Calibri" w:hAnsi="Tahoma" w:cs="Tahoma"/>
          <w:sz w:val="20"/>
          <w:szCs w:val="20"/>
          <w:lang w:eastAsia="en-US"/>
        </w:rPr>
        <w:t xml:space="preserve"> – Draudiko įsipareigojimas įvykus draudžiamajam įvykiui mokėti draudimo išmoką sutartyje nustatytomis sąlygomis įvykus draudžiamajam įvykiui.</w:t>
      </w:r>
    </w:p>
    <w:p w14:paraId="1B9B6A96"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sz w:val="20"/>
          <w:szCs w:val="20"/>
          <w:lang w:eastAsia="en-US"/>
        </w:rPr>
        <w:t>Draudimo įmoka</w:t>
      </w:r>
      <w:r w:rsidRPr="007B4077">
        <w:rPr>
          <w:rFonts w:ascii="Tahoma" w:eastAsia="Calibri" w:hAnsi="Tahoma" w:cs="Tahoma"/>
          <w:sz w:val="20"/>
          <w:szCs w:val="20"/>
          <w:lang w:eastAsia="en-US"/>
        </w:rPr>
        <w:t xml:space="preserve"> – draudimo sutartyje nurodyta pinigų suma, kurią savanoriško sveikatos draudimo paslaugų sutarties sąlygomis Draudėjas privalo mokėti Draudikui už suteikiamą draudimo apsaugą ir kitas susijusias paslaugas.</w:t>
      </w:r>
    </w:p>
    <w:p w14:paraId="3454C972"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sz w:val="20"/>
          <w:szCs w:val="20"/>
          <w:lang w:eastAsia="en-US"/>
        </w:rPr>
        <w:t xml:space="preserve">Draudimo suma </w:t>
      </w:r>
      <w:r w:rsidRPr="007B4077">
        <w:rPr>
          <w:rFonts w:ascii="Tahoma" w:eastAsia="Calibri" w:hAnsi="Tahoma" w:cs="Tahoma"/>
          <w:sz w:val="20"/>
          <w:szCs w:val="20"/>
          <w:lang w:eastAsia="en-US"/>
        </w:rPr>
        <w:t>– draudimo sutartyje nurodyta pinigų suma, kurios negali viršyti maksimali draudimo išmoka, mokama Draudiko.</w:t>
      </w:r>
    </w:p>
    <w:p w14:paraId="33C0E2CC"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Draudimo sutartis</w:t>
      </w:r>
      <w:r w:rsidRPr="007B4077">
        <w:rPr>
          <w:rFonts w:ascii="Tahoma" w:eastAsia="Calibri" w:hAnsi="Tahoma" w:cs="Tahoma"/>
          <w:sz w:val="20"/>
          <w:szCs w:val="20"/>
          <w:lang w:eastAsia="en-US"/>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9C9716C"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sz w:val="20"/>
          <w:szCs w:val="20"/>
          <w:lang w:eastAsia="en-US"/>
        </w:rPr>
        <w:t xml:space="preserve">Draudimo išmoka </w:t>
      </w:r>
      <w:r w:rsidRPr="007B4077">
        <w:rPr>
          <w:rFonts w:ascii="Tahoma" w:eastAsia="Calibri" w:hAnsi="Tahoma" w:cs="Tahoma"/>
          <w:sz w:val="20"/>
          <w:szCs w:val="20"/>
          <w:lang w:eastAsia="en-US"/>
        </w:rPr>
        <w:t xml:space="preserve">– pinigų suma, kurią Draudikas pagal draudimo sutarties sąlygas privalo išmokėti Apdraustajam ir/ar Sveikatos priežiūros įstaigai už Apdraustajam dėl draudžiamojo įvykio suteiktas sveikatos priežiūros paslaugas. </w:t>
      </w:r>
    </w:p>
    <w:p w14:paraId="74E2C99F"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 xml:space="preserve">Dienos chirurgijos paslauga – </w:t>
      </w:r>
      <w:r w:rsidRPr="007B4077">
        <w:rPr>
          <w:rFonts w:ascii="Tahoma" w:eastAsia="Calibri" w:hAnsi="Tahoma" w:cs="Tahoma"/>
          <w:sz w:val="20"/>
          <w:szCs w:val="20"/>
          <w:lang w:eastAsia="en-US"/>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 ir vėlesniuose įsakymo pakeitimuose dienos chirurgijai priskiriamų operacijų sąrašą. </w:t>
      </w:r>
    </w:p>
    <w:p w14:paraId="3B5DD9CA"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Dienos stacionaras</w:t>
      </w:r>
      <w:r w:rsidRPr="007B4077">
        <w:rPr>
          <w:rFonts w:ascii="Tahoma" w:eastAsia="Calibri" w:hAnsi="Tahoma" w:cs="Tahoma"/>
          <w:sz w:val="20"/>
          <w:szCs w:val="20"/>
          <w:lang w:eastAsia="en-US"/>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1A78EC22"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Išskaita</w:t>
      </w:r>
      <w:r w:rsidRPr="007B4077">
        <w:rPr>
          <w:rFonts w:ascii="Tahoma" w:eastAsia="Calibri" w:hAnsi="Tahoma" w:cs="Tahoma"/>
          <w:sz w:val="20"/>
          <w:szCs w:val="20"/>
          <w:lang w:eastAsia="en-US"/>
        </w:rPr>
        <w:t xml:space="preserve"> – nuostolio (išlaidų) dalis, kurią kiekvieno draudžiamojo įvykio atveju atlygina pats Apdraustasis.</w:t>
      </w:r>
    </w:p>
    <w:p w14:paraId="23B1C97C" w14:textId="047FEADE" w:rsidR="00083E78" w:rsidRPr="007B4077" w:rsidRDefault="00083E78" w:rsidP="007B4077">
      <w:pPr>
        <w:tabs>
          <w:tab w:val="left" w:pos="1134"/>
        </w:tabs>
        <w:spacing w:after="0"/>
        <w:jc w:val="both"/>
        <w:rPr>
          <w:rFonts w:ascii="Tahoma" w:hAnsi="Tahoma" w:cs="Tahoma"/>
          <w:sz w:val="20"/>
          <w:szCs w:val="20"/>
        </w:rPr>
      </w:pPr>
      <w:r w:rsidRPr="007B4077">
        <w:rPr>
          <w:rFonts w:ascii="Tahoma" w:hAnsi="Tahoma" w:cs="Tahoma"/>
          <w:b/>
          <w:bCs/>
          <w:sz w:val="20"/>
          <w:szCs w:val="20"/>
        </w:rPr>
        <w:lastRenderedPageBreak/>
        <w:t>Klinikinis ligos simptomas</w:t>
      </w:r>
      <w:r w:rsidRPr="007B4077">
        <w:rPr>
          <w:rFonts w:ascii="Tahoma" w:hAnsi="Tahoma" w:cs="Tahoma"/>
          <w:sz w:val="20"/>
          <w:szCs w:val="20"/>
        </w:rPr>
        <w:t xml:space="preserve"> - medicininis požymis, rodantis organizmo sutrikimą, patologinę būseną ar ligą. Simptomų pavyzdžiai: karščiavimas, pykinimas ir vėmimas, pilvo skausmas, </w:t>
      </w:r>
      <w:proofErr w:type="spellStart"/>
      <w:r w:rsidRPr="007B4077">
        <w:rPr>
          <w:rFonts w:ascii="Tahoma" w:hAnsi="Tahoma" w:cs="Tahoma"/>
          <w:sz w:val="20"/>
          <w:szCs w:val="20"/>
        </w:rPr>
        <w:t>dizurija</w:t>
      </w:r>
      <w:proofErr w:type="spellEnd"/>
      <w:r w:rsidRPr="007B4077">
        <w:rPr>
          <w:rFonts w:ascii="Tahoma" w:hAnsi="Tahoma" w:cs="Tahoma"/>
          <w:sz w:val="20"/>
          <w:szCs w:val="20"/>
        </w:rPr>
        <w:t>, kraujavimas, Apdraustojo išsakytas darinio pasikeitimas (padidėjimas, spalvos pasikeitimas, formos pasikeitimas, traumavimas ir kt.) ir pan.</w:t>
      </w:r>
    </w:p>
    <w:p w14:paraId="2C078E59"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Lėtinė liga</w:t>
      </w:r>
      <w:r w:rsidRPr="007B4077">
        <w:rPr>
          <w:rFonts w:ascii="Tahoma" w:eastAsia="Calibri" w:hAnsi="Tahoma" w:cs="Tahoma"/>
          <w:sz w:val="20"/>
          <w:szCs w:val="20"/>
          <w:lang w:eastAsia="en-US"/>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8ECB670" w14:textId="77777777" w:rsidR="00FB43A6" w:rsidRPr="007B4077" w:rsidRDefault="00FB43A6" w:rsidP="007B4077">
      <w:pPr>
        <w:tabs>
          <w:tab w:val="left" w:pos="1134"/>
        </w:tabs>
        <w:spacing w:after="0"/>
        <w:jc w:val="both"/>
        <w:rPr>
          <w:rFonts w:ascii="Tahoma" w:eastAsia="Calibri" w:hAnsi="Tahoma" w:cs="Tahoma"/>
          <w:bCs/>
          <w:sz w:val="20"/>
          <w:szCs w:val="20"/>
          <w:lang w:eastAsia="en-US"/>
        </w:rPr>
      </w:pPr>
      <w:r w:rsidRPr="007B4077">
        <w:rPr>
          <w:rFonts w:ascii="Tahoma" w:eastAsia="Calibri" w:hAnsi="Tahoma" w:cs="Tahoma"/>
          <w:b/>
          <w:sz w:val="20"/>
          <w:szCs w:val="20"/>
          <w:lang w:eastAsia="en-US"/>
        </w:rPr>
        <w:t xml:space="preserve">Lėtinės ligos sekimas - </w:t>
      </w:r>
      <w:r w:rsidRPr="007B4077">
        <w:rPr>
          <w:rFonts w:ascii="Tahoma" w:eastAsia="Calibri" w:hAnsi="Tahoma" w:cs="Tahoma"/>
          <w:bCs/>
          <w:sz w:val="20"/>
          <w:szCs w:val="20"/>
          <w:lang w:eastAsia="en-U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6C1FB2D0" w14:textId="225C6A9F" w:rsidR="00FB43A6" w:rsidRPr="007B4077" w:rsidRDefault="00FB43A6" w:rsidP="007B4077">
      <w:pPr>
        <w:tabs>
          <w:tab w:val="left" w:pos="1134"/>
        </w:tabs>
        <w:spacing w:after="0"/>
        <w:jc w:val="both"/>
        <w:rPr>
          <w:rFonts w:ascii="Tahoma" w:eastAsia="Calibri" w:hAnsi="Tahoma" w:cs="Tahoma"/>
          <w:b/>
          <w:sz w:val="20"/>
          <w:szCs w:val="20"/>
          <w:lang w:eastAsia="en-US"/>
        </w:rPr>
      </w:pPr>
      <w:r w:rsidRPr="007B4077">
        <w:rPr>
          <w:rFonts w:ascii="Tahoma" w:eastAsia="Calibri" w:hAnsi="Tahoma" w:cs="Tahoma"/>
          <w:b/>
          <w:sz w:val="20"/>
          <w:szCs w:val="20"/>
          <w:lang w:eastAsia="en-US"/>
        </w:rPr>
        <w:t xml:space="preserve">Lėtinės ligos paūmėjimas – </w:t>
      </w:r>
      <w:r w:rsidR="00083E78" w:rsidRPr="007B4077">
        <w:rPr>
          <w:rFonts w:ascii="Tahoma" w:hAnsi="Tahoma" w:cs="Tahoma"/>
          <w:bCs/>
          <w:sz w:val="20"/>
          <w:szCs w:val="20"/>
        </w:rPr>
        <w:t>Lėtinės ligos būsena, turinti Ūmios ligos požymius, kuriuos patvirtina aiškūs objektyvūs klinikiniai ligos simptomai.</w:t>
      </w:r>
    </w:p>
    <w:p w14:paraId="171BC462"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sz w:val="20"/>
          <w:szCs w:val="20"/>
          <w:lang w:eastAsia="en-US"/>
        </w:rPr>
        <w:t xml:space="preserve">Nedraudžiamasis įvykis </w:t>
      </w:r>
      <w:r w:rsidRPr="007B4077">
        <w:rPr>
          <w:rFonts w:ascii="Tahoma" w:eastAsia="Calibri" w:hAnsi="Tahoma" w:cs="Tahoma"/>
          <w:sz w:val="20"/>
          <w:szCs w:val="20"/>
          <w:lang w:eastAsia="en-US"/>
        </w:rPr>
        <w:t>– su Draudėju sudarytoje savanoriško sveikatos draudimo paslaugų sutartyje nurodytas įvykis, kuriam atsitikus, Draudikas neprivalo mokėti draudimo išmokos..</w:t>
      </w:r>
    </w:p>
    <w:p w14:paraId="1F49AFF5"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sz w:val="20"/>
          <w:szCs w:val="20"/>
          <w:lang w:eastAsia="en-US"/>
        </w:rPr>
        <w:t xml:space="preserve">Netradicinė medicina </w:t>
      </w:r>
      <w:r w:rsidRPr="007B4077">
        <w:rPr>
          <w:rFonts w:ascii="Tahoma" w:eastAsia="Calibri" w:hAnsi="Tahoma" w:cs="Tahoma"/>
          <w:sz w:val="20"/>
          <w:szCs w:val="20"/>
          <w:lang w:eastAsia="en-US"/>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7B4077">
        <w:rPr>
          <w:rFonts w:ascii="Tahoma" w:eastAsia="Calibri" w:hAnsi="Tahoma" w:cs="Tahoma"/>
          <w:sz w:val="20"/>
          <w:szCs w:val="20"/>
          <w:lang w:eastAsia="en-US"/>
        </w:rPr>
        <w:t>elektroakupunktūrine</w:t>
      </w:r>
      <w:proofErr w:type="spellEnd"/>
      <w:r w:rsidRPr="007B4077">
        <w:rPr>
          <w:rFonts w:ascii="Tahoma" w:eastAsia="Calibri" w:hAnsi="Tahoma" w:cs="Tahoma"/>
          <w:sz w:val="20"/>
          <w:szCs w:val="20"/>
          <w:lang w:eastAsia="en-US"/>
        </w:rPr>
        <w:t xml:space="preserve">, </w:t>
      </w:r>
      <w:proofErr w:type="spellStart"/>
      <w:r w:rsidRPr="007B4077">
        <w:rPr>
          <w:rFonts w:ascii="Tahoma" w:eastAsia="Calibri" w:hAnsi="Tahoma" w:cs="Tahoma"/>
          <w:sz w:val="20"/>
          <w:szCs w:val="20"/>
          <w:lang w:eastAsia="en-US"/>
        </w:rPr>
        <w:t>biorezonansine</w:t>
      </w:r>
      <w:proofErr w:type="spellEnd"/>
      <w:r w:rsidRPr="007B4077">
        <w:rPr>
          <w:rFonts w:ascii="Tahoma" w:eastAsia="Calibri" w:hAnsi="Tahoma" w:cs="Tahoma"/>
          <w:sz w:val="20"/>
          <w:szCs w:val="20"/>
          <w:lang w:eastAsia="en-US"/>
        </w:rPr>
        <w:t xml:space="preserve"> kompiuterine diagnostika, maisto netoleravimo testu, </w:t>
      </w:r>
      <w:proofErr w:type="spellStart"/>
      <w:r w:rsidRPr="007B4077">
        <w:rPr>
          <w:rFonts w:ascii="Tahoma" w:eastAsia="Calibri" w:hAnsi="Tahoma" w:cs="Tahoma"/>
          <w:sz w:val="20"/>
          <w:szCs w:val="20"/>
          <w:lang w:eastAsia="en-US"/>
        </w:rPr>
        <w:t>hidrokolonoterapija</w:t>
      </w:r>
      <w:proofErr w:type="spellEnd"/>
      <w:r w:rsidRPr="007B4077">
        <w:rPr>
          <w:rFonts w:ascii="Tahoma" w:eastAsia="Calibri" w:hAnsi="Tahoma" w:cs="Tahoma"/>
          <w:sz w:val="20"/>
          <w:szCs w:val="20"/>
          <w:lang w:eastAsia="en-US"/>
        </w:rPr>
        <w:t xml:space="preserve">, gydymu dėlėmis, muzikos terapija, </w:t>
      </w:r>
      <w:proofErr w:type="spellStart"/>
      <w:r w:rsidRPr="007B4077">
        <w:rPr>
          <w:rFonts w:ascii="Tahoma" w:eastAsia="Calibri" w:hAnsi="Tahoma" w:cs="Tahoma"/>
          <w:sz w:val="20"/>
          <w:szCs w:val="20"/>
          <w:lang w:eastAsia="en-US"/>
        </w:rPr>
        <w:t>chromoterapija</w:t>
      </w:r>
      <w:proofErr w:type="spellEnd"/>
      <w:r w:rsidRPr="007B4077">
        <w:rPr>
          <w:rFonts w:ascii="Tahoma" w:eastAsia="Calibri" w:hAnsi="Tahoma" w:cs="Tahoma"/>
          <w:sz w:val="20"/>
          <w:szCs w:val="20"/>
          <w:lang w:eastAsia="en-US"/>
        </w:rPr>
        <w:t xml:space="preserve"> ir kt. </w:t>
      </w:r>
    </w:p>
    <w:p w14:paraId="68F00100"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Medicininiai dokumentai</w:t>
      </w:r>
      <w:r w:rsidRPr="007B4077">
        <w:rPr>
          <w:rFonts w:ascii="Tahoma" w:eastAsia="Calibri" w:hAnsi="Tahoma" w:cs="Tahoma"/>
          <w:sz w:val="20"/>
          <w:szCs w:val="20"/>
          <w:lang w:eastAsia="en-US"/>
        </w:rPr>
        <w:t xml:space="preserve"> – tai dokumentai, kuriuose fiksuojama paciento ligos istorija (pvz. nurodytas nusiskundimas dėl kurio kreipėsi, kada kreipėsi, kokios pirminės išvados, atlikti tyrimai, jų rezultatai, paskirtas gydymas ir t.t.).</w:t>
      </w:r>
    </w:p>
    <w:p w14:paraId="5A634347" w14:textId="5E05C5C9"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Medicinos pagalbos priemonės</w:t>
      </w:r>
      <w:r w:rsidRPr="007B4077">
        <w:rPr>
          <w:rFonts w:ascii="Tahoma" w:eastAsia="Calibri" w:hAnsi="Tahoma" w:cs="Tahoma"/>
          <w:sz w:val="20"/>
          <w:szCs w:val="20"/>
          <w:lang w:eastAsia="en-US"/>
        </w:rPr>
        <w:t xml:space="preserve"> – </w:t>
      </w:r>
      <w:r w:rsidR="00083E78" w:rsidRPr="007B4077">
        <w:rPr>
          <w:rFonts w:ascii="Tahoma" w:hAnsi="Tahoma" w:cs="Tahoma"/>
          <w:sz w:val="20"/>
          <w:szCs w:val="20"/>
        </w:rPr>
        <w:t xml:space="preserve">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00083E78" w:rsidRPr="007B4077">
        <w:rPr>
          <w:rFonts w:ascii="Tahoma" w:hAnsi="Tahoma" w:cs="Tahoma"/>
          <w:sz w:val="20"/>
          <w:szCs w:val="20"/>
        </w:rPr>
        <w:t>hemostatinės</w:t>
      </w:r>
      <w:proofErr w:type="spellEnd"/>
      <w:r w:rsidR="00083E78" w:rsidRPr="007B4077">
        <w:rPr>
          <w:rFonts w:ascii="Tahoma" w:hAnsi="Tahoma" w:cs="Tahoma"/>
          <w:sz w:val="20"/>
          <w:szCs w:val="20"/>
        </w:rPr>
        <w:t xml:space="preserve"> kempinės.</w:t>
      </w:r>
    </w:p>
    <w:p w14:paraId="2D18D250" w14:textId="3FC6D822"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Medicinos prietaisai</w:t>
      </w:r>
      <w:r w:rsidRPr="007B4077">
        <w:rPr>
          <w:rFonts w:ascii="Tahoma" w:eastAsia="Calibri" w:hAnsi="Tahoma" w:cs="Tahoma"/>
          <w:sz w:val="20"/>
          <w:szCs w:val="20"/>
          <w:lang w:eastAsia="en-US"/>
        </w:rPr>
        <w:t xml:space="preserve"> – </w:t>
      </w:r>
      <w:proofErr w:type="spellStart"/>
      <w:r w:rsidR="00083E78" w:rsidRPr="007B4077">
        <w:rPr>
          <w:rFonts w:ascii="Tahoma" w:hAnsi="Tahoma" w:cs="Tahoma"/>
          <w:sz w:val="20"/>
          <w:szCs w:val="20"/>
        </w:rPr>
        <w:t>gliukomačiai</w:t>
      </w:r>
      <w:proofErr w:type="spellEnd"/>
      <w:r w:rsidR="00083E78" w:rsidRPr="007B4077">
        <w:rPr>
          <w:rFonts w:ascii="Tahoma" w:hAnsi="Tahoma" w:cs="Tahoma"/>
          <w:sz w:val="20"/>
          <w:szCs w:val="20"/>
        </w:rPr>
        <w:t xml:space="preserve"> ir </w:t>
      </w:r>
      <w:proofErr w:type="spellStart"/>
      <w:r w:rsidR="00083E78" w:rsidRPr="007B4077">
        <w:rPr>
          <w:rFonts w:ascii="Tahoma" w:hAnsi="Tahoma" w:cs="Tahoma"/>
          <w:sz w:val="20"/>
          <w:szCs w:val="20"/>
        </w:rPr>
        <w:t>testinės</w:t>
      </w:r>
      <w:proofErr w:type="spellEnd"/>
      <w:r w:rsidR="00083E78" w:rsidRPr="007B4077">
        <w:rPr>
          <w:rFonts w:ascii="Tahoma" w:hAnsi="Tahoma" w:cs="Tahoma"/>
          <w:sz w:val="20"/>
          <w:szCs w:val="20"/>
        </w:rPr>
        <w:t xml:space="preserve"> juostelės jiems, matuoklis kraujo krešėjimo sistemos būklei įvertinti ir diagnostinės juostelės jam, klausos aparatai, </w:t>
      </w:r>
      <w:proofErr w:type="spellStart"/>
      <w:r w:rsidR="00083E78" w:rsidRPr="007B4077">
        <w:rPr>
          <w:rFonts w:ascii="Tahoma" w:hAnsi="Tahoma" w:cs="Tahoma"/>
          <w:sz w:val="20"/>
          <w:szCs w:val="20"/>
        </w:rPr>
        <w:t>parenterinės</w:t>
      </w:r>
      <w:proofErr w:type="spellEnd"/>
      <w:r w:rsidR="00083E78" w:rsidRPr="007B4077">
        <w:rPr>
          <w:rFonts w:ascii="Tahoma" w:hAnsi="Tahoma" w:cs="Tahoma"/>
          <w:sz w:val="20"/>
          <w:szCs w:val="20"/>
        </w:rPr>
        <w:t xml:space="preserve"> mitybos sistemos, insulino pompos ir jų dalys, </w:t>
      </w:r>
      <w:proofErr w:type="spellStart"/>
      <w:r w:rsidR="00083E78" w:rsidRPr="007B4077">
        <w:rPr>
          <w:rFonts w:ascii="Tahoma" w:hAnsi="Tahoma" w:cs="Tahoma"/>
          <w:sz w:val="20"/>
          <w:szCs w:val="20"/>
        </w:rPr>
        <w:t>inhaliatoriai</w:t>
      </w:r>
      <w:proofErr w:type="spellEnd"/>
      <w:r w:rsidR="00083E78" w:rsidRPr="007B4077">
        <w:rPr>
          <w:rFonts w:ascii="Tahoma" w:hAnsi="Tahoma" w:cs="Tahoma"/>
          <w:sz w:val="20"/>
          <w:szCs w:val="20"/>
        </w:rPr>
        <w:t>, termometrai, kraujo spaudimo matavimo aparatai.</w:t>
      </w:r>
    </w:p>
    <w:p w14:paraId="2C490089"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Mediciniškai pagrįstos Sveikatos priežiūros paslaugos</w:t>
      </w:r>
      <w:r w:rsidRPr="007B4077">
        <w:rPr>
          <w:rFonts w:ascii="Tahoma" w:eastAsia="Calibri" w:hAnsi="Tahoma" w:cs="Tahoma"/>
          <w:sz w:val="20"/>
          <w:szCs w:val="20"/>
          <w:lang w:eastAsia="en-US"/>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5B3CD9F7" w14:textId="1F7015E8" w:rsidR="00E612B2" w:rsidRPr="007B4077" w:rsidRDefault="00E612B2" w:rsidP="007B4077">
      <w:pPr>
        <w:tabs>
          <w:tab w:val="left" w:pos="1134"/>
        </w:tabs>
        <w:spacing w:after="0"/>
        <w:jc w:val="both"/>
        <w:rPr>
          <w:rFonts w:ascii="Tahoma" w:hAnsi="Tahoma" w:cs="Tahoma"/>
          <w:sz w:val="20"/>
          <w:szCs w:val="20"/>
        </w:rPr>
      </w:pPr>
      <w:r w:rsidRPr="007B4077">
        <w:rPr>
          <w:rFonts w:ascii="Tahoma" w:hAnsi="Tahoma" w:cs="Tahoma"/>
          <w:b/>
          <w:bCs/>
          <w:sz w:val="20"/>
          <w:szCs w:val="20"/>
        </w:rPr>
        <w:t>Ortopedinės technikos priemonės</w:t>
      </w:r>
      <w:r w:rsidRPr="007B4077">
        <w:rPr>
          <w:rFonts w:ascii="Tahoma" w:hAnsi="Tahoma" w:cs="Tahoma"/>
          <w:sz w:val="20"/>
          <w:szCs w:val="20"/>
        </w:rPr>
        <w:t xml:space="preserve"> - </w:t>
      </w:r>
      <w:proofErr w:type="spellStart"/>
      <w:r w:rsidRPr="007B4077">
        <w:rPr>
          <w:rFonts w:ascii="Tahoma" w:hAnsi="Tahoma" w:cs="Tahoma"/>
          <w:sz w:val="20"/>
          <w:szCs w:val="20"/>
        </w:rPr>
        <w:t>įtvarinės</w:t>
      </w:r>
      <w:proofErr w:type="spellEnd"/>
      <w:r w:rsidRPr="007B4077">
        <w:rPr>
          <w:rFonts w:ascii="Tahoma" w:hAnsi="Tahoma" w:cs="Tahoma"/>
          <w:sz w:val="20"/>
          <w:szCs w:val="20"/>
        </w:rPr>
        <w:t xml:space="preserve"> bei protezinės sistemos, lazdos, ramentai, įdėklai, </w:t>
      </w:r>
      <w:proofErr w:type="spellStart"/>
      <w:r w:rsidRPr="007B4077">
        <w:rPr>
          <w:rFonts w:ascii="Tahoma" w:hAnsi="Tahoma" w:cs="Tahoma"/>
          <w:sz w:val="20"/>
          <w:szCs w:val="20"/>
        </w:rPr>
        <w:t>kompresinės</w:t>
      </w:r>
      <w:proofErr w:type="spellEnd"/>
      <w:r w:rsidRPr="007B4077">
        <w:rPr>
          <w:rFonts w:ascii="Tahoma" w:hAnsi="Tahoma" w:cs="Tahoma"/>
          <w:sz w:val="20"/>
          <w:szCs w:val="20"/>
        </w:rPr>
        <w:t xml:space="preserve"> priemonės, pooperaciniai batai, elastiniai tvarsčiai, diržai, raiščiai, korsetai.</w:t>
      </w:r>
    </w:p>
    <w:p w14:paraId="07A64776"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Papildomoji ir alternatyvioji sveikatos priežiūra</w:t>
      </w:r>
      <w:r w:rsidRPr="007B4077">
        <w:rPr>
          <w:rFonts w:ascii="Tahoma" w:eastAsia="Calibri" w:hAnsi="Tahoma" w:cs="Tahoma"/>
          <w:sz w:val="20"/>
          <w:szCs w:val="20"/>
          <w:lang w:eastAsia="en-US"/>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7B4077">
        <w:rPr>
          <w:rFonts w:ascii="Tahoma" w:eastAsia="Calibri" w:hAnsi="Tahoma" w:cs="Tahoma"/>
          <w:sz w:val="20"/>
          <w:szCs w:val="20"/>
          <w:lang w:eastAsia="en-US"/>
        </w:rPr>
        <w:t>ajurveda</w:t>
      </w:r>
      <w:proofErr w:type="spellEnd"/>
      <w:r w:rsidRPr="007B4077">
        <w:rPr>
          <w:rFonts w:ascii="Tahoma" w:eastAsia="Calibri" w:hAnsi="Tahoma" w:cs="Tahoma"/>
          <w:sz w:val="20"/>
          <w:szCs w:val="20"/>
          <w:lang w:eastAsia="en-US"/>
        </w:rPr>
        <w:t xml:space="preserve">, </w:t>
      </w:r>
      <w:proofErr w:type="spellStart"/>
      <w:r w:rsidRPr="007B4077">
        <w:rPr>
          <w:rFonts w:ascii="Tahoma" w:eastAsia="Calibri" w:hAnsi="Tahoma" w:cs="Tahoma"/>
          <w:sz w:val="20"/>
          <w:szCs w:val="20"/>
          <w:lang w:eastAsia="en-US"/>
        </w:rPr>
        <w:t>apiterapija</w:t>
      </w:r>
      <w:proofErr w:type="spellEnd"/>
      <w:r w:rsidRPr="007B4077">
        <w:rPr>
          <w:rFonts w:ascii="Tahoma" w:eastAsia="Calibri" w:hAnsi="Tahoma" w:cs="Tahoma"/>
          <w:sz w:val="20"/>
          <w:szCs w:val="20"/>
          <w:lang w:eastAsia="en-US"/>
        </w:rPr>
        <w:t xml:space="preserve">, akupunktūra, vandens procedūrų terapija, </w:t>
      </w:r>
      <w:proofErr w:type="spellStart"/>
      <w:r w:rsidRPr="007B4077">
        <w:rPr>
          <w:rFonts w:ascii="Tahoma" w:eastAsia="Calibri" w:hAnsi="Tahoma" w:cs="Tahoma"/>
          <w:sz w:val="20"/>
          <w:szCs w:val="20"/>
          <w:lang w:eastAsia="en-US"/>
        </w:rPr>
        <w:t>fitoterapija</w:t>
      </w:r>
      <w:proofErr w:type="spellEnd"/>
      <w:r w:rsidRPr="007B4077">
        <w:rPr>
          <w:rFonts w:ascii="Tahoma" w:eastAsia="Calibri" w:hAnsi="Tahoma" w:cs="Tahoma"/>
          <w:sz w:val="20"/>
          <w:szCs w:val="20"/>
          <w:lang w:eastAsia="en-US"/>
        </w:rPr>
        <w:t xml:space="preserve">, </w:t>
      </w:r>
      <w:proofErr w:type="spellStart"/>
      <w:r w:rsidRPr="007B4077">
        <w:rPr>
          <w:rFonts w:ascii="Tahoma" w:eastAsia="Calibri" w:hAnsi="Tahoma" w:cs="Tahoma"/>
          <w:sz w:val="20"/>
          <w:szCs w:val="20"/>
          <w:lang w:eastAsia="en-US"/>
        </w:rPr>
        <w:t>hirudoterapija</w:t>
      </w:r>
      <w:proofErr w:type="spellEnd"/>
      <w:r w:rsidRPr="007B4077">
        <w:rPr>
          <w:rFonts w:ascii="Tahoma" w:eastAsia="Calibri" w:hAnsi="Tahoma" w:cs="Tahoma"/>
          <w:sz w:val="20"/>
          <w:szCs w:val="20"/>
          <w:lang w:eastAsia="en-US"/>
        </w:rPr>
        <w:t xml:space="preserve">, </w:t>
      </w:r>
      <w:proofErr w:type="spellStart"/>
      <w:r w:rsidRPr="007B4077">
        <w:rPr>
          <w:rFonts w:ascii="Tahoma" w:eastAsia="Calibri" w:hAnsi="Tahoma" w:cs="Tahoma"/>
          <w:sz w:val="20"/>
          <w:szCs w:val="20"/>
          <w:lang w:eastAsia="en-US"/>
        </w:rPr>
        <w:t>hipoterapija</w:t>
      </w:r>
      <w:proofErr w:type="spellEnd"/>
      <w:r w:rsidRPr="007B4077">
        <w:rPr>
          <w:rFonts w:ascii="Tahoma" w:eastAsia="Calibri" w:hAnsi="Tahoma" w:cs="Tahoma"/>
          <w:sz w:val="20"/>
          <w:szCs w:val="20"/>
          <w:lang w:eastAsia="en-US"/>
        </w:rPr>
        <w:t xml:space="preserve">, </w:t>
      </w:r>
      <w:proofErr w:type="spellStart"/>
      <w:r w:rsidRPr="007B4077">
        <w:rPr>
          <w:rFonts w:ascii="Tahoma" w:eastAsia="Calibri" w:hAnsi="Tahoma" w:cs="Tahoma"/>
          <w:sz w:val="20"/>
          <w:szCs w:val="20"/>
          <w:lang w:eastAsia="en-US"/>
        </w:rPr>
        <w:t>kaniterapija</w:t>
      </w:r>
      <w:proofErr w:type="spellEnd"/>
      <w:r w:rsidRPr="007B4077">
        <w:rPr>
          <w:rFonts w:ascii="Tahoma" w:eastAsia="Calibri" w:hAnsi="Tahoma" w:cs="Tahoma"/>
          <w:sz w:val="20"/>
          <w:szCs w:val="20"/>
          <w:lang w:eastAsia="en-US"/>
        </w:rPr>
        <w:t xml:space="preserve">, </w:t>
      </w:r>
      <w:proofErr w:type="spellStart"/>
      <w:r w:rsidRPr="007B4077">
        <w:rPr>
          <w:rFonts w:ascii="Tahoma" w:eastAsia="Calibri" w:hAnsi="Tahoma" w:cs="Tahoma"/>
          <w:sz w:val="20"/>
          <w:szCs w:val="20"/>
          <w:lang w:eastAsia="en-US"/>
        </w:rPr>
        <w:t>osteopatija</w:t>
      </w:r>
      <w:proofErr w:type="spellEnd"/>
      <w:r w:rsidRPr="007B4077">
        <w:rPr>
          <w:rFonts w:ascii="Tahoma" w:eastAsia="Calibri" w:hAnsi="Tahoma" w:cs="Tahoma"/>
          <w:sz w:val="20"/>
          <w:szCs w:val="20"/>
          <w:lang w:eastAsia="en-US"/>
        </w:rPr>
        <w:t xml:space="preserve">, taikomoji </w:t>
      </w:r>
      <w:proofErr w:type="spellStart"/>
      <w:r w:rsidRPr="007B4077">
        <w:rPr>
          <w:rFonts w:ascii="Tahoma" w:eastAsia="Calibri" w:hAnsi="Tahoma" w:cs="Tahoma"/>
          <w:sz w:val="20"/>
          <w:szCs w:val="20"/>
          <w:lang w:eastAsia="en-US"/>
        </w:rPr>
        <w:t>kineziologija</w:t>
      </w:r>
      <w:proofErr w:type="spellEnd"/>
      <w:r w:rsidRPr="007B4077">
        <w:rPr>
          <w:rFonts w:ascii="Tahoma" w:eastAsia="Calibri" w:hAnsi="Tahoma" w:cs="Tahoma"/>
          <w:sz w:val="20"/>
          <w:szCs w:val="20"/>
          <w:lang w:eastAsia="en-US"/>
        </w:rPr>
        <w:t xml:space="preserve">, </w:t>
      </w:r>
      <w:proofErr w:type="spellStart"/>
      <w:r w:rsidRPr="007B4077">
        <w:rPr>
          <w:rFonts w:ascii="Tahoma" w:eastAsia="Calibri" w:hAnsi="Tahoma" w:cs="Tahoma"/>
          <w:sz w:val="20"/>
          <w:szCs w:val="20"/>
          <w:lang w:eastAsia="en-US"/>
        </w:rPr>
        <w:t>endobiogenika</w:t>
      </w:r>
      <w:proofErr w:type="spellEnd"/>
      <w:r w:rsidRPr="007B4077">
        <w:rPr>
          <w:rFonts w:ascii="Tahoma" w:eastAsia="Calibri" w:hAnsi="Tahoma" w:cs="Tahoma"/>
          <w:sz w:val="20"/>
          <w:szCs w:val="20"/>
          <w:lang w:eastAsia="en-US"/>
        </w:rPr>
        <w:t>.</w:t>
      </w:r>
    </w:p>
    <w:p w14:paraId="11103C7B"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sz w:val="20"/>
          <w:szCs w:val="20"/>
          <w:lang w:eastAsia="en-US"/>
        </w:rPr>
        <w:t xml:space="preserve">Sveikatos sutrikimas </w:t>
      </w:r>
      <w:r w:rsidRPr="007B4077">
        <w:rPr>
          <w:rFonts w:ascii="Tahoma" w:eastAsia="Calibri" w:hAnsi="Tahoma" w:cs="Tahoma"/>
          <w:sz w:val="20"/>
          <w:szCs w:val="20"/>
          <w:lang w:eastAsia="en-US"/>
        </w:rPr>
        <w:t xml:space="preserve">– tai Apdraustojo sveikatos ar fiziologinės būklės pasikeitimas (ūmi liga, lėtinė liga, lėtinės ligos paūmėjimas ir (ar) </w:t>
      </w:r>
      <w:proofErr w:type="spellStart"/>
      <w:r w:rsidRPr="007B4077">
        <w:rPr>
          <w:rFonts w:ascii="Tahoma" w:eastAsia="Calibri" w:hAnsi="Tahoma" w:cs="Tahoma"/>
          <w:sz w:val="20"/>
          <w:szCs w:val="20"/>
          <w:lang w:eastAsia="en-US"/>
        </w:rPr>
        <w:t>traums</w:t>
      </w:r>
      <w:proofErr w:type="spellEnd"/>
      <w:r w:rsidRPr="007B4077">
        <w:rPr>
          <w:rFonts w:ascii="Tahoma" w:eastAsia="Calibri" w:hAnsi="Tahoma" w:cs="Tahoma"/>
          <w:sz w:val="20"/>
          <w:szCs w:val="20"/>
          <w:lang w:eastAsia="en-US"/>
        </w:rPr>
        <w:t xml:space="preserve">), dėl kurio reikia taikyti mediciniškai pagrįstą gydymą ir (ar) diagnostiką. </w:t>
      </w:r>
    </w:p>
    <w:p w14:paraId="36ED0085"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sz w:val="20"/>
          <w:szCs w:val="20"/>
          <w:lang w:eastAsia="en-US"/>
        </w:rPr>
        <w:t>Sveikatos priežiūros įstaiga</w:t>
      </w:r>
      <w:r w:rsidRPr="007B4077">
        <w:rPr>
          <w:rFonts w:ascii="Tahoma" w:eastAsia="Calibri" w:hAnsi="Tahoma" w:cs="Tahoma"/>
          <w:sz w:val="20"/>
          <w:szCs w:val="20"/>
          <w:lang w:eastAsia="en-U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D39ACE2"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sz w:val="20"/>
          <w:szCs w:val="20"/>
          <w:lang w:eastAsia="en-US"/>
        </w:rPr>
        <w:t xml:space="preserve">Sveikatos draudimo kortelė </w:t>
      </w:r>
      <w:r w:rsidRPr="007B4077">
        <w:rPr>
          <w:rFonts w:ascii="Tahoma" w:eastAsia="Calibri" w:hAnsi="Tahoma" w:cs="Tahoma"/>
          <w:sz w:val="20"/>
          <w:szCs w:val="20"/>
          <w:lang w:eastAsia="en-US"/>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68AA2747" w14:textId="77777777" w:rsidR="00FB43A6" w:rsidRPr="007B4077" w:rsidRDefault="00FB43A6" w:rsidP="007B4077">
      <w:pPr>
        <w:tabs>
          <w:tab w:val="left" w:pos="1134"/>
        </w:tabs>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lastRenderedPageBreak/>
        <w:t>Ūmi liga</w:t>
      </w:r>
      <w:r w:rsidRPr="007B4077">
        <w:rPr>
          <w:rFonts w:ascii="Tahoma" w:eastAsia="Calibri" w:hAnsi="Tahoma" w:cs="Tahoma"/>
          <w:sz w:val="20"/>
          <w:szCs w:val="20"/>
          <w:lang w:eastAsia="en-US"/>
        </w:rPr>
        <w:t xml:space="preserve"> – staiga atsiradęs ir trumpai trunkantis organizmo veiklos sutrikimas su klinikiniais ligos simptomais, kurie išlieka iki kreipimosi į Sveikatos priežiūros įstaigą momento.</w:t>
      </w:r>
    </w:p>
    <w:p w14:paraId="62B1AC14" w14:textId="77777777" w:rsidR="00FB43A6" w:rsidRDefault="00FB43A6" w:rsidP="007B4077">
      <w:pPr>
        <w:tabs>
          <w:tab w:val="left" w:pos="1134"/>
        </w:tabs>
        <w:spacing w:after="0"/>
        <w:jc w:val="both"/>
        <w:rPr>
          <w:rFonts w:ascii="Tahoma" w:eastAsia="Calibri" w:hAnsi="Tahoma" w:cs="Tahoma"/>
          <w:sz w:val="20"/>
          <w:szCs w:val="20"/>
          <w:lang w:eastAsia="en-US"/>
        </w:rPr>
      </w:pPr>
    </w:p>
    <w:p w14:paraId="208ACEF9" w14:textId="77777777" w:rsidR="00530211" w:rsidRPr="007B4077" w:rsidRDefault="00530211" w:rsidP="007B4077">
      <w:pPr>
        <w:tabs>
          <w:tab w:val="left" w:pos="1134"/>
        </w:tabs>
        <w:spacing w:after="0"/>
        <w:jc w:val="both"/>
        <w:rPr>
          <w:rFonts w:ascii="Tahoma" w:eastAsia="Calibri" w:hAnsi="Tahoma" w:cs="Tahoma"/>
          <w:sz w:val="20"/>
          <w:szCs w:val="20"/>
          <w:lang w:eastAsia="en-US"/>
        </w:rPr>
      </w:pPr>
    </w:p>
    <w:p w14:paraId="55235A93" w14:textId="77777777" w:rsidR="00FB43A6" w:rsidRPr="007B4077" w:rsidRDefault="00FB43A6" w:rsidP="007B4077">
      <w:pPr>
        <w:numPr>
          <w:ilvl w:val="0"/>
          <w:numId w:val="40"/>
        </w:numPr>
        <w:pBdr>
          <w:top w:val="single" w:sz="4" w:space="1" w:color="auto"/>
          <w:bottom w:val="single" w:sz="4" w:space="1" w:color="auto"/>
        </w:pBdr>
        <w:tabs>
          <w:tab w:val="left" w:pos="284"/>
        </w:tabs>
        <w:ind w:right="-23"/>
        <w:contextualSpacing/>
        <w:rPr>
          <w:rFonts w:ascii="Tahoma" w:eastAsia="Calibri" w:hAnsi="Tahoma" w:cs="Tahoma"/>
          <w:b/>
          <w:sz w:val="20"/>
          <w:szCs w:val="20"/>
          <w:lang w:eastAsia="en-US"/>
        </w:rPr>
      </w:pPr>
      <w:r w:rsidRPr="007B4077">
        <w:rPr>
          <w:rFonts w:ascii="Tahoma" w:eastAsia="Calibri" w:hAnsi="Tahoma" w:cs="Tahoma"/>
          <w:b/>
          <w:sz w:val="20"/>
          <w:szCs w:val="20"/>
          <w:lang w:eastAsia="en-US"/>
        </w:rPr>
        <w:t>PIRKIMO OBJEKTAS</w:t>
      </w:r>
    </w:p>
    <w:p w14:paraId="4856950A" w14:textId="77777777" w:rsidR="00FB43A6" w:rsidRPr="007B4077" w:rsidRDefault="00FB43A6" w:rsidP="007B4077">
      <w:pPr>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2.1. AB „Smiltynės perkėla“ perka savanoriško darbuotojų sveikatos draudimo paslaugas;</w:t>
      </w:r>
    </w:p>
    <w:p w14:paraId="079D9413" w14:textId="3D187A52" w:rsidR="00E612B2" w:rsidRPr="007B4077" w:rsidRDefault="00FB43A6" w:rsidP="007B4077">
      <w:pPr>
        <w:spacing w:after="0"/>
        <w:jc w:val="both"/>
        <w:rPr>
          <w:rFonts w:ascii="Tahoma" w:hAnsi="Tahoma" w:cs="Tahoma"/>
          <w:sz w:val="20"/>
          <w:szCs w:val="20"/>
        </w:rPr>
      </w:pPr>
      <w:r w:rsidRPr="007B4077">
        <w:rPr>
          <w:rFonts w:ascii="Tahoma" w:eastAsia="Calibri" w:hAnsi="Tahoma" w:cs="Tahoma"/>
          <w:noProof/>
          <w:sz w:val="20"/>
          <w:szCs w:val="20"/>
          <w:lang w:eastAsia="en-US"/>
        </w:rPr>
        <w:t>2.2.</w:t>
      </w:r>
      <w:r w:rsidRPr="007B4077">
        <w:rPr>
          <w:rFonts w:ascii="Tahoma" w:eastAsia="Calibri" w:hAnsi="Tahoma" w:cs="Tahoma"/>
          <w:sz w:val="20"/>
          <w:szCs w:val="20"/>
          <w:lang w:eastAsia="en-US"/>
        </w:rPr>
        <w:t xml:space="preserve"> Paslaugos apimtys - preliminariai draudžiami </w:t>
      </w:r>
      <w:r w:rsidR="00BF1955">
        <w:rPr>
          <w:rFonts w:ascii="Tahoma" w:eastAsia="Calibri" w:hAnsi="Tahoma" w:cs="Tahoma"/>
          <w:sz w:val="20"/>
          <w:szCs w:val="20"/>
          <w:highlight w:val="yellow"/>
          <w:lang w:eastAsia="en-US"/>
        </w:rPr>
        <w:t>91</w:t>
      </w:r>
      <w:r w:rsidRPr="007B4077">
        <w:rPr>
          <w:rFonts w:ascii="Tahoma" w:eastAsia="Calibri" w:hAnsi="Tahoma" w:cs="Tahoma"/>
          <w:sz w:val="20"/>
          <w:szCs w:val="20"/>
          <w:highlight w:val="yellow"/>
          <w:lang w:eastAsia="en-US"/>
        </w:rPr>
        <w:t xml:space="preserve"> įstaigos darbuotoj</w:t>
      </w:r>
      <w:r w:rsidR="00BF1955">
        <w:rPr>
          <w:rFonts w:ascii="Tahoma" w:eastAsia="Calibri" w:hAnsi="Tahoma" w:cs="Tahoma"/>
          <w:sz w:val="20"/>
          <w:szCs w:val="20"/>
          <w:highlight w:val="yellow"/>
          <w:lang w:eastAsia="en-US"/>
        </w:rPr>
        <w:t>as</w:t>
      </w:r>
      <w:r w:rsidRPr="007B4077">
        <w:rPr>
          <w:rFonts w:ascii="Tahoma" w:eastAsia="Calibri" w:hAnsi="Tahoma" w:cs="Tahoma"/>
          <w:sz w:val="20"/>
          <w:szCs w:val="20"/>
          <w:lang w:eastAsia="en-US"/>
        </w:rPr>
        <w:t xml:space="preserve"> (toliau – Apdraustieji).</w:t>
      </w:r>
      <w:r w:rsidRPr="007B4077">
        <w:rPr>
          <w:rFonts w:ascii="Tahoma" w:hAnsi="Tahoma" w:cs="Tahoma"/>
          <w:sz w:val="20"/>
          <w:szCs w:val="20"/>
        </w:rPr>
        <w:t xml:space="preserve"> </w:t>
      </w:r>
    </w:p>
    <w:p w14:paraId="3CA08018" w14:textId="40496192" w:rsidR="00FB43A6" w:rsidRPr="007B4077" w:rsidRDefault="00FB43A6" w:rsidP="007B4077">
      <w:pPr>
        <w:spacing w:after="0"/>
        <w:jc w:val="both"/>
        <w:rPr>
          <w:rFonts w:ascii="Tahoma" w:eastAsia="Calibri" w:hAnsi="Tahoma" w:cs="Tahoma"/>
          <w:sz w:val="20"/>
          <w:szCs w:val="20"/>
          <w:lang w:eastAsia="en-US"/>
        </w:rPr>
      </w:pPr>
      <w:r w:rsidRPr="007B4077">
        <w:rPr>
          <w:rFonts w:ascii="Tahoma" w:eastAsia="Calibri" w:hAnsi="Tahoma" w:cs="Tahoma"/>
          <w:sz w:val="20"/>
          <w:szCs w:val="20"/>
          <w:highlight w:val="yellow"/>
          <w:lang w:eastAsia="en-US"/>
        </w:rPr>
        <w:t>Iš jų: vyrai – 6</w:t>
      </w:r>
      <w:r w:rsidR="00BF1955">
        <w:rPr>
          <w:rFonts w:ascii="Tahoma" w:eastAsia="Calibri" w:hAnsi="Tahoma" w:cs="Tahoma"/>
          <w:sz w:val="20"/>
          <w:szCs w:val="20"/>
          <w:highlight w:val="yellow"/>
          <w:lang w:eastAsia="en-US"/>
        </w:rPr>
        <w:t>3</w:t>
      </w:r>
      <w:r w:rsidRPr="007B4077">
        <w:rPr>
          <w:rFonts w:ascii="Tahoma" w:eastAsia="Calibri" w:hAnsi="Tahoma" w:cs="Tahoma"/>
          <w:sz w:val="20"/>
          <w:szCs w:val="20"/>
          <w:highlight w:val="yellow"/>
          <w:lang w:eastAsia="en-US"/>
        </w:rPr>
        <w:t>; moterys – 28.</w:t>
      </w:r>
    </w:p>
    <w:p w14:paraId="745EDBED" w14:textId="77777777" w:rsidR="00FB43A6" w:rsidRPr="007B4077" w:rsidRDefault="00FB43A6" w:rsidP="007B4077">
      <w:pPr>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2.3. Vidutinis darbuotojų amžius 51 metai;</w:t>
      </w:r>
    </w:p>
    <w:p w14:paraId="762810AD" w14:textId="77777777" w:rsidR="00FB43A6" w:rsidRPr="007B4077" w:rsidRDefault="00FB43A6" w:rsidP="007B4077">
      <w:pPr>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2.4. Draudžiamų darbuotojų skaičius yra preliminarus, perkantysis subjektas pasilieka sau teisę keisti darbuotojų skaičių, didinant jį arba mažinant iki 10 proc. bet neviršijant numatytos maksimalios vertės.</w:t>
      </w:r>
    </w:p>
    <w:p w14:paraId="7A14A72B" w14:textId="4C9B77D9" w:rsidR="00FB43A6" w:rsidRPr="007B4077" w:rsidRDefault="00FB43A6" w:rsidP="007B4077">
      <w:pPr>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 xml:space="preserve">2.5. Maksimali pirkimo sutarties vertė – </w:t>
      </w:r>
      <w:r w:rsidR="00E612B2" w:rsidRPr="007B4077">
        <w:rPr>
          <w:rFonts w:ascii="Tahoma" w:eastAsia="Calibri" w:hAnsi="Tahoma" w:cs="Tahoma"/>
          <w:sz w:val="20"/>
          <w:szCs w:val="20"/>
          <w:lang w:eastAsia="en-US"/>
        </w:rPr>
        <w:t>35</w:t>
      </w:r>
      <w:r w:rsidRPr="007B4077">
        <w:rPr>
          <w:rFonts w:ascii="Tahoma" w:eastAsia="Calibri" w:hAnsi="Tahoma" w:cs="Tahoma"/>
          <w:sz w:val="20"/>
          <w:szCs w:val="20"/>
          <w:lang w:eastAsia="en-US"/>
        </w:rPr>
        <w:t> 000 Eur</w:t>
      </w:r>
      <w:r w:rsidR="00E612B2" w:rsidRPr="007B4077">
        <w:rPr>
          <w:rFonts w:ascii="Tahoma" w:eastAsia="Calibri" w:hAnsi="Tahoma" w:cs="Tahoma"/>
          <w:sz w:val="20"/>
          <w:szCs w:val="20"/>
          <w:lang w:eastAsia="en-US"/>
        </w:rPr>
        <w:t xml:space="preserve"> be PVM</w:t>
      </w:r>
      <w:r w:rsidRPr="007B4077">
        <w:rPr>
          <w:rFonts w:ascii="Tahoma" w:eastAsia="Calibri" w:hAnsi="Tahoma" w:cs="Tahoma"/>
          <w:sz w:val="20"/>
          <w:szCs w:val="20"/>
          <w:lang w:eastAsia="en-US"/>
        </w:rPr>
        <w:t>.</w:t>
      </w:r>
    </w:p>
    <w:p w14:paraId="055E133D" w14:textId="77777777" w:rsidR="00FB43A6" w:rsidRPr="007B4077" w:rsidRDefault="00FB43A6" w:rsidP="007B4077">
      <w:pPr>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2.6. Draudimas turi galioti 12 mėn.</w:t>
      </w:r>
    </w:p>
    <w:p w14:paraId="0514ACF5" w14:textId="77777777" w:rsidR="00FB43A6" w:rsidRPr="007B4077" w:rsidRDefault="00FB43A6" w:rsidP="007B4077">
      <w:pPr>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2.7.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053BE369" w14:textId="77777777" w:rsidR="00FB43A6" w:rsidRPr="007B4077" w:rsidRDefault="00FB43A6" w:rsidP="007B4077">
      <w:pPr>
        <w:spacing w:after="0"/>
        <w:jc w:val="both"/>
        <w:rPr>
          <w:rFonts w:ascii="Tahoma" w:eastAsia="Calibri" w:hAnsi="Tahoma" w:cs="Tahoma"/>
          <w:noProof/>
          <w:sz w:val="20"/>
          <w:szCs w:val="20"/>
          <w:lang w:eastAsia="en-US"/>
        </w:rPr>
      </w:pPr>
    </w:p>
    <w:p w14:paraId="658FF3A8" w14:textId="77777777" w:rsidR="00FB43A6" w:rsidRPr="007B4077" w:rsidRDefault="00FB43A6" w:rsidP="007B4077">
      <w:pPr>
        <w:numPr>
          <w:ilvl w:val="0"/>
          <w:numId w:val="40"/>
        </w:numPr>
        <w:pBdr>
          <w:top w:val="single" w:sz="4" w:space="1" w:color="auto"/>
          <w:bottom w:val="single" w:sz="4" w:space="1" w:color="auto"/>
        </w:pBdr>
        <w:tabs>
          <w:tab w:val="left" w:pos="284"/>
        </w:tabs>
        <w:spacing w:after="0"/>
        <w:ind w:right="-23"/>
        <w:contextualSpacing/>
        <w:rPr>
          <w:rFonts w:ascii="Tahoma" w:eastAsia="Calibri" w:hAnsi="Tahoma" w:cs="Tahoma"/>
          <w:b/>
          <w:sz w:val="20"/>
          <w:szCs w:val="20"/>
          <w:lang w:eastAsia="en-US"/>
        </w:rPr>
      </w:pPr>
      <w:r w:rsidRPr="007B4077">
        <w:rPr>
          <w:rFonts w:ascii="Tahoma" w:eastAsia="Calibri" w:hAnsi="Tahoma" w:cs="Tahoma"/>
          <w:b/>
          <w:sz w:val="20"/>
          <w:szCs w:val="20"/>
          <w:lang w:eastAsia="en-US"/>
        </w:rPr>
        <w:t>DRAUDIMO PROGRAMŲ VARIANTAI</w:t>
      </w:r>
    </w:p>
    <w:p w14:paraId="5E835CEE" w14:textId="77777777" w:rsidR="00FB43A6" w:rsidRPr="007B4077" w:rsidRDefault="00FB43A6" w:rsidP="007B4077">
      <w:pPr>
        <w:tabs>
          <w:tab w:val="left" w:pos="426"/>
        </w:tabs>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3.1. Draudimas (atsižvelgus į pasirinktą programą) turi apimti šias sveikatos priežiūros paslaugas:</w:t>
      </w:r>
    </w:p>
    <w:p w14:paraId="7090FBB0" w14:textId="77777777" w:rsidR="00FB43A6" w:rsidRPr="007B4077" w:rsidRDefault="00FB43A6" w:rsidP="007B4077">
      <w:pPr>
        <w:tabs>
          <w:tab w:val="left" w:pos="426"/>
        </w:tabs>
        <w:spacing w:after="0"/>
        <w:rPr>
          <w:rFonts w:ascii="Tahoma" w:eastAsia="Calibri" w:hAnsi="Tahoma" w:cs="Tahoma"/>
          <w:sz w:val="20"/>
          <w:szCs w:val="20"/>
          <w:lang w:eastAsia="en-US"/>
        </w:rPr>
      </w:pPr>
    </w:p>
    <w:p w14:paraId="051477FE" w14:textId="77777777" w:rsidR="00FB43A6" w:rsidRPr="007B4077" w:rsidRDefault="00FB43A6" w:rsidP="007B4077">
      <w:pPr>
        <w:tabs>
          <w:tab w:val="left" w:pos="426"/>
        </w:tabs>
        <w:spacing w:after="0"/>
        <w:jc w:val="right"/>
        <w:rPr>
          <w:rFonts w:ascii="Tahoma" w:eastAsia="Calibri" w:hAnsi="Tahoma" w:cs="Tahoma"/>
          <w:sz w:val="20"/>
          <w:szCs w:val="20"/>
          <w:lang w:eastAsia="en-US"/>
        </w:rPr>
      </w:pPr>
      <w:r w:rsidRPr="007B4077">
        <w:rPr>
          <w:rFonts w:ascii="Tahoma" w:eastAsia="Calibri" w:hAnsi="Tahoma" w:cs="Tahoma"/>
          <w:sz w:val="20"/>
          <w:szCs w:val="20"/>
          <w:lang w:eastAsia="en-US"/>
        </w:rPr>
        <w:t>1 lentelė</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9"/>
        <w:gridCol w:w="1999"/>
        <w:gridCol w:w="1999"/>
        <w:gridCol w:w="1999"/>
      </w:tblGrid>
      <w:tr w:rsidR="00FB43A6" w:rsidRPr="007B4077" w14:paraId="1F5AA9C4" w14:textId="77777777" w:rsidTr="003377AF">
        <w:trPr>
          <w:trHeight w:val="480"/>
          <w:jc w:val="center"/>
        </w:trPr>
        <w:tc>
          <w:tcPr>
            <w:tcW w:w="4209" w:type="dxa"/>
            <w:shd w:val="clear" w:color="auto" w:fill="EEECE1"/>
            <w:vAlign w:val="center"/>
          </w:tcPr>
          <w:p w14:paraId="7D4BF1DC" w14:textId="77777777" w:rsidR="00FB43A6" w:rsidRPr="007B4077" w:rsidRDefault="00FB43A6" w:rsidP="007B4077">
            <w:pPr>
              <w:spacing w:after="0"/>
              <w:jc w:val="center"/>
              <w:rPr>
                <w:rFonts w:ascii="Tahoma" w:eastAsia="Calibri" w:hAnsi="Tahoma" w:cs="Tahoma"/>
                <w:b/>
                <w:bCs/>
                <w:sz w:val="20"/>
                <w:szCs w:val="20"/>
                <w:lang w:eastAsia="en-US"/>
              </w:rPr>
            </w:pPr>
            <w:r w:rsidRPr="007B4077">
              <w:rPr>
                <w:rFonts w:ascii="Tahoma" w:eastAsia="Calibri" w:hAnsi="Tahoma" w:cs="Tahoma"/>
                <w:b/>
                <w:bCs/>
                <w:sz w:val="20"/>
                <w:szCs w:val="20"/>
                <w:lang w:eastAsia="en-US"/>
              </w:rPr>
              <w:t>Programa</w:t>
            </w:r>
          </w:p>
        </w:tc>
        <w:tc>
          <w:tcPr>
            <w:tcW w:w="1999" w:type="dxa"/>
            <w:shd w:val="clear" w:color="auto" w:fill="EEECE1"/>
            <w:vAlign w:val="center"/>
          </w:tcPr>
          <w:p w14:paraId="658A73AA" w14:textId="77777777" w:rsidR="00FB43A6" w:rsidRPr="007B4077" w:rsidRDefault="00FB43A6" w:rsidP="007B4077">
            <w:pPr>
              <w:spacing w:after="0"/>
              <w:jc w:val="center"/>
              <w:rPr>
                <w:rFonts w:ascii="Tahoma" w:eastAsia="Calibri" w:hAnsi="Tahoma" w:cs="Tahoma"/>
                <w:b/>
                <w:bCs/>
                <w:sz w:val="20"/>
                <w:szCs w:val="20"/>
                <w:lang w:eastAsia="en-US"/>
              </w:rPr>
            </w:pPr>
            <w:r w:rsidRPr="007B4077">
              <w:rPr>
                <w:rFonts w:ascii="Tahoma" w:eastAsia="Calibri" w:hAnsi="Tahoma" w:cs="Tahoma"/>
                <w:b/>
                <w:bCs/>
                <w:sz w:val="20"/>
                <w:szCs w:val="20"/>
                <w:lang w:eastAsia="en-US"/>
              </w:rPr>
              <w:t>Apmokama dalis</w:t>
            </w:r>
          </w:p>
        </w:tc>
        <w:tc>
          <w:tcPr>
            <w:tcW w:w="1999" w:type="dxa"/>
            <w:shd w:val="clear" w:color="auto" w:fill="EEECE1"/>
            <w:vAlign w:val="center"/>
          </w:tcPr>
          <w:p w14:paraId="0B842C95" w14:textId="77777777" w:rsidR="00FB43A6" w:rsidRPr="007B4077" w:rsidRDefault="00FB43A6" w:rsidP="007B4077">
            <w:pPr>
              <w:spacing w:after="0"/>
              <w:jc w:val="center"/>
              <w:rPr>
                <w:rFonts w:ascii="Tahoma" w:eastAsia="Calibri" w:hAnsi="Tahoma" w:cs="Tahoma"/>
                <w:b/>
                <w:bCs/>
                <w:sz w:val="20"/>
                <w:szCs w:val="20"/>
                <w:lang w:eastAsia="en-US"/>
              </w:rPr>
            </w:pPr>
            <w:r w:rsidRPr="007B4077">
              <w:rPr>
                <w:rFonts w:ascii="Tahoma" w:eastAsia="Calibri" w:hAnsi="Tahoma" w:cs="Tahoma"/>
                <w:b/>
                <w:bCs/>
                <w:sz w:val="20"/>
                <w:szCs w:val="20"/>
                <w:lang w:eastAsia="en-US"/>
              </w:rPr>
              <w:t>I variantas</w:t>
            </w:r>
          </w:p>
        </w:tc>
        <w:tc>
          <w:tcPr>
            <w:tcW w:w="1999" w:type="dxa"/>
            <w:shd w:val="clear" w:color="auto" w:fill="EEECE1"/>
            <w:vAlign w:val="center"/>
          </w:tcPr>
          <w:p w14:paraId="68AF1237" w14:textId="77777777" w:rsidR="00FB43A6" w:rsidRPr="007B4077" w:rsidRDefault="00FB43A6" w:rsidP="007B4077">
            <w:pPr>
              <w:spacing w:after="0"/>
              <w:jc w:val="center"/>
              <w:rPr>
                <w:rFonts w:ascii="Tahoma" w:eastAsia="Calibri" w:hAnsi="Tahoma" w:cs="Tahoma"/>
                <w:b/>
                <w:bCs/>
                <w:sz w:val="20"/>
                <w:szCs w:val="20"/>
                <w:lang w:eastAsia="en-US"/>
              </w:rPr>
            </w:pPr>
            <w:r w:rsidRPr="007B4077">
              <w:rPr>
                <w:rFonts w:ascii="Tahoma" w:eastAsia="Calibri" w:hAnsi="Tahoma" w:cs="Tahoma"/>
                <w:b/>
                <w:bCs/>
                <w:sz w:val="20"/>
                <w:szCs w:val="20"/>
                <w:lang w:eastAsia="en-US"/>
              </w:rPr>
              <w:t>II variantas</w:t>
            </w:r>
          </w:p>
        </w:tc>
      </w:tr>
      <w:tr w:rsidR="00FB43A6" w:rsidRPr="007B4077" w14:paraId="2A741A65" w14:textId="77777777" w:rsidTr="003377AF">
        <w:trPr>
          <w:trHeight w:val="331"/>
          <w:jc w:val="center"/>
        </w:trPr>
        <w:tc>
          <w:tcPr>
            <w:tcW w:w="4209" w:type="dxa"/>
            <w:shd w:val="clear" w:color="auto" w:fill="EEECE1"/>
            <w:vAlign w:val="center"/>
          </w:tcPr>
          <w:p w14:paraId="742F7940" w14:textId="77777777" w:rsidR="00FB43A6" w:rsidRPr="007B4077" w:rsidRDefault="00FB43A6" w:rsidP="007B4077">
            <w:pPr>
              <w:spacing w:after="0"/>
              <w:rPr>
                <w:rFonts w:ascii="Tahoma" w:eastAsia="Calibri" w:hAnsi="Tahoma" w:cs="Tahoma"/>
                <w:b/>
                <w:bCs/>
                <w:sz w:val="20"/>
                <w:szCs w:val="20"/>
                <w:lang w:eastAsia="en-US"/>
              </w:rPr>
            </w:pPr>
            <w:r w:rsidRPr="007B4077">
              <w:rPr>
                <w:rFonts w:ascii="Tahoma" w:hAnsi="Tahoma" w:cs="Tahoma"/>
                <w:b/>
                <w:bCs/>
                <w:sz w:val="20"/>
                <w:szCs w:val="20"/>
              </w:rPr>
              <w:t>Ambulatorinis gydymas ir diagnostika</w:t>
            </w:r>
          </w:p>
        </w:tc>
        <w:tc>
          <w:tcPr>
            <w:tcW w:w="1999" w:type="dxa"/>
            <w:vMerge w:val="restart"/>
            <w:vAlign w:val="center"/>
          </w:tcPr>
          <w:p w14:paraId="5C4B7D2A" w14:textId="77777777" w:rsidR="00FB43A6" w:rsidRPr="007B4077" w:rsidRDefault="00FB43A6" w:rsidP="007B4077">
            <w:pPr>
              <w:spacing w:after="0"/>
              <w:jc w:val="center"/>
              <w:rPr>
                <w:rFonts w:ascii="Tahoma" w:eastAsia="Calibri" w:hAnsi="Tahoma" w:cs="Tahoma"/>
                <w:sz w:val="20"/>
                <w:szCs w:val="20"/>
                <w:lang w:val="en-US" w:eastAsia="en-US"/>
              </w:rPr>
            </w:pPr>
            <w:r w:rsidRPr="007B4077">
              <w:rPr>
                <w:rFonts w:ascii="Tahoma" w:eastAsia="Calibri" w:hAnsi="Tahoma" w:cs="Tahoma"/>
                <w:sz w:val="20"/>
                <w:szCs w:val="20"/>
                <w:lang w:eastAsia="en-US"/>
              </w:rPr>
              <w:t>80</w:t>
            </w:r>
            <w:r w:rsidRPr="007B4077">
              <w:rPr>
                <w:rFonts w:ascii="Tahoma" w:eastAsia="Calibri" w:hAnsi="Tahoma" w:cs="Tahoma"/>
                <w:sz w:val="20"/>
                <w:szCs w:val="20"/>
                <w:lang w:val="en-US" w:eastAsia="en-US"/>
              </w:rPr>
              <w:t>%</w:t>
            </w:r>
          </w:p>
        </w:tc>
        <w:tc>
          <w:tcPr>
            <w:tcW w:w="1999" w:type="dxa"/>
            <w:vMerge w:val="restart"/>
            <w:vAlign w:val="center"/>
          </w:tcPr>
          <w:p w14:paraId="570DAA45" w14:textId="77777777" w:rsidR="00FB43A6" w:rsidRPr="007B4077" w:rsidRDefault="00FB43A6" w:rsidP="007B4077">
            <w:pPr>
              <w:spacing w:after="0"/>
              <w:jc w:val="center"/>
              <w:rPr>
                <w:rFonts w:ascii="Tahoma" w:eastAsia="Calibri" w:hAnsi="Tahoma" w:cs="Tahoma"/>
                <w:sz w:val="20"/>
                <w:szCs w:val="20"/>
                <w:lang w:eastAsia="en-US"/>
              </w:rPr>
            </w:pPr>
            <w:r w:rsidRPr="007B4077">
              <w:rPr>
                <w:rFonts w:ascii="Tahoma" w:eastAsia="Calibri" w:hAnsi="Tahoma" w:cs="Tahoma"/>
                <w:sz w:val="20"/>
                <w:szCs w:val="20"/>
                <w:lang w:eastAsia="en-US"/>
              </w:rPr>
              <w:t>-</w:t>
            </w:r>
          </w:p>
        </w:tc>
        <w:tc>
          <w:tcPr>
            <w:tcW w:w="1999" w:type="dxa"/>
            <w:vMerge w:val="restart"/>
            <w:vAlign w:val="center"/>
          </w:tcPr>
          <w:p w14:paraId="4249F621" w14:textId="77777777" w:rsidR="00FB43A6" w:rsidRPr="007B4077" w:rsidRDefault="00FB43A6" w:rsidP="007B4077">
            <w:pPr>
              <w:spacing w:after="0"/>
              <w:jc w:val="center"/>
              <w:rPr>
                <w:rFonts w:ascii="Tahoma" w:eastAsia="Calibri" w:hAnsi="Tahoma" w:cs="Tahoma"/>
                <w:sz w:val="20"/>
                <w:szCs w:val="20"/>
                <w:lang w:eastAsia="en-US"/>
              </w:rPr>
            </w:pPr>
            <w:r w:rsidRPr="007B4077">
              <w:rPr>
                <w:rFonts w:ascii="Tahoma" w:eastAsia="Calibri" w:hAnsi="Tahoma" w:cs="Tahoma"/>
                <w:sz w:val="20"/>
                <w:szCs w:val="20"/>
                <w:lang w:eastAsia="en-US"/>
              </w:rPr>
              <w:t>1 500 €</w:t>
            </w:r>
          </w:p>
        </w:tc>
      </w:tr>
      <w:tr w:rsidR="00FB43A6" w:rsidRPr="007B4077" w14:paraId="796C878A" w14:textId="77777777" w:rsidTr="003377AF">
        <w:trPr>
          <w:trHeight w:val="331"/>
          <w:jc w:val="center"/>
        </w:trPr>
        <w:tc>
          <w:tcPr>
            <w:tcW w:w="4209" w:type="dxa"/>
            <w:shd w:val="clear" w:color="auto" w:fill="EEECE1"/>
            <w:vAlign w:val="center"/>
          </w:tcPr>
          <w:p w14:paraId="43255654" w14:textId="77777777" w:rsidR="00FB43A6" w:rsidRPr="007B4077" w:rsidRDefault="00FB43A6" w:rsidP="007B4077">
            <w:pPr>
              <w:spacing w:after="0"/>
              <w:rPr>
                <w:rFonts w:ascii="Tahoma" w:eastAsia="Calibri" w:hAnsi="Tahoma" w:cs="Tahoma"/>
                <w:b/>
                <w:bCs/>
                <w:sz w:val="20"/>
                <w:szCs w:val="20"/>
                <w:lang w:eastAsia="en-US"/>
              </w:rPr>
            </w:pPr>
            <w:r w:rsidRPr="007B4077">
              <w:rPr>
                <w:rFonts w:ascii="Tahoma" w:hAnsi="Tahoma" w:cs="Tahoma"/>
                <w:b/>
                <w:bCs/>
                <w:sz w:val="20"/>
                <w:szCs w:val="20"/>
              </w:rPr>
              <w:t>Stacionarinis gydymas valstybinėse gydymo įstaigose</w:t>
            </w:r>
          </w:p>
        </w:tc>
        <w:tc>
          <w:tcPr>
            <w:tcW w:w="1999" w:type="dxa"/>
            <w:vMerge/>
            <w:vAlign w:val="center"/>
          </w:tcPr>
          <w:p w14:paraId="0A6DB2DB" w14:textId="77777777" w:rsidR="00FB43A6" w:rsidRPr="007B4077" w:rsidRDefault="00FB43A6" w:rsidP="007B4077">
            <w:pPr>
              <w:spacing w:after="0"/>
              <w:jc w:val="center"/>
              <w:rPr>
                <w:rFonts w:ascii="Tahoma" w:eastAsia="Calibri" w:hAnsi="Tahoma" w:cs="Tahoma"/>
                <w:sz w:val="20"/>
                <w:szCs w:val="20"/>
                <w:lang w:eastAsia="en-US"/>
              </w:rPr>
            </w:pPr>
          </w:p>
        </w:tc>
        <w:tc>
          <w:tcPr>
            <w:tcW w:w="1999" w:type="dxa"/>
            <w:vMerge/>
            <w:vAlign w:val="center"/>
          </w:tcPr>
          <w:p w14:paraId="2D7322F9" w14:textId="77777777" w:rsidR="00FB43A6" w:rsidRPr="007B4077" w:rsidRDefault="00FB43A6" w:rsidP="007B4077">
            <w:pPr>
              <w:spacing w:after="0"/>
              <w:jc w:val="center"/>
              <w:rPr>
                <w:rFonts w:ascii="Tahoma" w:eastAsia="Calibri" w:hAnsi="Tahoma" w:cs="Tahoma"/>
                <w:sz w:val="20"/>
                <w:szCs w:val="20"/>
                <w:lang w:eastAsia="en-US"/>
              </w:rPr>
            </w:pPr>
          </w:p>
        </w:tc>
        <w:tc>
          <w:tcPr>
            <w:tcW w:w="1999" w:type="dxa"/>
            <w:vMerge/>
            <w:vAlign w:val="center"/>
          </w:tcPr>
          <w:p w14:paraId="351172C4" w14:textId="77777777" w:rsidR="00FB43A6" w:rsidRPr="007B4077" w:rsidRDefault="00FB43A6" w:rsidP="007B4077">
            <w:pPr>
              <w:spacing w:after="0"/>
              <w:jc w:val="center"/>
              <w:rPr>
                <w:rFonts w:ascii="Tahoma" w:eastAsia="Calibri" w:hAnsi="Tahoma" w:cs="Tahoma"/>
                <w:sz w:val="20"/>
                <w:szCs w:val="20"/>
                <w:lang w:eastAsia="en-US"/>
              </w:rPr>
            </w:pPr>
          </w:p>
        </w:tc>
      </w:tr>
      <w:tr w:rsidR="00FB43A6" w:rsidRPr="007B4077" w14:paraId="63D75FBA" w14:textId="77777777" w:rsidTr="003377AF">
        <w:trPr>
          <w:trHeight w:val="331"/>
          <w:jc w:val="center"/>
        </w:trPr>
        <w:tc>
          <w:tcPr>
            <w:tcW w:w="4209" w:type="dxa"/>
            <w:shd w:val="clear" w:color="auto" w:fill="EEECE1"/>
            <w:vAlign w:val="center"/>
          </w:tcPr>
          <w:p w14:paraId="5398BE21" w14:textId="77777777" w:rsidR="00FB43A6" w:rsidRPr="007B4077" w:rsidRDefault="00FB43A6" w:rsidP="007B4077">
            <w:pPr>
              <w:spacing w:after="0"/>
              <w:rPr>
                <w:rFonts w:ascii="Tahoma" w:eastAsia="Calibri" w:hAnsi="Tahoma" w:cs="Tahoma"/>
                <w:b/>
                <w:bCs/>
                <w:sz w:val="20"/>
                <w:szCs w:val="20"/>
                <w:lang w:eastAsia="en-US"/>
              </w:rPr>
            </w:pPr>
            <w:r w:rsidRPr="007B4077">
              <w:rPr>
                <w:rFonts w:ascii="Tahoma" w:eastAsia="Calibri" w:hAnsi="Tahoma" w:cs="Tahoma"/>
                <w:b/>
                <w:bCs/>
                <w:sz w:val="20"/>
                <w:szCs w:val="20"/>
                <w:lang w:eastAsia="en-US"/>
              </w:rPr>
              <w:t>Kritinių ligų gydymas</w:t>
            </w:r>
          </w:p>
        </w:tc>
        <w:tc>
          <w:tcPr>
            <w:tcW w:w="1999" w:type="dxa"/>
            <w:vAlign w:val="center"/>
          </w:tcPr>
          <w:p w14:paraId="25C2E1B7" w14:textId="77777777" w:rsidR="00FB43A6" w:rsidRPr="007B4077" w:rsidRDefault="00FB43A6" w:rsidP="007B4077">
            <w:pPr>
              <w:spacing w:after="0"/>
              <w:jc w:val="center"/>
              <w:rPr>
                <w:rFonts w:ascii="Tahoma" w:eastAsia="Calibri" w:hAnsi="Tahoma" w:cs="Tahoma"/>
                <w:sz w:val="20"/>
                <w:szCs w:val="20"/>
                <w:lang w:eastAsia="en-US"/>
              </w:rPr>
            </w:pPr>
            <w:r w:rsidRPr="007B4077">
              <w:rPr>
                <w:rFonts w:ascii="Tahoma" w:eastAsia="Calibri" w:hAnsi="Tahoma" w:cs="Tahoma"/>
                <w:sz w:val="20"/>
                <w:szCs w:val="20"/>
                <w:lang w:eastAsia="en-US"/>
              </w:rPr>
              <w:t>100%</w:t>
            </w:r>
          </w:p>
        </w:tc>
        <w:tc>
          <w:tcPr>
            <w:tcW w:w="1999" w:type="dxa"/>
            <w:vAlign w:val="center"/>
          </w:tcPr>
          <w:p w14:paraId="4059E845" w14:textId="77777777" w:rsidR="00FB43A6" w:rsidRPr="007B4077" w:rsidRDefault="00FB43A6" w:rsidP="007B4077">
            <w:pPr>
              <w:spacing w:after="0"/>
              <w:jc w:val="center"/>
              <w:rPr>
                <w:rFonts w:ascii="Tahoma" w:eastAsia="Calibri" w:hAnsi="Tahoma" w:cs="Tahoma"/>
                <w:sz w:val="20"/>
                <w:szCs w:val="20"/>
                <w:lang w:eastAsia="en-US"/>
              </w:rPr>
            </w:pPr>
            <w:r w:rsidRPr="007B4077">
              <w:rPr>
                <w:rFonts w:ascii="Tahoma" w:eastAsia="Calibri" w:hAnsi="Tahoma" w:cs="Tahoma"/>
                <w:sz w:val="20"/>
                <w:szCs w:val="20"/>
                <w:lang w:eastAsia="en-US"/>
              </w:rPr>
              <w:t>1 000 € / 100</w:t>
            </w:r>
            <w:r w:rsidRPr="007B4077">
              <w:rPr>
                <w:rFonts w:ascii="Tahoma" w:eastAsia="Calibri" w:hAnsi="Tahoma" w:cs="Tahoma"/>
                <w:sz w:val="20"/>
                <w:szCs w:val="20"/>
                <w:lang w:val="en-US" w:eastAsia="en-US"/>
              </w:rPr>
              <w:t>%</w:t>
            </w:r>
          </w:p>
        </w:tc>
        <w:tc>
          <w:tcPr>
            <w:tcW w:w="1999" w:type="dxa"/>
            <w:vAlign w:val="center"/>
          </w:tcPr>
          <w:p w14:paraId="54308126" w14:textId="77777777" w:rsidR="00FB43A6" w:rsidRPr="007B4077" w:rsidRDefault="00FB43A6" w:rsidP="007B4077">
            <w:pPr>
              <w:spacing w:after="0"/>
              <w:jc w:val="center"/>
              <w:rPr>
                <w:rFonts w:ascii="Tahoma" w:eastAsia="Calibri" w:hAnsi="Tahoma" w:cs="Tahoma"/>
                <w:sz w:val="20"/>
                <w:szCs w:val="20"/>
                <w:lang w:eastAsia="en-US"/>
              </w:rPr>
            </w:pPr>
            <w:r w:rsidRPr="007B4077">
              <w:rPr>
                <w:rFonts w:ascii="Tahoma" w:eastAsia="Calibri" w:hAnsi="Tahoma" w:cs="Tahoma"/>
                <w:sz w:val="20"/>
                <w:szCs w:val="20"/>
                <w:lang w:eastAsia="en-US"/>
              </w:rPr>
              <w:t>1 000 € / 100</w:t>
            </w:r>
            <w:r w:rsidRPr="007B4077">
              <w:rPr>
                <w:rFonts w:ascii="Tahoma" w:eastAsia="Calibri" w:hAnsi="Tahoma" w:cs="Tahoma"/>
                <w:sz w:val="20"/>
                <w:szCs w:val="20"/>
                <w:lang w:val="en-US" w:eastAsia="en-US"/>
              </w:rPr>
              <w:t>%</w:t>
            </w:r>
          </w:p>
        </w:tc>
      </w:tr>
      <w:tr w:rsidR="00FB43A6" w:rsidRPr="007B4077" w14:paraId="5A3DE7E4" w14:textId="77777777" w:rsidTr="003377AF">
        <w:trPr>
          <w:trHeight w:val="331"/>
          <w:jc w:val="center"/>
        </w:trPr>
        <w:tc>
          <w:tcPr>
            <w:tcW w:w="4209" w:type="dxa"/>
            <w:shd w:val="clear" w:color="auto" w:fill="EEECE1"/>
            <w:vAlign w:val="center"/>
          </w:tcPr>
          <w:p w14:paraId="58804300" w14:textId="77777777" w:rsidR="00FB43A6" w:rsidRPr="007B4077" w:rsidRDefault="00FB43A6" w:rsidP="007B4077">
            <w:pPr>
              <w:spacing w:after="0"/>
              <w:rPr>
                <w:rFonts w:ascii="Tahoma" w:eastAsia="Calibri" w:hAnsi="Tahoma" w:cs="Tahoma"/>
                <w:b/>
                <w:bCs/>
                <w:sz w:val="20"/>
                <w:szCs w:val="20"/>
                <w:lang w:eastAsia="en-US"/>
              </w:rPr>
            </w:pPr>
            <w:r w:rsidRPr="007B4077">
              <w:rPr>
                <w:rFonts w:ascii="Tahoma" w:eastAsia="Calibri" w:hAnsi="Tahoma" w:cs="Tahoma"/>
                <w:b/>
                <w:bCs/>
                <w:sz w:val="20"/>
                <w:szCs w:val="20"/>
                <w:lang w:eastAsia="en-US"/>
              </w:rPr>
              <w:t>Visos medicininės paslaugos (neapmokestinamos mokesčiais)</w:t>
            </w:r>
          </w:p>
        </w:tc>
        <w:tc>
          <w:tcPr>
            <w:tcW w:w="1999" w:type="dxa"/>
            <w:vAlign w:val="center"/>
          </w:tcPr>
          <w:p w14:paraId="4B974E6F" w14:textId="77777777" w:rsidR="00FB43A6" w:rsidRPr="007B4077" w:rsidRDefault="00FB43A6" w:rsidP="007B4077">
            <w:pPr>
              <w:spacing w:after="0"/>
              <w:jc w:val="center"/>
              <w:rPr>
                <w:rFonts w:ascii="Tahoma" w:eastAsia="Calibri" w:hAnsi="Tahoma" w:cs="Tahoma"/>
                <w:sz w:val="20"/>
                <w:szCs w:val="20"/>
                <w:lang w:eastAsia="en-US"/>
              </w:rPr>
            </w:pPr>
            <w:r w:rsidRPr="007B4077">
              <w:rPr>
                <w:rFonts w:ascii="Tahoma" w:eastAsia="Calibri" w:hAnsi="Tahoma" w:cs="Tahoma"/>
                <w:sz w:val="20"/>
                <w:szCs w:val="20"/>
                <w:lang w:eastAsia="en-US"/>
              </w:rPr>
              <w:t>100%</w:t>
            </w:r>
          </w:p>
        </w:tc>
        <w:tc>
          <w:tcPr>
            <w:tcW w:w="1999" w:type="dxa"/>
            <w:vAlign w:val="center"/>
          </w:tcPr>
          <w:p w14:paraId="06A8E6B3" w14:textId="0E8B8F25" w:rsidR="00FB43A6" w:rsidRPr="007B4077" w:rsidRDefault="00FB43A6" w:rsidP="007B4077">
            <w:pPr>
              <w:spacing w:after="0"/>
              <w:jc w:val="center"/>
              <w:rPr>
                <w:rFonts w:ascii="Tahoma" w:eastAsia="Calibri" w:hAnsi="Tahoma" w:cs="Tahoma"/>
                <w:sz w:val="20"/>
                <w:szCs w:val="20"/>
                <w:lang w:eastAsia="en-US"/>
              </w:rPr>
            </w:pPr>
            <w:r w:rsidRPr="007B4077">
              <w:rPr>
                <w:rFonts w:ascii="Tahoma" w:eastAsia="Calibri" w:hAnsi="Tahoma" w:cs="Tahoma"/>
                <w:sz w:val="20"/>
                <w:szCs w:val="20"/>
                <w:lang w:eastAsia="en-US"/>
              </w:rPr>
              <w:t xml:space="preserve">X € (nurodo Tiekėjas, bet ne mažiau kaip </w:t>
            </w:r>
            <w:r w:rsidR="00BE12FC">
              <w:rPr>
                <w:rFonts w:ascii="Tahoma" w:eastAsia="Calibri" w:hAnsi="Tahoma" w:cs="Tahoma"/>
                <w:sz w:val="20"/>
                <w:szCs w:val="20"/>
                <w:lang w:eastAsia="en-US"/>
              </w:rPr>
              <w:t>230</w:t>
            </w:r>
            <w:r w:rsidRPr="007B4077">
              <w:rPr>
                <w:rFonts w:ascii="Tahoma" w:eastAsia="Calibri" w:hAnsi="Tahoma" w:cs="Tahoma"/>
                <w:sz w:val="20"/>
                <w:szCs w:val="20"/>
                <w:lang w:eastAsia="en-US"/>
              </w:rPr>
              <w:t xml:space="preserve"> €) / 100</w:t>
            </w:r>
            <w:r w:rsidRPr="00BF1955">
              <w:rPr>
                <w:rFonts w:ascii="Tahoma" w:eastAsia="Calibri" w:hAnsi="Tahoma" w:cs="Tahoma"/>
                <w:sz w:val="20"/>
                <w:szCs w:val="20"/>
                <w:lang w:eastAsia="en-US"/>
              </w:rPr>
              <w:t>%</w:t>
            </w:r>
          </w:p>
        </w:tc>
        <w:tc>
          <w:tcPr>
            <w:tcW w:w="1999" w:type="dxa"/>
            <w:vAlign w:val="center"/>
          </w:tcPr>
          <w:p w14:paraId="18A7037F" w14:textId="087804EE" w:rsidR="00FB43A6" w:rsidRPr="007B4077" w:rsidRDefault="00FB43A6" w:rsidP="007B4077">
            <w:pPr>
              <w:spacing w:after="0"/>
              <w:jc w:val="center"/>
              <w:rPr>
                <w:rFonts w:ascii="Tahoma" w:eastAsia="Calibri" w:hAnsi="Tahoma" w:cs="Tahoma"/>
                <w:sz w:val="20"/>
                <w:szCs w:val="20"/>
                <w:lang w:eastAsia="en-US"/>
              </w:rPr>
            </w:pPr>
            <w:r w:rsidRPr="007B4077">
              <w:rPr>
                <w:rFonts w:ascii="Tahoma" w:eastAsia="Calibri" w:hAnsi="Tahoma" w:cs="Tahoma"/>
                <w:sz w:val="20"/>
                <w:szCs w:val="20"/>
                <w:lang w:eastAsia="en-US"/>
              </w:rPr>
              <w:t xml:space="preserve">X € (nurodo Tiekėjas, bet ne mažiau kaip </w:t>
            </w:r>
            <w:r w:rsidR="008202E4">
              <w:rPr>
                <w:rFonts w:ascii="Tahoma" w:eastAsia="Calibri" w:hAnsi="Tahoma" w:cs="Tahoma"/>
                <w:sz w:val="20"/>
                <w:szCs w:val="20"/>
                <w:lang w:eastAsia="en-US"/>
              </w:rPr>
              <w:t>40</w:t>
            </w:r>
            <w:r w:rsidRPr="007B4077">
              <w:rPr>
                <w:rFonts w:ascii="Tahoma" w:eastAsia="Calibri" w:hAnsi="Tahoma" w:cs="Tahoma"/>
                <w:sz w:val="20"/>
                <w:szCs w:val="20"/>
                <w:lang w:eastAsia="en-US"/>
              </w:rPr>
              <w:t xml:space="preserve"> €) / 100</w:t>
            </w:r>
            <w:r w:rsidRPr="00BF1955">
              <w:rPr>
                <w:rFonts w:ascii="Tahoma" w:eastAsia="Calibri" w:hAnsi="Tahoma" w:cs="Tahoma"/>
                <w:sz w:val="20"/>
                <w:szCs w:val="20"/>
                <w:lang w:eastAsia="en-US"/>
              </w:rPr>
              <w:t>%</w:t>
            </w:r>
          </w:p>
        </w:tc>
      </w:tr>
      <w:tr w:rsidR="00FB43A6" w:rsidRPr="007B4077" w14:paraId="611958AB" w14:textId="77777777" w:rsidTr="003377AF">
        <w:trPr>
          <w:trHeight w:val="331"/>
          <w:jc w:val="center"/>
        </w:trPr>
        <w:tc>
          <w:tcPr>
            <w:tcW w:w="6208" w:type="dxa"/>
            <w:gridSpan w:val="2"/>
            <w:shd w:val="clear" w:color="auto" w:fill="EEECE1"/>
            <w:vAlign w:val="center"/>
          </w:tcPr>
          <w:p w14:paraId="13F5FDFB" w14:textId="77777777" w:rsidR="00FB43A6" w:rsidRPr="007B4077" w:rsidRDefault="00FB43A6" w:rsidP="007B4077">
            <w:pPr>
              <w:spacing w:after="0"/>
              <w:ind w:left="360"/>
              <w:jc w:val="center"/>
              <w:rPr>
                <w:rFonts w:ascii="Tahoma" w:eastAsia="Calibri" w:hAnsi="Tahoma" w:cs="Tahoma"/>
                <w:b/>
                <w:bCs/>
                <w:color w:val="EE0000"/>
                <w:sz w:val="20"/>
                <w:szCs w:val="20"/>
                <w:lang w:eastAsia="en-US"/>
              </w:rPr>
            </w:pPr>
            <w:r w:rsidRPr="007B4077">
              <w:rPr>
                <w:rFonts w:ascii="Tahoma" w:eastAsia="Calibri" w:hAnsi="Tahoma" w:cs="Tahoma"/>
                <w:b/>
                <w:bCs/>
                <w:sz w:val="20"/>
                <w:szCs w:val="20"/>
                <w:lang w:eastAsia="en-US"/>
              </w:rPr>
              <w:t>Draudimo įmoka asmeniui</w:t>
            </w:r>
          </w:p>
        </w:tc>
        <w:tc>
          <w:tcPr>
            <w:tcW w:w="1999" w:type="dxa"/>
            <w:vAlign w:val="center"/>
          </w:tcPr>
          <w:p w14:paraId="5F1D4C17" w14:textId="4F7B15D4" w:rsidR="00FB43A6" w:rsidRPr="00BE12FC" w:rsidRDefault="00BE12FC" w:rsidP="007B4077">
            <w:pPr>
              <w:spacing w:after="0"/>
              <w:ind w:left="360"/>
              <w:jc w:val="center"/>
              <w:rPr>
                <w:rFonts w:ascii="Tahoma" w:eastAsia="Calibri" w:hAnsi="Tahoma" w:cs="Tahoma"/>
                <w:b/>
                <w:bCs/>
                <w:sz w:val="20"/>
                <w:szCs w:val="20"/>
                <w:lang w:eastAsia="en-US"/>
              </w:rPr>
            </w:pPr>
            <w:r w:rsidRPr="00BE12FC">
              <w:rPr>
                <w:rFonts w:ascii="Tahoma" w:eastAsia="Calibri" w:hAnsi="Tahoma" w:cs="Tahoma"/>
                <w:b/>
                <w:bCs/>
                <w:sz w:val="20"/>
                <w:szCs w:val="20"/>
                <w:lang w:eastAsia="en-US"/>
              </w:rPr>
              <w:t>318 €</w:t>
            </w:r>
          </w:p>
        </w:tc>
        <w:tc>
          <w:tcPr>
            <w:tcW w:w="1999" w:type="dxa"/>
            <w:vAlign w:val="center"/>
          </w:tcPr>
          <w:p w14:paraId="01FCFA42" w14:textId="522AE27C" w:rsidR="00FB43A6" w:rsidRPr="00BE12FC" w:rsidRDefault="00BE12FC" w:rsidP="007B4077">
            <w:pPr>
              <w:spacing w:after="0"/>
              <w:ind w:left="360"/>
              <w:jc w:val="center"/>
              <w:rPr>
                <w:rFonts w:ascii="Tahoma" w:eastAsia="Calibri" w:hAnsi="Tahoma" w:cs="Tahoma"/>
                <w:b/>
                <w:bCs/>
                <w:sz w:val="20"/>
                <w:szCs w:val="20"/>
                <w:lang w:eastAsia="en-US"/>
              </w:rPr>
            </w:pPr>
            <w:r w:rsidRPr="00BE12FC">
              <w:rPr>
                <w:rFonts w:ascii="Tahoma" w:eastAsia="Calibri" w:hAnsi="Tahoma" w:cs="Tahoma"/>
                <w:b/>
                <w:bCs/>
                <w:sz w:val="20"/>
                <w:szCs w:val="20"/>
                <w:lang w:eastAsia="en-US"/>
              </w:rPr>
              <w:t>318 €</w:t>
            </w:r>
          </w:p>
        </w:tc>
      </w:tr>
      <w:tr w:rsidR="00BE12FC" w:rsidRPr="007B4077" w14:paraId="4766D8FB" w14:textId="77777777" w:rsidTr="003377AF">
        <w:trPr>
          <w:trHeight w:val="331"/>
          <w:jc w:val="center"/>
        </w:trPr>
        <w:tc>
          <w:tcPr>
            <w:tcW w:w="6208" w:type="dxa"/>
            <w:gridSpan w:val="2"/>
            <w:shd w:val="clear" w:color="auto" w:fill="EEECE1"/>
            <w:vAlign w:val="center"/>
          </w:tcPr>
          <w:p w14:paraId="4BCFCEA6" w14:textId="58B61FDA" w:rsidR="00BE12FC" w:rsidRPr="007B4077" w:rsidRDefault="00BE12FC" w:rsidP="007B4077">
            <w:pPr>
              <w:spacing w:after="0"/>
              <w:ind w:left="360"/>
              <w:jc w:val="center"/>
              <w:rPr>
                <w:rFonts w:ascii="Tahoma" w:eastAsia="Calibri" w:hAnsi="Tahoma" w:cs="Tahoma"/>
                <w:b/>
                <w:bCs/>
                <w:sz w:val="20"/>
                <w:szCs w:val="20"/>
                <w:lang w:eastAsia="en-US"/>
              </w:rPr>
            </w:pPr>
            <w:r>
              <w:rPr>
                <w:rFonts w:ascii="Tahoma" w:eastAsia="Calibri" w:hAnsi="Tahoma" w:cs="Tahoma"/>
                <w:b/>
                <w:bCs/>
                <w:sz w:val="20"/>
                <w:szCs w:val="20"/>
                <w:lang w:eastAsia="en-US"/>
              </w:rPr>
              <w:t>Saugumo Įnašas</w:t>
            </w:r>
          </w:p>
        </w:tc>
        <w:tc>
          <w:tcPr>
            <w:tcW w:w="1999" w:type="dxa"/>
            <w:vAlign w:val="center"/>
          </w:tcPr>
          <w:p w14:paraId="7E378AAC" w14:textId="7C18DD0F" w:rsidR="00BE12FC" w:rsidRPr="00BE12FC" w:rsidRDefault="00BE12FC" w:rsidP="007B4077">
            <w:pPr>
              <w:spacing w:after="0"/>
              <w:ind w:left="360"/>
              <w:jc w:val="center"/>
              <w:rPr>
                <w:rFonts w:ascii="Tahoma" w:eastAsia="Calibri" w:hAnsi="Tahoma" w:cs="Tahoma"/>
                <w:b/>
                <w:bCs/>
                <w:sz w:val="20"/>
                <w:szCs w:val="20"/>
                <w:lang w:eastAsia="en-US"/>
              </w:rPr>
            </w:pPr>
            <w:r>
              <w:rPr>
                <w:rFonts w:ascii="Tahoma" w:eastAsia="Calibri" w:hAnsi="Tahoma" w:cs="Tahoma"/>
                <w:b/>
                <w:bCs/>
                <w:sz w:val="20"/>
                <w:szCs w:val="20"/>
                <w:lang w:eastAsia="en-US"/>
              </w:rPr>
              <w:t>31,80 €</w:t>
            </w:r>
          </w:p>
        </w:tc>
        <w:tc>
          <w:tcPr>
            <w:tcW w:w="1999" w:type="dxa"/>
            <w:vAlign w:val="center"/>
          </w:tcPr>
          <w:p w14:paraId="33CFD68E" w14:textId="3CC98DD3" w:rsidR="00BE12FC" w:rsidRPr="00BE12FC" w:rsidRDefault="00BE12FC" w:rsidP="007B4077">
            <w:pPr>
              <w:spacing w:after="0"/>
              <w:ind w:left="360"/>
              <w:jc w:val="center"/>
              <w:rPr>
                <w:rFonts w:ascii="Tahoma" w:eastAsia="Calibri" w:hAnsi="Tahoma" w:cs="Tahoma"/>
                <w:b/>
                <w:bCs/>
                <w:sz w:val="20"/>
                <w:szCs w:val="20"/>
                <w:lang w:eastAsia="en-US"/>
              </w:rPr>
            </w:pPr>
            <w:r>
              <w:rPr>
                <w:rFonts w:ascii="Tahoma" w:eastAsia="Calibri" w:hAnsi="Tahoma" w:cs="Tahoma"/>
                <w:b/>
                <w:bCs/>
                <w:sz w:val="20"/>
                <w:szCs w:val="20"/>
                <w:lang w:eastAsia="en-US"/>
              </w:rPr>
              <w:t>31,80 €</w:t>
            </w:r>
          </w:p>
        </w:tc>
      </w:tr>
      <w:tr w:rsidR="00BE12FC" w:rsidRPr="007B4077" w14:paraId="7AF06E7D" w14:textId="77777777" w:rsidTr="003377AF">
        <w:trPr>
          <w:trHeight w:val="331"/>
          <w:jc w:val="center"/>
        </w:trPr>
        <w:tc>
          <w:tcPr>
            <w:tcW w:w="6208" w:type="dxa"/>
            <w:gridSpan w:val="2"/>
            <w:shd w:val="clear" w:color="auto" w:fill="EEECE1"/>
            <w:vAlign w:val="center"/>
          </w:tcPr>
          <w:p w14:paraId="2D9F3C26" w14:textId="24A3B4D3" w:rsidR="00BE12FC" w:rsidRDefault="00BE12FC" w:rsidP="007B4077">
            <w:pPr>
              <w:spacing w:after="0"/>
              <w:ind w:left="360"/>
              <w:jc w:val="center"/>
              <w:rPr>
                <w:rFonts w:ascii="Tahoma" w:eastAsia="Calibri" w:hAnsi="Tahoma" w:cs="Tahoma"/>
                <w:b/>
                <w:bCs/>
                <w:sz w:val="20"/>
                <w:szCs w:val="20"/>
                <w:lang w:eastAsia="en-US"/>
              </w:rPr>
            </w:pPr>
            <w:r>
              <w:rPr>
                <w:rFonts w:ascii="Tahoma" w:eastAsia="Calibri" w:hAnsi="Tahoma" w:cs="Tahoma"/>
                <w:b/>
                <w:bCs/>
                <w:sz w:val="20"/>
                <w:szCs w:val="20"/>
                <w:lang w:eastAsia="en-US"/>
              </w:rPr>
              <w:t>Mokėtina suma</w:t>
            </w:r>
          </w:p>
        </w:tc>
        <w:tc>
          <w:tcPr>
            <w:tcW w:w="1999" w:type="dxa"/>
            <w:vAlign w:val="center"/>
          </w:tcPr>
          <w:p w14:paraId="50D3430A" w14:textId="58975249" w:rsidR="00BE12FC" w:rsidRPr="00BE12FC" w:rsidRDefault="00BE12FC" w:rsidP="007B4077">
            <w:pPr>
              <w:spacing w:after="0"/>
              <w:ind w:left="360"/>
              <w:jc w:val="center"/>
              <w:rPr>
                <w:rFonts w:ascii="Tahoma" w:eastAsia="Calibri" w:hAnsi="Tahoma" w:cs="Tahoma"/>
                <w:b/>
                <w:bCs/>
                <w:sz w:val="20"/>
                <w:szCs w:val="20"/>
                <w:lang w:eastAsia="en-US"/>
              </w:rPr>
            </w:pPr>
            <w:r>
              <w:rPr>
                <w:rFonts w:ascii="Tahoma" w:eastAsia="Calibri" w:hAnsi="Tahoma" w:cs="Tahoma"/>
                <w:b/>
                <w:bCs/>
                <w:sz w:val="20"/>
                <w:szCs w:val="20"/>
                <w:lang w:eastAsia="en-US"/>
              </w:rPr>
              <w:t>349,80 €</w:t>
            </w:r>
          </w:p>
        </w:tc>
        <w:tc>
          <w:tcPr>
            <w:tcW w:w="1999" w:type="dxa"/>
            <w:vAlign w:val="center"/>
          </w:tcPr>
          <w:p w14:paraId="53BFAA2D" w14:textId="3A698057" w:rsidR="00BE12FC" w:rsidRPr="00BE12FC" w:rsidRDefault="00BE12FC" w:rsidP="007B4077">
            <w:pPr>
              <w:spacing w:after="0"/>
              <w:ind w:left="360"/>
              <w:jc w:val="center"/>
              <w:rPr>
                <w:rFonts w:ascii="Tahoma" w:eastAsia="Calibri" w:hAnsi="Tahoma" w:cs="Tahoma"/>
                <w:b/>
                <w:bCs/>
                <w:sz w:val="20"/>
                <w:szCs w:val="20"/>
                <w:lang w:eastAsia="en-US"/>
              </w:rPr>
            </w:pPr>
            <w:r>
              <w:rPr>
                <w:rFonts w:ascii="Tahoma" w:eastAsia="Calibri" w:hAnsi="Tahoma" w:cs="Tahoma"/>
                <w:b/>
                <w:bCs/>
                <w:sz w:val="20"/>
                <w:szCs w:val="20"/>
                <w:lang w:eastAsia="en-US"/>
              </w:rPr>
              <w:t>349,80 €</w:t>
            </w:r>
          </w:p>
        </w:tc>
      </w:tr>
    </w:tbl>
    <w:p w14:paraId="4C816AD5" w14:textId="1FA3A36F" w:rsidR="00E612B2" w:rsidRPr="007B4077" w:rsidRDefault="00E612B2" w:rsidP="007B4077">
      <w:pPr>
        <w:tabs>
          <w:tab w:val="left" w:pos="426"/>
        </w:tabs>
        <w:jc w:val="both"/>
        <w:rPr>
          <w:rFonts w:ascii="Tahoma" w:eastAsia="Calibri" w:hAnsi="Tahoma" w:cs="Tahoma"/>
          <w:sz w:val="20"/>
          <w:szCs w:val="20"/>
          <w:lang w:eastAsia="en-US"/>
        </w:rPr>
      </w:pPr>
      <w:r w:rsidRPr="007B4077">
        <w:rPr>
          <w:rFonts w:ascii="Tahoma" w:eastAsia="Calibri" w:hAnsi="Tahoma" w:cs="Tahoma"/>
          <w:sz w:val="20"/>
          <w:szCs w:val="20"/>
          <w:lang w:eastAsia="en-US"/>
        </w:rPr>
        <w:t>Kiekvienas Apdraustasis gali pasirinkti vieną iš 3.1 punkte pateiktoje 1 lentelėje numatytų draudimo variantų.</w:t>
      </w:r>
    </w:p>
    <w:p w14:paraId="49926C72" w14:textId="77777777" w:rsidR="00FB43A6" w:rsidRPr="007B4077" w:rsidRDefault="00FB43A6" w:rsidP="007B4077">
      <w:pPr>
        <w:pBdr>
          <w:top w:val="single" w:sz="4" w:space="1" w:color="auto"/>
          <w:bottom w:val="single" w:sz="4" w:space="1" w:color="auto"/>
        </w:pBdr>
        <w:tabs>
          <w:tab w:val="left" w:pos="284"/>
        </w:tabs>
        <w:spacing w:after="0"/>
        <w:ind w:right="-755"/>
        <w:rPr>
          <w:rFonts w:ascii="Tahoma" w:eastAsia="Calibri" w:hAnsi="Tahoma" w:cs="Tahoma"/>
          <w:b/>
          <w:sz w:val="20"/>
          <w:szCs w:val="20"/>
          <w:lang w:eastAsia="en-US"/>
        </w:rPr>
      </w:pPr>
      <w:r w:rsidRPr="007B4077">
        <w:rPr>
          <w:rFonts w:ascii="Tahoma" w:eastAsia="Calibri" w:hAnsi="Tahoma" w:cs="Tahoma"/>
          <w:b/>
          <w:sz w:val="20"/>
          <w:szCs w:val="20"/>
          <w:lang w:eastAsia="en-US"/>
        </w:rPr>
        <w:t>4. REIKALAVIMAI PIRKIMO OBJEKTUI</w:t>
      </w:r>
    </w:p>
    <w:p w14:paraId="115735BF" w14:textId="77777777" w:rsidR="00FB43A6" w:rsidRPr="007B4077" w:rsidRDefault="00FB43A6" w:rsidP="007B4077">
      <w:pPr>
        <w:tabs>
          <w:tab w:val="left" w:pos="426"/>
        </w:tabs>
        <w:spacing w:after="0"/>
        <w:jc w:val="both"/>
        <w:rPr>
          <w:rFonts w:ascii="Tahoma" w:eastAsia="Calibri" w:hAnsi="Tahoma" w:cs="Tahoma"/>
          <w:b/>
          <w:bCs/>
          <w:sz w:val="20"/>
          <w:szCs w:val="20"/>
          <w:lang w:eastAsia="en-US"/>
        </w:rPr>
      </w:pPr>
      <w:r w:rsidRPr="007B4077">
        <w:rPr>
          <w:rFonts w:ascii="Tahoma" w:eastAsia="Calibri" w:hAnsi="Tahoma" w:cs="Tahoma"/>
          <w:b/>
          <w:bCs/>
          <w:sz w:val="20"/>
          <w:szCs w:val="20"/>
          <w:lang w:eastAsia="en-US"/>
        </w:rPr>
        <w:t>Draudžiamųjų įvykių aprašymas:</w:t>
      </w:r>
    </w:p>
    <w:p w14:paraId="282AFE70" w14:textId="77777777" w:rsidR="00E612B2" w:rsidRPr="007B4077" w:rsidRDefault="00FB43A6" w:rsidP="007B4077">
      <w:pPr>
        <w:spacing w:after="0"/>
        <w:jc w:val="both"/>
        <w:rPr>
          <w:rFonts w:ascii="Tahoma" w:hAnsi="Tahoma" w:cs="Tahoma"/>
          <w:sz w:val="20"/>
          <w:szCs w:val="20"/>
        </w:rPr>
      </w:pPr>
      <w:r w:rsidRPr="007B4077">
        <w:rPr>
          <w:rFonts w:ascii="Tahoma" w:hAnsi="Tahoma" w:cs="Tahoma"/>
          <w:b/>
          <w:bCs/>
          <w:sz w:val="20"/>
          <w:szCs w:val="20"/>
        </w:rPr>
        <w:t xml:space="preserve">4.1. </w:t>
      </w:r>
      <w:r w:rsidR="00E612B2" w:rsidRPr="007B4077">
        <w:rPr>
          <w:rFonts w:ascii="Tahoma" w:hAnsi="Tahoma" w:cs="Tahoma"/>
          <w:b/>
          <w:bCs/>
          <w:sz w:val="20"/>
          <w:szCs w:val="20"/>
        </w:rPr>
        <w:t xml:space="preserve">Ambulatorinis gydymas ir diagnostika. </w:t>
      </w:r>
      <w:r w:rsidR="00E612B2" w:rsidRPr="007B4077">
        <w:rPr>
          <w:rFonts w:ascii="Tahoma" w:hAnsi="Tahoma" w:cs="Tahoma"/>
          <w:sz w:val="20"/>
          <w:szCs w:val="20"/>
        </w:rPr>
        <w:t>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Paslaugos kompensuojamos ir nesant Sveikatos sutrikimo paūmėjimo/pablogėjimo. Sveikatos priežiūros paslaugos, dėl kurių kompensuojamos išlaidos valstybinėse ir privačiose Sveikatos priežiūros įstaigose:</w:t>
      </w:r>
    </w:p>
    <w:p w14:paraId="146FE5AF"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lastRenderedPageBreak/>
        <w:t xml:space="preserve">4.1.1. šeimos gydytojo ar gydytojo specialisto konsultacijos (tame tarpe </w:t>
      </w:r>
      <w:r w:rsidRPr="007B4077">
        <w:rPr>
          <w:rStyle w:val="Komentaronuoroda"/>
          <w:rFonts w:ascii="Tahoma" w:hAnsi="Tahoma" w:cs="Tahoma"/>
          <w:sz w:val="20"/>
          <w:szCs w:val="20"/>
        </w:rPr>
        <w:t>fizinės medicinos ir reabilitacijos gydytojo (FMR)</w:t>
      </w:r>
      <w:r w:rsidRPr="007B4077">
        <w:rPr>
          <w:rFonts w:ascii="Tahoma" w:hAnsi="Tahoma" w:cs="Tahoma"/>
          <w:sz w:val="20"/>
          <w:szCs w:val="20"/>
        </w:rPr>
        <w:t>, sporto medicinos gydytojo, gydytojo dietologo, oftalmologo (įskaitant dėl regėjimo sutrikimų (toliaregystės, trumparegystės, astigmatizmo, žvairumo)), įskaitant nuotolines konsultacijas, šeimos gydytojų vizitai į namus. Kreipiantis į šeimos gydytoją, gydytojus specialistus siuntimas nereikalingas;</w:t>
      </w:r>
    </w:p>
    <w:p w14:paraId="23CB19A2" w14:textId="77777777" w:rsidR="00E612B2" w:rsidRPr="007B4077" w:rsidRDefault="00E612B2" w:rsidP="007B4077">
      <w:pPr>
        <w:tabs>
          <w:tab w:val="left" w:pos="709"/>
        </w:tabs>
        <w:spacing w:after="0"/>
        <w:jc w:val="both"/>
        <w:rPr>
          <w:rFonts w:ascii="Tahoma" w:hAnsi="Tahoma" w:cs="Tahoma"/>
          <w:strike/>
          <w:sz w:val="20"/>
          <w:szCs w:val="20"/>
        </w:rPr>
      </w:pPr>
      <w:r w:rsidRPr="007B4077">
        <w:rPr>
          <w:rFonts w:ascii="Tahoma" w:hAnsi="Tahoma" w:cs="Tahoma"/>
          <w:sz w:val="20"/>
          <w:szCs w:val="20"/>
        </w:rPr>
        <w:t>4.1.2. gydytojo psichiatro, psichiatro-psichoterapeuto, medicinos psichologo, medicinos psichologo-psichoterapeuto konsultacijos ir jų atliekamas psichoterapinis gydymas, bet ne daugiau kaip 15 (penkiolika) vizitų per 1 (vienus) Draudimo laikotarpio metus. Medicininiai dokumentai šių paslaugų išlaidoms kompensuoti nėra reikalaujami;</w:t>
      </w:r>
    </w:p>
    <w:p w14:paraId="41A31206" w14:textId="77777777" w:rsidR="00E612B2" w:rsidRPr="007B4077" w:rsidRDefault="00E612B2" w:rsidP="007B4077">
      <w:pPr>
        <w:spacing w:after="0"/>
        <w:jc w:val="both"/>
        <w:rPr>
          <w:rFonts w:ascii="Tahoma" w:hAnsi="Tahoma" w:cs="Tahoma"/>
          <w:color w:val="000000"/>
          <w:sz w:val="20"/>
          <w:szCs w:val="20"/>
        </w:rPr>
      </w:pPr>
      <w:r w:rsidRPr="007B4077">
        <w:rPr>
          <w:rFonts w:ascii="Tahoma" w:hAnsi="Tahoma" w:cs="Tahoma"/>
          <w:sz w:val="20"/>
          <w:szCs w:val="20"/>
        </w:rPr>
        <w:t xml:space="preserve">4.1.3. </w:t>
      </w:r>
      <w:r w:rsidRPr="007B4077">
        <w:rPr>
          <w:rFonts w:ascii="Tahoma" w:hAnsi="Tahoma" w:cs="Tahoma"/>
          <w:color w:val="000000"/>
          <w:sz w:val="20"/>
          <w:szCs w:val="20"/>
        </w:rPr>
        <w:t>gydytojo paskirti diagnostiniai tyrimai:</w:t>
      </w:r>
    </w:p>
    <w:p w14:paraId="27F75689" w14:textId="77777777" w:rsidR="00E612B2" w:rsidRPr="007B4077" w:rsidRDefault="00E612B2" w:rsidP="007B4077">
      <w:pPr>
        <w:spacing w:after="0"/>
        <w:jc w:val="both"/>
        <w:rPr>
          <w:rFonts w:ascii="Tahoma" w:hAnsi="Tahoma" w:cs="Tahoma"/>
          <w:color w:val="000000"/>
          <w:sz w:val="20"/>
          <w:szCs w:val="20"/>
        </w:rPr>
      </w:pPr>
      <w:r w:rsidRPr="007B4077">
        <w:rPr>
          <w:rFonts w:ascii="Tahoma" w:hAnsi="Tahoma" w:cs="Tahoma"/>
          <w:color w:val="000000"/>
          <w:sz w:val="20"/>
          <w:szCs w:val="20"/>
        </w:rPr>
        <w:t>4.1.3.1. laboratoriniai</w:t>
      </w:r>
      <w:r w:rsidRPr="007B4077">
        <w:rPr>
          <w:rFonts w:ascii="Tahoma" w:hAnsi="Tahoma" w:cs="Tahoma"/>
          <w:b/>
          <w:color w:val="000000"/>
          <w:sz w:val="20"/>
          <w:szCs w:val="20"/>
        </w:rPr>
        <w:t xml:space="preserve">: </w:t>
      </w:r>
      <w:r w:rsidRPr="007B4077">
        <w:rPr>
          <w:rFonts w:ascii="Tahoma" w:hAnsi="Tahoma" w:cs="Tahoma"/>
          <w:color w:val="000000"/>
          <w:sz w:val="20"/>
          <w:szCs w:val="20"/>
        </w:rPr>
        <w:t xml:space="preserve">klinikiniai, biocheminiai citologiniai-histologiniai, </w:t>
      </w:r>
      <w:proofErr w:type="spellStart"/>
      <w:r w:rsidRPr="007B4077">
        <w:rPr>
          <w:rFonts w:ascii="Tahoma" w:hAnsi="Tahoma" w:cs="Tahoma"/>
          <w:color w:val="000000"/>
          <w:sz w:val="20"/>
          <w:szCs w:val="20"/>
        </w:rPr>
        <w:t>imunofermentiniai</w:t>
      </w:r>
      <w:proofErr w:type="spellEnd"/>
      <w:r w:rsidRPr="007B4077">
        <w:rPr>
          <w:rFonts w:ascii="Tahoma" w:hAnsi="Tahoma" w:cs="Tahoma"/>
          <w:color w:val="000000"/>
          <w:sz w:val="20"/>
          <w:szCs w:val="20"/>
        </w:rPr>
        <w:t>, mikrobiologiniai-bakteriologiniai;</w:t>
      </w:r>
    </w:p>
    <w:p w14:paraId="56BF7DE4" w14:textId="77777777" w:rsidR="00E612B2" w:rsidRPr="007B4077" w:rsidRDefault="00E612B2" w:rsidP="007B4077">
      <w:pPr>
        <w:spacing w:after="0"/>
        <w:jc w:val="both"/>
        <w:rPr>
          <w:rFonts w:ascii="Tahoma" w:hAnsi="Tahoma" w:cs="Tahoma"/>
          <w:color w:val="000000"/>
          <w:sz w:val="20"/>
          <w:szCs w:val="20"/>
        </w:rPr>
      </w:pPr>
      <w:r w:rsidRPr="007B4077">
        <w:rPr>
          <w:rFonts w:ascii="Tahoma" w:hAnsi="Tahoma" w:cs="Tahoma"/>
          <w:color w:val="000000"/>
          <w:sz w:val="20"/>
          <w:szCs w:val="20"/>
        </w:rPr>
        <w:t xml:space="preserve">4.1.3.2. veloergometrijos, </w:t>
      </w:r>
      <w:proofErr w:type="spellStart"/>
      <w:r w:rsidRPr="007B4077">
        <w:rPr>
          <w:rFonts w:ascii="Tahoma" w:hAnsi="Tahoma" w:cs="Tahoma"/>
          <w:color w:val="000000"/>
          <w:sz w:val="20"/>
          <w:szCs w:val="20"/>
        </w:rPr>
        <w:t>spiroveloergometrijos</w:t>
      </w:r>
      <w:proofErr w:type="spellEnd"/>
      <w:r w:rsidRPr="007B4077">
        <w:rPr>
          <w:rFonts w:ascii="Tahoma" w:hAnsi="Tahoma" w:cs="Tahoma"/>
          <w:color w:val="000000"/>
          <w:sz w:val="20"/>
          <w:szCs w:val="20"/>
        </w:rPr>
        <w:t xml:space="preserve"> tyrimai, vitaminų tyrimai, VO2 </w:t>
      </w:r>
      <w:proofErr w:type="spellStart"/>
      <w:r w:rsidRPr="007B4077">
        <w:rPr>
          <w:rFonts w:ascii="Tahoma" w:hAnsi="Tahoma" w:cs="Tahoma"/>
          <w:color w:val="000000"/>
          <w:sz w:val="20"/>
          <w:szCs w:val="20"/>
        </w:rPr>
        <w:t>max</w:t>
      </w:r>
      <w:proofErr w:type="spellEnd"/>
      <w:r w:rsidRPr="007B4077">
        <w:rPr>
          <w:rFonts w:ascii="Tahoma" w:hAnsi="Tahoma" w:cs="Tahoma"/>
          <w:color w:val="000000"/>
          <w:sz w:val="20"/>
          <w:szCs w:val="20"/>
        </w:rPr>
        <w:t xml:space="preserve"> tyrimai, SIBO/žarnyno </w:t>
      </w:r>
      <w:proofErr w:type="spellStart"/>
      <w:r w:rsidRPr="007B4077">
        <w:rPr>
          <w:rFonts w:ascii="Tahoma" w:hAnsi="Tahoma" w:cs="Tahoma"/>
          <w:color w:val="000000"/>
          <w:sz w:val="20"/>
          <w:szCs w:val="20"/>
        </w:rPr>
        <w:t>disbakteriozės</w:t>
      </w:r>
      <w:proofErr w:type="spellEnd"/>
      <w:r w:rsidRPr="007B4077">
        <w:rPr>
          <w:rFonts w:ascii="Tahoma" w:hAnsi="Tahoma" w:cs="Tahoma"/>
          <w:color w:val="000000"/>
          <w:sz w:val="20"/>
          <w:szCs w:val="20"/>
        </w:rPr>
        <w:t xml:space="preserve"> tyrimai;</w:t>
      </w:r>
    </w:p>
    <w:p w14:paraId="0B4D6F8B" w14:textId="77777777" w:rsidR="00E612B2" w:rsidRPr="007B4077" w:rsidRDefault="00E612B2" w:rsidP="007B4077">
      <w:pPr>
        <w:spacing w:after="0"/>
        <w:jc w:val="both"/>
        <w:rPr>
          <w:rFonts w:ascii="Tahoma" w:hAnsi="Tahoma" w:cs="Tahoma"/>
          <w:color w:val="000000"/>
          <w:sz w:val="20"/>
          <w:szCs w:val="20"/>
        </w:rPr>
      </w:pPr>
      <w:r w:rsidRPr="007B4077">
        <w:rPr>
          <w:rFonts w:ascii="Tahoma" w:hAnsi="Tahoma" w:cs="Tahoma"/>
          <w:color w:val="000000"/>
          <w:sz w:val="20"/>
          <w:szCs w:val="20"/>
        </w:rPr>
        <w:t>4.1.3.3. instrumentiniai, funkciniai, radiologiniai: rentgenologiniai, ultragarsiniai, endoskopiniai, kompiuterinės tomografijos, branduolio magnetinio rezonanso ir kiti vaizdiniai tyrimai.</w:t>
      </w:r>
    </w:p>
    <w:p w14:paraId="34BCE790" w14:textId="77777777" w:rsidR="00E612B2" w:rsidRPr="007B4077" w:rsidRDefault="00E612B2" w:rsidP="007B4077">
      <w:pPr>
        <w:spacing w:after="0"/>
        <w:jc w:val="both"/>
        <w:rPr>
          <w:rFonts w:ascii="Tahoma" w:hAnsi="Tahoma" w:cs="Tahoma"/>
          <w:sz w:val="20"/>
          <w:szCs w:val="20"/>
        </w:rPr>
      </w:pPr>
      <w:r w:rsidRPr="007B4077">
        <w:rPr>
          <w:rFonts w:ascii="Tahoma" w:hAnsi="Tahoma" w:cs="Tahoma"/>
          <w:color w:val="000000"/>
          <w:sz w:val="20"/>
          <w:szCs w:val="20"/>
        </w:rPr>
        <w:t xml:space="preserve">4.1.3.4. </w:t>
      </w:r>
      <w:r w:rsidRPr="007B4077">
        <w:rPr>
          <w:rFonts w:ascii="Tahoma" w:hAnsi="Tahoma" w:cs="Tahoma"/>
          <w:sz w:val="20"/>
          <w:szCs w:val="20"/>
        </w:rPr>
        <w:t>kreipiantis į gydytojus tyrėjus specialistus (</w:t>
      </w:r>
      <w:proofErr w:type="spellStart"/>
      <w:r w:rsidRPr="007B4077">
        <w:rPr>
          <w:rFonts w:ascii="Tahoma" w:hAnsi="Tahoma" w:cs="Tahoma"/>
          <w:sz w:val="20"/>
          <w:szCs w:val="20"/>
        </w:rPr>
        <w:t>echoskopuotoją</w:t>
      </w:r>
      <w:proofErr w:type="spellEnd"/>
      <w:r w:rsidRPr="007B4077">
        <w:rPr>
          <w:rFonts w:ascii="Tahoma" w:hAnsi="Tahoma" w:cs="Tahoma"/>
          <w:sz w:val="20"/>
          <w:szCs w:val="20"/>
        </w:rPr>
        <w:t>, klinikinį fiziologą, radiologą ir t.t.) siuntimas/gydytojo paskyrimas būtinas;</w:t>
      </w:r>
    </w:p>
    <w:p w14:paraId="4E0C3E67" w14:textId="77777777" w:rsidR="00E612B2" w:rsidRPr="007B4077" w:rsidRDefault="00E612B2" w:rsidP="007B4077">
      <w:pPr>
        <w:spacing w:after="0"/>
        <w:jc w:val="both"/>
        <w:rPr>
          <w:rFonts w:ascii="Tahoma" w:hAnsi="Tahoma" w:cs="Tahoma"/>
          <w:color w:val="000000"/>
          <w:sz w:val="20"/>
          <w:szCs w:val="20"/>
        </w:rPr>
      </w:pPr>
      <w:r w:rsidRPr="007B4077">
        <w:rPr>
          <w:rFonts w:ascii="Tahoma" w:hAnsi="Tahoma" w:cs="Tahoma"/>
          <w:sz w:val="20"/>
          <w:szCs w:val="20"/>
        </w:rPr>
        <w:t xml:space="preserve">4.1.4. </w:t>
      </w:r>
      <w:r w:rsidRPr="007B4077">
        <w:rPr>
          <w:rFonts w:ascii="Tahoma" w:hAnsi="Tahoma" w:cs="Tahoma"/>
          <w:color w:val="000000"/>
          <w:sz w:val="20"/>
          <w:szCs w:val="20"/>
        </w:rPr>
        <w:t>slaugytojų paslaugos (išskyrus konsultacijas);</w:t>
      </w:r>
    </w:p>
    <w:p w14:paraId="46C2CD02" w14:textId="77777777" w:rsidR="00E612B2" w:rsidRPr="007B4077" w:rsidRDefault="00E612B2" w:rsidP="007B4077">
      <w:pPr>
        <w:spacing w:after="0"/>
        <w:jc w:val="both"/>
        <w:rPr>
          <w:rFonts w:ascii="Tahoma" w:hAnsi="Tahoma" w:cs="Tahoma"/>
          <w:color w:val="000000"/>
          <w:sz w:val="20"/>
          <w:szCs w:val="20"/>
        </w:rPr>
      </w:pPr>
      <w:r w:rsidRPr="007B4077">
        <w:rPr>
          <w:rFonts w:ascii="Tahoma" w:hAnsi="Tahoma" w:cs="Tahoma"/>
          <w:sz w:val="20"/>
          <w:szCs w:val="20"/>
        </w:rPr>
        <w:t xml:space="preserve">4.1.5. </w:t>
      </w:r>
      <w:r w:rsidRPr="007B4077">
        <w:rPr>
          <w:rFonts w:ascii="Tahoma" w:hAnsi="Tahoma" w:cs="Tahoma"/>
          <w:color w:val="000000"/>
          <w:sz w:val="20"/>
          <w:szCs w:val="20"/>
        </w:rPr>
        <w:t xml:space="preserve">Ambulatorinės chirurgijos paslaugos, išskyrus </w:t>
      </w:r>
      <w:proofErr w:type="spellStart"/>
      <w:r w:rsidRPr="007B4077">
        <w:rPr>
          <w:rFonts w:ascii="Tahoma" w:hAnsi="Tahoma" w:cs="Tahoma"/>
          <w:color w:val="000000"/>
          <w:sz w:val="20"/>
          <w:szCs w:val="20"/>
        </w:rPr>
        <w:t>dermatologinių</w:t>
      </w:r>
      <w:proofErr w:type="spellEnd"/>
      <w:r w:rsidRPr="007B4077">
        <w:rPr>
          <w:rFonts w:ascii="Tahoma" w:hAnsi="Tahoma" w:cs="Tahoma"/>
          <w:color w:val="000000"/>
          <w:sz w:val="20"/>
          <w:szCs w:val="20"/>
        </w:rPr>
        <w:t xml:space="preserve"> ir plastinių procedūrų profilio paslaugas, odontologinių procedūrų profilio paslaugas,</w:t>
      </w:r>
      <w:r w:rsidRPr="007B4077" w:rsidDel="00790447">
        <w:rPr>
          <w:rFonts w:ascii="Tahoma" w:hAnsi="Tahoma" w:cs="Tahoma"/>
          <w:color w:val="000000"/>
          <w:sz w:val="20"/>
          <w:szCs w:val="20"/>
        </w:rPr>
        <w:t xml:space="preserve"> </w:t>
      </w:r>
      <w:r w:rsidRPr="007B4077">
        <w:rPr>
          <w:rFonts w:ascii="Tahoma" w:hAnsi="Tahoma" w:cs="Tahoma"/>
          <w:color w:val="000000"/>
          <w:sz w:val="20"/>
          <w:szCs w:val="20"/>
        </w:rPr>
        <w:t xml:space="preserve">odos ir </w:t>
      </w:r>
      <w:proofErr w:type="spellStart"/>
      <w:r w:rsidRPr="007B4077">
        <w:rPr>
          <w:rFonts w:ascii="Tahoma" w:hAnsi="Tahoma" w:cs="Tahoma"/>
          <w:color w:val="000000"/>
          <w:sz w:val="20"/>
          <w:szCs w:val="20"/>
        </w:rPr>
        <w:t>paodžio</w:t>
      </w:r>
      <w:proofErr w:type="spellEnd"/>
      <w:r w:rsidRPr="007B4077">
        <w:rPr>
          <w:rFonts w:ascii="Tahoma" w:hAnsi="Tahoma" w:cs="Tahoma"/>
          <w:color w:val="000000"/>
          <w:sz w:val="20"/>
          <w:szCs w:val="20"/>
        </w:rPr>
        <w:t xml:space="preserve"> kraujagyslinių darinių ir kitų odos ligų gydymo paslaugas;</w:t>
      </w:r>
    </w:p>
    <w:p w14:paraId="3A3FAC87" w14:textId="77777777" w:rsidR="00E612B2" w:rsidRPr="007B4077" w:rsidRDefault="00E612B2" w:rsidP="007B4077">
      <w:pPr>
        <w:pStyle w:val="Standard"/>
        <w:tabs>
          <w:tab w:val="left" w:pos="1276"/>
        </w:tabs>
        <w:spacing w:after="0" w:line="276" w:lineRule="auto"/>
        <w:jc w:val="both"/>
        <w:rPr>
          <w:rFonts w:ascii="Tahoma" w:hAnsi="Tahoma" w:cs="Tahoma"/>
          <w:color w:val="000000"/>
          <w:sz w:val="20"/>
          <w:szCs w:val="20"/>
          <w:lang w:val="lt-LT"/>
        </w:rPr>
      </w:pPr>
      <w:r w:rsidRPr="007B4077">
        <w:rPr>
          <w:rFonts w:ascii="Tahoma" w:hAnsi="Tahoma" w:cs="Tahoma"/>
          <w:sz w:val="20"/>
          <w:szCs w:val="20"/>
          <w:lang w:val="lt-LT"/>
        </w:rPr>
        <w:t xml:space="preserve">4.1.6. </w:t>
      </w:r>
      <w:r w:rsidRPr="007B4077">
        <w:rPr>
          <w:rFonts w:ascii="Tahoma" w:hAnsi="Tahoma" w:cs="Tahoma"/>
          <w:color w:val="000000"/>
          <w:sz w:val="20"/>
          <w:szCs w:val="20"/>
          <w:lang w:val="lt-LT"/>
        </w:rPr>
        <w:t>Dienos stacionaro paslaugos: diagnostiniai ištyrimai su anestezija, vaisto infuzijos procedūra esant onkologiniams susirgimams,</w:t>
      </w:r>
      <w:r w:rsidRPr="007B4077">
        <w:rPr>
          <w:rFonts w:ascii="Tahoma" w:hAnsi="Tahoma" w:cs="Tahoma"/>
          <w:sz w:val="20"/>
          <w:szCs w:val="20"/>
          <w:lang w:val="lt-LT"/>
        </w:rPr>
        <w:t xml:space="preserve"> </w:t>
      </w:r>
      <w:r w:rsidRPr="007B4077">
        <w:rPr>
          <w:rFonts w:ascii="Tahoma" w:hAnsi="Tahoma" w:cs="Tahoma"/>
          <w:color w:val="000000"/>
          <w:sz w:val="20"/>
          <w:szCs w:val="20"/>
          <w:lang w:val="lt-LT"/>
        </w:rPr>
        <w:t xml:space="preserve">diagnostinės </w:t>
      </w:r>
      <w:proofErr w:type="spellStart"/>
      <w:r w:rsidRPr="007B4077">
        <w:rPr>
          <w:rFonts w:ascii="Tahoma" w:hAnsi="Tahoma" w:cs="Tahoma"/>
          <w:color w:val="000000"/>
          <w:sz w:val="20"/>
          <w:szCs w:val="20"/>
          <w:lang w:val="lt-LT"/>
        </w:rPr>
        <w:t>juosmeninės</w:t>
      </w:r>
      <w:proofErr w:type="spellEnd"/>
      <w:r w:rsidRPr="007B4077">
        <w:rPr>
          <w:rFonts w:ascii="Tahoma" w:hAnsi="Tahoma" w:cs="Tahoma"/>
          <w:color w:val="000000"/>
          <w:sz w:val="20"/>
          <w:szCs w:val="20"/>
          <w:lang w:val="lt-LT"/>
        </w:rPr>
        <w:t xml:space="preserve"> punkcijos procedūra,  </w:t>
      </w:r>
      <w:proofErr w:type="spellStart"/>
      <w:r w:rsidRPr="007B4077">
        <w:rPr>
          <w:rFonts w:ascii="Tahoma" w:hAnsi="Tahoma" w:cs="Tahoma"/>
          <w:color w:val="000000"/>
          <w:sz w:val="20"/>
          <w:szCs w:val="20"/>
          <w:lang w:val="lt-LT"/>
        </w:rPr>
        <w:t>botulino</w:t>
      </w:r>
      <w:proofErr w:type="spellEnd"/>
      <w:r w:rsidRPr="007B4077">
        <w:rPr>
          <w:rFonts w:ascii="Tahoma" w:hAnsi="Tahoma" w:cs="Tahoma"/>
          <w:color w:val="000000"/>
          <w:sz w:val="20"/>
          <w:szCs w:val="20"/>
          <w:lang w:val="lt-LT"/>
        </w:rPr>
        <w:t xml:space="preserve"> toksino procedūra esant kitoms degeneracinės pamatinių </w:t>
      </w:r>
      <w:proofErr w:type="spellStart"/>
      <w:r w:rsidRPr="007B4077">
        <w:rPr>
          <w:rFonts w:ascii="Tahoma" w:hAnsi="Tahoma" w:cs="Tahoma"/>
          <w:color w:val="000000"/>
          <w:sz w:val="20"/>
          <w:szCs w:val="20"/>
          <w:lang w:val="lt-LT"/>
        </w:rPr>
        <w:t>ganglijų</w:t>
      </w:r>
      <w:proofErr w:type="spellEnd"/>
      <w:r w:rsidRPr="007B4077">
        <w:rPr>
          <w:rFonts w:ascii="Tahoma" w:hAnsi="Tahoma" w:cs="Tahoma"/>
          <w:color w:val="000000"/>
          <w:sz w:val="20"/>
          <w:szCs w:val="20"/>
          <w:lang w:val="lt-LT"/>
        </w:rPr>
        <w:t xml:space="preserve"> ligoms, distonijoms, </w:t>
      </w:r>
      <w:proofErr w:type="spellStart"/>
      <w:r w:rsidRPr="007B4077">
        <w:rPr>
          <w:rFonts w:ascii="Tahoma" w:hAnsi="Tahoma" w:cs="Tahoma"/>
          <w:color w:val="000000"/>
          <w:sz w:val="20"/>
          <w:szCs w:val="20"/>
          <w:lang w:val="lt-LT"/>
        </w:rPr>
        <w:t>ekstrapiramidinimės</w:t>
      </w:r>
      <w:proofErr w:type="spellEnd"/>
      <w:r w:rsidRPr="007B4077">
        <w:rPr>
          <w:rFonts w:ascii="Tahoma" w:hAnsi="Tahoma" w:cs="Tahoma"/>
          <w:color w:val="000000"/>
          <w:sz w:val="20"/>
          <w:szCs w:val="20"/>
          <w:lang w:val="lt-LT"/>
        </w:rPr>
        <w:t xml:space="preserve"> judesių sutrikimams; </w:t>
      </w:r>
      <w:proofErr w:type="spellStart"/>
      <w:r w:rsidRPr="007B4077">
        <w:rPr>
          <w:rFonts w:ascii="Tahoma" w:hAnsi="Tahoma" w:cs="Tahoma"/>
          <w:color w:val="000000"/>
          <w:sz w:val="20"/>
          <w:szCs w:val="20"/>
          <w:lang w:val="lt-LT"/>
        </w:rPr>
        <w:t>bronchoskopijos</w:t>
      </w:r>
      <w:proofErr w:type="spellEnd"/>
      <w:r w:rsidRPr="007B4077">
        <w:rPr>
          <w:rFonts w:ascii="Tahoma" w:hAnsi="Tahoma" w:cs="Tahoma"/>
          <w:color w:val="000000"/>
          <w:sz w:val="20"/>
          <w:szCs w:val="20"/>
          <w:lang w:val="lt-LT"/>
        </w:rPr>
        <w:t xml:space="preserve"> procedūra, </w:t>
      </w:r>
      <w:proofErr w:type="spellStart"/>
      <w:r w:rsidRPr="007B4077">
        <w:rPr>
          <w:rFonts w:ascii="Tahoma" w:hAnsi="Tahoma" w:cs="Tahoma"/>
          <w:color w:val="000000"/>
          <w:sz w:val="20"/>
          <w:szCs w:val="20"/>
          <w:lang w:val="lt-LT"/>
        </w:rPr>
        <w:t>perstemplinė</w:t>
      </w:r>
      <w:proofErr w:type="spellEnd"/>
      <w:r w:rsidRPr="007B4077">
        <w:rPr>
          <w:rFonts w:ascii="Tahoma" w:hAnsi="Tahoma" w:cs="Tahoma"/>
          <w:color w:val="000000"/>
          <w:sz w:val="20"/>
          <w:szCs w:val="20"/>
          <w:lang w:val="lt-LT"/>
        </w:rPr>
        <w:t xml:space="preserve"> širdies </w:t>
      </w:r>
      <w:proofErr w:type="spellStart"/>
      <w:r w:rsidRPr="007B4077">
        <w:rPr>
          <w:rFonts w:ascii="Tahoma" w:hAnsi="Tahoma" w:cs="Tahoma"/>
          <w:color w:val="000000"/>
          <w:sz w:val="20"/>
          <w:szCs w:val="20"/>
          <w:lang w:val="lt-LT"/>
        </w:rPr>
        <w:t>echokardiografijos</w:t>
      </w:r>
      <w:proofErr w:type="spellEnd"/>
      <w:r w:rsidRPr="007B4077">
        <w:rPr>
          <w:rFonts w:ascii="Tahoma" w:hAnsi="Tahoma" w:cs="Tahoma"/>
          <w:color w:val="000000"/>
          <w:sz w:val="20"/>
          <w:szCs w:val="20"/>
          <w:lang w:val="lt-LT"/>
        </w:rPr>
        <w:t xml:space="preserve"> procedūra su anestezija, medikamentinė ir (ar) </w:t>
      </w:r>
      <w:proofErr w:type="spellStart"/>
      <w:r w:rsidRPr="007B4077">
        <w:rPr>
          <w:rFonts w:ascii="Tahoma" w:hAnsi="Tahoma" w:cs="Tahoma"/>
          <w:color w:val="000000"/>
          <w:sz w:val="20"/>
          <w:szCs w:val="20"/>
          <w:lang w:val="lt-LT"/>
        </w:rPr>
        <w:t>kardioversijos</w:t>
      </w:r>
      <w:proofErr w:type="spellEnd"/>
      <w:r w:rsidRPr="007B4077">
        <w:rPr>
          <w:rFonts w:ascii="Tahoma" w:hAnsi="Tahoma" w:cs="Tahoma"/>
          <w:color w:val="000000"/>
          <w:sz w:val="20"/>
          <w:szCs w:val="20"/>
          <w:lang w:val="lt-LT"/>
        </w:rPr>
        <w:t xml:space="preserve"> procedūra, dinaminio testo </w:t>
      </w:r>
      <w:proofErr w:type="spellStart"/>
      <w:r w:rsidRPr="007B4077">
        <w:rPr>
          <w:rFonts w:ascii="Tahoma" w:hAnsi="Tahoma" w:cs="Tahoma"/>
          <w:color w:val="000000"/>
          <w:sz w:val="20"/>
          <w:szCs w:val="20"/>
          <w:lang w:val="lt-LT"/>
        </w:rPr>
        <w:t>hipofizės</w:t>
      </w:r>
      <w:proofErr w:type="spellEnd"/>
      <w:r w:rsidRPr="007B4077">
        <w:rPr>
          <w:rFonts w:ascii="Tahoma" w:hAnsi="Tahoma" w:cs="Tahoma"/>
          <w:color w:val="000000"/>
          <w:sz w:val="20"/>
          <w:szCs w:val="20"/>
          <w:lang w:val="lt-LT"/>
        </w:rPr>
        <w:t xml:space="preserve"> funkcijai įvertinti procedūra. Taip pat kompensuojamos gydytojo paskirtos ir dienos stacionaro metu naudojamos medicinos pagalbos priemonės, prietaisai, vienkartiniai instrumentai, vaistiniai preparatai. </w:t>
      </w:r>
      <w:r w:rsidRPr="007B4077">
        <w:rPr>
          <w:rFonts w:ascii="Tahoma" w:hAnsi="Tahoma" w:cs="Tahoma"/>
          <w:sz w:val="20"/>
          <w:szCs w:val="20"/>
          <w:lang w:val="lt-LT"/>
        </w:rPr>
        <w:t xml:space="preserve">Dienos stacionaro paslaugos apmokamos nepriklausomai ar yra taikomas privalomojo sveikatos draudimo fondo kompensavimas. Išankstinis suderinimas </w:t>
      </w:r>
      <w:r w:rsidRPr="007B4077">
        <w:rPr>
          <w:rFonts w:ascii="Tahoma" w:hAnsi="Tahoma" w:cs="Tahoma"/>
          <w:iCs/>
          <w:color w:val="000000"/>
          <w:sz w:val="20"/>
          <w:szCs w:val="20"/>
          <w:lang w:val="lt-LT"/>
        </w:rPr>
        <w:t xml:space="preserve"> su Draudiku nėra reikalingas;</w:t>
      </w:r>
    </w:p>
    <w:p w14:paraId="37CA98FA" w14:textId="29FDA34B" w:rsidR="00E612B2" w:rsidRPr="007B4077" w:rsidRDefault="00E612B2" w:rsidP="007B4077">
      <w:pPr>
        <w:pStyle w:val="Standard"/>
        <w:tabs>
          <w:tab w:val="left" w:pos="1276"/>
        </w:tabs>
        <w:spacing w:after="0" w:line="276" w:lineRule="auto"/>
        <w:jc w:val="both"/>
        <w:rPr>
          <w:rFonts w:ascii="Tahoma" w:hAnsi="Tahoma" w:cs="Tahoma"/>
          <w:iCs/>
          <w:color w:val="000000"/>
          <w:sz w:val="20"/>
          <w:szCs w:val="20"/>
          <w:lang w:val="lt-LT"/>
        </w:rPr>
      </w:pPr>
      <w:r w:rsidRPr="007B4077">
        <w:rPr>
          <w:rFonts w:ascii="Tahoma" w:hAnsi="Tahoma" w:cs="Tahoma"/>
          <w:color w:val="000000"/>
          <w:sz w:val="20"/>
          <w:szCs w:val="20"/>
          <w:lang w:val="lt-LT"/>
        </w:rPr>
        <w:t xml:space="preserve">4.1.7. </w:t>
      </w:r>
      <w:r w:rsidR="00C41E89" w:rsidRPr="00C41E89">
        <w:rPr>
          <w:rFonts w:ascii="Tahoma" w:hAnsi="Tahoma" w:cs="Tahoma"/>
          <w:iCs/>
          <w:color w:val="000000"/>
          <w:sz w:val="20"/>
          <w:szCs w:val="20"/>
          <w:lang w:val="lt-LT"/>
        </w:rPr>
        <w:t xml:space="preserve">Dienos chirurgijos paslaugos (išskyrus Dienos chirurgijos </w:t>
      </w:r>
      <w:proofErr w:type="spellStart"/>
      <w:r w:rsidR="00C41E89" w:rsidRPr="00C41E89">
        <w:rPr>
          <w:rFonts w:ascii="Tahoma" w:hAnsi="Tahoma" w:cs="Tahoma"/>
          <w:iCs/>
          <w:color w:val="000000"/>
          <w:sz w:val="20"/>
          <w:szCs w:val="20"/>
          <w:lang w:val="lt-LT"/>
        </w:rPr>
        <w:t>Dermatologinių</w:t>
      </w:r>
      <w:proofErr w:type="spellEnd"/>
      <w:r w:rsidR="00C41E89" w:rsidRPr="00C41E89">
        <w:rPr>
          <w:rFonts w:ascii="Tahoma" w:hAnsi="Tahoma" w:cs="Tahoma"/>
          <w:iCs/>
          <w:color w:val="000000"/>
          <w:sz w:val="20"/>
          <w:szCs w:val="20"/>
          <w:lang w:val="lt-LT"/>
        </w:rPr>
        <w:t xml:space="preserve"> ir plastinių procedūrų profilio paslaugas, Odontologinių procedūrų profilio paslaugas) ir jos metu suteiktos sveikatos priežiūros paslaugos: medicinos priemonės, prietaisai, vienkartiniai instrumentai, anestezijos paslaugos, slaugos paslaugos palatoje, lovadieniai, vaistai, implantai (išskyrus </w:t>
      </w:r>
      <w:proofErr w:type="spellStart"/>
      <w:r w:rsidR="00C41E89" w:rsidRPr="00C41E89">
        <w:rPr>
          <w:rFonts w:ascii="Tahoma" w:hAnsi="Tahoma" w:cs="Tahoma"/>
          <w:iCs/>
          <w:color w:val="000000"/>
          <w:sz w:val="20"/>
          <w:szCs w:val="20"/>
          <w:lang w:val="lt-LT"/>
        </w:rPr>
        <w:t>endoprotezus</w:t>
      </w:r>
      <w:proofErr w:type="spellEnd"/>
      <w:r w:rsidR="00C41E89" w:rsidRPr="00C41E89">
        <w:rPr>
          <w:rFonts w:ascii="Tahoma" w:hAnsi="Tahoma" w:cs="Tahoma"/>
          <w:iCs/>
          <w:color w:val="000000"/>
          <w:sz w:val="20"/>
          <w:szCs w:val="20"/>
          <w:lang w:val="lt-LT"/>
        </w:rPr>
        <w:t>). Taip pat kompensuojamos  Lietuvos Respublikos sveikatos apsaugos ministro 2026-04-15 įsakyme Nr. V-322 ir vėlesniuose įsakymo pakeitimuose įtraukos nemedicininės aptarnavimo paslaugos (neapmokestinamos PVM). Dienos chirurgijos paslaugos apmokamos nepriklausomai ar yra taikomas privalomojo sveikatos draudimo fondo kompensavimas. Išankstinis suderinimas su Draudiku nėra reikalingas</w:t>
      </w:r>
      <w:r w:rsidRPr="007B4077">
        <w:rPr>
          <w:rFonts w:ascii="Tahoma" w:hAnsi="Tahoma" w:cs="Tahoma"/>
          <w:iCs/>
          <w:color w:val="000000"/>
          <w:sz w:val="20"/>
          <w:szCs w:val="20"/>
          <w:lang w:val="lt-LT"/>
        </w:rPr>
        <w:t>;</w:t>
      </w:r>
    </w:p>
    <w:p w14:paraId="725B71CE" w14:textId="77777777" w:rsidR="00E612B2" w:rsidRPr="007B4077" w:rsidRDefault="00E612B2" w:rsidP="00061AAF">
      <w:pPr>
        <w:pStyle w:val="Standard"/>
        <w:tabs>
          <w:tab w:val="left" w:pos="1276"/>
        </w:tabs>
        <w:spacing w:after="0" w:line="276" w:lineRule="auto"/>
        <w:jc w:val="both"/>
        <w:rPr>
          <w:rFonts w:ascii="Tahoma" w:hAnsi="Tahoma" w:cs="Tahoma"/>
          <w:iCs/>
          <w:color w:val="000000"/>
          <w:sz w:val="20"/>
          <w:szCs w:val="20"/>
          <w:lang w:val="lt-LT"/>
        </w:rPr>
      </w:pPr>
      <w:r w:rsidRPr="007B4077">
        <w:rPr>
          <w:rFonts w:ascii="Tahoma" w:hAnsi="Tahoma" w:cs="Tahoma"/>
          <w:iCs/>
          <w:color w:val="000000"/>
          <w:sz w:val="20"/>
          <w:szCs w:val="20"/>
          <w:lang w:val="lt-LT"/>
        </w:rPr>
        <w:t>4.1.8. taip pat kompensuojamos paslaugos (aukščiau išvardintų – Draudžiamųjų įvykių aprašymas apimtyje):</w:t>
      </w:r>
    </w:p>
    <w:p w14:paraId="3929D483" w14:textId="77777777" w:rsidR="00E612B2" w:rsidRPr="007B4077" w:rsidRDefault="00E612B2" w:rsidP="00061AAF">
      <w:pPr>
        <w:pStyle w:val="Standard"/>
        <w:tabs>
          <w:tab w:val="left" w:pos="1276"/>
        </w:tabs>
        <w:spacing w:after="0" w:line="276" w:lineRule="auto"/>
        <w:jc w:val="both"/>
        <w:rPr>
          <w:rFonts w:ascii="Tahoma" w:hAnsi="Tahoma" w:cs="Tahoma"/>
          <w:iCs/>
          <w:color w:val="000000"/>
          <w:sz w:val="20"/>
          <w:szCs w:val="20"/>
          <w:lang w:val="lt-LT"/>
        </w:rPr>
      </w:pPr>
      <w:r w:rsidRPr="007B4077">
        <w:rPr>
          <w:rFonts w:ascii="Tahoma" w:hAnsi="Tahoma" w:cs="Tahoma"/>
          <w:sz w:val="20"/>
          <w:szCs w:val="20"/>
          <w:lang w:val="lt-LT"/>
        </w:rPr>
        <w:t xml:space="preserve">4.1.8.1. karpų, apgamų, papilomų, </w:t>
      </w:r>
      <w:proofErr w:type="spellStart"/>
      <w:r w:rsidRPr="007B4077">
        <w:rPr>
          <w:rFonts w:ascii="Tahoma" w:hAnsi="Tahoma" w:cs="Tahoma"/>
          <w:sz w:val="20"/>
          <w:szCs w:val="20"/>
          <w:lang w:val="lt-LT"/>
        </w:rPr>
        <w:t>kandilomų</w:t>
      </w:r>
      <w:proofErr w:type="spellEnd"/>
      <w:r w:rsidRPr="007B4077">
        <w:rPr>
          <w:rFonts w:ascii="Tahoma" w:hAnsi="Tahoma" w:cs="Tahoma"/>
          <w:sz w:val="20"/>
          <w:szCs w:val="20"/>
          <w:lang w:val="lt-LT"/>
        </w:rPr>
        <w:t xml:space="preserve">, </w:t>
      </w:r>
      <w:proofErr w:type="spellStart"/>
      <w:r w:rsidRPr="007B4077">
        <w:rPr>
          <w:rFonts w:ascii="Tahoma" w:hAnsi="Tahoma" w:cs="Tahoma"/>
          <w:sz w:val="20"/>
          <w:szCs w:val="20"/>
          <w:lang w:val="lt-LT"/>
        </w:rPr>
        <w:t>keratomų</w:t>
      </w:r>
      <w:proofErr w:type="spellEnd"/>
      <w:r w:rsidRPr="007B4077">
        <w:rPr>
          <w:rFonts w:ascii="Tahoma" w:hAnsi="Tahoma" w:cs="Tahoma"/>
          <w:sz w:val="20"/>
          <w:szCs w:val="20"/>
          <w:lang w:val="lt-LT"/>
        </w:rPr>
        <w:t>, moliuskų, kitų odos ir poodžio gerybinių navikų/darinių, kraujagyslinių darinių diagnostika esant Klinikiniams ligos simptomams;</w:t>
      </w:r>
    </w:p>
    <w:p w14:paraId="14CA75FE" w14:textId="77777777" w:rsidR="00E612B2" w:rsidRPr="007B4077" w:rsidRDefault="00E612B2" w:rsidP="00061AAF">
      <w:pPr>
        <w:pStyle w:val="Standard"/>
        <w:tabs>
          <w:tab w:val="left" w:pos="1276"/>
        </w:tabs>
        <w:spacing w:after="0" w:line="276" w:lineRule="auto"/>
        <w:jc w:val="both"/>
        <w:rPr>
          <w:rFonts w:ascii="Tahoma" w:hAnsi="Tahoma" w:cs="Tahoma"/>
          <w:sz w:val="20"/>
          <w:szCs w:val="20"/>
          <w:lang w:val="lt-LT"/>
        </w:rPr>
      </w:pPr>
      <w:r w:rsidRPr="007B4077">
        <w:rPr>
          <w:rFonts w:ascii="Tahoma" w:hAnsi="Tahoma" w:cs="Tahoma"/>
          <w:iCs/>
          <w:color w:val="000000"/>
          <w:sz w:val="20"/>
          <w:szCs w:val="20"/>
          <w:lang w:val="lt-LT"/>
        </w:rPr>
        <w:t xml:space="preserve">4.1.8.2. </w:t>
      </w:r>
      <w:r w:rsidRPr="007B4077">
        <w:rPr>
          <w:rFonts w:ascii="Tahoma" w:hAnsi="Tahoma" w:cs="Tahoma"/>
          <w:sz w:val="20"/>
          <w:szCs w:val="20"/>
          <w:lang w:val="lt-LT"/>
        </w:rPr>
        <w:t>atipinių/</w:t>
      </w:r>
      <w:proofErr w:type="spellStart"/>
      <w:r w:rsidRPr="007B4077">
        <w:rPr>
          <w:rFonts w:ascii="Tahoma" w:hAnsi="Tahoma" w:cs="Tahoma"/>
          <w:sz w:val="20"/>
          <w:szCs w:val="20"/>
          <w:lang w:val="lt-LT"/>
        </w:rPr>
        <w:t>displazinių</w:t>
      </w:r>
      <w:proofErr w:type="spellEnd"/>
      <w:r w:rsidRPr="007B4077">
        <w:rPr>
          <w:rFonts w:ascii="Tahoma" w:hAnsi="Tahoma" w:cs="Tahoma"/>
          <w:sz w:val="20"/>
          <w:szCs w:val="20"/>
          <w:lang w:val="lt-LT"/>
        </w:rPr>
        <w:t xml:space="preserve"> apgamų gydymas (įskaitant gydymą lazeriu) esant pagrįstoms medicininėms indikacijoms, užfiksuotoms medicininiuose dokumentuose;</w:t>
      </w:r>
    </w:p>
    <w:p w14:paraId="361D40EE" w14:textId="77777777" w:rsidR="00E612B2" w:rsidRPr="007B4077" w:rsidRDefault="00E612B2" w:rsidP="007B4077">
      <w:pPr>
        <w:pStyle w:val="Standard"/>
        <w:tabs>
          <w:tab w:val="left" w:pos="1276"/>
        </w:tabs>
        <w:spacing w:after="0" w:line="276" w:lineRule="auto"/>
        <w:jc w:val="both"/>
        <w:rPr>
          <w:rFonts w:ascii="Tahoma" w:hAnsi="Tahoma" w:cs="Tahoma"/>
          <w:sz w:val="20"/>
          <w:szCs w:val="20"/>
          <w:lang w:val="lt-LT"/>
        </w:rPr>
      </w:pPr>
      <w:r w:rsidRPr="007B4077">
        <w:rPr>
          <w:rFonts w:ascii="Tahoma" w:hAnsi="Tahoma" w:cs="Tahoma"/>
          <w:sz w:val="20"/>
          <w:szCs w:val="20"/>
          <w:lang w:val="lt-LT"/>
        </w:rPr>
        <w:t xml:space="preserve">4.1.8.3. </w:t>
      </w:r>
      <w:proofErr w:type="spellStart"/>
      <w:r w:rsidRPr="007B4077">
        <w:rPr>
          <w:rFonts w:ascii="Tahoma" w:hAnsi="Tahoma" w:cs="Tahoma"/>
          <w:sz w:val="20"/>
          <w:szCs w:val="20"/>
          <w:lang w:val="lt-LT"/>
        </w:rPr>
        <w:t>dermatologinių</w:t>
      </w:r>
      <w:proofErr w:type="spellEnd"/>
      <w:r w:rsidRPr="007B4077">
        <w:rPr>
          <w:rFonts w:ascii="Tahoma" w:hAnsi="Tahoma" w:cs="Tahoma"/>
          <w:sz w:val="20"/>
          <w:szCs w:val="20"/>
          <w:lang w:val="lt-LT"/>
        </w:rPr>
        <w:t xml:space="preserve"> ligų diagnostika (kapiliarų ligų, pigmentacijos sutrikimų, raudonio, </w:t>
      </w:r>
      <w:proofErr w:type="spellStart"/>
      <w:r w:rsidRPr="007B4077">
        <w:rPr>
          <w:rFonts w:ascii="Tahoma" w:hAnsi="Tahoma" w:cs="Tahoma"/>
          <w:sz w:val="20"/>
          <w:szCs w:val="20"/>
          <w:lang w:val="lt-LT"/>
        </w:rPr>
        <w:t>rozacea</w:t>
      </w:r>
      <w:proofErr w:type="spellEnd"/>
      <w:r w:rsidRPr="007B4077">
        <w:rPr>
          <w:rFonts w:ascii="Tahoma" w:hAnsi="Tahoma" w:cs="Tahoma"/>
          <w:sz w:val="20"/>
          <w:szCs w:val="20"/>
          <w:lang w:val="lt-LT"/>
        </w:rPr>
        <w:t xml:space="preserve">, </w:t>
      </w:r>
      <w:proofErr w:type="spellStart"/>
      <w:r w:rsidRPr="007B4077">
        <w:rPr>
          <w:rFonts w:ascii="Tahoma" w:hAnsi="Tahoma" w:cs="Tahoma"/>
          <w:sz w:val="20"/>
          <w:szCs w:val="20"/>
          <w:lang w:val="lt-LT"/>
        </w:rPr>
        <w:t>aknės</w:t>
      </w:r>
      <w:proofErr w:type="spellEnd"/>
      <w:r w:rsidRPr="007B4077">
        <w:rPr>
          <w:rFonts w:ascii="Tahoma" w:hAnsi="Tahoma" w:cs="Tahoma"/>
          <w:sz w:val="20"/>
          <w:szCs w:val="20"/>
          <w:lang w:val="lt-LT"/>
        </w:rPr>
        <w:t xml:space="preserve"> ir kt.);</w:t>
      </w:r>
    </w:p>
    <w:p w14:paraId="1B50B205" w14:textId="77777777" w:rsidR="00E612B2" w:rsidRPr="007B4077" w:rsidRDefault="00E612B2" w:rsidP="007B4077">
      <w:pPr>
        <w:pStyle w:val="Standard"/>
        <w:tabs>
          <w:tab w:val="left" w:pos="1276"/>
        </w:tabs>
        <w:spacing w:after="0" w:line="276" w:lineRule="auto"/>
        <w:jc w:val="both"/>
        <w:rPr>
          <w:rFonts w:ascii="Tahoma" w:hAnsi="Tahoma" w:cs="Tahoma"/>
          <w:sz w:val="20"/>
          <w:szCs w:val="20"/>
          <w:lang w:val="lt-LT"/>
        </w:rPr>
      </w:pPr>
      <w:r w:rsidRPr="007B4077">
        <w:rPr>
          <w:rFonts w:ascii="Tahoma" w:hAnsi="Tahoma" w:cs="Tahoma"/>
          <w:sz w:val="20"/>
          <w:szCs w:val="20"/>
          <w:lang w:val="lt-LT"/>
        </w:rPr>
        <w:t>4.1.8.4. gerybinių vidaus organų navikų diagnostika ir gydymas (įskaitant gydymą lazeriu);</w:t>
      </w:r>
    </w:p>
    <w:p w14:paraId="01CA2F34"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t xml:space="preserve">4.1.8.5. kojų venų </w:t>
      </w:r>
      <w:proofErr w:type="spellStart"/>
      <w:r w:rsidRPr="007B4077">
        <w:rPr>
          <w:rFonts w:ascii="Tahoma" w:hAnsi="Tahoma" w:cs="Tahoma"/>
          <w:sz w:val="20"/>
          <w:szCs w:val="20"/>
        </w:rPr>
        <w:t>varikozės</w:t>
      </w:r>
      <w:proofErr w:type="spellEnd"/>
      <w:r w:rsidRPr="007B4077">
        <w:rPr>
          <w:rFonts w:ascii="Tahoma" w:hAnsi="Tahoma" w:cs="Tahoma"/>
          <w:sz w:val="20"/>
          <w:szCs w:val="20"/>
        </w:rPr>
        <w:t xml:space="preserve"> diagnostika ir gydymas (chirurginis ar lazerinis (įskaitant operacijos metu naudojama šviesolaidį), </w:t>
      </w:r>
      <w:proofErr w:type="spellStart"/>
      <w:r w:rsidRPr="007B4077">
        <w:rPr>
          <w:rFonts w:ascii="Tahoma" w:hAnsi="Tahoma" w:cs="Tahoma"/>
          <w:sz w:val="20"/>
          <w:szCs w:val="20"/>
        </w:rPr>
        <w:t>skleroterapija</w:t>
      </w:r>
      <w:proofErr w:type="spellEnd"/>
      <w:r w:rsidRPr="007B4077">
        <w:rPr>
          <w:rFonts w:ascii="Tahoma" w:hAnsi="Tahoma" w:cs="Tahoma"/>
          <w:sz w:val="20"/>
          <w:szCs w:val="20"/>
        </w:rPr>
        <w:t>), esant medicininėms indikacijoms. Kojų venų operacija apmokama nepriklausomai nuo ligos sunkumo laipsnio;</w:t>
      </w:r>
    </w:p>
    <w:p w14:paraId="44819902"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lastRenderedPageBreak/>
        <w:t>4.1.8.6. raiščių, sausgyslių, sąnarių, raumenų bei pėdos kaulų diagnostika ir gydymas (įskaitant pėdos kauliukų deformaciją);</w:t>
      </w:r>
    </w:p>
    <w:p w14:paraId="3AD7C7A2" w14:textId="77777777" w:rsidR="00E612B2" w:rsidRPr="007B4077" w:rsidRDefault="00E612B2" w:rsidP="007B4077">
      <w:pPr>
        <w:spacing w:after="0"/>
        <w:jc w:val="both"/>
        <w:rPr>
          <w:rFonts w:ascii="Tahoma" w:hAnsi="Tahoma" w:cs="Tahoma"/>
          <w:bCs/>
          <w:sz w:val="20"/>
          <w:szCs w:val="20"/>
        </w:rPr>
      </w:pPr>
      <w:r w:rsidRPr="007B4077">
        <w:rPr>
          <w:rFonts w:ascii="Tahoma" w:hAnsi="Tahoma" w:cs="Tahoma"/>
          <w:sz w:val="20"/>
          <w:szCs w:val="20"/>
        </w:rPr>
        <w:t xml:space="preserve">4.1.8.7. alergenų (taip pat ir įkvepiamų, maisto) tyrimai (išskyrus maisto netoleravimo testus), </w:t>
      </w:r>
      <w:r w:rsidRPr="007B4077">
        <w:rPr>
          <w:rFonts w:ascii="Tahoma" w:hAnsi="Tahoma" w:cs="Tahoma"/>
          <w:bCs/>
          <w:sz w:val="20"/>
          <w:szCs w:val="20"/>
        </w:rPr>
        <w:t>specifinių imunoglobulino E įvairiems alergenams nustatymas;</w:t>
      </w:r>
    </w:p>
    <w:p w14:paraId="03125D88" w14:textId="77777777" w:rsidR="00E612B2" w:rsidRPr="007B4077" w:rsidRDefault="00E612B2" w:rsidP="007B4077">
      <w:pPr>
        <w:spacing w:after="0"/>
        <w:jc w:val="both"/>
        <w:rPr>
          <w:rFonts w:ascii="Tahoma" w:hAnsi="Tahoma" w:cs="Tahoma"/>
          <w:sz w:val="20"/>
          <w:szCs w:val="20"/>
        </w:rPr>
      </w:pPr>
      <w:r w:rsidRPr="007B4077">
        <w:rPr>
          <w:rFonts w:ascii="Tahoma" w:hAnsi="Tahoma" w:cs="Tahoma"/>
          <w:bCs/>
          <w:sz w:val="20"/>
          <w:szCs w:val="20"/>
        </w:rPr>
        <w:t xml:space="preserve">4.1.8.8. </w:t>
      </w:r>
      <w:r w:rsidRPr="007B4077">
        <w:rPr>
          <w:rFonts w:ascii="Tahoma" w:hAnsi="Tahoma" w:cs="Tahoma"/>
          <w:sz w:val="20"/>
          <w:szCs w:val="20"/>
        </w:rPr>
        <w:t>lytinių hormonų tyrimai, išskyrus atvejus dėl nevaisingumo nustatymo ir potencijos sutrikimų;</w:t>
      </w:r>
    </w:p>
    <w:p w14:paraId="729AEF6A"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t xml:space="preserve">4.1.8.9. akių vokų operacijos, kurias atlieka gydytojas oftalmologas, esant vokų </w:t>
      </w:r>
      <w:proofErr w:type="spellStart"/>
      <w:r w:rsidRPr="007B4077">
        <w:rPr>
          <w:rFonts w:ascii="Tahoma" w:hAnsi="Tahoma" w:cs="Tahoma"/>
          <w:sz w:val="20"/>
          <w:szCs w:val="20"/>
        </w:rPr>
        <w:t>ptozei</w:t>
      </w:r>
      <w:proofErr w:type="spellEnd"/>
      <w:r w:rsidRPr="007B4077">
        <w:rPr>
          <w:rFonts w:ascii="Tahoma" w:hAnsi="Tahoma" w:cs="Tahoma"/>
          <w:sz w:val="20"/>
          <w:szCs w:val="20"/>
        </w:rPr>
        <w:t xml:space="preserve">, kai diagnozė patvirtinama kompiuterinės </w:t>
      </w:r>
      <w:proofErr w:type="spellStart"/>
      <w:r w:rsidRPr="007B4077">
        <w:rPr>
          <w:rFonts w:ascii="Tahoma" w:hAnsi="Tahoma" w:cs="Tahoma"/>
          <w:sz w:val="20"/>
          <w:szCs w:val="20"/>
        </w:rPr>
        <w:t>perimetrijos</w:t>
      </w:r>
      <w:proofErr w:type="spellEnd"/>
      <w:r w:rsidRPr="007B4077">
        <w:rPr>
          <w:rFonts w:ascii="Tahoma" w:hAnsi="Tahoma" w:cs="Tahoma"/>
          <w:sz w:val="20"/>
          <w:szCs w:val="20"/>
        </w:rPr>
        <w:t xml:space="preserve"> duomenimis ir vokas uždengia daugiau nei pusę vyzdžio;</w:t>
      </w:r>
    </w:p>
    <w:p w14:paraId="3CDF9A84"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t>4.1.8.10. onkologinių ligų diagnostika ir gydymas (terapinis, chirurginis, spindulinis, chemoterapinis), įskaitant vėžio žymenų tyrimus;</w:t>
      </w:r>
    </w:p>
    <w:p w14:paraId="69377ECF"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t>4.1.8.11. lėtinių degeneracinių ligų diagnostika;</w:t>
      </w:r>
    </w:p>
    <w:p w14:paraId="1108C8A2"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t>4.1.8.12. sisteminių ir autoimuninių ligų diagnostika ir gydymas;</w:t>
      </w:r>
    </w:p>
    <w:p w14:paraId="1905A4E1"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t>4.1.8.13. endokrininių ligų (skydliaukės ir kt.) diagnostika ir gydymas;</w:t>
      </w:r>
    </w:p>
    <w:p w14:paraId="0892FDCB"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t xml:space="preserve">4.1.8.14. įgimtų ligų/anomalijų, ydų, </w:t>
      </w:r>
      <w:proofErr w:type="spellStart"/>
      <w:r w:rsidRPr="007B4077">
        <w:rPr>
          <w:rFonts w:ascii="Tahoma" w:hAnsi="Tahoma" w:cs="Tahoma"/>
          <w:sz w:val="20"/>
          <w:szCs w:val="20"/>
        </w:rPr>
        <w:t>enzimopatijų</w:t>
      </w:r>
      <w:proofErr w:type="spellEnd"/>
      <w:r w:rsidRPr="007B4077">
        <w:rPr>
          <w:rFonts w:ascii="Tahoma" w:hAnsi="Tahoma" w:cs="Tahoma"/>
          <w:sz w:val="20"/>
          <w:szCs w:val="20"/>
        </w:rPr>
        <w:t xml:space="preserve"> diagnostika ir gydymas;</w:t>
      </w:r>
    </w:p>
    <w:p w14:paraId="0A1F151D"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t>4.1.8.15. nagų grybelio diagnostika;</w:t>
      </w:r>
    </w:p>
    <w:p w14:paraId="6579AE22" w14:textId="77777777" w:rsidR="00E612B2" w:rsidRPr="007B4077" w:rsidRDefault="00E612B2" w:rsidP="007B4077">
      <w:pPr>
        <w:spacing w:after="0"/>
        <w:jc w:val="both"/>
        <w:rPr>
          <w:rFonts w:ascii="Tahoma" w:hAnsi="Tahoma" w:cs="Tahoma"/>
          <w:sz w:val="20"/>
          <w:szCs w:val="20"/>
        </w:rPr>
      </w:pPr>
      <w:r w:rsidRPr="007B4077">
        <w:rPr>
          <w:rFonts w:ascii="Tahoma" w:hAnsi="Tahoma" w:cs="Tahoma"/>
          <w:sz w:val="20"/>
          <w:szCs w:val="20"/>
        </w:rPr>
        <w:t>4.1.8.16. sveikatos sutrikimų, kurie atsirado dėl epidemijos ar pandemijos, diagnostika;</w:t>
      </w:r>
    </w:p>
    <w:p w14:paraId="081A3BD3" w14:textId="77777777" w:rsidR="00E612B2" w:rsidRPr="007B4077" w:rsidRDefault="00E612B2" w:rsidP="007B4077">
      <w:pPr>
        <w:pStyle w:val="Standard"/>
        <w:tabs>
          <w:tab w:val="left" w:pos="1276"/>
        </w:tabs>
        <w:spacing w:after="0" w:line="276" w:lineRule="auto"/>
        <w:jc w:val="both"/>
        <w:rPr>
          <w:rFonts w:ascii="Tahoma" w:hAnsi="Tahoma" w:cs="Tahoma"/>
          <w:sz w:val="20"/>
          <w:szCs w:val="20"/>
          <w:lang w:val="lt-LT"/>
        </w:rPr>
      </w:pPr>
      <w:r w:rsidRPr="007B4077">
        <w:rPr>
          <w:rFonts w:ascii="Tahoma" w:hAnsi="Tahoma" w:cs="Tahoma"/>
          <w:iCs/>
          <w:color w:val="000000"/>
          <w:sz w:val="20"/>
          <w:szCs w:val="20"/>
          <w:lang w:val="lt-LT"/>
        </w:rPr>
        <w:t xml:space="preserve">4.1.8.17. </w:t>
      </w:r>
      <w:r w:rsidRPr="007B4077">
        <w:rPr>
          <w:rFonts w:ascii="Tahoma" w:hAnsi="Tahoma" w:cs="Tahoma"/>
          <w:sz w:val="20"/>
          <w:szCs w:val="20"/>
          <w:lang w:val="lt-LT"/>
        </w:rPr>
        <w:t>jeigu profilaktinių patikrinimų metu nustatomi sveikatos sutrikimai ar jų indikacijos, apmokama jų tolimesnė diagnostika ir gydymas;</w:t>
      </w:r>
    </w:p>
    <w:p w14:paraId="7175CF96" w14:textId="77777777" w:rsidR="00E612B2" w:rsidRPr="007B4077" w:rsidRDefault="00E612B2" w:rsidP="007B4077">
      <w:pPr>
        <w:pStyle w:val="Standard"/>
        <w:tabs>
          <w:tab w:val="left" w:pos="1276"/>
        </w:tabs>
        <w:spacing w:after="0" w:line="276" w:lineRule="auto"/>
        <w:jc w:val="both"/>
        <w:rPr>
          <w:rFonts w:ascii="Tahoma" w:hAnsi="Tahoma" w:cs="Tahoma"/>
          <w:iCs/>
          <w:color w:val="000000"/>
          <w:sz w:val="20"/>
          <w:szCs w:val="20"/>
          <w:lang w:val="lt-LT"/>
        </w:rPr>
      </w:pPr>
      <w:r w:rsidRPr="007B4077">
        <w:rPr>
          <w:rFonts w:ascii="Tahoma" w:hAnsi="Tahoma" w:cs="Tahoma"/>
          <w:sz w:val="20"/>
          <w:szCs w:val="20"/>
          <w:lang w:val="lt-LT"/>
        </w:rPr>
        <w:t xml:space="preserve">4.1.8.18. diagnozuotos ligos, pooperacinės būklės, taip pat ir lėtinės ligos būklės stebėjimas, kurį nustatytu periodiškumu vykdo gydytojas specialistas, pagal poreikį skirdamas tyrimus ir gydymą; </w:t>
      </w:r>
    </w:p>
    <w:p w14:paraId="4FA9A7B3" w14:textId="77777777" w:rsidR="00E612B2" w:rsidRPr="007B4077" w:rsidRDefault="00E612B2" w:rsidP="007B4077">
      <w:pPr>
        <w:pStyle w:val="Standard"/>
        <w:tabs>
          <w:tab w:val="left" w:pos="1276"/>
        </w:tabs>
        <w:spacing w:after="0" w:line="276" w:lineRule="auto"/>
        <w:jc w:val="both"/>
        <w:rPr>
          <w:rFonts w:ascii="Tahoma" w:hAnsi="Tahoma" w:cs="Tahoma"/>
          <w:sz w:val="20"/>
          <w:szCs w:val="20"/>
          <w:lang w:val="lt-LT"/>
        </w:rPr>
      </w:pPr>
      <w:r w:rsidRPr="007B4077">
        <w:rPr>
          <w:rFonts w:ascii="Tahoma" w:hAnsi="Tahoma" w:cs="Tahoma"/>
          <w:iCs/>
          <w:color w:val="000000"/>
          <w:sz w:val="20"/>
          <w:szCs w:val="20"/>
          <w:lang w:val="lt-LT"/>
        </w:rPr>
        <w:t xml:space="preserve">4.1.8.19. </w:t>
      </w:r>
      <w:r w:rsidRPr="007B4077">
        <w:rPr>
          <w:rFonts w:ascii="Tahoma" w:hAnsi="Tahoma" w:cs="Tahoma"/>
          <w:sz w:val="20"/>
          <w:szCs w:val="20"/>
          <w:lang w:val="lt-LT"/>
        </w:rPr>
        <w:t>išlaidos dėl konsultacijos/apžiūros metu gydytojo konstatuotų papildomų Apdraustojo sveikatos pokyčių ar kitų susirgimų, kurie yra nesusiję su pagrindiniu sveikatos sutrikimu, dėl kurio kreipėsi Apdraustasis;</w:t>
      </w:r>
    </w:p>
    <w:p w14:paraId="3A9361C2" w14:textId="77777777" w:rsidR="00E612B2" w:rsidRPr="007B4077" w:rsidRDefault="00E612B2" w:rsidP="007B4077">
      <w:pPr>
        <w:pStyle w:val="Standard"/>
        <w:tabs>
          <w:tab w:val="left" w:pos="1276"/>
        </w:tabs>
        <w:spacing w:after="0" w:line="276" w:lineRule="auto"/>
        <w:jc w:val="both"/>
        <w:rPr>
          <w:rFonts w:ascii="Tahoma" w:hAnsi="Tahoma" w:cs="Tahoma"/>
          <w:sz w:val="20"/>
          <w:szCs w:val="20"/>
          <w:lang w:val="lt-LT"/>
        </w:rPr>
      </w:pPr>
      <w:r w:rsidRPr="007B4077">
        <w:rPr>
          <w:rFonts w:ascii="Tahoma" w:hAnsi="Tahoma" w:cs="Tahoma"/>
          <w:sz w:val="20"/>
          <w:szCs w:val="20"/>
          <w:lang w:val="lt-LT"/>
        </w:rPr>
        <w:t>4.1.8.20. nebūtinas siuntimas, kai po pirminio kreipimosi nepraėjus 1 mėnesiui dėl to paties susirgimo apdraustasis kreipiasi pakartotinai į kitą, tos pačios specialybės gydytoją;</w:t>
      </w:r>
    </w:p>
    <w:p w14:paraId="431A2040" w14:textId="77777777" w:rsidR="00E612B2" w:rsidRPr="007B4077" w:rsidRDefault="00E612B2" w:rsidP="007B4077">
      <w:pPr>
        <w:pStyle w:val="Standard"/>
        <w:tabs>
          <w:tab w:val="left" w:pos="1276"/>
        </w:tabs>
        <w:spacing w:after="0" w:line="276" w:lineRule="auto"/>
        <w:jc w:val="both"/>
        <w:rPr>
          <w:rFonts w:ascii="Tahoma" w:hAnsi="Tahoma" w:cs="Tahoma"/>
          <w:sz w:val="20"/>
          <w:szCs w:val="20"/>
          <w:lang w:val="lt-LT"/>
        </w:rPr>
      </w:pPr>
      <w:r w:rsidRPr="007B4077">
        <w:rPr>
          <w:rFonts w:ascii="Tahoma" w:hAnsi="Tahoma" w:cs="Tahoma"/>
          <w:sz w:val="20"/>
          <w:szCs w:val="20"/>
          <w:lang w:val="lt-LT"/>
        </w:rPr>
        <w:t>4.1.8.21. ambulatorinio gydymo paslaugos taip pat atlyginamos, jeigu Apdraustasis kreipėsi su nusiskundimu, tačiau susirgimas nebuvo nustatytas arba gydytojo mediciniškai pagrįsti tyrimai buvo be pakitimų;</w:t>
      </w:r>
    </w:p>
    <w:p w14:paraId="5C5409BF" w14:textId="77777777" w:rsidR="00E612B2" w:rsidRPr="007B4077" w:rsidRDefault="00E612B2" w:rsidP="007B4077">
      <w:pPr>
        <w:pStyle w:val="Standard"/>
        <w:tabs>
          <w:tab w:val="left" w:pos="1276"/>
        </w:tabs>
        <w:spacing w:after="0" w:line="276" w:lineRule="auto"/>
        <w:jc w:val="both"/>
        <w:rPr>
          <w:rFonts w:ascii="Tahoma" w:hAnsi="Tahoma" w:cs="Tahoma"/>
          <w:sz w:val="20"/>
          <w:szCs w:val="20"/>
          <w:lang w:val="lt-LT"/>
        </w:rPr>
      </w:pPr>
      <w:r w:rsidRPr="007B4077">
        <w:rPr>
          <w:rFonts w:ascii="Tahoma" w:hAnsi="Tahoma" w:cs="Tahoma"/>
          <w:iCs/>
          <w:color w:val="000000"/>
          <w:sz w:val="20"/>
          <w:szCs w:val="20"/>
          <w:lang w:val="lt-LT"/>
        </w:rPr>
        <w:t xml:space="preserve">4.1.8.22. </w:t>
      </w:r>
      <w:r w:rsidRPr="007B4077">
        <w:rPr>
          <w:rFonts w:ascii="Tahoma" w:hAnsi="Tahoma" w:cs="Tahoma"/>
          <w:sz w:val="20"/>
          <w:szCs w:val="20"/>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1F06BDB4" w14:textId="77777777" w:rsidR="00E612B2" w:rsidRPr="007B4077" w:rsidRDefault="00E612B2" w:rsidP="007B4077">
      <w:pPr>
        <w:pStyle w:val="Standard"/>
        <w:tabs>
          <w:tab w:val="left" w:pos="1276"/>
        </w:tabs>
        <w:spacing w:after="0" w:line="276" w:lineRule="auto"/>
        <w:jc w:val="both"/>
        <w:rPr>
          <w:rFonts w:ascii="Tahoma" w:hAnsi="Tahoma" w:cs="Tahoma"/>
          <w:sz w:val="20"/>
          <w:szCs w:val="20"/>
          <w:lang w:val="lt-LT"/>
        </w:rPr>
      </w:pPr>
      <w:r w:rsidRPr="007B4077">
        <w:rPr>
          <w:rFonts w:ascii="Tahoma" w:hAnsi="Tahoma" w:cs="Tahoma"/>
          <w:sz w:val="20"/>
          <w:szCs w:val="20"/>
          <w:lang w:val="lt-LT"/>
        </w:rPr>
        <w:t>4.1.8.23. ambulatorinės paslaugos, tame tarpe ir kompiuterinės tomografijos, magnetinio rezonanso, pozitronų emisijos tomografijos tyrimai, kompensuojami nepriklausomai ar yra taikomas privalomojo sveikatos draudimo fondo kompensavimas;</w:t>
      </w:r>
    </w:p>
    <w:p w14:paraId="37A03F55" w14:textId="443D9642" w:rsidR="00FB43A6" w:rsidRPr="007B4077" w:rsidRDefault="00E612B2" w:rsidP="007B4077">
      <w:pPr>
        <w:pStyle w:val="Standard"/>
        <w:spacing w:after="0" w:line="276" w:lineRule="auto"/>
        <w:rPr>
          <w:rFonts w:ascii="Tahoma" w:hAnsi="Tahoma" w:cs="Tahoma"/>
          <w:sz w:val="20"/>
          <w:szCs w:val="20"/>
          <w:lang w:val="lt-LT"/>
        </w:rPr>
      </w:pPr>
      <w:r w:rsidRPr="007B4077">
        <w:rPr>
          <w:rFonts w:ascii="Tahoma" w:hAnsi="Tahoma" w:cs="Tahoma"/>
          <w:sz w:val="20"/>
          <w:szCs w:val="20"/>
          <w:lang w:val="lt-LT"/>
        </w:rPr>
        <w:t>4.1.8.24. jeigu Draudiko standartinės taisyklės numato papildomų  ambulatorinių paslaugų apmokėjimą, tos paslaugos turi būti apmokamos ir šios sutarties apdraustiesiems.</w:t>
      </w:r>
    </w:p>
    <w:p w14:paraId="1DCB689F" w14:textId="77777777" w:rsidR="007B4077" w:rsidRPr="007B4077" w:rsidRDefault="007B4077" w:rsidP="007B4077">
      <w:pPr>
        <w:pStyle w:val="Standard"/>
        <w:spacing w:after="0" w:line="276" w:lineRule="auto"/>
        <w:rPr>
          <w:rFonts w:ascii="Tahoma" w:hAnsi="Tahoma" w:cs="Tahoma"/>
          <w:sz w:val="20"/>
          <w:szCs w:val="20"/>
          <w:lang w:val="lt-LT"/>
        </w:rPr>
      </w:pPr>
    </w:p>
    <w:p w14:paraId="19AA6916" w14:textId="77777777" w:rsidR="00FB43A6" w:rsidRPr="007B4077" w:rsidRDefault="00FB43A6" w:rsidP="007B4077">
      <w:pPr>
        <w:tabs>
          <w:tab w:val="left" w:pos="709"/>
        </w:tabs>
        <w:spacing w:after="0"/>
        <w:jc w:val="both"/>
        <w:rPr>
          <w:rFonts w:ascii="Tahoma" w:hAnsi="Tahoma" w:cs="Tahoma"/>
          <w:sz w:val="20"/>
          <w:szCs w:val="20"/>
        </w:rPr>
      </w:pPr>
      <w:r w:rsidRPr="007B4077">
        <w:rPr>
          <w:rFonts w:ascii="Tahoma" w:hAnsi="Tahoma" w:cs="Tahoma"/>
          <w:b/>
          <w:bCs/>
          <w:sz w:val="20"/>
          <w:szCs w:val="20"/>
        </w:rPr>
        <w:t xml:space="preserve">4.2. Stacionarinis gydymas valstybinėse gydymo įstaigose. </w:t>
      </w:r>
      <w:r w:rsidRPr="007B4077">
        <w:rPr>
          <w:rFonts w:ascii="Tahoma" w:hAnsi="Tahoma" w:cs="Tahoma"/>
          <w:sz w:val="20"/>
          <w:szCs w:val="20"/>
        </w:rPr>
        <w:t>Apmokamos sveikatos priežiūros paslaugos, suteiktos Apdraustajam dėl ūmios ligos, lėtinės ligos paūmėjimo ir (ar) traumos valstybinėse sveikatos priežiūros įstaigose:</w:t>
      </w:r>
    </w:p>
    <w:p w14:paraId="398E363A" w14:textId="77777777" w:rsidR="00FB43A6" w:rsidRPr="007B4077" w:rsidRDefault="00FB43A6" w:rsidP="007B4077">
      <w:pPr>
        <w:tabs>
          <w:tab w:val="left" w:pos="709"/>
        </w:tabs>
        <w:spacing w:after="0"/>
        <w:jc w:val="both"/>
        <w:rPr>
          <w:rFonts w:ascii="Tahoma" w:hAnsi="Tahoma" w:cs="Tahoma"/>
          <w:sz w:val="20"/>
          <w:szCs w:val="20"/>
        </w:rPr>
      </w:pPr>
      <w:r w:rsidRPr="007B4077">
        <w:rPr>
          <w:rFonts w:ascii="Tahoma" w:hAnsi="Tahoma" w:cs="Tahoma"/>
          <w:sz w:val="20"/>
          <w:szCs w:val="20"/>
        </w:rPr>
        <w:t>4.2.1. terapinio ir chirurginio profilio paslaugos;</w:t>
      </w:r>
    </w:p>
    <w:p w14:paraId="1FC3229E" w14:textId="77777777" w:rsidR="00FB43A6" w:rsidRPr="007B4077" w:rsidRDefault="00FB43A6" w:rsidP="007B4077">
      <w:pPr>
        <w:tabs>
          <w:tab w:val="left" w:pos="709"/>
        </w:tabs>
        <w:spacing w:after="0"/>
        <w:jc w:val="both"/>
        <w:rPr>
          <w:rFonts w:ascii="Tahoma" w:hAnsi="Tahoma" w:cs="Tahoma"/>
          <w:sz w:val="20"/>
          <w:szCs w:val="20"/>
        </w:rPr>
      </w:pPr>
      <w:r w:rsidRPr="007B4077">
        <w:rPr>
          <w:rFonts w:ascii="Tahoma" w:hAnsi="Tahoma" w:cs="Tahoma"/>
          <w:sz w:val="20"/>
          <w:szCs w:val="20"/>
        </w:rPr>
        <w:t>4.2.2. vienkartiniai instrumentai, skirti gydymui, medicinos pagalbos, ortopedijos technikos ir slaugos priemonės, vaistiniai preparatai;</w:t>
      </w:r>
    </w:p>
    <w:p w14:paraId="1C13CF2F" w14:textId="77777777" w:rsidR="00FB43A6" w:rsidRPr="007B4077" w:rsidRDefault="00FB43A6" w:rsidP="007B4077">
      <w:pPr>
        <w:tabs>
          <w:tab w:val="left" w:pos="709"/>
        </w:tabs>
        <w:spacing w:after="0"/>
        <w:jc w:val="both"/>
        <w:rPr>
          <w:rFonts w:ascii="Tahoma" w:hAnsi="Tahoma" w:cs="Tahoma"/>
          <w:sz w:val="20"/>
          <w:szCs w:val="20"/>
        </w:rPr>
      </w:pPr>
      <w:r w:rsidRPr="007B4077">
        <w:rPr>
          <w:rFonts w:ascii="Tahoma" w:hAnsi="Tahoma" w:cs="Tahoma"/>
          <w:sz w:val="20"/>
          <w:szCs w:val="20"/>
        </w:rPr>
        <w:t>4.2.3. slaugytojų paslaugos;</w:t>
      </w:r>
    </w:p>
    <w:p w14:paraId="3EFFF200" w14:textId="77777777" w:rsidR="00FB43A6" w:rsidRPr="007B4077" w:rsidRDefault="00FB43A6" w:rsidP="007B4077">
      <w:pPr>
        <w:tabs>
          <w:tab w:val="left" w:pos="709"/>
        </w:tabs>
        <w:spacing w:after="0"/>
        <w:jc w:val="both"/>
        <w:rPr>
          <w:rFonts w:ascii="Tahoma" w:hAnsi="Tahoma" w:cs="Tahoma"/>
          <w:sz w:val="20"/>
          <w:szCs w:val="20"/>
        </w:rPr>
      </w:pPr>
      <w:r w:rsidRPr="007B4077">
        <w:rPr>
          <w:rFonts w:ascii="Tahoma" w:hAnsi="Tahoma" w:cs="Tahoma"/>
          <w:sz w:val="20"/>
          <w:szCs w:val="20"/>
        </w:rPr>
        <w:t>4.2.4. komforto paslaugos (vienvietė ar dvivietė palata);</w:t>
      </w:r>
    </w:p>
    <w:p w14:paraId="7BF3BF1D" w14:textId="77777777" w:rsidR="00FB43A6" w:rsidRPr="007B4077" w:rsidRDefault="00FB43A6" w:rsidP="007B4077">
      <w:pPr>
        <w:tabs>
          <w:tab w:val="left" w:pos="709"/>
        </w:tabs>
        <w:spacing w:after="0"/>
        <w:jc w:val="both"/>
        <w:rPr>
          <w:rFonts w:ascii="Tahoma" w:hAnsi="Tahoma" w:cs="Tahoma"/>
          <w:sz w:val="20"/>
          <w:szCs w:val="20"/>
        </w:rPr>
      </w:pPr>
      <w:r w:rsidRPr="007B4077">
        <w:rPr>
          <w:rFonts w:ascii="Tahoma" w:hAnsi="Tahoma" w:cs="Tahoma"/>
          <w:sz w:val="20"/>
          <w:szCs w:val="20"/>
        </w:rPr>
        <w:t>4.2.5. paslaugos / prekės turi būti skirtos stacionariniam gydymui ir įsigytos tuo laikotarpiu;</w:t>
      </w:r>
    </w:p>
    <w:p w14:paraId="50F7C8ED" w14:textId="77777777" w:rsidR="00FB43A6" w:rsidRPr="007B4077" w:rsidRDefault="00FB43A6" w:rsidP="007B4077">
      <w:pPr>
        <w:tabs>
          <w:tab w:val="left" w:pos="1134"/>
        </w:tabs>
        <w:spacing w:after="0"/>
        <w:jc w:val="both"/>
        <w:rPr>
          <w:rFonts w:ascii="Tahoma" w:hAnsi="Tahoma" w:cs="Tahoma"/>
          <w:sz w:val="20"/>
          <w:szCs w:val="20"/>
        </w:rPr>
      </w:pPr>
      <w:r w:rsidRPr="007B4077">
        <w:rPr>
          <w:rFonts w:ascii="Tahoma" w:hAnsi="Tahoma" w:cs="Tahoma"/>
          <w:sz w:val="20"/>
          <w:szCs w:val="20"/>
        </w:rPr>
        <w:t>4.2.6. jeigu Draudiko standartinės taisyklės numato papildomų  stacionarinių paslaugų apmokėjimą, tos paslaugos turi būti apmokamos ir šios sutarties apdraustiesiems.</w:t>
      </w:r>
      <w:r w:rsidRPr="007B4077" w:rsidDel="00121EDA">
        <w:rPr>
          <w:rFonts w:ascii="Tahoma" w:hAnsi="Tahoma" w:cs="Tahoma"/>
          <w:b/>
          <w:sz w:val="20"/>
          <w:szCs w:val="20"/>
        </w:rPr>
        <w:t xml:space="preserve"> </w:t>
      </w:r>
    </w:p>
    <w:p w14:paraId="4CE3FCA5" w14:textId="77777777" w:rsidR="00FB43A6" w:rsidRPr="007B4077" w:rsidRDefault="00FB43A6" w:rsidP="007B4077">
      <w:pPr>
        <w:tabs>
          <w:tab w:val="left" w:pos="426"/>
        </w:tabs>
        <w:spacing w:after="0"/>
        <w:jc w:val="both"/>
        <w:rPr>
          <w:rFonts w:ascii="Tahoma" w:eastAsia="Calibri" w:hAnsi="Tahoma" w:cs="Tahoma"/>
          <w:b/>
          <w:bCs/>
          <w:sz w:val="20"/>
          <w:szCs w:val="20"/>
          <w:lang w:eastAsia="en-US"/>
        </w:rPr>
      </w:pPr>
    </w:p>
    <w:p w14:paraId="616F1069" w14:textId="77777777" w:rsidR="007B4077" w:rsidRPr="007B4077" w:rsidRDefault="00FB43A6" w:rsidP="007B4077">
      <w:pPr>
        <w:tabs>
          <w:tab w:val="left" w:pos="709"/>
        </w:tabs>
        <w:spacing w:after="0"/>
        <w:jc w:val="both"/>
        <w:rPr>
          <w:rFonts w:ascii="Tahoma" w:hAnsi="Tahoma" w:cs="Tahoma"/>
          <w:b/>
          <w:bCs/>
          <w:sz w:val="20"/>
          <w:szCs w:val="20"/>
        </w:rPr>
      </w:pPr>
      <w:r w:rsidRPr="007B4077">
        <w:rPr>
          <w:rFonts w:ascii="Tahoma" w:eastAsia="Calibri" w:hAnsi="Tahoma" w:cs="Tahoma"/>
          <w:b/>
          <w:sz w:val="20"/>
          <w:szCs w:val="20"/>
          <w:lang w:eastAsia="en-US"/>
        </w:rPr>
        <w:t xml:space="preserve">4.3. Kritinių ligų gydymas. </w:t>
      </w:r>
      <w:r w:rsidR="007B4077" w:rsidRPr="007B4077">
        <w:rPr>
          <w:rFonts w:ascii="Tahoma" w:hAnsi="Tahoma" w:cs="Tahoma"/>
          <w:sz w:val="20"/>
          <w:szCs w:val="20"/>
        </w:rPr>
        <w:t>Draudžiamuoju įvykiu laikoma Apdraustajam pirmą kartą gyvenime draudimo apsaugos laikotarpiu diagnozuota kritinė liga (vertinamas ne pirminis apsilankymas kuomet buvo išsakyti klinikiniai simptomai, bet galutinės ir neginčytinos diagnozės data). Laukimo laikotarpis nėra taikomas.</w:t>
      </w:r>
    </w:p>
    <w:p w14:paraId="7CD56887" w14:textId="77777777" w:rsidR="007B4077" w:rsidRPr="007B4077" w:rsidRDefault="007B4077" w:rsidP="007B4077">
      <w:pPr>
        <w:pStyle w:val="Sraopastraipa"/>
        <w:tabs>
          <w:tab w:val="left" w:pos="851"/>
          <w:tab w:val="left" w:pos="1134"/>
        </w:tabs>
        <w:spacing w:after="0"/>
        <w:ind w:left="0"/>
        <w:jc w:val="both"/>
        <w:rPr>
          <w:rFonts w:ascii="Tahoma" w:hAnsi="Tahoma" w:cs="Tahoma"/>
          <w:sz w:val="20"/>
          <w:szCs w:val="20"/>
        </w:rPr>
      </w:pPr>
      <w:r w:rsidRPr="007B4077">
        <w:rPr>
          <w:rFonts w:ascii="Tahoma" w:hAnsi="Tahoma" w:cs="Tahoma"/>
          <w:sz w:val="20"/>
          <w:szCs w:val="20"/>
        </w:rPr>
        <w:t xml:space="preserve">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7B4077">
        <w:rPr>
          <w:rFonts w:ascii="Tahoma" w:hAnsi="Tahoma" w:cs="Tahoma"/>
          <w:sz w:val="20"/>
          <w:szCs w:val="20"/>
        </w:rPr>
        <w:t>aplastinė</w:t>
      </w:r>
      <w:proofErr w:type="spellEnd"/>
      <w:r w:rsidRPr="007B4077">
        <w:rPr>
          <w:rFonts w:ascii="Tahoma" w:hAnsi="Tahoma" w:cs="Tahoma"/>
          <w:sz w:val="20"/>
          <w:szCs w:val="20"/>
        </w:rPr>
        <w:t xml:space="preserve"> anemija, aktyvi tuberkuliozė, Krono liga, kepenų nepakankamumas, AIDS, C hepatitas, erkinis encefalitas, galvos smegenų aneurizma, aortos aneurizma bei kitos Draudiko standartinėse Sveikatos draudimo taisyklėse numatytos ligos, atitinkančios Draudiko standartinėse Sveikatos draudimo taisyklėse nurodytus kriterijus.</w:t>
      </w:r>
    </w:p>
    <w:p w14:paraId="221801D3" w14:textId="77777777" w:rsidR="007B4077" w:rsidRPr="007B4077" w:rsidRDefault="007B4077" w:rsidP="007B4077">
      <w:pPr>
        <w:pStyle w:val="Sraopastraipa"/>
        <w:tabs>
          <w:tab w:val="left" w:pos="851"/>
          <w:tab w:val="left" w:pos="1134"/>
        </w:tabs>
        <w:spacing w:after="0"/>
        <w:ind w:left="0"/>
        <w:jc w:val="both"/>
        <w:rPr>
          <w:rFonts w:ascii="Tahoma" w:hAnsi="Tahoma" w:cs="Tahoma"/>
          <w:sz w:val="20"/>
          <w:szCs w:val="20"/>
        </w:rPr>
      </w:pPr>
      <w:r w:rsidRPr="007B4077">
        <w:rPr>
          <w:rFonts w:ascii="Tahoma" w:hAnsi="Tahoma" w:cs="Tahoma"/>
          <w:sz w:val="20"/>
          <w:szCs w:val="20"/>
        </w:rPr>
        <w:t xml:space="preserve">4.3.2.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7B4077">
        <w:rPr>
          <w:rFonts w:ascii="Tahoma" w:hAnsi="Tahoma" w:cs="Tahoma"/>
          <w:sz w:val="20"/>
          <w:szCs w:val="20"/>
        </w:rPr>
        <w:t>hidrogelio</w:t>
      </w:r>
      <w:proofErr w:type="spellEnd"/>
      <w:r w:rsidRPr="007B4077">
        <w:rPr>
          <w:rFonts w:ascii="Tahoma" w:hAnsi="Tahoma" w:cs="Tahoma"/>
          <w:sz w:val="20"/>
          <w:szCs w:val="20"/>
        </w:rPr>
        <w:t>, kateterių, lašelinių sistemų, švirkštų, šlapimo pūslės kateterių ir pan.) įsigijimas. Priemonės turi būti gydytojo paskirtos ir įsigytos vaistinėse ar e-vaistinėse, ortopedijos techninių priemonių parduotuvėse ar e-parduotuvėse arba sveikatos priežiūros įstaigose.</w:t>
      </w:r>
    </w:p>
    <w:p w14:paraId="24F865E2" w14:textId="0E0ABC05" w:rsidR="00FB43A6" w:rsidRPr="007B4077" w:rsidRDefault="00FB43A6" w:rsidP="007B4077">
      <w:pPr>
        <w:tabs>
          <w:tab w:val="left" w:pos="709"/>
        </w:tabs>
        <w:spacing w:after="0"/>
        <w:jc w:val="both"/>
        <w:rPr>
          <w:rFonts w:ascii="Tahoma" w:eastAsia="Calibri" w:hAnsi="Tahoma" w:cs="Tahoma"/>
          <w:b/>
          <w:sz w:val="20"/>
          <w:szCs w:val="20"/>
          <w:lang w:eastAsia="en-US"/>
        </w:rPr>
      </w:pPr>
    </w:p>
    <w:p w14:paraId="1B1AAFD2" w14:textId="77777777" w:rsidR="007B4077" w:rsidRPr="007B4077" w:rsidRDefault="00FB43A6" w:rsidP="007B4077">
      <w:pPr>
        <w:tabs>
          <w:tab w:val="left" w:pos="851"/>
          <w:tab w:val="left" w:pos="1134"/>
        </w:tabs>
        <w:spacing w:after="0"/>
        <w:jc w:val="both"/>
        <w:rPr>
          <w:rFonts w:ascii="Tahoma" w:hAnsi="Tahoma" w:cs="Tahoma"/>
          <w:sz w:val="20"/>
          <w:szCs w:val="20"/>
        </w:rPr>
      </w:pPr>
      <w:r w:rsidRPr="007B4077">
        <w:rPr>
          <w:rFonts w:ascii="Tahoma" w:eastAsia="Calibri" w:hAnsi="Tahoma" w:cs="Tahoma"/>
          <w:b/>
          <w:bCs/>
          <w:sz w:val="20"/>
          <w:szCs w:val="20"/>
          <w:lang w:eastAsia="en-US"/>
        </w:rPr>
        <w:t>4.4.</w:t>
      </w:r>
      <w:r w:rsidRPr="007B4077">
        <w:rPr>
          <w:rFonts w:ascii="Tahoma" w:eastAsia="Calibri" w:hAnsi="Tahoma" w:cs="Tahoma"/>
          <w:sz w:val="20"/>
          <w:szCs w:val="20"/>
          <w:lang w:eastAsia="en-US"/>
        </w:rPr>
        <w:t xml:space="preserve"> </w:t>
      </w:r>
      <w:r w:rsidRPr="007B4077">
        <w:rPr>
          <w:rFonts w:ascii="Tahoma" w:eastAsia="Calibri" w:hAnsi="Tahoma" w:cs="Tahoma"/>
          <w:b/>
          <w:bCs/>
          <w:sz w:val="20"/>
          <w:szCs w:val="20"/>
          <w:lang w:eastAsia="en-US"/>
        </w:rPr>
        <w:t>Visos medicininės paslaugos</w:t>
      </w:r>
      <w:r w:rsidRPr="007B4077">
        <w:rPr>
          <w:rFonts w:ascii="Tahoma" w:eastAsia="Calibri" w:hAnsi="Tahoma" w:cs="Tahoma"/>
          <w:sz w:val="20"/>
          <w:szCs w:val="20"/>
          <w:lang w:eastAsia="en-US"/>
        </w:rPr>
        <w:t xml:space="preserve"> (neapmokestinamos mokesčiais). </w:t>
      </w:r>
      <w:r w:rsidR="007B4077" w:rsidRPr="007B4077">
        <w:rPr>
          <w:rFonts w:ascii="Tahoma" w:hAnsi="Tahoma" w:cs="Tahoma"/>
          <w:sz w:val="20"/>
          <w:szCs w:val="20"/>
        </w:rPr>
        <w:t>Apdraustas asmuo gali pats laisvai pasirinkti, kokioms paslaugoms išnaudos suteiktą limitą. Gydytojo siuntimas, paskyrimas ar receptas medicinos priemonėms, vaistams ar paslaugoms nebūtinas.</w:t>
      </w:r>
    </w:p>
    <w:p w14:paraId="69D7BD30" w14:textId="77777777" w:rsidR="007B4077" w:rsidRPr="007B4077" w:rsidRDefault="007B4077" w:rsidP="007B4077">
      <w:pPr>
        <w:tabs>
          <w:tab w:val="left" w:pos="851"/>
          <w:tab w:val="left" w:pos="1134"/>
        </w:tabs>
        <w:spacing w:after="0"/>
        <w:jc w:val="both"/>
        <w:rPr>
          <w:rFonts w:ascii="Tahoma" w:hAnsi="Tahoma" w:cs="Tahoma"/>
          <w:sz w:val="20"/>
          <w:szCs w:val="20"/>
        </w:rPr>
      </w:pPr>
      <w:r w:rsidRPr="007B4077">
        <w:rPr>
          <w:rFonts w:ascii="Tahoma" w:hAnsi="Tahoma" w:cs="Tahoma"/>
          <w:sz w:val="20"/>
          <w:szCs w:val="20"/>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1481D998" w14:textId="77777777" w:rsidR="007B4077" w:rsidRPr="007B4077" w:rsidRDefault="007B4077" w:rsidP="007B4077">
      <w:pPr>
        <w:tabs>
          <w:tab w:val="left" w:pos="851"/>
          <w:tab w:val="left" w:pos="1134"/>
        </w:tabs>
        <w:spacing w:after="0"/>
        <w:jc w:val="both"/>
        <w:rPr>
          <w:rFonts w:ascii="Tahoma" w:hAnsi="Tahoma" w:cs="Tahoma"/>
          <w:sz w:val="20"/>
          <w:szCs w:val="20"/>
        </w:rPr>
      </w:pPr>
      <w:r w:rsidRPr="007B4077">
        <w:rPr>
          <w:rFonts w:ascii="Tahoma" w:hAnsi="Tahoma" w:cs="Tahoma"/>
          <w:sz w:val="20"/>
          <w:szCs w:val="20"/>
        </w:rPr>
        <w:t xml:space="preserve">4.4.1. </w:t>
      </w:r>
      <w:r w:rsidRPr="007B4077">
        <w:rPr>
          <w:rFonts w:ascii="Tahoma" w:eastAsia="Times New Roman" w:hAnsi="Tahoma" w:cs="Tahoma"/>
          <w:sz w:val="20"/>
          <w:szCs w:val="20"/>
        </w:rPr>
        <w:t xml:space="preserve">ambulatorinės ir stacionarinės sveikatos priežiūros paslaugos: gydytojų konsultacijos, gydymas (įskaitant </w:t>
      </w:r>
      <w:proofErr w:type="spellStart"/>
      <w:r w:rsidRPr="007B4077">
        <w:rPr>
          <w:rFonts w:ascii="Tahoma" w:eastAsia="Times New Roman" w:hAnsi="Tahoma" w:cs="Tahoma"/>
          <w:sz w:val="20"/>
          <w:szCs w:val="20"/>
        </w:rPr>
        <w:t>dermatologinį</w:t>
      </w:r>
      <w:proofErr w:type="spellEnd"/>
      <w:r w:rsidRPr="007B4077">
        <w:rPr>
          <w:rFonts w:ascii="Tahoma" w:eastAsia="Times New Roman" w:hAnsi="Tahoma" w:cs="Tahoma"/>
          <w:sz w:val="20"/>
          <w:szCs w:val="20"/>
        </w:rPr>
        <w:t xml:space="preserve"> gydymą), diagnostiniai tyrimai, operacijos, slaugytojų paslaugos</w:t>
      </w:r>
      <w:r w:rsidRPr="007B4077">
        <w:rPr>
          <w:rFonts w:ascii="Tahoma" w:hAnsi="Tahoma" w:cs="Tahoma"/>
          <w:sz w:val="20"/>
          <w:szCs w:val="20"/>
        </w:rPr>
        <w:t>;</w:t>
      </w:r>
    </w:p>
    <w:p w14:paraId="5485590F" w14:textId="77777777" w:rsidR="007B4077" w:rsidRPr="007B4077" w:rsidRDefault="007B4077" w:rsidP="007B4077">
      <w:pPr>
        <w:tabs>
          <w:tab w:val="left" w:pos="604"/>
          <w:tab w:val="left" w:pos="1134"/>
          <w:tab w:val="left" w:pos="1313"/>
        </w:tabs>
        <w:spacing w:after="0"/>
        <w:jc w:val="both"/>
        <w:rPr>
          <w:rFonts w:ascii="Tahoma" w:hAnsi="Tahoma" w:cs="Tahoma"/>
          <w:sz w:val="20"/>
          <w:szCs w:val="20"/>
        </w:rPr>
      </w:pPr>
      <w:r w:rsidRPr="007B4077">
        <w:rPr>
          <w:rFonts w:ascii="Tahoma" w:hAnsi="Tahoma" w:cs="Tahoma"/>
          <w:sz w:val="20"/>
          <w:szCs w:val="20"/>
        </w:rPr>
        <w:t>4.4.2.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1AB6812C" w14:textId="77777777" w:rsidR="007B4077" w:rsidRPr="007B4077" w:rsidRDefault="007B4077" w:rsidP="007B4077">
      <w:pPr>
        <w:tabs>
          <w:tab w:val="left" w:pos="604"/>
          <w:tab w:val="left" w:pos="1134"/>
          <w:tab w:val="left" w:pos="1313"/>
        </w:tabs>
        <w:spacing w:after="0"/>
        <w:jc w:val="both"/>
        <w:rPr>
          <w:rFonts w:ascii="Tahoma" w:hAnsi="Tahoma" w:cs="Tahoma"/>
          <w:sz w:val="20"/>
          <w:szCs w:val="20"/>
        </w:rPr>
      </w:pPr>
      <w:r w:rsidRPr="007B4077">
        <w:rPr>
          <w:rFonts w:ascii="Tahoma" w:hAnsi="Tahoma" w:cs="Tahoma"/>
          <w:sz w:val="20"/>
          <w:szCs w:val="20"/>
        </w:rPr>
        <w:t xml:space="preserve">4.4.3. odontologinės paslaugos: gyd. </w:t>
      </w:r>
      <w:r w:rsidRPr="007B4077">
        <w:rPr>
          <w:rFonts w:ascii="Tahoma" w:hAnsi="Tahoma" w:cs="Tahoma"/>
          <w:bCs/>
          <w:sz w:val="20"/>
          <w:szCs w:val="20"/>
        </w:rPr>
        <w:t xml:space="preserve">odontologų specialistų konsultacijos, burnos higienos paslaugos, apnašų nuvalymas, konkrementų pašalinimas, fluoro aplikacijos; </w:t>
      </w:r>
      <w:r w:rsidRPr="007B4077">
        <w:rPr>
          <w:rFonts w:ascii="Tahoma" w:hAnsi="Tahoma" w:cs="Tahoma"/>
          <w:sz w:val="20"/>
          <w:szCs w:val="20"/>
        </w:rPr>
        <w:t xml:space="preserve">dantų gydymas – </w:t>
      </w:r>
      <w:proofErr w:type="spellStart"/>
      <w:r w:rsidRPr="007B4077">
        <w:rPr>
          <w:rFonts w:ascii="Tahoma" w:hAnsi="Tahoma" w:cs="Tahoma"/>
          <w:sz w:val="20"/>
          <w:szCs w:val="20"/>
        </w:rPr>
        <w:t>endodontinis</w:t>
      </w:r>
      <w:proofErr w:type="spellEnd"/>
      <w:r w:rsidRPr="007B4077">
        <w:rPr>
          <w:rFonts w:ascii="Tahoma" w:hAnsi="Tahoma" w:cs="Tahoma"/>
          <w:sz w:val="20"/>
          <w:szCs w:val="20"/>
        </w:rPr>
        <w:t xml:space="preserve">, ortodontinis, </w:t>
      </w:r>
      <w:proofErr w:type="spellStart"/>
      <w:r w:rsidRPr="007B4077">
        <w:rPr>
          <w:rFonts w:ascii="Tahoma" w:hAnsi="Tahoma" w:cs="Tahoma"/>
          <w:sz w:val="20"/>
          <w:szCs w:val="20"/>
        </w:rPr>
        <w:t>periodontinis</w:t>
      </w:r>
      <w:proofErr w:type="spellEnd"/>
      <w:r w:rsidRPr="007B4077">
        <w:rPr>
          <w:rFonts w:ascii="Tahoma" w:hAnsi="Tahoma" w:cs="Tahoma"/>
          <w:sz w:val="20"/>
          <w:szCs w:val="20"/>
        </w:rPr>
        <w:t xml:space="preserve">, chirurginis danties ligų gydymas; estetinis dantų plombavimas; </w:t>
      </w:r>
      <w:r w:rsidRPr="007B4077">
        <w:rPr>
          <w:rFonts w:ascii="Tahoma" w:hAnsi="Tahoma" w:cs="Tahoma"/>
          <w:bCs/>
          <w:sz w:val="20"/>
          <w:szCs w:val="20"/>
        </w:rPr>
        <w:t xml:space="preserve">nuskausminimas, diagnozės patikslinimui reikalingos radiogramos; </w:t>
      </w:r>
      <w:proofErr w:type="spellStart"/>
      <w:r w:rsidRPr="007B4077">
        <w:rPr>
          <w:rFonts w:ascii="Tahoma" w:hAnsi="Tahoma" w:cs="Tahoma"/>
          <w:bCs/>
          <w:sz w:val="20"/>
          <w:szCs w:val="20"/>
        </w:rPr>
        <w:t>breketai</w:t>
      </w:r>
      <w:proofErr w:type="spellEnd"/>
      <w:r w:rsidRPr="007B4077">
        <w:rPr>
          <w:rFonts w:ascii="Tahoma" w:hAnsi="Tahoma" w:cs="Tahoma"/>
          <w:bCs/>
          <w:sz w:val="20"/>
          <w:szCs w:val="20"/>
        </w:rPr>
        <w:t xml:space="preserve">, kapos, skirtos ortodontiniam gydymui; dantų protezavimas ir implantavimas, dantų protezų gamyba, restauravimas ir taisymas, </w:t>
      </w:r>
      <w:proofErr w:type="spellStart"/>
      <w:r w:rsidRPr="007B4077">
        <w:rPr>
          <w:rFonts w:ascii="Tahoma" w:hAnsi="Tahoma" w:cs="Tahoma"/>
          <w:bCs/>
          <w:sz w:val="20"/>
          <w:szCs w:val="20"/>
        </w:rPr>
        <w:t>miorelaksacinės</w:t>
      </w:r>
      <w:proofErr w:type="spellEnd"/>
      <w:r w:rsidRPr="007B4077">
        <w:rPr>
          <w:rFonts w:ascii="Tahoma" w:hAnsi="Tahoma" w:cs="Tahoma"/>
          <w:bCs/>
          <w:sz w:val="20"/>
          <w:szCs w:val="20"/>
        </w:rPr>
        <w:t xml:space="preserve"> kapos ir kapos </w:t>
      </w:r>
      <w:proofErr w:type="spellStart"/>
      <w:r w:rsidRPr="007B4077">
        <w:rPr>
          <w:rFonts w:ascii="Tahoma" w:hAnsi="Tahoma" w:cs="Tahoma"/>
          <w:bCs/>
          <w:sz w:val="20"/>
          <w:szCs w:val="20"/>
        </w:rPr>
        <w:t>bruksizmui</w:t>
      </w:r>
      <w:proofErr w:type="spellEnd"/>
      <w:r w:rsidRPr="007B4077">
        <w:rPr>
          <w:rFonts w:ascii="Tahoma" w:hAnsi="Tahoma" w:cs="Tahoma"/>
          <w:bCs/>
          <w:sz w:val="20"/>
          <w:szCs w:val="20"/>
        </w:rPr>
        <w:t xml:space="preserve"> gydyti; </w:t>
      </w:r>
    </w:p>
    <w:p w14:paraId="66863DF6" w14:textId="77777777" w:rsidR="007B4077" w:rsidRPr="007B4077" w:rsidRDefault="007B4077" w:rsidP="007B4077">
      <w:pPr>
        <w:tabs>
          <w:tab w:val="left" w:pos="604"/>
          <w:tab w:val="left" w:pos="1134"/>
          <w:tab w:val="left" w:pos="1313"/>
        </w:tabs>
        <w:spacing w:after="0"/>
        <w:jc w:val="both"/>
        <w:rPr>
          <w:rFonts w:ascii="Tahoma" w:hAnsi="Tahoma" w:cs="Tahoma"/>
          <w:sz w:val="20"/>
          <w:szCs w:val="20"/>
        </w:rPr>
      </w:pPr>
      <w:r w:rsidRPr="007B4077">
        <w:rPr>
          <w:rFonts w:ascii="Tahoma" w:hAnsi="Tahoma" w:cs="Tahoma"/>
          <w:sz w:val="20"/>
          <w:szCs w:val="20"/>
        </w:rPr>
        <w:t>4.4.4. vaistinėse/e-vaistinėse, ortopedijos techninių priemonių parduotuvėse/e-parduotuvėse, Sveikatos priežiūros įstaigose įsigyti: receptiniai, nereceptiniai 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4704036C" w14:textId="77777777" w:rsidR="007B4077" w:rsidRPr="007B4077" w:rsidRDefault="007B4077" w:rsidP="007B4077">
      <w:pPr>
        <w:tabs>
          <w:tab w:val="left" w:pos="604"/>
          <w:tab w:val="left" w:pos="1134"/>
          <w:tab w:val="left" w:pos="1313"/>
        </w:tabs>
        <w:spacing w:after="0"/>
        <w:jc w:val="both"/>
        <w:rPr>
          <w:rFonts w:ascii="Tahoma" w:hAnsi="Tahoma" w:cs="Tahoma"/>
          <w:sz w:val="20"/>
          <w:szCs w:val="20"/>
        </w:rPr>
      </w:pPr>
      <w:r w:rsidRPr="007B4077">
        <w:rPr>
          <w:rFonts w:ascii="Tahoma" w:hAnsi="Tahoma" w:cs="Tahoma"/>
          <w:sz w:val="20"/>
          <w:szCs w:val="20"/>
        </w:rPr>
        <w:t xml:space="preserve">4.4.5. reabilitacinis gydymas (su/be gydytojo paskyrimo): fizioterapinės procedūros (šviesos terapija, ultragarsas, impulsinė terapija, elektroforezė, </w:t>
      </w:r>
      <w:proofErr w:type="spellStart"/>
      <w:r w:rsidRPr="007B4077">
        <w:rPr>
          <w:rFonts w:ascii="Tahoma" w:hAnsi="Tahoma" w:cs="Tahoma"/>
          <w:sz w:val="20"/>
          <w:szCs w:val="20"/>
        </w:rPr>
        <w:t>haloterapija</w:t>
      </w:r>
      <w:proofErr w:type="spellEnd"/>
      <w:r w:rsidRPr="007B4077">
        <w:rPr>
          <w:rFonts w:ascii="Tahoma" w:hAnsi="Tahoma" w:cs="Tahoma"/>
          <w:sz w:val="20"/>
          <w:szCs w:val="20"/>
        </w:rPr>
        <w:t xml:space="preserve">, </w:t>
      </w:r>
      <w:proofErr w:type="spellStart"/>
      <w:r w:rsidRPr="007B4077">
        <w:rPr>
          <w:rFonts w:ascii="Tahoma" w:hAnsi="Tahoma" w:cs="Tahoma"/>
          <w:sz w:val="20"/>
          <w:szCs w:val="20"/>
        </w:rPr>
        <w:t>magnetoterapija</w:t>
      </w:r>
      <w:proofErr w:type="spellEnd"/>
      <w:r w:rsidRPr="007B4077">
        <w:rPr>
          <w:rFonts w:ascii="Tahoma" w:hAnsi="Tahoma" w:cs="Tahoma"/>
          <w:sz w:val="20"/>
          <w:szCs w:val="20"/>
        </w:rPr>
        <w:t xml:space="preserve">, </w:t>
      </w:r>
      <w:proofErr w:type="spellStart"/>
      <w:r w:rsidRPr="007B4077">
        <w:rPr>
          <w:rFonts w:ascii="Tahoma" w:hAnsi="Tahoma" w:cs="Tahoma"/>
          <w:sz w:val="20"/>
          <w:szCs w:val="20"/>
        </w:rPr>
        <w:t>lazerioterapija</w:t>
      </w:r>
      <w:proofErr w:type="spellEnd"/>
      <w:r w:rsidRPr="007B4077">
        <w:rPr>
          <w:rFonts w:ascii="Tahoma" w:hAnsi="Tahoma" w:cs="Tahoma"/>
          <w:sz w:val="20"/>
          <w:szCs w:val="20"/>
        </w:rPr>
        <w:t xml:space="preserve">, parafino aplikacijos, pan.); kineziterapijos individualūs bei grupiniai užsiėmimai salėje ir vandenyje; vandens ir purvo procedūros; gydomojo masažo bei manualinės terapijos procedūros; </w:t>
      </w:r>
      <w:proofErr w:type="spellStart"/>
      <w:r w:rsidRPr="007B4077">
        <w:rPr>
          <w:rFonts w:ascii="Tahoma" w:hAnsi="Tahoma" w:cs="Tahoma"/>
          <w:sz w:val="20"/>
          <w:szCs w:val="20"/>
        </w:rPr>
        <w:t>ergoterapija</w:t>
      </w:r>
      <w:proofErr w:type="spellEnd"/>
      <w:r w:rsidRPr="007B4077">
        <w:rPr>
          <w:rFonts w:ascii="Tahoma" w:hAnsi="Tahoma" w:cs="Tahoma"/>
          <w:sz w:val="20"/>
          <w:szCs w:val="20"/>
        </w:rPr>
        <w:t xml:space="preserve">; kineziterapeuto, </w:t>
      </w:r>
      <w:proofErr w:type="spellStart"/>
      <w:r w:rsidRPr="007B4077">
        <w:rPr>
          <w:rFonts w:ascii="Tahoma" w:hAnsi="Tahoma" w:cs="Tahoma"/>
          <w:sz w:val="20"/>
          <w:szCs w:val="20"/>
        </w:rPr>
        <w:t>ergoterapeuto</w:t>
      </w:r>
      <w:proofErr w:type="spellEnd"/>
      <w:r w:rsidRPr="007B4077">
        <w:rPr>
          <w:rFonts w:ascii="Tahoma" w:hAnsi="Tahoma" w:cs="Tahoma"/>
          <w:sz w:val="20"/>
          <w:szCs w:val="20"/>
        </w:rPr>
        <w:t>, logopedo konsultacijos;</w:t>
      </w:r>
    </w:p>
    <w:p w14:paraId="00042626" w14:textId="77777777" w:rsidR="007B4077" w:rsidRPr="007B4077" w:rsidRDefault="007B4077" w:rsidP="007B4077">
      <w:pPr>
        <w:tabs>
          <w:tab w:val="left" w:pos="604"/>
          <w:tab w:val="left" w:pos="1134"/>
          <w:tab w:val="left" w:pos="1313"/>
        </w:tabs>
        <w:spacing w:after="0"/>
        <w:jc w:val="both"/>
        <w:rPr>
          <w:rFonts w:ascii="Tahoma" w:hAnsi="Tahoma" w:cs="Tahoma"/>
          <w:sz w:val="20"/>
          <w:szCs w:val="20"/>
        </w:rPr>
      </w:pPr>
      <w:r w:rsidRPr="007B4077">
        <w:rPr>
          <w:rFonts w:ascii="Tahoma" w:hAnsi="Tahoma" w:cs="Tahoma"/>
          <w:sz w:val="20"/>
          <w:szCs w:val="20"/>
        </w:rPr>
        <w:t xml:space="preserve">4.4.6. optikose/e-optikose, specializuotose kontaktinių lęšių internetinėse parduotuvėse įsigyti korekciniai akinių lęšiai (stikliniai, plastikiniai, fotochrominiai, progresiniai), korekciniai kontaktiniai lęšiai ir jų priežiūros priemonės (tirpalai), </w:t>
      </w:r>
      <w:r w:rsidRPr="007B4077">
        <w:rPr>
          <w:rFonts w:ascii="Tahoma" w:hAnsi="Tahoma" w:cs="Tahoma"/>
          <w:sz w:val="20"/>
          <w:szCs w:val="20"/>
        </w:rPr>
        <w:lastRenderedPageBreak/>
        <w:t xml:space="preserve">akinių rėmeliai (įsigyti kartu su korekciniais lęšiais), </w:t>
      </w:r>
      <w:r w:rsidRPr="007B4077">
        <w:rPr>
          <w:rFonts w:ascii="Tahoma" w:hAnsi="Tahoma" w:cs="Tahoma"/>
          <w:bCs/>
          <w:sz w:val="20"/>
          <w:szCs w:val="20"/>
        </w:rPr>
        <w:t>akiniai nuo saulės su fotochrominiais ir korekciniais lęšiais,</w:t>
      </w:r>
      <w:r w:rsidRPr="007B4077">
        <w:rPr>
          <w:rFonts w:ascii="Tahoma" w:hAnsi="Tahoma" w:cs="Tahoma"/>
          <w:sz w:val="20"/>
          <w:szCs w:val="20"/>
        </w:rPr>
        <w:t xml:space="preserve"> akinių parinkimo, akinių gamybos paslaugos; regos korekcijos operacijos. Įsigyjamų prekių skaičius sutarties galiojimo laikotarpiu neribojamas;</w:t>
      </w:r>
    </w:p>
    <w:p w14:paraId="3A382019" w14:textId="77777777" w:rsidR="007B4077" w:rsidRPr="007B4077" w:rsidRDefault="007B4077" w:rsidP="007B4077">
      <w:pPr>
        <w:tabs>
          <w:tab w:val="left" w:pos="604"/>
          <w:tab w:val="left" w:pos="1134"/>
          <w:tab w:val="left" w:pos="1313"/>
        </w:tabs>
        <w:spacing w:after="0"/>
        <w:jc w:val="both"/>
        <w:rPr>
          <w:rFonts w:ascii="Tahoma" w:hAnsi="Tahoma" w:cs="Tahoma"/>
          <w:bCs/>
          <w:sz w:val="20"/>
          <w:szCs w:val="20"/>
        </w:rPr>
      </w:pPr>
      <w:r w:rsidRPr="007B4077">
        <w:rPr>
          <w:rFonts w:ascii="Tahoma" w:hAnsi="Tahoma" w:cs="Tahoma"/>
          <w:sz w:val="20"/>
          <w:szCs w:val="20"/>
        </w:rPr>
        <w:t xml:space="preserve">4.4.7. nėščiųjų priežiūra, gimdymas ir pogimdyminė priežiūra: </w:t>
      </w:r>
      <w:r w:rsidRPr="007B4077">
        <w:rPr>
          <w:rFonts w:ascii="Tahoma" w:hAnsi="Tahoma" w:cs="Tahoma"/>
          <w:bCs/>
          <w:sz w:val="20"/>
          <w:szCs w:val="20"/>
        </w:rPr>
        <w:t xml:space="preserve">periodiniai, su nėštumu susiję, Apdraustosios apsilankymai sveikatos priežiūros įstaigoje; </w:t>
      </w:r>
    </w:p>
    <w:p w14:paraId="163443F1" w14:textId="77777777" w:rsidR="007B4077" w:rsidRPr="007B4077" w:rsidRDefault="007B4077" w:rsidP="007B4077">
      <w:pPr>
        <w:tabs>
          <w:tab w:val="left" w:pos="604"/>
          <w:tab w:val="left" w:pos="1134"/>
          <w:tab w:val="left" w:pos="1313"/>
        </w:tabs>
        <w:spacing w:after="0"/>
        <w:jc w:val="both"/>
        <w:rPr>
          <w:rFonts w:ascii="Tahoma" w:hAnsi="Tahoma" w:cs="Tahoma"/>
          <w:sz w:val="20"/>
          <w:szCs w:val="20"/>
        </w:rPr>
      </w:pPr>
      <w:r w:rsidRPr="007B4077">
        <w:rPr>
          <w:rFonts w:ascii="Tahoma" w:hAnsi="Tahoma" w:cs="Tahoma"/>
          <w:bCs/>
          <w:sz w:val="20"/>
          <w:szCs w:val="20"/>
        </w:rPr>
        <w:t>4.4.8.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6E1F2241" w14:textId="77777777" w:rsidR="007B4077" w:rsidRPr="007B4077" w:rsidRDefault="007B4077" w:rsidP="007B4077">
      <w:pPr>
        <w:tabs>
          <w:tab w:val="left" w:pos="604"/>
          <w:tab w:val="left" w:pos="1134"/>
          <w:tab w:val="left" w:pos="1313"/>
        </w:tabs>
        <w:spacing w:after="0"/>
        <w:jc w:val="both"/>
        <w:rPr>
          <w:rFonts w:ascii="Tahoma" w:hAnsi="Tahoma" w:cs="Tahoma"/>
          <w:sz w:val="20"/>
          <w:szCs w:val="20"/>
        </w:rPr>
      </w:pPr>
      <w:r w:rsidRPr="007B4077">
        <w:rPr>
          <w:rFonts w:ascii="Tahoma" w:hAnsi="Tahoma" w:cs="Tahoma"/>
          <w:sz w:val="20"/>
          <w:szCs w:val="20"/>
        </w:rPr>
        <w:t>4.4.9. netradicinės medicinos  paslaugos, kurios teikiamos licencijuotose sveikatos priežiūros įstaigose;</w:t>
      </w:r>
    </w:p>
    <w:p w14:paraId="3B72102C" w14:textId="77777777" w:rsidR="007B4077" w:rsidRPr="007B4077" w:rsidRDefault="007B4077" w:rsidP="007B4077">
      <w:pPr>
        <w:tabs>
          <w:tab w:val="left" w:pos="604"/>
          <w:tab w:val="left" w:pos="1134"/>
          <w:tab w:val="left" w:pos="1313"/>
        </w:tabs>
        <w:spacing w:after="0"/>
        <w:jc w:val="both"/>
        <w:rPr>
          <w:rFonts w:ascii="Tahoma" w:hAnsi="Tahoma" w:cs="Tahoma"/>
          <w:bCs/>
          <w:sz w:val="20"/>
          <w:szCs w:val="20"/>
        </w:rPr>
      </w:pPr>
      <w:r w:rsidRPr="007B4077">
        <w:rPr>
          <w:rFonts w:ascii="Tahoma" w:hAnsi="Tahoma" w:cs="Tahoma"/>
          <w:sz w:val="20"/>
          <w:szCs w:val="20"/>
        </w:rPr>
        <w:t>4.4.10. papildomosios ir alternatyviosios medicinos paslaugos, kurios teikiamos licencijuotose sveikatos priežiūros įstaigose;</w:t>
      </w:r>
      <w:r w:rsidRPr="007B4077">
        <w:rPr>
          <w:rFonts w:ascii="Tahoma" w:hAnsi="Tahoma" w:cs="Tahoma"/>
          <w:bCs/>
          <w:sz w:val="20"/>
          <w:szCs w:val="20"/>
        </w:rPr>
        <w:t xml:space="preserve"> </w:t>
      </w:r>
    </w:p>
    <w:p w14:paraId="21E34BDE" w14:textId="77777777" w:rsidR="007B4077" w:rsidRPr="007B4077" w:rsidRDefault="007B4077" w:rsidP="007B4077">
      <w:pPr>
        <w:tabs>
          <w:tab w:val="left" w:pos="604"/>
          <w:tab w:val="left" w:pos="1134"/>
          <w:tab w:val="left" w:pos="1313"/>
        </w:tabs>
        <w:spacing w:after="0"/>
        <w:jc w:val="both"/>
        <w:rPr>
          <w:rFonts w:ascii="Tahoma" w:eastAsia="Times New Roman" w:hAnsi="Tahoma" w:cs="Tahoma"/>
          <w:sz w:val="20"/>
          <w:szCs w:val="20"/>
        </w:rPr>
      </w:pPr>
      <w:r w:rsidRPr="007B4077">
        <w:rPr>
          <w:rFonts w:ascii="Tahoma" w:hAnsi="Tahoma" w:cs="Tahoma"/>
          <w:sz w:val="20"/>
          <w:szCs w:val="20"/>
        </w:rPr>
        <w:t xml:space="preserve">4.4.11. </w:t>
      </w:r>
      <w:r w:rsidRPr="007B4077">
        <w:rPr>
          <w:rFonts w:ascii="Tahoma" w:eastAsia="Times New Roman" w:hAnsi="Tahoma" w:cs="Tahoma"/>
          <w:sz w:val="20"/>
          <w:szCs w:val="20"/>
        </w:rPr>
        <w:t xml:space="preserve">jeigu Draudiko standartinės draudimo taisyklės numato papildomą </w:t>
      </w:r>
      <w:r w:rsidRPr="007B4077">
        <w:rPr>
          <w:rFonts w:ascii="Tahoma" w:hAnsi="Tahoma" w:cs="Tahoma"/>
          <w:sz w:val="20"/>
          <w:szCs w:val="20"/>
        </w:rPr>
        <w:t>Medicininių</w:t>
      </w:r>
      <w:r w:rsidRPr="007B4077">
        <w:rPr>
          <w:rFonts w:ascii="Tahoma" w:eastAsia="Times New Roman" w:hAnsi="Tahoma" w:cs="Tahoma"/>
          <w:sz w:val="20"/>
          <w:szCs w:val="20"/>
        </w:rPr>
        <w:t xml:space="preserve"> paslaugų apmokėjimą (neapmokestinamų mokesčiais), tos paslaugos turi būti apmokamos ir šios sutarties apdraustiesiems.</w:t>
      </w:r>
    </w:p>
    <w:p w14:paraId="7DDA7074" w14:textId="27E23BFF" w:rsidR="00FB43A6" w:rsidRPr="007B4077" w:rsidRDefault="00FB43A6" w:rsidP="007B4077">
      <w:pPr>
        <w:tabs>
          <w:tab w:val="left" w:pos="851"/>
          <w:tab w:val="left" w:pos="1134"/>
        </w:tabs>
        <w:spacing w:after="0"/>
        <w:jc w:val="both"/>
        <w:rPr>
          <w:rFonts w:ascii="Tahoma" w:hAnsi="Tahoma" w:cs="Tahoma"/>
          <w:sz w:val="20"/>
          <w:szCs w:val="20"/>
        </w:rPr>
      </w:pPr>
    </w:p>
    <w:p w14:paraId="40191E08" w14:textId="77777777" w:rsidR="00FB43A6" w:rsidRPr="007B4077" w:rsidRDefault="00FB43A6" w:rsidP="007B4077">
      <w:pPr>
        <w:pBdr>
          <w:top w:val="single" w:sz="4" w:space="1" w:color="auto"/>
          <w:bottom w:val="single" w:sz="4" w:space="1" w:color="auto"/>
        </w:pBdr>
        <w:tabs>
          <w:tab w:val="left" w:pos="284"/>
        </w:tabs>
        <w:spacing w:after="0"/>
        <w:ind w:right="-23"/>
        <w:rPr>
          <w:rFonts w:ascii="Tahoma" w:eastAsia="Calibri" w:hAnsi="Tahoma" w:cs="Tahoma"/>
          <w:b/>
          <w:sz w:val="20"/>
          <w:szCs w:val="20"/>
          <w:lang w:eastAsia="en-US"/>
        </w:rPr>
      </w:pPr>
      <w:r w:rsidRPr="007B4077">
        <w:rPr>
          <w:rFonts w:ascii="Tahoma" w:eastAsia="Calibri" w:hAnsi="Tahoma" w:cs="Tahoma"/>
          <w:b/>
          <w:sz w:val="20"/>
          <w:szCs w:val="20"/>
          <w:lang w:eastAsia="en-US"/>
        </w:rPr>
        <w:t>5. NEDRAUDŽIAMIEJI ĮVYKIAI</w:t>
      </w:r>
    </w:p>
    <w:p w14:paraId="1EA1F78B" w14:textId="77777777" w:rsidR="00FB43A6" w:rsidRPr="007B4077" w:rsidRDefault="00FB43A6" w:rsidP="007B4077">
      <w:pPr>
        <w:spacing w:after="0"/>
        <w:jc w:val="both"/>
        <w:rPr>
          <w:rFonts w:ascii="Tahoma" w:eastAsia="Calibri" w:hAnsi="Tahoma" w:cs="Tahoma"/>
          <w:sz w:val="20"/>
          <w:szCs w:val="20"/>
          <w:lang w:eastAsia="en-US"/>
        </w:rPr>
      </w:pPr>
      <w:r w:rsidRPr="007B4077">
        <w:rPr>
          <w:rFonts w:ascii="Tahoma" w:eastAsia="Calibri" w:hAnsi="Tahoma" w:cs="Tahoma"/>
          <w:b/>
          <w:bCs/>
          <w:sz w:val="20"/>
          <w:szCs w:val="20"/>
          <w:lang w:eastAsia="en-US"/>
        </w:rPr>
        <w:t>5.1.</w:t>
      </w:r>
      <w:r w:rsidRPr="007B4077">
        <w:rPr>
          <w:rFonts w:ascii="Tahoma" w:eastAsia="Calibri" w:hAnsi="Tahoma" w:cs="Tahoma"/>
          <w:sz w:val="20"/>
          <w:szCs w:val="20"/>
          <w:lang w:eastAsia="en-US"/>
        </w:rPr>
        <w:t xml:space="preserve"> </w:t>
      </w:r>
      <w:r w:rsidRPr="007B4077">
        <w:rPr>
          <w:rFonts w:ascii="Tahoma" w:eastAsia="Calibri" w:hAnsi="Tahoma" w:cs="Tahoma"/>
          <w:b/>
          <w:bCs/>
          <w:sz w:val="20"/>
          <w:szCs w:val="20"/>
          <w:lang w:eastAsia="en-US"/>
        </w:rPr>
        <w:t xml:space="preserve">Bendri nedraudžiamieji, </w:t>
      </w:r>
      <w:r w:rsidRPr="007B4077">
        <w:rPr>
          <w:rFonts w:ascii="Tahoma" w:eastAsia="Calibri" w:hAnsi="Tahoma" w:cs="Tahoma"/>
          <w:sz w:val="20"/>
          <w:szCs w:val="20"/>
          <w:lang w:eastAsia="en-US"/>
        </w:rPr>
        <w:t>kurie galioja visai Sveikatos draudimo sutarčiai. Sveikatos priežiūros paslaugos ir įvykiai, pripažįstami nedraudžiamaisiais):</w:t>
      </w:r>
    </w:p>
    <w:p w14:paraId="46A252C8"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5.1.1. sveikatos sutrikimai, kurie atsirado Apraustajam vykdant nusikalstamą veiką arba rengiantis ją įvykdyti ar dėl kito priešingo teisei veikimo;</w:t>
      </w:r>
    </w:p>
    <w:p w14:paraId="5C4EA0D7"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5.1.2. sveikatos sutrikimai, kurie atsirado Apraustajam aktyviai dalyvaujant karo veiksmuose, karinio pobūdžio operacijose, masiniuose ir pilietiniuose neramumuose, sukilimuose, streikuose;</w:t>
      </w:r>
    </w:p>
    <w:p w14:paraId="4F7D3E4F"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5.1.3. sveikatos sutrikimai, atsiradę Apraustajam nuo alkoholio, narkotinių ar apsvaigimo tikslu naudotų toksinių medžiagų ar vaistų, kurie nebuvo paskirti gydytojo, poveikio;</w:t>
      </w:r>
    </w:p>
    <w:p w14:paraId="12CC2D40"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 xml:space="preserve">5.1.4. </w:t>
      </w:r>
      <w:r w:rsidRPr="007B4077">
        <w:rPr>
          <w:rFonts w:ascii="Tahoma" w:hAnsi="Tahoma" w:cs="Tahoma"/>
          <w:color w:val="000000"/>
          <w:sz w:val="20"/>
          <w:szCs w:val="20"/>
        </w:rPr>
        <w:t>sveikatos sutrikimai, kurie atsirado dėl radiacijos ar kito branduolinės energijos poveikio (išskyrus spindulinės terapijos pasekmes;</w:t>
      </w:r>
    </w:p>
    <w:p w14:paraId="3DF0ADD7"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5.1.5. sveikatos priežiūros paslaugos, kurios nenurodytos (nepasirinktos) draudimo sutartyje (išskyrus atvejus kai Draudiko standartinės draudimo taisyklės numato papildomų paslaugų apmokėjimą);</w:t>
      </w:r>
    </w:p>
    <w:p w14:paraId="5549F6C8"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118D4328"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7356099B"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5.1.8. paslaugos, suteiktos draudimo apsaugos negaliojimo (sustabdymo) metu;</w:t>
      </w:r>
    </w:p>
    <w:p w14:paraId="46BB625D" w14:textId="77777777" w:rsidR="00FB43A6" w:rsidRPr="007B4077" w:rsidRDefault="00FB43A6" w:rsidP="007B4077">
      <w:pPr>
        <w:autoSpaceDE w:val="0"/>
        <w:autoSpaceDN w:val="0"/>
        <w:adjustRightInd w:val="0"/>
        <w:spacing w:after="0"/>
        <w:jc w:val="both"/>
        <w:rPr>
          <w:rFonts w:ascii="Tahoma" w:hAnsi="Tahoma" w:cs="Tahoma"/>
          <w:color w:val="000000"/>
          <w:sz w:val="20"/>
          <w:szCs w:val="20"/>
        </w:rPr>
      </w:pPr>
      <w:r w:rsidRPr="007B4077">
        <w:rPr>
          <w:rFonts w:ascii="Tahoma" w:hAnsi="Tahoma" w:cs="Tahoma"/>
          <w:color w:val="000000"/>
          <w:sz w:val="20"/>
          <w:szCs w:val="20"/>
        </w:rPr>
        <w:t>5.1.9. jei draudimo apsauga naudojasi ne Apdraustasis;</w:t>
      </w:r>
    </w:p>
    <w:p w14:paraId="1DB968B9" w14:textId="77777777" w:rsidR="00FB43A6" w:rsidRPr="007B4077" w:rsidRDefault="00FB43A6" w:rsidP="007B4077">
      <w:pPr>
        <w:tabs>
          <w:tab w:val="left" w:pos="480"/>
          <w:tab w:val="left" w:pos="1134"/>
        </w:tabs>
        <w:spacing w:after="0"/>
        <w:jc w:val="both"/>
        <w:rPr>
          <w:rFonts w:ascii="Tahoma" w:eastAsia="Calibri" w:hAnsi="Tahoma" w:cs="Tahoma"/>
          <w:bCs/>
          <w:sz w:val="20"/>
          <w:szCs w:val="20"/>
          <w:lang w:eastAsia="en-US"/>
        </w:rPr>
      </w:pPr>
      <w:r w:rsidRPr="007B4077">
        <w:rPr>
          <w:rFonts w:ascii="Tahoma" w:hAnsi="Tahoma" w:cs="Tahoma"/>
          <w:sz w:val="20"/>
          <w:szCs w:val="20"/>
        </w:rPr>
        <w:t xml:space="preserve">5.1.10. </w:t>
      </w:r>
      <w:r w:rsidRPr="007B4077">
        <w:rPr>
          <w:rFonts w:ascii="Tahoma" w:eastAsia="Calibri" w:hAnsi="Tahoma" w:cs="Tahoma"/>
          <w:bCs/>
          <w:sz w:val="20"/>
          <w:szCs w:val="20"/>
          <w:lang w:eastAsia="en-US"/>
        </w:rPr>
        <w:t>draudimo sutarčiai taikomi nedraudžiamieji įvykiai, nurodyti draudiko taisyklėse (išskyrus atvejus, kurie nurodyti kaip kompensuojami techninėje specifikacijoje).</w:t>
      </w:r>
    </w:p>
    <w:p w14:paraId="6CF33A00" w14:textId="77777777" w:rsidR="00FB43A6" w:rsidRPr="007B4077" w:rsidRDefault="00FB43A6" w:rsidP="007B4077">
      <w:pPr>
        <w:tabs>
          <w:tab w:val="left" w:pos="480"/>
          <w:tab w:val="left" w:pos="1134"/>
        </w:tabs>
        <w:spacing w:after="0"/>
        <w:jc w:val="both"/>
        <w:rPr>
          <w:rFonts w:ascii="Tahoma" w:eastAsia="Calibri" w:hAnsi="Tahoma" w:cs="Tahoma"/>
          <w:bCs/>
          <w:sz w:val="20"/>
          <w:szCs w:val="20"/>
          <w:lang w:eastAsia="en-US"/>
        </w:rPr>
      </w:pPr>
    </w:p>
    <w:p w14:paraId="682CBC34" w14:textId="77777777" w:rsidR="007B4077" w:rsidRPr="007B4077" w:rsidRDefault="00FB43A6" w:rsidP="007B4077">
      <w:pPr>
        <w:pStyle w:val="Default"/>
        <w:tabs>
          <w:tab w:val="left" w:pos="567"/>
        </w:tabs>
        <w:spacing w:line="276" w:lineRule="auto"/>
        <w:jc w:val="both"/>
        <w:rPr>
          <w:rFonts w:ascii="Tahoma" w:hAnsi="Tahoma" w:cs="Tahoma"/>
          <w:color w:val="auto"/>
          <w:sz w:val="20"/>
          <w:szCs w:val="20"/>
        </w:rPr>
      </w:pPr>
      <w:r w:rsidRPr="007B4077">
        <w:rPr>
          <w:rFonts w:ascii="Tahoma" w:eastAsia="Times New Roman" w:hAnsi="Tahoma" w:cs="Tahoma"/>
          <w:b/>
          <w:bCs/>
          <w:sz w:val="20"/>
          <w:szCs w:val="20"/>
        </w:rPr>
        <w:t>5.2. Ambulatorinis gydymas ir diagnostika</w:t>
      </w:r>
      <w:r w:rsidRPr="007B4077">
        <w:rPr>
          <w:rFonts w:ascii="Tahoma" w:eastAsia="Times New Roman" w:hAnsi="Tahoma" w:cs="Tahoma"/>
          <w:sz w:val="20"/>
          <w:szCs w:val="20"/>
        </w:rPr>
        <w:t xml:space="preserve">. </w:t>
      </w:r>
      <w:r w:rsidR="007B4077" w:rsidRPr="007B4077">
        <w:rPr>
          <w:rFonts w:ascii="Tahoma" w:eastAsia="Times New Roman" w:hAnsi="Tahoma" w:cs="Tahoma"/>
          <w:sz w:val="20"/>
          <w:szCs w:val="20"/>
        </w:rPr>
        <w:t>Sveikatos sutrikimai, sveikatos priežiūros paslaugos ir įvykiai, pripažįstami nedraudžiamaisiais</w:t>
      </w:r>
      <w:r w:rsidR="007B4077" w:rsidRPr="007B4077" w:rsidDel="00542C1D">
        <w:rPr>
          <w:rFonts w:ascii="Tahoma" w:hAnsi="Tahoma" w:cs="Tahoma"/>
          <w:b/>
          <w:sz w:val="20"/>
          <w:szCs w:val="20"/>
        </w:rPr>
        <w:t xml:space="preserve"> </w:t>
      </w:r>
      <w:r w:rsidR="007B4077" w:rsidRPr="007B4077">
        <w:rPr>
          <w:rFonts w:ascii="Tahoma" w:hAnsi="Tahoma" w:cs="Tahoma"/>
          <w:sz w:val="20"/>
          <w:szCs w:val="20"/>
        </w:rPr>
        <w:t>(išskyrus atvejus, kai standartinės Draudiko taisyklės šių atvejų netaiko):</w:t>
      </w:r>
    </w:p>
    <w:p w14:paraId="173D0710"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5.2.1. nėštumo diagnostika ir priežiūra, gimdymas ir gimdymo ir pogimdyminė priežiūra, sveikatos sutrikimai sąlygoti nėštumo ar gimdymo; nėštumo nutraukimas;</w:t>
      </w:r>
    </w:p>
    <w:p w14:paraId="1B44A112"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lastRenderedPageBreak/>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32E3E21E"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 xml:space="preserve">5.2.3. lytiniu keliu plintančių ligų (AIDS, sifilio, gonorėjos, trichomonozės, </w:t>
      </w:r>
      <w:proofErr w:type="spellStart"/>
      <w:r w:rsidRPr="007B4077">
        <w:rPr>
          <w:rFonts w:ascii="Tahoma" w:eastAsia="Times New Roman" w:hAnsi="Tahoma" w:cs="Tahoma"/>
          <w:sz w:val="20"/>
          <w:szCs w:val="20"/>
        </w:rPr>
        <w:t>chlamidijozės</w:t>
      </w:r>
      <w:proofErr w:type="spellEnd"/>
      <w:r w:rsidRPr="007B4077">
        <w:rPr>
          <w:rFonts w:ascii="Tahoma" w:eastAsia="Times New Roman" w:hAnsi="Tahoma" w:cs="Tahoma"/>
          <w:sz w:val="20"/>
          <w:szCs w:val="20"/>
        </w:rPr>
        <w:t xml:space="preserve">, žmogaus papilomos viruso, </w:t>
      </w:r>
      <w:proofErr w:type="spellStart"/>
      <w:r w:rsidRPr="007B4077">
        <w:rPr>
          <w:rFonts w:ascii="Tahoma" w:eastAsia="Times New Roman" w:hAnsi="Tahoma" w:cs="Tahoma"/>
          <w:sz w:val="20"/>
          <w:szCs w:val="20"/>
        </w:rPr>
        <w:t>herpes</w:t>
      </w:r>
      <w:proofErr w:type="spellEnd"/>
      <w:r w:rsidRPr="007B4077">
        <w:rPr>
          <w:rFonts w:ascii="Tahoma" w:eastAsia="Times New Roman" w:hAnsi="Tahoma" w:cs="Tahoma"/>
          <w:sz w:val="20"/>
          <w:szCs w:val="20"/>
        </w:rPr>
        <w:t xml:space="preserve"> </w:t>
      </w:r>
      <w:proofErr w:type="spellStart"/>
      <w:r w:rsidRPr="007B4077">
        <w:rPr>
          <w:rFonts w:ascii="Tahoma" w:eastAsia="Times New Roman" w:hAnsi="Tahoma" w:cs="Tahoma"/>
          <w:sz w:val="20"/>
          <w:szCs w:val="20"/>
        </w:rPr>
        <w:t>genitalis</w:t>
      </w:r>
      <w:proofErr w:type="spellEnd"/>
      <w:r w:rsidRPr="007B4077">
        <w:rPr>
          <w:rFonts w:ascii="Tahoma" w:eastAsia="Times New Roman" w:hAnsi="Tahoma" w:cs="Tahoma"/>
          <w:sz w:val="20"/>
          <w:szCs w:val="20"/>
        </w:rPr>
        <w:t>), AIDS bei ŽIV (nešiojimo atveju) diagnostika ir  gydymas;</w:t>
      </w:r>
    </w:p>
    <w:p w14:paraId="6B6663AD"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5.2.4. nevaisingumo, negalėjimo pastoti bei potencijos sutrikimų diagnostika ir gydymas; dirbtinio apvaisinimo procedūros;</w:t>
      </w:r>
    </w:p>
    <w:p w14:paraId="520AC853"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 xml:space="preserve">5.2.5. Ambulatorinės chirurgijos, dienos stacionaro, dienos chirurgijos </w:t>
      </w:r>
      <w:proofErr w:type="spellStart"/>
      <w:r w:rsidRPr="007B4077">
        <w:rPr>
          <w:rFonts w:ascii="Tahoma" w:eastAsia="Times New Roman" w:hAnsi="Tahoma" w:cs="Tahoma"/>
          <w:sz w:val="20"/>
          <w:szCs w:val="20"/>
        </w:rPr>
        <w:t>dermatologinio</w:t>
      </w:r>
      <w:proofErr w:type="spellEnd"/>
      <w:r w:rsidRPr="007B4077">
        <w:rPr>
          <w:rFonts w:ascii="Tahoma" w:eastAsia="Times New Roman" w:hAnsi="Tahoma" w:cs="Tahoma"/>
          <w:sz w:val="20"/>
          <w:szCs w:val="20"/>
        </w:rPr>
        <w:t>, plastinės ir rekonstrukcinės chirurgijos profilių paslaugos,  odontologijos profilio paslaugos;</w:t>
      </w:r>
    </w:p>
    <w:p w14:paraId="02B40853"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5.2.6. Ambulatorinės ir stacionarinės reabilitacinio gydymo procedūros;</w:t>
      </w:r>
    </w:p>
    <w:p w14:paraId="4FB00868"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 xml:space="preserve">5.2.7. Ambulatorinės estetinės chirurgijos paslaugos, ambulatorinės dienos estetinės chirurgijos paslaugos; </w:t>
      </w:r>
      <w:proofErr w:type="spellStart"/>
      <w:r w:rsidRPr="007B4077">
        <w:rPr>
          <w:rFonts w:ascii="Tahoma" w:eastAsia="Times New Roman" w:hAnsi="Tahoma" w:cs="Tahoma"/>
          <w:sz w:val="20"/>
          <w:szCs w:val="20"/>
        </w:rPr>
        <w:t>kosmetologinės</w:t>
      </w:r>
      <w:proofErr w:type="spellEnd"/>
      <w:r w:rsidRPr="007B4077">
        <w:rPr>
          <w:rFonts w:ascii="Tahoma" w:eastAsia="Times New Roman" w:hAnsi="Tahoma" w:cs="Tahoma"/>
          <w:sz w:val="20"/>
          <w:szCs w:val="20"/>
        </w:rPr>
        <w:t xml:space="preserve"> procedūros; </w:t>
      </w:r>
      <w:proofErr w:type="spellStart"/>
      <w:r w:rsidRPr="007B4077">
        <w:rPr>
          <w:rFonts w:ascii="Tahoma" w:eastAsia="Times New Roman" w:hAnsi="Tahoma" w:cs="Tahoma"/>
          <w:sz w:val="20"/>
          <w:szCs w:val="20"/>
        </w:rPr>
        <w:t>dermatologinis</w:t>
      </w:r>
      <w:proofErr w:type="spellEnd"/>
      <w:r w:rsidRPr="007B4077">
        <w:rPr>
          <w:rFonts w:ascii="Tahoma" w:eastAsia="Times New Roman" w:hAnsi="Tahoma" w:cs="Tahoma"/>
          <w:sz w:val="20"/>
          <w:szCs w:val="20"/>
        </w:rPr>
        <w:t xml:space="preserve"> gydymas, įskaitant, bet neapsiribojant gydymo </w:t>
      </w:r>
      <w:proofErr w:type="spellStart"/>
      <w:r w:rsidRPr="007B4077">
        <w:rPr>
          <w:rFonts w:ascii="Tahoma" w:eastAsia="Times New Roman" w:hAnsi="Tahoma" w:cs="Tahoma"/>
          <w:sz w:val="20"/>
          <w:szCs w:val="20"/>
        </w:rPr>
        <w:t>fototerapija</w:t>
      </w:r>
      <w:proofErr w:type="spellEnd"/>
      <w:r w:rsidRPr="007B4077">
        <w:rPr>
          <w:rFonts w:ascii="Tahoma" w:eastAsia="Times New Roman" w:hAnsi="Tahoma" w:cs="Tahoma"/>
          <w:sz w:val="20"/>
          <w:szCs w:val="20"/>
        </w:rPr>
        <w:t xml:space="preserve">, </w:t>
      </w:r>
      <w:proofErr w:type="spellStart"/>
      <w:r w:rsidRPr="007B4077">
        <w:rPr>
          <w:rFonts w:ascii="Tahoma" w:eastAsia="Times New Roman" w:hAnsi="Tahoma" w:cs="Tahoma"/>
          <w:sz w:val="20"/>
          <w:szCs w:val="20"/>
        </w:rPr>
        <w:t>fotodinamine</w:t>
      </w:r>
      <w:proofErr w:type="spellEnd"/>
      <w:r w:rsidRPr="007B4077">
        <w:rPr>
          <w:rFonts w:ascii="Tahoma" w:eastAsia="Times New Roman" w:hAnsi="Tahoma" w:cs="Tahoma"/>
          <w:sz w:val="20"/>
          <w:szCs w:val="20"/>
        </w:rPr>
        <w:t xml:space="preserve"> terapija, impulsine šviesos terapija, lazerinėmis procedūromis;</w:t>
      </w:r>
    </w:p>
    <w:p w14:paraId="2F3F56BA"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 xml:space="preserve">5.2.8. </w:t>
      </w:r>
      <w:proofErr w:type="spellStart"/>
      <w:r w:rsidRPr="007B4077">
        <w:rPr>
          <w:rFonts w:ascii="Tahoma" w:eastAsia="Times New Roman" w:hAnsi="Tahoma" w:cs="Tahoma"/>
          <w:sz w:val="20"/>
          <w:szCs w:val="20"/>
        </w:rPr>
        <w:t>hialurono</w:t>
      </w:r>
      <w:proofErr w:type="spellEnd"/>
      <w:r w:rsidRPr="007B4077">
        <w:rPr>
          <w:rFonts w:ascii="Tahoma" w:eastAsia="Times New Roman" w:hAnsi="Tahoma" w:cs="Tahoma"/>
          <w:sz w:val="20"/>
          <w:szCs w:val="20"/>
        </w:rPr>
        <w:t xml:space="preserve">, </w:t>
      </w:r>
      <w:proofErr w:type="spellStart"/>
      <w:r w:rsidRPr="007B4077">
        <w:rPr>
          <w:rFonts w:ascii="Tahoma" w:eastAsia="Times New Roman" w:hAnsi="Tahoma" w:cs="Tahoma"/>
          <w:sz w:val="20"/>
          <w:szCs w:val="20"/>
        </w:rPr>
        <w:t>botulino</w:t>
      </w:r>
      <w:proofErr w:type="spellEnd"/>
      <w:r w:rsidRPr="007B4077">
        <w:rPr>
          <w:rFonts w:ascii="Tahoma" w:eastAsia="Times New Roman" w:hAnsi="Tahoma" w:cs="Tahoma"/>
          <w:sz w:val="20"/>
          <w:szCs w:val="20"/>
        </w:rPr>
        <w:t xml:space="preserve"> injekcijos, autologinių ląstelių injekcijos, įskaitant PRP, kraujo plazmos injekcijos, imunoterapija, kamieninių ląstelių terapija ir </w:t>
      </w:r>
      <w:proofErr w:type="spellStart"/>
      <w:r w:rsidRPr="007B4077">
        <w:rPr>
          <w:rFonts w:ascii="Tahoma" w:eastAsia="Times New Roman" w:hAnsi="Tahoma" w:cs="Tahoma"/>
          <w:sz w:val="20"/>
          <w:szCs w:val="20"/>
        </w:rPr>
        <w:t>pan</w:t>
      </w:r>
      <w:proofErr w:type="spellEnd"/>
      <w:r w:rsidRPr="007B4077">
        <w:rPr>
          <w:rFonts w:ascii="Tahoma" w:eastAsia="Times New Roman" w:hAnsi="Tahoma" w:cs="Tahoma"/>
          <w:sz w:val="20"/>
          <w:szCs w:val="20"/>
        </w:rPr>
        <w:t>;</w:t>
      </w:r>
    </w:p>
    <w:p w14:paraId="2BEED8FD"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5.2.9. organų persodinimo operacijos; kaulų čiulpų transplantacijos, hemodializės procedūros;</w:t>
      </w:r>
    </w:p>
    <w:p w14:paraId="05073D54"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5.2.10. palaikomasis gydymas ir slauga slaugos specializuotuose stacionaruose;</w:t>
      </w:r>
    </w:p>
    <w:p w14:paraId="01C863B6"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5.2.11. terapinis ir chirurginis nutukimo gydymas;</w:t>
      </w:r>
    </w:p>
    <w:p w14:paraId="7FA5E653"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5.2.12. regėjimo korekcijos operacijos;</w:t>
      </w:r>
    </w:p>
    <w:p w14:paraId="1A81FA9D"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 xml:space="preserve">5.2.13. sąnarių endoprotezavimo operacijos bei išlaidos už </w:t>
      </w:r>
      <w:proofErr w:type="spellStart"/>
      <w:r w:rsidRPr="007B4077">
        <w:rPr>
          <w:rFonts w:ascii="Tahoma" w:eastAsia="Times New Roman" w:hAnsi="Tahoma" w:cs="Tahoma"/>
          <w:sz w:val="20"/>
          <w:szCs w:val="20"/>
        </w:rPr>
        <w:t>endoprotezus</w:t>
      </w:r>
      <w:proofErr w:type="spellEnd"/>
      <w:r w:rsidRPr="007B4077">
        <w:rPr>
          <w:rFonts w:ascii="Tahoma" w:eastAsia="Times New Roman" w:hAnsi="Tahoma" w:cs="Tahoma"/>
          <w:sz w:val="20"/>
          <w:szCs w:val="20"/>
        </w:rPr>
        <w:t>;</w:t>
      </w:r>
    </w:p>
    <w:p w14:paraId="07781834" w14:textId="39A259CE"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5.2.14. valgymo sutrikimų diagnostika ir gydymas, maisto netoleravimo testai;</w:t>
      </w:r>
    </w:p>
    <w:p w14:paraId="25453B17"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5.2.15. odontologinės paslaugos (įskaitant žandikaulio chirurgines operacijas);</w:t>
      </w:r>
    </w:p>
    <w:p w14:paraId="6BF89DAC"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5.2.16. psichologo paslaugos;</w:t>
      </w:r>
    </w:p>
    <w:p w14:paraId="3BC5B1CA" w14:textId="77777777" w:rsidR="007B4077" w:rsidRPr="007B4077" w:rsidRDefault="007B4077"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5.2.17. plaukų slinkimo diagnostika ir gydymas; plaukų šalinimo procedūros.</w:t>
      </w:r>
    </w:p>
    <w:p w14:paraId="72397BEA" w14:textId="2A427836" w:rsidR="00FB43A6" w:rsidRPr="007B4077" w:rsidRDefault="00FB43A6" w:rsidP="007B4077">
      <w:pPr>
        <w:tabs>
          <w:tab w:val="left" w:pos="567"/>
        </w:tabs>
        <w:autoSpaceDE w:val="0"/>
        <w:autoSpaceDN w:val="0"/>
        <w:adjustRightInd w:val="0"/>
        <w:spacing w:after="0"/>
        <w:jc w:val="both"/>
        <w:rPr>
          <w:rFonts w:ascii="Tahoma" w:eastAsia="Times New Roman" w:hAnsi="Tahoma" w:cs="Tahoma"/>
          <w:b/>
          <w:bCs/>
          <w:sz w:val="20"/>
          <w:szCs w:val="20"/>
        </w:rPr>
      </w:pPr>
    </w:p>
    <w:p w14:paraId="2253B07A" w14:textId="77777777" w:rsidR="00FB43A6" w:rsidRPr="007B4077" w:rsidRDefault="00FB43A6"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b/>
          <w:bCs/>
          <w:sz w:val="20"/>
          <w:szCs w:val="20"/>
        </w:rPr>
        <w:t>5.3. Stacionarinis gydymas valstybinėse gydymo įstaigose</w:t>
      </w:r>
      <w:r w:rsidRPr="007B4077">
        <w:rPr>
          <w:rFonts w:ascii="Tahoma" w:eastAsia="Times New Roman" w:hAnsi="Tahoma" w:cs="Tahoma"/>
          <w:sz w:val="20"/>
          <w:szCs w:val="20"/>
        </w:rPr>
        <w:t>. Sveikatos sutrikimai, sveikatos priežiūros paslaugos ir įvykiai, pripažįstami nedraudžiamaisiais:</w:t>
      </w:r>
    </w:p>
    <w:p w14:paraId="7FA60485" w14:textId="77777777" w:rsidR="00FB43A6" w:rsidRPr="007B4077" w:rsidRDefault="00FB43A6" w:rsidP="007B4077">
      <w:pPr>
        <w:tabs>
          <w:tab w:val="left" w:pos="604"/>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5.3.1. maitinimo išlaidos;</w:t>
      </w:r>
    </w:p>
    <w:p w14:paraId="1F08581B" w14:textId="77777777" w:rsidR="00FB43A6" w:rsidRPr="007B4077" w:rsidRDefault="00FB43A6"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5.3.2. odontologinės paslaugos (įskaitant žandikaulio chirurgines operacijas);</w:t>
      </w:r>
    </w:p>
    <w:p w14:paraId="1E28CBF8" w14:textId="77777777" w:rsidR="00FB43A6" w:rsidRPr="007B4077" w:rsidRDefault="00FB43A6" w:rsidP="007B4077">
      <w:pPr>
        <w:tabs>
          <w:tab w:val="left" w:pos="604"/>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5.3.4. regėjimo korekcijos operacijos;</w:t>
      </w:r>
    </w:p>
    <w:p w14:paraId="1E259980" w14:textId="77777777" w:rsidR="00FB43A6" w:rsidRPr="007B4077" w:rsidRDefault="00FB43A6" w:rsidP="007B4077">
      <w:pPr>
        <w:tabs>
          <w:tab w:val="left" w:pos="604"/>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5.3.5. palaikomasis gydymas ir slauga slaugos specializuotuose stacionaruose;</w:t>
      </w:r>
    </w:p>
    <w:p w14:paraId="237E8404" w14:textId="77777777" w:rsidR="00FB43A6" w:rsidRPr="007B4077" w:rsidRDefault="00FB43A6" w:rsidP="007B4077">
      <w:pPr>
        <w:tabs>
          <w:tab w:val="left" w:pos="604"/>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5.3.6. terapinis ir chirurginis nutukimo gydymas; plastinės rekonstrukcinės chirurgijos gydymas;</w:t>
      </w:r>
    </w:p>
    <w:p w14:paraId="479B4FFD" w14:textId="77777777" w:rsidR="00FB43A6" w:rsidRPr="007B4077" w:rsidRDefault="00FB43A6" w:rsidP="007B4077">
      <w:pPr>
        <w:tabs>
          <w:tab w:val="left" w:pos="604"/>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5.3.7. nėštumo priežiūra, gimdymas, pogimdyminė priežiūra, buvimas vienvietėje palatoje arba dvivietėje palatoje, kai tai susiję su nėštumu ar gimdymu; nėštumo nutraukimas; sveikatos sutrikimai, kurie atsirado ar pasunkėjo dėl nėštumo, nėštumo nutraukimo, gimdymo;</w:t>
      </w:r>
    </w:p>
    <w:p w14:paraId="2C588224" w14:textId="77777777" w:rsidR="00FB43A6" w:rsidRPr="007B4077" w:rsidRDefault="00FB43A6" w:rsidP="007B4077">
      <w:pPr>
        <w:tabs>
          <w:tab w:val="left" w:pos="604"/>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 xml:space="preserve">5.3.8. </w:t>
      </w:r>
      <w:proofErr w:type="spellStart"/>
      <w:r w:rsidRPr="007B4077">
        <w:rPr>
          <w:rFonts w:ascii="Tahoma" w:eastAsia="Times New Roman" w:hAnsi="Tahoma" w:cs="Tahoma"/>
          <w:sz w:val="20"/>
          <w:szCs w:val="20"/>
        </w:rPr>
        <w:t>endoprotezų</w:t>
      </w:r>
      <w:proofErr w:type="spellEnd"/>
      <w:r w:rsidRPr="007B4077">
        <w:rPr>
          <w:rFonts w:ascii="Tahoma" w:eastAsia="Times New Roman" w:hAnsi="Tahoma" w:cs="Tahoma"/>
          <w:sz w:val="20"/>
          <w:szCs w:val="20"/>
        </w:rPr>
        <w:t xml:space="preserve"> įsigijimas ir sąnarių endoprotezavimo operacijos; organų persodinimo operacijos; kaulų čiulpų transplantacijos; </w:t>
      </w:r>
    </w:p>
    <w:p w14:paraId="5A8561C3" w14:textId="77777777" w:rsidR="00FB43A6" w:rsidRPr="007B4077" w:rsidRDefault="00FB43A6" w:rsidP="007B4077">
      <w:pPr>
        <w:tabs>
          <w:tab w:val="left" w:pos="604"/>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5.3.9. stacionarinių reabilitacinio gydymo paslaugos; psichikos ligų/psichiatrinio gydymo paslaugos.</w:t>
      </w:r>
    </w:p>
    <w:p w14:paraId="4A046901" w14:textId="77777777" w:rsidR="00FB43A6" w:rsidRPr="007B4077" w:rsidRDefault="00FB43A6" w:rsidP="007B4077">
      <w:pPr>
        <w:tabs>
          <w:tab w:val="left" w:pos="604"/>
          <w:tab w:val="left" w:pos="1134"/>
          <w:tab w:val="left" w:pos="1313"/>
        </w:tabs>
        <w:spacing w:after="0"/>
        <w:jc w:val="both"/>
        <w:rPr>
          <w:rFonts w:ascii="Tahoma" w:eastAsia="Calibri" w:hAnsi="Tahoma" w:cs="Tahoma"/>
          <w:sz w:val="20"/>
          <w:szCs w:val="20"/>
          <w:lang w:eastAsia="en-US"/>
        </w:rPr>
      </w:pPr>
    </w:p>
    <w:p w14:paraId="263D2C2C"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b/>
          <w:bCs/>
          <w:color w:val="000000"/>
          <w:sz w:val="20"/>
          <w:szCs w:val="20"/>
          <w:lang w:eastAsia="en-US"/>
        </w:rPr>
        <w:t xml:space="preserve">5.4. Kritinių ligų gydymas. </w:t>
      </w:r>
      <w:r w:rsidRPr="007B4077">
        <w:rPr>
          <w:rFonts w:ascii="Tahoma" w:eastAsia="Calibri" w:hAnsi="Tahoma" w:cs="Tahoma"/>
          <w:color w:val="000000"/>
          <w:sz w:val="20"/>
          <w:szCs w:val="20"/>
          <w:lang w:eastAsia="en-US"/>
        </w:rPr>
        <w:t xml:space="preserve">Sveikatos sutrikimai, sveikatos priežiūros paslaugos ir įvykiai, pripažįstami nedraudžiamaisiais: </w:t>
      </w:r>
    </w:p>
    <w:p w14:paraId="13D4618A"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 xml:space="preserve">5.4.1. kritinė liga nėra diagnozuota pirmą kartą Apdraustojo gyvenime; </w:t>
      </w:r>
    </w:p>
    <w:p w14:paraId="55AE9E88"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5.4.2. kritinė liga diagnozuota iki įsigaliojant Sveikatos draudimo sutarčiai;</w:t>
      </w:r>
    </w:p>
    <w:p w14:paraId="2704B87A"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t>5.4.3. Apdraustasis gavo anksčiau medicininę konsultaciją ir/ar gydymą nuo tos pačios kritinės ligos iki draudimo sutarties įsigaliojimo pradžios;</w:t>
      </w:r>
    </w:p>
    <w:p w14:paraId="7B25D777" w14:textId="77777777" w:rsidR="00FB43A6" w:rsidRPr="007B4077" w:rsidRDefault="00FB43A6" w:rsidP="007B4077">
      <w:pPr>
        <w:autoSpaceDE w:val="0"/>
        <w:autoSpaceDN w:val="0"/>
        <w:adjustRightInd w:val="0"/>
        <w:spacing w:after="0"/>
        <w:jc w:val="both"/>
        <w:rPr>
          <w:rFonts w:ascii="Tahoma" w:eastAsia="Calibri" w:hAnsi="Tahoma" w:cs="Tahoma"/>
          <w:color w:val="000000"/>
          <w:sz w:val="20"/>
          <w:szCs w:val="20"/>
          <w:lang w:eastAsia="en-US"/>
        </w:rPr>
      </w:pPr>
      <w:r w:rsidRPr="007B4077">
        <w:rPr>
          <w:rFonts w:ascii="Tahoma" w:eastAsia="Calibri" w:hAnsi="Tahoma" w:cs="Tahoma"/>
          <w:color w:val="000000"/>
          <w:sz w:val="20"/>
          <w:szCs w:val="20"/>
          <w:lang w:eastAsia="en-US"/>
        </w:rPr>
        <w:lastRenderedPageBreak/>
        <w:t>5.4.2. kritinė liga neatitinka Kritinių ligų sąraše nurodytų pripažinimo Kritine liga bei draudžiamuoju įvykiu kriterijų.</w:t>
      </w:r>
    </w:p>
    <w:p w14:paraId="75C7E471" w14:textId="77777777" w:rsidR="00FB43A6" w:rsidRPr="007B4077" w:rsidRDefault="00FB43A6" w:rsidP="007B4077">
      <w:pPr>
        <w:tabs>
          <w:tab w:val="left" w:pos="604"/>
          <w:tab w:val="left" w:pos="1134"/>
        </w:tabs>
        <w:spacing w:after="0"/>
        <w:jc w:val="both"/>
        <w:rPr>
          <w:rFonts w:ascii="Tahoma" w:eastAsia="Calibri" w:hAnsi="Tahoma" w:cs="Tahoma"/>
          <w:sz w:val="20"/>
          <w:szCs w:val="20"/>
          <w:lang w:eastAsia="en-US"/>
        </w:rPr>
      </w:pPr>
    </w:p>
    <w:p w14:paraId="1093B8C4" w14:textId="77777777" w:rsidR="00FB43A6" w:rsidRPr="007B4077" w:rsidRDefault="00FB43A6" w:rsidP="007B4077">
      <w:pPr>
        <w:tabs>
          <w:tab w:val="left" w:pos="480"/>
          <w:tab w:val="left" w:pos="1134"/>
        </w:tabs>
        <w:spacing w:after="0"/>
        <w:jc w:val="both"/>
        <w:rPr>
          <w:rFonts w:ascii="Tahoma" w:hAnsi="Tahoma" w:cs="Tahoma"/>
          <w:sz w:val="20"/>
          <w:szCs w:val="20"/>
        </w:rPr>
      </w:pPr>
      <w:r w:rsidRPr="007B4077">
        <w:rPr>
          <w:rFonts w:ascii="Tahoma" w:eastAsia="Calibri" w:hAnsi="Tahoma" w:cs="Tahoma"/>
          <w:b/>
          <w:bCs/>
          <w:sz w:val="20"/>
          <w:szCs w:val="20"/>
          <w:lang w:eastAsia="en-US"/>
        </w:rPr>
        <w:t>5.5. Visos medicininės paslaugos</w:t>
      </w:r>
      <w:r w:rsidRPr="007B4077">
        <w:rPr>
          <w:rFonts w:ascii="Tahoma" w:eastAsia="Calibri" w:hAnsi="Tahoma" w:cs="Tahoma"/>
          <w:sz w:val="20"/>
          <w:szCs w:val="20"/>
          <w:lang w:eastAsia="en-US"/>
        </w:rPr>
        <w:t xml:space="preserve"> (neapmokestinamos mokesčiais). </w:t>
      </w:r>
      <w:r w:rsidRPr="007B4077">
        <w:rPr>
          <w:rFonts w:ascii="Tahoma" w:hAnsi="Tahoma" w:cs="Tahoma"/>
          <w:sz w:val="20"/>
          <w:szCs w:val="20"/>
        </w:rPr>
        <w:t>Sveikatos sutrikimai, sveikatos priežiūros paslaugos ir įvykiai, pripažįstami nedraudžiamaisiais:</w:t>
      </w:r>
    </w:p>
    <w:p w14:paraId="0E23F878" w14:textId="77777777" w:rsidR="00FB43A6" w:rsidRPr="007B4077" w:rsidRDefault="00FB43A6"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5.5.1. paslaugos suteiktos nelicencijuotose sveikatos priežiūros įstaigose, SPA centruose, baseinuose, sporto klubuose; pramogų parkuose; paslaugos suteiktos asmenų, vykdančių veiklą pagal verslo liudijimą ar individualią veiklą;</w:t>
      </w:r>
    </w:p>
    <w:p w14:paraId="14FFCF17" w14:textId="77777777" w:rsidR="00FB43A6" w:rsidRPr="007B4077" w:rsidRDefault="00FB43A6"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5.5.2. apgyvendinimo, maitinimo išlaidos SPA centruose, reabilitacijos centruose, sanatorijose, gydymo įstaigose;</w:t>
      </w:r>
    </w:p>
    <w:p w14:paraId="34B86160" w14:textId="77777777" w:rsidR="00FB43A6" w:rsidRPr="007B4077" w:rsidRDefault="00FB43A6"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5.5.3. Ambulatorinės chirurgijos, dienos stacionaro, dienos chirurgijos plastinės ir rekonstrukcinės chirurgijos paslaugų profiliai,  nesant medicininių indikacijų;</w:t>
      </w:r>
    </w:p>
    <w:p w14:paraId="207C664F" w14:textId="77777777" w:rsidR="00FB43A6" w:rsidRPr="007B4077" w:rsidRDefault="00FB43A6"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 xml:space="preserve">5.5.4. Ambulatorinės </w:t>
      </w:r>
      <w:proofErr w:type="spellStart"/>
      <w:r w:rsidRPr="007B4077">
        <w:rPr>
          <w:rFonts w:ascii="Tahoma" w:eastAsia="Times New Roman" w:hAnsi="Tahoma" w:cs="Tahoma"/>
          <w:sz w:val="20"/>
          <w:szCs w:val="20"/>
        </w:rPr>
        <w:t>estetiniės</w:t>
      </w:r>
      <w:proofErr w:type="spellEnd"/>
      <w:r w:rsidRPr="007B4077">
        <w:rPr>
          <w:rFonts w:ascii="Tahoma" w:eastAsia="Times New Roman" w:hAnsi="Tahoma" w:cs="Tahoma"/>
          <w:sz w:val="20"/>
          <w:szCs w:val="20"/>
        </w:rPr>
        <w:t xml:space="preserve"> chirurgijos paslaugos, ambulatorinės dienos estetinės chirurgijos paslaugos; </w:t>
      </w:r>
      <w:proofErr w:type="spellStart"/>
      <w:r w:rsidRPr="007B4077">
        <w:rPr>
          <w:rFonts w:ascii="Tahoma" w:eastAsia="Times New Roman" w:hAnsi="Tahoma" w:cs="Tahoma"/>
          <w:sz w:val="20"/>
          <w:szCs w:val="20"/>
        </w:rPr>
        <w:t>kosmetologinės</w:t>
      </w:r>
      <w:proofErr w:type="spellEnd"/>
      <w:r w:rsidRPr="007B4077">
        <w:rPr>
          <w:rFonts w:ascii="Tahoma" w:eastAsia="Times New Roman" w:hAnsi="Tahoma" w:cs="Tahoma"/>
          <w:sz w:val="20"/>
          <w:szCs w:val="20"/>
        </w:rPr>
        <w:t xml:space="preserve"> procedūros;</w:t>
      </w:r>
    </w:p>
    <w:p w14:paraId="5F6DB4A5" w14:textId="77777777" w:rsidR="00FB43A6" w:rsidRPr="007B4077" w:rsidRDefault="00FB43A6"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5.5.5. vaistinėse/e-vaistinėse įsigyti anaboliniai steroidai; įvairioms priklausomybėms gydyti, Lietuvos bei Europos Sąjungos šalyse valstybės kontrolės tarnybos neregistruoti vaistai; higienos, kosmetikos priemonės, maisto produktų įsigijimas; alkotesterių įsigijimas;</w:t>
      </w:r>
    </w:p>
    <w:p w14:paraId="0EB816E1" w14:textId="77777777" w:rsidR="00FB43A6" w:rsidRPr="007B4077" w:rsidRDefault="00FB43A6"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5.5.6. apsauginių akinių sportui, laisvalaikiui įsigijimas; akinių dėklų, aksesuarų, akinių nuo saulės įsigijimas (išskyrus akinius nuo saulės su korekciniais lęšiais);</w:t>
      </w:r>
      <w:r w:rsidRPr="007B4077">
        <w:rPr>
          <w:rFonts w:ascii="Tahoma" w:hAnsi="Tahoma" w:cs="Tahoma"/>
          <w:sz w:val="20"/>
          <w:szCs w:val="20"/>
        </w:rPr>
        <w:t xml:space="preserve"> akinių priežiūros priemonių įsigijimas;</w:t>
      </w:r>
    </w:p>
    <w:p w14:paraId="47526FA8" w14:textId="77777777" w:rsidR="00FB43A6" w:rsidRPr="007B4077" w:rsidRDefault="00FB43A6" w:rsidP="007B4077">
      <w:pPr>
        <w:tabs>
          <w:tab w:val="left" w:pos="480"/>
          <w:tab w:val="left" w:pos="1134"/>
        </w:tabs>
        <w:spacing w:after="0"/>
        <w:jc w:val="both"/>
        <w:rPr>
          <w:rFonts w:ascii="Tahoma" w:eastAsia="Times New Roman" w:hAnsi="Tahoma" w:cs="Tahoma"/>
          <w:sz w:val="20"/>
          <w:szCs w:val="20"/>
        </w:rPr>
      </w:pPr>
      <w:r w:rsidRPr="007B4077">
        <w:rPr>
          <w:rFonts w:ascii="Tahoma" w:eastAsia="Times New Roman" w:hAnsi="Tahoma" w:cs="Tahoma"/>
          <w:sz w:val="20"/>
          <w:szCs w:val="20"/>
        </w:rPr>
        <w:t xml:space="preserve">5.5.7. dantų balinimas (įskaitant dantų balinimą kapomis), dantų dengimas </w:t>
      </w:r>
      <w:proofErr w:type="spellStart"/>
      <w:r w:rsidRPr="007B4077">
        <w:rPr>
          <w:rFonts w:ascii="Tahoma" w:eastAsia="Times New Roman" w:hAnsi="Tahoma" w:cs="Tahoma"/>
          <w:sz w:val="20"/>
          <w:szCs w:val="20"/>
        </w:rPr>
        <w:t>laminatėmis</w:t>
      </w:r>
      <w:proofErr w:type="spellEnd"/>
      <w:r w:rsidRPr="007B4077">
        <w:rPr>
          <w:rFonts w:ascii="Tahoma" w:eastAsia="Times New Roman" w:hAnsi="Tahoma" w:cs="Tahoma"/>
          <w:sz w:val="20"/>
          <w:szCs w:val="20"/>
        </w:rPr>
        <w:t>.</w:t>
      </w:r>
    </w:p>
    <w:p w14:paraId="40926988" w14:textId="77777777" w:rsidR="00FB43A6" w:rsidRPr="007B4077" w:rsidRDefault="00FB43A6" w:rsidP="007B4077">
      <w:pPr>
        <w:spacing w:after="0"/>
        <w:jc w:val="both"/>
        <w:rPr>
          <w:rFonts w:ascii="Tahoma" w:eastAsia="Calibri" w:hAnsi="Tahoma" w:cs="Tahoma"/>
          <w:sz w:val="20"/>
          <w:szCs w:val="20"/>
          <w:lang w:eastAsia="en-US"/>
        </w:rPr>
      </w:pPr>
    </w:p>
    <w:p w14:paraId="4BE756A7" w14:textId="77777777" w:rsidR="00FB43A6" w:rsidRPr="007B4077" w:rsidRDefault="00FB43A6" w:rsidP="007B4077">
      <w:pPr>
        <w:pBdr>
          <w:top w:val="single" w:sz="4" w:space="1" w:color="auto"/>
          <w:bottom w:val="single" w:sz="4" w:space="1" w:color="auto"/>
        </w:pBdr>
        <w:tabs>
          <w:tab w:val="left" w:pos="284"/>
        </w:tabs>
        <w:ind w:right="-23"/>
        <w:rPr>
          <w:rFonts w:ascii="Tahoma" w:eastAsia="Calibri" w:hAnsi="Tahoma" w:cs="Tahoma"/>
          <w:b/>
          <w:sz w:val="20"/>
          <w:szCs w:val="20"/>
          <w:lang w:eastAsia="en-US"/>
        </w:rPr>
      </w:pPr>
      <w:r w:rsidRPr="007B4077">
        <w:rPr>
          <w:rFonts w:ascii="Tahoma" w:eastAsia="Calibri" w:hAnsi="Tahoma" w:cs="Tahoma"/>
          <w:b/>
          <w:sz w:val="20"/>
          <w:szCs w:val="20"/>
          <w:lang w:eastAsia="en-US"/>
        </w:rPr>
        <w:t>6. DRAUDIMO APSAUGOS GALIOJIMO TERITORIJA</w:t>
      </w:r>
    </w:p>
    <w:p w14:paraId="04F4331E" w14:textId="77777777" w:rsidR="00FB43A6" w:rsidRPr="007B4077" w:rsidRDefault="00FB43A6" w:rsidP="007B4077">
      <w:pPr>
        <w:tabs>
          <w:tab w:val="left" w:pos="284"/>
        </w:tabs>
        <w:ind w:right="119"/>
        <w:jc w:val="both"/>
        <w:rPr>
          <w:rFonts w:ascii="Tahoma" w:eastAsia="Calibri" w:hAnsi="Tahoma" w:cs="Tahoma"/>
          <w:sz w:val="20"/>
          <w:szCs w:val="20"/>
          <w:lang w:eastAsia="en-US"/>
        </w:rPr>
      </w:pPr>
      <w:r w:rsidRPr="007B4077">
        <w:rPr>
          <w:rFonts w:ascii="Tahoma" w:eastAsia="Calibri" w:hAnsi="Tahoma" w:cs="Tahoma"/>
          <w:sz w:val="20"/>
          <w:szCs w:val="20"/>
          <w:lang w:eastAsia="en-US"/>
        </w:rPr>
        <w:t>Draudimo apsauga galioja Lietuvos Respublikos teritorijoje.</w:t>
      </w:r>
    </w:p>
    <w:p w14:paraId="2759AF56" w14:textId="77777777" w:rsidR="00FB43A6" w:rsidRPr="007B4077" w:rsidRDefault="00FB43A6" w:rsidP="007B4077">
      <w:pPr>
        <w:pBdr>
          <w:top w:val="single" w:sz="4" w:space="1" w:color="auto"/>
          <w:bottom w:val="single" w:sz="4" w:space="1" w:color="auto"/>
        </w:pBdr>
        <w:tabs>
          <w:tab w:val="left" w:pos="284"/>
        </w:tabs>
        <w:ind w:right="-164"/>
        <w:jc w:val="both"/>
        <w:rPr>
          <w:rFonts w:ascii="Tahoma" w:eastAsia="Calibri" w:hAnsi="Tahoma" w:cs="Tahoma"/>
          <w:b/>
          <w:bCs/>
          <w:sz w:val="20"/>
          <w:szCs w:val="20"/>
          <w:lang w:eastAsia="en-US"/>
        </w:rPr>
      </w:pPr>
      <w:bookmarkStart w:id="0" w:name="_Hlk50027946"/>
      <w:r w:rsidRPr="007B4077">
        <w:rPr>
          <w:rFonts w:ascii="Tahoma" w:eastAsia="Calibri" w:hAnsi="Tahoma" w:cs="Tahoma"/>
          <w:b/>
          <w:bCs/>
          <w:sz w:val="20"/>
          <w:szCs w:val="20"/>
          <w:lang w:eastAsia="en-US"/>
        </w:rPr>
        <w:t>7. DRAUDIMO PASLAUGŲ TEIKIMO IR SUTARTIES NUOSTATOS</w:t>
      </w:r>
    </w:p>
    <w:p w14:paraId="36A83AE1" w14:textId="77777777" w:rsidR="00FB43A6" w:rsidRPr="007B4077" w:rsidRDefault="00FB43A6" w:rsidP="007B4077">
      <w:pPr>
        <w:pBdr>
          <w:top w:val="nil"/>
          <w:left w:val="nil"/>
          <w:bottom w:val="nil"/>
          <w:right w:val="nil"/>
          <w:between w:val="nil"/>
          <w:bar w:val="nil"/>
        </w:pBdr>
        <w:tabs>
          <w:tab w:val="left" w:pos="426"/>
        </w:tabs>
        <w:spacing w:after="0"/>
        <w:ind w:right="141"/>
        <w:jc w:val="both"/>
        <w:rPr>
          <w:rFonts w:ascii="Tahoma" w:eastAsia="Calibri" w:hAnsi="Tahoma" w:cs="Tahoma"/>
          <w:sz w:val="20"/>
          <w:szCs w:val="20"/>
          <w:lang w:eastAsia="en-US"/>
        </w:rPr>
      </w:pPr>
      <w:r w:rsidRPr="007B4077">
        <w:rPr>
          <w:rFonts w:ascii="Tahoma" w:eastAsia="Calibri" w:hAnsi="Tahoma" w:cs="Tahoma"/>
          <w:sz w:val="20"/>
          <w:szCs w:val="20"/>
          <w:lang w:eastAsia="en-US"/>
        </w:rPr>
        <w:t>7.1. Tiekėjas ne vėliau kaip per 7 (septynias) dienas nuo draudimo sutarties sudarymo turi pateikti savo partnerių, su kuriais yra sudaręs bendradarbiavimo sutartis, sąrašą.</w:t>
      </w:r>
    </w:p>
    <w:p w14:paraId="6EE78BE6" w14:textId="77777777" w:rsidR="00FB43A6" w:rsidRPr="007B4077" w:rsidRDefault="00FB43A6" w:rsidP="007B4077">
      <w:pPr>
        <w:pBdr>
          <w:top w:val="nil"/>
          <w:left w:val="nil"/>
          <w:bottom w:val="nil"/>
          <w:right w:val="nil"/>
          <w:between w:val="nil"/>
          <w:bar w:val="nil"/>
        </w:pBdr>
        <w:tabs>
          <w:tab w:val="left" w:pos="426"/>
        </w:tabs>
        <w:spacing w:after="0"/>
        <w:ind w:right="141"/>
        <w:jc w:val="both"/>
        <w:rPr>
          <w:rFonts w:ascii="Tahoma" w:eastAsia="Calibri" w:hAnsi="Tahoma" w:cs="Tahoma"/>
          <w:sz w:val="20"/>
          <w:szCs w:val="20"/>
          <w:lang w:eastAsia="en-US"/>
        </w:rPr>
      </w:pPr>
      <w:r w:rsidRPr="007B4077">
        <w:rPr>
          <w:rFonts w:ascii="Tahoma" w:eastAsia="Calibri" w:hAnsi="Tahoma" w:cs="Tahoma"/>
          <w:sz w:val="20"/>
          <w:szCs w:val="20"/>
          <w:lang w:eastAsia="en-US"/>
        </w:rPr>
        <w:t>7.2. Tiekėjas savo partnerių, su kuriais yra sudaręs bendradarbiavimo sutartis, įstaigose privalo užtikrinti atsiskaitymą išduota sveikatos draudimo kortele.</w:t>
      </w:r>
    </w:p>
    <w:p w14:paraId="43EEDF4E" w14:textId="77777777" w:rsidR="00FB43A6" w:rsidRPr="007B4077" w:rsidRDefault="00FB43A6" w:rsidP="007B4077">
      <w:pPr>
        <w:pBdr>
          <w:top w:val="nil"/>
          <w:left w:val="nil"/>
          <w:bottom w:val="nil"/>
          <w:right w:val="nil"/>
          <w:between w:val="nil"/>
          <w:bar w:val="nil"/>
        </w:pBdr>
        <w:tabs>
          <w:tab w:val="left" w:pos="426"/>
        </w:tabs>
        <w:spacing w:after="0"/>
        <w:ind w:right="141"/>
        <w:jc w:val="both"/>
        <w:rPr>
          <w:rFonts w:ascii="Tahoma" w:eastAsia="Calibri" w:hAnsi="Tahoma" w:cs="Tahoma"/>
          <w:sz w:val="20"/>
          <w:szCs w:val="20"/>
          <w:lang w:eastAsia="en-US"/>
        </w:rPr>
      </w:pPr>
      <w:r w:rsidRPr="007B4077">
        <w:rPr>
          <w:rFonts w:ascii="Tahoma" w:eastAsia="Calibri" w:hAnsi="Tahoma" w:cs="Tahoma"/>
          <w:sz w:val="20"/>
          <w:szCs w:val="20"/>
          <w:lang w:eastAsia="en-US"/>
        </w:rPr>
        <w:t>7.3. 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w:t>
      </w:r>
    </w:p>
    <w:p w14:paraId="3DF98AC7" w14:textId="77777777" w:rsidR="00FB43A6" w:rsidRPr="007B4077" w:rsidRDefault="00FB43A6" w:rsidP="007B4077">
      <w:pPr>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 xml:space="preserve">7.4. Draudimo įmoka mokama per 1 (vieną) kartą, pirmai įmokai taikant 30 dienų mokėjimo atidėjimo terminą nuo draudimo poliso įsigaliojimo datos, pagal Paslaugų tiekėjo pateiktą sąskaitą-faktūrą. </w:t>
      </w:r>
      <w:r w:rsidRPr="007B4077">
        <w:rPr>
          <w:rFonts w:ascii="Tahoma" w:hAnsi="Tahoma" w:cs="Tahoma"/>
          <w:sz w:val="20"/>
          <w:szCs w:val="20"/>
        </w:rPr>
        <w:t>Elektroninės sąskaitos faktūros apmokėjimui teikiamos Sąskaitų administravimo bendrojoje informacinėje sistemoje (toliau – SABIS).</w:t>
      </w:r>
    </w:p>
    <w:p w14:paraId="294DCD29" w14:textId="77777777" w:rsidR="00FB43A6" w:rsidRPr="007B4077" w:rsidRDefault="00FB43A6" w:rsidP="007B4077">
      <w:pPr>
        <w:pBdr>
          <w:top w:val="nil"/>
          <w:left w:val="nil"/>
          <w:bottom w:val="nil"/>
          <w:right w:val="nil"/>
          <w:between w:val="nil"/>
          <w:bar w:val="nil"/>
        </w:pBdr>
        <w:tabs>
          <w:tab w:val="left" w:pos="426"/>
        </w:tabs>
        <w:spacing w:after="0"/>
        <w:ind w:right="141"/>
        <w:jc w:val="both"/>
        <w:rPr>
          <w:rFonts w:ascii="Tahoma" w:hAnsi="Tahoma" w:cs="Tahoma"/>
          <w:sz w:val="20"/>
          <w:szCs w:val="20"/>
        </w:rPr>
      </w:pPr>
      <w:r w:rsidRPr="007B4077">
        <w:rPr>
          <w:rFonts w:ascii="Tahoma" w:eastAsia="Calibri" w:hAnsi="Tahoma" w:cs="Tahoma"/>
          <w:bCs/>
          <w:color w:val="000000"/>
          <w:sz w:val="20"/>
          <w:szCs w:val="20"/>
          <w:lang w:eastAsia="en-US"/>
        </w:rPr>
        <w:t xml:space="preserve">7.5. </w:t>
      </w:r>
      <w:r w:rsidRPr="007B4077">
        <w:rPr>
          <w:rFonts w:ascii="Tahoma" w:hAnsi="Tahoma" w:cs="Tahoma"/>
          <w:sz w:val="20"/>
          <w:szCs w:val="20"/>
        </w:rPr>
        <w:t xml:space="preserve">Atsiradus poreikiui įtraukti į draudimo sutartį papildomus Draudėjo darbuotojus, draudimo sumos (išskyrus Ambulatorinio gydymo programą, Stacionarinio gydymo valstybinėse gydymo įstaigose programą ir Kritinių ligų gydymo programą) apskaičiuojamos ir suteikiamos kaip nurodyta nurodytos 2 lentelėje, draudimo įmoka apskaičiuojama, kaip atitinkamos metinės įmokos procentas (2 lentelė). Mėnesių skaičius apvalinamas į didesnę pusę: </w:t>
      </w:r>
    </w:p>
    <w:p w14:paraId="28C461B5" w14:textId="77777777" w:rsidR="00FB43A6" w:rsidRPr="007B4077" w:rsidRDefault="00FB43A6" w:rsidP="007B4077">
      <w:pPr>
        <w:autoSpaceDE w:val="0"/>
        <w:autoSpaceDN w:val="0"/>
        <w:adjustRightInd w:val="0"/>
        <w:spacing w:after="0"/>
        <w:jc w:val="right"/>
        <w:rPr>
          <w:rFonts w:ascii="Tahoma" w:hAnsi="Tahoma" w:cs="Tahoma"/>
          <w:sz w:val="20"/>
          <w:szCs w:val="20"/>
        </w:rPr>
      </w:pPr>
      <w:r w:rsidRPr="007B4077">
        <w:rPr>
          <w:rFonts w:ascii="Tahoma" w:hAnsi="Tahoma" w:cs="Tahoma"/>
          <w:sz w:val="20"/>
          <w:szCs w:val="20"/>
        </w:rPr>
        <w:t>2 lentelė</w:t>
      </w:r>
    </w:p>
    <w:tbl>
      <w:tblPr>
        <w:tblW w:w="0" w:type="auto"/>
        <w:tblCellMar>
          <w:left w:w="0" w:type="dxa"/>
          <w:right w:w="0" w:type="dxa"/>
        </w:tblCellMar>
        <w:tblLook w:val="04A0" w:firstRow="1" w:lastRow="0" w:firstColumn="1" w:lastColumn="0" w:noHBand="0" w:noVBand="1"/>
      </w:tblPr>
      <w:tblGrid>
        <w:gridCol w:w="3190"/>
        <w:gridCol w:w="584"/>
        <w:gridCol w:w="584"/>
        <w:gridCol w:w="584"/>
        <w:gridCol w:w="584"/>
        <w:gridCol w:w="583"/>
        <w:gridCol w:w="583"/>
        <w:gridCol w:w="583"/>
        <w:gridCol w:w="583"/>
        <w:gridCol w:w="583"/>
        <w:gridCol w:w="583"/>
        <w:gridCol w:w="583"/>
        <w:gridCol w:w="579"/>
      </w:tblGrid>
      <w:tr w:rsidR="00FB43A6" w:rsidRPr="007B4077" w14:paraId="0D4047B7" w14:textId="77777777" w:rsidTr="003377AF">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10E51EFE" w14:textId="77777777" w:rsidR="00FB43A6" w:rsidRPr="007B4077" w:rsidRDefault="00FB43A6" w:rsidP="007B4077">
            <w:pPr>
              <w:spacing w:after="0"/>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 xml:space="preserve">Draudimo laikotarpio mėnesių, likusių iki draudimo laikotarpio pabaigos, skaičius draudimo </w:t>
            </w:r>
            <w:r w:rsidRPr="007B4077">
              <w:rPr>
                <w:rFonts w:ascii="Tahoma" w:eastAsiaTheme="minorHAnsi" w:hAnsi="Tahoma" w:cs="Tahoma"/>
                <w:sz w:val="20"/>
                <w:szCs w:val="20"/>
                <w:lang w:val="lv-LV" w:eastAsia="hi-IN"/>
              </w:rPr>
              <w:lastRenderedPageBreak/>
              <w:t>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40E2BFA1"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lastRenderedPageBreak/>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55DE56A8"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DAF5CB2"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B84078E"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322CC31"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9006C70"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04CC93F"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CD15771"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61476EB"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A2312A7"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E8F5F1E"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D40E28F"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w:t>
            </w:r>
          </w:p>
        </w:tc>
      </w:tr>
      <w:tr w:rsidR="00FB43A6" w:rsidRPr="007B4077" w14:paraId="548F95E5" w14:textId="77777777" w:rsidTr="003377AF">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760C010F" w14:textId="77777777" w:rsidR="00FB43A6" w:rsidRPr="007B4077" w:rsidRDefault="00FB43A6" w:rsidP="007B4077">
            <w:pPr>
              <w:spacing w:after="0"/>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5918486"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A95EE0E"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4DA8612"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E564B77"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F99CF6D"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B74F1C"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56295BA"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216CF06"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10D379"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8DAEF0"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67CE8D4"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10FCFD56"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40%</w:t>
            </w:r>
          </w:p>
        </w:tc>
      </w:tr>
      <w:tr w:rsidR="00FB43A6" w:rsidRPr="007B4077" w14:paraId="031F442A" w14:textId="77777777" w:rsidTr="003377AF">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2376613D" w14:textId="77777777" w:rsidR="00FB43A6" w:rsidRPr="007B4077" w:rsidRDefault="00FB43A6" w:rsidP="007B4077">
            <w:pPr>
              <w:spacing w:after="0"/>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Ambulatorinis gydymas ir diagnostika;</w:t>
            </w:r>
          </w:p>
          <w:p w14:paraId="0F7D1BFB" w14:textId="4967492C" w:rsidR="00FB43A6" w:rsidRPr="007B4077" w:rsidRDefault="00FB43A6" w:rsidP="007B4077">
            <w:pPr>
              <w:spacing w:after="0"/>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Stacionarinis gydymas valstybinėse gydymo įstaigose</w:t>
            </w:r>
            <w:r w:rsidR="007B4077">
              <w:rPr>
                <w:rFonts w:ascii="Tahoma" w:eastAsiaTheme="minorHAnsi" w:hAnsi="Tahoma" w:cs="Tahoma"/>
                <w:sz w:val="20"/>
                <w:szCs w:val="20"/>
                <w:lang w:val="lv-LV" w:eastAsia="hi-IN"/>
              </w:rPr>
              <w:t>;</w:t>
            </w:r>
          </w:p>
          <w:p w14:paraId="4DA73636" w14:textId="77777777" w:rsidR="00FB43A6" w:rsidRPr="007B4077" w:rsidRDefault="00FB43A6" w:rsidP="007B4077">
            <w:pPr>
              <w:spacing w:after="0"/>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2D7A124"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54DAEA8"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0322EEF"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3F60BD"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6F0B4E"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115E3D"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2593F1F"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4D776DB"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8F78D4B"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F45901"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8073E46"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8ECE524"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r>
      <w:tr w:rsidR="00FB43A6" w:rsidRPr="007B4077" w14:paraId="03D6BD1A" w14:textId="77777777" w:rsidTr="003377AF">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vAlign w:val="center"/>
          </w:tcPr>
          <w:p w14:paraId="6186A791" w14:textId="77777777" w:rsidR="00FB43A6" w:rsidRPr="007B4077" w:rsidRDefault="00FB43A6" w:rsidP="007B4077">
            <w:pPr>
              <w:spacing w:after="0"/>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5D75B3F"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D423C7"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26D635C"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98980A3"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18BA3E"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EADABE0" w14:textId="77777777" w:rsidR="00FB43A6" w:rsidRPr="007B4077" w:rsidRDefault="00FB43A6" w:rsidP="007B4077">
            <w:pPr>
              <w:spacing w:after="0"/>
              <w:jc w:val="center"/>
              <w:rPr>
                <w:rFonts w:ascii="Tahoma" w:eastAsiaTheme="minorHAnsi" w:hAnsi="Tahoma" w:cs="Tahoma"/>
                <w:sz w:val="20"/>
                <w:szCs w:val="20"/>
                <w:lang w:eastAsia="hi-IN"/>
              </w:rPr>
            </w:pPr>
            <w:r w:rsidRPr="007B4077">
              <w:rPr>
                <w:rFonts w:ascii="Tahoma" w:eastAsiaTheme="minorHAnsi" w:hAnsi="Tahoma" w:cs="Tahoma"/>
                <w:sz w:val="20"/>
                <w:szCs w:val="20"/>
                <w:lang w:val="lv-LV" w:eastAsia="hi-IN"/>
              </w:rPr>
              <w:t xml:space="preserve">50 </w:t>
            </w:r>
            <w:r w:rsidRPr="007B4077">
              <w:rPr>
                <w:rFonts w:ascii="Tahoma" w:eastAsiaTheme="minorHAnsi" w:hAnsi="Tahoma" w:cs="Tahoma"/>
                <w:sz w:val="20"/>
                <w:szCs w:val="20"/>
                <w:lang w:eastAsia="hi-IN"/>
              </w:rPr>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7A77191"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BC7C33"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F59709"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2AFD3F7"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637E34"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9ED68B5" w14:textId="77777777" w:rsidR="00FB43A6" w:rsidRPr="007B4077" w:rsidRDefault="00FB43A6" w:rsidP="007B4077">
            <w:pPr>
              <w:spacing w:after="0"/>
              <w:jc w:val="center"/>
              <w:rPr>
                <w:rFonts w:ascii="Tahoma" w:eastAsiaTheme="minorHAnsi" w:hAnsi="Tahoma" w:cs="Tahoma"/>
                <w:sz w:val="20"/>
                <w:szCs w:val="20"/>
                <w:lang w:val="lv-LV" w:eastAsia="hi-IN"/>
              </w:rPr>
            </w:pPr>
            <w:r w:rsidRPr="007B4077">
              <w:rPr>
                <w:rFonts w:ascii="Tahoma" w:eastAsiaTheme="minorHAnsi" w:hAnsi="Tahoma" w:cs="Tahoma"/>
                <w:sz w:val="20"/>
                <w:szCs w:val="20"/>
                <w:lang w:val="lv-LV" w:eastAsia="hi-IN"/>
              </w:rPr>
              <w:t>30%</w:t>
            </w:r>
          </w:p>
        </w:tc>
      </w:tr>
    </w:tbl>
    <w:p w14:paraId="60213DA6" w14:textId="77777777" w:rsidR="00FB43A6" w:rsidRPr="007B4077" w:rsidRDefault="00FB43A6" w:rsidP="007B4077">
      <w:pPr>
        <w:autoSpaceDE w:val="0"/>
        <w:autoSpaceDN w:val="0"/>
        <w:adjustRightInd w:val="0"/>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ab/>
      </w:r>
      <w:r w:rsidRPr="007B4077">
        <w:rPr>
          <w:rFonts w:ascii="Tahoma" w:eastAsia="Calibri" w:hAnsi="Tahoma" w:cs="Tahoma"/>
          <w:sz w:val="20"/>
          <w:szCs w:val="20"/>
          <w:lang w:eastAsia="en-US"/>
        </w:rPr>
        <w:tab/>
      </w:r>
      <w:r w:rsidRPr="007B4077">
        <w:rPr>
          <w:rFonts w:ascii="Tahoma" w:eastAsia="Calibri" w:hAnsi="Tahoma" w:cs="Tahoma"/>
          <w:sz w:val="20"/>
          <w:szCs w:val="20"/>
          <w:lang w:eastAsia="en-US"/>
        </w:rPr>
        <w:tab/>
      </w:r>
      <w:r w:rsidRPr="007B4077">
        <w:rPr>
          <w:rFonts w:ascii="Tahoma" w:eastAsia="Calibri" w:hAnsi="Tahoma" w:cs="Tahoma"/>
          <w:sz w:val="20"/>
          <w:szCs w:val="20"/>
          <w:lang w:eastAsia="en-US"/>
        </w:rPr>
        <w:tab/>
      </w:r>
      <w:r w:rsidRPr="007B4077">
        <w:rPr>
          <w:rFonts w:ascii="Tahoma" w:eastAsia="Calibri" w:hAnsi="Tahoma" w:cs="Tahoma"/>
          <w:sz w:val="20"/>
          <w:szCs w:val="20"/>
          <w:lang w:eastAsia="en-US"/>
        </w:rPr>
        <w:tab/>
      </w:r>
      <w:r w:rsidRPr="007B4077">
        <w:rPr>
          <w:rFonts w:ascii="Tahoma" w:eastAsia="Calibri" w:hAnsi="Tahoma" w:cs="Tahoma"/>
          <w:sz w:val="20"/>
          <w:szCs w:val="20"/>
          <w:lang w:eastAsia="en-US"/>
        </w:rPr>
        <w:tab/>
      </w:r>
    </w:p>
    <w:p w14:paraId="7646F3C6" w14:textId="77777777" w:rsidR="00FB43A6" w:rsidRPr="007B4077" w:rsidRDefault="00FB43A6" w:rsidP="007B4077">
      <w:pPr>
        <w:spacing w:after="0"/>
        <w:jc w:val="both"/>
        <w:rPr>
          <w:rFonts w:ascii="Tahoma" w:eastAsia="Calibri" w:hAnsi="Tahoma" w:cs="Tahoma"/>
          <w:color w:val="000000"/>
          <w:sz w:val="20"/>
          <w:szCs w:val="20"/>
          <w:lang w:eastAsia="en-US"/>
        </w:rPr>
      </w:pPr>
      <w:r w:rsidRPr="007B4077">
        <w:rPr>
          <w:rFonts w:ascii="Tahoma" w:eastAsia="Calibri" w:hAnsi="Tahoma" w:cs="Tahoma"/>
          <w:bCs/>
          <w:sz w:val="20"/>
          <w:szCs w:val="20"/>
          <w:lang w:eastAsia="en-US"/>
        </w:rPr>
        <w:t xml:space="preserve">7.6. </w:t>
      </w:r>
      <w:r w:rsidRPr="007B4077">
        <w:rPr>
          <w:rFonts w:ascii="Tahoma" w:eastAsia="Calibri" w:hAnsi="Tahoma" w:cs="Tahoma"/>
          <w:sz w:val="20"/>
          <w:szCs w:val="20"/>
          <w:lang w:eastAsia="en-US"/>
        </w:rPr>
        <w:t xml:space="preserve">Draudėjo arba Draudimo brokerio prašymu nutraukus draudimo apsaugą konkrečiam darbuotojui, </w:t>
      </w:r>
      <w:r w:rsidRPr="007B4077">
        <w:rPr>
          <w:rFonts w:ascii="Tahoma" w:eastAsia="Calibri" w:hAnsi="Tahoma" w:cs="Tahoma"/>
          <w:color w:val="000000"/>
          <w:sz w:val="20"/>
          <w:szCs w:val="20"/>
          <w:lang w:eastAsia="en-US"/>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1B02F768" w14:textId="77777777" w:rsidR="00FB43A6" w:rsidRPr="007B4077" w:rsidRDefault="00FB43A6" w:rsidP="007B4077">
      <w:pPr>
        <w:tabs>
          <w:tab w:val="left" w:pos="284"/>
        </w:tabs>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5BDA09A7"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56B12056"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 xml:space="preserve">7.9. Atsitikus draudžiamajam įvykiui, kai apdraustasis už suteiktas sveikatos paslaugas atsiskaito (apmoka) pats tiesiogiai sveikatos priežiūros įstaigai, vaistinei, </w:t>
      </w:r>
      <w:proofErr w:type="spellStart"/>
      <w:r w:rsidRPr="007B4077">
        <w:rPr>
          <w:rFonts w:ascii="Tahoma" w:eastAsia="Calibri" w:hAnsi="Tahoma" w:cs="Tahoma"/>
          <w:sz w:val="20"/>
          <w:szCs w:val="20"/>
          <w:lang w:eastAsia="en-US"/>
        </w:rPr>
        <w:t>e.vaistinei</w:t>
      </w:r>
      <w:proofErr w:type="spellEnd"/>
      <w:r w:rsidRPr="007B4077">
        <w:rPr>
          <w:rFonts w:ascii="Tahoma" w:eastAsia="Calibri" w:hAnsi="Tahoma" w:cs="Tahoma"/>
          <w:sz w:val="20"/>
          <w:szCs w:val="20"/>
          <w:lang w:eastAsia="en-US"/>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643266D2"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 xml:space="preserve">7.10. Atsitikus draudžiamajam įvykiui, kai apdraustasis už suteiktas sveikatos paslaugas atsiskaito (apmoka) pats tiesiogiai sveikatos priežiūros įstaigose, vaistinėse, </w:t>
      </w:r>
      <w:proofErr w:type="spellStart"/>
      <w:r w:rsidRPr="007B4077">
        <w:rPr>
          <w:rFonts w:ascii="Tahoma" w:eastAsia="Calibri" w:hAnsi="Tahoma" w:cs="Tahoma"/>
          <w:sz w:val="20"/>
          <w:szCs w:val="20"/>
          <w:lang w:eastAsia="en-US"/>
        </w:rPr>
        <w:t>e.vaistinėse</w:t>
      </w:r>
      <w:proofErr w:type="spellEnd"/>
      <w:r w:rsidRPr="007B4077">
        <w:rPr>
          <w:rFonts w:ascii="Tahoma" w:eastAsia="Calibri" w:hAnsi="Tahoma" w:cs="Tahoma"/>
          <w:sz w:val="20"/>
          <w:szCs w:val="20"/>
          <w:lang w:eastAsia="en-US"/>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7C9F6F7C" w14:textId="77777777" w:rsidR="00FB43A6" w:rsidRPr="007B4077" w:rsidRDefault="00FB43A6" w:rsidP="007B4077">
      <w:pPr>
        <w:pBdr>
          <w:top w:val="nil"/>
          <w:left w:val="nil"/>
          <w:bottom w:val="nil"/>
          <w:right w:val="nil"/>
          <w:between w:val="nil"/>
          <w:bar w:val="nil"/>
        </w:pBdr>
        <w:tabs>
          <w:tab w:val="left" w:pos="426"/>
        </w:tabs>
        <w:spacing w:after="0"/>
        <w:ind w:right="141"/>
        <w:jc w:val="both"/>
        <w:rPr>
          <w:rFonts w:ascii="Tahoma" w:eastAsia="Calibri" w:hAnsi="Tahoma" w:cs="Tahoma"/>
          <w:sz w:val="20"/>
          <w:szCs w:val="20"/>
          <w:lang w:eastAsia="en-US"/>
        </w:rPr>
      </w:pPr>
      <w:r w:rsidRPr="007B4077">
        <w:rPr>
          <w:rFonts w:ascii="Tahoma" w:eastAsia="Calibri" w:hAnsi="Tahoma" w:cs="Tahoma"/>
          <w:sz w:val="20"/>
          <w:szCs w:val="20"/>
          <w:lang w:eastAsia="en-US"/>
        </w:rPr>
        <w:t>Apdraustasis pateikia šiuos dokumentus:</w:t>
      </w:r>
    </w:p>
    <w:p w14:paraId="0B84E927"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7.10.1. finansinį dokumentą, liudijantį apie paslaugų apmokėjimą: PVM sąskaitą faktūrą su kasos kvitu arba kasos pajamų orderiu arba pinigų priėmimo kvitą, arba mokėjimo pavedimą, jei buvo mokama elektroniniu būdu;</w:t>
      </w:r>
    </w:p>
    <w:p w14:paraId="04F12F73"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7.10.2. prašymą kompensuoti patirtas išlaidas;</w:t>
      </w:r>
    </w:p>
    <w:p w14:paraId="33B5FDAF"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7.10.3. medicininius dokumentus, vaistų receptus, išrašus;</w:t>
      </w:r>
    </w:p>
    <w:p w14:paraId="67D1F12C"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7.10.4. kitą Tiekėjo prašomą informaciją reikalingą įvykio įvertinimui.</w:t>
      </w:r>
    </w:p>
    <w:p w14:paraId="7C1E1393"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7.11. Draudimo išmokas už sveikatos priežiūros paslaugų teikėjų suteiktas paslaugas Tiekėjas apskaičiuoja ir išmoka pagal paslaugų teikėjų įkainius.</w:t>
      </w:r>
    </w:p>
    <w:p w14:paraId="28E1F281" w14:textId="77777777" w:rsidR="00FB43A6" w:rsidRPr="007B4077" w:rsidRDefault="00FB43A6" w:rsidP="007B4077">
      <w:pPr>
        <w:numPr>
          <w:ilvl w:val="1"/>
          <w:numId w:val="41"/>
        </w:numPr>
        <w:pBdr>
          <w:top w:val="nil"/>
          <w:left w:val="nil"/>
          <w:bottom w:val="nil"/>
          <w:right w:val="nil"/>
          <w:between w:val="nil"/>
          <w:bar w:val="nil"/>
        </w:pBdr>
        <w:tabs>
          <w:tab w:val="left" w:pos="426"/>
          <w:tab w:val="left" w:pos="567"/>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 xml:space="preserve"> Draudimo išmoka nemokama, jei įvykis pripažįstamas nedraudžiamuoju.</w:t>
      </w:r>
    </w:p>
    <w:p w14:paraId="7F20FB54"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lastRenderedPageBreak/>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2F56B5C2"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7.14. Tiekėjas privalo sudaryti galimybę apdraustajam pasitikrinti draudimo sumų likučius elektroninėje erdvėje arba elektroniniu paštu, arba telefonu pagal sveikatos draudimo kortelės numerį ar kitą suteiktą identifikavimo kodą.</w:t>
      </w:r>
    </w:p>
    <w:p w14:paraId="2C87B137"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7.15. Šalys atsako už teikiamų asmens duomenų patikimumą (teisingumą) ir apsaugą duomenų perdavimo ir saugojimo laikotarpiu.</w:t>
      </w:r>
    </w:p>
    <w:p w14:paraId="6CA6475F" w14:textId="77777777" w:rsidR="00FB43A6" w:rsidRPr="007B4077" w:rsidRDefault="00FB43A6" w:rsidP="007B4077">
      <w:pPr>
        <w:pBdr>
          <w:top w:val="nil"/>
          <w:left w:val="nil"/>
          <w:bottom w:val="nil"/>
          <w:right w:val="nil"/>
          <w:between w:val="nil"/>
          <w:bar w:val="nil"/>
        </w:pBdr>
        <w:tabs>
          <w:tab w:val="left" w:pos="426"/>
        </w:tabs>
        <w:spacing w:after="0"/>
        <w:ind w:right="141"/>
        <w:contextualSpacing/>
        <w:jc w:val="both"/>
        <w:rPr>
          <w:rFonts w:ascii="Tahoma" w:eastAsia="Calibri" w:hAnsi="Tahoma" w:cs="Tahoma"/>
          <w:sz w:val="20"/>
          <w:szCs w:val="20"/>
          <w:lang w:eastAsia="en-US"/>
        </w:rPr>
      </w:pPr>
      <w:r w:rsidRPr="007B4077">
        <w:rPr>
          <w:rFonts w:ascii="Tahoma" w:eastAsia="Calibri" w:hAnsi="Tahoma" w:cs="Tahoma"/>
          <w:sz w:val="20"/>
          <w:szCs w:val="20"/>
          <w:lang w:eastAsia="en-US"/>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420CF0C9" w14:textId="77777777" w:rsidR="00FB43A6" w:rsidRPr="007B4077" w:rsidRDefault="00FB43A6" w:rsidP="007B4077">
      <w:pPr>
        <w:tabs>
          <w:tab w:val="left" w:pos="284"/>
        </w:tabs>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057E30CE" w14:textId="77777777" w:rsidR="00FB43A6" w:rsidRPr="007B4077" w:rsidRDefault="00FB43A6" w:rsidP="007B4077">
      <w:pPr>
        <w:tabs>
          <w:tab w:val="left" w:pos="284"/>
        </w:tabs>
        <w:spacing w:after="0"/>
        <w:jc w:val="both"/>
        <w:rPr>
          <w:rFonts w:ascii="Tahoma" w:eastAsia="Calibri" w:hAnsi="Tahoma" w:cs="Tahoma"/>
          <w:sz w:val="20"/>
          <w:szCs w:val="20"/>
          <w:lang w:eastAsia="en-US"/>
        </w:rPr>
      </w:pPr>
      <w:r w:rsidRPr="007B4077">
        <w:rPr>
          <w:rFonts w:ascii="Tahoma" w:eastAsia="Calibri" w:hAnsi="Tahoma" w:cs="Tahoma"/>
          <w:sz w:val="20"/>
          <w:szCs w:val="20"/>
          <w:lang w:eastAsia="en-US"/>
        </w:rPr>
        <w:t>7.18. Rizikos vertinimo, draudimo sutarčių ir polisų sudarymo, tarpininkavimo, žalų istorijos ir kitais draudimo klausimais, Draudėją atstovauja ir draudimo sutartis bus sudaroma tarpininkaujant UADBB „Rizikos cesija“.</w:t>
      </w:r>
    </w:p>
    <w:bookmarkEnd w:id="0"/>
    <w:p w14:paraId="552303E2" w14:textId="77777777" w:rsidR="00FB43A6" w:rsidRPr="007B4077" w:rsidRDefault="00FB43A6" w:rsidP="007B4077">
      <w:pPr>
        <w:tabs>
          <w:tab w:val="left" w:pos="5985"/>
        </w:tabs>
        <w:spacing w:after="0"/>
        <w:contextualSpacing/>
        <w:rPr>
          <w:rFonts w:ascii="Tahoma" w:eastAsiaTheme="minorHAnsi" w:hAnsi="Tahoma" w:cs="Tahoma"/>
          <w:sz w:val="20"/>
          <w:szCs w:val="20"/>
          <w:lang w:eastAsia="en-US"/>
        </w:rPr>
      </w:pPr>
    </w:p>
    <w:p w14:paraId="3B58E605" w14:textId="77777777" w:rsidR="00FB43A6" w:rsidRPr="007B4077" w:rsidRDefault="00FB43A6" w:rsidP="007B4077">
      <w:pPr>
        <w:tabs>
          <w:tab w:val="left" w:pos="5985"/>
        </w:tabs>
        <w:spacing w:after="0"/>
        <w:contextualSpacing/>
        <w:jc w:val="center"/>
        <w:rPr>
          <w:rFonts w:ascii="Tahoma" w:eastAsiaTheme="minorHAnsi" w:hAnsi="Tahoma" w:cs="Tahoma"/>
          <w:sz w:val="20"/>
          <w:szCs w:val="20"/>
          <w:lang w:eastAsia="en-US"/>
        </w:rPr>
      </w:pPr>
      <w:r w:rsidRPr="007B4077">
        <w:rPr>
          <w:rFonts w:ascii="Tahoma" w:eastAsiaTheme="minorHAnsi" w:hAnsi="Tahoma" w:cs="Tahoma"/>
          <w:sz w:val="20"/>
          <w:szCs w:val="20"/>
          <w:lang w:eastAsia="en-US"/>
        </w:rPr>
        <w:t>______________________________________________________</w:t>
      </w:r>
    </w:p>
    <w:p w14:paraId="5C7D1D64" w14:textId="77777777" w:rsidR="00FB43A6" w:rsidRPr="007B4077" w:rsidRDefault="00FB43A6" w:rsidP="007B4077">
      <w:pPr>
        <w:keepNext/>
        <w:keepLines/>
        <w:spacing w:before="120" w:after="0"/>
        <w:ind w:left="5103"/>
        <w:outlineLvl w:val="1"/>
        <w:rPr>
          <w:rFonts w:ascii="Tahoma" w:eastAsia="Calibri" w:hAnsi="Tahoma" w:cs="Tahoma"/>
          <w:sz w:val="20"/>
          <w:szCs w:val="20"/>
        </w:rPr>
      </w:pPr>
    </w:p>
    <w:p w14:paraId="46DD5B6C" w14:textId="77777777" w:rsidR="00FB43A6" w:rsidRPr="007B4077" w:rsidRDefault="00FB43A6" w:rsidP="007B4077">
      <w:pPr>
        <w:rPr>
          <w:rFonts w:ascii="Tahoma" w:hAnsi="Tahoma" w:cs="Tahoma"/>
          <w:sz w:val="20"/>
          <w:szCs w:val="20"/>
        </w:rPr>
      </w:pPr>
    </w:p>
    <w:p w14:paraId="35090CC3" w14:textId="77777777" w:rsidR="00FB43A6" w:rsidRPr="007B4077" w:rsidRDefault="00FB43A6" w:rsidP="007B4077">
      <w:pPr>
        <w:rPr>
          <w:rFonts w:ascii="Tahoma" w:hAnsi="Tahoma" w:cs="Tahoma"/>
          <w:sz w:val="20"/>
          <w:szCs w:val="20"/>
        </w:rPr>
      </w:pPr>
    </w:p>
    <w:p w14:paraId="373B561A" w14:textId="77777777" w:rsidR="00FB43A6" w:rsidRPr="007B4077" w:rsidRDefault="00FB43A6" w:rsidP="007B4077">
      <w:pPr>
        <w:rPr>
          <w:rFonts w:ascii="Tahoma" w:hAnsi="Tahoma" w:cs="Tahoma"/>
          <w:sz w:val="20"/>
          <w:szCs w:val="20"/>
        </w:rPr>
      </w:pPr>
    </w:p>
    <w:p w14:paraId="7A63054C" w14:textId="77777777" w:rsidR="00FB43A6" w:rsidRPr="007B4077" w:rsidRDefault="00FB43A6" w:rsidP="007B4077">
      <w:pPr>
        <w:rPr>
          <w:rFonts w:ascii="Tahoma" w:hAnsi="Tahoma" w:cs="Tahoma"/>
          <w:sz w:val="20"/>
          <w:szCs w:val="20"/>
        </w:rPr>
      </w:pPr>
    </w:p>
    <w:p w14:paraId="4380BCF9" w14:textId="77777777" w:rsidR="00FB43A6" w:rsidRPr="007B4077" w:rsidRDefault="00FB43A6" w:rsidP="007B4077">
      <w:pPr>
        <w:rPr>
          <w:rFonts w:ascii="Tahoma" w:hAnsi="Tahoma" w:cs="Tahoma"/>
          <w:sz w:val="20"/>
          <w:szCs w:val="20"/>
        </w:rPr>
      </w:pPr>
    </w:p>
    <w:p w14:paraId="3E9DC593" w14:textId="77777777" w:rsidR="00FB43A6" w:rsidRPr="007B4077" w:rsidRDefault="00FB43A6" w:rsidP="007B4077">
      <w:pPr>
        <w:rPr>
          <w:rFonts w:ascii="Tahoma" w:hAnsi="Tahoma" w:cs="Tahoma"/>
          <w:sz w:val="20"/>
          <w:szCs w:val="20"/>
        </w:rPr>
      </w:pPr>
    </w:p>
    <w:p w14:paraId="412E2094" w14:textId="77777777" w:rsidR="00FB43A6" w:rsidRPr="007B4077" w:rsidRDefault="00FB43A6" w:rsidP="007B4077">
      <w:pPr>
        <w:rPr>
          <w:rFonts w:ascii="Tahoma" w:hAnsi="Tahoma" w:cs="Tahoma"/>
          <w:sz w:val="20"/>
          <w:szCs w:val="20"/>
        </w:rPr>
      </w:pPr>
    </w:p>
    <w:p w14:paraId="48A53EAE" w14:textId="77777777" w:rsidR="00963A35" w:rsidRPr="007B4077" w:rsidRDefault="00963A35" w:rsidP="007B4077">
      <w:pPr>
        <w:rPr>
          <w:rFonts w:ascii="Tahoma" w:hAnsi="Tahoma" w:cs="Tahoma"/>
          <w:sz w:val="20"/>
          <w:szCs w:val="20"/>
        </w:rPr>
      </w:pPr>
    </w:p>
    <w:p w14:paraId="097FEFED" w14:textId="77777777" w:rsidR="00963A35" w:rsidRPr="007B4077" w:rsidRDefault="00963A35" w:rsidP="007B4077">
      <w:pPr>
        <w:rPr>
          <w:rFonts w:ascii="Tahoma" w:hAnsi="Tahoma" w:cs="Tahoma"/>
          <w:sz w:val="20"/>
          <w:szCs w:val="20"/>
        </w:rPr>
      </w:pPr>
    </w:p>
    <w:p w14:paraId="5C43ABC1" w14:textId="77777777" w:rsidR="00963A35" w:rsidRPr="007B4077" w:rsidRDefault="00963A35" w:rsidP="007B4077">
      <w:pPr>
        <w:rPr>
          <w:rFonts w:ascii="Tahoma" w:hAnsi="Tahoma" w:cs="Tahoma"/>
          <w:sz w:val="20"/>
          <w:szCs w:val="20"/>
        </w:rPr>
      </w:pPr>
    </w:p>
    <w:p w14:paraId="2CD8DE51" w14:textId="77777777" w:rsidR="00963A35" w:rsidRPr="007B4077" w:rsidRDefault="00963A35" w:rsidP="007B4077">
      <w:pPr>
        <w:rPr>
          <w:rFonts w:ascii="Tahoma" w:hAnsi="Tahoma" w:cs="Tahoma"/>
          <w:sz w:val="20"/>
          <w:szCs w:val="20"/>
        </w:rPr>
      </w:pPr>
    </w:p>
    <w:p w14:paraId="19DFFC2B" w14:textId="77777777" w:rsidR="00963A35" w:rsidRPr="007B4077" w:rsidRDefault="00963A35" w:rsidP="007B4077">
      <w:pPr>
        <w:rPr>
          <w:rFonts w:ascii="Tahoma" w:hAnsi="Tahoma" w:cs="Tahoma"/>
          <w:sz w:val="20"/>
          <w:szCs w:val="20"/>
        </w:rPr>
      </w:pPr>
    </w:p>
    <w:p w14:paraId="79C24562" w14:textId="77777777" w:rsidR="00963A35" w:rsidRPr="007B4077" w:rsidRDefault="00963A35" w:rsidP="007B4077">
      <w:pPr>
        <w:rPr>
          <w:rFonts w:ascii="Tahoma" w:hAnsi="Tahoma" w:cs="Tahoma"/>
          <w:sz w:val="20"/>
          <w:szCs w:val="20"/>
        </w:rPr>
      </w:pPr>
    </w:p>
    <w:p w14:paraId="0DCDBD47" w14:textId="77777777" w:rsidR="00963A35" w:rsidRPr="007B4077" w:rsidRDefault="00963A35" w:rsidP="007B4077">
      <w:pPr>
        <w:rPr>
          <w:rFonts w:ascii="Tahoma" w:hAnsi="Tahoma" w:cs="Tahoma"/>
          <w:sz w:val="20"/>
          <w:szCs w:val="20"/>
        </w:rPr>
      </w:pPr>
    </w:p>
    <w:p w14:paraId="29ECAD74" w14:textId="77777777" w:rsidR="00963A35" w:rsidRPr="007B4077" w:rsidRDefault="00963A35" w:rsidP="007B4077">
      <w:pPr>
        <w:rPr>
          <w:rFonts w:ascii="Tahoma" w:hAnsi="Tahoma" w:cs="Tahoma"/>
          <w:sz w:val="20"/>
          <w:szCs w:val="20"/>
        </w:rPr>
      </w:pPr>
    </w:p>
    <w:p w14:paraId="27973FBC" w14:textId="77777777" w:rsidR="00963A35" w:rsidRPr="007B4077" w:rsidRDefault="00963A35" w:rsidP="007B4077">
      <w:pPr>
        <w:rPr>
          <w:rFonts w:ascii="Tahoma" w:hAnsi="Tahoma" w:cs="Tahoma"/>
          <w:sz w:val="20"/>
          <w:szCs w:val="20"/>
        </w:rPr>
      </w:pPr>
    </w:p>
    <w:p w14:paraId="4BE7E603" w14:textId="77777777" w:rsidR="00963A35" w:rsidRPr="007B4077" w:rsidRDefault="00963A35" w:rsidP="007B4077">
      <w:pPr>
        <w:rPr>
          <w:rFonts w:ascii="Tahoma" w:hAnsi="Tahoma" w:cs="Tahoma"/>
          <w:sz w:val="20"/>
          <w:szCs w:val="20"/>
        </w:rPr>
      </w:pPr>
    </w:p>
    <w:p w14:paraId="526214C9" w14:textId="77777777" w:rsidR="00963A35" w:rsidRPr="007B4077" w:rsidRDefault="00963A35" w:rsidP="007B4077">
      <w:pPr>
        <w:rPr>
          <w:rFonts w:ascii="Tahoma" w:hAnsi="Tahoma" w:cs="Tahoma"/>
          <w:sz w:val="20"/>
          <w:szCs w:val="20"/>
        </w:rPr>
      </w:pPr>
    </w:p>
    <w:sectPr w:rsidR="00963A35" w:rsidRPr="007B4077" w:rsidSect="00F006CF">
      <w:headerReference w:type="even" r:id="rId8"/>
      <w:headerReference w:type="default" r:id="rId9"/>
      <w:footerReference w:type="even" r:id="rId10"/>
      <w:footerReference w:type="default" r:id="rId11"/>
      <w:headerReference w:type="first" r:id="rId12"/>
      <w:footerReference w:type="first" r:id="rId13"/>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568A" w14:textId="77777777" w:rsidR="00224101" w:rsidRDefault="00224101" w:rsidP="00D05666">
      <w:r>
        <w:separator/>
      </w:r>
    </w:p>
  </w:endnote>
  <w:endnote w:type="continuationSeparator" w:id="0">
    <w:p w14:paraId="32263CF5" w14:textId="77777777" w:rsidR="00224101" w:rsidRDefault="00224101" w:rsidP="00D05666">
      <w:r>
        <w:continuationSeparator/>
      </w:r>
    </w:p>
  </w:endnote>
  <w:endnote w:type="continuationNotice" w:id="1">
    <w:p w14:paraId="36BFD20E" w14:textId="77777777" w:rsidR="00224101" w:rsidRDefault="00224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C777" w14:textId="77777777" w:rsidR="000F611E" w:rsidRDefault="000F61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FAD" w14:textId="6CAA9685" w:rsidR="00BE6BB4" w:rsidRDefault="00BE6BB4">
    <w:pPr>
      <w:pStyle w:val="Porat"/>
      <w:jc w:val="right"/>
    </w:pPr>
  </w:p>
  <w:p w14:paraId="7E6B231C" w14:textId="77777777" w:rsidR="00BE6BB4" w:rsidRDefault="00BE6B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F29B" w14:textId="77777777" w:rsidR="000F611E" w:rsidRDefault="000F61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852F" w14:textId="77777777" w:rsidR="00224101" w:rsidRDefault="00224101" w:rsidP="00D05666">
      <w:r>
        <w:separator/>
      </w:r>
    </w:p>
  </w:footnote>
  <w:footnote w:type="continuationSeparator" w:id="0">
    <w:p w14:paraId="15C1BBF0" w14:textId="77777777" w:rsidR="00224101" w:rsidRDefault="00224101" w:rsidP="00D05666">
      <w:r>
        <w:continuationSeparator/>
      </w:r>
    </w:p>
  </w:footnote>
  <w:footnote w:type="continuationNotice" w:id="1">
    <w:p w14:paraId="5A5CB0D6" w14:textId="77777777" w:rsidR="00224101" w:rsidRDefault="002241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EFAD" w14:textId="203F587D" w:rsidR="00F241AF" w:rsidRDefault="000F611E">
    <w:pPr>
      <w:pStyle w:val="Antrats"/>
    </w:pPr>
    <w:r>
      <w:rPr>
        <w:noProof/>
      </w:rPr>
      <w:pict w14:anchorId="152DF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1860" o:spid="_x0000_s1026" type="#_x0000_t136" style="position:absolute;margin-left:0;margin-top:0;width:539.6pt;height:179.85pt;rotation:315;z-index:-251655168;mso-position-horizontal:center;mso-position-horizontal-relative:margin;mso-position-vertical:center;mso-position-vertical-relative:margin" o:allowincell="f" fillcolor="#0070c0"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1C0D4010" w:rsidR="00D7564B" w:rsidRDefault="000F611E">
    <w:pPr>
      <w:pStyle w:val="Antrats"/>
      <w:jc w:val="center"/>
    </w:pPr>
    <w:r>
      <w:rPr>
        <w:noProof/>
      </w:rPr>
      <w:pict w14:anchorId="14870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1861" o:spid="_x0000_s1027" type="#_x0000_t136" style="position:absolute;left:0;text-align:left;margin-left:0;margin-top:0;width:539.6pt;height:179.85pt;rotation:315;z-index:-251653120;mso-position-horizontal:center;mso-position-horizontal-relative:margin;mso-position-vertical:center;mso-position-vertical-relative:margin" o:allowincell="f" fillcolor="#0070c0" stroked="f">
          <v:fill opacity=".5"/>
          <v:textpath style="font-family:&quot;Calibri&quot;;font-size:1pt" string="PROJEKTAS"/>
        </v:shape>
      </w:pict>
    </w:r>
  </w:p>
  <w:p w14:paraId="3978EE71" w14:textId="77777777" w:rsidR="00FA20D6" w:rsidRDefault="00FA20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B4CB" w14:textId="2565A766" w:rsidR="00F241AF" w:rsidRDefault="000F611E">
    <w:pPr>
      <w:pStyle w:val="Antrats"/>
    </w:pPr>
    <w:r>
      <w:rPr>
        <w:noProof/>
      </w:rPr>
      <w:pict w14:anchorId="156A2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1859" o:spid="_x0000_s1025" type="#_x0000_t136" style="position:absolute;margin-left:0;margin-top:0;width:539.6pt;height:179.85pt;rotation:315;z-index:-251657216;mso-position-horizontal:center;mso-position-horizontal-relative:margin;mso-position-vertical:center;mso-position-vertical-relative:margin" o:allowincell="f" fillcolor="#0070c0"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3EC223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2DD5D5C"/>
    <w:multiLevelType w:val="hybridMultilevel"/>
    <w:tmpl w:val="DC68FA9A"/>
    <w:lvl w:ilvl="0" w:tplc="15022ACE">
      <w:start w:val="1"/>
      <w:numFmt w:val="decimal"/>
      <w:lvlText w:val="1.%1."/>
      <w:lvlJc w:val="left"/>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9260C7"/>
    <w:multiLevelType w:val="multilevel"/>
    <w:tmpl w:val="0C2A09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4"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C964D2"/>
    <w:multiLevelType w:val="multilevel"/>
    <w:tmpl w:val="783CF1EA"/>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91744"/>
    <w:multiLevelType w:val="multilevel"/>
    <w:tmpl w:val="DA10335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B83027"/>
    <w:multiLevelType w:val="hybridMultilevel"/>
    <w:tmpl w:val="23D03E8A"/>
    <w:lvl w:ilvl="0" w:tplc="0A2822BE">
      <w:start w:val="1"/>
      <w:numFmt w:val="lowerLetter"/>
      <w:lvlText w:val="%1)"/>
      <w:lvlJc w:val="left"/>
      <w:pPr>
        <w:tabs>
          <w:tab w:val="num" w:pos="645"/>
        </w:tabs>
        <w:ind w:left="645" w:hanging="645"/>
      </w:pPr>
      <w:rPr>
        <w:rFonts w:hint="default"/>
      </w:rPr>
    </w:lvl>
    <w:lvl w:ilvl="1" w:tplc="22BCF0E2">
      <w:start w:val="2"/>
      <w:numFmt w:val="upperRoman"/>
      <w:lvlText w:val="%2."/>
      <w:lvlJc w:val="left"/>
      <w:pPr>
        <w:tabs>
          <w:tab w:val="num" w:pos="1005"/>
        </w:tabs>
        <w:ind w:left="1005" w:hanging="720"/>
      </w:pPr>
      <w:rPr>
        <w:rFonts w:hint="default"/>
      </w:rPr>
    </w:lvl>
    <w:lvl w:ilvl="2" w:tplc="B10E1A56">
      <w:start w:val="6"/>
      <w:numFmt w:val="decimal"/>
      <w:lvlText w:val="%3."/>
      <w:lvlJc w:val="left"/>
      <w:pPr>
        <w:tabs>
          <w:tab w:val="num" w:pos="645"/>
        </w:tabs>
        <w:ind w:left="645" w:hanging="360"/>
      </w:pPr>
      <w:rPr>
        <w:rFonts w:hint="default"/>
      </w:rPr>
    </w:lvl>
    <w:lvl w:ilvl="3" w:tplc="0409000F" w:tentative="1">
      <w:start w:val="1"/>
      <w:numFmt w:val="decimal"/>
      <w:lvlText w:val="%4."/>
      <w:lvlJc w:val="left"/>
      <w:pPr>
        <w:tabs>
          <w:tab w:val="num" w:pos="3525"/>
        </w:tabs>
        <w:ind w:left="3525" w:hanging="360"/>
      </w:pPr>
    </w:lvl>
    <w:lvl w:ilvl="4" w:tplc="04090019">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C5714"/>
    <w:multiLevelType w:val="multilevel"/>
    <w:tmpl w:val="1E62E948"/>
    <w:lvl w:ilvl="0">
      <w:start w:val="17"/>
      <w:numFmt w:val="decimal"/>
      <w:lvlText w:val="%1"/>
      <w:lvlJc w:val="left"/>
      <w:pPr>
        <w:ind w:left="384" w:hanging="384"/>
      </w:pPr>
      <w:rPr>
        <w:rFonts w:hint="default"/>
      </w:rPr>
    </w:lvl>
    <w:lvl w:ilvl="1">
      <w:start w:val="1"/>
      <w:numFmt w:val="decimal"/>
      <w:lvlText w:val="17.%2."/>
      <w:lvlJc w:val="left"/>
      <w:pPr>
        <w:ind w:left="952"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7C06D7"/>
    <w:multiLevelType w:val="hybridMultilevel"/>
    <w:tmpl w:val="421A530A"/>
    <w:lvl w:ilvl="0" w:tplc="52FCE03A">
      <w:start w:val="1"/>
      <w:numFmt w:val="decimal"/>
      <w:lvlText w:val="%1."/>
      <w:lvlJc w:val="left"/>
      <w:pPr>
        <w:tabs>
          <w:tab w:val="num" w:pos="928"/>
        </w:tabs>
        <w:ind w:left="928" w:hanging="360"/>
      </w:pPr>
      <w:rPr>
        <w:rFonts w:ascii="Tahoma" w:hAnsi="Tahoma" w:cs="Tahoma" w:hint="default"/>
        <w:b/>
        <w:color w:val="auto"/>
      </w:rPr>
    </w:lvl>
    <w:lvl w:ilvl="1" w:tplc="04090019">
      <w:start w:val="1"/>
      <w:numFmt w:val="lowerLetter"/>
      <w:lvlText w:val="%2."/>
      <w:lvlJc w:val="left"/>
      <w:pPr>
        <w:tabs>
          <w:tab w:val="num" w:pos="1440"/>
        </w:tabs>
        <w:ind w:left="1440" w:hanging="360"/>
      </w:pPr>
    </w:lvl>
    <w:lvl w:ilvl="2" w:tplc="8B7450F4">
      <w:start w:val="1"/>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485D2F"/>
    <w:multiLevelType w:val="hybridMultilevel"/>
    <w:tmpl w:val="4202C6DA"/>
    <w:lvl w:ilvl="0" w:tplc="27AEC926">
      <w:start w:val="7"/>
      <w:numFmt w:val="bullet"/>
      <w:lvlText w:val="-"/>
      <w:lvlJc w:val="left"/>
      <w:pPr>
        <w:ind w:left="1287" w:hanging="360"/>
      </w:pPr>
      <w:rPr>
        <w:rFonts w:ascii="Times New Roman" w:eastAsia="Calibr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27AEC926">
      <w:start w:val="7"/>
      <w:numFmt w:val="bullet"/>
      <w:lvlText w:val="-"/>
      <w:lvlJc w:val="left"/>
      <w:pPr>
        <w:ind w:left="4887" w:hanging="360"/>
      </w:pPr>
      <w:rPr>
        <w:rFonts w:ascii="Times New Roman" w:eastAsia="Calibri" w:hAnsi="Times New Roman" w:cs="Times New Roman"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5"/>
  </w:num>
  <w:num w:numId="2" w16cid:durableId="1024792514">
    <w:abstractNumId w:val="6"/>
  </w:num>
  <w:num w:numId="3" w16cid:durableId="1308390836">
    <w:abstractNumId w:val="14"/>
  </w:num>
  <w:num w:numId="4" w16cid:durableId="988948588">
    <w:abstractNumId w:val="29"/>
  </w:num>
  <w:num w:numId="5" w16cid:durableId="180441328">
    <w:abstractNumId w:val="37"/>
  </w:num>
  <w:num w:numId="6" w16cid:durableId="883325236">
    <w:abstractNumId w:val="35"/>
  </w:num>
  <w:num w:numId="7" w16cid:durableId="1141965763">
    <w:abstractNumId w:val="27"/>
  </w:num>
  <w:num w:numId="8" w16cid:durableId="1873106744">
    <w:abstractNumId w:val="42"/>
  </w:num>
  <w:num w:numId="9" w16cid:durableId="1002585573">
    <w:abstractNumId w:val="19"/>
  </w:num>
  <w:num w:numId="10" w16cid:durableId="1888443322">
    <w:abstractNumId w:val="25"/>
  </w:num>
  <w:num w:numId="11" w16cid:durableId="1793937072">
    <w:abstractNumId w:val="41"/>
  </w:num>
  <w:num w:numId="12" w16cid:durableId="532772384">
    <w:abstractNumId w:val="40"/>
  </w:num>
  <w:num w:numId="13" w16cid:durableId="1917130913">
    <w:abstractNumId w:val="8"/>
  </w:num>
  <w:num w:numId="14" w16cid:durableId="1598438134">
    <w:abstractNumId w:val="0"/>
  </w:num>
  <w:num w:numId="15" w16cid:durableId="957030280">
    <w:abstractNumId w:val="9"/>
  </w:num>
  <w:num w:numId="16" w16cid:durableId="1850607801">
    <w:abstractNumId w:val="5"/>
  </w:num>
  <w:num w:numId="17" w16cid:durableId="1952007447">
    <w:abstractNumId w:val="11"/>
  </w:num>
  <w:num w:numId="18" w16cid:durableId="1413044385">
    <w:abstractNumId w:val="10"/>
  </w:num>
  <w:num w:numId="19" w16cid:durableId="1367368778">
    <w:abstractNumId w:val="3"/>
  </w:num>
  <w:num w:numId="20" w16cid:durableId="2060277537">
    <w:abstractNumId w:val="31"/>
  </w:num>
  <w:num w:numId="21" w16cid:durableId="40443465">
    <w:abstractNumId w:val="36"/>
  </w:num>
  <w:num w:numId="22" w16cid:durableId="1069503214">
    <w:abstractNumId w:val="1"/>
  </w:num>
  <w:num w:numId="23" w16cid:durableId="819270213">
    <w:abstractNumId w:val="18"/>
  </w:num>
  <w:num w:numId="24" w16cid:durableId="544221083">
    <w:abstractNumId w:val="33"/>
  </w:num>
  <w:num w:numId="25" w16cid:durableId="1236277361">
    <w:abstractNumId w:val="26"/>
  </w:num>
  <w:num w:numId="26" w16cid:durableId="547257887">
    <w:abstractNumId w:val="20"/>
  </w:num>
  <w:num w:numId="27" w16cid:durableId="1868445908">
    <w:abstractNumId w:val="4"/>
  </w:num>
  <w:num w:numId="28" w16cid:durableId="453139066">
    <w:abstractNumId w:val="21"/>
  </w:num>
  <w:num w:numId="29" w16cid:durableId="406348947">
    <w:abstractNumId w:val="22"/>
  </w:num>
  <w:num w:numId="30" w16cid:durableId="1121070768">
    <w:abstractNumId w:val="24"/>
  </w:num>
  <w:num w:numId="31" w16cid:durableId="1329479853">
    <w:abstractNumId w:val="34"/>
  </w:num>
  <w:num w:numId="32" w16cid:durableId="445539847">
    <w:abstractNumId w:val="2"/>
  </w:num>
  <w:num w:numId="33" w16cid:durableId="895972682">
    <w:abstractNumId w:val="23"/>
  </w:num>
  <w:num w:numId="34" w16cid:durableId="496187281">
    <w:abstractNumId w:val="16"/>
  </w:num>
  <w:num w:numId="35" w16cid:durableId="1062630924">
    <w:abstractNumId w:val="30"/>
  </w:num>
  <w:num w:numId="36" w16cid:durableId="2114085295">
    <w:abstractNumId w:val="38"/>
  </w:num>
  <w:num w:numId="37" w16cid:durableId="1233273968">
    <w:abstractNumId w:val="13"/>
  </w:num>
  <w:num w:numId="38" w16cid:durableId="1152481273">
    <w:abstractNumId w:val="39"/>
  </w:num>
  <w:num w:numId="39" w16cid:durableId="1644193658">
    <w:abstractNumId w:val="28"/>
  </w:num>
  <w:num w:numId="40" w16cid:durableId="138498449">
    <w:abstractNumId w:val="17"/>
  </w:num>
  <w:num w:numId="41" w16cid:durableId="1571697025">
    <w:abstractNumId w:val="32"/>
  </w:num>
  <w:num w:numId="42" w16cid:durableId="1052384688">
    <w:abstractNumId w:val="12"/>
  </w:num>
  <w:num w:numId="43" w16cid:durableId="175755392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7FE"/>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37B4B"/>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AAF"/>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3E78"/>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438E"/>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17A"/>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5EA"/>
    <w:rsid w:val="000F375B"/>
    <w:rsid w:val="000F41AD"/>
    <w:rsid w:val="000F43F2"/>
    <w:rsid w:val="000F46A5"/>
    <w:rsid w:val="000F47C0"/>
    <w:rsid w:val="000F4998"/>
    <w:rsid w:val="000F4AA3"/>
    <w:rsid w:val="000F513D"/>
    <w:rsid w:val="000F5C0E"/>
    <w:rsid w:val="000F611E"/>
    <w:rsid w:val="000F7102"/>
    <w:rsid w:val="00100B38"/>
    <w:rsid w:val="001010F7"/>
    <w:rsid w:val="00101313"/>
    <w:rsid w:val="00101C48"/>
    <w:rsid w:val="0010270D"/>
    <w:rsid w:val="0010567A"/>
    <w:rsid w:val="00106C7A"/>
    <w:rsid w:val="001072BE"/>
    <w:rsid w:val="00107A04"/>
    <w:rsid w:val="001103E8"/>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033"/>
    <w:rsid w:val="00134825"/>
    <w:rsid w:val="00134B30"/>
    <w:rsid w:val="001351A4"/>
    <w:rsid w:val="00135EA9"/>
    <w:rsid w:val="00135EEE"/>
    <w:rsid w:val="001360ED"/>
    <w:rsid w:val="001365CA"/>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577EE"/>
    <w:rsid w:val="00160595"/>
    <w:rsid w:val="001607EC"/>
    <w:rsid w:val="00160BEB"/>
    <w:rsid w:val="00160EBC"/>
    <w:rsid w:val="001610D1"/>
    <w:rsid w:val="00162C42"/>
    <w:rsid w:val="00163D37"/>
    <w:rsid w:val="00164443"/>
    <w:rsid w:val="001647BD"/>
    <w:rsid w:val="00164C3E"/>
    <w:rsid w:val="00164D44"/>
    <w:rsid w:val="00164DCE"/>
    <w:rsid w:val="0016519C"/>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DA9"/>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0A8D"/>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101"/>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3C9"/>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AAD"/>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36"/>
    <w:rsid w:val="002C0243"/>
    <w:rsid w:val="002C070D"/>
    <w:rsid w:val="002C0F01"/>
    <w:rsid w:val="002C14FC"/>
    <w:rsid w:val="002C158C"/>
    <w:rsid w:val="002C2099"/>
    <w:rsid w:val="002C2936"/>
    <w:rsid w:val="002C2DD1"/>
    <w:rsid w:val="002C362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2DDC"/>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09AB"/>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5F8F"/>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5D99"/>
    <w:rsid w:val="003660B8"/>
    <w:rsid w:val="003671C3"/>
    <w:rsid w:val="003679CA"/>
    <w:rsid w:val="00370489"/>
    <w:rsid w:val="00370ACE"/>
    <w:rsid w:val="00370B78"/>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6BE"/>
    <w:rsid w:val="00380DF6"/>
    <w:rsid w:val="003819C8"/>
    <w:rsid w:val="00382939"/>
    <w:rsid w:val="00384F5A"/>
    <w:rsid w:val="003856DB"/>
    <w:rsid w:val="00385AB1"/>
    <w:rsid w:val="00387507"/>
    <w:rsid w:val="00387946"/>
    <w:rsid w:val="003903FB"/>
    <w:rsid w:val="0039114B"/>
    <w:rsid w:val="003913C8"/>
    <w:rsid w:val="0039184A"/>
    <w:rsid w:val="00391874"/>
    <w:rsid w:val="0039299B"/>
    <w:rsid w:val="00393371"/>
    <w:rsid w:val="00394412"/>
    <w:rsid w:val="00394AD2"/>
    <w:rsid w:val="00394C27"/>
    <w:rsid w:val="00394C63"/>
    <w:rsid w:val="00394FA1"/>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A74DA"/>
    <w:rsid w:val="003B03D1"/>
    <w:rsid w:val="003B12DE"/>
    <w:rsid w:val="003B1809"/>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2062"/>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37DA7"/>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0D3"/>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0FDD"/>
    <w:rsid w:val="0048184D"/>
    <w:rsid w:val="00482BC0"/>
    <w:rsid w:val="00483462"/>
    <w:rsid w:val="00483E10"/>
    <w:rsid w:val="004842C5"/>
    <w:rsid w:val="004846CF"/>
    <w:rsid w:val="004847DE"/>
    <w:rsid w:val="00484991"/>
    <w:rsid w:val="004859CB"/>
    <w:rsid w:val="00485E23"/>
    <w:rsid w:val="0048654D"/>
    <w:rsid w:val="004867B9"/>
    <w:rsid w:val="00486B0D"/>
    <w:rsid w:val="00490930"/>
    <w:rsid w:val="0049120F"/>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5C4F"/>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408"/>
    <w:rsid w:val="005045E1"/>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21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37A52"/>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066"/>
    <w:rsid w:val="005551E3"/>
    <w:rsid w:val="00556E15"/>
    <w:rsid w:val="005577EA"/>
    <w:rsid w:val="0055781B"/>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3514"/>
    <w:rsid w:val="005A653F"/>
    <w:rsid w:val="005A6677"/>
    <w:rsid w:val="005A71DE"/>
    <w:rsid w:val="005B05B9"/>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1B29"/>
    <w:rsid w:val="005C204B"/>
    <w:rsid w:val="005C3F18"/>
    <w:rsid w:val="005C4661"/>
    <w:rsid w:val="005C4DE9"/>
    <w:rsid w:val="005C5BD5"/>
    <w:rsid w:val="005C5FA1"/>
    <w:rsid w:val="005C6C2A"/>
    <w:rsid w:val="005C6D8F"/>
    <w:rsid w:val="005D08AD"/>
    <w:rsid w:val="005D134A"/>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6E4A"/>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2D2"/>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3669"/>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0C"/>
    <w:rsid w:val="00685ACE"/>
    <w:rsid w:val="00685C49"/>
    <w:rsid w:val="00687302"/>
    <w:rsid w:val="00687997"/>
    <w:rsid w:val="00687C4A"/>
    <w:rsid w:val="00687C50"/>
    <w:rsid w:val="00687E47"/>
    <w:rsid w:val="0069058D"/>
    <w:rsid w:val="006908E4"/>
    <w:rsid w:val="00690AC1"/>
    <w:rsid w:val="0069107F"/>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1D12"/>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C6BBF"/>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17A7"/>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A36"/>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491"/>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31A"/>
    <w:rsid w:val="007516AF"/>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46ED"/>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1F70"/>
    <w:rsid w:val="00782BF8"/>
    <w:rsid w:val="007834AA"/>
    <w:rsid w:val="00783536"/>
    <w:rsid w:val="00783C19"/>
    <w:rsid w:val="0078454E"/>
    <w:rsid w:val="007849C5"/>
    <w:rsid w:val="00785414"/>
    <w:rsid w:val="007857B1"/>
    <w:rsid w:val="007858B8"/>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549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C7B"/>
    <w:rsid w:val="007B2E75"/>
    <w:rsid w:val="007B31D2"/>
    <w:rsid w:val="007B3F75"/>
    <w:rsid w:val="007B4077"/>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0F23"/>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142"/>
    <w:rsid w:val="00816CEC"/>
    <w:rsid w:val="008176D9"/>
    <w:rsid w:val="00820183"/>
    <w:rsid w:val="008202E4"/>
    <w:rsid w:val="0082036B"/>
    <w:rsid w:val="00820E18"/>
    <w:rsid w:val="00821BB1"/>
    <w:rsid w:val="008220EE"/>
    <w:rsid w:val="008226BA"/>
    <w:rsid w:val="0082343F"/>
    <w:rsid w:val="00823BF2"/>
    <w:rsid w:val="0082502F"/>
    <w:rsid w:val="008253EC"/>
    <w:rsid w:val="00825C49"/>
    <w:rsid w:val="00825FEE"/>
    <w:rsid w:val="00826331"/>
    <w:rsid w:val="0082653B"/>
    <w:rsid w:val="0082692A"/>
    <w:rsid w:val="00826A7E"/>
    <w:rsid w:val="008272CE"/>
    <w:rsid w:val="00827AF2"/>
    <w:rsid w:val="00827DB7"/>
    <w:rsid w:val="00831074"/>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A78"/>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6EDD"/>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460"/>
    <w:rsid w:val="00866624"/>
    <w:rsid w:val="00866DD1"/>
    <w:rsid w:val="0086727C"/>
    <w:rsid w:val="008674EC"/>
    <w:rsid w:val="00867806"/>
    <w:rsid w:val="008678E4"/>
    <w:rsid w:val="008711EE"/>
    <w:rsid w:val="008715AB"/>
    <w:rsid w:val="0087164F"/>
    <w:rsid w:val="00871E21"/>
    <w:rsid w:val="0087218A"/>
    <w:rsid w:val="008728F3"/>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69B"/>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376C"/>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1A6E"/>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6F80"/>
    <w:rsid w:val="00957893"/>
    <w:rsid w:val="00960A92"/>
    <w:rsid w:val="00960C03"/>
    <w:rsid w:val="00961502"/>
    <w:rsid w:val="00962103"/>
    <w:rsid w:val="0096248C"/>
    <w:rsid w:val="00962AE5"/>
    <w:rsid w:val="00963009"/>
    <w:rsid w:val="0096353F"/>
    <w:rsid w:val="009639C8"/>
    <w:rsid w:val="00963A35"/>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3E9"/>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377"/>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188"/>
    <w:rsid w:val="00A50414"/>
    <w:rsid w:val="00A5053B"/>
    <w:rsid w:val="00A510B9"/>
    <w:rsid w:val="00A5253F"/>
    <w:rsid w:val="00A52B08"/>
    <w:rsid w:val="00A54791"/>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0EF3"/>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29C"/>
    <w:rsid w:val="00A815C5"/>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3C"/>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91C"/>
    <w:rsid w:val="00AD7D83"/>
    <w:rsid w:val="00AE1244"/>
    <w:rsid w:val="00AE1C5F"/>
    <w:rsid w:val="00AE2B70"/>
    <w:rsid w:val="00AE3439"/>
    <w:rsid w:val="00AE422D"/>
    <w:rsid w:val="00AE4340"/>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241"/>
    <w:rsid w:val="00B05A03"/>
    <w:rsid w:val="00B05C87"/>
    <w:rsid w:val="00B06FC5"/>
    <w:rsid w:val="00B07665"/>
    <w:rsid w:val="00B100E3"/>
    <w:rsid w:val="00B1096B"/>
    <w:rsid w:val="00B10CD9"/>
    <w:rsid w:val="00B10CFD"/>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4FB"/>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2D24"/>
    <w:rsid w:val="00B73B3A"/>
    <w:rsid w:val="00B73DDF"/>
    <w:rsid w:val="00B741D0"/>
    <w:rsid w:val="00B7494D"/>
    <w:rsid w:val="00B7560A"/>
    <w:rsid w:val="00B75AF1"/>
    <w:rsid w:val="00B7632D"/>
    <w:rsid w:val="00B76501"/>
    <w:rsid w:val="00B76FA2"/>
    <w:rsid w:val="00B7728F"/>
    <w:rsid w:val="00B772DE"/>
    <w:rsid w:val="00B802DE"/>
    <w:rsid w:val="00B8074F"/>
    <w:rsid w:val="00B814FE"/>
    <w:rsid w:val="00B81E4A"/>
    <w:rsid w:val="00B83109"/>
    <w:rsid w:val="00B83AF3"/>
    <w:rsid w:val="00B85CA7"/>
    <w:rsid w:val="00B8671F"/>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2FC"/>
    <w:rsid w:val="00BE1858"/>
    <w:rsid w:val="00BE1D79"/>
    <w:rsid w:val="00BE3926"/>
    <w:rsid w:val="00BE3B73"/>
    <w:rsid w:val="00BE3C0E"/>
    <w:rsid w:val="00BE3E50"/>
    <w:rsid w:val="00BE4029"/>
    <w:rsid w:val="00BE5659"/>
    <w:rsid w:val="00BE56E9"/>
    <w:rsid w:val="00BE598F"/>
    <w:rsid w:val="00BE69EC"/>
    <w:rsid w:val="00BE6BB4"/>
    <w:rsid w:val="00BE75F1"/>
    <w:rsid w:val="00BE7C72"/>
    <w:rsid w:val="00BF1955"/>
    <w:rsid w:val="00BF1959"/>
    <w:rsid w:val="00BF22F5"/>
    <w:rsid w:val="00BF42C1"/>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4B3A"/>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4D0"/>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1E89"/>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29"/>
    <w:rsid w:val="00CB607B"/>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606"/>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B86"/>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6989"/>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7D4"/>
    <w:rsid w:val="00DC4BE0"/>
    <w:rsid w:val="00DC6585"/>
    <w:rsid w:val="00DC6F39"/>
    <w:rsid w:val="00DC7576"/>
    <w:rsid w:val="00DC7B17"/>
    <w:rsid w:val="00DC7FD5"/>
    <w:rsid w:val="00DD0085"/>
    <w:rsid w:val="00DD008C"/>
    <w:rsid w:val="00DD0631"/>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2B2"/>
    <w:rsid w:val="00E617FC"/>
    <w:rsid w:val="00E61B64"/>
    <w:rsid w:val="00E61D90"/>
    <w:rsid w:val="00E6378C"/>
    <w:rsid w:val="00E639C9"/>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5EC8"/>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29DD"/>
    <w:rsid w:val="00EA3508"/>
    <w:rsid w:val="00EA36F7"/>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5C2"/>
    <w:rsid w:val="00F13DCB"/>
    <w:rsid w:val="00F14971"/>
    <w:rsid w:val="00F162F1"/>
    <w:rsid w:val="00F166A2"/>
    <w:rsid w:val="00F170D1"/>
    <w:rsid w:val="00F17573"/>
    <w:rsid w:val="00F17880"/>
    <w:rsid w:val="00F17B41"/>
    <w:rsid w:val="00F20241"/>
    <w:rsid w:val="00F2087B"/>
    <w:rsid w:val="00F211FE"/>
    <w:rsid w:val="00F229DE"/>
    <w:rsid w:val="00F23E98"/>
    <w:rsid w:val="00F241AF"/>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1F61"/>
    <w:rsid w:val="00F52939"/>
    <w:rsid w:val="00F52B84"/>
    <w:rsid w:val="00F530E4"/>
    <w:rsid w:val="00F5388C"/>
    <w:rsid w:val="00F54219"/>
    <w:rsid w:val="00F54D58"/>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6B6A"/>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3A6"/>
    <w:rsid w:val="00FB4503"/>
    <w:rsid w:val="00FB458B"/>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08E6"/>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A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paragraph" w:customStyle="1" w:styleId="TableContents">
    <w:name w:val="Table Contents"/>
    <w:basedOn w:val="prastasis"/>
    <w:rsid w:val="00BE75F1"/>
    <w:pPr>
      <w:spacing w:after="0" w:line="240" w:lineRule="auto"/>
    </w:pPr>
    <w:rPr>
      <w:rFonts w:ascii="Times New Roman" w:eastAsiaTheme="minorHAnsi" w:hAnsi="Times New Roman" w:cs="Times New Roman"/>
      <w:sz w:val="24"/>
      <w:szCs w:val="24"/>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24587</Words>
  <Characters>14016</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3</cp:revision>
  <cp:lastPrinted>2025-07-31T07:42:00Z</cp:lastPrinted>
  <dcterms:created xsi:type="dcterms:W3CDTF">2026-06-02T08:44:00Z</dcterms:created>
  <dcterms:modified xsi:type="dcterms:W3CDTF">2026-06-03T06:40:00Z</dcterms:modified>
</cp:coreProperties>
</file>