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7B3CF" w14:textId="77777777" w:rsidR="00D2418E" w:rsidRPr="00EE4DB9" w:rsidRDefault="00D2418E" w:rsidP="00D2418E">
      <w:pPr>
        <w:pStyle w:val="Default"/>
      </w:pPr>
      <w:bookmarkStart w:id="0" w:name="_GoBack"/>
      <w:bookmarkEnd w:id="0"/>
    </w:p>
    <w:p w14:paraId="0199D1E3" w14:textId="77777777" w:rsidR="00D2418E" w:rsidRPr="00EE4DB9" w:rsidRDefault="00D2418E" w:rsidP="00D2418E">
      <w:pPr>
        <w:spacing w:after="0" w:line="240" w:lineRule="auto"/>
        <w:jc w:val="center"/>
        <w:rPr>
          <w:rFonts w:ascii="Times New Roman" w:hAnsi="Times New Roman" w:cs="Times New Roman"/>
          <w:b/>
          <w:bCs/>
          <w:sz w:val="28"/>
          <w:szCs w:val="23"/>
          <w:lang w:val="lt-LT"/>
        </w:rPr>
      </w:pPr>
      <w:r w:rsidRPr="00EE4DB9">
        <w:rPr>
          <w:rFonts w:ascii="Times New Roman" w:hAnsi="Times New Roman" w:cs="Times New Roman"/>
          <w:b/>
          <w:bCs/>
          <w:sz w:val="28"/>
          <w:szCs w:val="23"/>
          <w:lang w:val="lt-LT"/>
        </w:rPr>
        <w:t>EKSPLOATACIJOS SKYRIAUS IR STATYBŲ SKYRIAUS MODULIO</w:t>
      </w:r>
    </w:p>
    <w:p w14:paraId="0515A219" w14:textId="77777777" w:rsidR="00D2418E" w:rsidRPr="00EE4DB9" w:rsidRDefault="00D2418E" w:rsidP="00D2418E">
      <w:pPr>
        <w:spacing w:after="0" w:line="240" w:lineRule="auto"/>
        <w:jc w:val="center"/>
        <w:rPr>
          <w:rFonts w:ascii="Times New Roman" w:hAnsi="Times New Roman" w:cs="Times New Roman"/>
          <w:b/>
          <w:sz w:val="28"/>
          <w:szCs w:val="28"/>
          <w:lang w:val="lt-LT"/>
        </w:rPr>
      </w:pPr>
      <w:r w:rsidRPr="00EE4DB9">
        <w:rPr>
          <w:rFonts w:ascii="Times New Roman" w:hAnsi="Times New Roman" w:cs="Times New Roman"/>
          <w:b/>
          <w:sz w:val="28"/>
          <w:szCs w:val="28"/>
          <w:lang w:val="lt-LT"/>
        </w:rPr>
        <w:t>TECHNINĖ SPECIFIKACIJA</w:t>
      </w:r>
    </w:p>
    <w:p w14:paraId="29F84824" w14:textId="77777777" w:rsidR="00D2418E" w:rsidRPr="00EE4DB9" w:rsidRDefault="00D2418E" w:rsidP="00D2418E">
      <w:pPr>
        <w:pStyle w:val="BodyText2"/>
        <w:rPr>
          <w:szCs w:val="24"/>
        </w:rPr>
      </w:pPr>
    </w:p>
    <w:p w14:paraId="34F44EC0" w14:textId="64FC18A3" w:rsidR="00D2418E" w:rsidRPr="00EE4DB9" w:rsidRDefault="00D2418E" w:rsidP="00D2418E">
      <w:pPr>
        <w:spacing w:line="240" w:lineRule="auto"/>
        <w:ind w:firstLine="284"/>
        <w:jc w:val="both"/>
        <w:rPr>
          <w:rFonts w:ascii="Times New Roman" w:hAnsi="Times New Roman" w:cs="Times New Roman"/>
          <w:sz w:val="24"/>
          <w:szCs w:val="24"/>
          <w:lang w:val="lt-LT"/>
        </w:rPr>
      </w:pPr>
      <w:r w:rsidRPr="00EE4DB9">
        <w:rPr>
          <w:rFonts w:ascii="Times New Roman" w:hAnsi="Times New Roman" w:cs="Times New Roman"/>
          <w:sz w:val="24"/>
          <w:szCs w:val="24"/>
          <w:lang w:val="lt-LT"/>
        </w:rPr>
        <w:t xml:space="preserve">Šiuo pirkimu </w:t>
      </w:r>
      <w:r w:rsidRPr="006501EF">
        <w:rPr>
          <w:rFonts w:ascii="Times New Roman" w:hAnsi="Times New Roman" w:cs="Times New Roman"/>
          <w:sz w:val="24"/>
          <w:szCs w:val="24"/>
          <w:lang w:val="lt-LT"/>
        </w:rPr>
        <w:t xml:space="preserve">Lietuvos sveikatos mokslų universiteto ligoninė Kauno klinikos (toliau – Perkančioji organizacija ar PO) siekia </w:t>
      </w:r>
      <w:r w:rsidR="006501EF" w:rsidRPr="006501EF">
        <w:rPr>
          <w:rFonts w:ascii="Times New Roman" w:hAnsi="Times New Roman" w:cs="Times New Roman"/>
          <w:sz w:val="24"/>
          <w:szCs w:val="24"/>
          <w:lang w:val="lt-LT"/>
        </w:rPr>
        <w:t>įsigyti darbų valdymo informacinę sistemą</w:t>
      </w:r>
      <w:r w:rsidRPr="00EE4DB9">
        <w:rPr>
          <w:rFonts w:ascii="Times New Roman" w:hAnsi="Times New Roman" w:cs="Times New Roman"/>
          <w:sz w:val="24"/>
          <w:szCs w:val="24"/>
          <w:lang w:val="lt-LT"/>
        </w:rPr>
        <w:t xml:space="preserve"> (angl. ERP), (toliau – IS). </w:t>
      </w:r>
    </w:p>
    <w:p w14:paraId="1B7DE2BF" w14:textId="77777777" w:rsidR="00D2418E" w:rsidRPr="00EE4DB9" w:rsidRDefault="00D2418E" w:rsidP="00D2418E">
      <w:pPr>
        <w:spacing w:line="240" w:lineRule="auto"/>
        <w:ind w:firstLine="284"/>
        <w:jc w:val="both"/>
        <w:rPr>
          <w:rFonts w:ascii="Times New Roman" w:hAnsi="Times New Roman" w:cs="Times New Roman"/>
          <w:sz w:val="24"/>
          <w:szCs w:val="24"/>
          <w:lang w:val="lt-LT"/>
        </w:rPr>
      </w:pPr>
      <w:r w:rsidRPr="00EE4DB9">
        <w:rPr>
          <w:rFonts w:ascii="Times New Roman" w:hAnsi="Times New Roman" w:cs="Times New Roman"/>
          <w:sz w:val="24"/>
          <w:szCs w:val="24"/>
          <w:lang w:val="lt-LT"/>
        </w:rPr>
        <w:t>Pirkimas į dalis neskaidomas</w:t>
      </w:r>
    </w:p>
    <w:p w14:paraId="63CE1321" w14:textId="7C8B3FD1" w:rsidR="00D2418E" w:rsidRPr="00EE4DB9" w:rsidRDefault="00AE2541" w:rsidP="00B66D88">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1</w:t>
      </w:r>
      <w:r w:rsidR="00D2418E" w:rsidRPr="00EE4DB9">
        <w:rPr>
          <w:rFonts w:ascii="Times New Roman" w:hAnsi="Times New Roman" w:cs="Times New Roman"/>
          <w:sz w:val="24"/>
          <w:szCs w:val="24"/>
          <w:lang w:val="lt-LT"/>
        </w:rPr>
        <w:t xml:space="preserve"> Lentelė. Naudojamos sąvokos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8"/>
        <w:gridCol w:w="7136"/>
      </w:tblGrid>
      <w:tr w:rsidR="00D2418E" w:rsidRPr="00EE4DB9" w14:paraId="21F9F4AC" w14:textId="77777777" w:rsidTr="00F66798">
        <w:trPr>
          <w:trHeight w:val="355"/>
        </w:trPr>
        <w:tc>
          <w:tcPr>
            <w:tcW w:w="2078" w:type="dxa"/>
            <w:vAlign w:val="center"/>
          </w:tcPr>
          <w:p w14:paraId="73C0B346"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ERP</w:t>
            </w:r>
          </w:p>
        </w:tc>
        <w:tc>
          <w:tcPr>
            <w:tcW w:w="7136" w:type="dxa"/>
            <w:vAlign w:val="center"/>
          </w:tcPr>
          <w:p w14:paraId="42AA7FE9"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Resursų planavimo sistema.</w:t>
            </w:r>
          </w:p>
        </w:tc>
      </w:tr>
      <w:tr w:rsidR="00D2418E" w:rsidRPr="00EE4DB9" w14:paraId="1C92C4B6" w14:textId="77777777" w:rsidTr="00F66798">
        <w:trPr>
          <w:trHeight w:val="355"/>
        </w:trPr>
        <w:tc>
          <w:tcPr>
            <w:tcW w:w="2078" w:type="dxa"/>
            <w:vAlign w:val="center"/>
          </w:tcPr>
          <w:p w14:paraId="0D2C3AF6"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IS</w:t>
            </w:r>
          </w:p>
        </w:tc>
        <w:tc>
          <w:tcPr>
            <w:tcW w:w="7136" w:type="dxa"/>
            <w:vAlign w:val="center"/>
          </w:tcPr>
          <w:p w14:paraId="74DEA5FD"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Informacinė sistema.</w:t>
            </w:r>
          </w:p>
        </w:tc>
      </w:tr>
      <w:tr w:rsidR="00D2418E" w:rsidRPr="00EE4DB9" w14:paraId="3AFF7E8A" w14:textId="77777777" w:rsidTr="00F66798">
        <w:trPr>
          <w:trHeight w:val="355"/>
        </w:trPr>
        <w:tc>
          <w:tcPr>
            <w:tcW w:w="2078" w:type="dxa"/>
            <w:vAlign w:val="center"/>
          </w:tcPr>
          <w:p w14:paraId="45913FE0"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bookmarkStart w:id="1" w:name="_Hlk221174046"/>
            <w:r w:rsidRPr="00EE4DB9">
              <w:rPr>
                <w:rFonts w:ascii="Times New Roman" w:eastAsia="Times New Roman" w:hAnsi="Times New Roman" w:cs="Times New Roman"/>
                <w:b/>
                <w:sz w:val="24"/>
                <w:szCs w:val="24"/>
                <w:lang w:val="lt-LT" w:eastAsia="lt-LT"/>
              </w:rPr>
              <w:t>PVS</w:t>
            </w:r>
          </w:p>
        </w:tc>
        <w:tc>
          <w:tcPr>
            <w:tcW w:w="7136" w:type="dxa"/>
            <w:vAlign w:val="center"/>
          </w:tcPr>
          <w:p w14:paraId="704C5255"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Paslaugų valdymo sistema.</w:t>
            </w:r>
          </w:p>
        </w:tc>
      </w:tr>
      <w:tr w:rsidR="00D2418E" w:rsidRPr="00EE4DB9" w14:paraId="674CF9C9" w14:textId="77777777" w:rsidTr="00F66798">
        <w:trPr>
          <w:trHeight w:val="600"/>
        </w:trPr>
        <w:tc>
          <w:tcPr>
            <w:tcW w:w="2078" w:type="dxa"/>
            <w:vAlign w:val="center"/>
          </w:tcPr>
          <w:p w14:paraId="76A6511E"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DB</w:t>
            </w:r>
          </w:p>
        </w:tc>
        <w:tc>
          <w:tcPr>
            <w:tcW w:w="7136" w:type="dxa"/>
            <w:vAlign w:val="center"/>
          </w:tcPr>
          <w:p w14:paraId="6582D5B2"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PVS duomenų bazė, kurios duomenys aprašomi struktūrizuotų užklausų kalba (angl. SQL).</w:t>
            </w:r>
          </w:p>
        </w:tc>
      </w:tr>
      <w:tr w:rsidR="00D2418E" w:rsidRPr="00EE4DB9" w14:paraId="6F99FA98" w14:textId="77777777" w:rsidTr="00F66798">
        <w:trPr>
          <w:trHeight w:val="363"/>
        </w:trPr>
        <w:tc>
          <w:tcPr>
            <w:tcW w:w="2078" w:type="dxa"/>
            <w:vAlign w:val="center"/>
          </w:tcPr>
          <w:p w14:paraId="0F1771FC"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PO</w:t>
            </w:r>
          </w:p>
        </w:tc>
        <w:tc>
          <w:tcPr>
            <w:tcW w:w="7136" w:type="dxa"/>
            <w:vAlign w:val="center"/>
          </w:tcPr>
          <w:p w14:paraId="117C7B7C"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Perkančioji organizacija.</w:t>
            </w:r>
          </w:p>
        </w:tc>
      </w:tr>
      <w:tr w:rsidR="00D2418E" w:rsidRPr="00EE4DB9" w14:paraId="203D7968" w14:textId="77777777" w:rsidTr="00F66798">
        <w:trPr>
          <w:trHeight w:val="363"/>
        </w:trPr>
        <w:tc>
          <w:tcPr>
            <w:tcW w:w="2078" w:type="dxa"/>
            <w:vAlign w:val="center"/>
          </w:tcPr>
          <w:p w14:paraId="012F7C0E"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 xml:space="preserve">Paslaugų Teikėjas (PT) </w:t>
            </w:r>
          </w:p>
        </w:tc>
        <w:tc>
          <w:tcPr>
            <w:tcW w:w="7136" w:type="dxa"/>
            <w:vAlign w:val="center"/>
          </w:tcPr>
          <w:p w14:paraId="15B6C8AE"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 xml:space="preserve">PO padalinys teikiantis Paslaugas, vykdantis užduotis ir pan. Tai </w:t>
            </w:r>
            <w:r w:rsidRPr="00EE4DB9">
              <w:rPr>
                <w:rFonts w:ascii="Times New Roman" w:hAnsi="Times New Roman" w:cs="Times New Roman"/>
                <w:sz w:val="24"/>
                <w:szCs w:val="24"/>
                <w:lang w:val="lt-LT"/>
              </w:rPr>
              <w:t>Statybos, remonto ir eksploatacijos tarybos Eksploatacijos skyrius ir statybų skyrius.</w:t>
            </w:r>
          </w:p>
        </w:tc>
      </w:tr>
      <w:tr w:rsidR="00D2418E" w:rsidRPr="00EE4DB9" w14:paraId="67C33049" w14:textId="77777777" w:rsidTr="00F66798">
        <w:trPr>
          <w:trHeight w:val="600"/>
        </w:trPr>
        <w:tc>
          <w:tcPr>
            <w:tcW w:w="2078" w:type="dxa"/>
            <w:vAlign w:val="center"/>
          </w:tcPr>
          <w:p w14:paraId="7167409D"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Paslaugos gavėjas (PG)</w:t>
            </w:r>
          </w:p>
        </w:tc>
        <w:tc>
          <w:tcPr>
            <w:tcW w:w="7136" w:type="dxa"/>
            <w:vAlign w:val="center"/>
          </w:tcPr>
          <w:p w14:paraId="2126C794"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PO padaliniai ar skyriai, kurie gauna paslaugas.</w:t>
            </w:r>
          </w:p>
        </w:tc>
      </w:tr>
      <w:tr w:rsidR="00D2418E" w:rsidRPr="00EE4DB9" w14:paraId="68C073C2" w14:textId="77777777" w:rsidTr="00F66798">
        <w:trPr>
          <w:trHeight w:val="600"/>
        </w:trPr>
        <w:tc>
          <w:tcPr>
            <w:tcW w:w="2078" w:type="dxa"/>
            <w:vAlign w:val="center"/>
          </w:tcPr>
          <w:p w14:paraId="46205136"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Sutartis</w:t>
            </w:r>
          </w:p>
        </w:tc>
        <w:tc>
          <w:tcPr>
            <w:tcW w:w="7136" w:type="dxa"/>
            <w:vAlign w:val="center"/>
          </w:tcPr>
          <w:p w14:paraId="60D865A6"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Rašytinis ar žodinis susitarimas (taisyklės ar tvarka) teikti Paslaugas numatytiems Objektams nustatytomis sąlygomis.</w:t>
            </w:r>
          </w:p>
        </w:tc>
      </w:tr>
      <w:tr w:rsidR="00D2418E" w:rsidRPr="00EE4DB9" w14:paraId="3C6B42A4" w14:textId="77777777" w:rsidTr="00F66798">
        <w:trPr>
          <w:trHeight w:val="854"/>
        </w:trPr>
        <w:tc>
          <w:tcPr>
            <w:tcW w:w="2078" w:type="dxa"/>
            <w:vAlign w:val="center"/>
          </w:tcPr>
          <w:p w14:paraId="3A25CD3E"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Objektas</w:t>
            </w:r>
          </w:p>
        </w:tc>
        <w:tc>
          <w:tcPr>
            <w:tcW w:w="7136" w:type="dxa"/>
            <w:vAlign w:val="center"/>
          </w:tcPr>
          <w:p w14:paraId="573F8F5A"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PG pilnoje arba dalinėje nuosavybės esantis nekilnojamas turtas (namas, butas, patalpos, inžineriniai tinklai ar statiniai), kuriems PT teikia paslaugas bei atlieka darbus Sutartyje nustatytomis sąlygomis bei kainomis.</w:t>
            </w:r>
          </w:p>
        </w:tc>
      </w:tr>
      <w:tr w:rsidR="00D2418E" w:rsidRPr="00EE4DB9" w14:paraId="2E36E0B3" w14:textId="77777777" w:rsidTr="00F66798">
        <w:trPr>
          <w:trHeight w:val="355"/>
        </w:trPr>
        <w:tc>
          <w:tcPr>
            <w:tcW w:w="2078" w:type="dxa"/>
            <w:vAlign w:val="center"/>
          </w:tcPr>
          <w:p w14:paraId="79E86A56"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Klientas</w:t>
            </w:r>
          </w:p>
        </w:tc>
        <w:tc>
          <w:tcPr>
            <w:tcW w:w="7136" w:type="dxa"/>
            <w:vAlign w:val="center"/>
          </w:tcPr>
          <w:p w14:paraId="6444607F"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Objektų, Kauno klinikų patalpų naudotojas.</w:t>
            </w:r>
          </w:p>
        </w:tc>
      </w:tr>
      <w:tr w:rsidR="00D2418E" w:rsidRPr="00EE4DB9" w14:paraId="6610C89D" w14:textId="77777777" w:rsidTr="00F66798">
        <w:trPr>
          <w:trHeight w:val="600"/>
        </w:trPr>
        <w:tc>
          <w:tcPr>
            <w:tcW w:w="2078" w:type="dxa"/>
            <w:vAlign w:val="center"/>
          </w:tcPr>
          <w:p w14:paraId="0A56F079"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Kontaktiniai duomenys</w:t>
            </w:r>
          </w:p>
        </w:tc>
        <w:tc>
          <w:tcPr>
            <w:tcW w:w="7136" w:type="dxa"/>
            <w:vAlign w:val="center"/>
          </w:tcPr>
          <w:p w14:paraId="44540356"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Telefono Nr., el. paštas bei kiti duomenys būtini su jais susisiekti.</w:t>
            </w:r>
          </w:p>
        </w:tc>
      </w:tr>
      <w:tr w:rsidR="00D2418E" w:rsidRPr="00EE4DB9" w14:paraId="4AE4D8FD" w14:textId="77777777" w:rsidTr="00F66798">
        <w:trPr>
          <w:trHeight w:val="600"/>
        </w:trPr>
        <w:tc>
          <w:tcPr>
            <w:tcW w:w="2078" w:type="dxa"/>
            <w:vAlign w:val="center"/>
          </w:tcPr>
          <w:p w14:paraId="2CED2F17"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Paslauga</w:t>
            </w:r>
          </w:p>
        </w:tc>
        <w:tc>
          <w:tcPr>
            <w:tcW w:w="7136" w:type="dxa"/>
            <w:vAlign w:val="center"/>
          </w:tcPr>
          <w:p w14:paraId="22344918"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PT pagal Sutartis PG teikiama paslauga.</w:t>
            </w:r>
          </w:p>
        </w:tc>
      </w:tr>
      <w:tr w:rsidR="00D2418E" w:rsidRPr="00EE4DB9" w14:paraId="2B4AF6AA" w14:textId="77777777" w:rsidTr="00F66798">
        <w:trPr>
          <w:trHeight w:val="363"/>
        </w:trPr>
        <w:tc>
          <w:tcPr>
            <w:tcW w:w="2078" w:type="dxa"/>
            <w:vAlign w:val="center"/>
          </w:tcPr>
          <w:p w14:paraId="48652F63"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Užduotis</w:t>
            </w:r>
          </w:p>
        </w:tc>
        <w:tc>
          <w:tcPr>
            <w:tcW w:w="7136" w:type="dxa"/>
            <w:vAlign w:val="center"/>
          </w:tcPr>
          <w:p w14:paraId="6CD7BBC2"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Nurodymas suteikti Sutartyje numatytą arba papildomai sutartą Paslaugą.</w:t>
            </w:r>
          </w:p>
        </w:tc>
      </w:tr>
      <w:tr w:rsidR="00D2418E" w:rsidRPr="00EE4DB9" w14:paraId="6D8C2657" w14:textId="77777777" w:rsidTr="00F66798">
        <w:trPr>
          <w:trHeight w:val="600"/>
        </w:trPr>
        <w:tc>
          <w:tcPr>
            <w:tcW w:w="2078" w:type="dxa"/>
            <w:vAlign w:val="center"/>
          </w:tcPr>
          <w:p w14:paraId="75E5B4E4"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Užduoties duomenų kortelė</w:t>
            </w:r>
          </w:p>
        </w:tc>
        <w:tc>
          <w:tcPr>
            <w:tcW w:w="7136" w:type="dxa"/>
            <w:vAlign w:val="center"/>
          </w:tcPr>
          <w:p w14:paraId="08598691"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Detali informacija apie Užduotį, jos priežastis, PG, turinį, vykdymo eigą, įskaitant visus reikalingus jai vykdyti dokumentus.</w:t>
            </w:r>
          </w:p>
        </w:tc>
      </w:tr>
      <w:tr w:rsidR="00D2418E" w:rsidRPr="00EE4DB9" w14:paraId="389D9BAE" w14:textId="77777777" w:rsidTr="00F66798">
        <w:trPr>
          <w:trHeight w:val="600"/>
        </w:trPr>
        <w:tc>
          <w:tcPr>
            <w:tcW w:w="2078" w:type="dxa"/>
            <w:vAlign w:val="center"/>
          </w:tcPr>
          <w:p w14:paraId="34A7C441"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lastRenderedPageBreak/>
              <w:t>Užduoties tipas</w:t>
            </w:r>
          </w:p>
        </w:tc>
        <w:tc>
          <w:tcPr>
            <w:tcW w:w="7136" w:type="dxa"/>
            <w:vAlign w:val="center"/>
          </w:tcPr>
          <w:p w14:paraId="2320B3C7"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Užduočių grupė, kurių atlikimui reikalinga tam tikra kvalifikacija bei kompetencija.</w:t>
            </w:r>
          </w:p>
        </w:tc>
      </w:tr>
      <w:tr w:rsidR="00D2418E" w:rsidRPr="00EE4DB9" w14:paraId="59EC3BCC" w14:textId="77777777" w:rsidTr="00F66798">
        <w:trPr>
          <w:trHeight w:val="355"/>
        </w:trPr>
        <w:tc>
          <w:tcPr>
            <w:tcW w:w="2078" w:type="dxa"/>
            <w:vAlign w:val="center"/>
          </w:tcPr>
          <w:p w14:paraId="116A3981"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Darbuotojai</w:t>
            </w:r>
          </w:p>
        </w:tc>
        <w:tc>
          <w:tcPr>
            <w:tcW w:w="7136" w:type="dxa"/>
            <w:vAlign w:val="center"/>
          </w:tcPr>
          <w:p w14:paraId="332CD4CB"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Visi PT darbuotojai dalyvaujantys Paslaugų teikimo procesuose;</w:t>
            </w:r>
          </w:p>
        </w:tc>
      </w:tr>
      <w:tr w:rsidR="00D2418E" w:rsidRPr="00EE4DB9" w14:paraId="0110363A" w14:textId="77777777" w:rsidTr="00F66798">
        <w:trPr>
          <w:trHeight w:val="609"/>
        </w:trPr>
        <w:tc>
          <w:tcPr>
            <w:tcW w:w="2078" w:type="dxa"/>
            <w:vAlign w:val="center"/>
          </w:tcPr>
          <w:p w14:paraId="56BEE8F5"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 xml:space="preserve">Atsakingas </w:t>
            </w:r>
          </w:p>
        </w:tc>
        <w:tc>
          <w:tcPr>
            <w:tcW w:w="7136" w:type="dxa"/>
            <w:vAlign w:val="center"/>
          </w:tcPr>
          <w:p w14:paraId="74FBF5C3"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PT Darbuotojas, padalinio ar grupės vadovas, kuris atsakingas už Paslaugų suteikimą PG pagal Užduotis.</w:t>
            </w:r>
          </w:p>
        </w:tc>
      </w:tr>
      <w:tr w:rsidR="00D2418E" w:rsidRPr="00EE4DB9" w14:paraId="3BB406F0" w14:textId="77777777" w:rsidTr="00F66798">
        <w:trPr>
          <w:trHeight w:val="600"/>
        </w:trPr>
        <w:tc>
          <w:tcPr>
            <w:tcW w:w="2078" w:type="dxa"/>
            <w:vAlign w:val="center"/>
          </w:tcPr>
          <w:p w14:paraId="65FCF043"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Vykdytojas</w:t>
            </w:r>
          </w:p>
        </w:tc>
        <w:tc>
          <w:tcPr>
            <w:tcW w:w="7136" w:type="dxa"/>
            <w:vAlign w:val="center"/>
          </w:tcPr>
          <w:p w14:paraId="339A2617"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PT Darbuotojas – specialistas, kuriam Atsakingas Darbuotojas paskiria atlikti Užduotį Objekte.</w:t>
            </w:r>
          </w:p>
        </w:tc>
      </w:tr>
      <w:tr w:rsidR="00D2418E" w:rsidRPr="00EE4DB9" w14:paraId="54C24A77" w14:textId="77777777" w:rsidTr="00F66798">
        <w:trPr>
          <w:trHeight w:val="600"/>
        </w:trPr>
        <w:tc>
          <w:tcPr>
            <w:tcW w:w="2078" w:type="dxa"/>
            <w:vAlign w:val="center"/>
          </w:tcPr>
          <w:p w14:paraId="047B0314"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Vartotojas</w:t>
            </w:r>
          </w:p>
        </w:tc>
        <w:tc>
          <w:tcPr>
            <w:tcW w:w="7136" w:type="dxa"/>
            <w:vAlign w:val="center"/>
          </w:tcPr>
          <w:p w14:paraId="7E31BA3A"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Asmuo arba PO, turintis teisę prisijungti prie PVS sistemos bei vykdyti jam priskirtos rolės funkcijas.</w:t>
            </w:r>
          </w:p>
        </w:tc>
      </w:tr>
      <w:tr w:rsidR="00D2418E" w:rsidRPr="00EE4DB9" w14:paraId="281DB953" w14:textId="77777777" w:rsidTr="00F66798">
        <w:trPr>
          <w:trHeight w:val="600"/>
        </w:trPr>
        <w:tc>
          <w:tcPr>
            <w:tcW w:w="2078" w:type="dxa"/>
            <w:vAlign w:val="center"/>
          </w:tcPr>
          <w:p w14:paraId="3CAF99C3"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Vartotojo rolė</w:t>
            </w:r>
          </w:p>
        </w:tc>
        <w:tc>
          <w:tcPr>
            <w:tcW w:w="7136" w:type="dxa"/>
            <w:vAlign w:val="center"/>
          </w:tcPr>
          <w:p w14:paraId="37AAA236"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Vartotojui suteiktų teisių bei funkcijų rinkinys priskirtas jam PVS administratoriaus.</w:t>
            </w:r>
          </w:p>
        </w:tc>
      </w:tr>
      <w:tr w:rsidR="00D2418E" w:rsidRPr="00EE4DB9" w14:paraId="7500CBD0" w14:textId="77777777" w:rsidTr="00F66798">
        <w:trPr>
          <w:trHeight w:val="609"/>
        </w:trPr>
        <w:tc>
          <w:tcPr>
            <w:tcW w:w="2078" w:type="dxa"/>
            <w:vAlign w:val="center"/>
          </w:tcPr>
          <w:p w14:paraId="175B787A"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Pranešimas</w:t>
            </w:r>
          </w:p>
        </w:tc>
        <w:tc>
          <w:tcPr>
            <w:tcW w:w="7136" w:type="dxa"/>
            <w:vAlign w:val="center"/>
          </w:tcPr>
          <w:p w14:paraId="2B299333"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Informacija susijusi su Sutarties dalykais bei Paslaugų teikimu, kuria pasidalina PG su PT telefonu arba savitarnos svetainėje.</w:t>
            </w:r>
          </w:p>
        </w:tc>
      </w:tr>
      <w:tr w:rsidR="00D2418E" w:rsidRPr="00EE4DB9" w14:paraId="62393129" w14:textId="77777777" w:rsidTr="00F66798">
        <w:trPr>
          <w:trHeight w:val="846"/>
        </w:trPr>
        <w:tc>
          <w:tcPr>
            <w:tcW w:w="2078" w:type="dxa"/>
            <w:tcBorders>
              <w:top w:val="single" w:sz="4" w:space="0" w:color="000000"/>
              <w:left w:val="single" w:sz="4" w:space="0" w:color="000000"/>
              <w:bottom w:val="single" w:sz="4" w:space="0" w:color="000000"/>
              <w:right w:val="single" w:sz="4" w:space="0" w:color="000000"/>
            </w:tcBorders>
            <w:vAlign w:val="center"/>
          </w:tcPr>
          <w:p w14:paraId="3A97E4EC"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Savitarna</w:t>
            </w:r>
          </w:p>
        </w:tc>
        <w:tc>
          <w:tcPr>
            <w:tcW w:w="7136" w:type="dxa"/>
            <w:tcBorders>
              <w:top w:val="single" w:sz="4" w:space="0" w:color="000000"/>
              <w:left w:val="single" w:sz="4" w:space="0" w:color="000000"/>
              <w:bottom w:val="single" w:sz="4" w:space="0" w:color="000000"/>
              <w:right w:val="single" w:sz="4" w:space="0" w:color="000000"/>
            </w:tcBorders>
            <w:vAlign w:val="center"/>
          </w:tcPr>
          <w:p w14:paraId="7035FD09"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Sritis PT tinklapyje, kur prisijungus unikaliu vartotojo vardu bei slaptažodžiu galima pateikti užklausą ar prašymą.</w:t>
            </w:r>
          </w:p>
        </w:tc>
      </w:tr>
      <w:tr w:rsidR="00D2418E" w:rsidRPr="00EE4DB9" w14:paraId="7918B11F" w14:textId="77777777" w:rsidTr="00F66798">
        <w:trPr>
          <w:trHeight w:val="846"/>
        </w:trPr>
        <w:tc>
          <w:tcPr>
            <w:tcW w:w="2078" w:type="dxa"/>
            <w:tcBorders>
              <w:top w:val="single" w:sz="4" w:space="0" w:color="000000"/>
              <w:left w:val="single" w:sz="4" w:space="0" w:color="000000"/>
              <w:bottom w:val="single" w:sz="4" w:space="0" w:color="000000"/>
              <w:right w:val="single" w:sz="4" w:space="0" w:color="000000"/>
            </w:tcBorders>
            <w:vAlign w:val="center"/>
          </w:tcPr>
          <w:p w14:paraId="471FEB81"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Rentabilumas</w:t>
            </w:r>
          </w:p>
        </w:tc>
        <w:tc>
          <w:tcPr>
            <w:tcW w:w="7136" w:type="dxa"/>
            <w:tcBorders>
              <w:top w:val="single" w:sz="4" w:space="0" w:color="000000"/>
              <w:left w:val="single" w:sz="4" w:space="0" w:color="000000"/>
              <w:bottom w:val="single" w:sz="4" w:space="0" w:color="000000"/>
              <w:right w:val="single" w:sz="4" w:space="0" w:color="000000"/>
            </w:tcBorders>
            <w:vAlign w:val="center"/>
          </w:tcPr>
          <w:p w14:paraId="2E9A8623"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Rodiklis, rodantis, kiek pelno uždirbama iš tam tikrų išteklių (pardavimų, turto, kapitalo ir pan.).</w:t>
            </w:r>
          </w:p>
        </w:tc>
      </w:tr>
      <w:bookmarkEnd w:id="1"/>
    </w:tbl>
    <w:p w14:paraId="434FEC3F" w14:textId="77777777" w:rsidR="00D2418E" w:rsidRPr="00EE4DB9" w:rsidRDefault="00D2418E" w:rsidP="00D2418E">
      <w:pPr>
        <w:spacing w:line="240" w:lineRule="auto"/>
        <w:rPr>
          <w:rFonts w:ascii="Times New Roman" w:hAnsi="Times New Roman" w:cs="Times New Roman"/>
          <w:sz w:val="24"/>
          <w:szCs w:val="24"/>
          <w:lang w:val="lt-LT"/>
        </w:rPr>
      </w:pPr>
    </w:p>
    <w:p w14:paraId="6878E912" w14:textId="0FA23F61" w:rsidR="00EE4DB9" w:rsidRPr="00EE4DB9" w:rsidRDefault="00EE4DB9" w:rsidP="00EE4DB9">
      <w:pPr>
        <w:spacing w:line="240" w:lineRule="auto"/>
        <w:ind w:firstLine="284"/>
        <w:jc w:val="both"/>
        <w:rPr>
          <w:rFonts w:ascii="Times New Roman" w:hAnsi="Times New Roman" w:cs="Times New Roman"/>
          <w:b/>
          <w:sz w:val="24"/>
          <w:szCs w:val="24"/>
          <w:lang w:val="lt-LT"/>
        </w:rPr>
      </w:pPr>
      <w:r>
        <w:rPr>
          <w:rFonts w:ascii="Times New Roman" w:hAnsi="Times New Roman" w:cs="Times New Roman"/>
          <w:b/>
          <w:sz w:val="24"/>
          <w:szCs w:val="24"/>
          <w:lang w:val="lt-LT"/>
        </w:rPr>
        <w:t>Bendrieji</w:t>
      </w:r>
      <w:r w:rsidRPr="00EE4DB9">
        <w:rPr>
          <w:rFonts w:ascii="Times New Roman" w:hAnsi="Times New Roman" w:cs="Times New Roman"/>
          <w:b/>
          <w:sz w:val="24"/>
          <w:szCs w:val="24"/>
          <w:lang w:val="lt-LT"/>
        </w:rPr>
        <w:t xml:space="preserve"> reikalavimai</w:t>
      </w:r>
    </w:p>
    <w:p w14:paraId="7680EF3E" w14:textId="2959B0F3" w:rsidR="00D2418E" w:rsidRPr="00EE4DB9" w:rsidRDefault="00076CBE" w:rsidP="00EE4DB9">
      <w:pPr>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Pr="00076CBE">
        <w:rPr>
          <w:rFonts w:ascii="Times New Roman" w:hAnsi="Times New Roman" w:cs="Times New Roman"/>
          <w:sz w:val="24"/>
          <w:szCs w:val="24"/>
          <w:lang w:val="lt-LT"/>
        </w:rPr>
        <w:t xml:space="preserve">eikėjas privalo užpildyti atitikimo specifikacijos reikalavimams stulpelį, detaliai aprašydamas kaip bus įgyvendintas kiekvienas reikalavimas. Atitikimo specifikacijai stulpelio reikšmės sukurtos kopijuojant funkcinio reikalavimo tekstą arba įrašant žodžius „Taip“ arba „Atitinka“ nėra tinkamos ir toks dokumentas bus laikomas </w:t>
      </w:r>
      <w:r>
        <w:rPr>
          <w:rFonts w:ascii="Times New Roman" w:hAnsi="Times New Roman" w:cs="Times New Roman"/>
          <w:sz w:val="24"/>
          <w:szCs w:val="24"/>
          <w:lang w:val="lt-LT"/>
        </w:rPr>
        <w:t xml:space="preserve"> </w:t>
      </w:r>
      <w:r w:rsidR="00D2418E" w:rsidRPr="00EE4DB9">
        <w:rPr>
          <w:rFonts w:ascii="Times New Roman" w:hAnsi="Times New Roman" w:cs="Times New Roman"/>
          <w:sz w:val="24"/>
          <w:szCs w:val="24"/>
          <w:lang w:val="lt-LT"/>
        </w:rPr>
        <w:t xml:space="preserve">netinkamu pasiūlymo pateikimu ir </w:t>
      </w:r>
      <w:r w:rsidR="00EE4DB9">
        <w:rPr>
          <w:rFonts w:ascii="Times New Roman" w:hAnsi="Times New Roman" w:cs="Times New Roman"/>
          <w:sz w:val="24"/>
          <w:szCs w:val="24"/>
          <w:lang w:val="lt-LT"/>
        </w:rPr>
        <w:t>taps</w:t>
      </w:r>
      <w:r w:rsidR="00D2418E" w:rsidRPr="00EE4DB9">
        <w:rPr>
          <w:rFonts w:ascii="Times New Roman" w:hAnsi="Times New Roman" w:cs="Times New Roman"/>
          <w:sz w:val="24"/>
          <w:szCs w:val="24"/>
          <w:lang w:val="lt-LT"/>
        </w:rPr>
        <w:t xml:space="preserve"> pasiūlymo atmetimo priežastimi.</w:t>
      </w:r>
    </w:p>
    <w:p w14:paraId="4B670EF7" w14:textId="58716D05" w:rsidR="00D2418E" w:rsidRDefault="00D2418E" w:rsidP="00076CBE">
      <w:pPr>
        <w:ind w:firstLine="284"/>
        <w:jc w:val="both"/>
        <w:rPr>
          <w:rFonts w:ascii="Times New Roman" w:hAnsi="Times New Roman" w:cs="Times New Roman"/>
          <w:sz w:val="24"/>
          <w:szCs w:val="24"/>
          <w:lang w:val="lt-LT"/>
        </w:rPr>
      </w:pPr>
      <w:bookmarkStart w:id="2" w:name="_Hlk221178152"/>
      <w:r w:rsidRPr="00EE4DB9">
        <w:rPr>
          <w:rFonts w:ascii="Times New Roman" w:hAnsi="Times New Roman" w:cs="Times New Roman"/>
          <w:sz w:val="24"/>
          <w:szCs w:val="24"/>
          <w:lang w:val="lt-LT"/>
        </w:rPr>
        <w:t>Visi žemiau pateikti funkciniai reikalavimai skirti eksploatacijos skyriaus ir statybų skyriaus paslaugoms teikti, darbams ir užduotims atlikti, administruoti ir valdyti</w:t>
      </w:r>
      <w:r w:rsidR="00052C71">
        <w:rPr>
          <w:rFonts w:ascii="Times New Roman" w:hAnsi="Times New Roman" w:cs="Times New Roman"/>
          <w:sz w:val="24"/>
          <w:szCs w:val="24"/>
          <w:lang w:val="lt-LT"/>
        </w:rPr>
        <w:t>.</w:t>
      </w:r>
    </w:p>
    <w:p w14:paraId="0596F40F" w14:textId="77777777" w:rsidR="00EE4DB9" w:rsidRPr="00EE4DB9" w:rsidRDefault="00EE4DB9" w:rsidP="00EE4DB9">
      <w:pPr>
        <w:spacing w:line="240" w:lineRule="auto"/>
        <w:ind w:firstLine="284"/>
        <w:jc w:val="both"/>
        <w:rPr>
          <w:rFonts w:ascii="Times New Roman" w:hAnsi="Times New Roman" w:cs="Times New Roman"/>
          <w:b/>
          <w:sz w:val="24"/>
          <w:szCs w:val="24"/>
          <w:lang w:val="lt-LT"/>
        </w:rPr>
      </w:pPr>
      <w:r w:rsidRPr="00EE4DB9">
        <w:rPr>
          <w:rFonts w:ascii="Times New Roman" w:hAnsi="Times New Roman" w:cs="Times New Roman"/>
          <w:b/>
          <w:sz w:val="24"/>
          <w:szCs w:val="24"/>
          <w:lang w:val="lt-LT"/>
        </w:rPr>
        <w:t>Techniniai reikalavimai</w:t>
      </w:r>
    </w:p>
    <w:bookmarkEnd w:id="2"/>
    <w:p w14:paraId="234117D4" w14:textId="31AFECD5" w:rsidR="00D2418E" w:rsidRPr="00EE4DB9" w:rsidRDefault="00AE2541" w:rsidP="00AE2541">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D2418E" w:rsidRPr="00EE4DB9">
        <w:rPr>
          <w:rFonts w:ascii="Times New Roman" w:hAnsi="Times New Roman" w:cs="Times New Roman"/>
          <w:sz w:val="24"/>
          <w:szCs w:val="24"/>
          <w:lang w:val="lt-LT"/>
        </w:rPr>
        <w:t xml:space="preserve"> Lentelė. Techniniai reikalavimai:</w:t>
      </w:r>
    </w:p>
    <w:tbl>
      <w:tblPr>
        <w:tblStyle w:val="TableGrid"/>
        <w:tblW w:w="9805" w:type="dxa"/>
        <w:tblInd w:w="108" w:type="dxa"/>
        <w:tblCellMar>
          <w:top w:w="142" w:type="dxa"/>
          <w:left w:w="142" w:type="dxa"/>
          <w:bottom w:w="142" w:type="dxa"/>
          <w:right w:w="142" w:type="dxa"/>
        </w:tblCellMar>
        <w:tblLook w:val="04A0" w:firstRow="1" w:lastRow="0" w:firstColumn="1" w:lastColumn="0" w:noHBand="0" w:noVBand="1"/>
      </w:tblPr>
      <w:tblGrid>
        <w:gridCol w:w="880"/>
        <w:gridCol w:w="4811"/>
        <w:gridCol w:w="4114"/>
      </w:tblGrid>
      <w:tr w:rsidR="00D2418E" w:rsidRPr="00B66D88" w14:paraId="63411FDD" w14:textId="77777777" w:rsidTr="002C0B8A">
        <w:trPr>
          <w:trHeight w:val="608"/>
        </w:trPr>
        <w:tc>
          <w:tcPr>
            <w:tcW w:w="880" w:type="dxa"/>
            <w:tcBorders>
              <w:bottom w:val="single" w:sz="4" w:space="0" w:color="auto"/>
            </w:tcBorders>
            <w:shd w:val="clear" w:color="auto" w:fill="FFE599" w:themeFill="accent4" w:themeFillTint="66"/>
          </w:tcPr>
          <w:p w14:paraId="133BF1FE" w14:textId="77777777" w:rsidR="00D2418E" w:rsidRPr="00B66D88" w:rsidRDefault="00D2418E" w:rsidP="00B66D88">
            <w:pPr>
              <w:pStyle w:val="NoSpacing"/>
              <w:rPr>
                <w:rFonts w:ascii="Times New Roman" w:hAnsi="Times New Roman" w:cs="Times New Roman"/>
                <w:b/>
                <w:lang w:val="lt-LT"/>
              </w:rPr>
            </w:pPr>
            <w:proofErr w:type="spellStart"/>
            <w:r w:rsidRPr="00B66D88">
              <w:rPr>
                <w:rFonts w:ascii="Times New Roman" w:hAnsi="Times New Roman" w:cs="Times New Roman"/>
                <w:b/>
                <w:lang w:val="lt-LT"/>
              </w:rPr>
              <w:t>Eil</w:t>
            </w:r>
            <w:proofErr w:type="spellEnd"/>
            <w:r w:rsidRPr="00B66D88">
              <w:rPr>
                <w:rFonts w:ascii="Times New Roman" w:hAnsi="Times New Roman" w:cs="Times New Roman"/>
                <w:b/>
                <w:lang w:val="lt-LT"/>
              </w:rPr>
              <w:t xml:space="preserve"> </w:t>
            </w:r>
            <w:proofErr w:type="spellStart"/>
            <w:r w:rsidRPr="00B66D88">
              <w:rPr>
                <w:rFonts w:ascii="Times New Roman" w:hAnsi="Times New Roman" w:cs="Times New Roman"/>
                <w:b/>
                <w:lang w:val="lt-LT"/>
              </w:rPr>
              <w:t>Nr</w:t>
            </w:r>
            <w:proofErr w:type="spellEnd"/>
          </w:p>
        </w:tc>
        <w:tc>
          <w:tcPr>
            <w:tcW w:w="4811" w:type="dxa"/>
            <w:tcBorders>
              <w:bottom w:val="single" w:sz="4" w:space="0" w:color="auto"/>
            </w:tcBorders>
            <w:shd w:val="clear" w:color="auto" w:fill="FFE599" w:themeFill="accent4" w:themeFillTint="66"/>
            <w:vAlign w:val="center"/>
          </w:tcPr>
          <w:p w14:paraId="7DBF5CCF" w14:textId="6B81F364" w:rsidR="00D2418E" w:rsidRPr="00B66D88" w:rsidRDefault="00D2418E" w:rsidP="0062059D">
            <w:pPr>
              <w:pStyle w:val="NoSpacing"/>
              <w:rPr>
                <w:rFonts w:ascii="Times New Roman" w:hAnsi="Times New Roman" w:cs="Times New Roman"/>
                <w:b/>
                <w:lang w:val="lt-LT"/>
              </w:rPr>
            </w:pPr>
            <w:r w:rsidRPr="00B66D88">
              <w:rPr>
                <w:rFonts w:ascii="Times New Roman" w:hAnsi="Times New Roman" w:cs="Times New Roman"/>
                <w:b/>
                <w:lang w:val="lt-LT"/>
              </w:rPr>
              <w:t>Reikalavima</w:t>
            </w:r>
            <w:r w:rsidR="0062059D">
              <w:rPr>
                <w:rFonts w:ascii="Times New Roman" w:hAnsi="Times New Roman" w:cs="Times New Roman"/>
                <w:b/>
                <w:lang w:val="lt-LT"/>
              </w:rPr>
              <w:t>s</w:t>
            </w:r>
          </w:p>
        </w:tc>
        <w:tc>
          <w:tcPr>
            <w:tcW w:w="4114" w:type="dxa"/>
            <w:tcBorders>
              <w:bottom w:val="single" w:sz="4" w:space="0" w:color="auto"/>
            </w:tcBorders>
            <w:shd w:val="clear" w:color="auto" w:fill="FFE599" w:themeFill="accent4" w:themeFillTint="66"/>
          </w:tcPr>
          <w:p w14:paraId="3158729A" w14:textId="77777777" w:rsidR="00D2418E" w:rsidRPr="00B66D88" w:rsidRDefault="00D2418E" w:rsidP="00B66D88">
            <w:pPr>
              <w:pStyle w:val="NoSpacing"/>
              <w:rPr>
                <w:rFonts w:ascii="Times New Roman" w:hAnsi="Times New Roman" w:cs="Times New Roman"/>
                <w:b/>
                <w:lang w:val="lt-LT"/>
              </w:rPr>
            </w:pPr>
            <w:r w:rsidRPr="00B66D88">
              <w:rPr>
                <w:rFonts w:ascii="Times New Roman" w:hAnsi="Times New Roman" w:cs="Times New Roman"/>
                <w:b/>
                <w:lang w:val="lt-LT"/>
              </w:rPr>
              <w:t xml:space="preserve">Atitikimas reikalavimui </w:t>
            </w:r>
          </w:p>
          <w:p w14:paraId="29314C19" w14:textId="77777777" w:rsidR="00D2418E" w:rsidRPr="00B66D88" w:rsidRDefault="00D2418E" w:rsidP="00B66D88">
            <w:pPr>
              <w:pStyle w:val="NoSpacing"/>
              <w:rPr>
                <w:rFonts w:ascii="Times New Roman" w:hAnsi="Times New Roman" w:cs="Times New Roman"/>
                <w:b/>
                <w:lang w:val="lt-LT"/>
              </w:rPr>
            </w:pPr>
            <w:r w:rsidRPr="00B66D88">
              <w:rPr>
                <w:rFonts w:ascii="Times New Roman" w:hAnsi="Times New Roman" w:cs="Times New Roman"/>
                <w:b/>
                <w:lang w:val="lt-LT"/>
              </w:rPr>
              <w:t>(pildo tiekėjas)</w:t>
            </w:r>
          </w:p>
        </w:tc>
      </w:tr>
      <w:tr w:rsidR="00FD1C2A" w:rsidRPr="00B66D88" w14:paraId="51CF10C2" w14:textId="77777777" w:rsidTr="00F66798">
        <w:trPr>
          <w:trHeight w:val="17"/>
        </w:trPr>
        <w:tc>
          <w:tcPr>
            <w:tcW w:w="9805" w:type="dxa"/>
            <w:gridSpan w:val="3"/>
            <w:shd w:val="clear" w:color="auto" w:fill="FFF2CC" w:themeFill="accent4" w:themeFillTint="33"/>
          </w:tcPr>
          <w:p w14:paraId="478B9B3B" w14:textId="4F95D2D2" w:rsidR="00FD1C2A" w:rsidRPr="00B66D88" w:rsidRDefault="00FD1C2A" w:rsidP="00B66D88">
            <w:pPr>
              <w:pStyle w:val="NoSpacing"/>
              <w:rPr>
                <w:rFonts w:ascii="Times New Roman" w:hAnsi="Times New Roman" w:cs="Times New Roman"/>
                <w:lang w:val="lt-LT"/>
              </w:rPr>
            </w:pPr>
            <w:r w:rsidRPr="0046634B">
              <w:rPr>
                <w:rFonts w:ascii="Times New Roman" w:eastAsia="Times New Roman" w:hAnsi="Times New Roman" w:cs="Times New Roman"/>
                <w:b/>
                <w:i/>
                <w:color w:val="000000"/>
                <w:lang w:val="lt-LT"/>
              </w:rPr>
              <w:t>ERP/PVS</w:t>
            </w:r>
            <w:r w:rsidRPr="0046634B">
              <w:rPr>
                <w:rFonts w:ascii="Times New Roman" w:eastAsia="Times New Roman" w:hAnsi="Times New Roman" w:cs="Times New Roman"/>
                <w:b/>
                <w:lang w:val="lt-LT" w:eastAsia="lt-LT"/>
              </w:rPr>
              <w:t xml:space="preserve"> </w:t>
            </w:r>
            <w:r w:rsidRPr="0046634B">
              <w:rPr>
                <w:rFonts w:ascii="Times New Roman" w:hAnsi="Times New Roman" w:cs="Times New Roman"/>
                <w:b/>
                <w:i/>
                <w:lang w:val="lt-LT"/>
              </w:rPr>
              <w:t>Produkto reikalavimai</w:t>
            </w:r>
          </w:p>
        </w:tc>
      </w:tr>
      <w:tr w:rsidR="0062059D" w:rsidRPr="00B66D88" w14:paraId="39BFD21F" w14:textId="77777777" w:rsidTr="002C0B8A">
        <w:trPr>
          <w:trHeight w:val="572"/>
        </w:trPr>
        <w:tc>
          <w:tcPr>
            <w:tcW w:w="880" w:type="dxa"/>
          </w:tcPr>
          <w:p w14:paraId="0FC2B2A7" w14:textId="4B1B999A" w:rsidR="0062059D" w:rsidRPr="00B66D88" w:rsidRDefault="0062059D" w:rsidP="002C0B8A">
            <w:pPr>
              <w:pStyle w:val="NoSpacing"/>
              <w:numPr>
                <w:ilvl w:val="0"/>
                <w:numId w:val="42"/>
              </w:numPr>
              <w:rPr>
                <w:rFonts w:ascii="Times New Roman" w:hAnsi="Times New Roman" w:cs="Times New Roman"/>
                <w:lang w:val="lt-LT"/>
              </w:rPr>
            </w:pPr>
          </w:p>
        </w:tc>
        <w:tc>
          <w:tcPr>
            <w:tcW w:w="4811" w:type="dxa"/>
            <w:vAlign w:val="center"/>
          </w:tcPr>
          <w:p w14:paraId="7010A7F6" w14:textId="77777777" w:rsidR="0062059D" w:rsidRDefault="0062059D" w:rsidP="0062059D">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Siūlomo produkto:</w:t>
            </w:r>
          </w:p>
          <w:p w14:paraId="7BB48E36" w14:textId="6E8319FD" w:rsidR="0062059D" w:rsidRDefault="0062059D" w:rsidP="00AC2A52">
            <w:pPr>
              <w:pStyle w:val="NoSpacing"/>
              <w:numPr>
                <w:ilvl w:val="0"/>
                <w:numId w:val="4"/>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Gamintojas</w:t>
            </w:r>
            <w:r w:rsidR="00FC18DB">
              <w:rPr>
                <w:rFonts w:ascii="Times New Roman" w:eastAsia="Times New Roman" w:hAnsi="Times New Roman" w:cs="Times New Roman"/>
                <w:color w:val="000000"/>
                <w:lang w:val="lt-LT"/>
              </w:rPr>
              <w:t>;</w:t>
            </w:r>
          </w:p>
          <w:p w14:paraId="134590C0" w14:textId="1D552686" w:rsidR="0062059D" w:rsidRDefault="0062059D" w:rsidP="00AC2A52">
            <w:pPr>
              <w:pStyle w:val="NoSpacing"/>
              <w:numPr>
                <w:ilvl w:val="0"/>
                <w:numId w:val="4"/>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Pavadinimas</w:t>
            </w:r>
            <w:r w:rsidR="00FC18DB">
              <w:rPr>
                <w:rFonts w:ascii="Times New Roman" w:eastAsia="Times New Roman" w:hAnsi="Times New Roman" w:cs="Times New Roman"/>
                <w:color w:val="000000"/>
                <w:lang w:val="lt-LT"/>
              </w:rPr>
              <w:t>;</w:t>
            </w:r>
          </w:p>
          <w:p w14:paraId="4BA81D4D" w14:textId="317E4121" w:rsidR="0062059D" w:rsidRPr="00B66D88" w:rsidRDefault="0062059D" w:rsidP="00AC2A52">
            <w:pPr>
              <w:pStyle w:val="NoSpacing"/>
              <w:numPr>
                <w:ilvl w:val="0"/>
                <w:numId w:val="4"/>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Versija</w:t>
            </w:r>
            <w:r w:rsidR="00FC18DB">
              <w:rPr>
                <w:rFonts w:ascii="Times New Roman" w:eastAsia="Times New Roman" w:hAnsi="Times New Roman" w:cs="Times New Roman"/>
                <w:color w:val="000000"/>
                <w:lang w:val="lt-LT"/>
              </w:rPr>
              <w:t>.</w:t>
            </w:r>
          </w:p>
        </w:tc>
        <w:tc>
          <w:tcPr>
            <w:tcW w:w="4114" w:type="dxa"/>
          </w:tcPr>
          <w:p w14:paraId="0B78F0F0" w14:textId="77777777" w:rsidR="0062059D" w:rsidRPr="00B66D88" w:rsidRDefault="0062059D" w:rsidP="0062059D">
            <w:pPr>
              <w:pStyle w:val="NoSpacing"/>
              <w:rPr>
                <w:rFonts w:ascii="Times New Roman" w:hAnsi="Times New Roman" w:cs="Times New Roman"/>
                <w:lang w:val="lt-LT"/>
              </w:rPr>
            </w:pPr>
          </w:p>
        </w:tc>
      </w:tr>
      <w:tr w:rsidR="0046634B" w:rsidRPr="00B66D88" w14:paraId="688EBB8A" w14:textId="77777777" w:rsidTr="002C0B8A">
        <w:trPr>
          <w:trHeight w:val="572"/>
        </w:trPr>
        <w:tc>
          <w:tcPr>
            <w:tcW w:w="880" w:type="dxa"/>
          </w:tcPr>
          <w:p w14:paraId="45E22705"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0FFFC58F" w14:textId="6F8F0607" w:rsidR="0046634B" w:rsidRDefault="0046634B" w:rsidP="0062059D">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N</w:t>
            </w:r>
            <w:r w:rsidRPr="00B66D88">
              <w:rPr>
                <w:rFonts w:ascii="Times New Roman" w:eastAsia="Times New Roman" w:hAnsi="Times New Roman" w:cs="Times New Roman"/>
                <w:lang w:val="lt-LT" w:eastAsia="lt-LT"/>
              </w:rPr>
              <w:t>audotojo sąsaja  (sistemos meniu, ekraninės formos bei sistemos pranešimai) privalo būti pateikiam</w:t>
            </w:r>
            <w:r>
              <w:rPr>
                <w:rFonts w:ascii="Times New Roman" w:eastAsia="Times New Roman" w:hAnsi="Times New Roman" w:cs="Times New Roman"/>
                <w:lang w:val="lt-LT" w:eastAsia="lt-LT"/>
              </w:rPr>
              <w:t>i</w:t>
            </w:r>
            <w:r w:rsidRPr="00B66D88">
              <w:rPr>
                <w:rFonts w:ascii="Times New Roman" w:eastAsia="Times New Roman" w:hAnsi="Times New Roman" w:cs="Times New Roman"/>
                <w:lang w:val="lt-LT" w:eastAsia="lt-LT"/>
              </w:rPr>
              <w:t xml:space="preserve"> lietuvių kalba.  </w:t>
            </w:r>
          </w:p>
        </w:tc>
        <w:tc>
          <w:tcPr>
            <w:tcW w:w="4114" w:type="dxa"/>
          </w:tcPr>
          <w:p w14:paraId="624ABF03" w14:textId="77777777" w:rsidR="0046634B" w:rsidRPr="00B66D88" w:rsidRDefault="0046634B" w:rsidP="0062059D">
            <w:pPr>
              <w:pStyle w:val="NoSpacing"/>
              <w:rPr>
                <w:rFonts w:ascii="Times New Roman" w:hAnsi="Times New Roman" w:cs="Times New Roman"/>
                <w:lang w:val="lt-LT"/>
              </w:rPr>
            </w:pPr>
          </w:p>
        </w:tc>
      </w:tr>
      <w:tr w:rsidR="0062059D" w:rsidRPr="00B66D88" w14:paraId="6E408997" w14:textId="77777777" w:rsidTr="002C0B8A">
        <w:trPr>
          <w:trHeight w:val="17"/>
        </w:trPr>
        <w:tc>
          <w:tcPr>
            <w:tcW w:w="880" w:type="dxa"/>
          </w:tcPr>
          <w:p w14:paraId="05F1E2D6" w14:textId="77777777" w:rsidR="0062059D" w:rsidRPr="00B66D88" w:rsidRDefault="0062059D" w:rsidP="002C0B8A">
            <w:pPr>
              <w:pStyle w:val="NoSpacing"/>
              <w:numPr>
                <w:ilvl w:val="0"/>
                <w:numId w:val="42"/>
              </w:numPr>
              <w:rPr>
                <w:rFonts w:ascii="Times New Roman" w:hAnsi="Times New Roman" w:cs="Times New Roman"/>
                <w:lang w:val="lt-LT"/>
              </w:rPr>
            </w:pPr>
          </w:p>
        </w:tc>
        <w:tc>
          <w:tcPr>
            <w:tcW w:w="4811" w:type="dxa"/>
            <w:vAlign w:val="center"/>
          </w:tcPr>
          <w:p w14:paraId="2B97DE05" w14:textId="13D554CA" w:rsidR="0062059D" w:rsidRPr="00B66D88" w:rsidRDefault="0046634B" w:rsidP="0062059D">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V</w:t>
            </w:r>
            <w:r w:rsidR="0062059D" w:rsidRPr="00B66D88">
              <w:rPr>
                <w:rFonts w:ascii="Times New Roman" w:eastAsia="Times New Roman" w:hAnsi="Times New Roman" w:cs="Times New Roman"/>
                <w:lang w:val="lt-LT" w:eastAsia="lt-LT"/>
              </w:rPr>
              <w:t>artotojų skaičius – neribojamas.</w:t>
            </w:r>
          </w:p>
        </w:tc>
        <w:tc>
          <w:tcPr>
            <w:tcW w:w="4114" w:type="dxa"/>
          </w:tcPr>
          <w:p w14:paraId="7C2D3B15" w14:textId="77777777" w:rsidR="0062059D" w:rsidRPr="00B66D88" w:rsidRDefault="0062059D" w:rsidP="0062059D">
            <w:pPr>
              <w:pStyle w:val="NoSpacing"/>
              <w:rPr>
                <w:rFonts w:ascii="Times New Roman" w:hAnsi="Times New Roman" w:cs="Times New Roman"/>
                <w:lang w:val="lt-LT"/>
              </w:rPr>
            </w:pPr>
          </w:p>
        </w:tc>
      </w:tr>
      <w:tr w:rsidR="0046634B" w:rsidRPr="00B66D88" w14:paraId="39B14FE4" w14:textId="77777777" w:rsidTr="002C0B8A">
        <w:trPr>
          <w:trHeight w:val="17"/>
        </w:trPr>
        <w:tc>
          <w:tcPr>
            <w:tcW w:w="880" w:type="dxa"/>
          </w:tcPr>
          <w:p w14:paraId="1FF9E95A"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179F251" w14:textId="49057B42" w:rsidR="0046634B" w:rsidRDefault="0046634B" w:rsidP="0046634B">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Administravimas - centralizuotas</w:t>
            </w:r>
          </w:p>
        </w:tc>
        <w:tc>
          <w:tcPr>
            <w:tcW w:w="4114" w:type="dxa"/>
          </w:tcPr>
          <w:p w14:paraId="4E51F859" w14:textId="77777777" w:rsidR="0046634B" w:rsidRPr="00B66D88" w:rsidRDefault="0046634B" w:rsidP="0046634B">
            <w:pPr>
              <w:pStyle w:val="NoSpacing"/>
              <w:rPr>
                <w:rFonts w:ascii="Times New Roman" w:hAnsi="Times New Roman" w:cs="Times New Roman"/>
                <w:lang w:val="lt-LT"/>
              </w:rPr>
            </w:pPr>
          </w:p>
        </w:tc>
      </w:tr>
      <w:tr w:rsidR="0046634B" w:rsidRPr="00B66D88" w14:paraId="3E55DB99" w14:textId="77777777" w:rsidTr="002C0B8A">
        <w:trPr>
          <w:trHeight w:val="17"/>
        </w:trPr>
        <w:tc>
          <w:tcPr>
            <w:tcW w:w="880" w:type="dxa"/>
          </w:tcPr>
          <w:p w14:paraId="34B749D7"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76989C09" w14:textId="1F716A32" w:rsidR="0046634B" w:rsidRDefault="0046634B" w:rsidP="0046634B">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Pr="00B66D88">
              <w:rPr>
                <w:rFonts w:ascii="Times New Roman" w:eastAsia="Times New Roman" w:hAnsi="Times New Roman" w:cs="Times New Roman"/>
                <w:lang w:val="lt-LT" w:eastAsia="lt-LT"/>
              </w:rPr>
              <w:t>uri būti pasiekiama standartinės interneto naršyklės pagalba iš bet kurio stacionaraus, nešiojamo kompiuterio bei iš išmaniojo telefono.</w:t>
            </w:r>
          </w:p>
        </w:tc>
        <w:tc>
          <w:tcPr>
            <w:tcW w:w="4114" w:type="dxa"/>
          </w:tcPr>
          <w:p w14:paraId="57A70ACA" w14:textId="77777777" w:rsidR="0046634B" w:rsidRPr="00B66D88" w:rsidRDefault="0046634B" w:rsidP="0046634B">
            <w:pPr>
              <w:pStyle w:val="NoSpacing"/>
              <w:rPr>
                <w:rFonts w:ascii="Times New Roman" w:hAnsi="Times New Roman" w:cs="Times New Roman"/>
                <w:lang w:val="lt-LT"/>
              </w:rPr>
            </w:pPr>
          </w:p>
        </w:tc>
      </w:tr>
      <w:tr w:rsidR="0046634B" w:rsidRPr="00B66D88" w14:paraId="4602319C" w14:textId="77777777" w:rsidTr="002C0B8A">
        <w:trPr>
          <w:trHeight w:val="17"/>
        </w:trPr>
        <w:tc>
          <w:tcPr>
            <w:tcW w:w="880" w:type="dxa"/>
          </w:tcPr>
          <w:p w14:paraId="1821699B"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4DD2B82" w14:textId="5398CB76" w:rsidR="0046634B" w:rsidRDefault="0046634B" w:rsidP="001655CB">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Privalo</w:t>
            </w:r>
            <w:r w:rsidRPr="00B66D88">
              <w:rPr>
                <w:rFonts w:ascii="Times New Roman" w:eastAsia="Times New Roman" w:hAnsi="Times New Roman" w:cs="Times New Roman"/>
                <w:lang w:val="lt-LT" w:eastAsia="lt-LT"/>
              </w:rPr>
              <w:t xml:space="preserve"> turėti mobilią aplikaciją veikiančią išmaniuose įrenginiuose su Android operacine sistema.</w:t>
            </w:r>
          </w:p>
        </w:tc>
        <w:tc>
          <w:tcPr>
            <w:tcW w:w="4114" w:type="dxa"/>
          </w:tcPr>
          <w:p w14:paraId="43DB1004" w14:textId="77777777" w:rsidR="0046634B" w:rsidRPr="00B66D88" w:rsidRDefault="0046634B" w:rsidP="0046634B">
            <w:pPr>
              <w:pStyle w:val="NoSpacing"/>
              <w:rPr>
                <w:rFonts w:ascii="Times New Roman" w:hAnsi="Times New Roman" w:cs="Times New Roman"/>
                <w:lang w:val="lt-LT"/>
              </w:rPr>
            </w:pPr>
          </w:p>
        </w:tc>
      </w:tr>
      <w:tr w:rsidR="0046634B" w:rsidRPr="00B66D88" w14:paraId="5A2BA0A1" w14:textId="77777777" w:rsidTr="002C0B8A">
        <w:trPr>
          <w:trHeight w:val="835"/>
        </w:trPr>
        <w:tc>
          <w:tcPr>
            <w:tcW w:w="880" w:type="dxa"/>
          </w:tcPr>
          <w:p w14:paraId="13EFD3FA"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72A3C9CD" w14:textId="66F8AB11" w:rsidR="0046634B" w:rsidRPr="00B66D88" w:rsidRDefault="0046634B"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K</w:t>
            </w:r>
            <w:r w:rsidRPr="00B66D88">
              <w:rPr>
                <w:rFonts w:ascii="Times New Roman" w:eastAsia="Times New Roman" w:hAnsi="Times New Roman" w:cs="Times New Roman"/>
                <w:lang w:val="lt-LT" w:eastAsia="lt-LT"/>
              </w:rPr>
              <w:t>aina neturi priklausyti nuo darbo vietų skaičiaus, neturi būti numatyta papildomų sąnaudų, susijusių su naujų darbo vietų sukūrimu ar darbo vietos perkėlimu (</w:t>
            </w:r>
            <w:proofErr w:type="spellStart"/>
            <w:r w:rsidRPr="00B66D88">
              <w:rPr>
                <w:rFonts w:ascii="Times New Roman" w:eastAsia="Times New Roman" w:hAnsi="Times New Roman" w:cs="Times New Roman"/>
                <w:lang w:val="lt-LT" w:eastAsia="lt-LT"/>
              </w:rPr>
              <w:t>t.y</w:t>
            </w:r>
            <w:proofErr w:type="spellEnd"/>
            <w:r w:rsidRPr="00B66D88">
              <w:rPr>
                <w:rFonts w:ascii="Times New Roman" w:eastAsia="Times New Roman" w:hAnsi="Times New Roman" w:cs="Times New Roman"/>
                <w:lang w:val="lt-LT" w:eastAsia="lt-LT"/>
              </w:rPr>
              <w:t>. turi būti numatyta PVS licencija).</w:t>
            </w:r>
          </w:p>
        </w:tc>
        <w:tc>
          <w:tcPr>
            <w:tcW w:w="4114" w:type="dxa"/>
          </w:tcPr>
          <w:p w14:paraId="1081AF38" w14:textId="77777777" w:rsidR="0046634B" w:rsidRPr="00B66D88" w:rsidRDefault="0046634B" w:rsidP="0046634B">
            <w:pPr>
              <w:pStyle w:val="NoSpacing"/>
              <w:rPr>
                <w:rFonts w:ascii="Times New Roman" w:hAnsi="Times New Roman" w:cs="Times New Roman"/>
                <w:lang w:val="lt-LT"/>
              </w:rPr>
            </w:pPr>
          </w:p>
        </w:tc>
      </w:tr>
      <w:tr w:rsidR="00FD1C2A" w:rsidRPr="00B66D88" w14:paraId="6B1292FE" w14:textId="77777777" w:rsidTr="00FD1C2A">
        <w:trPr>
          <w:trHeight w:val="85"/>
        </w:trPr>
        <w:tc>
          <w:tcPr>
            <w:tcW w:w="9805" w:type="dxa"/>
            <w:gridSpan w:val="3"/>
            <w:shd w:val="clear" w:color="auto" w:fill="FFF2CC" w:themeFill="accent4" w:themeFillTint="33"/>
          </w:tcPr>
          <w:p w14:paraId="79D7E900" w14:textId="0635819B" w:rsidR="00FD1C2A" w:rsidRPr="00FD1C2A" w:rsidRDefault="00FD1C2A" w:rsidP="0046634B">
            <w:pPr>
              <w:pStyle w:val="NoSpacing"/>
              <w:rPr>
                <w:rFonts w:ascii="Times New Roman" w:hAnsi="Times New Roman" w:cs="Times New Roman"/>
                <w:b/>
                <w:i/>
                <w:lang w:val="lt-LT"/>
              </w:rPr>
            </w:pPr>
            <w:r w:rsidRPr="00FD1C2A">
              <w:rPr>
                <w:rFonts w:ascii="Times New Roman" w:eastAsia="Times New Roman" w:hAnsi="Times New Roman" w:cs="Times New Roman"/>
                <w:b/>
                <w:i/>
                <w:color w:val="000000"/>
                <w:lang w:val="lt-LT"/>
              </w:rPr>
              <w:t>ERP/PVS</w:t>
            </w:r>
            <w:r w:rsidRPr="00FD1C2A">
              <w:rPr>
                <w:rFonts w:ascii="Times New Roman" w:hAnsi="Times New Roman" w:cs="Times New Roman"/>
                <w:b/>
                <w:i/>
                <w:lang w:val="lt-LT"/>
              </w:rPr>
              <w:t xml:space="preserve"> Saugumo reikalavimai</w:t>
            </w:r>
          </w:p>
        </w:tc>
      </w:tr>
      <w:tr w:rsidR="0046634B" w:rsidRPr="00B66D88" w14:paraId="3CD4BC08" w14:textId="77777777" w:rsidTr="002C0B8A">
        <w:trPr>
          <w:trHeight w:val="835"/>
        </w:trPr>
        <w:tc>
          <w:tcPr>
            <w:tcW w:w="880" w:type="dxa"/>
          </w:tcPr>
          <w:p w14:paraId="429E0CFD" w14:textId="39F3C8ED"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44652359"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Duomenų saugumas. </w:t>
            </w:r>
          </w:p>
          <w:p w14:paraId="024BE495" w14:textId="77777777" w:rsidR="00FD1C2A" w:rsidRDefault="0046634B" w:rsidP="00AC2A52">
            <w:pPr>
              <w:pStyle w:val="NoSpacing"/>
              <w:numPr>
                <w:ilvl w:val="0"/>
                <w:numId w:val="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Tiekėjas įsipareigoja visus duomenis saugoti užsakovo nurodytame serveryje. </w:t>
            </w:r>
          </w:p>
          <w:p w14:paraId="618A21B1" w14:textId="77777777" w:rsidR="00FD1C2A" w:rsidRDefault="0046634B" w:rsidP="00AC2A52">
            <w:pPr>
              <w:pStyle w:val="NoSpacing"/>
              <w:numPr>
                <w:ilvl w:val="0"/>
                <w:numId w:val="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Jautrūs duomenys </w:t>
            </w:r>
            <w:proofErr w:type="spellStart"/>
            <w:r w:rsidRPr="00B66D88">
              <w:rPr>
                <w:rFonts w:ascii="Times New Roman" w:eastAsia="Times New Roman" w:hAnsi="Times New Roman" w:cs="Times New Roman"/>
                <w:color w:val="000000"/>
                <w:lang w:val="lt-LT"/>
              </w:rPr>
              <w:t>testinėse</w:t>
            </w:r>
            <w:proofErr w:type="spellEnd"/>
            <w:r w:rsidRPr="00B66D88">
              <w:rPr>
                <w:rFonts w:ascii="Times New Roman" w:eastAsia="Times New Roman" w:hAnsi="Times New Roman" w:cs="Times New Roman"/>
                <w:color w:val="000000"/>
                <w:lang w:val="lt-LT"/>
              </w:rPr>
              <w:t xml:space="preserve"> aplinkose (asmens kodai, vardai, pavardės, adresas, </w:t>
            </w:r>
            <w:proofErr w:type="spellStart"/>
            <w:r w:rsidRPr="00B66D88">
              <w:rPr>
                <w:rFonts w:ascii="Times New Roman" w:eastAsia="Times New Roman" w:hAnsi="Times New Roman" w:cs="Times New Roman"/>
                <w:color w:val="000000"/>
                <w:lang w:val="lt-LT"/>
              </w:rPr>
              <w:t>el.paštas</w:t>
            </w:r>
            <w:proofErr w:type="spellEnd"/>
            <w:r w:rsidRPr="00B66D88">
              <w:rPr>
                <w:rFonts w:ascii="Times New Roman" w:eastAsia="Times New Roman" w:hAnsi="Times New Roman" w:cs="Times New Roman"/>
                <w:color w:val="000000"/>
                <w:lang w:val="lt-LT"/>
              </w:rPr>
              <w:t>) turi būti nuasmeninami.</w:t>
            </w:r>
          </w:p>
          <w:p w14:paraId="4F1F1560" w14:textId="644A4EBE" w:rsidR="0046634B" w:rsidRPr="00B66D88" w:rsidRDefault="0046634B" w:rsidP="00AC2A52">
            <w:pPr>
              <w:pStyle w:val="NoSpacing"/>
              <w:numPr>
                <w:ilvl w:val="0"/>
                <w:numId w:val="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Prieigas ir leidimus prie telefono kameros ir mikrofono turi turėti tik tada kai yra naudoja</w:t>
            </w:r>
            <w:r w:rsidR="00FD1C2A">
              <w:rPr>
                <w:rFonts w:ascii="Times New Roman" w:eastAsia="Times New Roman" w:hAnsi="Times New Roman" w:cs="Times New Roman"/>
                <w:color w:val="000000"/>
                <w:lang w:val="lt-LT"/>
              </w:rPr>
              <w:t>masi programa</w:t>
            </w:r>
            <w:r w:rsidRPr="00B66D88">
              <w:rPr>
                <w:rFonts w:ascii="Times New Roman" w:eastAsia="Times New Roman" w:hAnsi="Times New Roman" w:cs="Times New Roman"/>
                <w:color w:val="000000"/>
                <w:lang w:val="lt-LT"/>
              </w:rPr>
              <w:t>.</w:t>
            </w:r>
          </w:p>
        </w:tc>
        <w:tc>
          <w:tcPr>
            <w:tcW w:w="4114" w:type="dxa"/>
          </w:tcPr>
          <w:p w14:paraId="7683E428" w14:textId="77777777" w:rsidR="0046634B" w:rsidRPr="00B66D88" w:rsidRDefault="0046634B" w:rsidP="0046634B">
            <w:pPr>
              <w:pStyle w:val="NoSpacing"/>
              <w:rPr>
                <w:rFonts w:ascii="Times New Roman" w:hAnsi="Times New Roman" w:cs="Times New Roman"/>
                <w:lang w:val="lt-LT"/>
              </w:rPr>
            </w:pPr>
          </w:p>
        </w:tc>
      </w:tr>
      <w:tr w:rsidR="0046634B" w:rsidRPr="00B66D88" w14:paraId="67FF1560" w14:textId="77777777" w:rsidTr="002C0B8A">
        <w:trPr>
          <w:trHeight w:val="835"/>
        </w:trPr>
        <w:tc>
          <w:tcPr>
            <w:tcW w:w="880" w:type="dxa"/>
            <w:shd w:val="clear" w:color="auto" w:fill="auto"/>
          </w:tcPr>
          <w:p w14:paraId="483E4F27" w14:textId="7D6B6490" w:rsidR="0046634B" w:rsidRPr="00B66D88" w:rsidRDefault="0046634B" w:rsidP="002C0B8A">
            <w:pPr>
              <w:pStyle w:val="NoSpacing"/>
              <w:numPr>
                <w:ilvl w:val="0"/>
                <w:numId w:val="42"/>
              </w:numPr>
              <w:rPr>
                <w:rFonts w:ascii="Times New Roman" w:hAnsi="Times New Roman" w:cs="Times New Roman"/>
                <w:lang w:val="lt-LT"/>
              </w:rPr>
            </w:pPr>
          </w:p>
        </w:tc>
        <w:tc>
          <w:tcPr>
            <w:tcW w:w="4811" w:type="dxa"/>
            <w:shd w:val="clear" w:color="auto" w:fill="auto"/>
            <w:vAlign w:val="center"/>
          </w:tcPr>
          <w:p w14:paraId="196F799D" w14:textId="3BB0E046" w:rsidR="0074594C" w:rsidRPr="00B66D88" w:rsidRDefault="0074594C" w:rsidP="0074594C">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Sistema</w:t>
            </w:r>
            <w:r w:rsidRPr="0074594C">
              <w:rPr>
                <w:rFonts w:ascii="Times New Roman" w:eastAsia="Times New Roman" w:hAnsi="Times New Roman" w:cs="Times New Roman"/>
                <w:lang w:val="lt-LT" w:eastAsia="lt-LT"/>
              </w:rPr>
              <w:t xml:space="preserve"> privalo užtikrinti vartotojų autentifikavimą ir autorizavimą integruojantis su organizacijos katalogų tarnyba per LDAP protokolą (pvz., </w:t>
            </w:r>
            <w:proofErr w:type="spellStart"/>
            <w:r w:rsidRPr="0074594C">
              <w:rPr>
                <w:rFonts w:ascii="Times New Roman" w:eastAsia="Times New Roman" w:hAnsi="Times New Roman" w:cs="Times New Roman"/>
                <w:lang w:val="lt-LT" w:eastAsia="lt-LT"/>
              </w:rPr>
              <w:t>Active</w:t>
            </w:r>
            <w:proofErr w:type="spellEnd"/>
            <w:r w:rsidRPr="0074594C">
              <w:rPr>
                <w:rFonts w:ascii="Times New Roman" w:eastAsia="Times New Roman" w:hAnsi="Times New Roman" w:cs="Times New Roman"/>
                <w:lang w:val="lt-LT" w:eastAsia="lt-LT"/>
              </w:rPr>
              <w:t xml:space="preserve"> </w:t>
            </w:r>
            <w:proofErr w:type="spellStart"/>
            <w:r w:rsidRPr="0074594C">
              <w:rPr>
                <w:rFonts w:ascii="Times New Roman" w:eastAsia="Times New Roman" w:hAnsi="Times New Roman" w:cs="Times New Roman"/>
                <w:lang w:val="lt-LT" w:eastAsia="lt-LT"/>
              </w:rPr>
              <w:t>Directory</w:t>
            </w:r>
            <w:proofErr w:type="spellEnd"/>
            <w:r w:rsidRPr="0074594C">
              <w:rPr>
                <w:rFonts w:ascii="Times New Roman" w:eastAsia="Times New Roman" w:hAnsi="Times New Roman" w:cs="Times New Roman"/>
                <w:lang w:val="lt-LT" w:eastAsia="lt-LT"/>
              </w:rPr>
              <w:t>). Sprendimas turi palaikyti centralizuotą vartotojų valdymą ir vieningą prisijungimą (SSO), nenaudojant atskirų vietinių vartotojų paskyrų.</w:t>
            </w:r>
          </w:p>
        </w:tc>
        <w:tc>
          <w:tcPr>
            <w:tcW w:w="4114" w:type="dxa"/>
            <w:shd w:val="clear" w:color="auto" w:fill="auto"/>
          </w:tcPr>
          <w:p w14:paraId="64994BD5" w14:textId="77777777" w:rsidR="0046634B" w:rsidRPr="00B66D88" w:rsidRDefault="0046634B" w:rsidP="0046634B">
            <w:pPr>
              <w:pStyle w:val="NoSpacing"/>
              <w:rPr>
                <w:rFonts w:ascii="Times New Roman" w:hAnsi="Times New Roman" w:cs="Times New Roman"/>
                <w:lang w:val="lt-LT"/>
              </w:rPr>
            </w:pPr>
          </w:p>
        </w:tc>
      </w:tr>
      <w:tr w:rsidR="0046634B" w:rsidRPr="00B66D88" w14:paraId="79D3A562" w14:textId="77777777" w:rsidTr="002C0B8A">
        <w:trPr>
          <w:trHeight w:val="835"/>
        </w:trPr>
        <w:tc>
          <w:tcPr>
            <w:tcW w:w="880" w:type="dxa"/>
          </w:tcPr>
          <w:p w14:paraId="4515D66C" w14:textId="741EE088"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71CFD528" w14:textId="17878C83" w:rsidR="0046634B" w:rsidRPr="00B66D88" w:rsidRDefault="00EB5B22" w:rsidP="00EB5B22">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Turi</w:t>
            </w:r>
            <w:r w:rsidR="0046634B" w:rsidRPr="00B66D88">
              <w:rPr>
                <w:rFonts w:ascii="Times New Roman" w:eastAsia="Times New Roman" w:hAnsi="Times New Roman" w:cs="Times New Roman"/>
                <w:color w:val="000000"/>
                <w:lang w:val="lt-LT"/>
              </w:rPr>
              <w:t xml:space="preserve"> būti įgyvendintos teisių sistemos skirstymo priemonės</w:t>
            </w:r>
            <w:r>
              <w:rPr>
                <w:rFonts w:ascii="Times New Roman" w:eastAsia="Times New Roman" w:hAnsi="Times New Roman" w:cs="Times New Roman"/>
                <w:color w:val="000000"/>
                <w:lang w:val="lt-LT"/>
              </w:rPr>
              <w:t>,</w:t>
            </w:r>
            <w:r w:rsidR="0046634B" w:rsidRPr="00B66D88">
              <w:rPr>
                <w:rFonts w:ascii="Times New Roman" w:eastAsia="Times New Roman" w:hAnsi="Times New Roman" w:cs="Times New Roman"/>
                <w:color w:val="000000"/>
                <w:lang w:val="lt-LT"/>
              </w:rPr>
              <w:t xml:space="preserve"> užtikrinančios teisių skirstymą teisių rinkinių – rolių – pagalba. </w:t>
            </w:r>
          </w:p>
        </w:tc>
        <w:tc>
          <w:tcPr>
            <w:tcW w:w="4114" w:type="dxa"/>
          </w:tcPr>
          <w:p w14:paraId="4D315D43" w14:textId="77777777" w:rsidR="0046634B" w:rsidRPr="00B66D88" w:rsidRDefault="0046634B" w:rsidP="0046634B">
            <w:pPr>
              <w:pStyle w:val="NoSpacing"/>
              <w:rPr>
                <w:rFonts w:ascii="Times New Roman" w:hAnsi="Times New Roman" w:cs="Times New Roman"/>
                <w:lang w:val="lt-LT"/>
              </w:rPr>
            </w:pPr>
          </w:p>
        </w:tc>
      </w:tr>
      <w:tr w:rsidR="0046634B" w:rsidRPr="00B66D88" w14:paraId="78C788A8" w14:textId="77777777" w:rsidTr="002C0B8A">
        <w:trPr>
          <w:trHeight w:val="835"/>
        </w:trPr>
        <w:tc>
          <w:tcPr>
            <w:tcW w:w="880" w:type="dxa"/>
            <w:tcBorders>
              <w:bottom w:val="single" w:sz="4" w:space="0" w:color="auto"/>
            </w:tcBorders>
          </w:tcPr>
          <w:p w14:paraId="477C9CD5" w14:textId="5F98B4A5"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12997784" w14:textId="29FE5205" w:rsidR="0046634B" w:rsidRPr="00B66D88" w:rsidRDefault="00EB5B22" w:rsidP="0074594C">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Turi</w:t>
            </w:r>
            <w:r w:rsidR="0046634B" w:rsidRPr="00B66D88">
              <w:rPr>
                <w:rFonts w:ascii="Times New Roman" w:eastAsia="Times New Roman" w:hAnsi="Times New Roman" w:cs="Times New Roman"/>
                <w:color w:val="000000"/>
                <w:lang w:val="lt-LT"/>
              </w:rPr>
              <w:t xml:space="preserve"> būti įgyvendintos priemonės suteikiančios atitinkamas teises turintiems </w:t>
            </w:r>
            <w:r w:rsidR="0074594C">
              <w:rPr>
                <w:rFonts w:ascii="Times New Roman" w:eastAsia="Times New Roman" w:hAnsi="Times New Roman" w:cs="Times New Roman"/>
                <w:color w:val="000000"/>
                <w:lang w:val="lt-LT"/>
              </w:rPr>
              <w:t>v</w:t>
            </w:r>
            <w:r w:rsidR="0046634B" w:rsidRPr="00B66D88">
              <w:rPr>
                <w:rFonts w:ascii="Times New Roman" w:eastAsia="Times New Roman" w:hAnsi="Times New Roman" w:cs="Times New Roman"/>
                <w:color w:val="000000"/>
                <w:lang w:val="lt-LT"/>
              </w:rPr>
              <w:t xml:space="preserve">artotojams laisvai patiems apibrėžti </w:t>
            </w:r>
            <w:r w:rsidR="0074594C">
              <w:rPr>
                <w:rFonts w:ascii="Times New Roman" w:eastAsia="Times New Roman" w:hAnsi="Times New Roman" w:cs="Times New Roman"/>
                <w:color w:val="000000"/>
                <w:lang w:val="lt-LT"/>
              </w:rPr>
              <w:t>v</w:t>
            </w:r>
            <w:r w:rsidR="0046634B" w:rsidRPr="00B66D88">
              <w:rPr>
                <w:rFonts w:ascii="Times New Roman" w:eastAsia="Times New Roman" w:hAnsi="Times New Roman" w:cs="Times New Roman"/>
                <w:color w:val="000000"/>
                <w:lang w:val="lt-LT"/>
              </w:rPr>
              <w:t>artotojų teisių rinkinius – roles, sudarant rolei priskirtų modulių IR/ARBA specifinių funkcionalumų sąrašus.</w:t>
            </w:r>
          </w:p>
        </w:tc>
        <w:tc>
          <w:tcPr>
            <w:tcW w:w="4114" w:type="dxa"/>
            <w:tcBorders>
              <w:bottom w:val="single" w:sz="4" w:space="0" w:color="auto"/>
            </w:tcBorders>
          </w:tcPr>
          <w:p w14:paraId="248AB827" w14:textId="77777777" w:rsidR="0046634B" w:rsidRPr="00B66D88" w:rsidRDefault="0046634B" w:rsidP="0046634B">
            <w:pPr>
              <w:pStyle w:val="NoSpacing"/>
              <w:rPr>
                <w:rFonts w:ascii="Times New Roman" w:hAnsi="Times New Roman" w:cs="Times New Roman"/>
                <w:lang w:val="lt-LT"/>
              </w:rPr>
            </w:pPr>
          </w:p>
        </w:tc>
      </w:tr>
      <w:tr w:rsidR="0046634B" w:rsidRPr="00B66D88" w14:paraId="7DB3A3AF" w14:textId="77777777" w:rsidTr="002C0B8A">
        <w:trPr>
          <w:trHeight w:val="835"/>
        </w:trPr>
        <w:tc>
          <w:tcPr>
            <w:tcW w:w="880" w:type="dxa"/>
            <w:tcBorders>
              <w:bottom w:val="single" w:sz="4" w:space="0" w:color="auto"/>
            </w:tcBorders>
          </w:tcPr>
          <w:p w14:paraId="19D282BB" w14:textId="20874411"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3BEDF06A" w14:textId="47E86985" w:rsidR="0046634B" w:rsidRPr="00B66D88" w:rsidRDefault="00EB5B22" w:rsidP="0074594C">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Turi</w:t>
            </w:r>
            <w:r w:rsidR="0046634B" w:rsidRPr="00B66D88">
              <w:rPr>
                <w:rFonts w:ascii="Times New Roman" w:eastAsia="Times New Roman" w:hAnsi="Times New Roman" w:cs="Times New Roman"/>
                <w:color w:val="000000"/>
                <w:lang w:val="lt-LT"/>
              </w:rPr>
              <w:t xml:space="preserve"> būti įgyvendintos priemonės užtikrinančios, kad </w:t>
            </w:r>
            <w:r w:rsidR="00FD1C2A">
              <w:rPr>
                <w:rFonts w:ascii="Times New Roman" w:eastAsia="Times New Roman" w:hAnsi="Times New Roman" w:cs="Times New Roman"/>
                <w:color w:val="000000"/>
                <w:lang w:val="lt-LT"/>
              </w:rPr>
              <w:t xml:space="preserve">sistemoje esančių </w:t>
            </w:r>
            <w:r w:rsidR="0046634B" w:rsidRPr="00B66D88">
              <w:rPr>
                <w:rFonts w:ascii="Times New Roman" w:eastAsia="Times New Roman" w:hAnsi="Times New Roman" w:cs="Times New Roman"/>
                <w:color w:val="000000"/>
                <w:lang w:val="lt-LT"/>
              </w:rPr>
              <w:t>duomenų neturi matyti/</w:t>
            </w:r>
            <w:r w:rsidR="00FD1C2A" w:rsidRPr="00B66D88">
              <w:rPr>
                <w:rFonts w:ascii="Times New Roman" w:eastAsia="Times New Roman" w:hAnsi="Times New Roman" w:cs="Times New Roman"/>
                <w:color w:val="000000"/>
                <w:lang w:val="lt-LT"/>
              </w:rPr>
              <w:t>redaguoti</w:t>
            </w:r>
            <w:r w:rsidR="0046634B" w:rsidRPr="00B66D88">
              <w:rPr>
                <w:rFonts w:ascii="Times New Roman" w:eastAsia="Times New Roman" w:hAnsi="Times New Roman" w:cs="Times New Roman"/>
                <w:color w:val="000000"/>
                <w:lang w:val="lt-LT"/>
              </w:rPr>
              <w:t xml:space="preserve">/ištrinti  tie </w:t>
            </w:r>
            <w:r w:rsidR="0074594C">
              <w:rPr>
                <w:rFonts w:ascii="Times New Roman" w:eastAsia="Times New Roman" w:hAnsi="Times New Roman" w:cs="Times New Roman"/>
                <w:color w:val="000000"/>
                <w:lang w:val="lt-LT"/>
              </w:rPr>
              <w:t>v</w:t>
            </w:r>
            <w:r w:rsidR="0046634B" w:rsidRPr="00B66D88">
              <w:rPr>
                <w:rFonts w:ascii="Times New Roman" w:eastAsia="Times New Roman" w:hAnsi="Times New Roman" w:cs="Times New Roman"/>
                <w:color w:val="000000"/>
                <w:lang w:val="lt-LT"/>
              </w:rPr>
              <w:t>artotojai, kurie neturi tam teisių.</w:t>
            </w:r>
          </w:p>
        </w:tc>
        <w:tc>
          <w:tcPr>
            <w:tcW w:w="4114" w:type="dxa"/>
            <w:tcBorders>
              <w:bottom w:val="single" w:sz="4" w:space="0" w:color="auto"/>
            </w:tcBorders>
          </w:tcPr>
          <w:p w14:paraId="322CD9FE" w14:textId="77777777" w:rsidR="0046634B" w:rsidRPr="00B66D88" w:rsidRDefault="0046634B" w:rsidP="0046634B">
            <w:pPr>
              <w:pStyle w:val="NoSpacing"/>
              <w:rPr>
                <w:rFonts w:ascii="Times New Roman" w:hAnsi="Times New Roman" w:cs="Times New Roman"/>
                <w:lang w:val="lt-LT"/>
              </w:rPr>
            </w:pPr>
          </w:p>
        </w:tc>
      </w:tr>
      <w:tr w:rsidR="00EB5B22" w:rsidRPr="00B66D88" w14:paraId="4226F731" w14:textId="77777777" w:rsidTr="00EB5B22">
        <w:trPr>
          <w:trHeight w:val="17"/>
        </w:trPr>
        <w:tc>
          <w:tcPr>
            <w:tcW w:w="9805" w:type="dxa"/>
            <w:gridSpan w:val="3"/>
            <w:shd w:val="clear" w:color="auto" w:fill="FFF2CC" w:themeFill="accent4" w:themeFillTint="33"/>
          </w:tcPr>
          <w:p w14:paraId="61CAF507" w14:textId="054F3245" w:rsidR="00EB5B22" w:rsidRPr="00EB5B22" w:rsidRDefault="00EB5B22" w:rsidP="0046634B">
            <w:pPr>
              <w:pStyle w:val="NoSpacing"/>
              <w:rPr>
                <w:rFonts w:ascii="Times New Roman" w:hAnsi="Times New Roman" w:cs="Times New Roman"/>
                <w:b/>
                <w:i/>
                <w:lang w:val="lt-LT"/>
              </w:rPr>
            </w:pPr>
            <w:r w:rsidRPr="00EB5B22">
              <w:rPr>
                <w:rFonts w:ascii="Times New Roman" w:eastAsia="Times New Roman" w:hAnsi="Times New Roman" w:cs="Times New Roman"/>
                <w:b/>
                <w:i/>
                <w:color w:val="000000"/>
                <w:lang w:val="lt-LT"/>
              </w:rPr>
              <w:t>Architektūros reikalavimai</w:t>
            </w:r>
          </w:p>
        </w:tc>
      </w:tr>
      <w:tr w:rsidR="0046634B" w:rsidRPr="00B66D88" w14:paraId="0D0126A4" w14:textId="77777777" w:rsidTr="002C0B8A">
        <w:trPr>
          <w:trHeight w:val="20"/>
        </w:trPr>
        <w:tc>
          <w:tcPr>
            <w:tcW w:w="880" w:type="dxa"/>
          </w:tcPr>
          <w:p w14:paraId="6BE5F0FC" w14:textId="04A65C9F"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6F5AD9BF" w14:textId="03D86314" w:rsidR="0046634B" w:rsidRPr="00B66D88" w:rsidRDefault="0046634B" w:rsidP="00EB5B22">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Turi būti galimybė atskiriems vartotojams aktyvuoti tik reikiamus bei aktualius funkcinius modulius. </w:t>
            </w:r>
          </w:p>
        </w:tc>
        <w:tc>
          <w:tcPr>
            <w:tcW w:w="4114" w:type="dxa"/>
          </w:tcPr>
          <w:p w14:paraId="0B606B4D" w14:textId="77777777" w:rsidR="0046634B" w:rsidRPr="00B66D88" w:rsidRDefault="0046634B" w:rsidP="0046634B">
            <w:pPr>
              <w:pStyle w:val="NoSpacing"/>
              <w:rPr>
                <w:rFonts w:ascii="Times New Roman" w:hAnsi="Times New Roman" w:cs="Times New Roman"/>
                <w:lang w:val="lt-LT"/>
              </w:rPr>
            </w:pPr>
          </w:p>
        </w:tc>
      </w:tr>
      <w:tr w:rsidR="00EB5B22" w:rsidRPr="00B66D88" w14:paraId="399E8786" w14:textId="77777777" w:rsidTr="00F66798">
        <w:trPr>
          <w:trHeight w:val="357"/>
        </w:trPr>
        <w:tc>
          <w:tcPr>
            <w:tcW w:w="9805" w:type="dxa"/>
            <w:gridSpan w:val="3"/>
          </w:tcPr>
          <w:p w14:paraId="05A22CD4" w14:textId="4353D0E9" w:rsidR="00EB5B22" w:rsidRPr="00B66D88" w:rsidRDefault="00EB5B22" w:rsidP="0046634B">
            <w:pPr>
              <w:pStyle w:val="NoSpacing"/>
              <w:rPr>
                <w:rFonts w:ascii="Times New Roman" w:hAnsi="Times New Roman" w:cs="Times New Roman"/>
                <w:lang w:val="lt-LT"/>
              </w:rPr>
            </w:pPr>
            <w:r w:rsidRPr="00B66D88">
              <w:rPr>
                <w:rFonts w:ascii="Times New Roman" w:eastAsia="Times New Roman" w:hAnsi="Times New Roman" w:cs="Times New Roman"/>
                <w:color w:val="000000"/>
                <w:lang w:val="lt-LT"/>
              </w:rPr>
              <w:t>Sistema turi būti sudaryta mažiausiai iš šių funkcinių modulių</w:t>
            </w:r>
            <w:r>
              <w:rPr>
                <w:rFonts w:ascii="Times New Roman" w:eastAsia="Times New Roman" w:hAnsi="Times New Roman" w:cs="Times New Roman"/>
                <w:color w:val="000000"/>
                <w:lang w:val="lt-LT"/>
              </w:rPr>
              <w:t>:</w:t>
            </w:r>
          </w:p>
        </w:tc>
      </w:tr>
      <w:tr w:rsidR="0046634B" w:rsidRPr="00B66D88" w14:paraId="46014627" w14:textId="77777777" w:rsidTr="002C0B8A">
        <w:trPr>
          <w:trHeight w:val="45"/>
        </w:trPr>
        <w:tc>
          <w:tcPr>
            <w:tcW w:w="880" w:type="dxa"/>
            <w:tcBorders>
              <w:bottom w:val="single" w:sz="4" w:space="0" w:color="auto"/>
            </w:tcBorders>
          </w:tcPr>
          <w:p w14:paraId="003427DD" w14:textId="7D3BEF30"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6BEA0B4B"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Paslaugų gavėjai – PG, kuriems teikiamos Paslaugos, vykdomos užduotys, duomenų registras.</w:t>
            </w:r>
          </w:p>
        </w:tc>
        <w:tc>
          <w:tcPr>
            <w:tcW w:w="4114" w:type="dxa"/>
            <w:tcBorders>
              <w:bottom w:val="single" w:sz="4" w:space="0" w:color="auto"/>
            </w:tcBorders>
          </w:tcPr>
          <w:p w14:paraId="0CC03D6D" w14:textId="77777777" w:rsidR="0046634B" w:rsidRPr="00B66D88" w:rsidRDefault="0046634B" w:rsidP="0046634B">
            <w:pPr>
              <w:pStyle w:val="NoSpacing"/>
              <w:rPr>
                <w:rFonts w:ascii="Times New Roman" w:hAnsi="Times New Roman" w:cs="Times New Roman"/>
                <w:lang w:val="lt-LT"/>
              </w:rPr>
            </w:pPr>
          </w:p>
        </w:tc>
      </w:tr>
      <w:tr w:rsidR="0046634B" w:rsidRPr="00B66D88" w14:paraId="46B54C1A" w14:textId="77777777" w:rsidTr="002C0B8A">
        <w:trPr>
          <w:trHeight w:val="17"/>
        </w:trPr>
        <w:tc>
          <w:tcPr>
            <w:tcW w:w="880" w:type="dxa"/>
            <w:tcBorders>
              <w:bottom w:val="single" w:sz="4" w:space="0" w:color="auto"/>
            </w:tcBorders>
          </w:tcPr>
          <w:p w14:paraId="39ED31EA" w14:textId="7F5403D0"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5BA0BF7D"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Objektai – Objektų, kuriuose teikiamos Paslaugos, registras.</w:t>
            </w:r>
          </w:p>
        </w:tc>
        <w:tc>
          <w:tcPr>
            <w:tcW w:w="4114" w:type="dxa"/>
            <w:tcBorders>
              <w:bottom w:val="single" w:sz="4" w:space="0" w:color="auto"/>
            </w:tcBorders>
          </w:tcPr>
          <w:p w14:paraId="40DF0450" w14:textId="77777777" w:rsidR="0046634B" w:rsidRPr="00B66D88" w:rsidRDefault="0046634B" w:rsidP="0046634B">
            <w:pPr>
              <w:pStyle w:val="NoSpacing"/>
              <w:rPr>
                <w:rFonts w:ascii="Times New Roman" w:hAnsi="Times New Roman" w:cs="Times New Roman"/>
                <w:lang w:val="lt-LT"/>
              </w:rPr>
            </w:pPr>
          </w:p>
        </w:tc>
      </w:tr>
      <w:tr w:rsidR="0046634B" w:rsidRPr="00B66D88" w14:paraId="2DE6DC31" w14:textId="77777777" w:rsidTr="002C0B8A">
        <w:trPr>
          <w:trHeight w:val="17"/>
        </w:trPr>
        <w:tc>
          <w:tcPr>
            <w:tcW w:w="880" w:type="dxa"/>
            <w:tcBorders>
              <w:bottom w:val="single" w:sz="4" w:space="0" w:color="auto"/>
            </w:tcBorders>
          </w:tcPr>
          <w:p w14:paraId="34354F86" w14:textId="55233AAC"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7C38857E"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Pranešimai – vidinių bei išorinių Pranešimų registras.</w:t>
            </w:r>
          </w:p>
        </w:tc>
        <w:tc>
          <w:tcPr>
            <w:tcW w:w="4114" w:type="dxa"/>
            <w:tcBorders>
              <w:bottom w:val="single" w:sz="4" w:space="0" w:color="auto"/>
            </w:tcBorders>
          </w:tcPr>
          <w:p w14:paraId="1F662D5C" w14:textId="77777777" w:rsidR="0046634B" w:rsidRPr="00B66D88" w:rsidRDefault="0046634B" w:rsidP="0046634B">
            <w:pPr>
              <w:pStyle w:val="NoSpacing"/>
              <w:rPr>
                <w:rFonts w:ascii="Times New Roman" w:hAnsi="Times New Roman" w:cs="Times New Roman"/>
                <w:lang w:val="lt-LT"/>
              </w:rPr>
            </w:pPr>
          </w:p>
        </w:tc>
      </w:tr>
      <w:tr w:rsidR="0046634B" w:rsidRPr="00B66D88" w14:paraId="665F2477" w14:textId="77777777" w:rsidTr="002C0B8A">
        <w:trPr>
          <w:trHeight w:val="17"/>
        </w:trPr>
        <w:tc>
          <w:tcPr>
            <w:tcW w:w="880" w:type="dxa"/>
            <w:tcBorders>
              <w:bottom w:val="single" w:sz="4" w:space="0" w:color="auto"/>
            </w:tcBorders>
          </w:tcPr>
          <w:p w14:paraId="0C9A1F5E" w14:textId="438EB8EB"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0FB20B47"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Kainoraštis – medžiagų, žmogiškųjų resursų bei darbų įkainių registras.</w:t>
            </w:r>
          </w:p>
        </w:tc>
        <w:tc>
          <w:tcPr>
            <w:tcW w:w="4114" w:type="dxa"/>
            <w:tcBorders>
              <w:bottom w:val="single" w:sz="4" w:space="0" w:color="auto"/>
            </w:tcBorders>
          </w:tcPr>
          <w:p w14:paraId="3C676A20" w14:textId="77777777" w:rsidR="0046634B" w:rsidRPr="00B66D88" w:rsidRDefault="0046634B" w:rsidP="0046634B">
            <w:pPr>
              <w:pStyle w:val="NoSpacing"/>
              <w:rPr>
                <w:rFonts w:ascii="Times New Roman" w:hAnsi="Times New Roman" w:cs="Times New Roman"/>
                <w:lang w:val="lt-LT"/>
              </w:rPr>
            </w:pPr>
          </w:p>
        </w:tc>
      </w:tr>
      <w:tr w:rsidR="0046634B" w:rsidRPr="00B66D88" w14:paraId="4625A0F6" w14:textId="77777777" w:rsidTr="002C0B8A">
        <w:trPr>
          <w:trHeight w:val="17"/>
        </w:trPr>
        <w:tc>
          <w:tcPr>
            <w:tcW w:w="880" w:type="dxa"/>
            <w:tcBorders>
              <w:bottom w:val="single" w:sz="4" w:space="0" w:color="auto"/>
            </w:tcBorders>
          </w:tcPr>
          <w:p w14:paraId="6B06D713" w14:textId="5558E071"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0075D8AF"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Užduotys – PG planuojamų teikti, teikiamų bei jau suteiktų Paslaugų, Užduočių, Darbų registras.</w:t>
            </w:r>
          </w:p>
        </w:tc>
        <w:tc>
          <w:tcPr>
            <w:tcW w:w="4114" w:type="dxa"/>
            <w:tcBorders>
              <w:bottom w:val="single" w:sz="4" w:space="0" w:color="auto"/>
            </w:tcBorders>
          </w:tcPr>
          <w:p w14:paraId="440670E4" w14:textId="77777777" w:rsidR="0046634B" w:rsidRPr="00B66D88" w:rsidRDefault="0046634B" w:rsidP="0046634B">
            <w:pPr>
              <w:pStyle w:val="NoSpacing"/>
              <w:rPr>
                <w:rFonts w:ascii="Times New Roman" w:hAnsi="Times New Roman" w:cs="Times New Roman"/>
                <w:lang w:val="lt-LT"/>
              </w:rPr>
            </w:pPr>
          </w:p>
        </w:tc>
      </w:tr>
      <w:tr w:rsidR="0046634B" w:rsidRPr="00B66D88" w14:paraId="2D0C4848" w14:textId="77777777" w:rsidTr="002C0B8A">
        <w:trPr>
          <w:trHeight w:val="553"/>
        </w:trPr>
        <w:tc>
          <w:tcPr>
            <w:tcW w:w="880" w:type="dxa"/>
            <w:tcBorders>
              <w:bottom w:val="single" w:sz="4" w:space="0" w:color="auto"/>
            </w:tcBorders>
          </w:tcPr>
          <w:p w14:paraId="2C9CE345" w14:textId="4DA73D6B"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bottom w:val="single" w:sz="4" w:space="0" w:color="auto"/>
            </w:tcBorders>
            <w:vAlign w:val="center"/>
          </w:tcPr>
          <w:p w14:paraId="19C7A91B"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Dokumentai– elektroninių dokumentų (nuotraukų, techninių dokumentų ir kt.) registras; Duomenų bazėje saugant ne pačius dokumentus, o nuorodas į juos atitinkamame Pirkėjo serveryje.</w:t>
            </w:r>
          </w:p>
        </w:tc>
        <w:tc>
          <w:tcPr>
            <w:tcW w:w="4114" w:type="dxa"/>
            <w:tcBorders>
              <w:bottom w:val="single" w:sz="4" w:space="0" w:color="auto"/>
            </w:tcBorders>
          </w:tcPr>
          <w:p w14:paraId="1BAF3EE3" w14:textId="77777777" w:rsidR="0046634B" w:rsidRPr="00B66D88" w:rsidRDefault="0046634B" w:rsidP="0046634B">
            <w:pPr>
              <w:pStyle w:val="NoSpacing"/>
              <w:rPr>
                <w:rFonts w:ascii="Times New Roman" w:hAnsi="Times New Roman" w:cs="Times New Roman"/>
                <w:lang w:val="lt-LT"/>
              </w:rPr>
            </w:pPr>
          </w:p>
        </w:tc>
      </w:tr>
      <w:tr w:rsidR="00EB5B22" w:rsidRPr="00B66D88" w14:paraId="70DDF117" w14:textId="77777777" w:rsidTr="00F66798">
        <w:trPr>
          <w:trHeight w:val="17"/>
        </w:trPr>
        <w:tc>
          <w:tcPr>
            <w:tcW w:w="980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01D890" w14:textId="5FB2B215" w:rsidR="00EB5B22" w:rsidRPr="00EB5B22" w:rsidRDefault="00EB5B22" w:rsidP="0046634B">
            <w:pPr>
              <w:pStyle w:val="NoSpacing"/>
              <w:rPr>
                <w:rFonts w:ascii="Times New Roman" w:hAnsi="Times New Roman" w:cs="Times New Roman"/>
                <w:b/>
                <w:i/>
                <w:lang w:val="lt-LT"/>
              </w:rPr>
            </w:pPr>
            <w:r w:rsidRPr="00EB5B22">
              <w:rPr>
                <w:rFonts w:ascii="Times New Roman" w:eastAsia="Times New Roman" w:hAnsi="Times New Roman" w:cs="Times New Roman"/>
                <w:b/>
                <w:i/>
                <w:color w:val="000000"/>
                <w:lang w:val="lt-LT"/>
              </w:rPr>
              <w:t>Funkciniai reikalavimai</w:t>
            </w:r>
          </w:p>
        </w:tc>
      </w:tr>
      <w:tr w:rsidR="00A479C8" w:rsidRPr="00B66D88" w14:paraId="085D70FB" w14:textId="77777777" w:rsidTr="00A479C8">
        <w:trPr>
          <w:trHeight w:val="17"/>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AB8D6E" w14:textId="1D07A1C7" w:rsidR="00A479C8" w:rsidRPr="00A479C8" w:rsidRDefault="00A479C8"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lastRenderedPageBreak/>
              <w:t>Paslaugų gavėjų modulis:</w:t>
            </w:r>
          </w:p>
        </w:tc>
      </w:tr>
      <w:tr w:rsidR="0046634B" w:rsidRPr="00B66D88" w14:paraId="14B6C721" w14:textId="77777777" w:rsidTr="002C0B8A">
        <w:trPr>
          <w:trHeight w:val="17"/>
        </w:trPr>
        <w:tc>
          <w:tcPr>
            <w:tcW w:w="880" w:type="dxa"/>
            <w:tcBorders>
              <w:top w:val="single" w:sz="4" w:space="0" w:color="auto"/>
            </w:tcBorders>
          </w:tcPr>
          <w:p w14:paraId="0D76E4F6" w14:textId="1FEBE3BD"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top w:val="single" w:sz="4" w:space="0" w:color="auto"/>
            </w:tcBorders>
            <w:vAlign w:val="center"/>
          </w:tcPr>
          <w:p w14:paraId="22F4C7B6" w14:textId="1A7C1C42" w:rsidR="00A479C8" w:rsidRDefault="00EB5B22" w:rsidP="00AC2A52">
            <w:pPr>
              <w:pStyle w:val="NoSpacing"/>
              <w:numPr>
                <w:ilvl w:val="0"/>
                <w:numId w:val="6"/>
              </w:numPr>
              <w:rPr>
                <w:rFonts w:ascii="Times New Roman" w:eastAsia="Times New Roman" w:hAnsi="Times New Roman" w:cs="Times New Roman"/>
                <w:color w:val="000000"/>
                <w:lang w:val="lt-LT"/>
              </w:rPr>
            </w:pPr>
            <w:r w:rsidRPr="00A479C8">
              <w:rPr>
                <w:rFonts w:ascii="Times New Roman" w:eastAsia="Times New Roman" w:hAnsi="Times New Roman" w:cs="Times New Roman"/>
                <w:color w:val="000000"/>
                <w:lang w:val="lt-LT"/>
              </w:rPr>
              <w:t>T</w:t>
            </w:r>
            <w:r w:rsidR="0046634B" w:rsidRPr="00A479C8">
              <w:rPr>
                <w:rFonts w:ascii="Times New Roman" w:eastAsia="Times New Roman" w:hAnsi="Times New Roman" w:cs="Times New Roman"/>
                <w:color w:val="000000"/>
                <w:lang w:val="lt-LT"/>
              </w:rPr>
              <w:t>uri būti įdiegta PG klientų kontaktų duomenų bazė</w:t>
            </w:r>
            <w:r w:rsidR="00A479C8">
              <w:rPr>
                <w:rFonts w:ascii="Times New Roman" w:eastAsia="Times New Roman" w:hAnsi="Times New Roman" w:cs="Times New Roman"/>
                <w:color w:val="000000"/>
                <w:lang w:val="lt-LT"/>
              </w:rPr>
              <w:t>;</w:t>
            </w:r>
          </w:p>
          <w:p w14:paraId="067B0058" w14:textId="676B4C98" w:rsidR="00A479C8" w:rsidRPr="00AB5CC0" w:rsidRDefault="0046634B" w:rsidP="00AC2A52">
            <w:pPr>
              <w:pStyle w:val="NoSpacing"/>
              <w:numPr>
                <w:ilvl w:val="0"/>
                <w:numId w:val="6"/>
              </w:numPr>
              <w:rPr>
                <w:rFonts w:ascii="Times New Roman" w:eastAsia="Times New Roman" w:hAnsi="Times New Roman" w:cs="Times New Roman"/>
                <w:lang w:val="lt-LT" w:eastAsia="lt-LT"/>
              </w:rPr>
            </w:pPr>
            <w:r w:rsidRPr="00A479C8">
              <w:rPr>
                <w:rFonts w:ascii="Times New Roman" w:eastAsia="Times New Roman" w:hAnsi="Times New Roman" w:cs="Times New Roman"/>
                <w:color w:val="000000"/>
                <w:lang w:val="lt-LT"/>
              </w:rPr>
              <w:t>Turi būti galimybė Vartotojui duomenis pildyti</w:t>
            </w:r>
            <w:r w:rsidR="00A479C8" w:rsidRPr="00A479C8">
              <w:rPr>
                <w:rFonts w:ascii="Times New Roman" w:eastAsia="Times New Roman" w:hAnsi="Times New Roman" w:cs="Times New Roman"/>
                <w:color w:val="000000"/>
                <w:lang w:val="lt-LT"/>
              </w:rPr>
              <w:t>,</w:t>
            </w:r>
            <w:r w:rsidRPr="00A479C8">
              <w:rPr>
                <w:rFonts w:ascii="Times New Roman" w:eastAsia="Times New Roman" w:hAnsi="Times New Roman" w:cs="Times New Roman"/>
                <w:color w:val="000000"/>
                <w:lang w:val="lt-LT"/>
              </w:rPr>
              <w:t xml:space="preserve"> bei redaguoti, kad būtų užtikrintas naujausių duomenų saugojimas, pagal jo turimas teises IR/ARBA roles.</w:t>
            </w:r>
          </w:p>
          <w:p w14:paraId="697B438C" w14:textId="77777777" w:rsidR="00AB5CC0" w:rsidRDefault="00AB5CC0" w:rsidP="00AC2A52">
            <w:pPr>
              <w:pStyle w:val="NoSpacing"/>
              <w:numPr>
                <w:ilvl w:val="0"/>
                <w:numId w:val="6"/>
              </w:numPr>
              <w:rPr>
                <w:rFonts w:ascii="Times New Roman" w:eastAsia="Times New Roman" w:hAnsi="Times New Roman" w:cs="Times New Roman"/>
                <w:lang w:val="lt-LT" w:eastAsia="lt-LT"/>
              </w:rPr>
            </w:pPr>
            <w:r w:rsidRPr="00AB5CC0">
              <w:rPr>
                <w:rFonts w:ascii="Times New Roman" w:eastAsia="Times New Roman" w:hAnsi="Times New Roman" w:cs="Times New Roman"/>
                <w:color w:val="000000"/>
                <w:lang w:val="lt-LT"/>
              </w:rPr>
              <w:t xml:space="preserve">Kontaktų paieška. </w:t>
            </w:r>
            <w:r w:rsidR="0046634B" w:rsidRPr="00AB5CC0">
              <w:rPr>
                <w:rFonts w:ascii="Times New Roman" w:eastAsia="Times New Roman" w:hAnsi="Times New Roman" w:cs="Times New Roman"/>
                <w:lang w:val="lt-LT" w:eastAsia="lt-LT"/>
              </w:rPr>
              <w:t xml:space="preserve">Paieška turi leisti atrinkti PG ir mažiausiai pagal tokius požymius: </w:t>
            </w:r>
          </w:p>
          <w:p w14:paraId="09B1A67C" w14:textId="58F8A3D8" w:rsidR="00AB5CC0" w:rsidRDefault="00F66798" w:rsidP="00AC2A52">
            <w:pPr>
              <w:pStyle w:val="NoSpacing"/>
              <w:numPr>
                <w:ilvl w:val="1"/>
                <w:numId w:val="7"/>
              </w:num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Vardą, Pavardę;</w:t>
            </w:r>
            <w:r w:rsidR="00AB5CC0" w:rsidRPr="00AB5CC0">
              <w:rPr>
                <w:rFonts w:ascii="Times New Roman" w:eastAsia="Times New Roman" w:hAnsi="Times New Roman" w:cs="Times New Roman"/>
                <w:lang w:val="lt-LT" w:eastAsia="lt-LT"/>
              </w:rPr>
              <w:t xml:space="preserve"> </w:t>
            </w:r>
          </w:p>
          <w:p w14:paraId="1C6D608D" w14:textId="31750CB1" w:rsidR="00AB5CC0" w:rsidRPr="00AB5CC0" w:rsidRDefault="00F66798" w:rsidP="00AC2A52">
            <w:pPr>
              <w:pStyle w:val="NoSpacing"/>
              <w:numPr>
                <w:ilvl w:val="1"/>
                <w:numId w:val="7"/>
              </w:num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Skyriaus</w:t>
            </w:r>
            <w:r w:rsidR="00AB5CC0" w:rsidRPr="00AB5CC0">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w:t>
            </w:r>
            <w:r w:rsidR="00AB5CC0" w:rsidRPr="00AB5CC0">
              <w:rPr>
                <w:rFonts w:ascii="Times New Roman" w:eastAsia="Times New Roman" w:hAnsi="Times New Roman" w:cs="Times New Roman"/>
                <w:lang w:val="lt-LT" w:eastAsia="lt-LT"/>
              </w:rPr>
              <w:t>padalinio</w:t>
            </w:r>
            <w:r>
              <w:rPr>
                <w:rFonts w:ascii="Times New Roman" w:eastAsia="Times New Roman" w:hAnsi="Times New Roman" w:cs="Times New Roman"/>
                <w:lang w:val="lt-LT" w:eastAsia="lt-LT"/>
              </w:rPr>
              <w:t>) pavadinimą;</w:t>
            </w:r>
          </w:p>
          <w:p w14:paraId="5489B729" w14:textId="5720B284" w:rsidR="00A479C8" w:rsidRPr="00AB5CC0" w:rsidRDefault="00AB5CC0" w:rsidP="00AC2A52">
            <w:pPr>
              <w:pStyle w:val="NoSpacing"/>
              <w:numPr>
                <w:ilvl w:val="1"/>
                <w:numId w:val="7"/>
              </w:numPr>
              <w:rPr>
                <w:rFonts w:ascii="Times New Roman" w:eastAsia="Times New Roman" w:hAnsi="Times New Roman" w:cs="Times New Roman"/>
                <w:lang w:val="lt-LT" w:eastAsia="lt-LT"/>
              </w:rPr>
            </w:pPr>
            <w:r w:rsidRPr="00AB5CC0">
              <w:rPr>
                <w:rFonts w:ascii="Times New Roman" w:eastAsia="Times New Roman" w:hAnsi="Times New Roman" w:cs="Times New Roman"/>
                <w:lang w:val="lt-LT" w:eastAsia="lt-LT"/>
              </w:rPr>
              <w:t>Vietą (lokaciją);</w:t>
            </w:r>
          </w:p>
          <w:p w14:paraId="3303273E" w14:textId="3E1E64D1"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Objekto aukštą</w:t>
            </w:r>
            <w:r w:rsidR="00AB5CC0">
              <w:rPr>
                <w:rFonts w:ascii="Times New Roman" w:eastAsia="Times New Roman" w:hAnsi="Times New Roman" w:cs="Times New Roman"/>
                <w:lang w:val="lt-LT" w:eastAsia="lt-LT"/>
              </w:rPr>
              <w:t>;</w:t>
            </w:r>
          </w:p>
          <w:p w14:paraId="4B079E59" w14:textId="4AFAE804"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Kabinetą</w:t>
            </w:r>
            <w:r w:rsidR="00AB5CC0">
              <w:rPr>
                <w:rFonts w:ascii="Times New Roman" w:eastAsia="Times New Roman" w:hAnsi="Times New Roman" w:cs="Times New Roman"/>
                <w:lang w:val="lt-LT" w:eastAsia="lt-LT"/>
              </w:rPr>
              <w:t>;</w:t>
            </w:r>
          </w:p>
          <w:p w14:paraId="770740F8" w14:textId="7A50773A"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Tipą</w:t>
            </w:r>
            <w:r w:rsidR="00AB5CC0">
              <w:rPr>
                <w:rFonts w:ascii="Times New Roman" w:eastAsia="Times New Roman" w:hAnsi="Times New Roman" w:cs="Times New Roman"/>
                <w:lang w:val="lt-LT" w:eastAsia="lt-LT"/>
              </w:rPr>
              <w:t>;</w:t>
            </w:r>
          </w:p>
          <w:p w14:paraId="69204027" w14:textId="17FE7C51"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Telefono numerį</w:t>
            </w:r>
            <w:r w:rsidR="00AB5CC0">
              <w:rPr>
                <w:rFonts w:ascii="Times New Roman" w:eastAsia="Times New Roman" w:hAnsi="Times New Roman" w:cs="Times New Roman"/>
                <w:lang w:val="lt-LT" w:eastAsia="lt-LT"/>
              </w:rPr>
              <w:t>;</w:t>
            </w:r>
          </w:p>
          <w:p w14:paraId="50633C5E" w14:textId="2B700B14" w:rsidR="0046634B"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El. paštą.</w:t>
            </w:r>
          </w:p>
          <w:p w14:paraId="1949DA7A" w14:textId="019D727C" w:rsidR="0046634B" w:rsidRPr="00B66D88" w:rsidRDefault="0046634B" w:rsidP="00F66798">
            <w:pPr>
              <w:pStyle w:val="NoSpacing"/>
              <w:rPr>
                <w:rFonts w:ascii="Times New Roman" w:eastAsia="Times New Roman" w:hAnsi="Times New Roman" w:cs="Times New Roman"/>
                <w:lang w:val="lt-LT" w:eastAsia="lt-LT"/>
              </w:rPr>
            </w:pPr>
            <w:r w:rsidRPr="00B66D88">
              <w:rPr>
                <w:rFonts w:ascii="Times New Roman" w:eastAsia="Times New Roman" w:hAnsi="Times New Roman" w:cs="Times New Roman"/>
                <w:lang w:val="lt-LT" w:eastAsia="lt-LT"/>
              </w:rPr>
              <w:t xml:space="preserve">PG bei kliento duomenų kortelėje turi būti pateikiami duomenys apie Objektus, kurie jam yra priskirti bei Objektuose atliktus darbus. </w:t>
            </w:r>
            <w:bookmarkStart w:id="3" w:name="_17dp8vu" w:colFirst="0" w:colLast="0"/>
            <w:bookmarkEnd w:id="3"/>
          </w:p>
        </w:tc>
        <w:tc>
          <w:tcPr>
            <w:tcW w:w="4114" w:type="dxa"/>
            <w:tcBorders>
              <w:top w:val="single" w:sz="4" w:space="0" w:color="auto"/>
            </w:tcBorders>
          </w:tcPr>
          <w:p w14:paraId="414F27CD" w14:textId="77777777" w:rsidR="0046634B" w:rsidRPr="00B66D88" w:rsidRDefault="0046634B" w:rsidP="0046634B">
            <w:pPr>
              <w:pStyle w:val="NoSpacing"/>
              <w:rPr>
                <w:rFonts w:ascii="Times New Roman" w:hAnsi="Times New Roman" w:cs="Times New Roman"/>
                <w:lang w:val="lt-LT"/>
              </w:rPr>
            </w:pPr>
          </w:p>
        </w:tc>
      </w:tr>
      <w:tr w:rsidR="00F66798" w:rsidRPr="00B66D88" w14:paraId="49F81FAB" w14:textId="77777777" w:rsidTr="002C0B8A">
        <w:trPr>
          <w:trHeight w:val="17"/>
        </w:trPr>
        <w:tc>
          <w:tcPr>
            <w:tcW w:w="880" w:type="dxa"/>
            <w:tcBorders>
              <w:top w:val="single" w:sz="4" w:space="0" w:color="auto"/>
            </w:tcBorders>
          </w:tcPr>
          <w:p w14:paraId="489320C6" w14:textId="77777777" w:rsidR="00F66798" w:rsidRPr="00B66D88" w:rsidRDefault="00F66798" w:rsidP="002C0B8A">
            <w:pPr>
              <w:pStyle w:val="NoSpacing"/>
              <w:numPr>
                <w:ilvl w:val="0"/>
                <w:numId w:val="42"/>
              </w:numPr>
              <w:rPr>
                <w:rFonts w:ascii="Times New Roman" w:hAnsi="Times New Roman" w:cs="Times New Roman"/>
                <w:lang w:val="lt-LT"/>
              </w:rPr>
            </w:pPr>
          </w:p>
        </w:tc>
        <w:tc>
          <w:tcPr>
            <w:tcW w:w="4811" w:type="dxa"/>
            <w:tcBorders>
              <w:top w:val="single" w:sz="4" w:space="0" w:color="auto"/>
            </w:tcBorders>
            <w:vAlign w:val="center"/>
          </w:tcPr>
          <w:p w14:paraId="4F5D38E0" w14:textId="1432021B" w:rsidR="00F66798" w:rsidRPr="00A479C8" w:rsidRDefault="00F66798" w:rsidP="00F66798">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lang w:val="lt-LT" w:eastAsia="lt-LT"/>
              </w:rPr>
              <w:t>PG bei kliento duomenų kortelėje turi būti pateikiami duomenys apie visus gautus Pranešimus.</w:t>
            </w:r>
          </w:p>
        </w:tc>
        <w:tc>
          <w:tcPr>
            <w:tcW w:w="4114" w:type="dxa"/>
            <w:tcBorders>
              <w:top w:val="single" w:sz="4" w:space="0" w:color="auto"/>
            </w:tcBorders>
          </w:tcPr>
          <w:p w14:paraId="465BC743" w14:textId="77777777" w:rsidR="00F66798" w:rsidRPr="00B66D88" w:rsidRDefault="00F66798" w:rsidP="0046634B">
            <w:pPr>
              <w:pStyle w:val="NoSpacing"/>
              <w:rPr>
                <w:rFonts w:ascii="Times New Roman" w:hAnsi="Times New Roman" w:cs="Times New Roman"/>
                <w:lang w:val="lt-LT"/>
              </w:rPr>
            </w:pPr>
          </w:p>
        </w:tc>
      </w:tr>
      <w:tr w:rsidR="00FD1C2A" w:rsidRPr="00B66D88" w14:paraId="35CE0EF2" w14:textId="77777777" w:rsidTr="002C0B8A">
        <w:trPr>
          <w:trHeight w:val="137"/>
        </w:trPr>
        <w:tc>
          <w:tcPr>
            <w:tcW w:w="880" w:type="dxa"/>
            <w:tcBorders>
              <w:top w:val="single" w:sz="4" w:space="0" w:color="auto"/>
            </w:tcBorders>
          </w:tcPr>
          <w:p w14:paraId="516770EC" w14:textId="77777777" w:rsidR="00FD1C2A" w:rsidRPr="00B66D88" w:rsidRDefault="00FD1C2A" w:rsidP="002C0B8A">
            <w:pPr>
              <w:pStyle w:val="NoSpacing"/>
              <w:numPr>
                <w:ilvl w:val="0"/>
                <w:numId w:val="42"/>
              </w:numPr>
              <w:rPr>
                <w:rFonts w:ascii="Times New Roman" w:hAnsi="Times New Roman" w:cs="Times New Roman"/>
                <w:lang w:val="lt-LT"/>
              </w:rPr>
            </w:pPr>
          </w:p>
        </w:tc>
        <w:tc>
          <w:tcPr>
            <w:tcW w:w="4811" w:type="dxa"/>
            <w:tcBorders>
              <w:top w:val="single" w:sz="4" w:space="0" w:color="auto"/>
            </w:tcBorders>
            <w:vAlign w:val="center"/>
          </w:tcPr>
          <w:p w14:paraId="0863FE6E" w14:textId="19A85836" w:rsidR="00FD1C2A" w:rsidRPr="00B66D88" w:rsidRDefault="00FD1C2A"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T</w:t>
            </w:r>
            <w:r w:rsidRPr="00B66D88">
              <w:rPr>
                <w:rFonts w:ascii="Times New Roman" w:eastAsia="Times New Roman" w:hAnsi="Times New Roman" w:cs="Times New Roman"/>
                <w:lang w:val="lt-LT" w:eastAsia="lt-LT"/>
              </w:rPr>
              <w:t>uri būti numatytos priemonės įkelti</w:t>
            </w:r>
            <w:r>
              <w:rPr>
                <w:rFonts w:ascii="Times New Roman" w:eastAsia="Times New Roman" w:hAnsi="Times New Roman" w:cs="Times New Roman"/>
                <w:lang w:val="lt-LT" w:eastAsia="lt-LT"/>
              </w:rPr>
              <w:t>,</w:t>
            </w:r>
            <w:r w:rsidRPr="00B66D88">
              <w:rPr>
                <w:rFonts w:ascii="Times New Roman" w:eastAsia="Times New Roman" w:hAnsi="Times New Roman" w:cs="Times New Roman"/>
                <w:lang w:val="lt-LT" w:eastAsia="lt-LT"/>
              </w:rPr>
              <w:t xml:space="preserve"> bei sistemos DB išsaugoti dokumentus elektroninėje formoje.</w:t>
            </w:r>
          </w:p>
        </w:tc>
        <w:tc>
          <w:tcPr>
            <w:tcW w:w="4114" w:type="dxa"/>
            <w:tcBorders>
              <w:top w:val="single" w:sz="4" w:space="0" w:color="auto"/>
            </w:tcBorders>
          </w:tcPr>
          <w:p w14:paraId="7F247CA0" w14:textId="77777777" w:rsidR="00FD1C2A" w:rsidRPr="00B66D88" w:rsidRDefault="00FD1C2A" w:rsidP="0046634B">
            <w:pPr>
              <w:pStyle w:val="NoSpacing"/>
              <w:rPr>
                <w:rFonts w:ascii="Times New Roman" w:hAnsi="Times New Roman" w:cs="Times New Roman"/>
                <w:lang w:val="lt-LT"/>
              </w:rPr>
            </w:pPr>
          </w:p>
        </w:tc>
      </w:tr>
      <w:tr w:rsidR="0046634B" w:rsidRPr="00B66D88" w14:paraId="5C994F72" w14:textId="77777777" w:rsidTr="002C0B8A">
        <w:trPr>
          <w:trHeight w:val="319"/>
        </w:trPr>
        <w:tc>
          <w:tcPr>
            <w:tcW w:w="880" w:type="dxa"/>
            <w:tcBorders>
              <w:top w:val="single" w:sz="4" w:space="0" w:color="auto"/>
            </w:tcBorders>
          </w:tcPr>
          <w:p w14:paraId="4119ACCB"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tcBorders>
              <w:top w:val="single" w:sz="4" w:space="0" w:color="auto"/>
            </w:tcBorders>
            <w:vAlign w:val="center"/>
          </w:tcPr>
          <w:p w14:paraId="1106C735" w14:textId="4AECEA88"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ERP/PVS</w:t>
            </w:r>
            <w:r w:rsidRPr="00B66D88">
              <w:rPr>
                <w:rFonts w:ascii="Times New Roman" w:eastAsia="Times New Roman" w:hAnsi="Times New Roman" w:cs="Times New Roman"/>
                <w:lang w:val="lt-LT" w:eastAsia="lt-LT"/>
              </w:rPr>
              <w:t xml:space="preserve"> duomenų registruose turi būti numatyti filtrai leisiantys greitai surasti reikalingą informaciją.</w:t>
            </w:r>
          </w:p>
        </w:tc>
        <w:tc>
          <w:tcPr>
            <w:tcW w:w="4114" w:type="dxa"/>
            <w:tcBorders>
              <w:top w:val="single" w:sz="4" w:space="0" w:color="auto"/>
            </w:tcBorders>
          </w:tcPr>
          <w:p w14:paraId="4C14FF77" w14:textId="77777777" w:rsidR="0046634B" w:rsidRPr="00B66D88" w:rsidRDefault="0046634B" w:rsidP="0046634B">
            <w:pPr>
              <w:pStyle w:val="NoSpacing"/>
              <w:rPr>
                <w:rFonts w:ascii="Times New Roman" w:hAnsi="Times New Roman" w:cs="Times New Roman"/>
                <w:lang w:val="lt-LT"/>
              </w:rPr>
            </w:pPr>
          </w:p>
        </w:tc>
      </w:tr>
      <w:tr w:rsidR="00F66798" w:rsidRPr="00B66D88" w14:paraId="2FFC813A" w14:textId="77777777" w:rsidTr="00F66798">
        <w:trPr>
          <w:trHeight w:val="319"/>
        </w:trPr>
        <w:tc>
          <w:tcPr>
            <w:tcW w:w="9805" w:type="dxa"/>
            <w:gridSpan w:val="3"/>
            <w:tcBorders>
              <w:top w:val="single" w:sz="4" w:space="0" w:color="auto"/>
            </w:tcBorders>
          </w:tcPr>
          <w:p w14:paraId="45DC502C" w14:textId="04926A56" w:rsidR="00F66798" w:rsidRPr="00F66798" w:rsidRDefault="00F66798"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Objektų modulis:</w:t>
            </w:r>
          </w:p>
        </w:tc>
      </w:tr>
      <w:tr w:rsidR="0046634B" w:rsidRPr="00B66D88" w14:paraId="2EEBB5AD" w14:textId="77777777" w:rsidTr="002C0B8A">
        <w:trPr>
          <w:trHeight w:val="835"/>
        </w:trPr>
        <w:tc>
          <w:tcPr>
            <w:tcW w:w="880" w:type="dxa"/>
          </w:tcPr>
          <w:p w14:paraId="430206CB" w14:textId="355CBA54"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3BE659D" w14:textId="77777777" w:rsidR="00F66798" w:rsidRDefault="0046634B" w:rsidP="00AC2A52">
            <w:pPr>
              <w:pStyle w:val="NoSpacing"/>
              <w:numPr>
                <w:ilvl w:val="0"/>
                <w:numId w:val="8"/>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Objektų modulyje turi būti saugomi </w:t>
            </w:r>
            <w:r w:rsidR="00F66798">
              <w:rPr>
                <w:rFonts w:ascii="Times New Roman" w:eastAsia="Times New Roman" w:hAnsi="Times New Roman" w:cs="Times New Roman"/>
                <w:color w:val="000000"/>
                <w:lang w:val="lt-LT"/>
              </w:rPr>
              <w:t>aptarnaujamų o</w:t>
            </w:r>
            <w:r w:rsidRPr="00B66D88">
              <w:rPr>
                <w:rFonts w:ascii="Times New Roman" w:eastAsia="Times New Roman" w:hAnsi="Times New Roman" w:cs="Times New Roman"/>
                <w:color w:val="000000"/>
                <w:lang w:val="lt-LT"/>
              </w:rPr>
              <w:t>bjektų duomenys</w:t>
            </w:r>
            <w:r w:rsidR="00F66798">
              <w:rPr>
                <w:rFonts w:ascii="Times New Roman" w:eastAsia="Times New Roman" w:hAnsi="Times New Roman" w:cs="Times New Roman"/>
                <w:color w:val="000000"/>
                <w:lang w:val="lt-LT"/>
              </w:rPr>
              <w:t xml:space="preserve">. </w:t>
            </w:r>
          </w:p>
          <w:p w14:paraId="464434F6" w14:textId="55AC72D6" w:rsidR="00F66798" w:rsidRPr="00B66D88" w:rsidRDefault="0046634B" w:rsidP="00AC2A52">
            <w:pPr>
              <w:pStyle w:val="NoSpacing"/>
              <w:numPr>
                <w:ilvl w:val="0"/>
                <w:numId w:val="8"/>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Kitų PO eksploatuojamų arba aptarnaujamų Objektų duomenys</w:t>
            </w:r>
            <w:r w:rsidR="00F66798">
              <w:rPr>
                <w:rFonts w:ascii="Times New Roman" w:eastAsia="Times New Roman" w:hAnsi="Times New Roman" w:cs="Times New Roman"/>
                <w:color w:val="000000"/>
                <w:lang w:val="lt-LT"/>
              </w:rPr>
              <w:t>.</w:t>
            </w:r>
          </w:p>
        </w:tc>
        <w:tc>
          <w:tcPr>
            <w:tcW w:w="4114" w:type="dxa"/>
          </w:tcPr>
          <w:p w14:paraId="41B09909" w14:textId="77777777" w:rsidR="0046634B" w:rsidRPr="00B66D88" w:rsidRDefault="0046634B" w:rsidP="0046634B">
            <w:pPr>
              <w:pStyle w:val="NoSpacing"/>
              <w:rPr>
                <w:rFonts w:ascii="Times New Roman" w:hAnsi="Times New Roman" w:cs="Times New Roman"/>
                <w:lang w:val="lt-LT"/>
              </w:rPr>
            </w:pPr>
          </w:p>
        </w:tc>
      </w:tr>
      <w:tr w:rsidR="0046634B" w:rsidRPr="00B66D88" w14:paraId="6DA2773B" w14:textId="77777777" w:rsidTr="002C0B8A">
        <w:trPr>
          <w:trHeight w:val="835"/>
        </w:trPr>
        <w:tc>
          <w:tcPr>
            <w:tcW w:w="880" w:type="dxa"/>
          </w:tcPr>
          <w:p w14:paraId="23A58BA9" w14:textId="4164F7DD"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20EB95C2" w14:textId="5F43CCAE" w:rsidR="0046634B" w:rsidRPr="00B66D88" w:rsidRDefault="00F66798"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saugomi visų PT aptarnaujamų Objektų mažiausiai (su galimybe, konfigūravimo būdu juos didinti/mažinti) tokie duomenys:</w:t>
            </w:r>
          </w:p>
          <w:p w14:paraId="08DCF245" w14:textId="0C9B3B98" w:rsidR="0046634B" w:rsidRPr="00B66D88" w:rsidRDefault="0046634B" w:rsidP="00AC2A52">
            <w:pPr>
              <w:pStyle w:val="NoSpacing"/>
              <w:numPr>
                <w:ilvl w:val="0"/>
                <w:numId w:val="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Tipas</w:t>
            </w:r>
            <w:r w:rsidR="00F66798">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bei paskirtis</w:t>
            </w:r>
            <w:r w:rsidR="00F66798">
              <w:rPr>
                <w:rFonts w:ascii="Times New Roman" w:eastAsia="Times New Roman" w:hAnsi="Times New Roman" w:cs="Times New Roman"/>
                <w:color w:val="000000"/>
                <w:lang w:val="lt-LT"/>
              </w:rPr>
              <w:t>;</w:t>
            </w:r>
          </w:p>
          <w:p w14:paraId="537B87A5" w14:textId="57732FF9" w:rsidR="00F66798" w:rsidRDefault="00F66798" w:rsidP="00AC2A52">
            <w:pPr>
              <w:pStyle w:val="NoSpacing"/>
              <w:numPr>
                <w:ilvl w:val="0"/>
                <w:numId w:val="9"/>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Pavadinimas;</w:t>
            </w:r>
          </w:p>
          <w:p w14:paraId="1F46FCC9" w14:textId="3C40BA1B" w:rsidR="0046634B" w:rsidRPr="00B66D88" w:rsidRDefault="00F66798" w:rsidP="00AC2A52">
            <w:pPr>
              <w:pStyle w:val="NoSpacing"/>
              <w:numPr>
                <w:ilvl w:val="0"/>
                <w:numId w:val="9"/>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lastRenderedPageBreak/>
              <w:t>Vieta;</w:t>
            </w:r>
          </w:p>
          <w:p w14:paraId="015C7BF2" w14:textId="2EA52B49" w:rsidR="0046634B" w:rsidRPr="00B66D88" w:rsidRDefault="0046634B" w:rsidP="00AC2A52">
            <w:pPr>
              <w:pStyle w:val="NoSpacing"/>
              <w:numPr>
                <w:ilvl w:val="0"/>
                <w:numId w:val="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Geografinė koordinatė (nustatoma pagal Objekto adresą. Su galimybe patikslinti elektroniniame žemėlapyje)</w:t>
            </w:r>
            <w:r w:rsidR="00F66798">
              <w:rPr>
                <w:rFonts w:ascii="Times New Roman" w:eastAsia="Times New Roman" w:hAnsi="Times New Roman" w:cs="Times New Roman"/>
                <w:color w:val="000000"/>
                <w:lang w:val="lt-LT"/>
              </w:rPr>
              <w:t>;</w:t>
            </w:r>
          </w:p>
          <w:p w14:paraId="540BACFC" w14:textId="77777777" w:rsidR="0046634B" w:rsidRPr="00B66D88" w:rsidRDefault="0046634B" w:rsidP="00AC2A52">
            <w:pPr>
              <w:pStyle w:val="NoSpacing"/>
              <w:numPr>
                <w:ilvl w:val="0"/>
                <w:numId w:val="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Pagrindiniai techniniai rodikliai.</w:t>
            </w:r>
          </w:p>
        </w:tc>
        <w:tc>
          <w:tcPr>
            <w:tcW w:w="4114" w:type="dxa"/>
          </w:tcPr>
          <w:p w14:paraId="5EF8109E" w14:textId="77777777" w:rsidR="0046634B" w:rsidRPr="00B66D88" w:rsidRDefault="0046634B" w:rsidP="0046634B">
            <w:pPr>
              <w:pStyle w:val="NoSpacing"/>
              <w:rPr>
                <w:rFonts w:ascii="Times New Roman" w:hAnsi="Times New Roman" w:cs="Times New Roman"/>
                <w:lang w:val="lt-LT"/>
              </w:rPr>
            </w:pPr>
          </w:p>
        </w:tc>
      </w:tr>
      <w:tr w:rsidR="0046634B" w:rsidRPr="00B66D88" w14:paraId="2DA4B6F4" w14:textId="77777777" w:rsidTr="002C0B8A">
        <w:trPr>
          <w:trHeight w:val="835"/>
        </w:trPr>
        <w:tc>
          <w:tcPr>
            <w:tcW w:w="880" w:type="dxa"/>
          </w:tcPr>
          <w:p w14:paraId="0CC4F99D" w14:textId="5985C0D6"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613515FC" w14:textId="77777777" w:rsidR="00F66798" w:rsidRDefault="00F66798" w:rsidP="00F66798">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0046634B" w:rsidRPr="00B66D88">
              <w:rPr>
                <w:rFonts w:ascii="Times New Roman" w:eastAsia="Times New Roman" w:hAnsi="Times New Roman" w:cs="Times New Roman"/>
                <w:color w:val="000000"/>
                <w:lang w:val="lt-LT"/>
              </w:rPr>
              <w:t>egistre turi būti numatyti visi reikalingi filtrai būtini atrinkti Objektus pagal</w:t>
            </w:r>
            <w:r>
              <w:rPr>
                <w:rFonts w:ascii="Times New Roman" w:eastAsia="Times New Roman" w:hAnsi="Times New Roman" w:cs="Times New Roman"/>
                <w:color w:val="000000"/>
                <w:lang w:val="lt-LT"/>
              </w:rPr>
              <w:t xml:space="preserve">: </w:t>
            </w:r>
          </w:p>
          <w:p w14:paraId="53ADA2AE" w14:textId="3487A376" w:rsidR="00F6679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Unikalų kodą;</w:t>
            </w:r>
          </w:p>
          <w:p w14:paraId="36F1D5E8" w14:textId="5D5E67B9" w:rsidR="00F6679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Adresą;</w:t>
            </w:r>
          </w:p>
          <w:p w14:paraId="576E0A58" w14:textId="7BBBB4D7" w:rsidR="00F6679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Pavadinimą;</w:t>
            </w:r>
            <w:r w:rsidR="0046634B" w:rsidRPr="00B66D88">
              <w:rPr>
                <w:rFonts w:ascii="Times New Roman" w:eastAsia="Times New Roman" w:hAnsi="Times New Roman" w:cs="Times New Roman"/>
                <w:color w:val="000000"/>
                <w:lang w:val="lt-LT"/>
              </w:rPr>
              <w:t xml:space="preserve"> </w:t>
            </w:r>
          </w:p>
          <w:p w14:paraId="7BA8B427" w14:textId="4FC63C62" w:rsidR="0046634B" w:rsidRPr="00B66D8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Tipą</w:t>
            </w:r>
            <w:r w:rsidR="0046634B" w:rsidRPr="00B66D88">
              <w:rPr>
                <w:rFonts w:ascii="Times New Roman" w:eastAsia="Times New Roman" w:hAnsi="Times New Roman" w:cs="Times New Roman"/>
                <w:color w:val="000000"/>
                <w:lang w:val="lt-LT"/>
              </w:rPr>
              <w:t xml:space="preserve"> (su galimybe, konfigūravimo būdu filtrus didinti/mažinti)</w:t>
            </w:r>
            <w:r>
              <w:rPr>
                <w:rFonts w:ascii="Times New Roman" w:eastAsia="Times New Roman" w:hAnsi="Times New Roman" w:cs="Times New Roman"/>
                <w:color w:val="000000"/>
                <w:lang w:val="lt-LT"/>
              </w:rPr>
              <w:t>.</w:t>
            </w:r>
          </w:p>
        </w:tc>
        <w:tc>
          <w:tcPr>
            <w:tcW w:w="4114" w:type="dxa"/>
          </w:tcPr>
          <w:p w14:paraId="12143E3F" w14:textId="77777777" w:rsidR="0046634B" w:rsidRPr="00B66D88" w:rsidRDefault="0046634B" w:rsidP="0046634B">
            <w:pPr>
              <w:pStyle w:val="NoSpacing"/>
              <w:rPr>
                <w:rFonts w:ascii="Times New Roman" w:hAnsi="Times New Roman" w:cs="Times New Roman"/>
                <w:lang w:val="lt-LT"/>
              </w:rPr>
            </w:pPr>
          </w:p>
        </w:tc>
      </w:tr>
      <w:tr w:rsidR="0046634B" w:rsidRPr="00B66D88" w14:paraId="0CA70ED2" w14:textId="77777777" w:rsidTr="002C0B8A">
        <w:trPr>
          <w:trHeight w:val="835"/>
        </w:trPr>
        <w:tc>
          <w:tcPr>
            <w:tcW w:w="880" w:type="dxa"/>
          </w:tcPr>
          <w:p w14:paraId="773BE162" w14:textId="6E4282FD"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20E10AE0" w14:textId="63FA9906" w:rsidR="00F66798" w:rsidRDefault="00F66798"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 xml:space="preserve">uri būti pateikiami duomenys apie </w:t>
            </w:r>
            <w:r w:rsidR="00341FF8">
              <w:rPr>
                <w:rFonts w:ascii="Times New Roman" w:eastAsia="Times New Roman" w:hAnsi="Times New Roman" w:cs="Times New Roman"/>
                <w:color w:val="000000"/>
                <w:lang w:val="lt-LT"/>
              </w:rPr>
              <w:t>o</w:t>
            </w:r>
            <w:r w:rsidR="0046634B" w:rsidRPr="00B66D88">
              <w:rPr>
                <w:rFonts w:ascii="Times New Roman" w:eastAsia="Times New Roman" w:hAnsi="Times New Roman" w:cs="Times New Roman"/>
                <w:color w:val="000000"/>
                <w:lang w:val="lt-LT"/>
              </w:rPr>
              <w:t>bjekte</w:t>
            </w:r>
            <w:r>
              <w:rPr>
                <w:rFonts w:ascii="Times New Roman" w:eastAsia="Times New Roman" w:hAnsi="Times New Roman" w:cs="Times New Roman"/>
                <w:color w:val="000000"/>
                <w:lang w:val="lt-LT"/>
              </w:rPr>
              <w:t>:</w:t>
            </w:r>
          </w:p>
          <w:p w14:paraId="5E7E3339" w14:textId="735BB8C1" w:rsidR="00F66798" w:rsidRDefault="00F66798"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B66D88">
              <w:rPr>
                <w:rFonts w:ascii="Times New Roman" w:eastAsia="Times New Roman" w:hAnsi="Times New Roman" w:cs="Times New Roman"/>
                <w:color w:val="000000"/>
                <w:lang w:val="lt-LT"/>
              </w:rPr>
              <w:t>tliktus</w:t>
            </w:r>
            <w:r w:rsidR="00B745D4" w:rsidRPr="00B66D88">
              <w:rPr>
                <w:rFonts w:ascii="Times New Roman" w:eastAsia="Times New Roman" w:hAnsi="Times New Roman" w:cs="Times New Roman"/>
                <w:color w:val="000000"/>
                <w:lang w:val="lt-LT"/>
              </w:rPr>
              <w:t xml:space="preserve"> darbus</w:t>
            </w:r>
            <w:r w:rsidR="00B745D4">
              <w:rPr>
                <w:rFonts w:ascii="Times New Roman" w:eastAsia="Times New Roman" w:hAnsi="Times New Roman" w:cs="Times New Roman"/>
                <w:color w:val="000000"/>
                <w:lang w:val="lt-LT"/>
              </w:rPr>
              <w:t>;</w:t>
            </w:r>
          </w:p>
          <w:p w14:paraId="0084F5D6" w14:textId="51CD22A6" w:rsidR="00F66798" w:rsidRDefault="00B745D4"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Vykdomus</w:t>
            </w:r>
            <w:r w:rsidRPr="00B66D88">
              <w:rPr>
                <w:rFonts w:ascii="Times New Roman" w:eastAsia="Times New Roman" w:hAnsi="Times New Roman" w:cs="Times New Roman"/>
                <w:color w:val="000000"/>
                <w:lang w:val="lt-LT"/>
              </w:rPr>
              <w:t xml:space="preserve"> darbus</w:t>
            </w:r>
            <w:r>
              <w:rPr>
                <w:rFonts w:ascii="Times New Roman" w:eastAsia="Times New Roman" w:hAnsi="Times New Roman" w:cs="Times New Roman"/>
                <w:color w:val="000000"/>
                <w:lang w:val="lt-LT"/>
              </w:rPr>
              <w:t>;</w:t>
            </w:r>
          </w:p>
          <w:p w14:paraId="262ACC30" w14:textId="4B7B87B7" w:rsidR="00F66798" w:rsidRPr="00F66798" w:rsidRDefault="00B745D4"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Planuojamus vykdyti darbus;</w:t>
            </w:r>
            <w:r w:rsidR="0046634B" w:rsidRPr="00B66D88">
              <w:rPr>
                <w:rFonts w:ascii="Times New Roman" w:hAnsi="Times New Roman" w:cs="Times New Roman"/>
                <w:lang w:val="lt-LT"/>
              </w:rPr>
              <w:t xml:space="preserve"> </w:t>
            </w:r>
          </w:p>
          <w:p w14:paraId="2D5945D3" w14:textId="1D9DB69C" w:rsidR="00F66798" w:rsidRDefault="00B745D4"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Kam kokie darbai priskirti;</w:t>
            </w:r>
            <w:r w:rsidR="0046634B" w:rsidRPr="00B66D88">
              <w:rPr>
                <w:rFonts w:ascii="Times New Roman" w:eastAsia="Times New Roman" w:hAnsi="Times New Roman" w:cs="Times New Roman"/>
                <w:color w:val="000000"/>
                <w:lang w:val="lt-LT"/>
              </w:rPr>
              <w:t xml:space="preserve"> </w:t>
            </w:r>
          </w:p>
          <w:p w14:paraId="4F425547" w14:textId="14A43950" w:rsidR="0046634B" w:rsidRPr="00B66D88" w:rsidRDefault="0046634B" w:rsidP="00AC2A52">
            <w:pPr>
              <w:pStyle w:val="NoSpacing"/>
              <w:numPr>
                <w:ilvl w:val="0"/>
                <w:numId w:val="1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Kurie priskirti darbuo</w:t>
            </w:r>
            <w:r w:rsidR="00B745D4">
              <w:rPr>
                <w:rFonts w:ascii="Times New Roman" w:eastAsia="Times New Roman" w:hAnsi="Times New Roman" w:cs="Times New Roman"/>
                <w:color w:val="000000"/>
                <w:lang w:val="lt-LT"/>
              </w:rPr>
              <w:t>tojai atostogauja, ar nedarbingume.</w:t>
            </w:r>
          </w:p>
        </w:tc>
        <w:tc>
          <w:tcPr>
            <w:tcW w:w="4114" w:type="dxa"/>
          </w:tcPr>
          <w:p w14:paraId="3ECE5531" w14:textId="77777777" w:rsidR="0046634B" w:rsidRPr="00B66D88" w:rsidRDefault="0046634B" w:rsidP="0046634B">
            <w:pPr>
              <w:pStyle w:val="NoSpacing"/>
              <w:rPr>
                <w:rFonts w:ascii="Times New Roman" w:hAnsi="Times New Roman" w:cs="Times New Roman"/>
                <w:lang w:val="lt-LT"/>
              </w:rPr>
            </w:pPr>
          </w:p>
        </w:tc>
      </w:tr>
      <w:tr w:rsidR="0046634B" w:rsidRPr="00B66D88" w14:paraId="61B55A82" w14:textId="77777777" w:rsidTr="002C0B8A">
        <w:trPr>
          <w:trHeight w:val="835"/>
        </w:trPr>
        <w:tc>
          <w:tcPr>
            <w:tcW w:w="880" w:type="dxa"/>
          </w:tcPr>
          <w:p w14:paraId="7FF055D8" w14:textId="08A81056"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681AC2EC" w14:textId="77777777" w:rsidR="00B745D4" w:rsidRDefault="00B745D4"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galimybė pildyti</w:t>
            </w:r>
            <w:r>
              <w:rPr>
                <w:rFonts w:ascii="Times New Roman" w:eastAsia="Times New Roman" w:hAnsi="Times New Roman" w:cs="Times New Roman"/>
                <w:color w:val="000000"/>
                <w:lang w:val="lt-LT"/>
              </w:rPr>
              <w:t>:</w:t>
            </w:r>
          </w:p>
          <w:p w14:paraId="660E2D18" w14:textId="5C9AD98A" w:rsidR="00B745D4" w:rsidRDefault="00B745D4"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341FF8">
              <w:rPr>
                <w:rFonts w:ascii="Times New Roman" w:eastAsia="Times New Roman" w:hAnsi="Times New Roman" w:cs="Times New Roman"/>
                <w:color w:val="000000"/>
                <w:lang w:val="lt-LT"/>
              </w:rPr>
              <w:t>echninės priežiūros žurnalą;</w:t>
            </w:r>
          </w:p>
          <w:p w14:paraId="4DD71E90" w14:textId="0B90AF0E" w:rsidR="00B745D4" w:rsidRDefault="00B745D4"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Ū</w:t>
            </w:r>
            <w:r w:rsidR="00341FF8">
              <w:rPr>
                <w:rFonts w:ascii="Times New Roman" w:eastAsia="Times New Roman" w:hAnsi="Times New Roman" w:cs="Times New Roman"/>
                <w:color w:val="000000"/>
                <w:lang w:val="lt-LT"/>
              </w:rPr>
              <w:t>kinius ir finansinių planus;</w:t>
            </w:r>
          </w:p>
          <w:p w14:paraId="5B63FE11" w14:textId="77777777" w:rsidR="00341FF8" w:rsidRDefault="00B745D4"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B66D88">
              <w:rPr>
                <w:rFonts w:ascii="Times New Roman" w:eastAsia="Times New Roman" w:hAnsi="Times New Roman" w:cs="Times New Roman"/>
                <w:color w:val="000000"/>
                <w:lang w:val="lt-LT"/>
              </w:rPr>
              <w:t xml:space="preserve">taskaitas, </w:t>
            </w:r>
          </w:p>
          <w:p w14:paraId="1518EE03" w14:textId="5355C951" w:rsidR="00341FF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Nuolatinių stebėjimų žurnalą;</w:t>
            </w:r>
            <w:r w:rsidR="0046634B" w:rsidRPr="00B66D88">
              <w:rPr>
                <w:rFonts w:ascii="Times New Roman" w:eastAsia="Times New Roman" w:hAnsi="Times New Roman" w:cs="Times New Roman"/>
                <w:color w:val="000000"/>
                <w:lang w:val="lt-LT"/>
              </w:rPr>
              <w:t xml:space="preserve"> </w:t>
            </w:r>
          </w:p>
          <w:p w14:paraId="2196250C" w14:textId="77777777" w:rsidR="00341FF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Apžiūrų aktus;</w:t>
            </w:r>
          </w:p>
          <w:p w14:paraId="56FD795F" w14:textId="77777777" w:rsidR="00341FF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 xml:space="preserve">efektinius aktus. </w:t>
            </w:r>
          </w:p>
          <w:p w14:paraId="421A2B37" w14:textId="72C237D2" w:rsidR="0046634B" w:rsidRPr="00B66D8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Visą veiksmų istoriją</w:t>
            </w:r>
            <w:r w:rsidR="0046634B" w:rsidRPr="00B66D88">
              <w:rPr>
                <w:rFonts w:ascii="Times New Roman" w:eastAsia="Times New Roman" w:hAnsi="Times New Roman" w:cs="Times New Roman"/>
                <w:color w:val="000000"/>
                <w:lang w:val="lt-LT"/>
              </w:rPr>
              <w:t xml:space="preserve"> kas tame objekte buvo atlikta.</w:t>
            </w:r>
          </w:p>
        </w:tc>
        <w:tc>
          <w:tcPr>
            <w:tcW w:w="4114" w:type="dxa"/>
          </w:tcPr>
          <w:p w14:paraId="00F8BE9E" w14:textId="77777777" w:rsidR="0046634B" w:rsidRPr="00B66D88" w:rsidRDefault="0046634B" w:rsidP="0046634B">
            <w:pPr>
              <w:pStyle w:val="NoSpacing"/>
              <w:rPr>
                <w:rFonts w:ascii="Times New Roman" w:hAnsi="Times New Roman" w:cs="Times New Roman"/>
                <w:lang w:val="lt-LT"/>
              </w:rPr>
            </w:pPr>
          </w:p>
        </w:tc>
      </w:tr>
      <w:tr w:rsidR="0046634B" w:rsidRPr="00B66D88" w14:paraId="503BE4F6" w14:textId="77777777" w:rsidTr="002C0B8A">
        <w:trPr>
          <w:trHeight w:val="17"/>
        </w:trPr>
        <w:tc>
          <w:tcPr>
            <w:tcW w:w="880" w:type="dxa"/>
          </w:tcPr>
          <w:p w14:paraId="055E2664" w14:textId="3287606D"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07F37E42" w14:textId="0A2FC3BD" w:rsidR="0046634B" w:rsidRPr="00B66D88" w:rsidRDefault="00341FF8" w:rsidP="00341FF8">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uomenų kortelėje turi būti galimybė Objektui suformuoti Paslaugų teikimo užduotį, pagal Užduočių modulyje aprašytą funkcionalumą</w:t>
            </w:r>
            <w:r>
              <w:rPr>
                <w:rFonts w:ascii="Times New Roman" w:eastAsia="Times New Roman" w:hAnsi="Times New Roman" w:cs="Times New Roman"/>
                <w:color w:val="000000"/>
                <w:lang w:val="lt-LT"/>
              </w:rPr>
              <w:t>.</w:t>
            </w:r>
          </w:p>
        </w:tc>
        <w:tc>
          <w:tcPr>
            <w:tcW w:w="4114" w:type="dxa"/>
          </w:tcPr>
          <w:p w14:paraId="233F58BC" w14:textId="77777777" w:rsidR="0046634B" w:rsidRPr="00B66D88" w:rsidRDefault="0046634B" w:rsidP="0046634B">
            <w:pPr>
              <w:pStyle w:val="NoSpacing"/>
              <w:rPr>
                <w:rFonts w:ascii="Times New Roman" w:hAnsi="Times New Roman" w:cs="Times New Roman"/>
                <w:lang w:val="lt-LT"/>
              </w:rPr>
            </w:pPr>
          </w:p>
        </w:tc>
      </w:tr>
      <w:tr w:rsidR="0046634B" w:rsidRPr="00B66D88" w14:paraId="2F54324A" w14:textId="77777777" w:rsidTr="002C0B8A">
        <w:trPr>
          <w:trHeight w:val="17"/>
        </w:trPr>
        <w:tc>
          <w:tcPr>
            <w:tcW w:w="880" w:type="dxa"/>
          </w:tcPr>
          <w:p w14:paraId="24CB81D8" w14:textId="0E8AFD62"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2E40F218" w14:textId="409C77A6" w:rsidR="0046634B" w:rsidRPr="00B66D88" w:rsidRDefault="00341FF8" w:rsidP="00341FF8">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uomenų kortelėje turi būti pasiekiami Objekto d</w:t>
            </w:r>
            <w:r>
              <w:rPr>
                <w:rFonts w:ascii="Times New Roman" w:eastAsia="Times New Roman" w:hAnsi="Times New Roman" w:cs="Times New Roman"/>
                <w:color w:val="000000"/>
                <w:lang w:val="lt-LT"/>
              </w:rPr>
              <w:t>okumentai prisegti elektronine</w:t>
            </w:r>
            <w:r w:rsidR="0046634B" w:rsidRPr="00B66D88">
              <w:rPr>
                <w:rFonts w:ascii="Times New Roman" w:eastAsia="Times New Roman" w:hAnsi="Times New Roman" w:cs="Times New Roman"/>
                <w:color w:val="000000"/>
                <w:lang w:val="lt-LT"/>
              </w:rPr>
              <w:t xml:space="preserve"> forma (projektai, nuotraukos </w:t>
            </w:r>
            <w:r>
              <w:rPr>
                <w:rFonts w:ascii="Times New Roman" w:eastAsia="Times New Roman" w:hAnsi="Times New Roman" w:cs="Times New Roman"/>
                <w:color w:val="000000"/>
                <w:lang w:val="lt-LT"/>
              </w:rPr>
              <w:t xml:space="preserve">ir </w:t>
            </w:r>
            <w:r w:rsidR="0046634B" w:rsidRPr="00B66D88">
              <w:rPr>
                <w:rFonts w:ascii="Times New Roman" w:eastAsia="Times New Roman" w:hAnsi="Times New Roman" w:cs="Times New Roman"/>
                <w:color w:val="000000"/>
                <w:lang w:val="lt-LT"/>
              </w:rPr>
              <w:t>kita techninė informacija).</w:t>
            </w:r>
          </w:p>
        </w:tc>
        <w:tc>
          <w:tcPr>
            <w:tcW w:w="4114" w:type="dxa"/>
          </w:tcPr>
          <w:p w14:paraId="0C944628" w14:textId="77777777" w:rsidR="0046634B" w:rsidRPr="00B66D88" w:rsidRDefault="0046634B" w:rsidP="0046634B">
            <w:pPr>
              <w:pStyle w:val="NoSpacing"/>
              <w:rPr>
                <w:rFonts w:ascii="Times New Roman" w:hAnsi="Times New Roman" w:cs="Times New Roman"/>
                <w:lang w:val="lt-LT"/>
              </w:rPr>
            </w:pPr>
          </w:p>
        </w:tc>
      </w:tr>
      <w:tr w:rsidR="0046634B" w:rsidRPr="00B66D88" w14:paraId="1F70845E" w14:textId="77777777" w:rsidTr="002C0B8A">
        <w:trPr>
          <w:trHeight w:val="17"/>
        </w:trPr>
        <w:tc>
          <w:tcPr>
            <w:tcW w:w="880" w:type="dxa"/>
          </w:tcPr>
          <w:p w14:paraId="4C1A1ED8" w14:textId="05274C88"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211E15C5"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numatyta galimybė Objektui priskirti atsakingą Vartotoją (vadybininko rolė).</w:t>
            </w:r>
          </w:p>
        </w:tc>
        <w:tc>
          <w:tcPr>
            <w:tcW w:w="4114" w:type="dxa"/>
          </w:tcPr>
          <w:p w14:paraId="1A35DD1E" w14:textId="77777777" w:rsidR="0046634B" w:rsidRPr="00B66D88" w:rsidRDefault="0046634B" w:rsidP="0046634B">
            <w:pPr>
              <w:pStyle w:val="NoSpacing"/>
              <w:rPr>
                <w:rFonts w:ascii="Times New Roman" w:hAnsi="Times New Roman" w:cs="Times New Roman"/>
                <w:lang w:val="lt-LT"/>
              </w:rPr>
            </w:pPr>
          </w:p>
        </w:tc>
      </w:tr>
      <w:tr w:rsidR="00341FF8" w:rsidRPr="00B66D88" w14:paraId="23628D4A" w14:textId="77777777" w:rsidTr="00941CEF">
        <w:trPr>
          <w:trHeight w:val="17"/>
        </w:trPr>
        <w:tc>
          <w:tcPr>
            <w:tcW w:w="9805" w:type="dxa"/>
            <w:gridSpan w:val="3"/>
          </w:tcPr>
          <w:p w14:paraId="59B8D8D0" w14:textId="2F5CA94C" w:rsidR="00341FF8" w:rsidRPr="00341FF8" w:rsidRDefault="00341FF8"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Užduočių modulis</w:t>
            </w:r>
          </w:p>
        </w:tc>
      </w:tr>
      <w:tr w:rsidR="0046634B" w:rsidRPr="00B66D88" w14:paraId="3EF1D557" w14:textId="77777777" w:rsidTr="002C0B8A">
        <w:trPr>
          <w:trHeight w:val="17"/>
        </w:trPr>
        <w:tc>
          <w:tcPr>
            <w:tcW w:w="880" w:type="dxa"/>
          </w:tcPr>
          <w:p w14:paraId="3A92D407" w14:textId="4FAFAC29"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47F3BDF3" w14:textId="27082EE4"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Darbo atlikimas a</w:t>
            </w:r>
            <w:r w:rsidR="00341FF8">
              <w:rPr>
                <w:rFonts w:ascii="Times New Roman" w:eastAsia="Times New Roman" w:hAnsi="Times New Roman" w:cs="Times New Roman"/>
                <w:color w:val="000000"/>
                <w:lang w:val="lt-LT"/>
              </w:rPr>
              <w:t xml:space="preserve">r Paslaugos suteikimas PG turi </w:t>
            </w:r>
            <w:r w:rsidRPr="00B66D88">
              <w:rPr>
                <w:rFonts w:ascii="Times New Roman" w:eastAsia="Times New Roman" w:hAnsi="Times New Roman" w:cs="Times New Roman"/>
                <w:color w:val="000000"/>
                <w:lang w:val="lt-LT"/>
              </w:rPr>
              <w:t>bū</w:t>
            </w:r>
            <w:r w:rsidR="00341FF8">
              <w:rPr>
                <w:rFonts w:ascii="Times New Roman" w:eastAsia="Times New Roman" w:hAnsi="Times New Roman" w:cs="Times New Roman"/>
                <w:color w:val="000000"/>
                <w:lang w:val="lt-LT"/>
              </w:rPr>
              <w:t>ti fiksuojamas darbo Užduotyje.</w:t>
            </w:r>
          </w:p>
        </w:tc>
        <w:tc>
          <w:tcPr>
            <w:tcW w:w="4114" w:type="dxa"/>
          </w:tcPr>
          <w:p w14:paraId="6CCAE64C" w14:textId="77777777" w:rsidR="0046634B" w:rsidRPr="00B66D88" w:rsidRDefault="0046634B" w:rsidP="0046634B">
            <w:pPr>
              <w:pStyle w:val="NoSpacing"/>
              <w:rPr>
                <w:rFonts w:ascii="Times New Roman" w:hAnsi="Times New Roman" w:cs="Times New Roman"/>
                <w:lang w:val="lt-LT"/>
              </w:rPr>
            </w:pPr>
          </w:p>
        </w:tc>
      </w:tr>
      <w:tr w:rsidR="00341FF8" w:rsidRPr="00B66D88" w14:paraId="183115E7" w14:textId="77777777" w:rsidTr="002C0B8A">
        <w:trPr>
          <w:trHeight w:val="835"/>
        </w:trPr>
        <w:tc>
          <w:tcPr>
            <w:tcW w:w="880" w:type="dxa"/>
          </w:tcPr>
          <w:p w14:paraId="4F17D038" w14:textId="77777777" w:rsidR="00341FF8" w:rsidRPr="00B66D88" w:rsidRDefault="00341FF8" w:rsidP="002C0B8A">
            <w:pPr>
              <w:pStyle w:val="NoSpacing"/>
              <w:numPr>
                <w:ilvl w:val="0"/>
                <w:numId w:val="42"/>
              </w:numPr>
              <w:rPr>
                <w:rFonts w:ascii="Times New Roman" w:hAnsi="Times New Roman" w:cs="Times New Roman"/>
                <w:lang w:val="lt-LT"/>
              </w:rPr>
            </w:pPr>
          </w:p>
        </w:tc>
        <w:tc>
          <w:tcPr>
            <w:tcW w:w="4811" w:type="dxa"/>
            <w:vAlign w:val="center"/>
          </w:tcPr>
          <w:p w14:paraId="658C004A"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t>Užduoties priskyrimas vienam arba keliems darbuotojams</w:t>
            </w:r>
            <w:r w:rsidR="008034F4" w:rsidRPr="008034F4">
              <w:rPr>
                <w:rFonts w:ascii="Times New Roman" w:eastAsia="Times New Roman" w:hAnsi="Times New Roman" w:cs="Times New Roman"/>
                <w:color w:val="000000"/>
                <w:lang w:val="lt-LT"/>
              </w:rPr>
              <w:t>;</w:t>
            </w:r>
          </w:p>
          <w:p w14:paraId="48B3480A"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t>Darbo įrangos priskyrimas, redagavimas, ištrynimas užduotyje</w:t>
            </w:r>
            <w:r w:rsidR="008034F4">
              <w:rPr>
                <w:rFonts w:ascii="Times New Roman" w:eastAsia="Times New Roman" w:hAnsi="Times New Roman" w:cs="Times New Roman"/>
                <w:color w:val="000000"/>
                <w:lang w:val="lt-LT"/>
              </w:rPr>
              <w:t>;</w:t>
            </w:r>
          </w:p>
          <w:p w14:paraId="41205515"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t xml:space="preserve">Vadovaujantis darbo jėgos, medžiagų, mechanizmų įkainiais įvertinti  faktinius </w:t>
            </w:r>
            <w:r w:rsidR="008034F4" w:rsidRPr="008034F4">
              <w:rPr>
                <w:rFonts w:ascii="Times New Roman" w:eastAsia="Times New Roman" w:hAnsi="Times New Roman" w:cs="Times New Roman"/>
                <w:color w:val="000000"/>
                <w:lang w:val="lt-LT"/>
              </w:rPr>
              <w:t>u</w:t>
            </w:r>
            <w:r w:rsidRPr="008034F4">
              <w:rPr>
                <w:rFonts w:ascii="Times New Roman" w:eastAsia="Times New Roman" w:hAnsi="Times New Roman" w:cs="Times New Roman"/>
                <w:color w:val="000000"/>
                <w:lang w:val="lt-LT"/>
              </w:rPr>
              <w:t>žduoties kaštus</w:t>
            </w:r>
            <w:r w:rsidR="008034F4" w:rsidRPr="008034F4">
              <w:rPr>
                <w:rFonts w:ascii="Times New Roman" w:eastAsia="Times New Roman" w:hAnsi="Times New Roman" w:cs="Times New Roman"/>
                <w:color w:val="000000"/>
                <w:lang w:val="lt-LT"/>
              </w:rPr>
              <w:t>;</w:t>
            </w:r>
          </w:p>
          <w:p w14:paraId="2A734B47"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t>Vadovaujantis vidiniais normatyviniais įkainiais suskaičiuoti planuojamo</w:t>
            </w:r>
            <w:r w:rsidR="008034F4" w:rsidRPr="008034F4">
              <w:rPr>
                <w:rFonts w:ascii="Times New Roman" w:eastAsia="Times New Roman" w:hAnsi="Times New Roman" w:cs="Times New Roman"/>
                <w:color w:val="000000"/>
                <w:lang w:val="lt-LT"/>
              </w:rPr>
              <w:t>s</w:t>
            </w:r>
            <w:r w:rsidRPr="008034F4">
              <w:rPr>
                <w:rFonts w:ascii="Times New Roman" w:eastAsia="Times New Roman" w:hAnsi="Times New Roman" w:cs="Times New Roman"/>
                <w:color w:val="000000"/>
                <w:lang w:val="lt-LT"/>
              </w:rPr>
              <w:t xml:space="preserve"> </w:t>
            </w:r>
            <w:r w:rsidR="008034F4" w:rsidRPr="008034F4">
              <w:rPr>
                <w:rFonts w:ascii="Times New Roman" w:eastAsia="Times New Roman" w:hAnsi="Times New Roman" w:cs="Times New Roman"/>
                <w:color w:val="000000"/>
                <w:lang w:val="lt-LT"/>
              </w:rPr>
              <w:t>u</w:t>
            </w:r>
            <w:r w:rsidRPr="008034F4">
              <w:rPr>
                <w:rFonts w:ascii="Times New Roman" w:eastAsia="Times New Roman" w:hAnsi="Times New Roman" w:cs="Times New Roman"/>
                <w:color w:val="000000"/>
                <w:lang w:val="lt-LT"/>
              </w:rPr>
              <w:t>žduoties darbo sąmatinę kainą</w:t>
            </w:r>
            <w:r w:rsidR="008034F4" w:rsidRPr="008034F4">
              <w:rPr>
                <w:rFonts w:ascii="Times New Roman" w:eastAsia="Times New Roman" w:hAnsi="Times New Roman" w:cs="Times New Roman"/>
                <w:color w:val="000000"/>
                <w:lang w:val="lt-LT"/>
              </w:rPr>
              <w:t>;</w:t>
            </w:r>
          </w:p>
          <w:p w14:paraId="7A8CF430" w14:textId="77777777" w:rsidR="008034F4" w:rsidRDefault="008034F4" w:rsidP="00AC2A52">
            <w:pPr>
              <w:pStyle w:val="NoSpacing"/>
              <w:numPr>
                <w:ilvl w:val="0"/>
                <w:numId w:val="13"/>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Palyginti u</w:t>
            </w:r>
            <w:r w:rsidR="00341FF8" w:rsidRPr="008034F4">
              <w:rPr>
                <w:rFonts w:ascii="Times New Roman" w:eastAsia="Times New Roman" w:hAnsi="Times New Roman" w:cs="Times New Roman"/>
                <w:color w:val="000000"/>
                <w:lang w:val="lt-LT"/>
              </w:rPr>
              <w:t>žduoties darbo sąmatinius skaičiavimus su faktiniais kaštais.</w:t>
            </w:r>
          </w:p>
          <w:p w14:paraId="5F9BE615" w14:textId="2AC59FB7" w:rsidR="00341FF8" w:rsidRPr="00B66D88" w:rsidRDefault="00341FF8" w:rsidP="00AC2A52">
            <w:pPr>
              <w:pStyle w:val="NoSpacing"/>
              <w:numPr>
                <w:ilvl w:val="0"/>
                <w:numId w:val="1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Suformuoti darbų atlikimo aktą.</w:t>
            </w:r>
          </w:p>
        </w:tc>
        <w:tc>
          <w:tcPr>
            <w:tcW w:w="4114" w:type="dxa"/>
          </w:tcPr>
          <w:p w14:paraId="7AD6A97D" w14:textId="77777777" w:rsidR="00341FF8" w:rsidRPr="00B66D88" w:rsidRDefault="00341FF8" w:rsidP="0046634B">
            <w:pPr>
              <w:pStyle w:val="NoSpacing"/>
              <w:rPr>
                <w:rFonts w:ascii="Times New Roman" w:hAnsi="Times New Roman" w:cs="Times New Roman"/>
                <w:lang w:val="lt-LT"/>
              </w:rPr>
            </w:pPr>
          </w:p>
        </w:tc>
      </w:tr>
      <w:tr w:rsidR="0046634B" w:rsidRPr="00B66D88" w14:paraId="0AB5E9FD" w14:textId="77777777" w:rsidTr="002C0B8A">
        <w:trPr>
          <w:trHeight w:val="835"/>
        </w:trPr>
        <w:tc>
          <w:tcPr>
            <w:tcW w:w="880" w:type="dxa"/>
          </w:tcPr>
          <w:p w14:paraId="5E923B74" w14:textId="216C87EC"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2AFFAA9B" w14:textId="37C46B07"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Sąmati</w:t>
            </w:r>
            <w:r w:rsidR="003F473C">
              <w:rPr>
                <w:rFonts w:ascii="Times New Roman" w:eastAsia="Times New Roman" w:hAnsi="Times New Roman" w:cs="Times New Roman"/>
                <w:color w:val="000000"/>
                <w:lang w:val="lt-LT"/>
              </w:rPr>
              <w:t>nės darbų vertės apskaičiavimas.</w:t>
            </w:r>
          </w:p>
          <w:p w14:paraId="054ACA55" w14:textId="77777777" w:rsidR="00143F32" w:rsidRPr="00B66D88" w:rsidRDefault="00143F32" w:rsidP="0046634B">
            <w:pPr>
              <w:pStyle w:val="NoSpacing"/>
              <w:rPr>
                <w:rFonts w:ascii="Times New Roman" w:eastAsia="Times New Roman" w:hAnsi="Times New Roman" w:cs="Times New Roman"/>
                <w:color w:val="000000"/>
                <w:lang w:val="lt-LT"/>
              </w:rPr>
            </w:pPr>
          </w:p>
          <w:p w14:paraId="18AB606A" w14:textId="7D62E08D" w:rsidR="003F473C" w:rsidRPr="003F473C" w:rsidRDefault="003F473C" w:rsidP="00AC2A52">
            <w:pPr>
              <w:pStyle w:val="NoSpacing"/>
              <w:numPr>
                <w:ilvl w:val="0"/>
                <w:numId w:val="14"/>
              </w:numPr>
              <w:rPr>
                <w:rFonts w:ascii="Times New Roman" w:eastAsia="Times New Roman" w:hAnsi="Times New Roman" w:cs="Times New Roman"/>
                <w:color w:val="000000"/>
                <w:lang w:val="lt-LT"/>
              </w:rPr>
            </w:pPr>
            <w:r w:rsidRPr="003F473C">
              <w:rPr>
                <w:rFonts w:ascii="Times New Roman" w:eastAsia="Times New Roman" w:hAnsi="Times New Roman" w:cs="Times New Roman"/>
                <w:color w:val="000000" w:themeColor="text1"/>
                <w:lang w:val="lt-LT"/>
              </w:rPr>
              <w:t>T</w:t>
            </w:r>
            <w:r w:rsidR="0046634B" w:rsidRPr="003F473C">
              <w:rPr>
                <w:rFonts w:ascii="Times New Roman" w:eastAsia="Times New Roman" w:hAnsi="Times New Roman" w:cs="Times New Roman"/>
                <w:color w:val="000000" w:themeColor="text1"/>
                <w:lang w:val="lt-LT"/>
              </w:rPr>
              <w:t>uri būti numatyta galimybė apskaičiuoti planinių darbų skaičiuojamąj</w:t>
            </w:r>
            <w:r>
              <w:rPr>
                <w:rFonts w:ascii="Times New Roman" w:eastAsia="Times New Roman" w:hAnsi="Times New Roman" w:cs="Times New Roman"/>
                <w:color w:val="000000" w:themeColor="text1"/>
                <w:lang w:val="lt-LT"/>
              </w:rPr>
              <w:t>ą</w:t>
            </w:r>
            <w:r w:rsidR="0046634B" w:rsidRPr="003F473C">
              <w:rPr>
                <w:rFonts w:ascii="Times New Roman" w:eastAsia="Times New Roman" w:hAnsi="Times New Roman" w:cs="Times New Roman"/>
                <w:color w:val="000000" w:themeColor="text1"/>
                <w:lang w:val="lt-LT"/>
              </w:rPr>
              <w:t xml:space="preserve"> sąmatą, kad būtų galima nustatyti ekonomiškai pagrįstą bei atitinkančią rinkos sąlygas tikslinę statybos kainą (ribines biudžeto ribas). </w:t>
            </w:r>
          </w:p>
          <w:p w14:paraId="5C95ADC5" w14:textId="60048988" w:rsidR="0046634B" w:rsidRPr="0074594C" w:rsidRDefault="0046634B" w:rsidP="0074594C">
            <w:pPr>
              <w:pStyle w:val="NoSpacing"/>
              <w:numPr>
                <w:ilvl w:val="0"/>
                <w:numId w:val="14"/>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Sąmatinė darbų vertė turi būti apskaičiuojama vadovaujanti</w:t>
            </w:r>
            <w:r w:rsidR="003F473C" w:rsidRPr="00996E1A">
              <w:rPr>
                <w:rFonts w:ascii="Times New Roman" w:eastAsia="Times New Roman" w:hAnsi="Times New Roman" w:cs="Times New Roman"/>
                <w:color w:val="000000"/>
                <w:lang w:val="lt-LT"/>
              </w:rPr>
              <w:t>s</w:t>
            </w:r>
            <w:r w:rsidRPr="00996E1A">
              <w:rPr>
                <w:rFonts w:ascii="Times New Roman" w:eastAsia="Times New Roman" w:hAnsi="Times New Roman" w:cs="Times New Roman"/>
                <w:color w:val="000000"/>
                <w:lang w:val="lt-LT"/>
              </w:rPr>
              <w:t xml:space="preserve"> </w:t>
            </w:r>
            <w:r w:rsidR="003F473C" w:rsidRPr="00996E1A">
              <w:rPr>
                <w:rFonts w:ascii="Times New Roman" w:eastAsia="Times New Roman" w:hAnsi="Times New Roman" w:cs="Times New Roman"/>
                <w:color w:val="000000"/>
                <w:lang w:val="lt-LT"/>
              </w:rPr>
              <w:t>k</w:t>
            </w:r>
            <w:r w:rsidRPr="00996E1A">
              <w:rPr>
                <w:rFonts w:ascii="Times New Roman" w:eastAsia="Times New Roman" w:hAnsi="Times New Roman" w:cs="Times New Roman"/>
                <w:color w:val="000000"/>
                <w:lang w:val="lt-LT"/>
              </w:rPr>
              <w:t>ainoraštyje pateiktais statybos sąnaudų normatyvais.</w:t>
            </w:r>
          </w:p>
        </w:tc>
        <w:tc>
          <w:tcPr>
            <w:tcW w:w="4114" w:type="dxa"/>
          </w:tcPr>
          <w:p w14:paraId="753844D7" w14:textId="77777777" w:rsidR="0046634B" w:rsidRPr="00B66D88" w:rsidRDefault="0046634B" w:rsidP="0046634B">
            <w:pPr>
              <w:pStyle w:val="NoSpacing"/>
              <w:rPr>
                <w:rFonts w:ascii="Times New Roman" w:hAnsi="Times New Roman" w:cs="Times New Roman"/>
                <w:lang w:val="lt-LT"/>
              </w:rPr>
            </w:pPr>
          </w:p>
        </w:tc>
      </w:tr>
      <w:tr w:rsidR="0046634B" w:rsidRPr="00B66D88" w14:paraId="787A38C3" w14:textId="77777777" w:rsidTr="002C0B8A">
        <w:trPr>
          <w:trHeight w:val="140"/>
        </w:trPr>
        <w:tc>
          <w:tcPr>
            <w:tcW w:w="880" w:type="dxa"/>
          </w:tcPr>
          <w:p w14:paraId="7FDE4860" w14:textId="5BA73935"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0D8B974B" w14:textId="0FF32A79"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w:t>
            </w:r>
            <w:r w:rsidR="00996E1A">
              <w:rPr>
                <w:rFonts w:ascii="Times New Roman" w:eastAsia="Times New Roman" w:hAnsi="Times New Roman" w:cs="Times New Roman"/>
                <w:color w:val="000000"/>
                <w:lang w:val="lt-LT"/>
              </w:rPr>
              <w:t>žduoties sukūrimas bei vykdymas.</w:t>
            </w:r>
          </w:p>
          <w:p w14:paraId="7EB12B0F" w14:textId="77777777" w:rsidR="00996E1A" w:rsidRPr="00B66D88" w:rsidRDefault="00996E1A" w:rsidP="0046634B">
            <w:pPr>
              <w:pStyle w:val="NoSpacing"/>
              <w:rPr>
                <w:rFonts w:ascii="Times New Roman" w:eastAsia="Times New Roman" w:hAnsi="Times New Roman" w:cs="Times New Roman"/>
                <w:color w:val="000000"/>
                <w:lang w:val="lt-LT"/>
              </w:rPr>
            </w:pPr>
          </w:p>
          <w:p w14:paraId="67FF4F08" w14:textId="46DC0639" w:rsidR="00996E1A" w:rsidRDefault="00996E1A"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numatyta galimybė dirbti su planinių</w:t>
            </w:r>
            <w:r>
              <w:rPr>
                <w:rFonts w:ascii="Times New Roman" w:eastAsia="Times New Roman" w:hAnsi="Times New Roman" w:cs="Times New Roman"/>
                <w:color w:val="000000"/>
                <w:lang w:val="lt-LT"/>
              </w:rPr>
              <w:t>,</w:t>
            </w:r>
            <w:r w:rsidR="0046634B" w:rsidRPr="00B66D88">
              <w:rPr>
                <w:rFonts w:ascii="Times New Roman" w:eastAsia="Times New Roman" w:hAnsi="Times New Roman" w:cs="Times New Roman"/>
                <w:color w:val="000000"/>
                <w:lang w:val="lt-LT"/>
              </w:rPr>
              <w:t xml:space="preserve"> bei neplaninių darbų </w:t>
            </w:r>
            <w:r>
              <w:rPr>
                <w:rFonts w:ascii="Times New Roman" w:eastAsia="Times New Roman" w:hAnsi="Times New Roman" w:cs="Times New Roman"/>
                <w:color w:val="000000"/>
                <w:lang w:val="lt-LT"/>
              </w:rPr>
              <w:t>u</w:t>
            </w:r>
            <w:r w:rsidR="0046634B" w:rsidRPr="00B66D88">
              <w:rPr>
                <w:rFonts w:ascii="Times New Roman" w:eastAsia="Times New Roman" w:hAnsi="Times New Roman" w:cs="Times New Roman"/>
                <w:color w:val="000000"/>
                <w:lang w:val="lt-LT"/>
              </w:rPr>
              <w:t>žduotimis:</w:t>
            </w:r>
            <w:r>
              <w:rPr>
                <w:rFonts w:ascii="Times New Roman" w:eastAsia="Times New Roman" w:hAnsi="Times New Roman" w:cs="Times New Roman"/>
                <w:color w:val="000000"/>
                <w:lang w:val="lt-LT"/>
              </w:rPr>
              <w:t xml:space="preserve"> </w:t>
            </w:r>
          </w:p>
          <w:p w14:paraId="1FB64E66" w14:textId="18DC4940" w:rsidR="00996E1A" w:rsidRDefault="0046634B" w:rsidP="00AC2A52">
            <w:pPr>
              <w:pStyle w:val="NoSpacing"/>
              <w:numPr>
                <w:ilvl w:val="0"/>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Planiniai darbai - pagal sutarti</w:t>
            </w:r>
            <w:r w:rsidR="00996E1A">
              <w:rPr>
                <w:rFonts w:ascii="Times New Roman" w:eastAsia="Times New Roman" w:hAnsi="Times New Roman" w:cs="Times New Roman"/>
                <w:color w:val="000000"/>
                <w:lang w:val="lt-LT"/>
              </w:rPr>
              <w:t>s ar norminius aktus teikiamos p</w:t>
            </w:r>
            <w:r w:rsidRPr="00996E1A">
              <w:rPr>
                <w:rFonts w:ascii="Times New Roman" w:eastAsia="Times New Roman" w:hAnsi="Times New Roman" w:cs="Times New Roman"/>
                <w:color w:val="000000"/>
                <w:lang w:val="lt-LT"/>
              </w:rPr>
              <w:t>aslaugos:</w:t>
            </w:r>
          </w:p>
          <w:p w14:paraId="3A7A6F5B" w14:textId="77777777" w:rsidR="00996E1A" w:rsidRDefault="0046634B" w:rsidP="00AC2A52">
            <w:pPr>
              <w:pStyle w:val="NoSpacing"/>
              <w:numPr>
                <w:ilvl w:val="1"/>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periodiniai darbai</w:t>
            </w:r>
            <w:r w:rsidR="00996E1A" w:rsidRPr="00996E1A">
              <w:rPr>
                <w:rFonts w:ascii="Times New Roman" w:eastAsia="Times New Roman" w:hAnsi="Times New Roman" w:cs="Times New Roman"/>
                <w:color w:val="000000"/>
                <w:lang w:val="lt-LT"/>
              </w:rPr>
              <w:t>;</w:t>
            </w:r>
          </w:p>
          <w:p w14:paraId="4A2A44A7" w14:textId="77777777" w:rsidR="00996E1A" w:rsidRDefault="0046634B" w:rsidP="00AC2A52">
            <w:pPr>
              <w:pStyle w:val="NoSpacing"/>
              <w:numPr>
                <w:ilvl w:val="1"/>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neperiodiniai darbai.</w:t>
            </w:r>
          </w:p>
          <w:p w14:paraId="51A3663A" w14:textId="18A19854" w:rsidR="00996E1A" w:rsidRDefault="0046634B" w:rsidP="00AC2A52">
            <w:pPr>
              <w:pStyle w:val="NoSpacing"/>
              <w:numPr>
                <w:ilvl w:val="0"/>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 xml:space="preserve">Neplaniniai darbai - gedimų, avarijų šalinimo, galimybė </w:t>
            </w:r>
            <w:r w:rsidR="00801433">
              <w:rPr>
                <w:rFonts w:ascii="Times New Roman" w:eastAsia="Times New Roman" w:hAnsi="Times New Roman" w:cs="Times New Roman"/>
                <w:color w:val="000000"/>
                <w:lang w:val="lt-LT"/>
              </w:rPr>
              <w:t>sukuriant darbų defektinį aktą;</w:t>
            </w:r>
          </w:p>
          <w:p w14:paraId="5F7B08BB" w14:textId="422EDDE5" w:rsidR="00996E1A" w:rsidRDefault="00801433" w:rsidP="00AC2A52">
            <w:pPr>
              <w:pStyle w:val="NoSpacing"/>
              <w:numPr>
                <w:ilvl w:val="0"/>
                <w:numId w:val="15"/>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Klientų užklausų darbai;</w:t>
            </w:r>
          </w:p>
          <w:p w14:paraId="7FDABC2F" w14:textId="01FDCB5D" w:rsidR="0046634B" w:rsidRPr="00996E1A" w:rsidRDefault="0046634B" w:rsidP="00AC2A52">
            <w:pPr>
              <w:pStyle w:val="NoSpacing"/>
              <w:numPr>
                <w:ilvl w:val="0"/>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Turi būti galimybė planinius darbus p</w:t>
            </w:r>
            <w:r w:rsidR="00801433">
              <w:rPr>
                <w:rFonts w:ascii="Times New Roman" w:eastAsia="Times New Roman" w:hAnsi="Times New Roman" w:cs="Times New Roman"/>
                <w:color w:val="000000"/>
                <w:lang w:val="lt-LT"/>
              </w:rPr>
              <w:t xml:space="preserve">aviešinti </w:t>
            </w:r>
            <w:r w:rsidR="00143F32">
              <w:rPr>
                <w:rFonts w:ascii="Times New Roman" w:eastAsia="Times New Roman" w:hAnsi="Times New Roman" w:cs="Times New Roman"/>
                <w:color w:val="000000"/>
                <w:lang w:val="lt-LT"/>
              </w:rPr>
              <w:t>s</w:t>
            </w:r>
            <w:r w:rsidR="00801433">
              <w:rPr>
                <w:rFonts w:ascii="Times New Roman" w:eastAsia="Times New Roman" w:hAnsi="Times New Roman" w:cs="Times New Roman"/>
                <w:color w:val="000000"/>
                <w:lang w:val="lt-LT"/>
              </w:rPr>
              <w:t>avitarnos svetainėje;</w:t>
            </w:r>
          </w:p>
          <w:p w14:paraId="0B1593A0" w14:textId="50E808E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Užduotys turi būti klasifikuojamos pagal </w:t>
            </w:r>
            <w:r w:rsidR="00801433" w:rsidRPr="00801433">
              <w:rPr>
                <w:rFonts w:ascii="Times New Roman" w:eastAsia="Times New Roman" w:hAnsi="Times New Roman" w:cs="Times New Roman"/>
                <w:color w:val="000000"/>
                <w:lang w:val="lt-LT"/>
              </w:rPr>
              <w:t>p</w:t>
            </w:r>
            <w:r w:rsidR="00801433">
              <w:rPr>
                <w:rFonts w:ascii="Times New Roman" w:eastAsia="Times New Roman" w:hAnsi="Times New Roman" w:cs="Times New Roman"/>
                <w:color w:val="000000"/>
                <w:lang w:val="lt-LT"/>
              </w:rPr>
              <w:t>aslaugų grupes;</w:t>
            </w:r>
          </w:p>
          <w:p w14:paraId="189CAD17" w14:textId="5140E614" w:rsidR="00801433" w:rsidRPr="00801433" w:rsidRDefault="0046634B" w:rsidP="00AC2A52">
            <w:pPr>
              <w:pStyle w:val="NoSpacing"/>
              <w:numPr>
                <w:ilvl w:val="0"/>
                <w:numId w:val="15"/>
              </w:numPr>
              <w:rPr>
                <w:rFonts w:ascii="Times New Roman" w:eastAsia="Times New Roman" w:hAnsi="Times New Roman" w:cs="Times New Roman"/>
                <w:color w:val="000000" w:themeColor="text1"/>
                <w:lang w:val="lt-LT"/>
              </w:rPr>
            </w:pPr>
            <w:r w:rsidRPr="00801433">
              <w:rPr>
                <w:rFonts w:ascii="Times New Roman" w:eastAsia="Times New Roman" w:hAnsi="Times New Roman" w:cs="Times New Roman"/>
                <w:color w:val="000000"/>
                <w:lang w:val="lt-LT"/>
              </w:rPr>
              <w:t xml:space="preserve">Kiekvienai </w:t>
            </w:r>
            <w:r w:rsidR="00143F32">
              <w:rPr>
                <w:rFonts w:ascii="Times New Roman" w:eastAsia="Times New Roman" w:hAnsi="Times New Roman" w:cs="Times New Roman"/>
                <w:color w:val="000000"/>
                <w:lang w:val="lt-LT"/>
              </w:rPr>
              <w:t>p</w:t>
            </w:r>
            <w:r w:rsidRPr="00801433">
              <w:rPr>
                <w:rFonts w:ascii="Times New Roman" w:eastAsia="Times New Roman" w:hAnsi="Times New Roman" w:cs="Times New Roman"/>
                <w:color w:val="000000"/>
                <w:lang w:val="lt-LT"/>
              </w:rPr>
              <w:t>aslaugai turi bū</w:t>
            </w:r>
            <w:r w:rsidR="00801433" w:rsidRPr="00801433">
              <w:rPr>
                <w:rFonts w:ascii="Times New Roman" w:eastAsia="Times New Roman" w:hAnsi="Times New Roman" w:cs="Times New Roman"/>
                <w:color w:val="000000"/>
                <w:lang w:val="lt-LT"/>
              </w:rPr>
              <w:t xml:space="preserve">ti priskiriamas </w:t>
            </w:r>
            <w:r w:rsidR="00143F32">
              <w:rPr>
                <w:rFonts w:ascii="Times New Roman" w:eastAsia="Times New Roman" w:hAnsi="Times New Roman" w:cs="Times New Roman"/>
                <w:color w:val="000000"/>
                <w:lang w:val="lt-LT"/>
              </w:rPr>
              <w:t>u</w:t>
            </w:r>
            <w:r w:rsidR="00801433" w:rsidRPr="00801433">
              <w:rPr>
                <w:rFonts w:ascii="Times New Roman" w:eastAsia="Times New Roman" w:hAnsi="Times New Roman" w:cs="Times New Roman"/>
                <w:color w:val="000000"/>
                <w:lang w:val="lt-LT"/>
              </w:rPr>
              <w:t>žduoties tipas;</w:t>
            </w:r>
          </w:p>
          <w:p w14:paraId="406A5762" w14:textId="2463115C" w:rsidR="00801433" w:rsidRDefault="0046634B" w:rsidP="00AC2A52">
            <w:pPr>
              <w:pStyle w:val="NoSpacing"/>
              <w:numPr>
                <w:ilvl w:val="0"/>
                <w:numId w:val="15"/>
              </w:numPr>
              <w:rPr>
                <w:rFonts w:ascii="Times New Roman" w:eastAsia="Times New Roman" w:hAnsi="Times New Roman" w:cs="Times New Roman"/>
                <w:color w:val="000000" w:themeColor="text1"/>
                <w:lang w:val="lt-LT"/>
              </w:rPr>
            </w:pPr>
            <w:r w:rsidRPr="00801433">
              <w:rPr>
                <w:rFonts w:ascii="Times New Roman" w:eastAsia="Times New Roman" w:hAnsi="Times New Roman" w:cs="Times New Roman"/>
                <w:color w:val="000000" w:themeColor="text1"/>
                <w:lang w:val="lt-LT"/>
              </w:rPr>
              <w:t xml:space="preserve">Užduotis </w:t>
            </w:r>
            <w:r w:rsidR="00801433">
              <w:rPr>
                <w:rFonts w:ascii="Times New Roman" w:eastAsia="Times New Roman" w:hAnsi="Times New Roman" w:cs="Times New Roman"/>
                <w:color w:val="000000" w:themeColor="text1"/>
                <w:lang w:val="lt-LT"/>
              </w:rPr>
              <w:t xml:space="preserve">turi būti priskiriama </w:t>
            </w:r>
            <w:r w:rsidR="00143F32">
              <w:rPr>
                <w:rFonts w:ascii="Times New Roman" w:eastAsia="Times New Roman" w:hAnsi="Times New Roman" w:cs="Times New Roman"/>
                <w:color w:val="000000" w:themeColor="text1"/>
                <w:lang w:val="lt-LT"/>
              </w:rPr>
              <w:t>o</w:t>
            </w:r>
            <w:r w:rsidR="00801433">
              <w:rPr>
                <w:rFonts w:ascii="Times New Roman" w:eastAsia="Times New Roman" w:hAnsi="Times New Roman" w:cs="Times New Roman"/>
                <w:color w:val="000000" w:themeColor="text1"/>
                <w:lang w:val="lt-LT"/>
              </w:rPr>
              <w:t>bjektui;</w:t>
            </w:r>
          </w:p>
          <w:p w14:paraId="1593DAC9" w14:textId="18416D3C" w:rsidR="00801433" w:rsidRPr="00143F32"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themeColor="text1"/>
                <w:lang w:val="lt-LT"/>
              </w:rPr>
              <w:lastRenderedPageBreak/>
              <w:t xml:space="preserve">Jeigu kuriama masinė </w:t>
            </w:r>
            <w:r w:rsidR="00143F32">
              <w:rPr>
                <w:rFonts w:ascii="Times New Roman" w:eastAsia="Times New Roman" w:hAnsi="Times New Roman" w:cs="Times New Roman"/>
                <w:color w:val="000000" w:themeColor="text1"/>
                <w:lang w:val="lt-LT"/>
              </w:rPr>
              <w:t>u</w:t>
            </w:r>
            <w:r w:rsidRPr="00801433">
              <w:rPr>
                <w:rFonts w:ascii="Times New Roman" w:eastAsia="Times New Roman" w:hAnsi="Times New Roman" w:cs="Times New Roman"/>
                <w:color w:val="000000" w:themeColor="text1"/>
                <w:lang w:val="lt-LT"/>
              </w:rPr>
              <w:t xml:space="preserve">žduotis keletui </w:t>
            </w:r>
            <w:r w:rsidR="00143F32">
              <w:rPr>
                <w:rFonts w:ascii="Times New Roman" w:eastAsia="Times New Roman" w:hAnsi="Times New Roman" w:cs="Times New Roman"/>
                <w:color w:val="000000" w:themeColor="text1"/>
                <w:lang w:val="lt-LT"/>
              </w:rPr>
              <w:t>o</w:t>
            </w:r>
            <w:r w:rsidRPr="00801433">
              <w:rPr>
                <w:rFonts w:ascii="Times New Roman" w:eastAsia="Times New Roman" w:hAnsi="Times New Roman" w:cs="Times New Roman"/>
                <w:color w:val="000000" w:themeColor="text1"/>
                <w:lang w:val="lt-LT"/>
              </w:rPr>
              <w:t xml:space="preserve">bjektų – kiekvienam jų sukuriama po atskirą Užduotį. </w:t>
            </w:r>
          </w:p>
          <w:p w14:paraId="210859A3" w14:textId="77777777" w:rsidR="00143F32" w:rsidRPr="00801433" w:rsidRDefault="00143F32" w:rsidP="00143F32">
            <w:pPr>
              <w:pStyle w:val="NoSpacing"/>
              <w:ind w:left="720"/>
              <w:rPr>
                <w:rFonts w:ascii="Times New Roman" w:eastAsia="Times New Roman" w:hAnsi="Times New Roman" w:cs="Times New Roman"/>
                <w:color w:val="000000"/>
                <w:lang w:val="lt-LT"/>
              </w:rPr>
            </w:pPr>
          </w:p>
          <w:p w14:paraId="1F2EF338" w14:textId="77777777" w:rsidR="00801433" w:rsidRDefault="0046634B" w:rsidP="00801433">
            <w:pPr>
              <w:pStyle w:val="NoSpacing"/>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Kiekvienos Užduoties duomenų kortelėje turi būti galimybė nurodyti mažiausiai tokius duomenis:</w:t>
            </w:r>
          </w:p>
          <w:p w14:paraId="0D94CEDE" w14:textId="6A81D851"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Registravimo duomenys (data, </w:t>
            </w:r>
            <w:r w:rsidR="00801433">
              <w:rPr>
                <w:rFonts w:ascii="Times New Roman" w:eastAsia="Times New Roman" w:hAnsi="Times New Roman" w:cs="Times New Roman"/>
                <w:color w:val="000000"/>
                <w:lang w:val="lt-LT"/>
              </w:rPr>
              <w:t>v</w:t>
            </w:r>
            <w:r w:rsidRPr="00801433">
              <w:rPr>
                <w:rFonts w:ascii="Times New Roman" w:eastAsia="Times New Roman" w:hAnsi="Times New Roman" w:cs="Times New Roman"/>
                <w:color w:val="000000"/>
                <w:lang w:val="lt-LT"/>
              </w:rPr>
              <w:t>artotojas)</w:t>
            </w:r>
            <w:r w:rsidR="00801433" w:rsidRPr="00801433">
              <w:rPr>
                <w:rFonts w:ascii="Times New Roman" w:eastAsia="Times New Roman" w:hAnsi="Times New Roman" w:cs="Times New Roman"/>
                <w:color w:val="000000"/>
                <w:lang w:val="lt-LT"/>
              </w:rPr>
              <w:t>;</w:t>
            </w:r>
          </w:p>
          <w:p w14:paraId="33C1ADBF" w14:textId="18154E35"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Paslaugų grupė, kuriai priklauso </w:t>
            </w:r>
            <w:r w:rsidR="00801433">
              <w:rPr>
                <w:rFonts w:ascii="Times New Roman" w:eastAsia="Times New Roman" w:hAnsi="Times New Roman" w:cs="Times New Roman"/>
                <w:color w:val="000000"/>
                <w:lang w:val="lt-LT"/>
              </w:rPr>
              <w:t>u</w:t>
            </w:r>
            <w:r w:rsidRPr="00801433">
              <w:rPr>
                <w:rFonts w:ascii="Times New Roman" w:eastAsia="Times New Roman" w:hAnsi="Times New Roman" w:cs="Times New Roman"/>
                <w:color w:val="000000"/>
                <w:lang w:val="lt-LT"/>
              </w:rPr>
              <w:t>žduotis</w:t>
            </w:r>
            <w:r w:rsidR="00801433">
              <w:rPr>
                <w:rFonts w:ascii="Times New Roman" w:eastAsia="Times New Roman" w:hAnsi="Times New Roman" w:cs="Times New Roman"/>
                <w:color w:val="000000"/>
                <w:lang w:val="lt-LT"/>
              </w:rPr>
              <w:t>;</w:t>
            </w:r>
          </w:p>
          <w:p w14:paraId="416717F3"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Užduoties tipas, kuriam priklauso </w:t>
            </w:r>
            <w:r w:rsidR="00801433" w:rsidRPr="00801433">
              <w:rPr>
                <w:rFonts w:ascii="Times New Roman" w:eastAsia="Times New Roman" w:hAnsi="Times New Roman" w:cs="Times New Roman"/>
                <w:color w:val="000000"/>
                <w:lang w:val="lt-LT"/>
              </w:rPr>
              <w:t>u</w:t>
            </w:r>
            <w:r w:rsidRPr="00801433">
              <w:rPr>
                <w:rFonts w:ascii="Times New Roman" w:eastAsia="Times New Roman" w:hAnsi="Times New Roman" w:cs="Times New Roman"/>
                <w:color w:val="000000"/>
                <w:lang w:val="lt-LT"/>
              </w:rPr>
              <w:t>žduotis</w:t>
            </w:r>
            <w:r w:rsidR="00801433" w:rsidRPr="00801433">
              <w:rPr>
                <w:rFonts w:ascii="Times New Roman" w:eastAsia="Times New Roman" w:hAnsi="Times New Roman" w:cs="Times New Roman"/>
                <w:color w:val="000000"/>
                <w:lang w:val="lt-LT"/>
              </w:rPr>
              <w:t>;</w:t>
            </w:r>
          </w:p>
          <w:p w14:paraId="5524E3D6"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Prioritetas</w:t>
            </w:r>
            <w:r w:rsidR="00801433" w:rsidRPr="00801433">
              <w:rPr>
                <w:rFonts w:ascii="Times New Roman" w:eastAsia="Times New Roman" w:hAnsi="Times New Roman" w:cs="Times New Roman"/>
                <w:color w:val="000000"/>
                <w:lang w:val="lt-LT"/>
              </w:rPr>
              <w:t>;</w:t>
            </w:r>
          </w:p>
          <w:p w14:paraId="435E8242"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Darbų aprašas – ką reikia padaryti</w:t>
            </w:r>
            <w:r w:rsidR="00801433" w:rsidRPr="00801433">
              <w:rPr>
                <w:rFonts w:ascii="Times New Roman" w:eastAsia="Times New Roman" w:hAnsi="Times New Roman" w:cs="Times New Roman"/>
                <w:color w:val="000000"/>
                <w:lang w:val="lt-LT"/>
              </w:rPr>
              <w:t>;</w:t>
            </w:r>
          </w:p>
          <w:p w14:paraId="6C670314"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Darbų vykdymo pradžios ir pabaigos data bei laikas</w:t>
            </w:r>
            <w:r w:rsidR="00801433" w:rsidRPr="00801433">
              <w:rPr>
                <w:rFonts w:ascii="Times New Roman" w:eastAsia="Times New Roman" w:hAnsi="Times New Roman" w:cs="Times New Roman"/>
                <w:color w:val="000000"/>
                <w:lang w:val="lt-LT"/>
              </w:rPr>
              <w:t>;</w:t>
            </w:r>
          </w:p>
          <w:p w14:paraId="57F580B2"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Objektas, kuriame turi būti vykdomi darbai</w:t>
            </w:r>
            <w:r w:rsidR="00801433" w:rsidRPr="00801433">
              <w:rPr>
                <w:rFonts w:ascii="Times New Roman" w:eastAsia="Times New Roman" w:hAnsi="Times New Roman" w:cs="Times New Roman"/>
                <w:color w:val="000000"/>
                <w:lang w:val="lt-LT"/>
              </w:rPr>
              <w:t>;</w:t>
            </w:r>
          </w:p>
          <w:p w14:paraId="3F32CA4F" w14:textId="77777777" w:rsidR="00801433" w:rsidRDefault="00801433"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Atsakingas - darbuotojas atsakingas už u</w:t>
            </w:r>
            <w:r w:rsidR="0046634B" w:rsidRPr="00801433">
              <w:rPr>
                <w:rFonts w:ascii="Times New Roman" w:eastAsia="Times New Roman" w:hAnsi="Times New Roman" w:cs="Times New Roman"/>
                <w:color w:val="000000"/>
                <w:lang w:val="lt-LT"/>
              </w:rPr>
              <w:t>žduoties rezultatą</w:t>
            </w:r>
            <w:r w:rsidRPr="00801433">
              <w:rPr>
                <w:rFonts w:ascii="Times New Roman" w:eastAsia="Times New Roman" w:hAnsi="Times New Roman" w:cs="Times New Roman"/>
                <w:color w:val="000000"/>
                <w:lang w:val="lt-LT"/>
              </w:rPr>
              <w:t>;</w:t>
            </w:r>
          </w:p>
          <w:p w14:paraId="3D6FB2B8" w14:textId="77777777" w:rsidR="00801433" w:rsidRDefault="00801433" w:rsidP="00AC2A52">
            <w:pPr>
              <w:pStyle w:val="NoSpacing"/>
              <w:numPr>
                <w:ilvl w:val="0"/>
                <w:numId w:val="15"/>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Vykdytojas – d</w:t>
            </w:r>
            <w:r w:rsidR="0046634B" w:rsidRPr="00801433">
              <w:rPr>
                <w:rFonts w:ascii="Times New Roman" w:eastAsia="Times New Roman" w:hAnsi="Times New Roman" w:cs="Times New Roman"/>
                <w:color w:val="000000"/>
                <w:lang w:val="lt-LT"/>
              </w:rPr>
              <w:t xml:space="preserve">arbuotojas, atsakingas už </w:t>
            </w:r>
            <w:r>
              <w:rPr>
                <w:rFonts w:ascii="Times New Roman" w:eastAsia="Times New Roman" w:hAnsi="Times New Roman" w:cs="Times New Roman"/>
                <w:color w:val="000000"/>
                <w:lang w:val="lt-LT"/>
              </w:rPr>
              <w:t>u</w:t>
            </w:r>
            <w:r w:rsidR="0046634B" w:rsidRPr="00801433">
              <w:rPr>
                <w:rFonts w:ascii="Times New Roman" w:eastAsia="Times New Roman" w:hAnsi="Times New Roman" w:cs="Times New Roman"/>
                <w:color w:val="000000"/>
                <w:lang w:val="lt-LT"/>
              </w:rPr>
              <w:t>žduoties atlikimą Objekte</w:t>
            </w:r>
            <w:r>
              <w:rPr>
                <w:rFonts w:ascii="Times New Roman" w:eastAsia="Times New Roman" w:hAnsi="Times New Roman" w:cs="Times New Roman"/>
                <w:color w:val="000000"/>
                <w:lang w:val="lt-LT"/>
              </w:rPr>
              <w:t>;</w:t>
            </w:r>
          </w:p>
          <w:p w14:paraId="59088857" w14:textId="74FF78DC" w:rsidR="0046634B" w:rsidRP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Pagalbininkai – </w:t>
            </w:r>
            <w:r w:rsidR="00801433">
              <w:rPr>
                <w:rFonts w:ascii="Times New Roman" w:eastAsia="Times New Roman" w:hAnsi="Times New Roman" w:cs="Times New Roman"/>
                <w:color w:val="000000"/>
                <w:lang w:val="lt-LT"/>
              </w:rPr>
              <w:t>d</w:t>
            </w:r>
            <w:r w:rsidRPr="00801433">
              <w:rPr>
                <w:rFonts w:ascii="Times New Roman" w:eastAsia="Times New Roman" w:hAnsi="Times New Roman" w:cs="Times New Roman"/>
                <w:color w:val="000000"/>
                <w:lang w:val="lt-LT"/>
              </w:rPr>
              <w:t>arbuotojai, kurie priskirti Vykdytojui į pagalbą.</w:t>
            </w:r>
          </w:p>
        </w:tc>
        <w:tc>
          <w:tcPr>
            <w:tcW w:w="4114" w:type="dxa"/>
          </w:tcPr>
          <w:p w14:paraId="3763532A" w14:textId="77777777" w:rsidR="0046634B" w:rsidRPr="00B66D88" w:rsidRDefault="0046634B" w:rsidP="0046634B">
            <w:pPr>
              <w:pStyle w:val="NoSpacing"/>
              <w:rPr>
                <w:rFonts w:ascii="Times New Roman" w:hAnsi="Times New Roman" w:cs="Times New Roman"/>
                <w:lang w:val="lt-LT"/>
              </w:rPr>
            </w:pPr>
          </w:p>
        </w:tc>
      </w:tr>
      <w:tr w:rsidR="0046634B" w:rsidRPr="00B66D88" w14:paraId="37AC1ED6" w14:textId="77777777" w:rsidTr="002C0B8A">
        <w:trPr>
          <w:trHeight w:val="835"/>
        </w:trPr>
        <w:tc>
          <w:tcPr>
            <w:tcW w:w="880" w:type="dxa"/>
          </w:tcPr>
          <w:p w14:paraId="03E08E20" w14:textId="394A833E"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8B909B6" w14:textId="47142080"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Neperiodinės užduotys</w:t>
            </w:r>
            <w:r w:rsidR="00143F32">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w:t>
            </w:r>
          </w:p>
          <w:p w14:paraId="6A2FA93C" w14:textId="77777777" w:rsidR="00143F32" w:rsidRPr="00B66D88" w:rsidRDefault="00143F32" w:rsidP="0046634B">
            <w:pPr>
              <w:pStyle w:val="NoSpacing"/>
              <w:rPr>
                <w:rFonts w:ascii="Times New Roman" w:eastAsia="Times New Roman" w:hAnsi="Times New Roman" w:cs="Times New Roman"/>
                <w:color w:val="000000"/>
                <w:lang w:val="lt-LT"/>
              </w:rPr>
            </w:pPr>
          </w:p>
          <w:p w14:paraId="7D8B351A" w14:textId="77777777" w:rsidR="00143F32" w:rsidRDefault="0046634B" w:rsidP="00AC2A52">
            <w:pPr>
              <w:pStyle w:val="NoSpacing"/>
              <w:numPr>
                <w:ilvl w:val="0"/>
                <w:numId w:val="16"/>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Neperiodinės užduot</w:t>
            </w:r>
            <w:r w:rsidR="00143F32">
              <w:rPr>
                <w:rFonts w:ascii="Times New Roman" w:eastAsia="Times New Roman" w:hAnsi="Times New Roman" w:cs="Times New Roman"/>
                <w:color w:val="000000"/>
                <w:lang w:val="lt-LT"/>
              </w:rPr>
              <w:t>y</w:t>
            </w:r>
            <w:r w:rsidRPr="00B66D88">
              <w:rPr>
                <w:rFonts w:ascii="Times New Roman" w:eastAsia="Times New Roman" w:hAnsi="Times New Roman" w:cs="Times New Roman"/>
                <w:color w:val="000000"/>
                <w:lang w:val="lt-LT"/>
              </w:rPr>
              <w:t xml:space="preserve">s turi būti kuriamos rankiniu būdu, nurodant būtinus </w:t>
            </w:r>
            <w:r w:rsidR="00143F32">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ždu</w:t>
            </w:r>
            <w:r w:rsidR="00143F32">
              <w:rPr>
                <w:rFonts w:ascii="Times New Roman" w:eastAsia="Times New Roman" w:hAnsi="Times New Roman" w:cs="Times New Roman"/>
                <w:color w:val="000000"/>
                <w:lang w:val="lt-LT"/>
              </w:rPr>
              <w:t>oties duomenų kortelės duomenis;</w:t>
            </w:r>
          </w:p>
          <w:p w14:paraId="6A5170E8" w14:textId="5EC9A011" w:rsidR="0046634B" w:rsidRPr="00B66D88" w:rsidRDefault="0046634B" w:rsidP="00AC2A52">
            <w:pPr>
              <w:pStyle w:val="NoSpacing"/>
              <w:numPr>
                <w:ilvl w:val="0"/>
                <w:numId w:val="16"/>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Turi būti galimybė vienu kartu sukurti masinę tokią pat </w:t>
            </w:r>
            <w:r w:rsidR="00143F32">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žduotį keletui Objektų (dubliuojant jau sukurtą užduotį su galimybe pakeisti norimus užduoties kortelės duomenis).</w:t>
            </w:r>
          </w:p>
        </w:tc>
        <w:tc>
          <w:tcPr>
            <w:tcW w:w="4114" w:type="dxa"/>
          </w:tcPr>
          <w:p w14:paraId="51655649" w14:textId="77777777" w:rsidR="0046634B" w:rsidRPr="00B66D88" w:rsidRDefault="0046634B" w:rsidP="0046634B">
            <w:pPr>
              <w:pStyle w:val="NoSpacing"/>
              <w:rPr>
                <w:rFonts w:ascii="Times New Roman" w:hAnsi="Times New Roman" w:cs="Times New Roman"/>
                <w:lang w:val="lt-LT"/>
              </w:rPr>
            </w:pPr>
          </w:p>
        </w:tc>
      </w:tr>
      <w:tr w:rsidR="0046634B" w:rsidRPr="00B66D88" w14:paraId="249CA839" w14:textId="77777777" w:rsidTr="002C0B8A">
        <w:trPr>
          <w:trHeight w:val="835"/>
        </w:trPr>
        <w:tc>
          <w:tcPr>
            <w:tcW w:w="880" w:type="dxa"/>
          </w:tcPr>
          <w:p w14:paraId="6127DC4B" w14:textId="7A99A4F5"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13B204E" w14:textId="3C56AF5E" w:rsidR="0046634B" w:rsidRDefault="00143F32"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Periodinės užduotys.</w:t>
            </w:r>
          </w:p>
          <w:p w14:paraId="64928695" w14:textId="77777777" w:rsidR="00143F32" w:rsidRPr="00B66D88" w:rsidRDefault="00143F32" w:rsidP="0046634B">
            <w:pPr>
              <w:pStyle w:val="NoSpacing"/>
              <w:rPr>
                <w:rFonts w:ascii="Times New Roman" w:eastAsia="Times New Roman" w:hAnsi="Times New Roman" w:cs="Times New Roman"/>
                <w:color w:val="000000"/>
                <w:lang w:val="lt-LT"/>
              </w:rPr>
            </w:pPr>
          </w:p>
          <w:p w14:paraId="7192017B" w14:textId="77777777" w:rsidR="00143F32" w:rsidRDefault="0046634B" w:rsidP="00AC2A52">
            <w:pPr>
              <w:pStyle w:val="NoSpacing"/>
              <w:numPr>
                <w:ilvl w:val="0"/>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 xml:space="preserve">Objekte pasikartojantiems darbams turi būti galimybė sukurti periodinę užduotį, kurią ERP/PVS generuotų automatiškai. </w:t>
            </w:r>
          </w:p>
          <w:p w14:paraId="15923A6A" w14:textId="10CF08D1" w:rsidR="00143F32" w:rsidRDefault="0046634B" w:rsidP="00AC2A52">
            <w:pPr>
              <w:pStyle w:val="NoSpacing"/>
              <w:numPr>
                <w:ilvl w:val="0"/>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Periodinei Užduočiai papildomai reikia nurodyti:</w:t>
            </w:r>
            <w:r w:rsidR="00143F32">
              <w:rPr>
                <w:rFonts w:ascii="Times New Roman" w:eastAsia="Times New Roman" w:hAnsi="Times New Roman" w:cs="Times New Roman"/>
                <w:color w:val="000000"/>
                <w:lang w:val="lt-LT"/>
              </w:rPr>
              <w:t xml:space="preserve"> </w:t>
            </w:r>
          </w:p>
          <w:p w14:paraId="5FFD959F" w14:textId="77777777" w:rsidR="00143F32" w:rsidRDefault="0046634B" w:rsidP="00AC2A52">
            <w:pPr>
              <w:pStyle w:val="NoSpacing"/>
              <w:numPr>
                <w:ilvl w:val="1"/>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Periodiškumo tvarkaraštį – kas kiek laiko reikia ją atlikti</w:t>
            </w:r>
            <w:r w:rsidR="00143F32" w:rsidRPr="00143F32">
              <w:rPr>
                <w:rFonts w:ascii="Times New Roman" w:eastAsia="Times New Roman" w:hAnsi="Times New Roman" w:cs="Times New Roman"/>
                <w:color w:val="000000"/>
                <w:lang w:val="lt-LT"/>
              </w:rPr>
              <w:t>;</w:t>
            </w:r>
          </w:p>
          <w:p w14:paraId="37B11C13" w14:textId="77777777" w:rsidR="00143F32" w:rsidRDefault="0046634B" w:rsidP="00AC2A52">
            <w:pPr>
              <w:pStyle w:val="NoSpacing"/>
              <w:numPr>
                <w:ilvl w:val="1"/>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 xml:space="preserve">Galiojimo datą – iki kada </w:t>
            </w:r>
            <w:r w:rsidR="00143F32" w:rsidRPr="00143F32">
              <w:rPr>
                <w:rFonts w:ascii="Times New Roman" w:eastAsia="Times New Roman" w:hAnsi="Times New Roman" w:cs="Times New Roman"/>
                <w:color w:val="000000"/>
                <w:lang w:val="lt-LT"/>
              </w:rPr>
              <w:t>u</w:t>
            </w:r>
            <w:r w:rsidRPr="00143F32">
              <w:rPr>
                <w:rFonts w:ascii="Times New Roman" w:eastAsia="Times New Roman" w:hAnsi="Times New Roman" w:cs="Times New Roman"/>
                <w:color w:val="000000"/>
                <w:lang w:val="lt-LT"/>
              </w:rPr>
              <w:t>žduotys turi būti generuojamos</w:t>
            </w:r>
            <w:r w:rsidR="00143F32" w:rsidRPr="00143F32">
              <w:rPr>
                <w:rFonts w:ascii="Times New Roman" w:eastAsia="Times New Roman" w:hAnsi="Times New Roman" w:cs="Times New Roman"/>
                <w:color w:val="000000"/>
                <w:lang w:val="lt-LT"/>
              </w:rPr>
              <w:t>;</w:t>
            </w:r>
          </w:p>
          <w:p w14:paraId="7B8C3738" w14:textId="77777777" w:rsidR="00143F32" w:rsidRDefault="0046634B" w:rsidP="00AC2A52">
            <w:pPr>
              <w:pStyle w:val="NoSpacing"/>
              <w:numPr>
                <w:ilvl w:val="1"/>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Atsakingas už užduoties vykdymą vartotojas</w:t>
            </w:r>
            <w:r w:rsidR="00143F32">
              <w:rPr>
                <w:rFonts w:ascii="Times New Roman" w:eastAsia="Times New Roman" w:hAnsi="Times New Roman" w:cs="Times New Roman"/>
                <w:color w:val="000000"/>
                <w:lang w:val="lt-LT"/>
              </w:rPr>
              <w:t>;</w:t>
            </w:r>
          </w:p>
          <w:p w14:paraId="61FFE5E2" w14:textId="6B56C9E5" w:rsidR="0046634B" w:rsidRPr="00B66D88" w:rsidRDefault="0046634B" w:rsidP="00AC2A52">
            <w:pPr>
              <w:pStyle w:val="NoSpacing"/>
              <w:numPr>
                <w:ilvl w:val="1"/>
                <w:numId w:val="17"/>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lastRenderedPageBreak/>
              <w:t>Atsakingas už užduoties atlikimą vartotojas.</w:t>
            </w:r>
          </w:p>
        </w:tc>
        <w:tc>
          <w:tcPr>
            <w:tcW w:w="4114" w:type="dxa"/>
          </w:tcPr>
          <w:p w14:paraId="3122F1A2" w14:textId="77777777" w:rsidR="0046634B" w:rsidRPr="00B66D88" w:rsidRDefault="0046634B" w:rsidP="0046634B">
            <w:pPr>
              <w:pStyle w:val="NoSpacing"/>
              <w:rPr>
                <w:rFonts w:ascii="Times New Roman" w:hAnsi="Times New Roman" w:cs="Times New Roman"/>
                <w:lang w:val="lt-LT"/>
              </w:rPr>
            </w:pPr>
          </w:p>
        </w:tc>
      </w:tr>
      <w:tr w:rsidR="0046634B" w:rsidRPr="00B66D88" w14:paraId="2505AFCD" w14:textId="77777777" w:rsidTr="002C0B8A">
        <w:trPr>
          <w:trHeight w:val="835"/>
        </w:trPr>
        <w:tc>
          <w:tcPr>
            <w:tcW w:w="880" w:type="dxa"/>
          </w:tcPr>
          <w:p w14:paraId="28EE5A6A" w14:textId="735A371F"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B0F67D4" w14:textId="719C3D23" w:rsidR="0046634B" w:rsidRDefault="00143F32"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Užduoties darbų paskyros.</w:t>
            </w:r>
          </w:p>
          <w:p w14:paraId="11E265AC" w14:textId="77777777" w:rsidR="00143F32" w:rsidRPr="00B66D88" w:rsidRDefault="00143F32" w:rsidP="0046634B">
            <w:pPr>
              <w:pStyle w:val="NoSpacing"/>
              <w:rPr>
                <w:rFonts w:ascii="Times New Roman" w:eastAsia="Times New Roman" w:hAnsi="Times New Roman" w:cs="Times New Roman"/>
                <w:color w:val="000000"/>
                <w:lang w:val="lt-LT"/>
              </w:rPr>
            </w:pPr>
          </w:p>
          <w:p w14:paraId="63365137" w14:textId="77777777" w:rsidR="00143F32" w:rsidRDefault="0046634B" w:rsidP="00143F32">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Turi būti numatytos galimybės pateikti </w:t>
            </w:r>
            <w:r w:rsidR="00143F32">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 xml:space="preserve">žduotis </w:t>
            </w:r>
            <w:r w:rsidR="00143F32">
              <w:rPr>
                <w:rFonts w:ascii="Times New Roman" w:eastAsia="Times New Roman" w:hAnsi="Times New Roman" w:cs="Times New Roman"/>
                <w:color w:val="000000"/>
                <w:lang w:val="lt-LT"/>
              </w:rPr>
              <w:t>v</w:t>
            </w:r>
            <w:r w:rsidRPr="00B66D88">
              <w:rPr>
                <w:rFonts w:ascii="Times New Roman" w:eastAsia="Times New Roman" w:hAnsi="Times New Roman" w:cs="Times New Roman"/>
                <w:color w:val="000000"/>
                <w:lang w:val="lt-LT"/>
              </w:rPr>
              <w:t>ykdytojams tokiais būdais:</w:t>
            </w:r>
          </w:p>
          <w:p w14:paraId="274E6D19" w14:textId="77777777" w:rsidR="00143F32" w:rsidRDefault="00143F32" w:rsidP="00AC2A52">
            <w:pPr>
              <w:pStyle w:val="NoSpacing"/>
              <w:numPr>
                <w:ilvl w:val="0"/>
                <w:numId w:val="18"/>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E</w:t>
            </w:r>
            <w:r w:rsidR="0046634B" w:rsidRPr="00143F32">
              <w:rPr>
                <w:rFonts w:ascii="Times New Roman" w:eastAsia="Times New Roman" w:hAnsi="Times New Roman" w:cs="Times New Roman"/>
                <w:color w:val="000000"/>
                <w:lang w:val="lt-LT"/>
              </w:rPr>
              <w:t>lektronine forma:</w:t>
            </w:r>
            <w:r>
              <w:rPr>
                <w:rFonts w:ascii="Times New Roman" w:eastAsia="Times New Roman" w:hAnsi="Times New Roman" w:cs="Times New Roman"/>
                <w:color w:val="000000"/>
                <w:lang w:val="lt-LT"/>
              </w:rPr>
              <w:t xml:space="preserve"> </w:t>
            </w:r>
          </w:p>
          <w:p w14:paraId="1E55F7D3" w14:textId="77777777" w:rsidR="00143F32" w:rsidRDefault="0046634B" w:rsidP="00AC2A52">
            <w:pPr>
              <w:pStyle w:val="NoSpacing"/>
              <w:numPr>
                <w:ilvl w:val="0"/>
                <w:numId w:val="19"/>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Vykdytojas prisijungęs prie ERP/PVS savo unikaliu</w:t>
            </w:r>
            <w:r w:rsidR="00143F32" w:rsidRPr="00143F32">
              <w:rPr>
                <w:rFonts w:ascii="Times New Roman" w:eastAsia="Times New Roman" w:hAnsi="Times New Roman" w:cs="Times New Roman"/>
                <w:color w:val="000000"/>
                <w:lang w:val="lt-LT"/>
              </w:rPr>
              <w:t xml:space="preserve"> vartotojo vardu ir</w:t>
            </w:r>
            <w:r w:rsidRPr="00143F32">
              <w:rPr>
                <w:rFonts w:ascii="Times New Roman" w:eastAsia="Times New Roman" w:hAnsi="Times New Roman" w:cs="Times New Roman"/>
                <w:color w:val="000000"/>
                <w:lang w:val="lt-LT"/>
              </w:rPr>
              <w:t xml:space="preserve"> slaptažodžiu, </w:t>
            </w:r>
            <w:r w:rsidR="00143F32" w:rsidRPr="00143F32">
              <w:rPr>
                <w:rFonts w:ascii="Times New Roman" w:eastAsia="Times New Roman" w:hAnsi="Times New Roman" w:cs="Times New Roman"/>
                <w:color w:val="000000"/>
                <w:lang w:val="lt-LT"/>
              </w:rPr>
              <w:t>u</w:t>
            </w:r>
            <w:r w:rsidRPr="00143F32">
              <w:rPr>
                <w:rFonts w:ascii="Times New Roman" w:eastAsia="Times New Roman" w:hAnsi="Times New Roman" w:cs="Times New Roman"/>
                <w:color w:val="000000"/>
                <w:lang w:val="lt-LT"/>
              </w:rPr>
              <w:t xml:space="preserve">žduočių registre turi matyti tik jam priskirtas </w:t>
            </w:r>
            <w:r w:rsidR="00143F32" w:rsidRPr="00143F32">
              <w:rPr>
                <w:rFonts w:ascii="Times New Roman" w:eastAsia="Times New Roman" w:hAnsi="Times New Roman" w:cs="Times New Roman"/>
                <w:color w:val="000000"/>
                <w:lang w:val="lt-LT"/>
              </w:rPr>
              <w:t>u</w:t>
            </w:r>
            <w:r w:rsidRPr="00143F32">
              <w:rPr>
                <w:rFonts w:ascii="Times New Roman" w:eastAsia="Times New Roman" w:hAnsi="Times New Roman" w:cs="Times New Roman"/>
                <w:color w:val="000000"/>
                <w:lang w:val="lt-LT"/>
              </w:rPr>
              <w:t>žduotis.</w:t>
            </w:r>
          </w:p>
          <w:p w14:paraId="5B4AF995" w14:textId="77777777" w:rsidR="00DF191E" w:rsidRDefault="0046634B" w:rsidP="00AC2A52">
            <w:pPr>
              <w:pStyle w:val="NoSpacing"/>
              <w:numPr>
                <w:ilvl w:val="0"/>
                <w:numId w:val="19"/>
              </w:numPr>
              <w:rPr>
                <w:rFonts w:ascii="Times New Roman" w:eastAsia="Times New Roman" w:hAnsi="Times New Roman" w:cs="Times New Roman"/>
                <w:color w:val="000000"/>
                <w:lang w:val="lt-LT"/>
              </w:rPr>
            </w:pPr>
            <w:r w:rsidRPr="00DF191E">
              <w:rPr>
                <w:rFonts w:ascii="Times New Roman" w:eastAsia="Times New Roman" w:hAnsi="Times New Roman" w:cs="Times New Roman"/>
                <w:color w:val="000000"/>
                <w:lang w:val="lt-LT"/>
              </w:rPr>
              <w:t xml:space="preserve">Vykdytojas išmaniajame telefone prisijungęs prie PVS mobilios aplikacijos savo unikaliu </w:t>
            </w:r>
            <w:r w:rsidR="00143F32" w:rsidRPr="00DF191E">
              <w:rPr>
                <w:rFonts w:ascii="Times New Roman" w:eastAsia="Times New Roman" w:hAnsi="Times New Roman" w:cs="Times New Roman"/>
                <w:color w:val="000000"/>
                <w:lang w:val="lt-LT"/>
              </w:rPr>
              <w:t>vartotojo vardu ir slaptažodžiu u</w:t>
            </w:r>
            <w:r w:rsidRPr="00DF191E">
              <w:rPr>
                <w:rFonts w:ascii="Times New Roman" w:eastAsia="Times New Roman" w:hAnsi="Times New Roman" w:cs="Times New Roman"/>
                <w:color w:val="000000"/>
                <w:lang w:val="lt-LT"/>
              </w:rPr>
              <w:t xml:space="preserve">žduočių sąraše turi matyti tik jam priskirtas </w:t>
            </w:r>
            <w:r w:rsidR="00143F32" w:rsidRPr="00DF191E">
              <w:rPr>
                <w:rFonts w:ascii="Times New Roman" w:eastAsia="Times New Roman" w:hAnsi="Times New Roman" w:cs="Times New Roman"/>
                <w:color w:val="000000"/>
                <w:lang w:val="lt-LT"/>
              </w:rPr>
              <w:t>u</w:t>
            </w:r>
            <w:r w:rsidR="00DF191E">
              <w:rPr>
                <w:rFonts w:ascii="Times New Roman" w:eastAsia="Times New Roman" w:hAnsi="Times New Roman" w:cs="Times New Roman"/>
                <w:color w:val="000000"/>
                <w:lang w:val="lt-LT"/>
              </w:rPr>
              <w:t xml:space="preserve">žduotis. </w:t>
            </w:r>
          </w:p>
          <w:p w14:paraId="5AF89052" w14:textId="7FC650F2" w:rsidR="0046634B" w:rsidRPr="00DF191E" w:rsidRDefault="0046634B" w:rsidP="00AC2A52">
            <w:pPr>
              <w:pStyle w:val="NoSpacing"/>
              <w:numPr>
                <w:ilvl w:val="1"/>
                <w:numId w:val="19"/>
              </w:numPr>
              <w:rPr>
                <w:rFonts w:ascii="Times New Roman" w:eastAsia="Times New Roman" w:hAnsi="Times New Roman" w:cs="Times New Roman"/>
                <w:color w:val="000000"/>
                <w:lang w:val="lt-LT"/>
              </w:rPr>
            </w:pPr>
            <w:r w:rsidRPr="00DF191E">
              <w:rPr>
                <w:rFonts w:ascii="Times New Roman" w:eastAsia="Times New Roman" w:hAnsi="Times New Roman" w:cs="Times New Roman"/>
                <w:color w:val="000000"/>
                <w:lang w:val="lt-LT"/>
              </w:rPr>
              <w:t xml:space="preserve">Apie </w:t>
            </w:r>
            <w:r w:rsidR="00DF191E">
              <w:rPr>
                <w:rFonts w:ascii="Times New Roman" w:eastAsia="Times New Roman" w:hAnsi="Times New Roman" w:cs="Times New Roman"/>
                <w:color w:val="000000"/>
                <w:lang w:val="lt-LT"/>
              </w:rPr>
              <w:t>u</w:t>
            </w:r>
            <w:r w:rsidRPr="00DF191E">
              <w:rPr>
                <w:rFonts w:ascii="Times New Roman" w:eastAsia="Times New Roman" w:hAnsi="Times New Roman" w:cs="Times New Roman"/>
                <w:color w:val="000000"/>
                <w:lang w:val="lt-LT"/>
              </w:rPr>
              <w:t xml:space="preserve">žduotį, </w:t>
            </w:r>
            <w:r w:rsidR="00DF191E">
              <w:rPr>
                <w:rFonts w:ascii="Times New Roman" w:eastAsia="Times New Roman" w:hAnsi="Times New Roman" w:cs="Times New Roman"/>
                <w:color w:val="000000"/>
                <w:lang w:val="lt-LT"/>
              </w:rPr>
              <w:t>v</w:t>
            </w:r>
            <w:r w:rsidRPr="00DF191E">
              <w:rPr>
                <w:rFonts w:ascii="Times New Roman" w:eastAsia="Times New Roman" w:hAnsi="Times New Roman" w:cs="Times New Roman"/>
                <w:color w:val="000000"/>
                <w:lang w:val="lt-LT"/>
              </w:rPr>
              <w:t xml:space="preserve">artotojas aplikacijoje </w:t>
            </w:r>
            <w:r w:rsidR="00DF191E">
              <w:rPr>
                <w:rFonts w:ascii="Times New Roman" w:eastAsia="Times New Roman" w:hAnsi="Times New Roman" w:cs="Times New Roman"/>
                <w:color w:val="000000"/>
                <w:lang w:val="lt-LT"/>
              </w:rPr>
              <w:t>turi būti</w:t>
            </w:r>
            <w:r w:rsidRPr="00DF191E">
              <w:rPr>
                <w:rFonts w:ascii="Times New Roman" w:eastAsia="Times New Roman" w:hAnsi="Times New Roman" w:cs="Times New Roman"/>
                <w:color w:val="000000"/>
                <w:lang w:val="lt-LT"/>
              </w:rPr>
              <w:t xml:space="preserve"> informuojamas pranešimu (angl. </w:t>
            </w:r>
            <w:proofErr w:type="spellStart"/>
            <w:r w:rsidRPr="00DF191E">
              <w:rPr>
                <w:rFonts w:ascii="Times New Roman" w:eastAsia="Times New Roman" w:hAnsi="Times New Roman" w:cs="Times New Roman"/>
                <w:color w:val="000000"/>
                <w:lang w:val="lt-LT"/>
              </w:rPr>
              <w:t>Notification</w:t>
            </w:r>
            <w:proofErr w:type="spellEnd"/>
            <w:r w:rsidRPr="00DF191E">
              <w:rPr>
                <w:rFonts w:ascii="Times New Roman" w:eastAsia="Times New Roman" w:hAnsi="Times New Roman" w:cs="Times New Roman"/>
                <w:color w:val="000000"/>
                <w:lang w:val="lt-LT"/>
              </w:rPr>
              <w:t>), tai pat, elektroniniu laišku.</w:t>
            </w:r>
          </w:p>
          <w:p w14:paraId="0CC571E8" w14:textId="17E30084" w:rsidR="0046634B" w:rsidRPr="00B66D88" w:rsidRDefault="00DF191E" w:rsidP="00AC2A52">
            <w:pPr>
              <w:pStyle w:val="NoSpacing"/>
              <w:numPr>
                <w:ilvl w:val="0"/>
                <w:numId w:val="18"/>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46634B" w:rsidRPr="00B66D88">
              <w:rPr>
                <w:rFonts w:ascii="Times New Roman" w:eastAsia="Times New Roman" w:hAnsi="Times New Roman" w:cs="Times New Roman"/>
                <w:color w:val="000000"/>
                <w:lang w:val="lt-LT"/>
              </w:rPr>
              <w:t xml:space="preserve">opierine forma – turi būti numatyta galimybė </w:t>
            </w:r>
            <w:r>
              <w:rPr>
                <w:rFonts w:ascii="Times New Roman" w:eastAsia="Times New Roman" w:hAnsi="Times New Roman" w:cs="Times New Roman"/>
                <w:color w:val="000000"/>
                <w:lang w:val="lt-LT"/>
              </w:rPr>
              <w:t>u</w:t>
            </w:r>
            <w:r w:rsidR="0046634B" w:rsidRPr="00B66D88">
              <w:rPr>
                <w:rFonts w:ascii="Times New Roman" w:eastAsia="Times New Roman" w:hAnsi="Times New Roman" w:cs="Times New Roman"/>
                <w:color w:val="000000"/>
                <w:lang w:val="lt-LT"/>
              </w:rPr>
              <w:t>žduočių registre pažymėtai Užduočiai ar jų  sąra</w:t>
            </w:r>
            <w:r w:rsidR="00C859DE">
              <w:rPr>
                <w:rFonts w:ascii="Times New Roman" w:eastAsia="Times New Roman" w:hAnsi="Times New Roman" w:cs="Times New Roman"/>
                <w:color w:val="000000"/>
                <w:lang w:val="lt-LT"/>
              </w:rPr>
              <w:t>šui atsispausdinti darbų formas.</w:t>
            </w:r>
          </w:p>
        </w:tc>
        <w:tc>
          <w:tcPr>
            <w:tcW w:w="4114" w:type="dxa"/>
          </w:tcPr>
          <w:p w14:paraId="0DAF9C23" w14:textId="77777777" w:rsidR="0046634B" w:rsidRPr="00B66D88" w:rsidRDefault="0046634B" w:rsidP="0046634B">
            <w:pPr>
              <w:pStyle w:val="NoSpacing"/>
              <w:rPr>
                <w:rFonts w:ascii="Times New Roman" w:hAnsi="Times New Roman" w:cs="Times New Roman"/>
                <w:lang w:val="lt-LT"/>
              </w:rPr>
            </w:pPr>
          </w:p>
        </w:tc>
      </w:tr>
      <w:tr w:rsidR="0046634B" w:rsidRPr="00B66D88" w14:paraId="3F5C8BBB" w14:textId="77777777" w:rsidTr="002C0B8A">
        <w:trPr>
          <w:trHeight w:val="835"/>
        </w:trPr>
        <w:tc>
          <w:tcPr>
            <w:tcW w:w="880" w:type="dxa"/>
          </w:tcPr>
          <w:p w14:paraId="66361114" w14:textId="6701A4A8"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433A22A7" w14:textId="608D5006"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Užduočių kalendorius</w:t>
            </w:r>
            <w:r w:rsidR="00C859DE">
              <w:rPr>
                <w:rFonts w:ascii="Times New Roman" w:eastAsia="Times New Roman" w:hAnsi="Times New Roman" w:cs="Times New Roman"/>
                <w:color w:val="000000"/>
                <w:lang w:val="lt-LT"/>
              </w:rPr>
              <w:t>.</w:t>
            </w:r>
          </w:p>
          <w:p w14:paraId="2843EC91" w14:textId="77777777" w:rsidR="00C859DE" w:rsidRPr="00B66D88" w:rsidRDefault="00C859DE" w:rsidP="0046634B">
            <w:pPr>
              <w:pStyle w:val="NoSpacing"/>
              <w:rPr>
                <w:rFonts w:ascii="Times New Roman" w:eastAsia="Times New Roman" w:hAnsi="Times New Roman" w:cs="Times New Roman"/>
                <w:color w:val="000000"/>
                <w:lang w:val="lt-LT"/>
              </w:rPr>
            </w:pPr>
          </w:p>
          <w:p w14:paraId="28503A36" w14:textId="35BC76C8" w:rsidR="0046634B" w:rsidRPr="00B66D88" w:rsidRDefault="00C859DE"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šios galimybės:</w:t>
            </w:r>
          </w:p>
          <w:p w14:paraId="479F5CFC" w14:textId="77777777" w:rsidR="00C859DE" w:rsidRDefault="0046634B" w:rsidP="00B628FC">
            <w:pPr>
              <w:pStyle w:val="NoSpacing"/>
              <w:numPr>
                <w:ilvl w:val="0"/>
                <w:numId w:val="20"/>
              </w:numPr>
              <w:rPr>
                <w:rFonts w:ascii="Times New Roman" w:eastAsia="Times New Roman" w:hAnsi="Times New Roman" w:cs="Times New Roman"/>
                <w:color w:val="000000"/>
                <w:lang w:val="lt-LT"/>
              </w:rPr>
            </w:pPr>
            <w:r w:rsidRPr="00C859DE">
              <w:rPr>
                <w:rFonts w:ascii="Times New Roman" w:eastAsia="Times New Roman" w:hAnsi="Times New Roman" w:cs="Times New Roman"/>
                <w:color w:val="000000"/>
                <w:lang w:val="lt-LT"/>
              </w:rPr>
              <w:t xml:space="preserve">Sukurti neplaninę </w:t>
            </w:r>
            <w:r w:rsidR="00C859DE" w:rsidRPr="00C859DE">
              <w:rPr>
                <w:rFonts w:ascii="Times New Roman" w:eastAsia="Times New Roman" w:hAnsi="Times New Roman" w:cs="Times New Roman"/>
                <w:color w:val="000000"/>
                <w:lang w:val="lt-LT"/>
              </w:rPr>
              <w:t>u</w:t>
            </w:r>
            <w:r w:rsidRPr="00C859DE">
              <w:rPr>
                <w:rFonts w:ascii="Times New Roman" w:eastAsia="Times New Roman" w:hAnsi="Times New Roman" w:cs="Times New Roman"/>
                <w:color w:val="000000"/>
                <w:lang w:val="lt-LT"/>
              </w:rPr>
              <w:t>žduotį pasire</w:t>
            </w:r>
            <w:r w:rsidR="00C859DE" w:rsidRPr="00C859DE">
              <w:rPr>
                <w:rFonts w:ascii="Times New Roman" w:eastAsia="Times New Roman" w:hAnsi="Times New Roman" w:cs="Times New Roman"/>
                <w:color w:val="000000"/>
                <w:lang w:val="lt-LT"/>
              </w:rPr>
              <w:t>nkant reikalingus terminus, bei v</w:t>
            </w:r>
            <w:r w:rsidRPr="00C859DE">
              <w:rPr>
                <w:rFonts w:ascii="Times New Roman" w:eastAsia="Times New Roman" w:hAnsi="Times New Roman" w:cs="Times New Roman"/>
                <w:color w:val="000000"/>
                <w:lang w:val="lt-LT"/>
              </w:rPr>
              <w:t>ykdytoją</w:t>
            </w:r>
            <w:r w:rsidR="00C859DE" w:rsidRPr="00C859DE">
              <w:rPr>
                <w:rFonts w:ascii="Times New Roman" w:eastAsia="Times New Roman" w:hAnsi="Times New Roman" w:cs="Times New Roman"/>
                <w:color w:val="000000"/>
                <w:lang w:val="lt-LT"/>
              </w:rPr>
              <w:t>.</w:t>
            </w:r>
            <w:r w:rsidR="00C859DE">
              <w:rPr>
                <w:rFonts w:ascii="Times New Roman" w:eastAsia="Times New Roman" w:hAnsi="Times New Roman" w:cs="Times New Roman"/>
                <w:color w:val="000000"/>
                <w:lang w:val="lt-LT"/>
              </w:rPr>
              <w:t xml:space="preserve"> </w:t>
            </w:r>
          </w:p>
          <w:p w14:paraId="686213C9" w14:textId="77777777" w:rsidR="00C859DE" w:rsidRDefault="0046634B" w:rsidP="00C859DE">
            <w:pPr>
              <w:pStyle w:val="NoSpacing"/>
              <w:numPr>
                <w:ilvl w:val="0"/>
                <w:numId w:val="20"/>
              </w:numPr>
              <w:rPr>
                <w:rFonts w:ascii="Times New Roman" w:eastAsia="Times New Roman" w:hAnsi="Times New Roman" w:cs="Times New Roman"/>
                <w:color w:val="000000"/>
                <w:lang w:val="lt-LT"/>
              </w:rPr>
            </w:pPr>
            <w:r w:rsidRPr="00C859DE">
              <w:rPr>
                <w:rFonts w:ascii="Times New Roman" w:eastAsia="Times New Roman" w:hAnsi="Times New Roman" w:cs="Times New Roman"/>
                <w:color w:val="000000"/>
                <w:lang w:val="lt-LT"/>
              </w:rPr>
              <w:t xml:space="preserve">Įvertinti </w:t>
            </w:r>
            <w:r w:rsidR="00C859DE">
              <w:rPr>
                <w:rFonts w:ascii="Times New Roman" w:eastAsia="Times New Roman" w:hAnsi="Times New Roman" w:cs="Times New Roman"/>
                <w:color w:val="000000"/>
                <w:lang w:val="lt-LT"/>
              </w:rPr>
              <w:t xml:space="preserve">darbuotojų užimtumą </w:t>
            </w:r>
            <w:r w:rsidRPr="00C859DE">
              <w:rPr>
                <w:rFonts w:ascii="Times New Roman" w:eastAsia="Times New Roman" w:hAnsi="Times New Roman" w:cs="Times New Roman"/>
                <w:color w:val="000000"/>
                <w:lang w:val="lt-LT"/>
              </w:rPr>
              <w:t>(nedarbingumas, atostogos, ir t.t)</w:t>
            </w:r>
            <w:r w:rsidR="00C859DE">
              <w:rPr>
                <w:rFonts w:ascii="Times New Roman" w:eastAsia="Times New Roman" w:hAnsi="Times New Roman" w:cs="Times New Roman"/>
                <w:color w:val="000000"/>
                <w:lang w:val="lt-LT"/>
              </w:rPr>
              <w:t>;</w:t>
            </w:r>
          </w:p>
          <w:p w14:paraId="1168AF55" w14:textId="1251D4EC" w:rsidR="0046634B" w:rsidRPr="00B66D88" w:rsidRDefault="0046634B" w:rsidP="00C859DE">
            <w:pPr>
              <w:pStyle w:val="NoSpacing"/>
              <w:numPr>
                <w:ilvl w:val="0"/>
                <w:numId w:val="20"/>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Peržiūrėti dienos, savaitės arba mėnesio suplanuotus bei vykdomus darbus.</w:t>
            </w:r>
          </w:p>
        </w:tc>
        <w:tc>
          <w:tcPr>
            <w:tcW w:w="4114" w:type="dxa"/>
          </w:tcPr>
          <w:p w14:paraId="781B035A" w14:textId="77777777" w:rsidR="0046634B" w:rsidRPr="00B66D88" w:rsidRDefault="0046634B" w:rsidP="0046634B">
            <w:pPr>
              <w:pStyle w:val="NoSpacing"/>
              <w:rPr>
                <w:rFonts w:ascii="Times New Roman" w:hAnsi="Times New Roman" w:cs="Times New Roman"/>
                <w:lang w:val="lt-LT"/>
              </w:rPr>
            </w:pPr>
          </w:p>
        </w:tc>
      </w:tr>
      <w:tr w:rsidR="0046634B" w:rsidRPr="00B66D88" w14:paraId="3DB72CF6" w14:textId="77777777" w:rsidTr="002C0B8A">
        <w:trPr>
          <w:trHeight w:val="835"/>
        </w:trPr>
        <w:tc>
          <w:tcPr>
            <w:tcW w:w="880" w:type="dxa"/>
          </w:tcPr>
          <w:p w14:paraId="5C695E79" w14:textId="4516BFBC"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15A241E" w14:textId="6C7C052C"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Užduoties vykdymo kontrolė</w:t>
            </w:r>
            <w:r w:rsidR="0053552E">
              <w:rPr>
                <w:rFonts w:ascii="Times New Roman" w:eastAsia="Times New Roman" w:hAnsi="Times New Roman" w:cs="Times New Roman"/>
                <w:color w:val="000000"/>
                <w:lang w:val="lt-LT"/>
              </w:rPr>
              <w:t>.</w:t>
            </w:r>
          </w:p>
          <w:p w14:paraId="6CDF491D" w14:textId="77777777" w:rsidR="0053552E" w:rsidRPr="00B66D88" w:rsidRDefault="0053552E" w:rsidP="0046634B">
            <w:pPr>
              <w:pStyle w:val="NoSpacing"/>
              <w:rPr>
                <w:rFonts w:ascii="Times New Roman" w:eastAsia="Times New Roman" w:hAnsi="Times New Roman" w:cs="Times New Roman"/>
                <w:color w:val="000000"/>
                <w:lang w:val="lt-LT"/>
              </w:rPr>
            </w:pPr>
          </w:p>
          <w:p w14:paraId="4E4784A8" w14:textId="5DFAE5CD"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Kiekvienos užduoties vykdymas ERP/PVS turi būti suskirstytas į 4 etapus, kurių kiekvienam</w:t>
            </w:r>
            <w:r w:rsidR="00036EB9">
              <w:rPr>
                <w:rFonts w:ascii="Times New Roman" w:eastAsia="Times New Roman" w:hAnsi="Times New Roman" w:cs="Times New Roman"/>
                <w:color w:val="000000"/>
                <w:lang w:val="lt-LT"/>
              </w:rPr>
              <w:t>e numatytos sisteminės būsenos u</w:t>
            </w:r>
            <w:r w:rsidRPr="00B66D88">
              <w:rPr>
                <w:rFonts w:ascii="Times New Roman" w:eastAsia="Times New Roman" w:hAnsi="Times New Roman" w:cs="Times New Roman"/>
                <w:color w:val="000000"/>
                <w:lang w:val="lt-LT"/>
              </w:rPr>
              <w:t>žduoties eigos fiksavimui:</w:t>
            </w:r>
          </w:p>
          <w:p w14:paraId="0CE97E87" w14:textId="77777777" w:rsidR="00786A46" w:rsidRDefault="0053552E"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1. </w:t>
            </w:r>
            <w:r w:rsidR="0046634B" w:rsidRPr="00B66D88">
              <w:rPr>
                <w:rFonts w:ascii="Times New Roman" w:eastAsia="Times New Roman" w:hAnsi="Times New Roman" w:cs="Times New Roman"/>
                <w:color w:val="000000"/>
                <w:lang w:val="lt-LT"/>
              </w:rPr>
              <w:t>Parengimas</w:t>
            </w:r>
          </w:p>
          <w:p w14:paraId="5BA497B2" w14:textId="77777777" w:rsidR="00786A46" w:rsidRDefault="0046634B" w:rsidP="00292CE7">
            <w:pPr>
              <w:pStyle w:val="NoSpacing"/>
              <w:numPr>
                <w:ilvl w:val="0"/>
                <w:numId w:val="21"/>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lastRenderedPageBreak/>
              <w:t>Užregistruota</w:t>
            </w:r>
            <w:r w:rsidR="00786A46" w:rsidRPr="00786A46">
              <w:rPr>
                <w:rFonts w:ascii="Times New Roman" w:eastAsia="Times New Roman" w:hAnsi="Times New Roman" w:cs="Times New Roman"/>
                <w:color w:val="000000"/>
                <w:lang w:val="lt-LT"/>
              </w:rPr>
              <w:t>;</w:t>
            </w:r>
          </w:p>
          <w:p w14:paraId="67A928F6" w14:textId="3EA9EF2F" w:rsidR="0046634B" w:rsidRPr="00786A46" w:rsidRDefault="0046634B" w:rsidP="00292CE7">
            <w:pPr>
              <w:pStyle w:val="NoSpacing"/>
              <w:numPr>
                <w:ilvl w:val="0"/>
                <w:numId w:val="21"/>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Tikslinama</w:t>
            </w:r>
            <w:r w:rsidR="00786A46">
              <w:rPr>
                <w:rFonts w:ascii="Times New Roman" w:eastAsia="Times New Roman" w:hAnsi="Times New Roman" w:cs="Times New Roman"/>
                <w:color w:val="000000"/>
                <w:lang w:val="lt-LT"/>
              </w:rPr>
              <w:t>.</w:t>
            </w:r>
          </w:p>
          <w:p w14:paraId="5F9559F4" w14:textId="14C50166" w:rsidR="0046634B" w:rsidRDefault="00786A46"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 </w:t>
            </w:r>
            <w:r w:rsidR="0046634B" w:rsidRPr="00B66D88">
              <w:rPr>
                <w:rFonts w:ascii="Times New Roman" w:eastAsia="Times New Roman" w:hAnsi="Times New Roman" w:cs="Times New Roman"/>
                <w:color w:val="000000"/>
                <w:lang w:val="lt-LT"/>
              </w:rPr>
              <w:t>Vykdymas</w:t>
            </w:r>
          </w:p>
          <w:p w14:paraId="0555DE9C" w14:textId="77777777" w:rsidR="00786A46" w:rsidRDefault="0046634B" w:rsidP="006348AE">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Perduota vykdymui</w:t>
            </w:r>
            <w:r w:rsidR="00786A46" w:rsidRPr="00786A46">
              <w:rPr>
                <w:rFonts w:ascii="Times New Roman" w:eastAsia="Times New Roman" w:hAnsi="Times New Roman" w:cs="Times New Roman"/>
                <w:color w:val="000000"/>
                <w:lang w:val="lt-LT"/>
              </w:rPr>
              <w:t>;</w:t>
            </w:r>
          </w:p>
          <w:p w14:paraId="47E988AD" w14:textId="77777777" w:rsidR="00786A46" w:rsidRDefault="0046634B" w:rsidP="0053552E">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Vykdoma</w:t>
            </w:r>
            <w:r w:rsidR="00786A46">
              <w:rPr>
                <w:rFonts w:ascii="Times New Roman" w:eastAsia="Times New Roman" w:hAnsi="Times New Roman" w:cs="Times New Roman"/>
                <w:color w:val="000000"/>
                <w:lang w:val="lt-LT"/>
              </w:rPr>
              <w:t>;</w:t>
            </w:r>
          </w:p>
          <w:p w14:paraId="72404642" w14:textId="77777777" w:rsidR="00786A46" w:rsidRDefault="0046634B" w:rsidP="000B19B8">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Atvyko į vietą</w:t>
            </w:r>
            <w:r w:rsidR="00786A46" w:rsidRPr="00786A46">
              <w:rPr>
                <w:rFonts w:ascii="Times New Roman" w:eastAsia="Times New Roman" w:hAnsi="Times New Roman" w:cs="Times New Roman"/>
                <w:color w:val="000000"/>
                <w:lang w:val="lt-LT"/>
              </w:rPr>
              <w:t>;</w:t>
            </w:r>
          </w:p>
          <w:p w14:paraId="6D0D5270" w14:textId="4DE4812F" w:rsidR="0046634B" w:rsidRPr="00786A46" w:rsidRDefault="0046634B" w:rsidP="000B19B8">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Atidėta</w:t>
            </w:r>
            <w:r w:rsidR="00786A46">
              <w:rPr>
                <w:rFonts w:ascii="Times New Roman" w:eastAsia="Times New Roman" w:hAnsi="Times New Roman" w:cs="Times New Roman"/>
                <w:color w:val="000000"/>
                <w:lang w:val="lt-LT"/>
              </w:rPr>
              <w:t>.</w:t>
            </w:r>
          </w:p>
          <w:p w14:paraId="72F7958A" w14:textId="77777777" w:rsidR="00786A46" w:rsidRDefault="00786A46"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3. </w:t>
            </w:r>
            <w:r w:rsidR="0046634B" w:rsidRPr="00B66D88">
              <w:rPr>
                <w:rFonts w:ascii="Times New Roman" w:eastAsia="Times New Roman" w:hAnsi="Times New Roman" w:cs="Times New Roman"/>
                <w:color w:val="000000"/>
                <w:lang w:val="lt-LT"/>
              </w:rPr>
              <w:t>Tikrinimas</w:t>
            </w:r>
            <w:r>
              <w:rPr>
                <w:rFonts w:ascii="Times New Roman" w:eastAsia="Times New Roman" w:hAnsi="Times New Roman" w:cs="Times New Roman"/>
                <w:color w:val="000000"/>
                <w:lang w:val="lt-LT"/>
              </w:rPr>
              <w:t xml:space="preserve"> </w:t>
            </w:r>
          </w:p>
          <w:p w14:paraId="2408A9D3" w14:textId="4C789411" w:rsidR="00786A46" w:rsidRDefault="00786A46" w:rsidP="00786A46">
            <w:pPr>
              <w:pStyle w:val="NoSpacing"/>
              <w:numPr>
                <w:ilvl w:val="0"/>
                <w:numId w:val="23"/>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Atlikta;</w:t>
            </w:r>
          </w:p>
          <w:p w14:paraId="01D89BCA" w14:textId="2A5FBF22" w:rsidR="0046634B" w:rsidRPr="00B66D88" w:rsidRDefault="0046634B" w:rsidP="00786A46">
            <w:pPr>
              <w:pStyle w:val="NoSpacing"/>
              <w:numPr>
                <w:ilvl w:val="0"/>
                <w:numId w:val="2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Laukia patvirtinimo</w:t>
            </w:r>
            <w:r w:rsidR="00786A46">
              <w:rPr>
                <w:rFonts w:ascii="Times New Roman" w:eastAsia="Times New Roman" w:hAnsi="Times New Roman" w:cs="Times New Roman"/>
                <w:color w:val="000000"/>
                <w:lang w:val="lt-LT"/>
              </w:rPr>
              <w:t>.</w:t>
            </w:r>
          </w:p>
          <w:p w14:paraId="6DDD3FB0" w14:textId="31ACB657" w:rsidR="0046634B" w:rsidRPr="00B66D88" w:rsidRDefault="00786A46"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4. </w:t>
            </w:r>
            <w:r w:rsidR="0046634B" w:rsidRPr="00B66D88">
              <w:rPr>
                <w:rFonts w:ascii="Times New Roman" w:eastAsia="Times New Roman" w:hAnsi="Times New Roman" w:cs="Times New Roman"/>
                <w:color w:val="000000"/>
                <w:lang w:val="lt-LT"/>
              </w:rPr>
              <w:t>Užbaigimas</w:t>
            </w:r>
          </w:p>
          <w:p w14:paraId="591B288A" w14:textId="77777777" w:rsidR="00786A46" w:rsidRDefault="0046634B" w:rsidP="00EA2B9B">
            <w:pPr>
              <w:pStyle w:val="NoSpacing"/>
              <w:numPr>
                <w:ilvl w:val="0"/>
                <w:numId w:val="24"/>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Atlikta</w:t>
            </w:r>
            <w:r w:rsidR="00786A46" w:rsidRPr="00786A46">
              <w:rPr>
                <w:rFonts w:ascii="Times New Roman" w:eastAsia="Times New Roman" w:hAnsi="Times New Roman" w:cs="Times New Roman"/>
                <w:color w:val="000000"/>
                <w:lang w:val="lt-LT"/>
              </w:rPr>
              <w:t>;</w:t>
            </w:r>
          </w:p>
          <w:p w14:paraId="5DCD0B71" w14:textId="426A69EB" w:rsidR="00786A46" w:rsidRDefault="0046634B" w:rsidP="00E173CF">
            <w:pPr>
              <w:pStyle w:val="NoSpacing"/>
              <w:numPr>
                <w:ilvl w:val="0"/>
                <w:numId w:val="24"/>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Atmesta (pastabų laukas, kuriame nurodyta priežastis)</w:t>
            </w:r>
            <w:r w:rsidR="00786A46">
              <w:rPr>
                <w:rFonts w:ascii="Times New Roman" w:eastAsia="Times New Roman" w:hAnsi="Times New Roman" w:cs="Times New Roman"/>
                <w:color w:val="000000"/>
                <w:lang w:val="lt-LT"/>
              </w:rPr>
              <w:t>;</w:t>
            </w:r>
          </w:p>
          <w:p w14:paraId="01EBD519" w14:textId="66FF3D4A" w:rsidR="0046634B" w:rsidRDefault="0046634B" w:rsidP="00E173CF">
            <w:pPr>
              <w:pStyle w:val="NoSpacing"/>
              <w:numPr>
                <w:ilvl w:val="0"/>
                <w:numId w:val="24"/>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 xml:space="preserve">Turi būti galimybė kiekviename etape susikurti papildomas aktualias </w:t>
            </w:r>
            <w:r w:rsidR="00786A46">
              <w:rPr>
                <w:rFonts w:ascii="Times New Roman" w:eastAsia="Times New Roman" w:hAnsi="Times New Roman" w:cs="Times New Roman"/>
                <w:color w:val="000000"/>
                <w:lang w:val="lt-LT"/>
              </w:rPr>
              <w:t>u</w:t>
            </w:r>
            <w:r w:rsidRPr="00786A46">
              <w:rPr>
                <w:rFonts w:ascii="Times New Roman" w:eastAsia="Times New Roman" w:hAnsi="Times New Roman" w:cs="Times New Roman"/>
                <w:color w:val="000000"/>
                <w:lang w:val="lt-LT"/>
              </w:rPr>
              <w:t>žduoties būsenas.</w:t>
            </w:r>
          </w:p>
          <w:p w14:paraId="68DF3EE2" w14:textId="77777777" w:rsidR="00786A46" w:rsidRPr="00786A46" w:rsidRDefault="00786A46" w:rsidP="00786A46">
            <w:pPr>
              <w:pStyle w:val="NoSpacing"/>
              <w:rPr>
                <w:rFonts w:ascii="Times New Roman" w:eastAsia="Times New Roman" w:hAnsi="Times New Roman" w:cs="Times New Roman"/>
                <w:color w:val="000000"/>
                <w:lang w:val="lt-LT"/>
              </w:rPr>
            </w:pPr>
          </w:p>
          <w:p w14:paraId="4F5AC6AB" w14:textId="6B8925CB" w:rsidR="0046634B" w:rsidRPr="00B66D88" w:rsidRDefault="0046634B" w:rsidP="00786A46">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Visos </w:t>
            </w:r>
            <w:r w:rsidR="00786A46">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 xml:space="preserve">žduoties būsenos turi būti fiksuojamos </w:t>
            </w:r>
            <w:r w:rsidR="00786A46">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 xml:space="preserve">žduoties vykdymo istorijoje su laiko žyma ir kas atliko pakeitimą.  </w:t>
            </w:r>
          </w:p>
        </w:tc>
        <w:tc>
          <w:tcPr>
            <w:tcW w:w="4114" w:type="dxa"/>
          </w:tcPr>
          <w:p w14:paraId="68847CDE" w14:textId="77777777" w:rsidR="0046634B" w:rsidRPr="00B66D88" w:rsidRDefault="0046634B" w:rsidP="0046634B">
            <w:pPr>
              <w:pStyle w:val="NoSpacing"/>
              <w:rPr>
                <w:rFonts w:ascii="Times New Roman" w:hAnsi="Times New Roman" w:cs="Times New Roman"/>
                <w:lang w:val="lt-LT"/>
              </w:rPr>
            </w:pPr>
          </w:p>
        </w:tc>
      </w:tr>
      <w:tr w:rsidR="0046634B" w:rsidRPr="00B66D88" w14:paraId="568A541B" w14:textId="77777777" w:rsidTr="002C0B8A">
        <w:trPr>
          <w:trHeight w:val="835"/>
        </w:trPr>
        <w:tc>
          <w:tcPr>
            <w:tcW w:w="880" w:type="dxa"/>
          </w:tcPr>
          <w:p w14:paraId="3744AAD1" w14:textId="14C66F0F"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6059D869" w14:textId="39F0BFE7"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Darbuotojo buvimo vietos kontrolė</w:t>
            </w:r>
            <w:r w:rsidR="00036EB9">
              <w:rPr>
                <w:rFonts w:ascii="Times New Roman" w:eastAsia="Times New Roman" w:hAnsi="Times New Roman" w:cs="Times New Roman"/>
                <w:color w:val="000000"/>
                <w:lang w:val="lt-LT"/>
              </w:rPr>
              <w:t>.</w:t>
            </w:r>
          </w:p>
          <w:p w14:paraId="63FEC4E0" w14:textId="77777777" w:rsidR="00036EB9" w:rsidRPr="00B66D88" w:rsidRDefault="00036EB9" w:rsidP="0046634B">
            <w:pPr>
              <w:pStyle w:val="NoSpacing"/>
              <w:rPr>
                <w:rFonts w:ascii="Times New Roman" w:eastAsia="Times New Roman" w:hAnsi="Times New Roman" w:cs="Times New Roman"/>
                <w:color w:val="000000"/>
                <w:lang w:val="lt-LT"/>
              </w:rPr>
            </w:pPr>
          </w:p>
          <w:p w14:paraId="71D00EBB" w14:textId="468B94F8" w:rsidR="0046634B" w:rsidRPr="00B66D88" w:rsidRDefault="00036EB9"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E</w:t>
            </w:r>
            <w:r w:rsidR="0046634B" w:rsidRPr="00B66D88">
              <w:rPr>
                <w:rFonts w:ascii="Times New Roman" w:eastAsia="Times New Roman" w:hAnsi="Times New Roman" w:cs="Times New Roman"/>
                <w:color w:val="000000"/>
                <w:lang w:val="lt-LT"/>
              </w:rPr>
              <w:t xml:space="preserve">lektroniniame žemėlapyje </w:t>
            </w:r>
            <w:r>
              <w:rPr>
                <w:rFonts w:ascii="Times New Roman" w:eastAsia="Times New Roman" w:hAnsi="Times New Roman" w:cs="Times New Roman"/>
                <w:color w:val="000000"/>
                <w:lang w:val="lt-LT"/>
              </w:rPr>
              <w:t>a</w:t>
            </w:r>
            <w:r w:rsidR="0046634B" w:rsidRPr="00B66D88">
              <w:rPr>
                <w:rFonts w:ascii="Times New Roman" w:eastAsia="Times New Roman" w:hAnsi="Times New Roman" w:cs="Times New Roman"/>
                <w:color w:val="000000"/>
                <w:lang w:val="lt-LT"/>
              </w:rPr>
              <w:t xml:space="preserve">tsakingas </w:t>
            </w: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 xml:space="preserve">arbuotojas </w:t>
            </w:r>
            <w:r>
              <w:rPr>
                <w:rFonts w:ascii="Times New Roman" w:eastAsia="Times New Roman" w:hAnsi="Times New Roman" w:cs="Times New Roman"/>
                <w:color w:val="000000"/>
                <w:lang w:val="lt-LT"/>
              </w:rPr>
              <w:t>privalo</w:t>
            </w:r>
            <w:r w:rsidR="0046634B" w:rsidRPr="00B66D88">
              <w:rPr>
                <w:rFonts w:ascii="Times New Roman" w:eastAsia="Times New Roman" w:hAnsi="Times New Roman" w:cs="Times New Roman"/>
                <w:color w:val="000000"/>
                <w:lang w:val="lt-LT"/>
              </w:rPr>
              <w:t xml:space="preserve"> turėti galimybę matyti:</w:t>
            </w:r>
          </w:p>
          <w:p w14:paraId="6BC2901F" w14:textId="77777777" w:rsidR="00036EB9" w:rsidRDefault="0046634B" w:rsidP="00F565EB">
            <w:pPr>
              <w:pStyle w:val="NoSpacing"/>
              <w:numPr>
                <w:ilvl w:val="0"/>
                <w:numId w:val="25"/>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Vykdytojui suplanuotų bei vykdomų užduočių vietas</w:t>
            </w:r>
            <w:r w:rsidR="00036EB9" w:rsidRPr="00036EB9">
              <w:rPr>
                <w:rFonts w:ascii="Times New Roman" w:eastAsia="Times New Roman" w:hAnsi="Times New Roman" w:cs="Times New Roman"/>
                <w:color w:val="000000"/>
                <w:lang w:val="lt-LT"/>
              </w:rPr>
              <w:t>;</w:t>
            </w:r>
          </w:p>
          <w:p w14:paraId="7C28A8CD" w14:textId="77777777" w:rsidR="00036EB9" w:rsidRDefault="0046634B" w:rsidP="00036EB9">
            <w:pPr>
              <w:pStyle w:val="NoSpacing"/>
              <w:numPr>
                <w:ilvl w:val="0"/>
                <w:numId w:val="25"/>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Vykdytojo buvimo vietą realaus laiko režimu</w:t>
            </w:r>
            <w:r w:rsidR="00036EB9">
              <w:rPr>
                <w:rFonts w:ascii="Times New Roman" w:eastAsia="Times New Roman" w:hAnsi="Times New Roman" w:cs="Times New Roman"/>
                <w:color w:val="000000"/>
                <w:lang w:val="lt-LT"/>
              </w:rPr>
              <w:t>;</w:t>
            </w:r>
          </w:p>
          <w:p w14:paraId="11D9838E" w14:textId="6B9DCB81" w:rsidR="0046634B" w:rsidRPr="00B66D88" w:rsidRDefault="0046634B" w:rsidP="00036EB9">
            <w:pPr>
              <w:pStyle w:val="NoSpacing"/>
              <w:numPr>
                <w:ilvl w:val="0"/>
                <w:numId w:val="2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Peržiūrėti </w:t>
            </w:r>
            <w:r w:rsidR="00036EB9">
              <w:rPr>
                <w:rFonts w:ascii="Times New Roman" w:eastAsia="Times New Roman" w:hAnsi="Times New Roman" w:cs="Times New Roman"/>
                <w:color w:val="000000"/>
                <w:lang w:val="lt-LT"/>
              </w:rPr>
              <w:t>v</w:t>
            </w:r>
            <w:r w:rsidRPr="00B66D88">
              <w:rPr>
                <w:rFonts w:ascii="Times New Roman" w:eastAsia="Times New Roman" w:hAnsi="Times New Roman" w:cs="Times New Roman"/>
                <w:color w:val="000000"/>
                <w:lang w:val="lt-LT"/>
              </w:rPr>
              <w:t>ykdytojo judėjimo istoriją.</w:t>
            </w:r>
          </w:p>
        </w:tc>
        <w:tc>
          <w:tcPr>
            <w:tcW w:w="4114" w:type="dxa"/>
          </w:tcPr>
          <w:p w14:paraId="60988745" w14:textId="77777777" w:rsidR="0046634B" w:rsidRPr="00B66D88" w:rsidRDefault="0046634B" w:rsidP="0046634B">
            <w:pPr>
              <w:pStyle w:val="NoSpacing"/>
              <w:rPr>
                <w:rFonts w:ascii="Times New Roman" w:hAnsi="Times New Roman" w:cs="Times New Roman"/>
                <w:lang w:val="lt-LT"/>
              </w:rPr>
            </w:pPr>
          </w:p>
        </w:tc>
      </w:tr>
      <w:tr w:rsidR="0046634B" w:rsidRPr="00B66D88" w14:paraId="783CF2C2" w14:textId="77777777" w:rsidTr="002C0B8A">
        <w:trPr>
          <w:trHeight w:val="835"/>
        </w:trPr>
        <w:tc>
          <w:tcPr>
            <w:tcW w:w="880" w:type="dxa"/>
          </w:tcPr>
          <w:p w14:paraId="13C97B2F" w14:textId="1B9F4B2C"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338778B7" w14:textId="73E66283" w:rsidR="0046634B" w:rsidRDefault="00036EB9"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Užduoties užbaigimas.</w:t>
            </w:r>
          </w:p>
          <w:p w14:paraId="685E43BB" w14:textId="77777777" w:rsidR="00036EB9" w:rsidRPr="00B66D88" w:rsidRDefault="00036EB9" w:rsidP="0046634B">
            <w:pPr>
              <w:pStyle w:val="NoSpacing"/>
              <w:rPr>
                <w:rFonts w:ascii="Times New Roman" w:eastAsia="Times New Roman" w:hAnsi="Times New Roman" w:cs="Times New Roman"/>
                <w:color w:val="000000"/>
                <w:lang w:val="lt-LT"/>
              </w:rPr>
            </w:pPr>
          </w:p>
          <w:p w14:paraId="15C84A91" w14:textId="77777777" w:rsidR="00036EB9" w:rsidRDefault="0046634B" w:rsidP="00E808B5">
            <w:pPr>
              <w:pStyle w:val="NoSpacing"/>
              <w:numPr>
                <w:ilvl w:val="0"/>
                <w:numId w:val="26"/>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Atliktų darbų aprašymas</w:t>
            </w:r>
            <w:r w:rsidR="00036EB9" w:rsidRPr="00036EB9">
              <w:rPr>
                <w:rFonts w:ascii="Times New Roman" w:eastAsia="Times New Roman" w:hAnsi="Times New Roman" w:cs="Times New Roman"/>
                <w:color w:val="000000"/>
                <w:lang w:val="lt-LT"/>
              </w:rPr>
              <w:t>;</w:t>
            </w:r>
          </w:p>
          <w:p w14:paraId="7FFE16B5" w14:textId="77777777" w:rsidR="00036EB9" w:rsidRDefault="0046634B" w:rsidP="004C243B">
            <w:pPr>
              <w:pStyle w:val="NoSpacing"/>
              <w:numPr>
                <w:ilvl w:val="0"/>
                <w:numId w:val="26"/>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Atlikus užduotį turi būti gal</w:t>
            </w:r>
            <w:r w:rsidR="00036EB9" w:rsidRPr="00036EB9">
              <w:rPr>
                <w:rFonts w:ascii="Times New Roman" w:eastAsia="Times New Roman" w:hAnsi="Times New Roman" w:cs="Times New Roman"/>
                <w:color w:val="000000"/>
                <w:lang w:val="lt-LT"/>
              </w:rPr>
              <w:t>imybė aprašyti atliktus darbus;</w:t>
            </w:r>
          </w:p>
          <w:p w14:paraId="6E201DB3" w14:textId="7BD039B1" w:rsidR="00036EB9" w:rsidRDefault="0046634B" w:rsidP="008C17DE">
            <w:pPr>
              <w:pStyle w:val="NoSpacing"/>
              <w:numPr>
                <w:ilvl w:val="0"/>
                <w:numId w:val="26"/>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Faktinių sąnaudų suvedimas</w:t>
            </w:r>
            <w:r w:rsidR="00036EB9" w:rsidRPr="00036EB9">
              <w:rPr>
                <w:rFonts w:ascii="Times New Roman" w:eastAsia="Times New Roman" w:hAnsi="Times New Roman" w:cs="Times New Roman"/>
                <w:color w:val="000000"/>
                <w:lang w:val="lt-LT"/>
              </w:rPr>
              <w:t>;</w:t>
            </w:r>
          </w:p>
          <w:p w14:paraId="7E422D6A" w14:textId="77777777" w:rsidR="00036EB9" w:rsidRDefault="00036EB9" w:rsidP="00036EB9">
            <w:pPr>
              <w:pStyle w:val="NoSpacing"/>
              <w:rPr>
                <w:rFonts w:ascii="Times New Roman" w:eastAsia="Times New Roman" w:hAnsi="Times New Roman" w:cs="Times New Roman"/>
                <w:color w:val="000000"/>
                <w:lang w:val="lt-LT"/>
              </w:rPr>
            </w:pPr>
          </w:p>
          <w:p w14:paraId="28B756DD" w14:textId="77777777" w:rsidR="00036EB9" w:rsidRDefault="0046634B" w:rsidP="00036EB9">
            <w:pPr>
              <w:pStyle w:val="NoSpacing"/>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Atlikus užduotį turi būti galimybė suvesti:</w:t>
            </w:r>
          </w:p>
          <w:p w14:paraId="35056424" w14:textId="77777777" w:rsidR="00036EB9" w:rsidRDefault="0046634B" w:rsidP="00036EB9">
            <w:pPr>
              <w:pStyle w:val="NoSpacing"/>
              <w:numPr>
                <w:ilvl w:val="0"/>
                <w:numId w:val="28"/>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Darbuotojų, dalyvavusių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žduoties vykdyme faktiškai sugaištą laiką</w:t>
            </w:r>
            <w:r w:rsidR="00036EB9" w:rsidRPr="00036EB9">
              <w:rPr>
                <w:rFonts w:ascii="Times New Roman" w:eastAsia="Times New Roman" w:hAnsi="Times New Roman" w:cs="Times New Roman"/>
                <w:color w:val="000000"/>
                <w:lang w:val="lt-LT"/>
              </w:rPr>
              <w:t>;</w:t>
            </w:r>
          </w:p>
          <w:p w14:paraId="1EAB733B" w14:textId="77777777" w:rsidR="00036EB9" w:rsidRDefault="0046634B" w:rsidP="00036EB9">
            <w:pPr>
              <w:pStyle w:val="NoSpacing"/>
              <w:numPr>
                <w:ilvl w:val="0"/>
                <w:numId w:val="28"/>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Faktiškai sunaudotų medžiagų kiekius</w:t>
            </w:r>
            <w:r w:rsidR="00036EB9" w:rsidRPr="00036EB9">
              <w:rPr>
                <w:rFonts w:ascii="Times New Roman" w:eastAsia="Times New Roman" w:hAnsi="Times New Roman" w:cs="Times New Roman"/>
                <w:color w:val="000000"/>
                <w:lang w:val="lt-LT"/>
              </w:rPr>
              <w:t>;</w:t>
            </w:r>
          </w:p>
          <w:p w14:paraId="694EBB58" w14:textId="772945B4" w:rsidR="0046634B" w:rsidRDefault="0046634B" w:rsidP="00036EB9">
            <w:pPr>
              <w:pStyle w:val="NoSpacing"/>
              <w:numPr>
                <w:ilvl w:val="0"/>
                <w:numId w:val="28"/>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Faktiškai panaudotų mechanizmų darbo lai</w:t>
            </w:r>
            <w:r w:rsidR="00036EB9">
              <w:rPr>
                <w:rFonts w:ascii="Times New Roman" w:eastAsia="Times New Roman" w:hAnsi="Times New Roman" w:cs="Times New Roman"/>
                <w:color w:val="000000"/>
                <w:lang w:val="lt-LT"/>
              </w:rPr>
              <w:t>ką.</w:t>
            </w:r>
          </w:p>
          <w:p w14:paraId="0563FEE8" w14:textId="77777777" w:rsidR="00036EB9" w:rsidRPr="00036EB9" w:rsidRDefault="00036EB9" w:rsidP="00036EB9">
            <w:pPr>
              <w:pStyle w:val="NoSpacing"/>
              <w:rPr>
                <w:rFonts w:ascii="Times New Roman" w:eastAsia="Times New Roman" w:hAnsi="Times New Roman" w:cs="Times New Roman"/>
                <w:color w:val="000000"/>
                <w:lang w:val="lt-LT"/>
              </w:rPr>
            </w:pPr>
          </w:p>
          <w:p w14:paraId="0C760F5D" w14:textId="340A6AD4" w:rsidR="0046634B" w:rsidRPr="00B66D88" w:rsidRDefault="0046634B" w:rsidP="00036EB9">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Faktinių kaštų apskaičiavimas</w:t>
            </w:r>
            <w:r w:rsidR="00036EB9">
              <w:rPr>
                <w:rFonts w:ascii="Times New Roman" w:eastAsia="Times New Roman" w:hAnsi="Times New Roman" w:cs="Times New Roman"/>
                <w:color w:val="000000"/>
                <w:lang w:val="lt-LT"/>
              </w:rPr>
              <w:t>:</w:t>
            </w:r>
          </w:p>
          <w:p w14:paraId="7A93F618" w14:textId="77777777" w:rsidR="00036EB9" w:rsidRDefault="0046634B" w:rsidP="00036EB9">
            <w:pPr>
              <w:pStyle w:val="NoSpacing"/>
              <w:numPr>
                <w:ilvl w:val="0"/>
                <w:numId w:val="30"/>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lastRenderedPageBreak/>
              <w:t>Suvedus faktines sąnaudas turi būti automatiškai apskaičiuojami atliktos užduotie</w:t>
            </w:r>
            <w:r w:rsidR="00036EB9">
              <w:rPr>
                <w:rFonts w:ascii="Times New Roman" w:eastAsia="Times New Roman" w:hAnsi="Times New Roman" w:cs="Times New Roman"/>
                <w:color w:val="000000"/>
                <w:lang w:val="lt-LT"/>
              </w:rPr>
              <w:t>s faktiniai kaštai (savikaina);</w:t>
            </w:r>
          </w:p>
          <w:p w14:paraId="0D613B7F" w14:textId="40491585" w:rsidR="0046634B" w:rsidRPr="00B66D88" w:rsidRDefault="0046634B" w:rsidP="00036EB9">
            <w:pPr>
              <w:pStyle w:val="NoSpacing"/>
              <w:numPr>
                <w:ilvl w:val="0"/>
                <w:numId w:val="30"/>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galimybė prie faktinių kaštų pridėti PT PO patvirtintus pelno ir kitus papildomus priskaitymus</w:t>
            </w:r>
            <w:r w:rsidR="00036EB9">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bei tokiu būdu gauti atlikto darbo sumą, kuri galėtų būti perduota APAS sistemai (sąskaitoms).</w:t>
            </w:r>
          </w:p>
        </w:tc>
        <w:tc>
          <w:tcPr>
            <w:tcW w:w="4114" w:type="dxa"/>
          </w:tcPr>
          <w:p w14:paraId="66341CAC" w14:textId="77777777" w:rsidR="0046634B" w:rsidRPr="00B66D88" w:rsidRDefault="0046634B" w:rsidP="0046634B">
            <w:pPr>
              <w:pStyle w:val="NoSpacing"/>
              <w:rPr>
                <w:rFonts w:ascii="Times New Roman" w:hAnsi="Times New Roman" w:cs="Times New Roman"/>
                <w:lang w:val="lt-LT"/>
              </w:rPr>
            </w:pPr>
          </w:p>
        </w:tc>
      </w:tr>
      <w:tr w:rsidR="0046634B" w:rsidRPr="00B66D88" w14:paraId="3BC58B11" w14:textId="77777777" w:rsidTr="002C0B8A">
        <w:trPr>
          <w:trHeight w:val="835"/>
        </w:trPr>
        <w:tc>
          <w:tcPr>
            <w:tcW w:w="880" w:type="dxa"/>
          </w:tcPr>
          <w:p w14:paraId="5539FB7B" w14:textId="49139DB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2C717307" w14:textId="6E370056"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Dokumentų modulis</w:t>
            </w:r>
            <w:r w:rsidR="00036EB9">
              <w:rPr>
                <w:rFonts w:ascii="Times New Roman" w:eastAsia="Times New Roman" w:hAnsi="Times New Roman" w:cs="Times New Roman"/>
                <w:color w:val="000000"/>
                <w:lang w:val="lt-LT"/>
              </w:rPr>
              <w:t>.</w:t>
            </w:r>
          </w:p>
          <w:p w14:paraId="4F14D595" w14:textId="77777777" w:rsidR="00036EB9" w:rsidRPr="00B66D88" w:rsidRDefault="00036EB9" w:rsidP="0046634B">
            <w:pPr>
              <w:pStyle w:val="NoSpacing"/>
              <w:rPr>
                <w:rFonts w:ascii="Times New Roman" w:eastAsia="Times New Roman" w:hAnsi="Times New Roman" w:cs="Times New Roman"/>
                <w:color w:val="000000"/>
                <w:lang w:val="lt-LT"/>
              </w:rPr>
            </w:pPr>
          </w:p>
          <w:p w14:paraId="1DDDFA2F" w14:textId="26B70A5A" w:rsidR="00036EB9" w:rsidRDefault="0046634B" w:rsidP="0046634B">
            <w:pPr>
              <w:pStyle w:val="NoSpacing"/>
              <w:numPr>
                <w:ilvl w:val="0"/>
                <w:numId w:val="3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Visi ERP/PVS dokumentai elektroninėje formoje turi būti saugomi </w:t>
            </w:r>
            <w:r w:rsidR="00036EB9">
              <w:rPr>
                <w:rFonts w:ascii="Times New Roman" w:eastAsia="Times New Roman" w:hAnsi="Times New Roman" w:cs="Times New Roman"/>
                <w:color w:val="000000"/>
                <w:lang w:val="lt-LT"/>
              </w:rPr>
              <w:t>d</w:t>
            </w:r>
            <w:r w:rsidRPr="00B66D88">
              <w:rPr>
                <w:rFonts w:ascii="Times New Roman" w:eastAsia="Times New Roman" w:hAnsi="Times New Roman" w:cs="Times New Roman"/>
                <w:color w:val="000000"/>
                <w:lang w:val="lt-LT"/>
              </w:rPr>
              <w:t>okumentų registre</w:t>
            </w:r>
            <w:r w:rsidR="00036EB9">
              <w:rPr>
                <w:rFonts w:ascii="Times New Roman" w:eastAsia="Times New Roman" w:hAnsi="Times New Roman" w:cs="Times New Roman"/>
                <w:color w:val="000000"/>
                <w:lang w:val="lt-LT"/>
              </w:rPr>
              <w:t>;</w:t>
            </w:r>
          </w:p>
          <w:p w14:paraId="50F055E8" w14:textId="7A7DFF30" w:rsidR="00036EB9" w:rsidRDefault="0046634B" w:rsidP="002C75B6">
            <w:pPr>
              <w:pStyle w:val="NoSpacing"/>
              <w:numPr>
                <w:ilvl w:val="0"/>
                <w:numId w:val="31"/>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Dokumentų registre turi būti automatiškai išsaugomos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žduočių nuotraukos nufotografuotos išmaniuoju įrenginiu su mobiliąja aplikacija</w:t>
            </w:r>
            <w:r w:rsidR="00036EB9">
              <w:rPr>
                <w:rFonts w:ascii="Times New Roman" w:eastAsia="Times New Roman" w:hAnsi="Times New Roman" w:cs="Times New Roman"/>
                <w:color w:val="000000"/>
                <w:lang w:val="lt-LT"/>
              </w:rPr>
              <w:t>;</w:t>
            </w:r>
          </w:p>
          <w:p w14:paraId="2EA12DE0" w14:textId="2A96BB8F" w:rsidR="00036EB9" w:rsidRDefault="0046634B" w:rsidP="00036EB9">
            <w:pPr>
              <w:pStyle w:val="NoSpacing"/>
              <w:numPr>
                <w:ilvl w:val="0"/>
                <w:numId w:val="31"/>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Turi būti galimybė atsisiųsti peržiūrai reikiamą dokumentą</w:t>
            </w:r>
            <w:r w:rsidR="00036EB9">
              <w:rPr>
                <w:rFonts w:ascii="Times New Roman" w:eastAsia="Times New Roman" w:hAnsi="Times New Roman" w:cs="Times New Roman"/>
                <w:color w:val="000000"/>
                <w:lang w:val="lt-LT"/>
              </w:rPr>
              <w:t>;</w:t>
            </w:r>
          </w:p>
          <w:p w14:paraId="461B52F5" w14:textId="3677D7DE" w:rsidR="0046634B" w:rsidRPr="00B66D88" w:rsidRDefault="0046634B" w:rsidP="00036EB9">
            <w:pPr>
              <w:pStyle w:val="NoSpacing"/>
              <w:numPr>
                <w:ilvl w:val="0"/>
                <w:numId w:val="3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galimybė dokumentą paviešinti savitarnos svetainėje.</w:t>
            </w:r>
          </w:p>
        </w:tc>
        <w:tc>
          <w:tcPr>
            <w:tcW w:w="4114" w:type="dxa"/>
          </w:tcPr>
          <w:p w14:paraId="214A55AD" w14:textId="77777777" w:rsidR="0046634B" w:rsidRPr="00B66D88" w:rsidRDefault="0046634B" w:rsidP="0046634B">
            <w:pPr>
              <w:pStyle w:val="NoSpacing"/>
              <w:rPr>
                <w:rFonts w:ascii="Times New Roman" w:hAnsi="Times New Roman" w:cs="Times New Roman"/>
                <w:lang w:val="lt-LT"/>
              </w:rPr>
            </w:pPr>
          </w:p>
        </w:tc>
      </w:tr>
      <w:tr w:rsidR="0046634B" w:rsidRPr="00B66D88" w14:paraId="66676F60" w14:textId="77777777" w:rsidTr="002C0B8A">
        <w:trPr>
          <w:trHeight w:val="835"/>
        </w:trPr>
        <w:tc>
          <w:tcPr>
            <w:tcW w:w="880" w:type="dxa"/>
          </w:tcPr>
          <w:p w14:paraId="2474CE04" w14:textId="1096614E"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301023D4" w14:textId="53B9AFDB"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Žemėlapis</w:t>
            </w:r>
            <w:r w:rsidR="00036EB9">
              <w:rPr>
                <w:rFonts w:ascii="Times New Roman" w:eastAsia="Times New Roman" w:hAnsi="Times New Roman" w:cs="Times New Roman"/>
                <w:color w:val="000000"/>
                <w:lang w:val="lt-LT"/>
              </w:rPr>
              <w:t>.</w:t>
            </w:r>
          </w:p>
          <w:p w14:paraId="159C5734" w14:textId="77777777" w:rsidR="00036EB9" w:rsidRPr="00B66D88" w:rsidRDefault="00036EB9" w:rsidP="0046634B">
            <w:pPr>
              <w:pStyle w:val="NoSpacing"/>
              <w:rPr>
                <w:rFonts w:ascii="Times New Roman" w:eastAsia="Times New Roman" w:hAnsi="Times New Roman" w:cs="Times New Roman"/>
                <w:color w:val="000000"/>
                <w:lang w:val="lt-LT"/>
              </w:rPr>
            </w:pPr>
          </w:p>
          <w:p w14:paraId="588D9599" w14:textId="73B238E5" w:rsidR="00036EB9" w:rsidRDefault="0046634B" w:rsidP="005C3B4D">
            <w:pPr>
              <w:pStyle w:val="NoSpacing"/>
              <w:numPr>
                <w:ilvl w:val="0"/>
                <w:numId w:val="32"/>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ERP/PVS turi būti numatytas elektroninis že</w:t>
            </w:r>
            <w:r w:rsidR="00036EB9">
              <w:rPr>
                <w:rFonts w:ascii="Times New Roman" w:eastAsia="Times New Roman" w:hAnsi="Times New Roman" w:cs="Times New Roman"/>
                <w:color w:val="000000"/>
                <w:lang w:val="lt-LT"/>
              </w:rPr>
              <w:t>mėlapis;</w:t>
            </w:r>
          </w:p>
          <w:p w14:paraId="173D9491" w14:textId="77777777" w:rsidR="00036EB9" w:rsidRDefault="00036EB9" w:rsidP="00036EB9">
            <w:pPr>
              <w:pStyle w:val="NoSpacing"/>
              <w:rPr>
                <w:rFonts w:ascii="Times New Roman" w:eastAsia="Times New Roman" w:hAnsi="Times New Roman" w:cs="Times New Roman"/>
                <w:color w:val="000000"/>
                <w:lang w:val="lt-LT"/>
              </w:rPr>
            </w:pPr>
          </w:p>
          <w:p w14:paraId="5D28A66D" w14:textId="3BC573E6" w:rsidR="0046634B" w:rsidRDefault="0046634B" w:rsidP="00036EB9">
            <w:pPr>
              <w:pStyle w:val="NoSpacing"/>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Elektroniniame žemėlapyje turi būti galimybės:</w:t>
            </w:r>
          </w:p>
          <w:p w14:paraId="574FDACD" w14:textId="77777777" w:rsidR="00036EB9" w:rsidRDefault="00036EB9" w:rsidP="00B96500">
            <w:pPr>
              <w:pStyle w:val="NoSpacing"/>
              <w:numPr>
                <w:ilvl w:val="0"/>
                <w:numId w:val="32"/>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M</w:t>
            </w:r>
            <w:r w:rsidR="0046634B" w:rsidRPr="00036EB9">
              <w:rPr>
                <w:rFonts w:ascii="Times New Roman" w:eastAsia="Times New Roman" w:hAnsi="Times New Roman" w:cs="Times New Roman"/>
                <w:color w:val="000000"/>
                <w:lang w:val="lt-LT"/>
              </w:rPr>
              <w:t>atyti paskutinę fiksuotą darbuotojų dirbančių su ERP/PVS mobilia aplikacija buvimo vietą</w:t>
            </w:r>
            <w:r w:rsidRPr="00036EB9">
              <w:rPr>
                <w:rFonts w:ascii="Times New Roman" w:eastAsia="Times New Roman" w:hAnsi="Times New Roman" w:cs="Times New Roman"/>
                <w:color w:val="000000"/>
                <w:lang w:val="lt-LT"/>
              </w:rPr>
              <w:t>;</w:t>
            </w:r>
          </w:p>
          <w:p w14:paraId="38877190" w14:textId="77777777" w:rsidR="00036EB9" w:rsidRDefault="00036EB9" w:rsidP="00036EB9">
            <w:pPr>
              <w:pStyle w:val="NoSpacing"/>
              <w:numPr>
                <w:ilvl w:val="0"/>
                <w:numId w:val="3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46634B" w:rsidRPr="00036EB9">
              <w:rPr>
                <w:rFonts w:ascii="Times New Roman" w:eastAsia="Times New Roman" w:hAnsi="Times New Roman" w:cs="Times New Roman"/>
                <w:color w:val="000000"/>
                <w:lang w:val="lt-LT"/>
              </w:rPr>
              <w:t xml:space="preserve">atyti </w:t>
            </w:r>
            <w:r>
              <w:rPr>
                <w:rFonts w:ascii="Times New Roman" w:eastAsia="Times New Roman" w:hAnsi="Times New Roman" w:cs="Times New Roman"/>
                <w:color w:val="000000"/>
                <w:lang w:val="lt-LT"/>
              </w:rPr>
              <w:t>u</w:t>
            </w:r>
            <w:r w:rsidR="0046634B" w:rsidRPr="00036EB9">
              <w:rPr>
                <w:rFonts w:ascii="Times New Roman" w:eastAsia="Times New Roman" w:hAnsi="Times New Roman" w:cs="Times New Roman"/>
                <w:color w:val="000000"/>
                <w:lang w:val="lt-LT"/>
              </w:rPr>
              <w:t>žduočių vietas ( jeigu užduoties objekte yra nustatyta koordinatė )</w:t>
            </w:r>
            <w:r>
              <w:rPr>
                <w:rFonts w:ascii="Times New Roman" w:eastAsia="Times New Roman" w:hAnsi="Times New Roman" w:cs="Times New Roman"/>
                <w:color w:val="000000"/>
                <w:lang w:val="lt-LT"/>
              </w:rPr>
              <w:t>;</w:t>
            </w:r>
          </w:p>
          <w:p w14:paraId="34C8A01C" w14:textId="7A6F6424" w:rsidR="0046634B" w:rsidRPr="00B66D88" w:rsidRDefault="00036EB9" w:rsidP="00036EB9">
            <w:pPr>
              <w:pStyle w:val="NoSpacing"/>
              <w:numPr>
                <w:ilvl w:val="0"/>
                <w:numId w:val="3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46634B" w:rsidRPr="00B66D88">
              <w:rPr>
                <w:rFonts w:ascii="Times New Roman" w:eastAsia="Times New Roman" w:hAnsi="Times New Roman" w:cs="Times New Roman"/>
                <w:color w:val="000000"/>
                <w:lang w:val="lt-LT"/>
              </w:rPr>
              <w:t xml:space="preserve">eržiūrėti </w:t>
            </w: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arbuotojų maršrutų istoriją.</w:t>
            </w:r>
          </w:p>
        </w:tc>
        <w:tc>
          <w:tcPr>
            <w:tcW w:w="4114" w:type="dxa"/>
          </w:tcPr>
          <w:p w14:paraId="0FB3238C" w14:textId="77777777" w:rsidR="0046634B" w:rsidRPr="00B66D88" w:rsidRDefault="0046634B" w:rsidP="0046634B">
            <w:pPr>
              <w:pStyle w:val="NoSpacing"/>
              <w:rPr>
                <w:rFonts w:ascii="Times New Roman" w:hAnsi="Times New Roman" w:cs="Times New Roman"/>
                <w:lang w:val="lt-LT"/>
              </w:rPr>
            </w:pPr>
          </w:p>
        </w:tc>
      </w:tr>
      <w:tr w:rsidR="0046634B" w:rsidRPr="00B66D88" w14:paraId="5786A36C" w14:textId="77777777" w:rsidTr="002C0B8A">
        <w:trPr>
          <w:trHeight w:val="835"/>
        </w:trPr>
        <w:tc>
          <w:tcPr>
            <w:tcW w:w="880" w:type="dxa"/>
          </w:tcPr>
          <w:p w14:paraId="29289496" w14:textId="741FAF6B"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14D908C0" w14:textId="4804D1DB"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ERP/PVS mobili aplikacija</w:t>
            </w:r>
            <w:r w:rsidR="00036EB9">
              <w:rPr>
                <w:rFonts w:ascii="Times New Roman" w:eastAsia="Times New Roman" w:hAnsi="Times New Roman" w:cs="Times New Roman"/>
                <w:color w:val="000000"/>
                <w:lang w:val="lt-LT"/>
              </w:rPr>
              <w:t>.</w:t>
            </w:r>
          </w:p>
          <w:p w14:paraId="7BF3A309" w14:textId="77777777" w:rsidR="007A0F76" w:rsidRPr="00B66D88" w:rsidRDefault="007A0F76" w:rsidP="0046634B">
            <w:pPr>
              <w:pStyle w:val="NoSpacing"/>
              <w:rPr>
                <w:rFonts w:ascii="Times New Roman" w:eastAsia="Times New Roman" w:hAnsi="Times New Roman" w:cs="Times New Roman"/>
                <w:color w:val="000000"/>
                <w:lang w:val="lt-LT"/>
              </w:rPr>
            </w:pPr>
          </w:p>
          <w:p w14:paraId="32745F5B" w14:textId="1C3CBEB1" w:rsidR="0046634B" w:rsidRPr="00B66D88" w:rsidRDefault="0046634B" w:rsidP="007A0F76">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Tiekėjas turi pateikti</w:t>
            </w:r>
            <w:r w:rsidR="00036EB9">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bei įdiegti mobiliuose įrenginiuose specializuotą programinę įrangą (toliau – Mobilioji aplikacija), kurios pagalba </w:t>
            </w:r>
            <w:r w:rsidR="00036EB9">
              <w:rPr>
                <w:rFonts w:ascii="Times New Roman" w:eastAsia="Times New Roman" w:hAnsi="Times New Roman" w:cs="Times New Roman"/>
                <w:color w:val="000000"/>
                <w:lang w:val="lt-LT"/>
              </w:rPr>
              <w:t>v</w:t>
            </w:r>
            <w:r w:rsidRPr="00B66D88">
              <w:rPr>
                <w:rFonts w:ascii="Times New Roman" w:eastAsia="Times New Roman" w:hAnsi="Times New Roman" w:cs="Times New Roman"/>
                <w:color w:val="000000"/>
                <w:lang w:val="lt-LT"/>
              </w:rPr>
              <w:t>ykdytojas galėtų:</w:t>
            </w:r>
          </w:p>
          <w:p w14:paraId="7EFBF15A"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Gauti jam priskirtų vykdyti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žduočių sąrašą;</w:t>
            </w:r>
          </w:p>
          <w:p w14:paraId="1D2FBFB9"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Keisti vykdomos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žduoties statusą</w:t>
            </w:r>
            <w:r w:rsidR="00036EB9" w:rsidRPr="00036EB9">
              <w:rPr>
                <w:rFonts w:ascii="Times New Roman" w:eastAsia="Times New Roman" w:hAnsi="Times New Roman" w:cs="Times New Roman"/>
                <w:color w:val="000000"/>
                <w:lang w:val="lt-LT"/>
              </w:rPr>
              <w:t>;</w:t>
            </w:r>
          </w:p>
          <w:p w14:paraId="304A6C40"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Fiksuoti aktualius komentarus</w:t>
            </w:r>
            <w:r w:rsidR="00036EB9" w:rsidRPr="00036EB9">
              <w:rPr>
                <w:rFonts w:ascii="Times New Roman" w:eastAsia="Times New Roman" w:hAnsi="Times New Roman" w:cs="Times New Roman"/>
                <w:color w:val="000000"/>
                <w:lang w:val="lt-LT"/>
              </w:rPr>
              <w:t>;</w:t>
            </w:r>
          </w:p>
          <w:p w14:paraId="738F4EC8"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lastRenderedPageBreak/>
              <w:t xml:space="preserve">Fotografuoti su </w:t>
            </w:r>
            <w:r w:rsid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žduotimi susijusius objektus</w:t>
            </w:r>
            <w:r w:rsidR="00036EB9">
              <w:rPr>
                <w:rFonts w:ascii="Times New Roman" w:eastAsia="Times New Roman" w:hAnsi="Times New Roman" w:cs="Times New Roman"/>
                <w:color w:val="000000"/>
                <w:lang w:val="lt-LT"/>
              </w:rPr>
              <w:t>,</w:t>
            </w:r>
            <w:r w:rsidRPr="00036EB9">
              <w:rPr>
                <w:rFonts w:ascii="Times New Roman" w:eastAsia="Times New Roman" w:hAnsi="Times New Roman" w:cs="Times New Roman"/>
                <w:color w:val="000000"/>
                <w:lang w:val="lt-LT"/>
              </w:rPr>
              <w:t xml:space="preserve"> bei automatiškai talpinti nuotraukas į </w:t>
            </w:r>
            <w:r w:rsidR="00036EB9">
              <w:rPr>
                <w:rFonts w:ascii="Times New Roman" w:eastAsia="Times New Roman" w:hAnsi="Times New Roman" w:cs="Times New Roman"/>
                <w:color w:val="000000"/>
                <w:lang w:val="lt-LT"/>
              </w:rPr>
              <w:t>d</w:t>
            </w:r>
            <w:r w:rsidRPr="00036EB9">
              <w:rPr>
                <w:rFonts w:ascii="Times New Roman" w:eastAsia="Times New Roman" w:hAnsi="Times New Roman" w:cs="Times New Roman"/>
                <w:color w:val="000000"/>
                <w:lang w:val="lt-LT"/>
              </w:rPr>
              <w:t xml:space="preserve">okumentų registrą. </w:t>
            </w:r>
          </w:p>
          <w:p w14:paraId="4A0EC020"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Nuotrauka automatiškai priskiriama prie atitinkamos </w:t>
            </w:r>
            <w:r w:rsidR="00036EB9" w:rsidRPr="00036EB9">
              <w:rPr>
                <w:rFonts w:ascii="Times New Roman" w:eastAsia="Times New Roman" w:hAnsi="Times New Roman" w:cs="Times New Roman"/>
                <w:color w:val="000000"/>
                <w:lang w:val="lt-LT"/>
              </w:rPr>
              <w:t xml:space="preserve">užduoties, </w:t>
            </w:r>
            <w:r w:rsidRPr="00036EB9">
              <w:rPr>
                <w:rFonts w:ascii="Times New Roman" w:eastAsia="Times New Roman" w:hAnsi="Times New Roman" w:cs="Times New Roman"/>
                <w:color w:val="000000"/>
                <w:lang w:val="lt-LT"/>
              </w:rPr>
              <w:t xml:space="preserve">bei </w:t>
            </w:r>
            <w:r w:rsidR="00036EB9" w:rsidRPr="00036EB9">
              <w:rPr>
                <w:rFonts w:ascii="Times New Roman" w:eastAsia="Times New Roman" w:hAnsi="Times New Roman" w:cs="Times New Roman"/>
                <w:color w:val="000000"/>
                <w:lang w:val="lt-LT"/>
              </w:rPr>
              <w:t>o</w:t>
            </w:r>
            <w:r w:rsidRPr="00036EB9">
              <w:rPr>
                <w:rFonts w:ascii="Times New Roman" w:eastAsia="Times New Roman" w:hAnsi="Times New Roman" w:cs="Times New Roman"/>
                <w:color w:val="000000"/>
                <w:lang w:val="lt-LT"/>
              </w:rPr>
              <w:t>bjekto  dokumentų</w:t>
            </w:r>
            <w:r w:rsidR="00036EB9" w:rsidRPr="00036EB9">
              <w:rPr>
                <w:rFonts w:ascii="Times New Roman" w:eastAsia="Times New Roman" w:hAnsi="Times New Roman" w:cs="Times New Roman"/>
                <w:color w:val="000000"/>
                <w:lang w:val="lt-LT"/>
              </w:rPr>
              <w:t>.</w:t>
            </w:r>
          </w:p>
          <w:p w14:paraId="5904E75F" w14:textId="2965D03B" w:rsidR="0046634B"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Suformuoti elektroninį darbų aktą, kurį PG galėtų patvirtinti pasirašydamas </w:t>
            </w:r>
            <w:r w:rsidR="00036EB9">
              <w:rPr>
                <w:rFonts w:ascii="Times New Roman" w:eastAsia="Times New Roman" w:hAnsi="Times New Roman" w:cs="Times New Roman"/>
                <w:color w:val="000000"/>
                <w:lang w:val="lt-LT"/>
              </w:rPr>
              <w:t>m</w:t>
            </w:r>
            <w:r w:rsidRPr="00036EB9">
              <w:rPr>
                <w:rFonts w:ascii="Times New Roman" w:eastAsia="Times New Roman" w:hAnsi="Times New Roman" w:cs="Times New Roman"/>
                <w:color w:val="000000"/>
                <w:lang w:val="lt-LT"/>
              </w:rPr>
              <w:t xml:space="preserve">obilaus įrenginio ekrane. </w:t>
            </w:r>
          </w:p>
          <w:p w14:paraId="41F231EA" w14:textId="77777777" w:rsidR="007A0F76" w:rsidRPr="00036EB9" w:rsidRDefault="007A0F76" w:rsidP="007A0F76">
            <w:pPr>
              <w:pStyle w:val="NoSpacing"/>
              <w:ind w:left="720"/>
              <w:rPr>
                <w:rFonts w:ascii="Times New Roman" w:eastAsia="Times New Roman" w:hAnsi="Times New Roman" w:cs="Times New Roman"/>
                <w:color w:val="000000"/>
                <w:lang w:val="lt-LT"/>
              </w:rPr>
            </w:pPr>
          </w:p>
          <w:p w14:paraId="2C2D13EF"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Mobilus įrenginys turi nepertraukiamai registruoti ERP/PVS žemėlapyje savo buvimo vietą.</w:t>
            </w:r>
          </w:p>
        </w:tc>
        <w:tc>
          <w:tcPr>
            <w:tcW w:w="4114" w:type="dxa"/>
          </w:tcPr>
          <w:p w14:paraId="58628B4B" w14:textId="77777777" w:rsidR="0046634B" w:rsidRPr="00B66D88" w:rsidRDefault="0046634B" w:rsidP="0046634B">
            <w:pPr>
              <w:pStyle w:val="NoSpacing"/>
              <w:rPr>
                <w:rFonts w:ascii="Times New Roman" w:hAnsi="Times New Roman" w:cs="Times New Roman"/>
                <w:lang w:val="lt-LT"/>
              </w:rPr>
            </w:pPr>
          </w:p>
        </w:tc>
      </w:tr>
      <w:tr w:rsidR="0046634B" w:rsidRPr="00B66D88" w14:paraId="47228BE7" w14:textId="77777777" w:rsidTr="002C0B8A">
        <w:trPr>
          <w:trHeight w:val="835"/>
        </w:trPr>
        <w:tc>
          <w:tcPr>
            <w:tcW w:w="880" w:type="dxa"/>
          </w:tcPr>
          <w:p w14:paraId="633844A4" w14:textId="7E99A403"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00AE42B1" w14:textId="52CB8195"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Ataskaitos</w:t>
            </w:r>
            <w:r w:rsidR="007A0F76">
              <w:rPr>
                <w:rFonts w:ascii="Times New Roman" w:eastAsia="Times New Roman" w:hAnsi="Times New Roman" w:cs="Times New Roman"/>
                <w:color w:val="000000"/>
                <w:lang w:val="lt-LT"/>
              </w:rPr>
              <w:t>.</w:t>
            </w:r>
          </w:p>
          <w:p w14:paraId="6437172E" w14:textId="77777777" w:rsidR="007A0F76" w:rsidRPr="00B66D88" w:rsidRDefault="007A0F76" w:rsidP="0046634B">
            <w:pPr>
              <w:pStyle w:val="NoSpacing"/>
              <w:rPr>
                <w:rFonts w:ascii="Times New Roman" w:eastAsia="Times New Roman" w:hAnsi="Times New Roman" w:cs="Times New Roman"/>
                <w:color w:val="000000"/>
                <w:lang w:val="lt-LT"/>
              </w:rPr>
            </w:pPr>
          </w:p>
          <w:p w14:paraId="38411E1F"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ERP/PVS turi būti numatytas ataskaitų formavimas:</w:t>
            </w:r>
          </w:p>
          <w:p w14:paraId="066EB061" w14:textId="77777777" w:rsidR="007A0F76" w:rsidRDefault="0046634B" w:rsidP="00C04985">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Objektų aptarnavimo darbai</w:t>
            </w:r>
            <w:r w:rsidR="007A0F76" w:rsidRPr="007A0F76">
              <w:rPr>
                <w:rFonts w:ascii="Times New Roman" w:eastAsia="Times New Roman" w:hAnsi="Times New Roman" w:cs="Times New Roman"/>
                <w:color w:val="000000"/>
                <w:lang w:val="lt-LT"/>
              </w:rPr>
              <w:t>;</w:t>
            </w:r>
          </w:p>
          <w:p w14:paraId="361202B9" w14:textId="77777777" w:rsidR="007A0F76" w:rsidRDefault="0046634B" w:rsidP="000375D3">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Atliktų darbų kaštų suvestinė</w:t>
            </w:r>
            <w:r w:rsidR="007A0F76" w:rsidRPr="007A0F76">
              <w:rPr>
                <w:rFonts w:ascii="Times New Roman" w:eastAsia="Times New Roman" w:hAnsi="Times New Roman" w:cs="Times New Roman"/>
                <w:color w:val="000000"/>
                <w:lang w:val="lt-LT"/>
              </w:rPr>
              <w:t>;</w:t>
            </w:r>
          </w:p>
          <w:p w14:paraId="7FE9E9BE" w14:textId="77777777" w:rsidR="007A0F76" w:rsidRDefault="0046634B" w:rsidP="0046634B">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Atsakingų užduočių terminų suvestinė</w:t>
            </w:r>
            <w:r w:rsidR="007A0F76">
              <w:rPr>
                <w:rFonts w:ascii="Times New Roman" w:eastAsia="Times New Roman" w:hAnsi="Times New Roman" w:cs="Times New Roman"/>
                <w:color w:val="000000"/>
                <w:lang w:val="lt-LT"/>
              </w:rPr>
              <w:t>;</w:t>
            </w:r>
          </w:p>
          <w:p w14:paraId="0BC561B7" w14:textId="77777777" w:rsidR="007A0F76" w:rsidRDefault="0046634B" w:rsidP="00D5403B">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Vykdytojų užduočių terminų suvestinė</w:t>
            </w:r>
            <w:r w:rsidR="007A0F76" w:rsidRPr="007A0F76">
              <w:rPr>
                <w:rFonts w:ascii="Times New Roman" w:eastAsia="Times New Roman" w:hAnsi="Times New Roman" w:cs="Times New Roman"/>
                <w:color w:val="000000"/>
                <w:lang w:val="lt-LT"/>
              </w:rPr>
              <w:t>;</w:t>
            </w:r>
          </w:p>
          <w:p w14:paraId="4EC4CDCD" w14:textId="77777777" w:rsidR="007A0F76" w:rsidRDefault="0046634B" w:rsidP="00C857DB">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Darbo laiko apskaita – </w:t>
            </w:r>
            <w:r w:rsidR="007A0F76" w:rsidRPr="007A0F76">
              <w:rPr>
                <w:rFonts w:ascii="Times New Roman" w:eastAsia="Times New Roman" w:hAnsi="Times New Roman" w:cs="Times New Roman"/>
                <w:color w:val="000000"/>
                <w:lang w:val="lt-LT"/>
              </w:rPr>
              <w:t>v</w:t>
            </w:r>
            <w:r w:rsidRPr="007A0F76">
              <w:rPr>
                <w:rFonts w:ascii="Times New Roman" w:eastAsia="Times New Roman" w:hAnsi="Times New Roman" w:cs="Times New Roman"/>
                <w:color w:val="000000"/>
                <w:lang w:val="lt-LT"/>
              </w:rPr>
              <w:t>ykdytojai</w:t>
            </w:r>
            <w:r w:rsidR="007A0F76" w:rsidRPr="007A0F76">
              <w:rPr>
                <w:rFonts w:ascii="Times New Roman" w:eastAsia="Times New Roman" w:hAnsi="Times New Roman" w:cs="Times New Roman"/>
                <w:color w:val="000000"/>
                <w:lang w:val="lt-LT"/>
              </w:rPr>
              <w:t>;</w:t>
            </w:r>
          </w:p>
          <w:p w14:paraId="38BC82CA" w14:textId="77777777" w:rsidR="007A0F76" w:rsidRDefault="0046634B" w:rsidP="00125962">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Darbų suvestinė – pagal </w:t>
            </w:r>
            <w:r w:rsidR="007A0F76" w:rsidRPr="007A0F76">
              <w:rPr>
                <w:rFonts w:ascii="Times New Roman" w:eastAsia="Times New Roman" w:hAnsi="Times New Roman" w:cs="Times New Roman"/>
                <w:color w:val="000000"/>
                <w:lang w:val="lt-LT"/>
              </w:rPr>
              <w:t>a</w:t>
            </w:r>
            <w:r w:rsidRPr="007A0F76">
              <w:rPr>
                <w:rFonts w:ascii="Times New Roman" w:eastAsia="Times New Roman" w:hAnsi="Times New Roman" w:cs="Times New Roman"/>
                <w:color w:val="000000"/>
                <w:lang w:val="lt-LT"/>
              </w:rPr>
              <w:t>tsakingus</w:t>
            </w:r>
            <w:r w:rsidR="007A0F76" w:rsidRPr="007A0F76">
              <w:rPr>
                <w:rFonts w:ascii="Times New Roman" w:eastAsia="Times New Roman" w:hAnsi="Times New Roman" w:cs="Times New Roman"/>
                <w:color w:val="000000"/>
                <w:lang w:val="lt-LT"/>
              </w:rPr>
              <w:t>;</w:t>
            </w:r>
          </w:p>
          <w:p w14:paraId="2CC5AD44" w14:textId="77777777" w:rsidR="007A0F76" w:rsidRDefault="0046634B" w:rsidP="00DD524A">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Darbų suvestinė – pagal </w:t>
            </w:r>
            <w:r w:rsidR="007A0F76" w:rsidRPr="007A0F76">
              <w:rPr>
                <w:rFonts w:ascii="Times New Roman" w:eastAsia="Times New Roman" w:hAnsi="Times New Roman" w:cs="Times New Roman"/>
                <w:color w:val="000000"/>
                <w:lang w:val="lt-LT"/>
              </w:rPr>
              <w:t>o</w:t>
            </w:r>
            <w:r w:rsidRPr="007A0F76">
              <w:rPr>
                <w:rFonts w:ascii="Times New Roman" w:eastAsia="Times New Roman" w:hAnsi="Times New Roman" w:cs="Times New Roman"/>
                <w:color w:val="000000"/>
                <w:lang w:val="lt-LT"/>
              </w:rPr>
              <w:t>bjektus</w:t>
            </w:r>
            <w:r w:rsidR="007A0F76" w:rsidRPr="007A0F76">
              <w:rPr>
                <w:rFonts w:ascii="Times New Roman" w:eastAsia="Times New Roman" w:hAnsi="Times New Roman" w:cs="Times New Roman"/>
                <w:color w:val="000000"/>
                <w:lang w:val="lt-LT"/>
              </w:rPr>
              <w:t>;</w:t>
            </w:r>
          </w:p>
          <w:p w14:paraId="4B089C98" w14:textId="77777777" w:rsidR="007A0F76" w:rsidRDefault="0046634B" w:rsidP="007A0F76">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Medžiagų suvestinė – pagal </w:t>
            </w:r>
            <w:r w:rsidR="007A0F76">
              <w:rPr>
                <w:rFonts w:ascii="Times New Roman" w:eastAsia="Times New Roman" w:hAnsi="Times New Roman" w:cs="Times New Roman"/>
                <w:color w:val="000000"/>
                <w:lang w:val="lt-LT"/>
              </w:rPr>
              <w:t>a</w:t>
            </w:r>
            <w:r w:rsidRPr="007A0F76">
              <w:rPr>
                <w:rFonts w:ascii="Times New Roman" w:eastAsia="Times New Roman" w:hAnsi="Times New Roman" w:cs="Times New Roman"/>
                <w:color w:val="000000"/>
                <w:lang w:val="lt-LT"/>
              </w:rPr>
              <w:t>tsakingus</w:t>
            </w:r>
            <w:r w:rsidR="007A0F76">
              <w:rPr>
                <w:rFonts w:ascii="Times New Roman" w:eastAsia="Times New Roman" w:hAnsi="Times New Roman" w:cs="Times New Roman"/>
                <w:color w:val="000000"/>
                <w:lang w:val="lt-LT"/>
              </w:rPr>
              <w:t>;</w:t>
            </w:r>
          </w:p>
          <w:p w14:paraId="1BBC48B0" w14:textId="427AAFD2" w:rsidR="007A0F76" w:rsidRPr="007A0F76" w:rsidRDefault="0046634B" w:rsidP="007A0F76">
            <w:pPr>
              <w:pStyle w:val="NoSpacing"/>
              <w:numPr>
                <w:ilvl w:val="0"/>
                <w:numId w:val="34"/>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Registruotų užduočių s</w:t>
            </w:r>
            <w:r w:rsidR="007A0F76">
              <w:rPr>
                <w:rFonts w:ascii="Times New Roman" w:eastAsia="Times New Roman" w:hAnsi="Times New Roman" w:cs="Times New Roman"/>
                <w:color w:val="000000"/>
                <w:lang w:val="lt-LT"/>
              </w:rPr>
              <w:t>uvestinė.</w:t>
            </w:r>
          </w:p>
        </w:tc>
        <w:tc>
          <w:tcPr>
            <w:tcW w:w="4114" w:type="dxa"/>
          </w:tcPr>
          <w:p w14:paraId="213D48E7" w14:textId="77777777" w:rsidR="0046634B" w:rsidRPr="00B66D88" w:rsidRDefault="0046634B" w:rsidP="0046634B">
            <w:pPr>
              <w:pStyle w:val="NoSpacing"/>
              <w:rPr>
                <w:rFonts w:ascii="Times New Roman" w:hAnsi="Times New Roman" w:cs="Times New Roman"/>
                <w:lang w:val="lt-LT"/>
              </w:rPr>
            </w:pPr>
          </w:p>
        </w:tc>
      </w:tr>
      <w:tr w:rsidR="0046634B" w:rsidRPr="00B66D88" w14:paraId="39699049" w14:textId="77777777" w:rsidTr="002C0B8A">
        <w:trPr>
          <w:trHeight w:val="835"/>
        </w:trPr>
        <w:tc>
          <w:tcPr>
            <w:tcW w:w="880" w:type="dxa"/>
          </w:tcPr>
          <w:p w14:paraId="135DE96C" w14:textId="673608F0"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3D985FB1" w14:textId="77777777" w:rsidR="007A0F76"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Praneši</w:t>
            </w:r>
            <w:r w:rsidR="007A0F76">
              <w:rPr>
                <w:rFonts w:ascii="Times New Roman" w:eastAsia="Times New Roman" w:hAnsi="Times New Roman" w:cs="Times New Roman"/>
                <w:color w:val="000000"/>
                <w:lang w:val="lt-LT"/>
              </w:rPr>
              <w:t>mų ir užduočių Analizės modulis.</w:t>
            </w:r>
          </w:p>
          <w:p w14:paraId="05629464" w14:textId="77777777" w:rsidR="007A0F76" w:rsidRDefault="007A0F76" w:rsidP="0046634B">
            <w:pPr>
              <w:pStyle w:val="NoSpacing"/>
              <w:rPr>
                <w:rFonts w:ascii="Times New Roman" w:eastAsia="Times New Roman" w:hAnsi="Times New Roman" w:cs="Times New Roman"/>
                <w:color w:val="000000"/>
                <w:lang w:val="lt-LT"/>
              </w:rPr>
            </w:pPr>
          </w:p>
          <w:p w14:paraId="14D0992C" w14:textId="1494A958" w:rsidR="0046634B" w:rsidRPr="00B66D88" w:rsidRDefault="007A0F76"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Privalomos </w:t>
            </w:r>
            <w:r w:rsidR="0046634B" w:rsidRPr="00B66D88">
              <w:rPr>
                <w:rFonts w:ascii="Times New Roman" w:eastAsia="Times New Roman" w:hAnsi="Times New Roman" w:cs="Times New Roman"/>
                <w:color w:val="000000"/>
                <w:lang w:val="lt-LT"/>
              </w:rPr>
              <w:t>galimybes:</w:t>
            </w:r>
          </w:p>
          <w:p w14:paraId="24E59775" w14:textId="77777777" w:rsidR="007A0F76" w:rsidRDefault="0046634B" w:rsidP="00DE6A92">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Realiu laiku atsinaujinantys ataskaitų duomenys, nestab</w:t>
            </w:r>
            <w:r w:rsidR="007A0F76" w:rsidRPr="007A0F76">
              <w:rPr>
                <w:rFonts w:ascii="Times New Roman" w:eastAsia="Times New Roman" w:hAnsi="Times New Roman" w:cs="Times New Roman"/>
                <w:color w:val="000000"/>
                <w:lang w:val="lt-LT"/>
              </w:rPr>
              <w:t>dant ar lėtinant sistemos darbą;</w:t>
            </w:r>
          </w:p>
          <w:p w14:paraId="6CA59F3F" w14:textId="77777777" w:rsidR="007A0F76" w:rsidRDefault="0046634B" w:rsidP="001313CA">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visų pranešimų ir jų pagrindinių tipų kiekio ir pranešimų, į kuriuos nebuvo atsakyta laiku (sprendimų vėlavimo) duomenis</w:t>
            </w:r>
            <w:r w:rsidR="007A0F76" w:rsidRPr="007A0F76">
              <w:rPr>
                <w:rFonts w:ascii="Times New Roman" w:eastAsia="Times New Roman" w:hAnsi="Times New Roman" w:cs="Times New Roman"/>
                <w:color w:val="000000"/>
                <w:lang w:val="lt-LT"/>
              </w:rPr>
              <w:t>;</w:t>
            </w:r>
          </w:p>
          <w:p w14:paraId="4F7E1CB6" w14:textId="77777777" w:rsidR="007A0F76" w:rsidRDefault="0046634B" w:rsidP="003B5D51">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Juostinėje diagramoje atvaizduoti visų pranešimų ir pagrindinių jų tipų kiekio kitimą pagal mėnesius arba metus</w:t>
            </w:r>
            <w:r w:rsidR="007A0F76" w:rsidRPr="007A0F76">
              <w:rPr>
                <w:rFonts w:ascii="Times New Roman" w:eastAsia="Times New Roman" w:hAnsi="Times New Roman" w:cs="Times New Roman"/>
                <w:color w:val="000000"/>
                <w:lang w:val="lt-LT"/>
              </w:rPr>
              <w:t>;</w:t>
            </w:r>
          </w:p>
          <w:p w14:paraId="29DC45A8" w14:textId="77777777" w:rsidR="007A0F76" w:rsidRDefault="0046634B" w:rsidP="00BE274B">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pranešimų sprendimo būseną pagal atsakingus darbuotojus sąrašą</w:t>
            </w:r>
            <w:r w:rsidR="007A0F76" w:rsidRPr="007A0F76">
              <w:rPr>
                <w:rFonts w:ascii="Times New Roman" w:eastAsia="Times New Roman" w:hAnsi="Times New Roman" w:cs="Times New Roman"/>
                <w:color w:val="000000"/>
                <w:lang w:val="lt-LT"/>
              </w:rPr>
              <w:t>;</w:t>
            </w:r>
          </w:p>
          <w:p w14:paraId="3333DD50" w14:textId="77777777" w:rsidR="007A0F76" w:rsidRDefault="0046634B" w:rsidP="002716CD">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visų užduočių ir jų pagrindinių tipų kiekio ir užduočių, kurių įvykdymo terminas yra praėjęs (sprendimų vėlavimo) duomenis</w:t>
            </w:r>
            <w:r w:rsidR="007A0F76" w:rsidRPr="007A0F76">
              <w:rPr>
                <w:rFonts w:ascii="Times New Roman" w:eastAsia="Times New Roman" w:hAnsi="Times New Roman" w:cs="Times New Roman"/>
                <w:color w:val="000000"/>
                <w:lang w:val="lt-LT"/>
              </w:rPr>
              <w:t>;</w:t>
            </w:r>
          </w:p>
          <w:p w14:paraId="2C1CD9A7" w14:textId="77777777" w:rsidR="007A0F76" w:rsidRDefault="0046634B" w:rsidP="003B1479">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lastRenderedPageBreak/>
              <w:t>Skritulinėje diagramoje atvaizduoti užduočių pasiskirstymą pagal paslaugų grupes</w:t>
            </w:r>
            <w:r w:rsidR="007A0F76" w:rsidRPr="007A0F76">
              <w:rPr>
                <w:rFonts w:ascii="Times New Roman" w:eastAsia="Times New Roman" w:hAnsi="Times New Roman" w:cs="Times New Roman"/>
                <w:color w:val="000000"/>
                <w:lang w:val="lt-LT"/>
              </w:rPr>
              <w:t>;</w:t>
            </w:r>
          </w:p>
          <w:p w14:paraId="0B7767E4" w14:textId="77777777" w:rsidR="007A0F76" w:rsidRDefault="0046634B" w:rsidP="007A0F76">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Juostinėje diagramoje atvaizduoti visų užduočių ir kiekio ir jų kiekio pagal prioritetus kitimą pagal mėnesius arba metus</w:t>
            </w:r>
            <w:r w:rsidR="007A0F76">
              <w:rPr>
                <w:rFonts w:ascii="Times New Roman" w:eastAsia="Times New Roman" w:hAnsi="Times New Roman" w:cs="Times New Roman"/>
                <w:color w:val="000000"/>
                <w:lang w:val="lt-LT"/>
              </w:rPr>
              <w:t>;</w:t>
            </w:r>
          </w:p>
          <w:p w14:paraId="4ACB3EAB" w14:textId="6087A74E" w:rsidR="0046634B" w:rsidRPr="007A0F76" w:rsidRDefault="0046634B" w:rsidP="007A0F76">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užduočių vykdymo būseną pagal atsakingus darbuotojus sąrašą.</w:t>
            </w:r>
          </w:p>
        </w:tc>
        <w:tc>
          <w:tcPr>
            <w:tcW w:w="4114" w:type="dxa"/>
          </w:tcPr>
          <w:p w14:paraId="72301383" w14:textId="77777777" w:rsidR="0046634B" w:rsidRPr="00B66D88" w:rsidRDefault="0046634B" w:rsidP="0046634B">
            <w:pPr>
              <w:pStyle w:val="NoSpacing"/>
              <w:rPr>
                <w:rFonts w:ascii="Times New Roman" w:hAnsi="Times New Roman" w:cs="Times New Roman"/>
                <w:lang w:val="lt-LT"/>
              </w:rPr>
            </w:pPr>
          </w:p>
        </w:tc>
      </w:tr>
      <w:tr w:rsidR="0046634B" w:rsidRPr="00B66D88" w14:paraId="165D165F" w14:textId="77777777" w:rsidTr="002C0B8A">
        <w:trPr>
          <w:trHeight w:val="835"/>
        </w:trPr>
        <w:tc>
          <w:tcPr>
            <w:tcW w:w="880" w:type="dxa"/>
          </w:tcPr>
          <w:p w14:paraId="21D11890" w14:textId="1F01D726"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5DF5D779" w14:textId="77777777" w:rsidR="007A0F76"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Duomenų surinkimo ir valdymo modulis</w:t>
            </w:r>
            <w:r w:rsidR="007A0F76">
              <w:rPr>
                <w:rFonts w:ascii="Times New Roman" w:eastAsia="Times New Roman" w:hAnsi="Times New Roman" w:cs="Times New Roman"/>
                <w:color w:val="000000"/>
                <w:lang w:val="lt-LT"/>
              </w:rPr>
              <w:t>.</w:t>
            </w:r>
          </w:p>
          <w:p w14:paraId="3D292470" w14:textId="77777777" w:rsidR="007A0F76" w:rsidRDefault="007A0F76" w:rsidP="0046634B">
            <w:pPr>
              <w:pStyle w:val="NoSpacing"/>
              <w:rPr>
                <w:rFonts w:ascii="Times New Roman" w:eastAsia="Times New Roman" w:hAnsi="Times New Roman" w:cs="Times New Roman"/>
                <w:color w:val="000000"/>
                <w:lang w:val="lt-LT"/>
              </w:rPr>
            </w:pPr>
          </w:p>
          <w:p w14:paraId="6DA81032" w14:textId="65EB5617" w:rsidR="0046634B" w:rsidRPr="00B66D88" w:rsidRDefault="007A0F76"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Privalomos</w:t>
            </w:r>
            <w:r w:rsidR="0046634B" w:rsidRPr="00B66D88">
              <w:rPr>
                <w:rFonts w:ascii="Times New Roman" w:eastAsia="Times New Roman" w:hAnsi="Times New Roman" w:cs="Times New Roman"/>
                <w:color w:val="000000"/>
                <w:lang w:val="lt-LT"/>
              </w:rPr>
              <w:t xml:space="preserve"> galimybes:</w:t>
            </w:r>
          </w:p>
          <w:p w14:paraId="13C89BE9" w14:textId="77777777" w:rsidR="007A0F76" w:rsidRDefault="0046634B" w:rsidP="00AF1374">
            <w:pPr>
              <w:pStyle w:val="NoSpacing"/>
              <w:numPr>
                <w:ilvl w:val="0"/>
                <w:numId w:val="36"/>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Administruoti ir analizuoti apskaitos prie</w:t>
            </w:r>
            <w:r w:rsidR="007A0F76" w:rsidRPr="007A0F76">
              <w:rPr>
                <w:rFonts w:ascii="Times New Roman" w:eastAsia="Times New Roman" w:hAnsi="Times New Roman" w:cs="Times New Roman"/>
                <w:color w:val="000000"/>
                <w:lang w:val="lt-LT"/>
              </w:rPr>
              <w:t>taisų duomenų surinkimo procesą;</w:t>
            </w:r>
          </w:p>
          <w:p w14:paraId="6C8116BE" w14:textId="77777777" w:rsidR="007A0F76" w:rsidRDefault="0046634B" w:rsidP="00052BC7">
            <w:pPr>
              <w:pStyle w:val="NoSpacing"/>
              <w:numPr>
                <w:ilvl w:val="0"/>
                <w:numId w:val="36"/>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Sistemos duomenų bazėje kaupti visą skaitiklių rodmenų informaciją</w:t>
            </w:r>
            <w:r w:rsidR="007A0F76" w:rsidRPr="007A0F76">
              <w:rPr>
                <w:rFonts w:ascii="Times New Roman" w:eastAsia="Times New Roman" w:hAnsi="Times New Roman" w:cs="Times New Roman"/>
                <w:color w:val="000000"/>
                <w:lang w:val="lt-LT"/>
              </w:rPr>
              <w:t>;</w:t>
            </w:r>
          </w:p>
          <w:p w14:paraId="4EE2B4E8" w14:textId="77777777" w:rsidR="007A0F76" w:rsidRDefault="0046634B" w:rsidP="0046634B">
            <w:pPr>
              <w:pStyle w:val="NoSpacing"/>
              <w:numPr>
                <w:ilvl w:val="0"/>
                <w:numId w:val="36"/>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Sukauptą skaitiklių rodmenų informaciją, nustatytu periodiškumu paruošti reikimu formatu ir pateikti į į</w:t>
            </w:r>
            <w:r w:rsidR="007A0F76" w:rsidRPr="007A0F76">
              <w:rPr>
                <w:rFonts w:ascii="Times New Roman" w:eastAsia="Times New Roman" w:hAnsi="Times New Roman" w:cs="Times New Roman"/>
                <w:color w:val="000000"/>
                <w:lang w:val="lt-LT"/>
              </w:rPr>
              <w:t>monės apskaitos sistemą;</w:t>
            </w:r>
          </w:p>
          <w:p w14:paraId="50FA9CA7" w14:textId="77777777" w:rsidR="007A0F76" w:rsidRDefault="0046634B" w:rsidP="007A0F76">
            <w:pPr>
              <w:pStyle w:val="NoSpacing"/>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Funkcionalumas  privalo apimti</w:t>
            </w:r>
            <w:r w:rsidR="007A0F76">
              <w:rPr>
                <w:rFonts w:ascii="Times New Roman" w:eastAsia="Times New Roman" w:hAnsi="Times New Roman" w:cs="Times New Roman"/>
                <w:color w:val="000000"/>
                <w:lang w:val="lt-LT"/>
              </w:rPr>
              <w:t>:</w:t>
            </w:r>
          </w:p>
          <w:p w14:paraId="0BFEBBB0" w14:textId="7EDA0FA2"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46634B" w:rsidRPr="007A0F76">
              <w:rPr>
                <w:rFonts w:ascii="Times New Roman" w:eastAsia="Times New Roman" w:hAnsi="Times New Roman" w:cs="Times New Roman"/>
                <w:color w:val="000000"/>
                <w:lang w:val="lt-LT"/>
              </w:rPr>
              <w:t xml:space="preserve">riemones susijusias su apskaitos prietaisų eksploatacija </w:t>
            </w:r>
            <w:proofErr w:type="spellStart"/>
            <w:r w:rsidR="0046634B" w:rsidRPr="007A0F76">
              <w:rPr>
                <w:rFonts w:ascii="Times New Roman" w:eastAsia="Times New Roman" w:hAnsi="Times New Roman" w:cs="Times New Roman"/>
                <w:color w:val="000000"/>
                <w:lang w:val="lt-LT"/>
              </w:rPr>
              <w:t>t.y</w:t>
            </w:r>
            <w:proofErr w:type="spellEnd"/>
            <w:r w:rsidR="0046634B" w:rsidRPr="007A0F76">
              <w:rPr>
                <w:rFonts w:ascii="Times New Roman" w:eastAsia="Times New Roman" w:hAnsi="Times New Roman" w:cs="Times New Roman"/>
                <w:color w:val="000000"/>
                <w:lang w:val="lt-LT"/>
              </w:rPr>
              <w:t>. operatyviai stebėti visų kontroliuojamų apskaitos įre</w:t>
            </w:r>
            <w:r>
              <w:rPr>
                <w:rFonts w:ascii="Times New Roman" w:eastAsia="Times New Roman" w:hAnsi="Times New Roman" w:cs="Times New Roman"/>
                <w:color w:val="000000"/>
                <w:lang w:val="lt-LT"/>
              </w:rPr>
              <w:t>nginių funkcionalumo rodiklius;</w:t>
            </w:r>
          </w:p>
          <w:p w14:paraId="5C3F74A3" w14:textId="77777777"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7A0F76">
              <w:rPr>
                <w:rFonts w:ascii="Times New Roman" w:eastAsia="Times New Roman" w:hAnsi="Times New Roman" w:cs="Times New Roman"/>
                <w:color w:val="000000"/>
                <w:lang w:val="lt-LT"/>
              </w:rPr>
              <w:t>nalizuoti apskaitos prietaisų parametrus už pasirinktus periodus</w:t>
            </w:r>
            <w:r>
              <w:rPr>
                <w:rFonts w:ascii="Times New Roman" w:eastAsia="Times New Roman" w:hAnsi="Times New Roman" w:cs="Times New Roman"/>
                <w:color w:val="000000"/>
                <w:lang w:val="lt-LT"/>
              </w:rPr>
              <w:t>;</w:t>
            </w:r>
          </w:p>
          <w:p w14:paraId="05C2C715" w14:textId="77777777"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46634B" w:rsidRPr="007A0F76">
              <w:rPr>
                <w:rFonts w:ascii="Times New Roman" w:eastAsia="Times New Roman" w:hAnsi="Times New Roman" w:cs="Times New Roman"/>
                <w:color w:val="000000"/>
                <w:lang w:val="lt-LT"/>
              </w:rPr>
              <w:t>tebė</w:t>
            </w:r>
            <w:r>
              <w:rPr>
                <w:rFonts w:ascii="Times New Roman" w:eastAsia="Times New Roman" w:hAnsi="Times New Roman" w:cs="Times New Roman"/>
                <w:color w:val="000000"/>
                <w:lang w:val="lt-LT"/>
              </w:rPr>
              <w:t xml:space="preserve">ti duomenų surinkimo situaciją; </w:t>
            </w:r>
          </w:p>
          <w:p w14:paraId="28375422" w14:textId="67D2E6A1"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7A0F76">
              <w:rPr>
                <w:rFonts w:ascii="Times New Roman" w:eastAsia="Times New Roman" w:hAnsi="Times New Roman" w:cs="Times New Roman"/>
                <w:color w:val="000000"/>
                <w:lang w:val="lt-LT"/>
              </w:rPr>
              <w:t xml:space="preserve">nalizuoti ir </w:t>
            </w:r>
            <w:r>
              <w:rPr>
                <w:rFonts w:ascii="Times New Roman" w:eastAsia="Times New Roman" w:hAnsi="Times New Roman" w:cs="Times New Roman"/>
                <w:color w:val="000000"/>
                <w:lang w:val="lt-LT"/>
              </w:rPr>
              <w:t>daryti įtaką</w:t>
            </w:r>
            <w:r w:rsidR="0046634B" w:rsidRPr="007A0F76">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duomenų teisingumo  kriterijams;</w:t>
            </w:r>
          </w:p>
          <w:p w14:paraId="0E625C2C" w14:textId="189A4731" w:rsidR="0046634B" w:rsidRP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w:t>
            </w:r>
            <w:r w:rsidR="0046634B" w:rsidRPr="007A0F76">
              <w:rPr>
                <w:rFonts w:ascii="Times New Roman" w:eastAsia="Times New Roman" w:hAnsi="Times New Roman" w:cs="Times New Roman"/>
                <w:color w:val="000000"/>
                <w:lang w:val="lt-LT"/>
              </w:rPr>
              <w:t>ykdyti keičiamų apskaitos prietaisų parodymų pririšimo veiksmus</w:t>
            </w:r>
            <w:r>
              <w:rPr>
                <w:rFonts w:ascii="Times New Roman" w:eastAsia="Times New Roman" w:hAnsi="Times New Roman" w:cs="Times New Roman"/>
                <w:color w:val="000000"/>
                <w:lang w:val="lt-LT"/>
              </w:rPr>
              <w:t>.</w:t>
            </w:r>
          </w:p>
          <w:p w14:paraId="6E76B00A" w14:textId="2020EEAE"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Sistemoje privalo būti integruoti skirtingų </w:t>
            </w:r>
            <w:r w:rsidR="009F55F8">
              <w:rPr>
                <w:rFonts w:ascii="Times New Roman" w:eastAsia="Times New Roman" w:hAnsi="Times New Roman" w:cs="Times New Roman"/>
                <w:color w:val="000000"/>
                <w:lang w:val="lt-LT"/>
              </w:rPr>
              <w:t>t</w:t>
            </w:r>
            <w:r w:rsidRPr="00B66D88">
              <w:rPr>
                <w:rFonts w:ascii="Times New Roman" w:eastAsia="Times New Roman" w:hAnsi="Times New Roman" w:cs="Times New Roman"/>
                <w:color w:val="000000"/>
                <w:lang w:val="lt-LT"/>
              </w:rPr>
              <w:t>echnologijų nuskaitymo metodai ir algoritmai:</w:t>
            </w:r>
          </w:p>
          <w:p w14:paraId="4F7DE907" w14:textId="77777777" w:rsidR="007A0F76" w:rsidRDefault="0046634B" w:rsidP="006E587F">
            <w:pPr>
              <w:pStyle w:val="NoSpacing"/>
              <w:numPr>
                <w:ilvl w:val="0"/>
                <w:numId w:val="38"/>
              </w:numPr>
              <w:rPr>
                <w:rFonts w:ascii="Times New Roman" w:eastAsia="Times New Roman" w:hAnsi="Times New Roman" w:cs="Times New Roman"/>
                <w:color w:val="000000"/>
                <w:lang w:val="lt-LT"/>
              </w:rPr>
            </w:pPr>
            <w:proofErr w:type="spellStart"/>
            <w:r w:rsidRPr="007A0F76">
              <w:rPr>
                <w:rFonts w:ascii="Times New Roman" w:eastAsia="Times New Roman" w:hAnsi="Times New Roman" w:cs="Times New Roman"/>
                <w:color w:val="000000"/>
                <w:lang w:val="lt-LT"/>
              </w:rPr>
              <w:t>LoRaWAN</w:t>
            </w:r>
            <w:proofErr w:type="spellEnd"/>
            <w:r w:rsidR="007A0F76" w:rsidRPr="007A0F76">
              <w:rPr>
                <w:rFonts w:ascii="Times New Roman" w:eastAsia="Times New Roman" w:hAnsi="Times New Roman" w:cs="Times New Roman"/>
                <w:color w:val="000000"/>
                <w:lang w:val="lt-LT"/>
              </w:rPr>
              <w:t>;</w:t>
            </w:r>
          </w:p>
          <w:p w14:paraId="38BFEDB9" w14:textId="77777777" w:rsidR="007A0F76" w:rsidRDefault="0046634B" w:rsidP="0062316C">
            <w:pPr>
              <w:pStyle w:val="NoSpacing"/>
              <w:numPr>
                <w:ilvl w:val="0"/>
                <w:numId w:val="38"/>
              </w:numPr>
              <w:rPr>
                <w:rFonts w:ascii="Times New Roman" w:eastAsia="Times New Roman" w:hAnsi="Times New Roman" w:cs="Times New Roman"/>
                <w:color w:val="000000"/>
                <w:lang w:val="lt-LT"/>
              </w:rPr>
            </w:pPr>
            <w:proofErr w:type="spellStart"/>
            <w:r w:rsidRPr="007A0F76">
              <w:rPr>
                <w:rFonts w:ascii="Times New Roman" w:eastAsia="Times New Roman" w:hAnsi="Times New Roman" w:cs="Times New Roman"/>
                <w:color w:val="000000"/>
                <w:lang w:val="lt-LT"/>
              </w:rPr>
              <w:t>ModBus</w:t>
            </w:r>
            <w:proofErr w:type="spellEnd"/>
            <w:r w:rsidR="007A0F76" w:rsidRPr="007A0F76">
              <w:rPr>
                <w:rFonts w:ascii="Times New Roman" w:eastAsia="Times New Roman" w:hAnsi="Times New Roman" w:cs="Times New Roman"/>
                <w:color w:val="000000"/>
                <w:lang w:val="lt-LT"/>
              </w:rPr>
              <w:t>;</w:t>
            </w:r>
          </w:p>
          <w:p w14:paraId="787F1045" w14:textId="77777777" w:rsidR="007A0F76" w:rsidRDefault="0046634B" w:rsidP="002C5660">
            <w:pPr>
              <w:pStyle w:val="NoSpacing"/>
              <w:numPr>
                <w:ilvl w:val="0"/>
                <w:numId w:val="38"/>
              </w:numPr>
              <w:rPr>
                <w:rFonts w:ascii="Times New Roman" w:eastAsia="Times New Roman" w:hAnsi="Times New Roman" w:cs="Times New Roman"/>
                <w:color w:val="000000"/>
                <w:lang w:val="lt-LT"/>
              </w:rPr>
            </w:pPr>
            <w:proofErr w:type="spellStart"/>
            <w:r w:rsidRPr="007A0F76">
              <w:rPr>
                <w:rFonts w:ascii="Times New Roman" w:eastAsia="Times New Roman" w:hAnsi="Times New Roman" w:cs="Times New Roman"/>
                <w:color w:val="000000"/>
                <w:lang w:val="lt-LT"/>
              </w:rPr>
              <w:t>MBus</w:t>
            </w:r>
            <w:proofErr w:type="spellEnd"/>
            <w:r w:rsidR="007A0F76" w:rsidRPr="007A0F76">
              <w:rPr>
                <w:rFonts w:ascii="Times New Roman" w:eastAsia="Times New Roman" w:hAnsi="Times New Roman" w:cs="Times New Roman"/>
                <w:color w:val="000000"/>
                <w:lang w:val="lt-LT"/>
              </w:rPr>
              <w:t>;</w:t>
            </w:r>
          </w:p>
          <w:p w14:paraId="2AE3B065" w14:textId="5A995E0D" w:rsidR="0046634B" w:rsidRPr="007A0F76" w:rsidRDefault="0046634B" w:rsidP="002C5660">
            <w:pPr>
              <w:pStyle w:val="NoSpacing"/>
              <w:numPr>
                <w:ilvl w:val="0"/>
                <w:numId w:val="38"/>
              </w:numPr>
              <w:rPr>
                <w:rFonts w:ascii="Times New Roman" w:eastAsia="Times New Roman" w:hAnsi="Times New Roman" w:cs="Times New Roman"/>
                <w:color w:val="000000"/>
                <w:lang w:val="lt-LT"/>
              </w:rPr>
            </w:pPr>
            <w:proofErr w:type="spellStart"/>
            <w:r w:rsidRPr="007A0F76">
              <w:rPr>
                <w:rFonts w:ascii="Times New Roman" w:eastAsia="Times New Roman" w:hAnsi="Times New Roman" w:cs="Times New Roman"/>
                <w:color w:val="000000"/>
                <w:lang w:val="lt-LT"/>
              </w:rPr>
              <w:t>WMBus</w:t>
            </w:r>
            <w:proofErr w:type="spellEnd"/>
            <w:r w:rsidR="009F55F8">
              <w:rPr>
                <w:rFonts w:ascii="Times New Roman" w:eastAsia="Times New Roman" w:hAnsi="Times New Roman" w:cs="Times New Roman"/>
                <w:color w:val="000000"/>
                <w:lang w:val="lt-LT"/>
              </w:rPr>
              <w:t>;</w:t>
            </w:r>
          </w:p>
          <w:p w14:paraId="7BF2E5B5" w14:textId="2FF89BB3" w:rsidR="0046634B" w:rsidRDefault="0046634B" w:rsidP="009F55F8">
            <w:pPr>
              <w:pStyle w:val="NoSpacing"/>
              <w:numPr>
                <w:ilvl w:val="0"/>
                <w:numId w:val="38"/>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galimybė valdyti ECL300, ECL210, E</w:t>
            </w:r>
            <w:r w:rsidR="009F55F8">
              <w:rPr>
                <w:rFonts w:ascii="Times New Roman" w:eastAsia="Times New Roman" w:hAnsi="Times New Roman" w:cs="Times New Roman"/>
                <w:color w:val="000000"/>
                <w:lang w:val="lt-LT"/>
              </w:rPr>
              <w:t>CL310 šilumos punktų valdiklius.</w:t>
            </w:r>
          </w:p>
          <w:p w14:paraId="6F79DDBE" w14:textId="77777777" w:rsidR="009F55F8" w:rsidRPr="00B66D88" w:rsidRDefault="009F55F8" w:rsidP="009F55F8">
            <w:pPr>
              <w:pStyle w:val="NoSpacing"/>
              <w:rPr>
                <w:rFonts w:ascii="Times New Roman" w:eastAsia="Times New Roman" w:hAnsi="Times New Roman" w:cs="Times New Roman"/>
                <w:color w:val="000000"/>
                <w:lang w:val="lt-LT"/>
              </w:rPr>
            </w:pPr>
          </w:p>
          <w:p w14:paraId="19CDBC81" w14:textId="60252777" w:rsidR="009F55F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Energetinio efe</w:t>
            </w:r>
            <w:r w:rsidR="009F55F8">
              <w:rPr>
                <w:rFonts w:ascii="Times New Roman" w:eastAsia="Times New Roman" w:hAnsi="Times New Roman" w:cs="Times New Roman"/>
                <w:color w:val="000000"/>
                <w:lang w:val="lt-LT"/>
              </w:rPr>
              <w:t xml:space="preserve">ktyvumo analizės funkcionalumas. </w:t>
            </w:r>
          </w:p>
          <w:p w14:paraId="0C67D9D9" w14:textId="77777777" w:rsidR="009F55F8" w:rsidRDefault="009F55F8" w:rsidP="0046634B">
            <w:pPr>
              <w:pStyle w:val="NoSpacing"/>
              <w:rPr>
                <w:rFonts w:ascii="Times New Roman" w:eastAsia="Times New Roman" w:hAnsi="Times New Roman" w:cs="Times New Roman"/>
                <w:color w:val="000000"/>
                <w:lang w:val="lt-LT"/>
              </w:rPr>
            </w:pPr>
          </w:p>
          <w:p w14:paraId="3648DD00" w14:textId="55A4DCA4" w:rsidR="009F55F8" w:rsidRDefault="009F55F8" w:rsidP="009F55F8">
            <w:pPr>
              <w:pStyle w:val="NoSpacing"/>
              <w:numPr>
                <w:ilvl w:val="0"/>
                <w:numId w:val="39"/>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lastRenderedPageBreak/>
              <w:t>P</w:t>
            </w:r>
            <w:r w:rsidR="0046634B" w:rsidRPr="00B66D88">
              <w:rPr>
                <w:rFonts w:ascii="Times New Roman" w:eastAsia="Times New Roman" w:hAnsi="Times New Roman" w:cs="Times New Roman"/>
                <w:color w:val="000000"/>
                <w:lang w:val="lt-LT"/>
              </w:rPr>
              <w:t>rivalo apimti priemones (ataskaitos ir grafikai) leisiančias įsiverti</w:t>
            </w:r>
            <w:r>
              <w:rPr>
                <w:rFonts w:ascii="Times New Roman" w:eastAsia="Times New Roman" w:hAnsi="Times New Roman" w:cs="Times New Roman"/>
                <w:color w:val="000000"/>
                <w:lang w:val="lt-LT"/>
              </w:rPr>
              <w:t>nti vandens vartojimo efektyvumą;</w:t>
            </w:r>
            <w:r w:rsidR="0046634B" w:rsidRPr="00B66D88">
              <w:rPr>
                <w:rFonts w:ascii="Times New Roman" w:eastAsia="Times New Roman" w:hAnsi="Times New Roman" w:cs="Times New Roman"/>
                <w:color w:val="000000"/>
                <w:lang w:val="lt-LT"/>
              </w:rPr>
              <w:t xml:space="preserve"> </w:t>
            </w:r>
          </w:p>
          <w:p w14:paraId="4AE0AD31" w14:textId="77777777" w:rsidR="009F55F8" w:rsidRDefault="0046634B" w:rsidP="00361A0A">
            <w:pPr>
              <w:pStyle w:val="NoSpacing"/>
              <w:numPr>
                <w:ilvl w:val="0"/>
                <w:numId w:val="39"/>
              </w:numPr>
              <w:rPr>
                <w:rFonts w:ascii="Times New Roman" w:eastAsia="Times New Roman" w:hAnsi="Times New Roman" w:cs="Times New Roman"/>
                <w:color w:val="000000"/>
                <w:lang w:val="lt-LT"/>
              </w:rPr>
            </w:pPr>
            <w:r w:rsidRPr="009F55F8">
              <w:rPr>
                <w:rFonts w:ascii="Times New Roman" w:eastAsia="Times New Roman" w:hAnsi="Times New Roman" w:cs="Times New Roman"/>
                <w:color w:val="000000"/>
                <w:lang w:val="lt-LT"/>
              </w:rPr>
              <w:t>Privalo būti techninės galimybės palyginti skirtingų, pasirinktų objektų vandens suvartojimą tokiais pjūviais:</w:t>
            </w:r>
          </w:p>
          <w:p w14:paraId="633D52FF" w14:textId="5EDF64F2" w:rsidR="009F55F8" w:rsidRDefault="0046634B" w:rsidP="009F55F8">
            <w:pPr>
              <w:pStyle w:val="NoSpacing"/>
              <w:numPr>
                <w:ilvl w:val="1"/>
                <w:numId w:val="39"/>
              </w:numPr>
              <w:rPr>
                <w:rFonts w:ascii="Times New Roman" w:eastAsia="Times New Roman" w:hAnsi="Times New Roman" w:cs="Times New Roman"/>
                <w:color w:val="000000"/>
                <w:lang w:val="lt-LT"/>
              </w:rPr>
            </w:pPr>
            <w:r w:rsidRPr="009F55F8">
              <w:rPr>
                <w:rFonts w:ascii="Times New Roman" w:eastAsia="Times New Roman" w:hAnsi="Times New Roman" w:cs="Times New Roman"/>
                <w:color w:val="000000"/>
                <w:lang w:val="lt-LT"/>
              </w:rPr>
              <w:t>Mėnesiais</w:t>
            </w:r>
            <w:r w:rsidR="009F55F8">
              <w:rPr>
                <w:rFonts w:ascii="Times New Roman" w:eastAsia="Times New Roman" w:hAnsi="Times New Roman" w:cs="Times New Roman"/>
                <w:color w:val="000000"/>
                <w:lang w:val="lt-LT"/>
              </w:rPr>
              <w:t>;</w:t>
            </w:r>
          </w:p>
          <w:p w14:paraId="32B077AD" w14:textId="26353BA1" w:rsidR="0046634B" w:rsidRPr="00B66D88" w:rsidRDefault="0046634B" w:rsidP="009F55F8">
            <w:pPr>
              <w:pStyle w:val="NoSpacing"/>
              <w:numPr>
                <w:ilvl w:val="1"/>
                <w:numId w:val="3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Metais.</w:t>
            </w:r>
          </w:p>
        </w:tc>
        <w:tc>
          <w:tcPr>
            <w:tcW w:w="4114" w:type="dxa"/>
          </w:tcPr>
          <w:p w14:paraId="36EBFD31" w14:textId="77777777" w:rsidR="0046634B" w:rsidRPr="00B66D88" w:rsidRDefault="0046634B" w:rsidP="0046634B">
            <w:pPr>
              <w:pStyle w:val="NoSpacing"/>
              <w:rPr>
                <w:rFonts w:ascii="Times New Roman" w:hAnsi="Times New Roman" w:cs="Times New Roman"/>
                <w:lang w:val="lt-LT"/>
              </w:rPr>
            </w:pPr>
          </w:p>
        </w:tc>
      </w:tr>
      <w:tr w:rsidR="0046634B" w:rsidRPr="00B66D88" w14:paraId="07AB714F" w14:textId="77777777" w:rsidTr="0074594C">
        <w:trPr>
          <w:trHeight w:val="835"/>
        </w:trPr>
        <w:tc>
          <w:tcPr>
            <w:tcW w:w="9805" w:type="dxa"/>
            <w:gridSpan w:val="3"/>
            <w:shd w:val="clear" w:color="auto" w:fill="FFF2CC" w:themeFill="accent4" w:themeFillTint="33"/>
          </w:tcPr>
          <w:p w14:paraId="6C6C093E" w14:textId="075BCBF1" w:rsidR="0046634B" w:rsidRPr="0074594C" w:rsidRDefault="0074594C" w:rsidP="0074594C">
            <w:pPr>
              <w:pStyle w:val="NoSpacing"/>
              <w:rPr>
                <w:rFonts w:ascii="Times New Roman" w:hAnsi="Times New Roman" w:cs="Times New Roman"/>
                <w:b/>
                <w:i/>
                <w:lang w:val="lt-LT"/>
              </w:rPr>
            </w:pPr>
            <w:r w:rsidRPr="0074594C">
              <w:rPr>
                <w:rFonts w:ascii="Times New Roman" w:hAnsi="Times New Roman" w:cs="Times New Roman"/>
                <w:b/>
                <w:i/>
                <w:lang w:val="lt-LT"/>
              </w:rPr>
              <w:t>Diegimas, a</w:t>
            </w:r>
            <w:r w:rsidR="009F55F8" w:rsidRPr="0074594C">
              <w:rPr>
                <w:rFonts w:ascii="Times New Roman" w:hAnsi="Times New Roman" w:cs="Times New Roman"/>
                <w:b/>
                <w:i/>
                <w:lang w:val="lt-LT"/>
              </w:rPr>
              <w:t>ptarnavimas, terminai ir garantiniai įsipareigojimai</w:t>
            </w:r>
            <w:r w:rsidRPr="0074594C">
              <w:rPr>
                <w:rFonts w:ascii="Times New Roman" w:hAnsi="Times New Roman" w:cs="Times New Roman"/>
                <w:b/>
                <w:i/>
                <w:lang w:val="lt-LT"/>
              </w:rPr>
              <w:t>.</w:t>
            </w:r>
          </w:p>
        </w:tc>
      </w:tr>
      <w:tr w:rsidR="0046634B" w:rsidRPr="00B66D88" w14:paraId="4F634AEC" w14:textId="77777777" w:rsidTr="002C0B8A">
        <w:trPr>
          <w:trHeight w:val="835"/>
        </w:trPr>
        <w:tc>
          <w:tcPr>
            <w:tcW w:w="880" w:type="dxa"/>
          </w:tcPr>
          <w:p w14:paraId="2B571706"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4E84DBD1" w14:textId="70C448D8" w:rsidR="0046634B" w:rsidRPr="00B66D88" w:rsidRDefault="009F55F8" w:rsidP="0046634B">
            <w:pPr>
              <w:pStyle w:val="NoSpacing"/>
              <w:rPr>
                <w:rFonts w:ascii="Times New Roman" w:hAnsi="Times New Roman" w:cs="Times New Roman"/>
                <w:lang w:val="lt-LT"/>
              </w:rPr>
            </w:pPr>
            <w:r>
              <w:rPr>
                <w:rFonts w:ascii="Times New Roman" w:hAnsi="Times New Roman" w:cs="Times New Roman"/>
                <w:lang w:val="lt-LT"/>
              </w:rPr>
              <w:t xml:space="preserve">Teikiant IS aptarnavimo paslaugas </w:t>
            </w:r>
            <w:r w:rsidR="0046634B" w:rsidRPr="00B66D88">
              <w:rPr>
                <w:rFonts w:ascii="Times New Roman" w:hAnsi="Times New Roman" w:cs="Times New Roman"/>
                <w:lang w:val="lt-LT"/>
              </w:rPr>
              <w:t>turi įeiti:</w:t>
            </w:r>
          </w:p>
          <w:p w14:paraId="59F1BC1D" w14:textId="77777777" w:rsidR="0046634B" w:rsidRDefault="0046634B" w:rsidP="00AC2A52">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Periodinė sistemos būklės stebėsena, siekiant išvengti galimų sutrikimų;</w:t>
            </w:r>
          </w:p>
          <w:p w14:paraId="29CA808C" w14:textId="77777777" w:rsidR="0046634B" w:rsidRDefault="0046634B" w:rsidP="00AC2A52">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Kritinių sutrikimų šalinimas – Kai dėl sistemos sutrikimo blokuojami vartotojų veiksmai, neužkraunamas reikiamas sistemos langas, neveikia kelios esminės funkcijos. </w:t>
            </w:r>
          </w:p>
          <w:p w14:paraId="58B256CC" w14:textId="5B5E3D70" w:rsidR="0046634B" w:rsidRDefault="0046634B" w:rsidP="00AC2A52">
            <w:pPr>
              <w:pStyle w:val="NoSpacing"/>
              <w:numPr>
                <w:ilvl w:val="0"/>
                <w:numId w:val="3"/>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Pr="00B66D88">
              <w:rPr>
                <w:rFonts w:ascii="Times New Roman" w:eastAsia="Times New Roman" w:hAnsi="Times New Roman" w:cs="Times New Roman"/>
                <w:color w:val="000000"/>
                <w:lang w:val="lt-LT"/>
              </w:rPr>
              <w:t xml:space="preserve">eakcijos laikas – </w:t>
            </w:r>
            <w:r w:rsidR="009F55F8">
              <w:rPr>
                <w:rFonts w:ascii="Times New Roman" w:eastAsia="Times New Roman" w:hAnsi="Times New Roman" w:cs="Times New Roman"/>
                <w:color w:val="000000"/>
                <w:lang w:val="lt-LT"/>
              </w:rPr>
              <w:t xml:space="preserve">ne ilgiau kaip </w:t>
            </w:r>
            <w:r w:rsidRPr="00B66D88">
              <w:rPr>
                <w:rFonts w:ascii="Times New Roman" w:eastAsia="Times New Roman" w:hAnsi="Times New Roman" w:cs="Times New Roman"/>
                <w:color w:val="000000"/>
                <w:lang w:val="lt-LT"/>
              </w:rPr>
              <w:t>4 darbo valandos;</w:t>
            </w:r>
          </w:p>
          <w:p w14:paraId="4948E037" w14:textId="77777777" w:rsidR="009F55F8" w:rsidRDefault="0046634B" w:rsidP="009F55F8">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Kiti sutrikimai – Kai dėl sistemos klaidos neveikia viena konkreti funkcija. </w:t>
            </w:r>
          </w:p>
          <w:p w14:paraId="1DCFD4AD" w14:textId="77777777" w:rsidR="0046634B" w:rsidRDefault="009F55F8" w:rsidP="009F55F8">
            <w:pPr>
              <w:pStyle w:val="NoSpacing"/>
              <w:numPr>
                <w:ilvl w:val="0"/>
                <w:numId w:val="3"/>
              </w:numPr>
              <w:rPr>
                <w:rFonts w:ascii="Times New Roman" w:eastAsia="Times New Roman" w:hAnsi="Times New Roman" w:cs="Times New Roman"/>
                <w:color w:val="000000"/>
                <w:lang w:val="lt-LT"/>
              </w:rPr>
            </w:pPr>
            <w:r w:rsidRPr="009F55F8">
              <w:rPr>
                <w:rFonts w:ascii="Times New Roman" w:eastAsia="Times New Roman" w:hAnsi="Times New Roman" w:cs="Times New Roman"/>
                <w:color w:val="000000"/>
                <w:lang w:val="lt-LT"/>
              </w:rPr>
              <w:t>S</w:t>
            </w:r>
            <w:r w:rsidR="0046634B" w:rsidRPr="009F55F8">
              <w:rPr>
                <w:rFonts w:ascii="Times New Roman" w:eastAsia="Times New Roman" w:hAnsi="Times New Roman" w:cs="Times New Roman"/>
                <w:color w:val="000000"/>
                <w:lang w:val="lt-LT"/>
              </w:rPr>
              <w:t xml:space="preserve">utrikimų šalinimo laikas – </w:t>
            </w:r>
            <w:r>
              <w:rPr>
                <w:rFonts w:ascii="Times New Roman" w:eastAsia="Times New Roman" w:hAnsi="Times New Roman" w:cs="Times New Roman"/>
                <w:color w:val="000000"/>
                <w:lang w:val="lt-LT"/>
              </w:rPr>
              <w:t xml:space="preserve">ne ilgiau kaip </w:t>
            </w:r>
            <w:r w:rsidR="0046634B" w:rsidRPr="009F55F8">
              <w:rPr>
                <w:rFonts w:ascii="Times New Roman" w:eastAsia="Times New Roman" w:hAnsi="Times New Roman" w:cs="Times New Roman"/>
                <w:color w:val="000000"/>
                <w:lang w:val="lt-LT"/>
              </w:rPr>
              <w:t>36 darbo val.</w:t>
            </w:r>
          </w:p>
          <w:p w14:paraId="471B16D3" w14:textId="15127885" w:rsidR="00183F3B" w:rsidRPr="009F55F8" w:rsidRDefault="00183F3B" w:rsidP="009F55F8">
            <w:pPr>
              <w:pStyle w:val="NoSpacing"/>
              <w:numPr>
                <w:ilvl w:val="0"/>
                <w:numId w:val="3"/>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Garantinis terminas – ne mažiau 12mėn. </w:t>
            </w:r>
          </w:p>
        </w:tc>
        <w:tc>
          <w:tcPr>
            <w:tcW w:w="4114" w:type="dxa"/>
          </w:tcPr>
          <w:p w14:paraId="754767BA" w14:textId="77777777" w:rsidR="0046634B" w:rsidRPr="00B66D88" w:rsidRDefault="0046634B" w:rsidP="0046634B">
            <w:pPr>
              <w:pStyle w:val="NoSpacing"/>
              <w:rPr>
                <w:rFonts w:ascii="Times New Roman" w:hAnsi="Times New Roman" w:cs="Times New Roman"/>
                <w:lang w:val="lt-LT"/>
              </w:rPr>
            </w:pPr>
          </w:p>
        </w:tc>
      </w:tr>
      <w:tr w:rsidR="0046634B" w:rsidRPr="00B66D88" w14:paraId="5B9D547B" w14:textId="77777777" w:rsidTr="002C0B8A">
        <w:trPr>
          <w:trHeight w:val="835"/>
        </w:trPr>
        <w:tc>
          <w:tcPr>
            <w:tcW w:w="880" w:type="dxa"/>
          </w:tcPr>
          <w:p w14:paraId="02D1BE1B"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76E9E71F" w14:textId="77777777" w:rsidR="0046634B" w:rsidRDefault="009F55F8" w:rsidP="0074594C">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IS atnaujinimas </w:t>
            </w:r>
            <w:r>
              <w:rPr>
                <w:rFonts w:ascii="Times New Roman" w:eastAsia="Times New Roman" w:hAnsi="Times New Roman" w:cs="Times New Roman"/>
                <w:color w:val="000000"/>
                <w:lang w:val="lt-LT"/>
              </w:rPr>
              <w:t>s</w:t>
            </w:r>
            <w:r w:rsidR="0046634B" w:rsidRPr="00B66D88">
              <w:rPr>
                <w:rFonts w:ascii="Times New Roman" w:eastAsia="Times New Roman" w:hAnsi="Times New Roman" w:cs="Times New Roman"/>
                <w:color w:val="000000"/>
                <w:lang w:val="lt-LT"/>
              </w:rPr>
              <w:t>utarties galiojimo laikotarpiu, pagal gamintojo numatytą atnaujinimų planą, automatizuotais metodais iki naujausios ištestuotos versijos, apimantis šiuo metu esančių funkcijų patobulinimus, žinomų klaidų šalinimą, greitaveikos optimizavimo</w:t>
            </w:r>
            <w:r>
              <w:rPr>
                <w:rFonts w:ascii="Times New Roman" w:eastAsia="Times New Roman" w:hAnsi="Times New Roman" w:cs="Times New Roman"/>
                <w:color w:val="000000"/>
                <w:lang w:val="lt-LT"/>
              </w:rPr>
              <w:t xml:space="preserve"> ir kitus patobulinimus.</w:t>
            </w:r>
          </w:p>
          <w:p w14:paraId="4376B553" w14:textId="5D6AAF7E" w:rsidR="0074594C" w:rsidRPr="00B66D88" w:rsidRDefault="0074594C" w:rsidP="0074594C">
            <w:pPr>
              <w:pStyle w:val="NoSpacing"/>
              <w:numPr>
                <w:ilvl w:val="0"/>
                <w:numId w:val="4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Atnaujintų sisteminių vietų komunikacija 24 val. prieš diegimą su Kauno Klinikų Statybos, remonto ir eksploatacijos tarnyba ir IT tarnyba.</w:t>
            </w:r>
          </w:p>
        </w:tc>
        <w:tc>
          <w:tcPr>
            <w:tcW w:w="4114" w:type="dxa"/>
          </w:tcPr>
          <w:p w14:paraId="3C170EBE" w14:textId="77777777" w:rsidR="0046634B" w:rsidRPr="00B66D88" w:rsidRDefault="0046634B" w:rsidP="0046634B">
            <w:pPr>
              <w:pStyle w:val="NoSpacing"/>
              <w:rPr>
                <w:rFonts w:ascii="Times New Roman" w:hAnsi="Times New Roman" w:cs="Times New Roman"/>
                <w:lang w:val="lt-LT"/>
              </w:rPr>
            </w:pPr>
          </w:p>
        </w:tc>
      </w:tr>
      <w:tr w:rsidR="0046634B" w:rsidRPr="00B66D88" w14:paraId="0BCE6BAF" w14:textId="77777777" w:rsidTr="002C0B8A">
        <w:trPr>
          <w:trHeight w:val="835"/>
        </w:trPr>
        <w:tc>
          <w:tcPr>
            <w:tcW w:w="880" w:type="dxa"/>
          </w:tcPr>
          <w:p w14:paraId="4208AF21" w14:textId="77777777" w:rsidR="0046634B" w:rsidRPr="00B66D88" w:rsidRDefault="0046634B" w:rsidP="002C0B8A">
            <w:pPr>
              <w:pStyle w:val="NoSpacing"/>
              <w:numPr>
                <w:ilvl w:val="0"/>
                <w:numId w:val="42"/>
              </w:numPr>
              <w:rPr>
                <w:rFonts w:ascii="Times New Roman" w:hAnsi="Times New Roman" w:cs="Times New Roman"/>
                <w:lang w:val="lt-LT"/>
              </w:rPr>
            </w:pPr>
          </w:p>
        </w:tc>
        <w:tc>
          <w:tcPr>
            <w:tcW w:w="4811" w:type="dxa"/>
            <w:vAlign w:val="center"/>
          </w:tcPr>
          <w:p w14:paraId="14950F1C" w14:textId="7423BB79" w:rsidR="004C3FCC" w:rsidRPr="004C3FCC" w:rsidRDefault="004C3FCC" w:rsidP="004C3FCC">
            <w:pPr>
              <w:pStyle w:val="NoSpacing"/>
              <w:rPr>
                <w:rFonts w:ascii="Times New Roman" w:eastAsia="Times New Roman" w:hAnsi="Times New Roman" w:cs="Times New Roman"/>
                <w:color w:val="000000"/>
                <w:lang w:val="lt-LT"/>
              </w:rPr>
            </w:pPr>
            <w:r w:rsidRPr="004C3FCC">
              <w:rPr>
                <w:rFonts w:ascii="Times New Roman" w:eastAsia="Times New Roman" w:hAnsi="Times New Roman" w:cs="Times New Roman"/>
                <w:color w:val="000000"/>
                <w:lang w:val="lt-LT"/>
              </w:rPr>
              <w:t>Sistemos įdiegimo-paleidimo terminas – ne ilgiau kaip 90</w:t>
            </w:r>
            <w:r>
              <w:rPr>
                <w:rFonts w:ascii="Times New Roman" w:eastAsia="Times New Roman" w:hAnsi="Times New Roman" w:cs="Times New Roman"/>
                <w:color w:val="000000"/>
                <w:lang w:val="lt-LT"/>
              </w:rPr>
              <w:t xml:space="preserve"> </w:t>
            </w:r>
            <w:r w:rsidRPr="004C3FCC">
              <w:rPr>
                <w:rFonts w:ascii="Times New Roman" w:eastAsia="Times New Roman" w:hAnsi="Times New Roman" w:cs="Times New Roman"/>
                <w:color w:val="000000"/>
                <w:lang w:val="lt-LT"/>
              </w:rPr>
              <w:t>kalendorinių dienų nuo užsakymo pateikimo dienos. Į šį terminą</w:t>
            </w:r>
            <w:r>
              <w:rPr>
                <w:rFonts w:ascii="Times New Roman" w:eastAsia="Times New Roman" w:hAnsi="Times New Roman" w:cs="Times New Roman"/>
                <w:color w:val="000000"/>
                <w:lang w:val="lt-LT"/>
              </w:rPr>
              <w:t xml:space="preserve"> </w:t>
            </w:r>
            <w:r w:rsidRPr="004C3FCC">
              <w:rPr>
                <w:rFonts w:ascii="Times New Roman" w:eastAsia="Times New Roman" w:hAnsi="Times New Roman" w:cs="Times New Roman"/>
                <w:color w:val="000000"/>
                <w:lang w:val="lt-LT"/>
              </w:rPr>
              <w:t>įskaitomas Sistemos įdiegimas, konfigūravimas, Perkančiojo</w:t>
            </w:r>
            <w:r>
              <w:rPr>
                <w:rFonts w:ascii="Times New Roman" w:eastAsia="Times New Roman" w:hAnsi="Times New Roman" w:cs="Times New Roman"/>
                <w:color w:val="000000"/>
                <w:lang w:val="lt-LT"/>
              </w:rPr>
              <w:t xml:space="preserve"> </w:t>
            </w:r>
            <w:r w:rsidRPr="004C3FCC">
              <w:rPr>
                <w:rFonts w:ascii="Times New Roman" w:eastAsia="Times New Roman" w:hAnsi="Times New Roman" w:cs="Times New Roman"/>
                <w:color w:val="000000"/>
                <w:lang w:val="lt-LT"/>
              </w:rPr>
              <w:t>subjekto darbo procesų ir naudotojų teisių suderinimas,</w:t>
            </w:r>
          </w:p>
          <w:p w14:paraId="62336DA9" w14:textId="03FFCB40" w:rsidR="0046634B" w:rsidRPr="00B66D88" w:rsidRDefault="004C3FCC" w:rsidP="004C3FCC">
            <w:pPr>
              <w:pStyle w:val="NoSpacing"/>
              <w:rPr>
                <w:rFonts w:ascii="Times New Roman" w:eastAsia="Times New Roman" w:hAnsi="Times New Roman" w:cs="Times New Roman"/>
                <w:color w:val="000000"/>
                <w:lang w:val="lt-LT"/>
              </w:rPr>
            </w:pPr>
            <w:r w:rsidRPr="004C3FCC">
              <w:rPr>
                <w:rFonts w:ascii="Times New Roman" w:eastAsia="Times New Roman" w:hAnsi="Times New Roman" w:cs="Times New Roman"/>
                <w:color w:val="000000"/>
                <w:lang w:val="lt-LT"/>
              </w:rPr>
              <w:lastRenderedPageBreak/>
              <w:t>darbuotojų mokymai, bandomasis Sistemos naudojimas,</w:t>
            </w:r>
            <w:r>
              <w:rPr>
                <w:rFonts w:ascii="Times New Roman" w:eastAsia="Times New Roman" w:hAnsi="Times New Roman" w:cs="Times New Roman"/>
                <w:color w:val="000000"/>
                <w:lang w:val="lt-LT"/>
              </w:rPr>
              <w:t xml:space="preserve"> </w:t>
            </w:r>
            <w:r w:rsidRPr="004C3FCC">
              <w:rPr>
                <w:rFonts w:ascii="Times New Roman" w:eastAsia="Times New Roman" w:hAnsi="Times New Roman" w:cs="Times New Roman"/>
                <w:color w:val="000000"/>
                <w:lang w:val="lt-LT"/>
              </w:rPr>
              <w:t>nustatytų neatitikimų pašalinimas ir galutinis Sistemos</w:t>
            </w:r>
            <w:r>
              <w:rPr>
                <w:rFonts w:ascii="Times New Roman" w:eastAsia="Times New Roman" w:hAnsi="Times New Roman" w:cs="Times New Roman"/>
                <w:color w:val="000000"/>
                <w:lang w:val="lt-LT"/>
              </w:rPr>
              <w:t xml:space="preserve"> </w:t>
            </w:r>
            <w:r w:rsidRPr="004C3FCC">
              <w:rPr>
                <w:rFonts w:ascii="Times New Roman" w:eastAsia="Times New Roman" w:hAnsi="Times New Roman" w:cs="Times New Roman"/>
                <w:color w:val="000000"/>
                <w:lang w:val="lt-LT"/>
              </w:rPr>
              <w:t>parengimas darbui.</w:t>
            </w:r>
          </w:p>
        </w:tc>
        <w:tc>
          <w:tcPr>
            <w:tcW w:w="4114" w:type="dxa"/>
          </w:tcPr>
          <w:p w14:paraId="6A02E314" w14:textId="77777777" w:rsidR="0046634B" w:rsidRPr="00B66D88" w:rsidRDefault="0046634B" w:rsidP="0046634B">
            <w:pPr>
              <w:pStyle w:val="NoSpacing"/>
              <w:rPr>
                <w:rFonts w:ascii="Times New Roman" w:hAnsi="Times New Roman" w:cs="Times New Roman"/>
                <w:lang w:val="lt-LT"/>
              </w:rPr>
            </w:pPr>
          </w:p>
        </w:tc>
      </w:tr>
      <w:tr w:rsidR="0074594C" w:rsidRPr="00B66D88" w14:paraId="711FB213" w14:textId="77777777" w:rsidTr="002C0B8A">
        <w:trPr>
          <w:trHeight w:val="835"/>
        </w:trPr>
        <w:tc>
          <w:tcPr>
            <w:tcW w:w="880" w:type="dxa"/>
          </w:tcPr>
          <w:p w14:paraId="7EF660D8" w14:textId="77777777" w:rsidR="0074594C" w:rsidRPr="00B66D88" w:rsidRDefault="0074594C" w:rsidP="002C0B8A">
            <w:pPr>
              <w:pStyle w:val="NoSpacing"/>
              <w:numPr>
                <w:ilvl w:val="0"/>
                <w:numId w:val="42"/>
              </w:numPr>
              <w:rPr>
                <w:rFonts w:ascii="Times New Roman" w:hAnsi="Times New Roman" w:cs="Times New Roman"/>
                <w:lang w:val="lt-LT"/>
              </w:rPr>
            </w:pPr>
          </w:p>
        </w:tc>
        <w:tc>
          <w:tcPr>
            <w:tcW w:w="4811" w:type="dxa"/>
            <w:vAlign w:val="center"/>
          </w:tcPr>
          <w:p w14:paraId="4CEE2F4F" w14:textId="068C898F" w:rsidR="0074594C" w:rsidRPr="00B66D88" w:rsidRDefault="0074594C" w:rsidP="0046634B">
            <w:pPr>
              <w:pStyle w:val="NoSpacing"/>
              <w:rPr>
                <w:rFonts w:ascii="Times New Roman" w:eastAsia="Times New Roman" w:hAnsi="Times New Roman" w:cs="Times New Roman"/>
                <w:lang w:val="lt-LT" w:eastAsia="lt-LT"/>
              </w:rPr>
            </w:pPr>
            <w:r w:rsidRPr="00B66D88">
              <w:rPr>
                <w:rFonts w:ascii="Times New Roman" w:eastAsia="Times New Roman" w:hAnsi="Times New Roman" w:cs="Times New Roman"/>
                <w:lang w:val="lt-LT" w:eastAsia="lt-LT"/>
              </w:rPr>
              <w:t>Įdiegus PVS, turi būti pateikta išsami naudojimosi instrukcija lietuvių kalba.</w:t>
            </w:r>
          </w:p>
        </w:tc>
        <w:tc>
          <w:tcPr>
            <w:tcW w:w="4114" w:type="dxa"/>
          </w:tcPr>
          <w:p w14:paraId="6899D8D1" w14:textId="77777777" w:rsidR="0074594C" w:rsidRPr="00B66D88" w:rsidRDefault="0074594C" w:rsidP="0046634B">
            <w:pPr>
              <w:pStyle w:val="NoSpacing"/>
              <w:rPr>
                <w:rFonts w:ascii="Times New Roman" w:hAnsi="Times New Roman" w:cs="Times New Roman"/>
                <w:lang w:val="lt-LT"/>
              </w:rPr>
            </w:pPr>
          </w:p>
        </w:tc>
      </w:tr>
    </w:tbl>
    <w:p w14:paraId="46005B7F" w14:textId="77777777" w:rsidR="00D2418E" w:rsidRPr="00EE4DB9" w:rsidRDefault="00D2418E" w:rsidP="00D2418E">
      <w:pPr>
        <w:pStyle w:val="ListParagraph"/>
        <w:ind w:left="1080"/>
        <w:rPr>
          <w:rFonts w:ascii="Times New Roman" w:hAnsi="Times New Roman" w:cs="Times New Roman"/>
          <w:lang w:val="lt-LT"/>
        </w:rPr>
      </w:pPr>
    </w:p>
    <w:p w14:paraId="16C2DE65" w14:textId="77777777" w:rsidR="00141683" w:rsidRPr="00EE4DB9" w:rsidRDefault="00141683">
      <w:pPr>
        <w:rPr>
          <w:lang w:val="lt-LT"/>
        </w:rPr>
      </w:pPr>
    </w:p>
    <w:sectPr w:rsidR="00141683" w:rsidRPr="00EE4DB9" w:rsidSect="00F66798">
      <w:footerReference w:type="default" r:id="rId8"/>
      <w:pgSz w:w="12240" w:h="15840"/>
      <w:pgMar w:top="1418" w:right="616" w:bottom="1440" w:left="1701" w:header="720" w:footer="1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0C130" w14:textId="77777777" w:rsidR="00283DD1" w:rsidRDefault="00283DD1">
      <w:pPr>
        <w:spacing w:after="0" w:line="240" w:lineRule="auto"/>
      </w:pPr>
      <w:r>
        <w:separator/>
      </w:r>
    </w:p>
  </w:endnote>
  <w:endnote w:type="continuationSeparator" w:id="0">
    <w:p w14:paraId="3D0ADF68" w14:textId="77777777" w:rsidR="00283DD1" w:rsidRDefault="0028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03122"/>
      <w:docPartObj>
        <w:docPartGallery w:val="Page Numbers (Bottom of Page)"/>
        <w:docPartUnique/>
      </w:docPartObj>
    </w:sdtPr>
    <w:sdtEndPr>
      <w:rPr>
        <w:rFonts w:ascii="Times New Roman" w:hAnsi="Times New Roman" w:cs="Times New Roman"/>
        <w:noProof/>
        <w:sz w:val="24"/>
        <w:szCs w:val="24"/>
      </w:rPr>
    </w:sdtEndPr>
    <w:sdtContent>
      <w:p w14:paraId="0DE931D7" w14:textId="68F3F8E7" w:rsidR="00F66798" w:rsidRPr="00183A87" w:rsidRDefault="00F66798">
        <w:pPr>
          <w:pStyle w:val="Footer"/>
          <w:jc w:val="right"/>
          <w:rPr>
            <w:rFonts w:ascii="Times New Roman" w:hAnsi="Times New Roman" w:cs="Times New Roman"/>
            <w:sz w:val="24"/>
            <w:szCs w:val="24"/>
          </w:rPr>
        </w:pPr>
        <w:r w:rsidRPr="00183A87">
          <w:rPr>
            <w:rFonts w:ascii="Times New Roman" w:hAnsi="Times New Roman" w:cs="Times New Roman"/>
            <w:sz w:val="24"/>
            <w:szCs w:val="24"/>
          </w:rPr>
          <w:fldChar w:fldCharType="begin"/>
        </w:r>
        <w:r w:rsidRPr="00183A87">
          <w:rPr>
            <w:rFonts w:ascii="Times New Roman" w:hAnsi="Times New Roman" w:cs="Times New Roman"/>
            <w:sz w:val="24"/>
            <w:szCs w:val="24"/>
          </w:rPr>
          <w:instrText xml:space="preserve"> PAGE   \* MERGEFORMAT </w:instrText>
        </w:r>
        <w:r w:rsidRPr="00183A87">
          <w:rPr>
            <w:rFonts w:ascii="Times New Roman" w:hAnsi="Times New Roman" w:cs="Times New Roman"/>
            <w:sz w:val="24"/>
            <w:szCs w:val="24"/>
          </w:rPr>
          <w:fldChar w:fldCharType="separate"/>
        </w:r>
        <w:r w:rsidR="00183F3B">
          <w:rPr>
            <w:rFonts w:ascii="Times New Roman" w:hAnsi="Times New Roman" w:cs="Times New Roman"/>
            <w:noProof/>
            <w:sz w:val="24"/>
            <w:szCs w:val="24"/>
          </w:rPr>
          <w:t>15</w:t>
        </w:r>
        <w:r w:rsidRPr="00183A87">
          <w:rPr>
            <w:rFonts w:ascii="Times New Roman" w:hAnsi="Times New Roman" w:cs="Times New Roman"/>
            <w:noProof/>
            <w:sz w:val="24"/>
            <w:szCs w:val="24"/>
          </w:rPr>
          <w:fldChar w:fldCharType="end"/>
        </w:r>
      </w:p>
    </w:sdtContent>
  </w:sdt>
  <w:p w14:paraId="4629CFBC" w14:textId="77777777" w:rsidR="00F66798" w:rsidRDefault="00F66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890E2" w14:textId="77777777" w:rsidR="00283DD1" w:rsidRDefault="00283DD1">
      <w:pPr>
        <w:spacing w:after="0" w:line="240" w:lineRule="auto"/>
      </w:pPr>
      <w:r>
        <w:separator/>
      </w:r>
    </w:p>
  </w:footnote>
  <w:footnote w:type="continuationSeparator" w:id="0">
    <w:p w14:paraId="2FCFD679" w14:textId="77777777" w:rsidR="00283DD1" w:rsidRDefault="00283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102"/>
    <w:multiLevelType w:val="hybridMultilevel"/>
    <w:tmpl w:val="6AFCA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31AC6"/>
    <w:multiLevelType w:val="hybridMultilevel"/>
    <w:tmpl w:val="CE8EA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8E7EF7"/>
    <w:multiLevelType w:val="hybridMultilevel"/>
    <w:tmpl w:val="16B2F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0575EA"/>
    <w:multiLevelType w:val="hybridMultilevel"/>
    <w:tmpl w:val="D722E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0C362F"/>
    <w:multiLevelType w:val="hybridMultilevel"/>
    <w:tmpl w:val="C4E4D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0062DB"/>
    <w:multiLevelType w:val="hybridMultilevel"/>
    <w:tmpl w:val="879CF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660B85"/>
    <w:multiLevelType w:val="hybridMultilevel"/>
    <w:tmpl w:val="D688D7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F19AF"/>
    <w:multiLevelType w:val="hybridMultilevel"/>
    <w:tmpl w:val="E2DA6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70287C"/>
    <w:multiLevelType w:val="hybridMultilevel"/>
    <w:tmpl w:val="D5106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B1959"/>
    <w:multiLevelType w:val="hybridMultilevel"/>
    <w:tmpl w:val="4364D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9B4E09"/>
    <w:multiLevelType w:val="hybridMultilevel"/>
    <w:tmpl w:val="CB1EF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386468"/>
    <w:multiLevelType w:val="hybridMultilevel"/>
    <w:tmpl w:val="83F25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D4545"/>
    <w:multiLevelType w:val="hybridMultilevel"/>
    <w:tmpl w:val="669A9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284F28"/>
    <w:multiLevelType w:val="hybridMultilevel"/>
    <w:tmpl w:val="0BFAD1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A02FD2"/>
    <w:multiLevelType w:val="hybridMultilevel"/>
    <w:tmpl w:val="9B3614D6"/>
    <w:lvl w:ilvl="0" w:tplc="04270001">
      <w:start w:val="1"/>
      <w:numFmt w:val="bullet"/>
      <w:lvlText w:val=""/>
      <w:lvlJc w:val="left"/>
      <w:pPr>
        <w:ind w:left="774" w:hanging="360"/>
      </w:pPr>
      <w:rPr>
        <w:rFonts w:ascii="Symbol" w:hAnsi="Symbol" w:hint="default"/>
      </w:rPr>
    </w:lvl>
    <w:lvl w:ilvl="1" w:tplc="04270003">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5" w15:restartNumberingAfterBreak="0">
    <w:nsid w:val="394958B8"/>
    <w:multiLevelType w:val="hybridMultilevel"/>
    <w:tmpl w:val="241EE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DB1315"/>
    <w:multiLevelType w:val="hybridMultilevel"/>
    <w:tmpl w:val="8A3E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A457C4"/>
    <w:multiLevelType w:val="hybridMultilevel"/>
    <w:tmpl w:val="A058D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556448"/>
    <w:multiLevelType w:val="hybridMultilevel"/>
    <w:tmpl w:val="B48CCD0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3AB2E6D"/>
    <w:multiLevelType w:val="hybridMultilevel"/>
    <w:tmpl w:val="9CE21C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C45C18"/>
    <w:multiLevelType w:val="hybridMultilevel"/>
    <w:tmpl w:val="85629F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632EA2"/>
    <w:multiLevelType w:val="hybridMultilevel"/>
    <w:tmpl w:val="8A58E11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E2073DD"/>
    <w:multiLevelType w:val="hybridMultilevel"/>
    <w:tmpl w:val="768E8A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DC6C16"/>
    <w:multiLevelType w:val="hybridMultilevel"/>
    <w:tmpl w:val="B47A3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A90DBB"/>
    <w:multiLevelType w:val="hybridMultilevel"/>
    <w:tmpl w:val="A0FA05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DB11D3"/>
    <w:multiLevelType w:val="hybridMultilevel"/>
    <w:tmpl w:val="1CD46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9B5C59"/>
    <w:multiLevelType w:val="hybridMultilevel"/>
    <w:tmpl w:val="662E5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DD4B1F"/>
    <w:multiLevelType w:val="hybridMultilevel"/>
    <w:tmpl w:val="61FC69A0"/>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EC4F1F"/>
    <w:multiLevelType w:val="hybridMultilevel"/>
    <w:tmpl w:val="07F0D7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7A1185"/>
    <w:multiLevelType w:val="hybridMultilevel"/>
    <w:tmpl w:val="B72EF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4426DF"/>
    <w:multiLevelType w:val="hybridMultilevel"/>
    <w:tmpl w:val="09125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9C228B"/>
    <w:multiLevelType w:val="hybridMultilevel"/>
    <w:tmpl w:val="AF0E3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2968C3"/>
    <w:multiLevelType w:val="hybridMultilevel"/>
    <w:tmpl w:val="BA12BB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BC107DB"/>
    <w:multiLevelType w:val="hybridMultilevel"/>
    <w:tmpl w:val="97A2C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1811ED"/>
    <w:multiLevelType w:val="hybridMultilevel"/>
    <w:tmpl w:val="E9A84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AF737A"/>
    <w:multiLevelType w:val="hybridMultilevel"/>
    <w:tmpl w:val="9E6C0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E1589B"/>
    <w:multiLevelType w:val="hybridMultilevel"/>
    <w:tmpl w:val="DB7E0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E85A44"/>
    <w:multiLevelType w:val="hybridMultilevel"/>
    <w:tmpl w:val="51629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4703FA"/>
    <w:multiLevelType w:val="hybridMultilevel"/>
    <w:tmpl w:val="84B242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ED4397"/>
    <w:multiLevelType w:val="hybridMultilevel"/>
    <w:tmpl w:val="6DAE1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6E212D"/>
    <w:multiLevelType w:val="hybridMultilevel"/>
    <w:tmpl w:val="95985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3D560A"/>
    <w:multiLevelType w:val="hybridMultilevel"/>
    <w:tmpl w:val="EC68E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39"/>
  </w:num>
  <w:num w:numId="3">
    <w:abstractNumId w:val="26"/>
  </w:num>
  <w:num w:numId="4">
    <w:abstractNumId w:val="1"/>
  </w:num>
  <w:num w:numId="5">
    <w:abstractNumId w:val="41"/>
  </w:num>
  <w:num w:numId="6">
    <w:abstractNumId w:val="24"/>
  </w:num>
  <w:num w:numId="7">
    <w:abstractNumId w:val="13"/>
  </w:num>
  <w:num w:numId="8">
    <w:abstractNumId w:val="25"/>
  </w:num>
  <w:num w:numId="9">
    <w:abstractNumId w:val="32"/>
  </w:num>
  <w:num w:numId="10">
    <w:abstractNumId w:val="12"/>
  </w:num>
  <w:num w:numId="11">
    <w:abstractNumId w:val="31"/>
  </w:num>
  <w:num w:numId="12">
    <w:abstractNumId w:val="34"/>
  </w:num>
  <w:num w:numId="13">
    <w:abstractNumId w:val="7"/>
  </w:num>
  <w:num w:numId="14">
    <w:abstractNumId w:val="35"/>
  </w:num>
  <w:num w:numId="15">
    <w:abstractNumId w:val="6"/>
  </w:num>
  <w:num w:numId="16">
    <w:abstractNumId w:val="8"/>
  </w:num>
  <w:num w:numId="17">
    <w:abstractNumId w:val="20"/>
  </w:num>
  <w:num w:numId="18">
    <w:abstractNumId w:val="28"/>
  </w:num>
  <w:num w:numId="19">
    <w:abstractNumId w:val="21"/>
  </w:num>
  <w:num w:numId="20">
    <w:abstractNumId w:val="29"/>
  </w:num>
  <w:num w:numId="21">
    <w:abstractNumId w:val="30"/>
  </w:num>
  <w:num w:numId="22">
    <w:abstractNumId w:val="36"/>
  </w:num>
  <w:num w:numId="23">
    <w:abstractNumId w:val="0"/>
  </w:num>
  <w:num w:numId="24">
    <w:abstractNumId w:val="5"/>
  </w:num>
  <w:num w:numId="25">
    <w:abstractNumId w:val="23"/>
  </w:num>
  <w:num w:numId="26">
    <w:abstractNumId w:val="4"/>
  </w:num>
  <w:num w:numId="27">
    <w:abstractNumId w:val="18"/>
  </w:num>
  <w:num w:numId="28">
    <w:abstractNumId w:val="38"/>
  </w:num>
  <w:num w:numId="29">
    <w:abstractNumId w:val="3"/>
  </w:num>
  <w:num w:numId="30">
    <w:abstractNumId w:val="9"/>
  </w:num>
  <w:num w:numId="31">
    <w:abstractNumId w:val="10"/>
  </w:num>
  <w:num w:numId="32">
    <w:abstractNumId w:val="33"/>
  </w:num>
  <w:num w:numId="33">
    <w:abstractNumId w:val="22"/>
  </w:num>
  <w:num w:numId="34">
    <w:abstractNumId w:val="16"/>
  </w:num>
  <w:num w:numId="35">
    <w:abstractNumId w:val="11"/>
  </w:num>
  <w:num w:numId="36">
    <w:abstractNumId w:val="17"/>
  </w:num>
  <w:num w:numId="37">
    <w:abstractNumId w:val="14"/>
  </w:num>
  <w:num w:numId="38">
    <w:abstractNumId w:val="40"/>
  </w:num>
  <w:num w:numId="39">
    <w:abstractNumId w:val="37"/>
  </w:num>
  <w:num w:numId="40">
    <w:abstractNumId w:val="15"/>
  </w:num>
  <w:num w:numId="41">
    <w:abstractNumId w:val="2"/>
  </w:num>
  <w:num w:numId="4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27"/>
    <w:rsid w:val="00036EB9"/>
    <w:rsid w:val="00052C71"/>
    <w:rsid w:val="00064ED5"/>
    <w:rsid w:val="00076CBE"/>
    <w:rsid w:val="00141683"/>
    <w:rsid w:val="00143F32"/>
    <w:rsid w:val="001655CB"/>
    <w:rsid w:val="00183F3B"/>
    <w:rsid w:val="001A031E"/>
    <w:rsid w:val="00283DD1"/>
    <w:rsid w:val="002C0B8A"/>
    <w:rsid w:val="00341FF8"/>
    <w:rsid w:val="003F473C"/>
    <w:rsid w:val="0046634B"/>
    <w:rsid w:val="004C3FCC"/>
    <w:rsid w:val="0053552E"/>
    <w:rsid w:val="0062059D"/>
    <w:rsid w:val="006501EF"/>
    <w:rsid w:val="0070091A"/>
    <w:rsid w:val="00726AF9"/>
    <w:rsid w:val="0074594C"/>
    <w:rsid w:val="00786A46"/>
    <w:rsid w:val="007A0F76"/>
    <w:rsid w:val="00801433"/>
    <w:rsid w:val="008034F4"/>
    <w:rsid w:val="008C1235"/>
    <w:rsid w:val="00996E1A"/>
    <w:rsid w:val="009B5B43"/>
    <w:rsid w:val="009F55F8"/>
    <w:rsid w:val="00A479C8"/>
    <w:rsid w:val="00AB5CC0"/>
    <w:rsid w:val="00AC2A52"/>
    <w:rsid w:val="00AE2541"/>
    <w:rsid w:val="00B66D88"/>
    <w:rsid w:val="00B745D4"/>
    <w:rsid w:val="00BA6AD7"/>
    <w:rsid w:val="00BF6218"/>
    <w:rsid w:val="00C859DE"/>
    <w:rsid w:val="00CD2327"/>
    <w:rsid w:val="00CF6732"/>
    <w:rsid w:val="00D2418E"/>
    <w:rsid w:val="00DF191E"/>
    <w:rsid w:val="00EB5B22"/>
    <w:rsid w:val="00EE4DB9"/>
    <w:rsid w:val="00F66798"/>
    <w:rsid w:val="00FC18DB"/>
    <w:rsid w:val="00FD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5612"/>
  <w15:chartTrackingRefBased/>
  <w15:docId w15:val="{5441B33A-CE53-43C4-AB06-147D310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18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1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Numbering,ERP-List Paragraph,List Paragraph11,Bullet EY,List Paragraph2,Buletai,List Paragraph21,List Paragraph1,lp1,Bullet 1,Use Case List Paragraph,List Paragraph111,Paragraph,List Paragraph Red,Numbered List,Lentele"/>
    <w:basedOn w:val="Normal"/>
    <w:link w:val="ListParagraphChar"/>
    <w:uiPriority w:val="34"/>
    <w:qFormat/>
    <w:rsid w:val="00D2418E"/>
    <w:pPr>
      <w:ind w:left="720"/>
      <w:contextualSpacing/>
    </w:pPr>
  </w:style>
  <w:style w:type="paragraph" w:styleId="Footer">
    <w:name w:val="footer"/>
    <w:basedOn w:val="Normal"/>
    <w:link w:val="FooterChar"/>
    <w:uiPriority w:val="99"/>
    <w:unhideWhenUsed/>
    <w:rsid w:val="00D24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8E"/>
    <w:rPr>
      <w:rFonts w:eastAsiaTheme="minorEastAsia"/>
    </w:rPr>
  </w:style>
  <w:style w:type="character" w:customStyle="1" w:styleId="ListParagraphChar">
    <w:name w:val="List Paragraph Char"/>
    <w:aliases w:val="List not in Table Char,Numbering Char,ERP-List Paragraph Char,List Paragraph11 Char,Bullet EY Char,List Paragraph2 Char,Buletai Char,List Paragraph21 Char,List Paragraph1 Char,lp1 Char,Bullet 1 Char,Use Case List Paragraph Char"/>
    <w:link w:val="ListParagraph"/>
    <w:uiPriority w:val="34"/>
    <w:locked/>
    <w:rsid w:val="00D2418E"/>
    <w:rPr>
      <w:rFonts w:eastAsiaTheme="minorEastAsia"/>
    </w:rPr>
  </w:style>
  <w:style w:type="paragraph" w:customStyle="1" w:styleId="BodyText2">
    <w:name w:val="Body Text2"/>
    <w:basedOn w:val="BodyText"/>
    <w:qFormat/>
    <w:rsid w:val="00D2418E"/>
    <w:pPr>
      <w:spacing w:before="60" w:after="60" w:line="240" w:lineRule="auto"/>
      <w:ind w:firstLine="284"/>
    </w:pPr>
    <w:rPr>
      <w:rFonts w:ascii="Times New Roman" w:eastAsia="Times New Roman" w:hAnsi="Times New Roman" w:cs="Times New Roman"/>
      <w:sz w:val="24"/>
      <w:szCs w:val="20"/>
      <w:lang w:val="lt-LT"/>
    </w:rPr>
  </w:style>
  <w:style w:type="paragraph" w:customStyle="1" w:styleId="Default">
    <w:name w:val="Default"/>
    <w:rsid w:val="00D2418E"/>
    <w:pPr>
      <w:autoSpaceDE w:val="0"/>
      <w:autoSpaceDN w:val="0"/>
      <w:adjustRightInd w:val="0"/>
      <w:spacing w:after="0" w:line="240" w:lineRule="auto"/>
    </w:pPr>
    <w:rPr>
      <w:rFonts w:ascii="Times New Roman" w:eastAsiaTheme="minorEastAsia"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D2418E"/>
    <w:rPr>
      <w:sz w:val="16"/>
      <w:szCs w:val="16"/>
    </w:rPr>
  </w:style>
  <w:style w:type="paragraph" w:styleId="CommentText">
    <w:name w:val="annotation text"/>
    <w:basedOn w:val="Normal"/>
    <w:link w:val="CommentTextChar"/>
    <w:uiPriority w:val="99"/>
    <w:semiHidden/>
    <w:unhideWhenUsed/>
    <w:rsid w:val="00D2418E"/>
    <w:pPr>
      <w:spacing w:line="240" w:lineRule="auto"/>
    </w:pPr>
    <w:rPr>
      <w:sz w:val="20"/>
      <w:szCs w:val="20"/>
    </w:rPr>
  </w:style>
  <w:style w:type="character" w:customStyle="1" w:styleId="CommentTextChar">
    <w:name w:val="Comment Text Char"/>
    <w:basedOn w:val="DefaultParagraphFont"/>
    <w:link w:val="CommentText"/>
    <w:uiPriority w:val="99"/>
    <w:semiHidden/>
    <w:rsid w:val="00D2418E"/>
    <w:rPr>
      <w:rFonts w:eastAsiaTheme="minorEastAsia"/>
      <w:sz w:val="20"/>
      <w:szCs w:val="20"/>
    </w:rPr>
  </w:style>
  <w:style w:type="paragraph" w:styleId="BodyText">
    <w:name w:val="Body Text"/>
    <w:basedOn w:val="Normal"/>
    <w:link w:val="BodyTextChar"/>
    <w:uiPriority w:val="99"/>
    <w:semiHidden/>
    <w:unhideWhenUsed/>
    <w:rsid w:val="00D2418E"/>
    <w:pPr>
      <w:spacing w:after="120"/>
    </w:pPr>
  </w:style>
  <w:style w:type="character" w:customStyle="1" w:styleId="BodyTextChar">
    <w:name w:val="Body Text Char"/>
    <w:basedOn w:val="DefaultParagraphFont"/>
    <w:link w:val="BodyText"/>
    <w:uiPriority w:val="99"/>
    <w:semiHidden/>
    <w:rsid w:val="00D2418E"/>
    <w:rPr>
      <w:rFonts w:eastAsiaTheme="minorEastAsia"/>
    </w:rPr>
  </w:style>
  <w:style w:type="paragraph" w:styleId="BalloonText">
    <w:name w:val="Balloon Text"/>
    <w:basedOn w:val="Normal"/>
    <w:link w:val="BalloonTextChar"/>
    <w:uiPriority w:val="99"/>
    <w:semiHidden/>
    <w:unhideWhenUsed/>
    <w:rsid w:val="00D24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18E"/>
    <w:rPr>
      <w:rFonts w:ascii="Segoe UI" w:eastAsiaTheme="minorEastAsia" w:hAnsi="Segoe UI" w:cs="Segoe UI"/>
      <w:sz w:val="18"/>
      <w:szCs w:val="18"/>
    </w:rPr>
  </w:style>
  <w:style w:type="paragraph" w:styleId="NoSpacing">
    <w:name w:val="No Spacing"/>
    <w:uiPriority w:val="1"/>
    <w:qFormat/>
    <w:rsid w:val="00B66D88"/>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B66D88"/>
    <w:rPr>
      <w:b/>
      <w:bCs/>
    </w:rPr>
  </w:style>
  <w:style w:type="character" w:customStyle="1" w:styleId="CommentSubjectChar">
    <w:name w:val="Comment Subject Char"/>
    <w:basedOn w:val="CommentTextChar"/>
    <w:link w:val="CommentSubject"/>
    <w:uiPriority w:val="99"/>
    <w:semiHidden/>
    <w:rsid w:val="00B66D8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FDD8A-1865-4C9A-A708-F31F4226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12110</Words>
  <Characters>6904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2</cp:revision>
  <cp:lastPrinted>2026-05-27T07:56:00Z</cp:lastPrinted>
  <dcterms:created xsi:type="dcterms:W3CDTF">2026-05-27T07:56:00Z</dcterms:created>
  <dcterms:modified xsi:type="dcterms:W3CDTF">2026-05-27T07:56:00Z</dcterms:modified>
</cp:coreProperties>
</file>