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4E0B" w14:textId="77777777" w:rsidR="00B350FA" w:rsidRPr="00290845" w:rsidRDefault="00B350FA" w:rsidP="00B350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5">
        <w:rPr>
          <w:rFonts w:ascii="Times New Roman" w:hAnsi="Times New Roman" w:cs="Times New Roman"/>
          <w:b/>
          <w:bCs/>
          <w:sz w:val="24"/>
          <w:szCs w:val="24"/>
        </w:rPr>
        <w:t>Atsakymai į klausimus</w:t>
      </w:r>
    </w:p>
    <w:p w14:paraId="0BB3C428" w14:textId="583315AA" w:rsidR="00B350FA" w:rsidRDefault="00B350FA" w:rsidP="00B350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845">
        <w:rPr>
          <w:rFonts w:ascii="Times New Roman" w:hAnsi="Times New Roman" w:cs="Times New Roman"/>
          <w:b/>
          <w:bCs/>
          <w:sz w:val="24"/>
          <w:szCs w:val="24"/>
        </w:rPr>
        <w:t>2026-0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84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7423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8019335" w14:textId="77777777" w:rsidR="00B350FA" w:rsidRDefault="00B350FA">
      <w:pPr>
        <w:rPr>
          <w:rFonts w:ascii="Times New Roman" w:hAnsi="Times New Roman" w:cs="Times New Roman"/>
          <w:sz w:val="24"/>
          <w:szCs w:val="24"/>
        </w:rPr>
      </w:pPr>
    </w:p>
    <w:p w14:paraId="28A0A5D9" w14:textId="200ACE38" w:rsidR="00D30EC7" w:rsidRPr="003A3ED9" w:rsidRDefault="003A3ED9" w:rsidP="003A3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50FA" w:rsidRPr="003A3ED9">
        <w:rPr>
          <w:rFonts w:ascii="Times New Roman" w:hAnsi="Times New Roman" w:cs="Times New Roman"/>
          <w:sz w:val="24"/>
          <w:szCs w:val="24"/>
        </w:rPr>
        <w:t>„</w:t>
      </w:r>
      <w:r w:rsidR="00553655" w:rsidRPr="003A3ED9">
        <w:rPr>
          <w:rFonts w:ascii="Times New Roman" w:hAnsi="Times New Roman" w:cs="Times New Roman"/>
          <w:sz w:val="24"/>
          <w:szCs w:val="24"/>
        </w:rPr>
        <w:t>Prašome pateikti aktualią techninės specifikacijos redakciją, kadangi sudėtinga identifikuoti visus atliktus pakeitimus.</w:t>
      </w:r>
      <w:r w:rsidR="00553655" w:rsidRPr="003A3ED9">
        <w:rPr>
          <w:rFonts w:ascii="Times New Roman" w:hAnsi="Times New Roman" w:cs="Times New Roman"/>
          <w:sz w:val="24"/>
          <w:szCs w:val="24"/>
        </w:rPr>
        <w:br/>
      </w:r>
      <w:r w:rsidR="00553655" w:rsidRPr="003A3ED9">
        <w:rPr>
          <w:rFonts w:ascii="Times New Roman" w:hAnsi="Times New Roman" w:cs="Times New Roman"/>
          <w:sz w:val="24"/>
          <w:szCs w:val="24"/>
        </w:rPr>
        <w:br/>
        <w:t>Paskutinėje pateiktoje versijoje nėra atspindėti pakeitimai, susiję su hamaku, karusele ir kitais gaminiais.</w:t>
      </w:r>
      <w:r w:rsidR="00553655" w:rsidRPr="003A3ED9">
        <w:rPr>
          <w:rFonts w:ascii="Times New Roman" w:hAnsi="Times New Roman" w:cs="Times New Roman"/>
          <w:sz w:val="24"/>
          <w:szCs w:val="24"/>
        </w:rPr>
        <w:br/>
      </w:r>
      <w:r w:rsidR="00553655" w:rsidRPr="003A3ED9">
        <w:rPr>
          <w:rFonts w:ascii="Times New Roman" w:hAnsi="Times New Roman" w:cs="Times New Roman"/>
          <w:sz w:val="24"/>
          <w:szCs w:val="24"/>
        </w:rPr>
        <w:br/>
        <w:t>Taip pat prašome aiškiai nurodyti, ar karuselėje sėdimos vietos yra privalomos. Primename, kad karuselė be sėdimų vietų (skirta suktis stovint) nėra tinkama mažamečiams vaikams.</w:t>
      </w:r>
      <w:r w:rsidR="00B350FA" w:rsidRPr="003A3ED9">
        <w:rPr>
          <w:rFonts w:ascii="Times New Roman" w:hAnsi="Times New Roman" w:cs="Times New Roman"/>
          <w:sz w:val="24"/>
          <w:szCs w:val="24"/>
        </w:rPr>
        <w:t>‘</w:t>
      </w:r>
    </w:p>
    <w:p w14:paraId="0B9B142D" w14:textId="77777777" w:rsidR="00B350FA" w:rsidRDefault="00B350FA">
      <w:pPr>
        <w:rPr>
          <w:rFonts w:ascii="Times New Roman" w:hAnsi="Times New Roman" w:cs="Times New Roman"/>
          <w:sz w:val="24"/>
          <w:szCs w:val="24"/>
        </w:rPr>
      </w:pPr>
    </w:p>
    <w:p w14:paraId="5CAB58C0" w14:textId="75435BDB" w:rsidR="00B350FA" w:rsidRDefault="00174238">
      <w:pPr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lt-LT"/>
          <w14:ligatures w14:val="none"/>
        </w:rPr>
      </w:pPr>
      <w:r w:rsidRPr="006A391D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lt-LT"/>
          <w14:ligatures w14:val="none"/>
        </w:rPr>
        <w:t>A</w:t>
      </w:r>
      <w:r w:rsidRPr="00541D7A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lt-LT"/>
          <w14:ligatures w14:val="none"/>
        </w:rPr>
        <w:t>tsakymas:</w:t>
      </w:r>
    </w:p>
    <w:p w14:paraId="0DD3461D" w14:textId="3B76B291" w:rsidR="00C1506A" w:rsidRDefault="00C1506A" w:rsidP="00C1506A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06A">
        <w:rPr>
          <w:rFonts w:ascii="Times New Roman" w:hAnsi="Times New Roman" w:cs="Times New Roman"/>
          <w:color w:val="EE0000"/>
          <w:sz w:val="24"/>
          <w:szCs w:val="24"/>
        </w:rPr>
        <w:t xml:space="preserve">Teikiame </w:t>
      </w:r>
      <w:r w:rsidR="00553FAD">
        <w:rPr>
          <w:rFonts w:ascii="Times New Roman" w:hAnsi="Times New Roman" w:cs="Times New Roman"/>
          <w:color w:val="EE0000"/>
          <w:sz w:val="24"/>
          <w:szCs w:val="24"/>
        </w:rPr>
        <w:t xml:space="preserve">patikslintus dokumentus: </w:t>
      </w:r>
    </w:p>
    <w:p w14:paraId="5CF3D23D" w14:textId="6AFA2870" w:rsidR="008323B8" w:rsidRPr="008323B8" w:rsidRDefault="008323B8" w:rsidP="008323B8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8323B8">
        <w:rPr>
          <w:rFonts w:ascii="Times New Roman" w:hAnsi="Times New Roman" w:cs="Times New Roman"/>
          <w:color w:val="EE0000"/>
          <w:sz w:val="24"/>
          <w:szCs w:val="24"/>
        </w:rPr>
        <w:t xml:space="preserve">Priedas Nr. 3 Techninė specifikacija_PATIKSLINTA </w:t>
      </w:r>
      <w:r w:rsidRPr="008323B8">
        <w:rPr>
          <w:rFonts w:ascii="Times New Roman" w:hAnsi="Times New Roman" w:cs="Times New Roman"/>
          <w:color w:val="EE0000"/>
          <w:sz w:val="24"/>
          <w:szCs w:val="24"/>
        </w:rPr>
        <w:t>3</w:t>
      </w:r>
    </w:p>
    <w:sectPr w:rsidR="008323B8" w:rsidRPr="008323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E93"/>
    <w:multiLevelType w:val="hybridMultilevel"/>
    <w:tmpl w:val="F9A85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2448"/>
    <w:multiLevelType w:val="hybridMultilevel"/>
    <w:tmpl w:val="A17477E8"/>
    <w:lvl w:ilvl="0" w:tplc="7B142D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0147">
    <w:abstractNumId w:val="0"/>
  </w:num>
  <w:num w:numId="2" w16cid:durableId="177388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55"/>
    <w:rsid w:val="0001004C"/>
    <w:rsid w:val="00174238"/>
    <w:rsid w:val="003A3ED9"/>
    <w:rsid w:val="0043679D"/>
    <w:rsid w:val="00553655"/>
    <w:rsid w:val="00553FAD"/>
    <w:rsid w:val="008323B8"/>
    <w:rsid w:val="00B350FA"/>
    <w:rsid w:val="00B96F23"/>
    <w:rsid w:val="00C1506A"/>
    <w:rsid w:val="00CC1997"/>
    <w:rsid w:val="00D30EC7"/>
    <w:rsid w:val="00F4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22A4"/>
  <w15:chartTrackingRefBased/>
  <w15:docId w15:val="{D8A6B4AB-5F0F-4DA9-8231-0236764F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0FA"/>
  </w:style>
  <w:style w:type="paragraph" w:styleId="Antrat1">
    <w:name w:val="heading 1"/>
    <w:basedOn w:val="prastasis"/>
    <w:next w:val="prastasis"/>
    <w:link w:val="Antrat1Diagrama"/>
    <w:uiPriority w:val="9"/>
    <w:qFormat/>
    <w:rsid w:val="0055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65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65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6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6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6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6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6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6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65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65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12</cp:revision>
  <cp:lastPrinted>2026-06-02T10:20:00Z</cp:lastPrinted>
  <dcterms:created xsi:type="dcterms:W3CDTF">2026-06-02T10:20:00Z</dcterms:created>
  <dcterms:modified xsi:type="dcterms:W3CDTF">2026-06-03T05:56:00Z</dcterms:modified>
</cp:coreProperties>
</file>