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D086" w14:textId="2FAEFA75" w:rsidR="00900E9A" w:rsidRPr="007E0CE6" w:rsidRDefault="00900E9A" w:rsidP="00900E9A">
      <w:pPr>
        <w:ind w:left="5760"/>
        <w:jc w:val="right"/>
        <w:rPr>
          <w:rFonts w:ascii="Arial" w:hAnsi="Arial" w:cs="Arial"/>
        </w:rPr>
      </w:pPr>
      <w:r w:rsidRPr="007E0CE6">
        <w:rPr>
          <w:rFonts w:ascii="Arial" w:hAnsi="Arial" w:cs="Arial"/>
        </w:rPr>
        <w:t xml:space="preserve">Priedas Nr. </w:t>
      </w:r>
      <w:r w:rsidR="00240CC9">
        <w:rPr>
          <w:rFonts w:ascii="Arial" w:hAnsi="Arial" w:cs="Arial"/>
        </w:rPr>
        <w:t>5</w:t>
      </w:r>
    </w:p>
    <w:p w14:paraId="10B72F02" w14:textId="59D1ACF3" w:rsidR="00900E9A" w:rsidRPr="007E0CE6" w:rsidRDefault="00900E9A" w:rsidP="00900E9A">
      <w:pPr>
        <w:pStyle w:val="Style2"/>
        <w:tabs>
          <w:tab w:val="left" w:pos="720"/>
        </w:tabs>
        <w:spacing w:line="240" w:lineRule="auto"/>
        <w:jc w:val="right"/>
        <w:rPr>
          <w:rFonts w:ascii="Arial" w:hAnsi="Arial" w:cs="Arial"/>
          <w:b/>
          <w:bCs/>
        </w:rPr>
      </w:pPr>
      <w:r w:rsidRPr="007E0CE6">
        <w:rPr>
          <w:rFonts w:ascii="Arial" w:hAnsi="Arial" w:cs="Arial"/>
          <w:b/>
          <w:bCs/>
        </w:rPr>
        <w:t>Sutarties projektas</w:t>
      </w:r>
    </w:p>
    <w:p w14:paraId="472F6FB8" w14:textId="24CB6D96" w:rsidR="00F06272" w:rsidRPr="007A2F2A" w:rsidRDefault="00F06272" w:rsidP="00F06272">
      <w:pPr>
        <w:jc w:val="center"/>
        <w:rPr>
          <w:rFonts w:ascii="Arial" w:hAnsi="Arial" w:cs="Arial"/>
          <w:lang w:eastAsia="lt-LT"/>
        </w:rPr>
      </w:pPr>
      <w:r w:rsidRPr="007A2F2A">
        <w:rPr>
          <w:rFonts w:ascii="Arial" w:hAnsi="Arial" w:cs="Arial"/>
          <w:b/>
          <w:bCs/>
        </w:rPr>
        <w:t>PAGALBINIO ŪKIO PASTATO ŠIAULIŲ R. SAV., KURTUVĖNAI, ŽVEJŲ G. 4, PAPRAST</w:t>
      </w:r>
      <w:r>
        <w:rPr>
          <w:rFonts w:ascii="Arial" w:hAnsi="Arial" w:cs="Arial"/>
          <w:b/>
          <w:bCs/>
        </w:rPr>
        <w:t>OJO</w:t>
      </w:r>
      <w:r w:rsidRPr="007A2F2A">
        <w:rPr>
          <w:rFonts w:ascii="Arial" w:hAnsi="Arial" w:cs="Arial"/>
          <w:b/>
          <w:bCs/>
        </w:rPr>
        <w:t xml:space="preserve"> REMONT</w:t>
      </w:r>
      <w:r>
        <w:rPr>
          <w:rFonts w:ascii="Arial" w:hAnsi="Arial" w:cs="Arial"/>
          <w:b/>
          <w:bCs/>
        </w:rPr>
        <w:t>O DARBŲ SUTARTIS</w:t>
      </w:r>
      <w:r w:rsidRPr="007A2F2A">
        <w:rPr>
          <w:rFonts w:ascii="Arial" w:hAnsi="Arial" w:cs="Arial"/>
          <w:b/>
          <w:bCs/>
        </w:rPr>
        <w:t xml:space="preserve"> </w:t>
      </w:r>
    </w:p>
    <w:p w14:paraId="273A8A49" w14:textId="18EEBD9B" w:rsidR="00304D5D" w:rsidRPr="007E0CE6" w:rsidRDefault="00304D5D" w:rsidP="00530CB3">
      <w:pPr>
        <w:pStyle w:val="Style2"/>
        <w:tabs>
          <w:tab w:val="left" w:pos="720"/>
        </w:tabs>
        <w:spacing w:before="240" w:line="240" w:lineRule="auto"/>
        <w:rPr>
          <w:rStyle w:val="FontStyle12"/>
          <w:rFonts w:ascii="Arial" w:hAnsi="Arial" w:cs="Arial"/>
          <w:sz w:val="24"/>
          <w:szCs w:val="24"/>
        </w:rPr>
      </w:pPr>
      <w:r w:rsidRPr="007E0CE6">
        <w:rPr>
          <w:rStyle w:val="FontStyle12"/>
          <w:rFonts w:ascii="Arial" w:hAnsi="Arial" w:cs="Arial"/>
          <w:sz w:val="24"/>
          <w:szCs w:val="24"/>
        </w:rPr>
        <w:t>202</w:t>
      </w:r>
      <w:r w:rsidR="009C0F3F" w:rsidRPr="007E0CE6">
        <w:rPr>
          <w:rStyle w:val="FontStyle12"/>
          <w:rFonts w:ascii="Arial" w:hAnsi="Arial" w:cs="Arial"/>
          <w:sz w:val="24"/>
          <w:szCs w:val="24"/>
        </w:rPr>
        <w:t>6</w:t>
      </w:r>
      <w:r w:rsidRPr="007E0CE6">
        <w:rPr>
          <w:rStyle w:val="FontStyle12"/>
          <w:rFonts w:ascii="Arial" w:hAnsi="Arial" w:cs="Arial"/>
          <w:sz w:val="24"/>
          <w:szCs w:val="24"/>
        </w:rPr>
        <w:t xml:space="preserve"> m.         d.</w:t>
      </w:r>
    </w:p>
    <w:p w14:paraId="5A7A3DB1" w14:textId="31023388" w:rsidR="00530CB3" w:rsidRPr="007E0CE6" w:rsidRDefault="00530CB3" w:rsidP="00530CB3">
      <w:pPr>
        <w:pStyle w:val="Style2"/>
        <w:spacing w:after="240" w:line="240" w:lineRule="auto"/>
        <w:rPr>
          <w:rStyle w:val="FontStyle12"/>
          <w:rFonts w:ascii="Arial" w:hAnsi="Arial" w:cs="Arial"/>
          <w:sz w:val="24"/>
          <w:szCs w:val="24"/>
        </w:rPr>
      </w:pPr>
      <w:proofErr w:type="spellStart"/>
      <w:r w:rsidRPr="007E0CE6">
        <w:rPr>
          <w:rFonts w:ascii="Arial" w:hAnsi="Arial" w:cs="Arial"/>
        </w:rPr>
        <w:t>Dumbrių</w:t>
      </w:r>
      <w:proofErr w:type="spellEnd"/>
      <w:r w:rsidRPr="007E0CE6">
        <w:rPr>
          <w:rFonts w:ascii="Arial" w:hAnsi="Arial" w:cs="Arial"/>
        </w:rPr>
        <w:t xml:space="preserve"> g. 3, </w:t>
      </w:r>
      <w:proofErr w:type="spellStart"/>
      <w:r w:rsidRPr="007E0CE6">
        <w:rPr>
          <w:rFonts w:ascii="Arial" w:hAnsi="Arial" w:cs="Arial"/>
        </w:rPr>
        <w:t>Ožtakių</w:t>
      </w:r>
      <w:proofErr w:type="spellEnd"/>
      <w:r w:rsidRPr="007E0CE6">
        <w:rPr>
          <w:rFonts w:ascii="Arial" w:hAnsi="Arial" w:cs="Arial"/>
        </w:rPr>
        <w:t xml:space="preserve"> k. Telšių r.</w:t>
      </w:r>
    </w:p>
    <w:p w14:paraId="0BD7E432" w14:textId="3214E8D8" w:rsidR="00304D5D" w:rsidRPr="007E0CE6" w:rsidRDefault="00304D5D" w:rsidP="0025549B">
      <w:pPr>
        <w:pStyle w:val="Style3"/>
        <w:tabs>
          <w:tab w:val="left" w:pos="720"/>
        </w:tabs>
        <w:spacing w:before="240" w:after="240" w:line="240" w:lineRule="auto"/>
        <w:ind w:firstLine="851"/>
        <w:contextualSpacing/>
        <w:jc w:val="left"/>
        <w:rPr>
          <w:rFonts w:ascii="Arial" w:hAnsi="Arial" w:cs="Arial"/>
        </w:rPr>
      </w:pPr>
      <w:r w:rsidRPr="007E0CE6">
        <w:rPr>
          <w:rFonts w:ascii="Arial" w:hAnsi="Arial" w:cs="Arial"/>
        </w:rPr>
        <w:t>Žemaitijos saugomų teritorijų direkcija, atstovaujama</w:t>
      </w:r>
      <w:r w:rsidR="00900E9A" w:rsidRPr="007E0CE6">
        <w:rPr>
          <w:rFonts w:ascii="Arial" w:hAnsi="Arial" w:cs="Arial"/>
        </w:rPr>
        <w:t xml:space="preserve"> ___________________</w:t>
      </w:r>
      <w:r w:rsidRPr="007E0CE6">
        <w:rPr>
          <w:rFonts w:ascii="Arial" w:hAnsi="Arial" w:cs="Arial"/>
        </w:rPr>
        <w:t xml:space="preserve">, </w:t>
      </w:r>
      <w:r w:rsidR="00757423" w:rsidRPr="007E0CE6">
        <w:rPr>
          <w:rFonts w:ascii="Arial" w:hAnsi="Arial" w:cs="Arial"/>
        </w:rPr>
        <w:t>veikiančio pagal Žemaitijos saugomų teritorijų direkcijos nuostatus, patvirtintus Valstybinės saugomų teritorijų tarnybos prie Aplinkos ministerijos direktoriaus 2026 m. kovo 5 d. įsakymu Nr. V-40 „Dėl Žemaitijos saugomų teritorijų direkcijos nuostatų patvirtinimo“</w:t>
      </w:r>
      <w:r w:rsidRPr="007E0CE6">
        <w:rPr>
          <w:rFonts w:ascii="Arial" w:hAnsi="Arial" w:cs="Arial"/>
        </w:rPr>
        <w:t xml:space="preserve"> (toliau – </w:t>
      </w:r>
      <w:r w:rsidR="00E2341B" w:rsidRPr="007E0CE6">
        <w:rPr>
          <w:rFonts w:ascii="Arial" w:hAnsi="Arial" w:cs="Arial"/>
          <w:b/>
          <w:bCs/>
        </w:rPr>
        <w:t>Užsakovas</w:t>
      </w:r>
      <w:r w:rsidRPr="007E0CE6">
        <w:rPr>
          <w:rFonts w:ascii="Arial" w:hAnsi="Arial" w:cs="Arial"/>
        </w:rPr>
        <w:t>),</w:t>
      </w:r>
    </w:p>
    <w:p w14:paraId="34B9E14C" w14:textId="627C80A9" w:rsidR="009C726D" w:rsidRPr="007E0CE6" w:rsidRDefault="00304D5D" w:rsidP="00F14B62">
      <w:pPr>
        <w:rPr>
          <w:rFonts w:ascii="Arial" w:hAnsi="Arial" w:cs="Arial"/>
          <w:b/>
          <w:bCs/>
        </w:rPr>
      </w:pPr>
      <w:r w:rsidRPr="007E0CE6">
        <w:rPr>
          <w:rFonts w:ascii="Arial" w:hAnsi="Arial" w:cs="Arial"/>
        </w:rPr>
        <w:t xml:space="preserve">ir </w:t>
      </w:r>
      <w:r w:rsidR="00900E9A" w:rsidRPr="007E0CE6">
        <w:rPr>
          <w:rFonts w:ascii="Arial" w:hAnsi="Arial" w:cs="Arial"/>
        </w:rPr>
        <w:t>____________</w:t>
      </w:r>
      <w:r w:rsidR="005066A2" w:rsidRPr="007E0CE6">
        <w:rPr>
          <w:rFonts w:ascii="Arial" w:hAnsi="Arial" w:cs="Arial"/>
        </w:rPr>
        <w:t xml:space="preserve">, </w:t>
      </w:r>
      <w:r w:rsidR="009C726D" w:rsidRPr="007E0CE6">
        <w:rPr>
          <w:rFonts w:ascii="Arial" w:hAnsi="Arial" w:cs="Arial"/>
        </w:rPr>
        <w:t>atstovaujama</w:t>
      </w:r>
      <w:r w:rsidR="00900E9A" w:rsidRPr="007E0CE6">
        <w:rPr>
          <w:rFonts w:ascii="Arial" w:hAnsi="Arial" w:cs="Arial"/>
        </w:rPr>
        <w:t xml:space="preserve"> _________________</w:t>
      </w:r>
      <w:r w:rsidR="009C726D" w:rsidRPr="007E0CE6">
        <w:rPr>
          <w:rFonts w:ascii="Arial" w:hAnsi="Arial" w:cs="Arial"/>
        </w:rPr>
        <w:t xml:space="preserve">, </w:t>
      </w:r>
      <w:r w:rsidR="0057526F" w:rsidRPr="007E0CE6">
        <w:rPr>
          <w:rFonts w:ascii="Arial" w:hAnsi="Arial" w:cs="Arial"/>
        </w:rPr>
        <w:t>veikiančio pagal steigimo dokumentus</w:t>
      </w:r>
      <w:r w:rsidR="005066A2" w:rsidRPr="007E0CE6">
        <w:rPr>
          <w:rFonts w:ascii="Arial" w:hAnsi="Arial" w:cs="Arial"/>
        </w:rPr>
        <w:t xml:space="preserve">, (toliau – </w:t>
      </w:r>
      <w:r w:rsidR="005066A2" w:rsidRPr="007E0CE6">
        <w:rPr>
          <w:rFonts w:ascii="Arial" w:hAnsi="Arial" w:cs="Arial"/>
          <w:b/>
          <w:bCs/>
        </w:rPr>
        <w:t>Rangovas</w:t>
      </w:r>
      <w:r w:rsidR="005066A2" w:rsidRPr="007E0CE6">
        <w:rPr>
          <w:rFonts w:ascii="Arial" w:hAnsi="Arial" w:cs="Arial"/>
        </w:rPr>
        <w:t xml:space="preserve">), </w:t>
      </w:r>
      <w:r w:rsidR="005066A2" w:rsidRPr="007E0CE6">
        <w:rPr>
          <w:rFonts w:ascii="Arial" w:hAnsi="Arial" w:cs="Arial"/>
          <w:spacing w:val="-8"/>
        </w:rPr>
        <w:t xml:space="preserve">toliau kartu šioje sutartyje vadinami Šalimis, o kiekvienas atskirai – Šalimi, </w:t>
      </w:r>
      <w:r w:rsidR="005066A2" w:rsidRPr="007E0CE6">
        <w:rPr>
          <w:rFonts w:ascii="Arial" w:hAnsi="Arial" w:cs="Arial"/>
        </w:rPr>
        <w:t xml:space="preserve">sudarė šią </w:t>
      </w:r>
      <w:r w:rsidR="00F06272">
        <w:rPr>
          <w:rFonts w:ascii="Arial" w:hAnsi="Arial" w:cs="Arial"/>
        </w:rPr>
        <w:t>p</w:t>
      </w:r>
      <w:r w:rsidR="00F06272" w:rsidRPr="002C424D">
        <w:rPr>
          <w:rFonts w:ascii="Arial" w:hAnsi="Arial" w:cs="Arial"/>
        </w:rPr>
        <w:t xml:space="preserve">agalbinio ūkio pastato </w:t>
      </w:r>
      <w:r w:rsidR="00F06272">
        <w:rPr>
          <w:rFonts w:ascii="Arial" w:hAnsi="Arial" w:cs="Arial"/>
        </w:rPr>
        <w:t>Š</w:t>
      </w:r>
      <w:r w:rsidR="00F06272" w:rsidRPr="002C424D">
        <w:rPr>
          <w:rFonts w:ascii="Arial" w:hAnsi="Arial" w:cs="Arial"/>
        </w:rPr>
        <w:t xml:space="preserve">iaulių r. </w:t>
      </w:r>
      <w:r w:rsidR="00F06272">
        <w:rPr>
          <w:rFonts w:ascii="Arial" w:hAnsi="Arial" w:cs="Arial"/>
        </w:rPr>
        <w:t>s</w:t>
      </w:r>
      <w:r w:rsidR="00F06272" w:rsidRPr="002C424D">
        <w:rPr>
          <w:rFonts w:ascii="Arial" w:hAnsi="Arial" w:cs="Arial"/>
        </w:rPr>
        <w:t xml:space="preserve">av., </w:t>
      </w:r>
      <w:r w:rsidR="00F06272">
        <w:rPr>
          <w:rFonts w:ascii="Arial" w:hAnsi="Arial" w:cs="Arial"/>
        </w:rPr>
        <w:t>K</w:t>
      </w:r>
      <w:r w:rsidR="00F06272" w:rsidRPr="002C424D">
        <w:rPr>
          <w:rFonts w:ascii="Arial" w:hAnsi="Arial" w:cs="Arial"/>
        </w:rPr>
        <w:t xml:space="preserve">urtuvėnai, </w:t>
      </w:r>
      <w:r w:rsidR="00F06272">
        <w:rPr>
          <w:rFonts w:ascii="Arial" w:hAnsi="Arial" w:cs="Arial"/>
        </w:rPr>
        <w:t>Ž</w:t>
      </w:r>
      <w:r w:rsidR="00F06272" w:rsidRPr="002C424D">
        <w:rPr>
          <w:rFonts w:ascii="Arial" w:hAnsi="Arial" w:cs="Arial"/>
        </w:rPr>
        <w:t>vejų g. 4, paprast</w:t>
      </w:r>
      <w:r w:rsidR="00F06272">
        <w:rPr>
          <w:rFonts w:ascii="Arial" w:hAnsi="Arial" w:cs="Arial"/>
        </w:rPr>
        <w:t>ojo</w:t>
      </w:r>
      <w:r w:rsidR="00F06272" w:rsidRPr="002C424D">
        <w:rPr>
          <w:rFonts w:ascii="Arial" w:hAnsi="Arial" w:cs="Arial"/>
        </w:rPr>
        <w:t xml:space="preserve"> remont</w:t>
      </w:r>
      <w:r w:rsidR="00F06272">
        <w:rPr>
          <w:rFonts w:ascii="Arial" w:hAnsi="Arial" w:cs="Arial"/>
        </w:rPr>
        <w:t>o</w:t>
      </w:r>
      <w:r w:rsidR="00F06272" w:rsidRPr="00F43C4D">
        <w:rPr>
          <w:rFonts w:ascii="Arial" w:hAnsi="Arial" w:cs="Arial"/>
        </w:rPr>
        <w:t xml:space="preserve"> </w:t>
      </w:r>
      <w:r w:rsidR="005C603C" w:rsidRPr="005C603C">
        <w:rPr>
          <w:rFonts w:ascii="Arial" w:hAnsi="Arial" w:cs="Arial"/>
        </w:rPr>
        <w:t xml:space="preserve">darbų pirkimo sutartį </w:t>
      </w:r>
      <w:r w:rsidR="005066A2" w:rsidRPr="007E0CE6">
        <w:rPr>
          <w:rFonts w:ascii="Arial" w:hAnsi="Arial" w:cs="Arial"/>
        </w:rPr>
        <w:t xml:space="preserve">(toliau – </w:t>
      </w:r>
      <w:r w:rsidR="005066A2" w:rsidRPr="007E0CE6">
        <w:rPr>
          <w:rFonts w:ascii="Arial" w:hAnsi="Arial" w:cs="Arial"/>
          <w:b/>
          <w:bCs/>
        </w:rPr>
        <w:t>Sutartis)</w:t>
      </w:r>
      <w:r w:rsidR="005066A2" w:rsidRPr="007E0CE6">
        <w:rPr>
          <w:rFonts w:ascii="Arial" w:hAnsi="Arial" w:cs="Arial"/>
        </w:rPr>
        <w:t xml:space="preserve"> ir susitarė dėl toliau išvardytų sąlygų.</w:t>
      </w:r>
    </w:p>
    <w:p w14:paraId="702E80F1" w14:textId="33B10F8D" w:rsidR="00E2341B" w:rsidRPr="007E0CE6" w:rsidRDefault="00E2341B" w:rsidP="0025549B">
      <w:pPr>
        <w:tabs>
          <w:tab w:val="left" w:pos="720"/>
        </w:tabs>
        <w:spacing w:before="240" w:after="240"/>
        <w:ind w:firstLine="720"/>
        <w:jc w:val="center"/>
        <w:rPr>
          <w:rFonts w:ascii="Arial" w:hAnsi="Arial" w:cs="Arial"/>
          <w:b/>
          <w:bCs/>
        </w:rPr>
      </w:pPr>
      <w:r w:rsidRPr="007E0CE6">
        <w:rPr>
          <w:rFonts w:ascii="Arial" w:hAnsi="Arial" w:cs="Arial"/>
          <w:b/>
          <w:bCs/>
        </w:rPr>
        <w:t>1. BENDROSIOS NUOSTATOS</w:t>
      </w:r>
    </w:p>
    <w:p w14:paraId="43159476" w14:textId="77777777" w:rsidR="00E2341B" w:rsidRPr="007E0CE6" w:rsidRDefault="00E2341B" w:rsidP="0025549B">
      <w:pPr>
        <w:tabs>
          <w:tab w:val="left" w:pos="720"/>
          <w:tab w:val="left" w:pos="1080"/>
        </w:tabs>
        <w:spacing w:before="240" w:after="240"/>
        <w:ind w:firstLine="720"/>
        <w:contextualSpacing/>
        <w:rPr>
          <w:rFonts w:ascii="Arial" w:hAnsi="Arial" w:cs="Arial"/>
          <w:bCs/>
        </w:rPr>
      </w:pPr>
      <w:r w:rsidRPr="007E0CE6">
        <w:rPr>
          <w:rFonts w:ascii="Arial" w:hAnsi="Arial" w:cs="Arial"/>
          <w:bCs/>
        </w:rPr>
        <w:t>1. Sutartyje vartojamos sąvokos atitinka sąvokas, vartojamas Lietuvos Respublikos civiliniame kodekse ir Lietuvos Respublikos viešųjų pirkimų įstatyme.</w:t>
      </w:r>
    </w:p>
    <w:p w14:paraId="2DED56E6" w14:textId="75D75092" w:rsidR="00E2341B" w:rsidRPr="007E0CE6" w:rsidRDefault="00E2341B" w:rsidP="0025549B">
      <w:pPr>
        <w:tabs>
          <w:tab w:val="left" w:pos="720"/>
        </w:tabs>
        <w:spacing w:before="240"/>
        <w:ind w:firstLine="720"/>
        <w:rPr>
          <w:rFonts w:ascii="Arial" w:hAnsi="Arial" w:cs="Arial"/>
          <w:noProof/>
        </w:rPr>
      </w:pPr>
      <w:r w:rsidRPr="007E0CE6">
        <w:rPr>
          <w:rFonts w:ascii="Arial" w:hAnsi="Arial" w:cs="Arial"/>
          <w:noProof/>
        </w:rPr>
        <w:t xml:space="preserve">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su visais šių dokumentų priedais, </w:t>
      </w:r>
      <w:r w:rsidR="00052747" w:rsidRPr="007E0CE6">
        <w:rPr>
          <w:rFonts w:ascii="Arial" w:hAnsi="Arial" w:cs="Arial"/>
          <w:noProof/>
        </w:rPr>
        <w:t>Rangovo</w:t>
      </w:r>
      <w:r w:rsidRPr="007E0CE6">
        <w:rPr>
          <w:rFonts w:ascii="Arial" w:hAnsi="Arial" w:cs="Arial"/>
          <w:noProof/>
        </w:rPr>
        <w:t xml:space="preserve"> pasiūlymu.</w:t>
      </w:r>
    </w:p>
    <w:p w14:paraId="09991B84" w14:textId="56C0C43A" w:rsidR="009C726D" w:rsidRPr="007E0CE6" w:rsidRDefault="009C726D" w:rsidP="0025549B">
      <w:pPr>
        <w:tabs>
          <w:tab w:val="left" w:pos="720"/>
        </w:tabs>
        <w:spacing w:after="240"/>
        <w:ind w:firstLine="720"/>
        <w:rPr>
          <w:rStyle w:val="FontStyle12"/>
          <w:rFonts w:ascii="Arial" w:hAnsi="Arial" w:cs="Arial"/>
          <w:noProof/>
          <w:sz w:val="24"/>
          <w:szCs w:val="24"/>
        </w:rPr>
      </w:pPr>
      <w:r w:rsidRPr="007E0CE6">
        <w:rPr>
          <w:rFonts w:ascii="Arial" w:hAnsi="Arial" w:cs="Arial"/>
          <w:noProof/>
        </w:rPr>
        <w:t xml:space="preserve">3. </w:t>
      </w:r>
      <w:r w:rsidRPr="007E0CE6">
        <w:rPr>
          <w:rFonts w:ascii="Arial" w:hAnsi="Arial" w:cs="Arial"/>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papunktyje nustatytais</w:t>
      </w:r>
      <w:r w:rsidR="00530CB3" w:rsidRPr="007E0CE6">
        <w:rPr>
          <w:rFonts w:ascii="Arial" w:hAnsi="Arial" w:cs="Arial"/>
        </w:rPr>
        <w:t xml:space="preserve"> </w:t>
      </w:r>
      <w:r w:rsidRPr="007E0CE6">
        <w:rPr>
          <w:rFonts w:ascii="Arial" w:hAnsi="Arial" w:cs="Arial"/>
        </w:rPr>
        <w:t>aplinkosauginiais principais Šalys susitaria nerengti ir nenaudoti popierinių dokumentų, dokumentai pateikiami elektronine forma – tiesiogiai suformuoti elektroninėmis priemonėmis ar skaitmeninės originalo kopijos.</w:t>
      </w:r>
    </w:p>
    <w:p w14:paraId="052B7BD7" w14:textId="77777777" w:rsidR="00E2341B" w:rsidRPr="007E0CE6" w:rsidRDefault="00E2341B" w:rsidP="0025549B">
      <w:pPr>
        <w:pStyle w:val="Style4"/>
        <w:tabs>
          <w:tab w:val="left" w:pos="720"/>
        </w:tabs>
        <w:spacing w:before="240" w:after="240"/>
        <w:jc w:val="center"/>
        <w:rPr>
          <w:rStyle w:val="FontStyle11"/>
          <w:rFonts w:ascii="Arial" w:hAnsi="Arial" w:cs="Arial"/>
          <w:sz w:val="24"/>
          <w:szCs w:val="24"/>
        </w:rPr>
      </w:pPr>
      <w:r w:rsidRPr="007E0CE6">
        <w:rPr>
          <w:rStyle w:val="FontStyle11"/>
          <w:rFonts w:ascii="Arial" w:hAnsi="Arial" w:cs="Arial"/>
          <w:sz w:val="24"/>
          <w:szCs w:val="24"/>
        </w:rPr>
        <w:t>2. SUTARTIES OBJEKTAS</w:t>
      </w:r>
    </w:p>
    <w:p w14:paraId="703AA91D" w14:textId="4A701333" w:rsidR="00E2341B" w:rsidRPr="00F06272" w:rsidRDefault="0025549B" w:rsidP="00F06272">
      <w:pPr>
        <w:numPr>
          <w:ilvl w:val="0"/>
          <w:numId w:val="25"/>
        </w:numPr>
        <w:suppressAutoHyphens w:val="0"/>
        <w:rPr>
          <w:rFonts w:ascii="Arial" w:hAnsi="Arial" w:cs="Arial"/>
          <w:lang w:eastAsia="lt-LT"/>
        </w:rPr>
      </w:pPr>
      <w:r w:rsidRPr="007E0CE6">
        <w:rPr>
          <w:rFonts w:ascii="Arial" w:hAnsi="Arial" w:cs="Arial"/>
        </w:rPr>
        <w:t>4</w:t>
      </w:r>
      <w:r w:rsidR="00E2341B" w:rsidRPr="007E0CE6">
        <w:rPr>
          <w:rFonts w:ascii="Arial" w:hAnsi="Arial" w:cs="Arial"/>
        </w:rPr>
        <w:t xml:space="preserve">. Sutarties objektas – </w:t>
      </w:r>
      <w:r w:rsidR="00F06272" w:rsidRPr="00F06272">
        <w:rPr>
          <w:rFonts w:ascii="Arial" w:hAnsi="Arial" w:cs="Arial"/>
          <w:b/>
          <w:bCs/>
        </w:rPr>
        <w:t>Pagalbinio ūkio pastato Šiaulių r. sav., Kurtuvėnai, Žvejų g. 4, paprast</w:t>
      </w:r>
      <w:r w:rsidR="00F06272">
        <w:rPr>
          <w:rFonts w:ascii="Arial" w:hAnsi="Arial" w:cs="Arial"/>
          <w:b/>
          <w:bCs/>
        </w:rPr>
        <w:t>ojo</w:t>
      </w:r>
      <w:r w:rsidR="00F06272" w:rsidRPr="00F06272">
        <w:rPr>
          <w:rFonts w:ascii="Arial" w:hAnsi="Arial" w:cs="Arial"/>
          <w:b/>
          <w:bCs/>
        </w:rPr>
        <w:t xml:space="preserve"> remont</w:t>
      </w:r>
      <w:r w:rsidR="00F06272">
        <w:rPr>
          <w:rFonts w:ascii="Arial" w:hAnsi="Arial" w:cs="Arial"/>
          <w:b/>
          <w:bCs/>
        </w:rPr>
        <w:t>o</w:t>
      </w:r>
      <w:r w:rsidR="00CF10B3" w:rsidRPr="00F06272">
        <w:rPr>
          <w:rFonts w:ascii="Arial" w:hAnsi="Arial" w:cs="Arial"/>
          <w:b/>
          <w:bCs/>
          <w:lang w:eastAsia="lt-LT"/>
        </w:rPr>
        <w:t xml:space="preserve"> darbai</w:t>
      </w:r>
      <w:r w:rsidR="00CF10B3" w:rsidRPr="00965C95">
        <w:rPr>
          <w:rFonts w:ascii="Arial" w:hAnsi="Arial" w:cs="Arial"/>
          <w:lang w:eastAsia="lt-LT"/>
        </w:rPr>
        <w:t xml:space="preserve"> </w:t>
      </w:r>
      <w:r w:rsidR="00F14B62" w:rsidRPr="007E0CE6">
        <w:rPr>
          <w:rFonts w:ascii="Arial" w:hAnsi="Arial" w:cs="Arial"/>
        </w:rPr>
        <w:t>(</w:t>
      </w:r>
      <w:r w:rsidR="005066A2" w:rsidRPr="007E0CE6">
        <w:rPr>
          <w:rFonts w:ascii="Arial" w:hAnsi="Arial" w:cs="Arial"/>
          <w:color w:val="000000"/>
        </w:rPr>
        <w:t>toliau – Darbai</w:t>
      </w:r>
      <w:r w:rsidR="00E2341B" w:rsidRPr="007E0CE6">
        <w:rPr>
          <w:rFonts w:ascii="Arial" w:hAnsi="Arial" w:cs="Arial"/>
        </w:rPr>
        <w:t>)</w:t>
      </w:r>
      <w:r w:rsidR="00052747" w:rsidRPr="007E0CE6">
        <w:rPr>
          <w:rFonts w:ascii="Arial" w:hAnsi="Arial" w:cs="Arial"/>
        </w:rPr>
        <w:t xml:space="preserve">. Darbų apimtys ir kita informacija apie Darbus detalizuojama </w:t>
      </w:r>
      <w:r w:rsidR="00052747" w:rsidRPr="007E0CE6">
        <w:rPr>
          <w:rFonts w:ascii="Arial" w:hAnsi="Arial" w:cs="Arial"/>
          <w:bCs/>
        </w:rPr>
        <w:t>techninėje specifikacijoje</w:t>
      </w:r>
      <w:r w:rsidR="009C726D" w:rsidRPr="007E0CE6">
        <w:rPr>
          <w:rFonts w:ascii="Arial" w:hAnsi="Arial" w:cs="Arial"/>
          <w:bCs/>
        </w:rPr>
        <w:t xml:space="preserve"> </w:t>
      </w:r>
      <w:r w:rsidR="00052747" w:rsidRPr="007E0CE6">
        <w:rPr>
          <w:rFonts w:ascii="Arial" w:hAnsi="Arial" w:cs="Arial"/>
        </w:rPr>
        <w:t>(</w:t>
      </w:r>
      <w:r w:rsidR="00900E9A" w:rsidRPr="007E0CE6">
        <w:rPr>
          <w:rFonts w:ascii="Arial" w:hAnsi="Arial" w:cs="Arial"/>
        </w:rPr>
        <w:t>P</w:t>
      </w:r>
      <w:r w:rsidR="00052747" w:rsidRPr="007E0CE6">
        <w:rPr>
          <w:rFonts w:ascii="Arial" w:hAnsi="Arial" w:cs="Arial"/>
        </w:rPr>
        <w:t xml:space="preserve">riedas Nr. </w:t>
      </w:r>
      <w:r w:rsidR="00F06272">
        <w:rPr>
          <w:rFonts w:ascii="Arial" w:hAnsi="Arial" w:cs="Arial"/>
        </w:rPr>
        <w:t>2</w:t>
      </w:r>
      <w:r w:rsidR="00052747" w:rsidRPr="007E0CE6">
        <w:rPr>
          <w:rFonts w:ascii="Arial" w:hAnsi="Arial" w:cs="Arial"/>
        </w:rPr>
        <w:t>)</w:t>
      </w:r>
      <w:r w:rsidR="00F06272">
        <w:rPr>
          <w:rFonts w:ascii="Arial" w:hAnsi="Arial" w:cs="Arial"/>
        </w:rPr>
        <w:t xml:space="preserve"> ir </w:t>
      </w:r>
      <w:r w:rsidR="00F06272" w:rsidRPr="007A2F2A">
        <w:rPr>
          <w:rFonts w:ascii="Arial" w:hAnsi="Arial" w:cs="Arial"/>
          <w:lang w:eastAsia="lt-LT"/>
        </w:rPr>
        <w:t>darbų kiekių sąrašo lentelė</w:t>
      </w:r>
      <w:r w:rsidR="00F06272">
        <w:rPr>
          <w:rFonts w:ascii="Arial" w:hAnsi="Arial" w:cs="Arial"/>
          <w:lang w:eastAsia="lt-LT"/>
        </w:rPr>
        <w:t>je</w:t>
      </w:r>
      <w:r w:rsidR="00F06272" w:rsidRPr="007A2F2A">
        <w:rPr>
          <w:rFonts w:ascii="Arial" w:hAnsi="Arial" w:cs="Arial"/>
          <w:lang w:eastAsia="lt-LT"/>
        </w:rPr>
        <w:t xml:space="preserve"> (Priedas Nr. 3)</w:t>
      </w:r>
      <w:r w:rsidR="00052747" w:rsidRPr="00F06272">
        <w:rPr>
          <w:rFonts w:ascii="Arial" w:hAnsi="Arial" w:cs="Arial"/>
        </w:rPr>
        <w:t>.</w:t>
      </w:r>
      <w:r w:rsidR="00E268C9" w:rsidRPr="00F06272">
        <w:rPr>
          <w:rFonts w:ascii="Arial" w:hAnsi="Arial" w:cs="Arial"/>
        </w:rPr>
        <w:t xml:space="preserve"> Techninė specifikacija </w:t>
      </w:r>
      <w:r w:rsidR="00F06272">
        <w:rPr>
          <w:rFonts w:ascii="Arial" w:hAnsi="Arial" w:cs="Arial"/>
        </w:rPr>
        <w:t xml:space="preserve">ir </w:t>
      </w:r>
      <w:r w:rsidR="00F06272" w:rsidRPr="007A2F2A">
        <w:rPr>
          <w:rFonts w:ascii="Arial" w:hAnsi="Arial" w:cs="Arial"/>
          <w:lang w:eastAsia="lt-LT"/>
        </w:rPr>
        <w:t>darbų kiekių sąrašo lentelė</w:t>
      </w:r>
      <w:r w:rsidR="00F06272">
        <w:rPr>
          <w:rFonts w:ascii="Arial" w:hAnsi="Arial" w:cs="Arial"/>
          <w:lang w:eastAsia="lt-LT"/>
        </w:rPr>
        <w:t xml:space="preserve"> </w:t>
      </w:r>
      <w:r w:rsidR="00E268C9" w:rsidRPr="00F06272">
        <w:rPr>
          <w:rFonts w:ascii="Arial" w:hAnsi="Arial" w:cs="Arial"/>
        </w:rPr>
        <w:t>yra neatskiriama šios Sutarties dalis ir turi viršenybę techninių reikalavimų aiškinimo atveju.</w:t>
      </w:r>
    </w:p>
    <w:p w14:paraId="6DECE2BB" w14:textId="38DC5F5E" w:rsidR="00CF10B3" w:rsidRDefault="0025549B" w:rsidP="00CF10B3">
      <w:pPr>
        <w:suppressAutoHyphens w:val="0"/>
        <w:ind w:left="720"/>
        <w:rPr>
          <w:rFonts w:ascii="Arial" w:hAnsi="Arial" w:cs="Arial"/>
        </w:rPr>
      </w:pPr>
      <w:r w:rsidRPr="007E0CE6">
        <w:rPr>
          <w:rFonts w:ascii="Arial" w:hAnsi="Arial" w:cs="Arial"/>
        </w:rPr>
        <w:t>5</w:t>
      </w:r>
      <w:r w:rsidR="00E2341B" w:rsidRPr="007E0CE6">
        <w:rPr>
          <w:rFonts w:ascii="Arial" w:hAnsi="Arial" w:cs="Arial"/>
        </w:rPr>
        <w:t xml:space="preserve">. </w:t>
      </w:r>
      <w:r w:rsidR="00052747" w:rsidRPr="007E0CE6">
        <w:rPr>
          <w:rFonts w:ascii="Arial" w:hAnsi="Arial" w:cs="Arial"/>
        </w:rPr>
        <w:t>Sutarties objekt</w:t>
      </w:r>
      <w:r w:rsidR="00F06272">
        <w:rPr>
          <w:rFonts w:ascii="Arial" w:hAnsi="Arial" w:cs="Arial"/>
        </w:rPr>
        <w:t>o</w:t>
      </w:r>
      <w:r w:rsidR="00052747" w:rsidRPr="007E0CE6">
        <w:rPr>
          <w:rFonts w:ascii="Arial" w:hAnsi="Arial" w:cs="Arial"/>
        </w:rPr>
        <w:t xml:space="preserve"> adresa</w:t>
      </w:r>
      <w:r w:rsidR="00F06272">
        <w:rPr>
          <w:rFonts w:ascii="Arial" w:hAnsi="Arial" w:cs="Arial"/>
        </w:rPr>
        <w:t>s</w:t>
      </w:r>
      <w:r w:rsidR="00E2341B" w:rsidRPr="007E0CE6">
        <w:rPr>
          <w:rFonts w:ascii="Arial" w:hAnsi="Arial" w:cs="Arial"/>
        </w:rPr>
        <w:t xml:space="preserve">: </w:t>
      </w:r>
      <w:r w:rsidR="00F06272" w:rsidRPr="007A2F2A">
        <w:rPr>
          <w:rFonts w:ascii="Arial" w:hAnsi="Arial" w:cs="Arial"/>
        </w:rPr>
        <w:t>Šiaulių r. sav., Kurtuvėnai, Žvejų g. 4</w:t>
      </w:r>
    </w:p>
    <w:p w14:paraId="34BA6FD9" w14:textId="54E383D9" w:rsidR="00E2341B" w:rsidRDefault="0025549B" w:rsidP="00CF10B3">
      <w:pPr>
        <w:ind w:firstLine="720"/>
        <w:rPr>
          <w:rFonts w:ascii="Arial" w:hAnsi="Arial" w:cs="Arial"/>
        </w:rPr>
      </w:pPr>
      <w:r w:rsidRPr="007E0CE6">
        <w:rPr>
          <w:rFonts w:ascii="Arial" w:hAnsi="Arial" w:cs="Arial"/>
        </w:rPr>
        <w:t>6</w:t>
      </w:r>
      <w:r w:rsidR="00E2341B" w:rsidRPr="007E0CE6">
        <w:rPr>
          <w:rFonts w:ascii="Arial" w:hAnsi="Arial" w:cs="Arial"/>
        </w:rPr>
        <w:t xml:space="preserve">. </w:t>
      </w:r>
      <w:r w:rsidR="00E2341B" w:rsidRPr="007E0CE6">
        <w:rPr>
          <w:rFonts w:ascii="Arial" w:hAnsi="Arial" w:cs="Arial"/>
          <w:bCs/>
        </w:rPr>
        <w:t>Finansavimo šaltinis:</w:t>
      </w:r>
      <w:r w:rsidR="00E2341B" w:rsidRPr="007E0CE6">
        <w:rPr>
          <w:rFonts w:ascii="Arial" w:hAnsi="Arial" w:cs="Arial"/>
        </w:rPr>
        <w:t xml:space="preserve"> </w:t>
      </w:r>
      <w:r w:rsidR="009C0F3F" w:rsidRPr="007E0CE6">
        <w:rPr>
          <w:rFonts w:ascii="Arial" w:hAnsi="Arial" w:cs="Arial"/>
        </w:rPr>
        <w:t>valstybės biudžeto lėšos.</w:t>
      </w:r>
    </w:p>
    <w:p w14:paraId="5F21C479" w14:textId="1BC32041" w:rsidR="00D421E2" w:rsidRPr="007E0CE6" w:rsidRDefault="00D421E2" w:rsidP="00F14B62">
      <w:pPr>
        <w:ind w:firstLine="720"/>
        <w:rPr>
          <w:rStyle w:val="FontStyle11"/>
          <w:rFonts w:ascii="Arial" w:hAnsi="Arial" w:cs="Arial"/>
          <w:b w:val="0"/>
          <w:bCs w:val="0"/>
          <w:sz w:val="24"/>
          <w:szCs w:val="24"/>
        </w:rPr>
      </w:pPr>
      <w:r w:rsidRPr="00D421E2">
        <w:rPr>
          <w:rFonts w:ascii="Arial" w:hAnsi="Arial" w:cs="Arial"/>
        </w:rPr>
        <w:t>Sutartis sudaroma ir įsigalioja tik Užsakovui gavus finansavimą šiems darbams atlikti.</w:t>
      </w:r>
    </w:p>
    <w:p w14:paraId="439665EF" w14:textId="45F3B29C" w:rsidR="00AE72FD" w:rsidRPr="007E0CE6" w:rsidRDefault="007E2CAD" w:rsidP="0025549B">
      <w:pPr>
        <w:pStyle w:val="Sraopastraipa1"/>
        <w:tabs>
          <w:tab w:val="left" w:pos="627"/>
          <w:tab w:val="left" w:pos="1418"/>
          <w:tab w:val="left" w:pos="1560"/>
        </w:tabs>
        <w:spacing w:before="240" w:after="240"/>
        <w:ind w:left="0"/>
        <w:contextualSpacing w:val="0"/>
        <w:rPr>
          <w:rFonts w:ascii="Arial" w:eastAsia="Times New Roman" w:hAnsi="Arial" w:cs="Arial"/>
          <w:b/>
          <w:color w:val="000000" w:themeColor="text1"/>
          <w:sz w:val="24"/>
          <w:szCs w:val="24"/>
          <w:lang w:eastAsia="lt-LT"/>
        </w:rPr>
      </w:pPr>
      <w:r w:rsidRPr="007E0CE6">
        <w:rPr>
          <w:rFonts w:ascii="Arial" w:eastAsia="Times New Roman" w:hAnsi="Arial" w:cs="Arial"/>
          <w:b/>
          <w:color w:val="000000" w:themeColor="text1"/>
          <w:sz w:val="24"/>
          <w:szCs w:val="24"/>
          <w:lang w:eastAsia="lt-LT"/>
        </w:rPr>
        <w:t>3</w:t>
      </w:r>
      <w:r w:rsidR="0037625E" w:rsidRPr="007E0CE6">
        <w:rPr>
          <w:rFonts w:ascii="Arial" w:eastAsia="Times New Roman" w:hAnsi="Arial" w:cs="Arial"/>
          <w:b/>
          <w:color w:val="000000" w:themeColor="text1"/>
          <w:sz w:val="24"/>
          <w:szCs w:val="24"/>
          <w:lang w:eastAsia="lt-LT"/>
        </w:rPr>
        <w:t>. SUTARTIES GALIOJIMAS, VYKDYMO PRADŽIA, TRUKMĖ IR TERMINAI</w:t>
      </w:r>
    </w:p>
    <w:p w14:paraId="2093829A" w14:textId="59032214" w:rsidR="005A32D8" w:rsidRPr="007E0CE6" w:rsidRDefault="0025549B" w:rsidP="00C7115C">
      <w:pPr>
        <w:pStyle w:val="Sraopastraipa1"/>
        <w:tabs>
          <w:tab w:val="left" w:pos="627"/>
          <w:tab w:val="left" w:pos="1418"/>
          <w:tab w:val="left" w:pos="1560"/>
        </w:tabs>
        <w:spacing w:before="240" w:after="0"/>
        <w:ind w:left="0" w:firstLine="720"/>
        <w:jc w:val="left"/>
        <w:rPr>
          <w:rFonts w:ascii="Arial" w:hAnsi="Arial" w:cs="Arial"/>
          <w:sz w:val="24"/>
          <w:szCs w:val="24"/>
        </w:rPr>
      </w:pPr>
      <w:r w:rsidRPr="007E0CE6">
        <w:rPr>
          <w:rFonts w:ascii="Arial" w:hAnsi="Arial" w:cs="Arial"/>
          <w:sz w:val="24"/>
          <w:szCs w:val="24"/>
        </w:rPr>
        <w:lastRenderedPageBreak/>
        <w:t>7</w:t>
      </w:r>
      <w:r w:rsidR="005A32D8" w:rsidRPr="007E0CE6">
        <w:rPr>
          <w:rFonts w:ascii="Arial" w:hAnsi="Arial" w:cs="Arial"/>
          <w:sz w:val="24"/>
          <w:szCs w:val="24"/>
        </w:rPr>
        <w:t>. Sutartis įsigalioja pasirašius abiem Sutarties Šalims ir ją užregistravus. Sutartis galioja iki visiško sutartinių įsipareigojimų pagal šią Sutartį įvykdymo</w:t>
      </w:r>
      <w:r w:rsidR="00A029B4" w:rsidRPr="007E0CE6">
        <w:rPr>
          <w:rFonts w:ascii="Arial" w:hAnsi="Arial" w:cs="Arial"/>
          <w:sz w:val="24"/>
          <w:szCs w:val="24"/>
        </w:rPr>
        <w:t>, bet ne ilgiau kaip iki 202</w:t>
      </w:r>
      <w:r w:rsidR="00D97243" w:rsidRPr="007E0CE6">
        <w:rPr>
          <w:rFonts w:ascii="Arial" w:hAnsi="Arial" w:cs="Arial"/>
          <w:sz w:val="24"/>
          <w:szCs w:val="24"/>
        </w:rPr>
        <w:t>6</w:t>
      </w:r>
      <w:r w:rsidR="00A029B4" w:rsidRPr="007E0CE6">
        <w:rPr>
          <w:rFonts w:ascii="Arial" w:hAnsi="Arial" w:cs="Arial"/>
          <w:sz w:val="24"/>
          <w:szCs w:val="24"/>
        </w:rPr>
        <w:t xml:space="preserve"> m. </w:t>
      </w:r>
      <w:r w:rsidR="00F06272">
        <w:rPr>
          <w:rFonts w:ascii="Arial" w:hAnsi="Arial" w:cs="Arial"/>
          <w:sz w:val="24"/>
          <w:szCs w:val="24"/>
        </w:rPr>
        <w:t>gruodžio</w:t>
      </w:r>
      <w:r w:rsidR="00A029B4" w:rsidRPr="007E0CE6">
        <w:rPr>
          <w:rFonts w:ascii="Arial" w:hAnsi="Arial" w:cs="Arial"/>
          <w:sz w:val="24"/>
          <w:szCs w:val="24"/>
        </w:rPr>
        <w:t xml:space="preserve"> </w:t>
      </w:r>
      <w:r w:rsidR="00F06272">
        <w:rPr>
          <w:rFonts w:ascii="Arial" w:hAnsi="Arial" w:cs="Arial"/>
          <w:sz w:val="24"/>
          <w:szCs w:val="24"/>
        </w:rPr>
        <w:t>30</w:t>
      </w:r>
      <w:r w:rsidR="00A029B4" w:rsidRPr="007E0CE6">
        <w:rPr>
          <w:rFonts w:ascii="Arial" w:hAnsi="Arial" w:cs="Arial"/>
          <w:sz w:val="24"/>
          <w:szCs w:val="24"/>
        </w:rPr>
        <w:t xml:space="preserve"> d.</w:t>
      </w:r>
      <w:r w:rsidR="000F61F1" w:rsidRPr="007E0CE6">
        <w:rPr>
          <w:rFonts w:ascii="Arial" w:hAnsi="Arial" w:cs="Arial"/>
          <w:sz w:val="24"/>
          <w:szCs w:val="24"/>
        </w:rPr>
        <w:t xml:space="preserve"> </w:t>
      </w:r>
    </w:p>
    <w:p w14:paraId="3863023C" w14:textId="5FF4F01D" w:rsidR="00D421E2" w:rsidRDefault="0025549B" w:rsidP="00D421E2">
      <w:pPr>
        <w:suppressAutoHyphens w:val="0"/>
        <w:spacing w:after="240"/>
        <w:ind w:firstLine="720"/>
        <w:rPr>
          <w:rFonts w:ascii="Arial" w:hAnsi="Arial" w:cs="Arial"/>
        </w:rPr>
      </w:pPr>
      <w:r w:rsidRPr="007E0CE6">
        <w:rPr>
          <w:rFonts w:ascii="Arial" w:hAnsi="Arial" w:cs="Arial"/>
        </w:rPr>
        <w:t>8</w:t>
      </w:r>
      <w:r w:rsidR="005A32D8" w:rsidRPr="007E0CE6">
        <w:rPr>
          <w:rFonts w:ascii="Arial" w:hAnsi="Arial" w:cs="Arial"/>
        </w:rPr>
        <w:t xml:space="preserve">. Darbų atlikimo terminas: </w:t>
      </w:r>
      <w:r w:rsidR="004D1A00">
        <w:rPr>
          <w:rFonts w:ascii="Arial" w:hAnsi="Arial" w:cs="Arial"/>
        </w:rPr>
        <w:t>d</w:t>
      </w:r>
      <w:r w:rsidR="004D1A00" w:rsidRPr="004D1A00">
        <w:rPr>
          <w:rFonts w:ascii="Arial" w:hAnsi="Arial" w:cs="Arial"/>
        </w:rPr>
        <w:t xml:space="preserve">arbai turi būti atlikti per Užsakovo nurodytą terminą, bet ne vėliau kaip iki 2026 m. </w:t>
      </w:r>
      <w:r w:rsidR="00F06272">
        <w:rPr>
          <w:rFonts w:ascii="Arial" w:hAnsi="Arial" w:cs="Arial"/>
        </w:rPr>
        <w:t>gruodžio 1</w:t>
      </w:r>
      <w:r w:rsidR="004D1A00" w:rsidRPr="004D1A00">
        <w:rPr>
          <w:rFonts w:ascii="Arial" w:hAnsi="Arial" w:cs="Arial"/>
        </w:rPr>
        <w:t xml:space="preserve"> d.</w:t>
      </w:r>
    </w:p>
    <w:p w14:paraId="71A645BB" w14:textId="355C7E38" w:rsidR="00DB61CE" w:rsidRPr="007E0CE6" w:rsidRDefault="007E2CAD" w:rsidP="00D421E2">
      <w:pPr>
        <w:suppressAutoHyphens w:val="0"/>
        <w:spacing w:after="240"/>
        <w:ind w:firstLine="720"/>
        <w:jc w:val="center"/>
        <w:rPr>
          <w:rFonts w:ascii="Arial" w:hAnsi="Arial" w:cs="Arial"/>
          <w:b/>
          <w:color w:val="000000" w:themeColor="text1"/>
          <w:lang w:eastAsia="lt-LT"/>
        </w:rPr>
      </w:pPr>
      <w:r w:rsidRPr="007E0CE6">
        <w:rPr>
          <w:rFonts w:ascii="Arial" w:hAnsi="Arial" w:cs="Arial"/>
          <w:b/>
          <w:color w:val="000000" w:themeColor="text1"/>
          <w:lang w:eastAsia="lt-LT"/>
        </w:rPr>
        <w:t>4</w:t>
      </w:r>
      <w:r w:rsidR="0037625E" w:rsidRPr="007E0CE6">
        <w:rPr>
          <w:rFonts w:ascii="Arial" w:hAnsi="Arial" w:cs="Arial"/>
          <w:b/>
          <w:color w:val="000000" w:themeColor="text1"/>
          <w:lang w:eastAsia="lt-LT"/>
        </w:rPr>
        <w:t>. DARBŲ</w:t>
      </w:r>
      <w:r w:rsidR="0037625E" w:rsidRPr="007E0CE6">
        <w:rPr>
          <w:rFonts w:ascii="Arial" w:hAnsi="Arial" w:cs="Arial"/>
          <w:b/>
          <w:bCs/>
          <w:color w:val="000000" w:themeColor="text1"/>
          <w:lang w:eastAsia="lt-LT"/>
        </w:rPr>
        <w:t xml:space="preserve"> KAINA IR ATSISKAITYMO TVARKA</w:t>
      </w:r>
    </w:p>
    <w:p w14:paraId="4603D0A7" w14:textId="11D14E23" w:rsidR="00F954FF" w:rsidRPr="007E0CE6" w:rsidRDefault="0025549B" w:rsidP="00C7115C">
      <w:pPr>
        <w:tabs>
          <w:tab w:val="left" w:pos="6525"/>
        </w:tabs>
        <w:ind w:firstLine="720"/>
        <w:rPr>
          <w:rFonts w:ascii="Arial" w:hAnsi="Arial" w:cs="Arial"/>
        </w:rPr>
      </w:pPr>
      <w:r w:rsidRPr="007E0CE6">
        <w:rPr>
          <w:rFonts w:ascii="Arial" w:hAnsi="Arial" w:cs="Arial"/>
          <w:color w:val="000000" w:themeColor="text1"/>
        </w:rPr>
        <w:t>9</w:t>
      </w:r>
      <w:r w:rsidR="00F115F7" w:rsidRPr="007E0CE6">
        <w:rPr>
          <w:rFonts w:ascii="Arial" w:hAnsi="Arial" w:cs="Arial"/>
          <w:color w:val="000000" w:themeColor="text1"/>
        </w:rPr>
        <w:t xml:space="preserve">. </w:t>
      </w:r>
      <w:r w:rsidR="00F954FF" w:rsidRPr="007E0CE6">
        <w:rPr>
          <w:rFonts w:ascii="Arial" w:hAnsi="Arial" w:cs="Arial"/>
        </w:rPr>
        <w:t xml:space="preserve">Šiai Sutarčiai taikoma </w:t>
      </w:r>
      <w:r w:rsidR="00C90F79" w:rsidRPr="007E0CE6">
        <w:rPr>
          <w:rFonts w:ascii="Arial" w:hAnsi="Arial" w:cs="Arial"/>
        </w:rPr>
        <w:t>fiksuoto</w:t>
      </w:r>
      <w:r w:rsidR="00F14B62" w:rsidRPr="007E0CE6">
        <w:rPr>
          <w:rFonts w:ascii="Arial" w:hAnsi="Arial" w:cs="Arial"/>
        </w:rPr>
        <w:t>s</w:t>
      </w:r>
      <w:r w:rsidR="00C90F79" w:rsidRPr="007E0CE6">
        <w:rPr>
          <w:rFonts w:ascii="Arial" w:hAnsi="Arial" w:cs="Arial"/>
        </w:rPr>
        <w:t xml:space="preserve"> </w:t>
      </w:r>
      <w:r w:rsidR="00F14B62" w:rsidRPr="007E0CE6">
        <w:rPr>
          <w:rFonts w:ascii="Arial" w:hAnsi="Arial" w:cs="Arial"/>
        </w:rPr>
        <w:t xml:space="preserve">kainos </w:t>
      </w:r>
      <w:r w:rsidR="00F954FF" w:rsidRPr="007E0CE6">
        <w:rPr>
          <w:rFonts w:ascii="Arial" w:hAnsi="Arial" w:cs="Arial"/>
        </w:rPr>
        <w:t>kainodara.</w:t>
      </w:r>
    </w:p>
    <w:p w14:paraId="6ACF00AE" w14:textId="0D026441" w:rsidR="00F14B62" w:rsidRPr="007E0CE6" w:rsidRDefault="0025549B" w:rsidP="00F14B62">
      <w:pPr>
        <w:tabs>
          <w:tab w:val="left" w:pos="720"/>
        </w:tabs>
        <w:ind w:firstLine="720"/>
        <w:rPr>
          <w:rFonts w:ascii="Arial" w:hAnsi="Arial" w:cs="Arial"/>
        </w:rPr>
      </w:pPr>
      <w:r w:rsidRPr="007E0CE6">
        <w:rPr>
          <w:rFonts w:ascii="Arial" w:hAnsi="Arial" w:cs="Arial"/>
        </w:rPr>
        <w:t>10</w:t>
      </w:r>
      <w:r w:rsidR="003143FE" w:rsidRPr="007E0CE6">
        <w:rPr>
          <w:rFonts w:ascii="Arial" w:hAnsi="Arial" w:cs="Arial"/>
        </w:rPr>
        <w:t xml:space="preserve">. </w:t>
      </w:r>
      <w:r w:rsidR="00F14B62" w:rsidRPr="007E0CE6">
        <w:rPr>
          <w:rFonts w:ascii="Arial" w:hAnsi="Arial" w:cs="Arial"/>
        </w:rPr>
        <w:t>Sutarties kaina, nustatyta mažos vertės pirkimo skelbiamos apklausos būdu, yra:</w:t>
      </w:r>
    </w:p>
    <w:p w14:paraId="335A43B2" w14:textId="7CA50A00" w:rsidR="00F14B62" w:rsidRPr="007E0CE6" w:rsidRDefault="00F14B62" w:rsidP="00F14B62">
      <w:pPr>
        <w:ind w:firstLine="720"/>
        <w:rPr>
          <w:rFonts w:ascii="Arial" w:eastAsia="Aptos;Calibri" w:hAnsi="Arial" w:cs="Arial"/>
          <w:color w:val="000000"/>
        </w:rPr>
      </w:pPr>
      <w:r w:rsidRPr="007E0CE6">
        <w:rPr>
          <w:rFonts w:ascii="Arial" w:hAnsi="Arial" w:cs="Arial"/>
        </w:rPr>
        <w:t xml:space="preserve">10.1. Sutarties suma (be PVM) </w:t>
      </w:r>
      <w:r w:rsidRPr="007E0CE6">
        <w:rPr>
          <w:rFonts w:ascii="Arial" w:hAnsi="Arial" w:cs="Arial"/>
          <w:color w:val="000000"/>
        </w:rPr>
        <w:t xml:space="preserve">– </w:t>
      </w:r>
    </w:p>
    <w:p w14:paraId="28E3DDBB" w14:textId="6E318267" w:rsidR="00F14B62" w:rsidRPr="007E0CE6" w:rsidRDefault="00F14B62" w:rsidP="00F14B62">
      <w:pPr>
        <w:tabs>
          <w:tab w:val="left" w:pos="284"/>
        </w:tabs>
        <w:ind w:firstLine="720"/>
        <w:rPr>
          <w:rFonts w:ascii="Arial" w:hAnsi="Arial" w:cs="Arial"/>
          <w:color w:val="000000"/>
        </w:rPr>
      </w:pPr>
      <w:r w:rsidRPr="007E0CE6">
        <w:rPr>
          <w:rFonts w:ascii="Arial" w:hAnsi="Arial" w:cs="Arial"/>
          <w:color w:val="000000"/>
        </w:rPr>
        <w:t xml:space="preserve">10.2. PVM  % – </w:t>
      </w:r>
    </w:p>
    <w:p w14:paraId="14C9B376" w14:textId="32746BB6" w:rsidR="00164247" w:rsidRPr="007E0CE6" w:rsidRDefault="00F14B62" w:rsidP="00A914F0">
      <w:pPr>
        <w:tabs>
          <w:tab w:val="left" w:pos="284"/>
        </w:tabs>
        <w:ind w:firstLine="720"/>
        <w:rPr>
          <w:rFonts w:ascii="Arial" w:hAnsi="Arial" w:cs="Arial"/>
          <w:b/>
          <w:bCs/>
          <w:color w:val="000000"/>
        </w:rPr>
      </w:pPr>
      <w:r w:rsidRPr="007E0CE6">
        <w:rPr>
          <w:rFonts w:ascii="Arial" w:hAnsi="Arial" w:cs="Arial"/>
          <w:color w:val="000000"/>
        </w:rPr>
        <w:t>10.3.</w:t>
      </w:r>
      <w:r w:rsidRPr="007E0CE6">
        <w:rPr>
          <w:rFonts w:ascii="Arial" w:hAnsi="Arial" w:cs="Arial"/>
          <w:b/>
          <w:bCs/>
          <w:color w:val="000000"/>
        </w:rPr>
        <w:t xml:space="preserve"> Bendra Sutarties kaina su PVM yra    </w:t>
      </w:r>
    </w:p>
    <w:p w14:paraId="53C9FAEB" w14:textId="4E4242AA" w:rsidR="003143FE" w:rsidRPr="007E0CE6" w:rsidRDefault="003143FE" w:rsidP="00C7115C">
      <w:pPr>
        <w:tabs>
          <w:tab w:val="left" w:pos="284"/>
        </w:tabs>
        <w:ind w:firstLine="720"/>
        <w:rPr>
          <w:rFonts w:ascii="Arial" w:hAnsi="Arial" w:cs="Arial"/>
          <w:color w:val="000000"/>
        </w:rPr>
      </w:pPr>
      <w:r w:rsidRPr="007E0CE6">
        <w:rPr>
          <w:rFonts w:ascii="Arial" w:hAnsi="Arial" w:cs="Arial"/>
          <w:color w:val="000000"/>
        </w:rPr>
        <w:t>1</w:t>
      </w:r>
      <w:r w:rsidR="00A914F0" w:rsidRPr="007E0CE6">
        <w:rPr>
          <w:rFonts w:ascii="Arial" w:hAnsi="Arial" w:cs="Arial"/>
          <w:color w:val="000000"/>
        </w:rPr>
        <w:t>1</w:t>
      </w:r>
      <w:r w:rsidRPr="007E0CE6">
        <w:rPr>
          <w:rFonts w:ascii="Arial" w:hAnsi="Arial" w:cs="Arial"/>
          <w:color w:val="000000"/>
        </w:rPr>
        <w:t>. Rangovo pasiūlyme nurodyta Darbų kaina apima visus Rangovo privalomus mokėti mokesčius ir visas su Darbų atlikimu susijusias išlaidas.</w:t>
      </w:r>
    </w:p>
    <w:p w14:paraId="4EFE7AA7" w14:textId="441EACE0" w:rsidR="007C0B67" w:rsidRPr="007E0CE6" w:rsidRDefault="003143FE" w:rsidP="00C7115C">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sz w:val="24"/>
          <w:szCs w:val="24"/>
          <w:lang w:eastAsia="lt-LT"/>
        </w:rPr>
      </w:pPr>
      <w:r w:rsidRPr="007E0CE6">
        <w:rPr>
          <w:rFonts w:ascii="Arial" w:hAnsi="Arial" w:cs="Arial"/>
          <w:sz w:val="24"/>
          <w:szCs w:val="24"/>
        </w:rPr>
        <w:tab/>
      </w:r>
      <w:r w:rsidR="007E2CAD" w:rsidRPr="007E0CE6">
        <w:rPr>
          <w:rFonts w:ascii="Arial" w:hAnsi="Arial" w:cs="Arial"/>
          <w:sz w:val="24"/>
          <w:szCs w:val="24"/>
        </w:rPr>
        <w:t>1</w:t>
      </w:r>
      <w:r w:rsidR="00A914F0" w:rsidRPr="007E0CE6">
        <w:rPr>
          <w:rFonts w:ascii="Arial" w:hAnsi="Arial" w:cs="Arial"/>
          <w:sz w:val="24"/>
          <w:szCs w:val="24"/>
        </w:rPr>
        <w:t>2</w:t>
      </w:r>
      <w:r w:rsidR="003A749A" w:rsidRPr="007E0CE6">
        <w:rPr>
          <w:rFonts w:ascii="Arial" w:hAnsi="Arial" w:cs="Arial"/>
          <w:sz w:val="24"/>
          <w:szCs w:val="24"/>
        </w:rPr>
        <w:t xml:space="preserve">. </w:t>
      </w:r>
      <w:r w:rsidR="007C0B67" w:rsidRPr="007E0CE6">
        <w:rPr>
          <w:rFonts w:ascii="Arial" w:eastAsia="Times New Roman" w:hAnsi="Arial" w:cs="Arial"/>
          <w:sz w:val="24"/>
          <w:szCs w:val="24"/>
          <w:lang w:eastAsia="lt-LT"/>
        </w:rPr>
        <w:t>Sutarties kaina nebus keičiama dėl bendro kainų lygio ir (ar) mokestinių prievolių, kurias Rangovas vykdo atlikdamas Sutartyje ir jos prieduose nurodytus Darbus, pasikeitimo. Dėl mokesčių pasikeitimo, rinkos kainų ar Darbams atlikti naudojamų medžiagų ir/ar įrangos kainų pasikeitimo, Sutarties kaina neperskaičiuojama</w:t>
      </w:r>
      <w:r w:rsidR="0057526F" w:rsidRPr="007E0CE6">
        <w:rPr>
          <w:rFonts w:ascii="Arial" w:eastAsia="Times New Roman" w:hAnsi="Arial" w:cs="Arial"/>
          <w:sz w:val="24"/>
          <w:szCs w:val="24"/>
          <w:lang w:eastAsia="lt-LT"/>
        </w:rPr>
        <w:t>, išskyrus Viešųjų pirkimų įstatymo 89 straipsnyje nustatytus atvejus.</w:t>
      </w:r>
    </w:p>
    <w:p w14:paraId="4E6DC49C" w14:textId="5138D96E" w:rsidR="006D1195" w:rsidRPr="007E0CE6" w:rsidRDefault="007E2CAD" w:rsidP="00C7115C">
      <w:pPr>
        <w:pStyle w:val="Sraopastraipa1"/>
        <w:tabs>
          <w:tab w:val="left" w:pos="720"/>
          <w:tab w:val="left" w:pos="1276"/>
          <w:tab w:val="left" w:pos="1418"/>
          <w:tab w:val="left" w:pos="1560"/>
        </w:tabs>
        <w:spacing w:after="0"/>
        <w:ind w:left="0" w:firstLine="720"/>
        <w:contextualSpacing w:val="0"/>
        <w:jc w:val="left"/>
        <w:rPr>
          <w:rFonts w:ascii="Arial" w:eastAsia="Times New Roman" w:hAnsi="Arial" w:cs="Arial"/>
          <w:sz w:val="24"/>
          <w:szCs w:val="24"/>
          <w:lang w:eastAsia="lt-LT"/>
        </w:rPr>
      </w:pPr>
      <w:r w:rsidRPr="007E0CE6">
        <w:rPr>
          <w:rFonts w:ascii="Arial" w:eastAsia="Times New Roman" w:hAnsi="Arial" w:cs="Arial"/>
          <w:sz w:val="24"/>
          <w:szCs w:val="24"/>
          <w:lang w:eastAsia="lt-LT"/>
        </w:rPr>
        <w:t>1</w:t>
      </w:r>
      <w:r w:rsidR="00A914F0" w:rsidRPr="007E0CE6">
        <w:rPr>
          <w:rFonts w:ascii="Arial" w:eastAsia="Times New Roman" w:hAnsi="Arial" w:cs="Arial"/>
          <w:sz w:val="24"/>
          <w:szCs w:val="24"/>
          <w:lang w:eastAsia="lt-LT"/>
        </w:rPr>
        <w:t>3</w:t>
      </w:r>
      <w:r w:rsidR="006D1195" w:rsidRPr="007E0CE6">
        <w:rPr>
          <w:rFonts w:ascii="Arial" w:eastAsia="Times New Roman" w:hAnsi="Arial" w:cs="Arial"/>
          <w:sz w:val="24"/>
          <w:szCs w:val="24"/>
          <w:lang w:eastAsia="lt-LT"/>
        </w:rPr>
        <w:t xml:space="preserve">. Vadovaujantis Sutarties reikalavimais, tinkamai ir kokybiškai atliktų Darbų perdavimas ir priėmimas įforminamas </w:t>
      </w:r>
      <w:bookmarkStart w:id="0" w:name="_Hlk525030616"/>
      <w:r w:rsidR="006D1195" w:rsidRPr="007E0CE6">
        <w:rPr>
          <w:rFonts w:ascii="Arial" w:eastAsia="Times New Roman" w:hAnsi="Arial" w:cs="Arial"/>
          <w:sz w:val="24"/>
          <w:szCs w:val="24"/>
          <w:lang w:eastAsia="lt-LT"/>
        </w:rPr>
        <w:t>Darbų perdavimo – priėmimo aktu</w:t>
      </w:r>
      <w:bookmarkEnd w:id="0"/>
      <w:r w:rsidR="006D1195" w:rsidRPr="007E0CE6">
        <w:rPr>
          <w:rFonts w:ascii="Arial" w:eastAsia="Times New Roman" w:hAnsi="Arial" w:cs="Arial"/>
          <w:sz w:val="24"/>
          <w:szCs w:val="24"/>
          <w:lang w:eastAsia="lt-LT"/>
        </w:rPr>
        <w:t xml:space="preserve">, kuris pateikiamas Užsakovui. Sutarties Šalių Darbų perdavimo – priėmimo akto pasirašymo diena yra laikoma tinkamai atliktų Darbų priėmimo diena. Atsiskaitymas su Rangovu bus vykdomas tik Rangovui pateikus ir Užsakovui pasirašius Darbų priėmimo – perdavimo aktą. Atsiskaitymas bus vykdomas per 30 kalendorinių dienų nuo sąskaitos-faktūros gavimo dienos. </w:t>
      </w:r>
    </w:p>
    <w:p w14:paraId="2D9CAD80" w14:textId="5DEA97FE" w:rsidR="00934A0D" w:rsidRPr="007E0CE6"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7E0CE6">
        <w:rPr>
          <w:rFonts w:ascii="Arial" w:hAnsi="Arial" w:cs="Arial"/>
          <w:sz w:val="24"/>
          <w:szCs w:val="24"/>
        </w:rPr>
        <w:t>1</w:t>
      </w:r>
      <w:r w:rsidR="00A914F0" w:rsidRPr="007E0CE6">
        <w:rPr>
          <w:rFonts w:ascii="Arial" w:hAnsi="Arial" w:cs="Arial"/>
          <w:sz w:val="24"/>
          <w:szCs w:val="24"/>
        </w:rPr>
        <w:t xml:space="preserve">4. </w:t>
      </w:r>
      <w:r w:rsidRPr="007E0CE6">
        <w:rPr>
          <w:rFonts w:ascii="Arial" w:hAnsi="Arial" w:cs="Arial"/>
          <w:sz w:val="24"/>
          <w:szCs w:val="24"/>
        </w:rPr>
        <w:t>Užsakovas, gavęs Darbų perdavimo–priėmimo aktą, per 10 darbo dienų patikrina atliktų darbų kokybę ir atitiktį techninei specifikacijai.</w:t>
      </w:r>
    </w:p>
    <w:p w14:paraId="093DFA0B" w14:textId="0D080F08" w:rsidR="00934A0D" w:rsidRPr="007E0CE6"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7E0CE6">
        <w:rPr>
          <w:rFonts w:ascii="Arial" w:hAnsi="Arial" w:cs="Arial"/>
          <w:sz w:val="24"/>
          <w:szCs w:val="24"/>
        </w:rPr>
        <w:t>1</w:t>
      </w:r>
      <w:r w:rsidR="00A914F0" w:rsidRPr="007E0CE6">
        <w:rPr>
          <w:rFonts w:ascii="Arial" w:hAnsi="Arial" w:cs="Arial"/>
          <w:sz w:val="24"/>
          <w:szCs w:val="24"/>
        </w:rPr>
        <w:t>4</w:t>
      </w:r>
      <w:r w:rsidRPr="007E0CE6">
        <w:rPr>
          <w:rFonts w:ascii="Arial" w:hAnsi="Arial" w:cs="Arial"/>
          <w:sz w:val="24"/>
          <w:szCs w:val="24"/>
        </w:rPr>
        <w:t>.</w:t>
      </w:r>
      <w:r w:rsidR="00A914F0" w:rsidRPr="007E0CE6">
        <w:rPr>
          <w:rFonts w:ascii="Arial" w:hAnsi="Arial" w:cs="Arial"/>
          <w:sz w:val="24"/>
          <w:szCs w:val="24"/>
        </w:rPr>
        <w:t>1</w:t>
      </w:r>
      <w:r w:rsidRPr="007E0CE6">
        <w:rPr>
          <w:rFonts w:ascii="Arial" w:hAnsi="Arial" w:cs="Arial"/>
          <w:sz w:val="24"/>
          <w:szCs w:val="24"/>
        </w:rPr>
        <w:t>. Nustačius trūkumus ar neatitikimus, Užsakovas turi teisę nepasirašyti Darbų perdavimo–priėmimo akto, kol Rangovas savo lėšomis nepašalina nustatytų defektų.</w:t>
      </w:r>
    </w:p>
    <w:p w14:paraId="69D787C3" w14:textId="750719F1" w:rsidR="00934A0D" w:rsidRPr="007E0CE6"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7E0CE6">
        <w:rPr>
          <w:rFonts w:ascii="Arial" w:hAnsi="Arial" w:cs="Arial"/>
          <w:sz w:val="24"/>
          <w:szCs w:val="24"/>
        </w:rPr>
        <w:t>1</w:t>
      </w:r>
      <w:r w:rsidR="00A914F0" w:rsidRPr="007E0CE6">
        <w:rPr>
          <w:rFonts w:ascii="Arial" w:hAnsi="Arial" w:cs="Arial"/>
          <w:sz w:val="24"/>
          <w:szCs w:val="24"/>
        </w:rPr>
        <w:t>4</w:t>
      </w:r>
      <w:r w:rsidRPr="007E0CE6">
        <w:rPr>
          <w:rFonts w:ascii="Arial" w:hAnsi="Arial" w:cs="Arial"/>
          <w:sz w:val="24"/>
          <w:szCs w:val="24"/>
        </w:rPr>
        <w:t>.</w:t>
      </w:r>
      <w:r w:rsidR="00A914F0" w:rsidRPr="007E0CE6">
        <w:rPr>
          <w:rFonts w:ascii="Arial" w:hAnsi="Arial" w:cs="Arial"/>
          <w:sz w:val="24"/>
          <w:szCs w:val="24"/>
        </w:rPr>
        <w:t>2</w:t>
      </w:r>
      <w:r w:rsidRPr="007E0CE6">
        <w:rPr>
          <w:rFonts w:ascii="Arial" w:hAnsi="Arial" w:cs="Arial"/>
          <w:sz w:val="24"/>
          <w:szCs w:val="24"/>
        </w:rPr>
        <w:t>. Rangovas privalo pašalinti Užsakovo nurodytus defektus ne vėliau kaip per 10 darbo dienų nuo raštiško pranešimo gavimo dienos, jei Šalys nesusitaria kitaip.</w:t>
      </w:r>
    </w:p>
    <w:p w14:paraId="4C596CE1" w14:textId="09EA2F62" w:rsidR="0098744D" w:rsidRPr="007E0CE6" w:rsidRDefault="007E2CAD" w:rsidP="00C7115C">
      <w:pPr>
        <w:ind w:firstLine="709"/>
        <w:rPr>
          <w:rFonts w:ascii="Arial" w:hAnsi="Arial" w:cs="Arial"/>
          <w:b/>
          <w:bCs/>
        </w:rPr>
      </w:pPr>
      <w:r w:rsidRPr="007E0CE6">
        <w:rPr>
          <w:rFonts w:ascii="Arial" w:hAnsi="Arial" w:cs="Arial"/>
        </w:rPr>
        <w:t>1</w:t>
      </w:r>
      <w:r w:rsidR="00A914F0" w:rsidRPr="007E0CE6">
        <w:rPr>
          <w:rFonts w:ascii="Arial" w:hAnsi="Arial" w:cs="Arial"/>
        </w:rPr>
        <w:t>5</w:t>
      </w:r>
      <w:r w:rsidR="006D1195" w:rsidRPr="007E0CE6">
        <w:rPr>
          <w:rFonts w:ascii="Arial" w:hAnsi="Arial" w:cs="Arial"/>
        </w:rPr>
        <w:t>. Mokėjimas atliekamas eurais į Rangovo nurodytą banko sąskaitą pateikus sąskaitą faktūrą.</w:t>
      </w:r>
      <w:r w:rsidR="00FE4475" w:rsidRPr="007E0CE6">
        <w:rPr>
          <w:rFonts w:ascii="Arial" w:hAnsi="Arial" w:cs="Arial"/>
        </w:rPr>
        <w:t xml:space="preserve"> </w:t>
      </w:r>
      <w:r w:rsidR="0098744D" w:rsidRPr="007E0CE6">
        <w:rPr>
          <w:rFonts w:ascii="Arial" w:hAnsi="Arial" w:cs="Arial"/>
          <w:b/>
          <w:bCs/>
        </w:rPr>
        <w:t>Atsiskaitymo dokumentai turi būti teikiami naudojantis sąskaitų administravimo bendrąja informacine sistema (SABIS)</w:t>
      </w:r>
      <w:r w:rsidR="00CD0126" w:rsidRPr="007E0CE6">
        <w:rPr>
          <w:rFonts w:ascii="Arial" w:hAnsi="Arial" w:cs="Arial"/>
          <w:b/>
          <w:bCs/>
        </w:rPr>
        <w:t>.</w:t>
      </w:r>
    </w:p>
    <w:p w14:paraId="4B956310" w14:textId="4E7406B5"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5</w:t>
      </w:r>
      <w:r w:rsidR="0037625E" w:rsidRPr="007E0CE6">
        <w:rPr>
          <w:rFonts w:ascii="Arial" w:hAnsi="Arial" w:cs="Arial"/>
          <w:b/>
          <w:bCs/>
          <w:color w:val="000000" w:themeColor="text1"/>
        </w:rPr>
        <w:t>. ŠALIŲ ATSAKOMYBĖ</w:t>
      </w:r>
    </w:p>
    <w:p w14:paraId="324BD7C3" w14:textId="6EDF1D5C"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6</w:t>
      </w:r>
      <w:r w:rsidR="0037625E" w:rsidRPr="007E0CE6">
        <w:rPr>
          <w:rFonts w:ascii="Arial" w:hAnsi="Arial" w:cs="Arial"/>
          <w:color w:val="000000" w:themeColor="text1"/>
        </w:rPr>
        <w:t xml:space="preserve">. Neatlikus apmokėjimo nustatytais terminais, Rangovo pareikalavimu, Užsakovas privalo sumokėti jam už kiekvieną uždelstą dieną 0,03 % (tris šimtąsias procento) delspinigių </w:t>
      </w:r>
      <w:r w:rsidR="008655BA" w:rsidRPr="007E0CE6">
        <w:rPr>
          <w:rFonts w:ascii="Arial" w:hAnsi="Arial" w:cs="Arial"/>
          <w:color w:val="000000" w:themeColor="text1"/>
        </w:rPr>
        <w:t xml:space="preserve">nuo </w:t>
      </w:r>
      <w:r w:rsidR="0037625E" w:rsidRPr="007E0CE6">
        <w:rPr>
          <w:rFonts w:ascii="Arial" w:hAnsi="Arial" w:cs="Arial"/>
          <w:color w:val="000000" w:themeColor="text1"/>
        </w:rPr>
        <w:t>laiku neapmokėtos sumos.</w:t>
      </w:r>
    </w:p>
    <w:p w14:paraId="22A13433" w14:textId="52DFDD64"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7</w:t>
      </w:r>
      <w:r w:rsidR="0037625E" w:rsidRPr="007E0CE6">
        <w:rPr>
          <w:rFonts w:ascii="Arial" w:hAnsi="Arial" w:cs="Arial"/>
          <w:color w:val="000000" w:themeColor="text1"/>
        </w:rPr>
        <w:t xml:space="preserve">. Jei Rangovas dėl savo kaltės neatlieka darbų nustatytu terminu, Užsakovas turi teisę be oficialaus įspėjimo ir nesumažindamas kitų savo teisių gynimo būdų pradėti skaičiuoti 0,03 % (trijų šimtųjų procento) dydžio </w:t>
      </w:r>
      <w:r w:rsidR="00336D40" w:rsidRPr="007E0CE6">
        <w:rPr>
          <w:rFonts w:ascii="Arial" w:hAnsi="Arial" w:cs="Arial"/>
          <w:color w:val="000000" w:themeColor="text1"/>
        </w:rPr>
        <w:t xml:space="preserve">delspinigius nuo sutarties kainos be PVM </w:t>
      </w:r>
      <w:r w:rsidR="0037625E" w:rsidRPr="007E0CE6">
        <w:rPr>
          <w:rFonts w:ascii="Arial" w:hAnsi="Arial" w:cs="Arial"/>
          <w:color w:val="000000" w:themeColor="text1"/>
        </w:rPr>
        <w:t>už kiekvieną termino praleidimo dieną, neviršydamas 10 % (dešimt procentų) bendros sutarties kainos.</w:t>
      </w:r>
    </w:p>
    <w:p w14:paraId="172E09D8" w14:textId="518B2A20" w:rsidR="00920C51" w:rsidRPr="007E0CE6" w:rsidRDefault="007E2CA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8</w:t>
      </w:r>
      <w:r w:rsidR="00920C51" w:rsidRPr="007E0CE6">
        <w:rPr>
          <w:rFonts w:ascii="Arial" w:hAnsi="Arial" w:cs="Arial"/>
          <w:color w:val="000000" w:themeColor="text1"/>
        </w:rPr>
        <w:t>. Jei apskaičiuoti delspinigiai viršija 10 % (dešimt procentų) bendros sutarties kainos, Užsakovas gali, prieš tai raštu įspėjęs Rangovą:</w:t>
      </w:r>
    </w:p>
    <w:p w14:paraId="5C3C7058" w14:textId="2BDAF46B" w:rsidR="00920C51" w:rsidRPr="007E0CE6" w:rsidRDefault="007E2CA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8</w:t>
      </w:r>
      <w:r w:rsidR="00920C51" w:rsidRPr="007E0CE6">
        <w:rPr>
          <w:rFonts w:ascii="Arial" w:hAnsi="Arial" w:cs="Arial"/>
          <w:color w:val="000000" w:themeColor="text1"/>
        </w:rPr>
        <w:t>.1. išskaičiuoti delspinigių sumą iš Rangovui mokėtinų sumų;</w:t>
      </w:r>
    </w:p>
    <w:p w14:paraId="2B989237" w14:textId="5C5A2727" w:rsidR="00920C51" w:rsidRPr="007E0CE6" w:rsidRDefault="007E2CA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8</w:t>
      </w:r>
      <w:r w:rsidR="00920C51" w:rsidRPr="007E0CE6">
        <w:rPr>
          <w:rFonts w:ascii="Arial" w:hAnsi="Arial" w:cs="Arial"/>
          <w:color w:val="000000" w:themeColor="text1"/>
        </w:rPr>
        <w:t>.2. nutraukti sutartį.</w:t>
      </w:r>
    </w:p>
    <w:p w14:paraId="4149E5D9" w14:textId="154DEAA2" w:rsidR="00934A0D" w:rsidRPr="007E0CE6" w:rsidRDefault="00934A0D" w:rsidP="00C7115C">
      <w:pPr>
        <w:tabs>
          <w:tab w:val="left" w:pos="720"/>
        </w:tabs>
        <w:ind w:firstLine="720"/>
        <w:jc w:val="both"/>
        <w:rPr>
          <w:rFonts w:ascii="Arial" w:hAnsi="Arial" w:cs="Arial"/>
          <w:color w:val="000000" w:themeColor="text1"/>
        </w:rPr>
      </w:pPr>
      <w:r w:rsidRPr="007E0CE6">
        <w:rPr>
          <w:rFonts w:ascii="Arial" w:hAnsi="Arial" w:cs="Arial"/>
          <w:color w:val="000000" w:themeColor="text1"/>
        </w:rPr>
        <w:lastRenderedPageBreak/>
        <w:t>18.3. Jei Rangovas per nustatytą terminą nepašalina defektų, Užsakovas turi teisę juos pašalinti savo arba trečiųjų asmenų lėšomis, išlaidas išskaičiuodamas iš Rangovui mokėtinų sumų arba reikalaudamas jas atlyginti.</w:t>
      </w:r>
    </w:p>
    <w:p w14:paraId="1F26A3D3" w14:textId="1274D9C0"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6</w:t>
      </w:r>
      <w:r w:rsidR="0037625E" w:rsidRPr="007E0CE6">
        <w:rPr>
          <w:rFonts w:ascii="Arial" w:hAnsi="Arial" w:cs="Arial"/>
          <w:b/>
          <w:bCs/>
          <w:color w:val="000000" w:themeColor="text1"/>
        </w:rPr>
        <w:t>. SUTARTIES PAKEITIMAI</w:t>
      </w:r>
    </w:p>
    <w:p w14:paraId="42CE32A8" w14:textId="65E238D7" w:rsidR="00005C18"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1</w:t>
      </w:r>
      <w:r w:rsidR="0025549B" w:rsidRPr="007E0CE6">
        <w:rPr>
          <w:rFonts w:ascii="Arial" w:hAnsi="Arial" w:cs="Arial"/>
          <w:color w:val="000000" w:themeColor="text1"/>
        </w:rPr>
        <w:t>9</w:t>
      </w:r>
      <w:r w:rsidR="00005C18" w:rsidRPr="007E0CE6">
        <w:rPr>
          <w:rFonts w:ascii="Arial" w:hAnsi="Arial" w:cs="Arial"/>
          <w:color w:val="000000" w:themeColor="text1"/>
        </w:rPr>
        <w:t xml:space="preserve">. </w:t>
      </w:r>
      <w:r w:rsidR="006D1195" w:rsidRPr="007E0CE6">
        <w:rPr>
          <w:rFonts w:ascii="Arial" w:hAnsi="Arial" w:cs="Arial"/>
        </w:rPr>
        <w:t>Sutarties sąlygos Sutarties galiojimo laikotarpiu gali būti keičiamos Lietuvos Respublikos viešųjų pirkimų įstatymo 89 straipsnyje nustatyta tvarka.</w:t>
      </w:r>
    </w:p>
    <w:p w14:paraId="1451EF58" w14:textId="2141B872" w:rsidR="006D1195" w:rsidRPr="007E0CE6" w:rsidRDefault="0025549B" w:rsidP="00C7115C">
      <w:pPr>
        <w:tabs>
          <w:tab w:val="left" w:pos="720"/>
        </w:tabs>
        <w:ind w:firstLine="720"/>
        <w:rPr>
          <w:rFonts w:ascii="Arial" w:hAnsi="Arial" w:cs="Arial"/>
        </w:rPr>
      </w:pPr>
      <w:r w:rsidRPr="007E0CE6">
        <w:rPr>
          <w:rFonts w:ascii="Arial" w:hAnsi="Arial" w:cs="Arial"/>
          <w:color w:val="000000" w:themeColor="text1"/>
          <w:spacing w:val="-2"/>
        </w:rPr>
        <w:t>20</w:t>
      </w:r>
      <w:r w:rsidR="00005C18" w:rsidRPr="007E0CE6">
        <w:rPr>
          <w:rFonts w:ascii="Arial" w:hAnsi="Arial" w:cs="Arial"/>
          <w:color w:val="000000" w:themeColor="text1"/>
          <w:spacing w:val="-2"/>
        </w:rPr>
        <w:t xml:space="preserve">. </w:t>
      </w:r>
      <w:r w:rsidR="006D1195" w:rsidRPr="007E0CE6">
        <w:rPr>
          <w:rFonts w:ascii="Arial" w:hAnsi="Arial" w:cs="Arial"/>
          <w:spacing w:val="-2"/>
          <w:lang w:eastAsia="lt-LT"/>
        </w:rPr>
        <w:t xml:space="preserve">Visi Šalių susitarimai dėl Sutarties pakeitimo galioja tik tada, kai jie sudaryti raštu ir pasirašyti Šalių įgaliotų atstovų parašais. </w:t>
      </w:r>
      <w:r w:rsidR="006D1195" w:rsidRPr="007E0CE6">
        <w:rPr>
          <w:rFonts w:ascii="Arial" w:hAnsi="Arial" w:cs="Arial"/>
          <w:lang w:eastAsia="lt-LT"/>
        </w:rPr>
        <w:t>Šie susitarimai įsigalioja nuo jų pasirašymo dienos, jeigu susitarimuose nenumatyta vėlesnė jų įsigaliojimo data</w:t>
      </w:r>
      <w:r w:rsidR="00757423" w:rsidRPr="007E0CE6">
        <w:rPr>
          <w:rFonts w:ascii="Arial" w:hAnsi="Arial" w:cs="Arial"/>
          <w:lang w:eastAsia="lt-LT"/>
        </w:rPr>
        <w:t xml:space="preserve"> ir yra neatsiejama šios sutarties dalis</w:t>
      </w:r>
      <w:r w:rsidR="006D1195" w:rsidRPr="007E0CE6">
        <w:rPr>
          <w:rFonts w:ascii="Arial" w:hAnsi="Arial" w:cs="Arial"/>
          <w:lang w:eastAsia="lt-LT"/>
        </w:rPr>
        <w:t>.</w:t>
      </w:r>
    </w:p>
    <w:p w14:paraId="3903B2E8" w14:textId="05E4689D"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7</w:t>
      </w:r>
      <w:r w:rsidR="0037625E" w:rsidRPr="007E0CE6">
        <w:rPr>
          <w:rFonts w:ascii="Arial" w:hAnsi="Arial" w:cs="Arial"/>
          <w:b/>
          <w:bCs/>
          <w:color w:val="000000" w:themeColor="text1"/>
        </w:rPr>
        <w:t>. SUTARTIES NUTRAUKIMAS</w:t>
      </w:r>
    </w:p>
    <w:p w14:paraId="55AD46C4" w14:textId="05CAA4F4" w:rsidR="00DB61CE" w:rsidRPr="007E0CE6" w:rsidRDefault="0025549B" w:rsidP="00C7115C">
      <w:pPr>
        <w:tabs>
          <w:tab w:val="left" w:pos="720"/>
        </w:tabs>
        <w:spacing w:before="240"/>
        <w:ind w:firstLine="720"/>
        <w:rPr>
          <w:rFonts w:ascii="Arial" w:hAnsi="Arial" w:cs="Arial"/>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 Sutartis gali būti nutraukta:</w:t>
      </w:r>
    </w:p>
    <w:p w14:paraId="7380A9E3" w14:textId="3D7F54D5" w:rsidR="00DB61CE" w:rsidRPr="007E0CE6" w:rsidRDefault="0025549B" w:rsidP="00C7115C">
      <w:pPr>
        <w:pStyle w:val="Sraopastraipa1"/>
        <w:tabs>
          <w:tab w:val="left" w:pos="720"/>
        </w:tabs>
        <w:spacing w:after="0"/>
        <w:ind w:left="0" w:firstLine="720"/>
        <w:jc w:val="left"/>
        <w:rPr>
          <w:rFonts w:ascii="Arial" w:hAnsi="Arial" w:cs="Arial"/>
          <w:color w:val="000000" w:themeColor="text1"/>
          <w:sz w:val="24"/>
          <w:szCs w:val="24"/>
          <w:lang w:eastAsia="lt-LT"/>
        </w:rPr>
      </w:pPr>
      <w:r w:rsidRPr="007E0CE6">
        <w:rPr>
          <w:rFonts w:ascii="Arial" w:hAnsi="Arial" w:cs="Arial"/>
          <w:color w:val="000000" w:themeColor="text1"/>
          <w:sz w:val="24"/>
          <w:szCs w:val="24"/>
          <w:lang w:eastAsia="lt-LT"/>
        </w:rPr>
        <w:t>21</w:t>
      </w:r>
      <w:r w:rsidR="00DE6121" w:rsidRPr="007E0CE6">
        <w:rPr>
          <w:rFonts w:ascii="Arial" w:hAnsi="Arial" w:cs="Arial"/>
          <w:color w:val="000000" w:themeColor="text1"/>
          <w:sz w:val="24"/>
          <w:szCs w:val="24"/>
          <w:lang w:eastAsia="lt-LT"/>
        </w:rPr>
        <w:t>.</w:t>
      </w:r>
      <w:r w:rsidR="0037625E" w:rsidRPr="007E0CE6">
        <w:rPr>
          <w:rFonts w:ascii="Arial" w:hAnsi="Arial" w:cs="Arial"/>
          <w:color w:val="000000" w:themeColor="text1"/>
          <w:sz w:val="24"/>
          <w:szCs w:val="24"/>
          <w:lang w:eastAsia="lt-LT"/>
        </w:rPr>
        <w:t xml:space="preserve">1. </w:t>
      </w:r>
      <w:r w:rsidR="0037625E" w:rsidRPr="007E0CE6">
        <w:rPr>
          <w:rFonts w:ascii="Arial" w:hAnsi="Arial" w:cs="Arial"/>
          <w:color w:val="000000" w:themeColor="text1"/>
          <w:sz w:val="24"/>
          <w:szCs w:val="24"/>
        </w:rPr>
        <w:t>Lietuvos Respublikos viešųjų pirkimų įstatymo 90 straipsnyje nustatytais atvejais ir Lietuvos Respublikos civiliniame kodekse nustatytais atvejais ir tvarka;</w:t>
      </w:r>
    </w:p>
    <w:p w14:paraId="2A025DC1" w14:textId="7DACEA7C" w:rsidR="00DB61CE" w:rsidRPr="007E0CE6" w:rsidRDefault="0025549B" w:rsidP="00C7115C">
      <w:pPr>
        <w:tabs>
          <w:tab w:val="left" w:pos="720"/>
        </w:tabs>
        <w:ind w:firstLine="720"/>
        <w:contextualSpacing/>
        <w:rPr>
          <w:rFonts w:ascii="Arial" w:hAnsi="Arial" w:cs="Arial"/>
        </w:rPr>
      </w:pPr>
      <w:r w:rsidRPr="007E0CE6">
        <w:rPr>
          <w:rFonts w:ascii="Arial" w:hAnsi="Arial" w:cs="Arial"/>
          <w:color w:val="000000" w:themeColor="text1"/>
        </w:rPr>
        <w:t>21</w:t>
      </w:r>
      <w:r w:rsidR="00DE6121" w:rsidRPr="007E0CE6">
        <w:rPr>
          <w:rFonts w:ascii="Arial" w:hAnsi="Arial" w:cs="Arial"/>
          <w:color w:val="000000" w:themeColor="text1"/>
        </w:rPr>
        <w:t>.</w:t>
      </w:r>
      <w:r w:rsidR="0037625E" w:rsidRPr="007E0CE6">
        <w:rPr>
          <w:rFonts w:ascii="Arial" w:hAnsi="Arial" w:cs="Arial"/>
          <w:bCs/>
          <w:color w:val="000000" w:themeColor="text1"/>
        </w:rPr>
        <w:t xml:space="preserve">2. </w:t>
      </w:r>
      <w:r w:rsidR="00014ECA" w:rsidRPr="007E0CE6">
        <w:rPr>
          <w:rFonts w:ascii="Arial" w:hAnsi="Arial" w:cs="Arial"/>
        </w:rPr>
        <w:t xml:space="preserve">bet kurios iš Šalių iniciatyva apie tai prieš 3 kalendorines dienas raštu pranešus kitai Šaliai, jeigu kita Šalis padarė esminį Sutarties pažeidimą. </w:t>
      </w:r>
      <w:r w:rsidR="00014ECA" w:rsidRPr="007E0CE6">
        <w:rPr>
          <w:rFonts w:ascii="Arial" w:hAnsi="Arial" w:cs="Arial"/>
          <w:color w:val="222222"/>
          <w:shd w:val="clear" w:color="auto" w:fill="FFFFFF"/>
        </w:rPr>
        <w:t>Esminiu sutarties pažeidimu laikoma, kaip jis apibrėžtas Civilinio kodekso 6.217 straipsnio 2 dalyje;</w:t>
      </w:r>
    </w:p>
    <w:p w14:paraId="37D38B5B" w14:textId="4BD7ADA3" w:rsidR="00DB61CE" w:rsidRPr="007E0CE6" w:rsidRDefault="0025549B" w:rsidP="00C7115C">
      <w:pPr>
        <w:tabs>
          <w:tab w:val="left" w:pos="720"/>
        </w:tabs>
        <w:ind w:firstLine="720"/>
        <w:rPr>
          <w:rFonts w:ascii="Arial" w:hAnsi="Arial" w:cs="Arial"/>
          <w:b/>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.3. kai Rangovas yra likviduojamas, sustabdo veiklą, jo atžvilgiu vykdomas bankroto procesas, arba teisės aktų nustatyta tvarka susidaro analogiška situacija, Užsakovas gali vienašališkai nutraukti Sutartį;</w:t>
      </w:r>
    </w:p>
    <w:p w14:paraId="4995FE85" w14:textId="580BC08E" w:rsidR="00DB61CE" w:rsidRPr="007E0CE6" w:rsidRDefault="0025549B" w:rsidP="00C7115C">
      <w:pPr>
        <w:tabs>
          <w:tab w:val="left" w:pos="720"/>
        </w:tabs>
        <w:ind w:firstLine="720"/>
        <w:rPr>
          <w:rFonts w:ascii="Arial" w:hAnsi="Arial" w:cs="Arial"/>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 xml:space="preserve">.4. </w:t>
      </w:r>
      <w:r w:rsidR="000155A6" w:rsidRPr="007E0CE6">
        <w:rPr>
          <w:rFonts w:ascii="Arial" w:hAnsi="Arial" w:cs="Arial"/>
        </w:rPr>
        <w:t xml:space="preserve">Šalių susitarimu, </w:t>
      </w:r>
      <w:r w:rsidR="000155A6" w:rsidRPr="007E0CE6">
        <w:rPr>
          <w:rFonts w:ascii="Arial" w:hAnsi="Arial" w:cs="Arial"/>
          <w:color w:val="000000"/>
        </w:rPr>
        <w:t>kitą šalį apie tai įspėjus raštiškai ne anksčiau kaip prieš 5 kalendorines dienas nuo raštiško įspėjimo išsiuntimo dienos;</w:t>
      </w:r>
    </w:p>
    <w:p w14:paraId="1A5213B4" w14:textId="1A5FA71E" w:rsidR="00DB61CE" w:rsidRPr="007E0CE6" w:rsidRDefault="0025549B" w:rsidP="00C7115C">
      <w:pPr>
        <w:tabs>
          <w:tab w:val="left" w:pos="720"/>
        </w:tabs>
        <w:ind w:firstLine="720"/>
        <w:rPr>
          <w:rFonts w:ascii="Arial" w:hAnsi="Arial" w:cs="Arial"/>
          <w:color w:val="000000" w:themeColor="text1"/>
        </w:rPr>
      </w:pPr>
      <w:r w:rsidRPr="007E0CE6">
        <w:rPr>
          <w:rFonts w:ascii="Arial" w:hAnsi="Arial" w:cs="Arial"/>
          <w:color w:val="000000" w:themeColor="text1"/>
        </w:rPr>
        <w:t>21</w:t>
      </w:r>
      <w:r w:rsidR="0037625E" w:rsidRPr="007E0CE6">
        <w:rPr>
          <w:rFonts w:ascii="Arial" w:hAnsi="Arial" w:cs="Arial"/>
          <w:color w:val="000000" w:themeColor="text1"/>
        </w:rPr>
        <w:t xml:space="preserve">.5. Šalys gali vienašališkai nutraukti Sutartį, kai viena iš Sutarties šalių nevykdo ar netinkamai vykdo sutartinius įsipareigojimus, apie tai šalį įspėjus raštiškai, ne anksčiau kaip prieš </w:t>
      </w:r>
      <w:r w:rsidR="00D9260F" w:rsidRPr="007E0CE6">
        <w:rPr>
          <w:rFonts w:ascii="Arial" w:hAnsi="Arial" w:cs="Arial"/>
          <w:color w:val="000000" w:themeColor="text1"/>
        </w:rPr>
        <w:t>14</w:t>
      </w:r>
      <w:r w:rsidR="0037625E" w:rsidRPr="007E0CE6">
        <w:rPr>
          <w:rFonts w:ascii="Arial" w:hAnsi="Arial" w:cs="Arial"/>
          <w:color w:val="000000" w:themeColor="text1"/>
        </w:rPr>
        <w:t xml:space="preserve"> </w:t>
      </w:r>
      <w:r w:rsidR="00F272D1" w:rsidRPr="007E0CE6">
        <w:rPr>
          <w:rFonts w:ascii="Arial" w:hAnsi="Arial" w:cs="Arial"/>
          <w:color w:val="000000" w:themeColor="text1"/>
        </w:rPr>
        <w:t>kalendorinių</w:t>
      </w:r>
      <w:r w:rsidR="0037625E" w:rsidRPr="007E0CE6">
        <w:rPr>
          <w:rFonts w:ascii="Arial" w:hAnsi="Arial" w:cs="Arial"/>
          <w:color w:val="000000" w:themeColor="text1"/>
        </w:rPr>
        <w:t xml:space="preserve"> dienų nuo raštiško įspėjimo išsiuntimo dienos.</w:t>
      </w:r>
    </w:p>
    <w:p w14:paraId="7370B365" w14:textId="6EA949D0" w:rsidR="006D1195"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2</w:t>
      </w:r>
      <w:r w:rsidR="006D1195" w:rsidRPr="007E0CE6">
        <w:rPr>
          <w:rFonts w:ascii="Arial" w:hAnsi="Arial" w:cs="Arial"/>
          <w:color w:val="000000" w:themeColor="text1"/>
        </w:rPr>
        <w:t xml:space="preserve">. </w:t>
      </w:r>
      <w:r w:rsidR="006D1195" w:rsidRPr="007E0CE6">
        <w:rPr>
          <w:rFonts w:ascii="Arial" w:hAnsi="Arial" w:cs="Arial"/>
        </w:rPr>
        <w:t xml:space="preserve">Užsakovas gali nutraukti sutartį, apie tai prieš </w:t>
      </w:r>
      <w:r w:rsidRPr="007E0CE6">
        <w:rPr>
          <w:rFonts w:ascii="Arial" w:hAnsi="Arial" w:cs="Arial"/>
        </w:rPr>
        <w:t xml:space="preserve">3 kalendorines dienas </w:t>
      </w:r>
      <w:r w:rsidR="006D1195" w:rsidRPr="007E0CE6">
        <w:rPr>
          <w:rFonts w:ascii="Arial" w:hAnsi="Arial" w:cs="Arial"/>
        </w:rPr>
        <w:t>raštiškai įspėjęs Rangovą</w:t>
      </w:r>
      <w:r w:rsidR="006D1195" w:rsidRPr="007E0CE6">
        <w:rPr>
          <w:rFonts w:ascii="Arial" w:hAnsi="Arial" w:cs="Arial"/>
          <w:color w:val="000000"/>
        </w:rPr>
        <w:t>,</w:t>
      </w:r>
      <w:r w:rsidR="006D1195" w:rsidRPr="007E0CE6">
        <w:rPr>
          <w:rFonts w:ascii="Arial" w:hAnsi="Arial" w:cs="Arial"/>
        </w:rPr>
        <w:t xml:space="preserve"> jei apskaičiuoti delspinigiai viršija 10 % (dešimt procentų) bendros sutarties kainos be PVM.</w:t>
      </w:r>
    </w:p>
    <w:p w14:paraId="59CA9CA2" w14:textId="5D83DFA8"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3</w:t>
      </w:r>
      <w:r w:rsidR="0037625E" w:rsidRPr="007E0CE6">
        <w:rPr>
          <w:rFonts w:ascii="Arial" w:hAnsi="Arial" w:cs="Arial"/>
          <w:color w:val="000000" w:themeColor="text1"/>
        </w:rPr>
        <w:t>. Kiekviena Sutarties Šalis privalo atlyginti kitai Šaliai jos patirtus nuostolius, atsiradusius dėl netinkamai vykdytų savo įsipareigojimų pagal Sutartį.</w:t>
      </w:r>
    </w:p>
    <w:p w14:paraId="73DDF162" w14:textId="31060D22"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8</w:t>
      </w:r>
      <w:r w:rsidR="0037625E" w:rsidRPr="007E0CE6">
        <w:rPr>
          <w:rFonts w:ascii="Arial" w:hAnsi="Arial" w:cs="Arial"/>
          <w:b/>
          <w:bCs/>
          <w:color w:val="000000" w:themeColor="text1"/>
        </w:rPr>
        <w:t>. GINČŲ SPRENDIMAS</w:t>
      </w:r>
    </w:p>
    <w:p w14:paraId="38215574" w14:textId="469F3B38"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4</w:t>
      </w:r>
      <w:r w:rsidR="0037625E" w:rsidRPr="007E0CE6">
        <w:rPr>
          <w:rFonts w:ascii="Arial" w:hAnsi="Arial" w:cs="Arial"/>
          <w:color w:val="000000" w:themeColor="text1"/>
        </w:rPr>
        <w:t>. Visi santykiai tarp sutarties šalių yra grindžiami geros valios ir pasitikėjimo principu. Visi ginčai ir nesusipratimai, kurie gali kilti dėl šios sutarties vykdymo ar susiję su šia sutartimi, yra</w:t>
      </w:r>
      <w:r w:rsidR="00B86740" w:rsidRPr="007E0CE6">
        <w:rPr>
          <w:rFonts w:ascii="Arial" w:hAnsi="Arial" w:cs="Arial"/>
          <w:color w:val="000000" w:themeColor="text1"/>
        </w:rPr>
        <w:t xml:space="preserve"> </w:t>
      </w:r>
      <w:r w:rsidR="0037625E" w:rsidRPr="007E0CE6">
        <w:rPr>
          <w:rFonts w:ascii="Arial" w:hAnsi="Arial" w:cs="Arial"/>
          <w:color w:val="000000" w:themeColor="text1"/>
        </w:rPr>
        <w:t>sprendžiami derybų būdu.</w:t>
      </w:r>
    </w:p>
    <w:p w14:paraId="71D814E2" w14:textId="1D604F19"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5</w:t>
      </w:r>
      <w:r w:rsidR="0037625E" w:rsidRPr="007E0CE6">
        <w:rPr>
          <w:rFonts w:ascii="Arial" w:hAnsi="Arial" w:cs="Arial"/>
          <w:color w:val="000000" w:themeColor="text1"/>
        </w:rPr>
        <w:t>. Tuo atveju, kai ginčai tarp sutarties šalių neišspręsti abipusio susitarimo būdu, jie yra sprendžiami Lietuvos Respublikos teismuose įstatymų nustatyta tvarka.</w:t>
      </w:r>
    </w:p>
    <w:p w14:paraId="4678F0E8" w14:textId="1DC7E805" w:rsidR="00DB61CE" w:rsidRPr="007E0CE6" w:rsidRDefault="007E2CAD" w:rsidP="0025549B">
      <w:pPr>
        <w:tabs>
          <w:tab w:val="left" w:pos="720"/>
        </w:tabs>
        <w:spacing w:before="240" w:after="240"/>
        <w:jc w:val="center"/>
        <w:rPr>
          <w:rFonts w:ascii="Arial" w:hAnsi="Arial" w:cs="Arial"/>
          <w:b/>
          <w:bCs/>
          <w:color w:val="000000" w:themeColor="text1"/>
        </w:rPr>
      </w:pPr>
      <w:r w:rsidRPr="007E0CE6">
        <w:rPr>
          <w:rFonts w:ascii="Arial" w:hAnsi="Arial" w:cs="Arial"/>
          <w:b/>
          <w:bCs/>
          <w:color w:val="000000" w:themeColor="text1"/>
        </w:rPr>
        <w:t>9</w:t>
      </w:r>
      <w:r w:rsidR="0037625E" w:rsidRPr="007E0CE6">
        <w:rPr>
          <w:rFonts w:ascii="Arial" w:hAnsi="Arial" w:cs="Arial"/>
          <w:b/>
          <w:bCs/>
          <w:color w:val="000000" w:themeColor="text1"/>
        </w:rPr>
        <w:t>. NENUGALIMOS JĖGOS APLINKYBĖS</w:t>
      </w:r>
    </w:p>
    <w:p w14:paraId="3AFEEC8C" w14:textId="7D37EDC6"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6</w:t>
      </w:r>
      <w:r w:rsidR="0037625E" w:rsidRPr="007E0CE6">
        <w:rPr>
          <w:rFonts w:ascii="Arial" w:hAnsi="Arial" w:cs="Arial"/>
          <w:color w:val="000000" w:themeColor="text1"/>
        </w:rPr>
        <w:t>. Nei viena šalis nėra laikoma pažeidusia sutartį arba nevykdančia savo įsipareigojimų pagal ją, jei įsipareigojimus vykdyti jai trukdo nenugalimos jėgos (Force Majeure) aplinkybės, atsiradusios po sutarties įsigaliojimo dienos.</w:t>
      </w:r>
    </w:p>
    <w:p w14:paraId="60C583E2" w14:textId="3AD493EE"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t>2</w:t>
      </w:r>
      <w:r w:rsidR="0025549B" w:rsidRPr="007E0CE6">
        <w:rPr>
          <w:rFonts w:ascii="Arial" w:hAnsi="Arial" w:cs="Arial"/>
          <w:color w:val="000000" w:themeColor="text1"/>
        </w:rPr>
        <w:t>7</w:t>
      </w:r>
      <w:r w:rsidR="0037625E" w:rsidRPr="007E0CE6">
        <w:rPr>
          <w:rFonts w:ascii="Arial" w:hAnsi="Arial" w:cs="Arial"/>
          <w:color w:val="000000" w:themeColor="text1"/>
        </w:rPr>
        <w:t>. Atsiradus nenugalimos jėgos aplinkybėms, savo įsipareigojimų įvykdyti negalinti šalis privalo raštu įspėti kitą šalį apie šias aplinkybes, aprašius aplinkybių esmę ir laiko tarpą, per kurį manoma, kad šitos aplinkybės pasibaigs.</w:t>
      </w:r>
    </w:p>
    <w:p w14:paraId="14616AD1" w14:textId="7C90E838" w:rsidR="00DB61CE" w:rsidRPr="007E0CE6" w:rsidRDefault="007E2CAD" w:rsidP="00C7115C">
      <w:pPr>
        <w:tabs>
          <w:tab w:val="left" w:pos="720"/>
        </w:tabs>
        <w:ind w:firstLine="720"/>
        <w:rPr>
          <w:rFonts w:ascii="Arial" w:hAnsi="Arial" w:cs="Arial"/>
          <w:color w:val="000000" w:themeColor="text1"/>
        </w:rPr>
      </w:pPr>
      <w:r w:rsidRPr="007E0CE6">
        <w:rPr>
          <w:rFonts w:ascii="Arial" w:hAnsi="Arial" w:cs="Arial"/>
          <w:color w:val="000000" w:themeColor="text1"/>
        </w:rPr>
        <w:lastRenderedPageBreak/>
        <w:t>2</w:t>
      </w:r>
      <w:r w:rsidR="0025549B" w:rsidRPr="007E0CE6">
        <w:rPr>
          <w:rFonts w:ascii="Arial" w:hAnsi="Arial" w:cs="Arial"/>
          <w:color w:val="000000" w:themeColor="text1"/>
        </w:rPr>
        <w:t>8</w:t>
      </w:r>
      <w:r w:rsidR="0037625E" w:rsidRPr="007E0CE6">
        <w:rPr>
          <w:rFonts w:ascii="Arial" w:hAnsi="Arial" w:cs="Arial"/>
          <w:color w:val="000000" w:themeColor="text1"/>
        </w:rPr>
        <w:t>. Jeigu nenugalimos jėgos sąlygos tęsiasi ilgiau kaip 1 (vieną) mėnesį, kiekviena iš šalių turi teisę kreiptis į kitą šalį su pasiūlymu nutraukti sutartį dėl nenugalimų jėgų sąlygų.</w:t>
      </w:r>
    </w:p>
    <w:p w14:paraId="06A4546D" w14:textId="1FB302FD" w:rsidR="00DB61CE" w:rsidRPr="007E0CE6" w:rsidRDefault="007E2CAD" w:rsidP="0025549B">
      <w:pPr>
        <w:tabs>
          <w:tab w:val="left" w:pos="720"/>
        </w:tabs>
        <w:spacing w:before="240" w:after="240"/>
        <w:jc w:val="center"/>
        <w:rPr>
          <w:rFonts w:ascii="Arial" w:eastAsia="Calibri" w:hAnsi="Arial" w:cs="Arial"/>
          <w:b/>
          <w:bCs/>
          <w:color w:val="000000" w:themeColor="text1"/>
        </w:rPr>
      </w:pPr>
      <w:bookmarkStart w:id="1" w:name="_Hlk175123152"/>
      <w:r w:rsidRPr="007E0CE6">
        <w:rPr>
          <w:rFonts w:ascii="Arial" w:eastAsia="Calibri" w:hAnsi="Arial" w:cs="Arial"/>
          <w:b/>
          <w:bCs/>
          <w:color w:val="000000" w:themeColor="text1"/>
        </w:rPr>
        <w:t>10</w:t>
      </w:r>
      <w:r w:rsidR="0037625E" w:rsidRPr="007E0CE6">
        <w:rPr>
          <w:rFonts w:ascii="Arial" w:eastAsia="Calibri" w:hAnsi="Arial" w:cs="Arial"/>
          <w:b/>
          <w:bCs/>
          <w:color w:val="000000" w:themeColor="text1"/>
        </w:rPr>
        <w:t>. SUBTIEKIMAS</w:t>
      </w:r>
    </w:p>
    <w:p w14:paraId="2295A98F" w14:textId="22CA6ADC" w:rsidR="009B7945" w:rsidRPr="007E0CE6" w:rsidRDefault="007E2CAD" w:rsidP="007E125D">
      <w:pPr>
        <w:suppressAutoHyphens w:val="0"/>
        <w:spacing w:after="3"/>
        <w:ind w:right="158" w:firstLine="720"/>
        <w:jc w:val="both"/>
        <w:rPr>
          <w:rFonts w:ascii="Arial" w:hAnsi="Arial" w:cs="Arial"/>
          <w:i/>
          <w:iCs/>
        </w:rPr>
      </w:pPr>
      <w:r w:rsidRPr="007E0CE6">
        <w:rPr>
          <w:rFonts w:ascii="Arial" w:eastAsia="Calibri" w:hAnsi="Arial" w:cs="Arial"/>
          <w:color w:val="000000" w:themeColor="text1"/>
        </w:rPr>
        <w:t>2</w:t>
      </w:r>
      <w:r w:rsidR="0025549B" w:rsidRPr="007E0CE6">
        <w:rPr>
          <w:rFonts w:ascii="Arial" w:eastAsia="Calibri" w:hAnsi="Arial" w:cs="Arial"/>
          <w:color w:val="000000" w:themeColor="text1"/>
        </w:rPr>
        <w:t>9</w:t>
      </w:r>
      <w:r w:rsidR="009B7945" w:rsidRPr="007E0CE6">
        <w:rPr>
          <w:rFonts w:ascii="Arial" w:eastAsia="Calibri" w:hAnsi="Arial" w:cs="Arial"/>
          <w:color w:val="000000" w:themeColor="text1"/>
        </w:rPr>
        <w:t xml:space="preserve">. Vykdydamas Sutartį </w:t>
      </w:r>
      <w:bookmarkStart w:id="2" w:name="_Hlk70927162"/>
      <w:r w:rsidR="009B7945" w:rsidRPr="007E0CE6">
        <w:rPr>
          <w:rFonts w:ascii="Arial" w:eastAsia="Calibri" w:hAnsi="Arial" w:cs="Arial"/>
          <w:bCs/>
          <w:color w:val="000000" w:themeColor="text1"/>
        </w:rPr>
        <w:t>Rangovas</w:t>
      </w:r>
      <w:r w:rsidR="009B7945" w:rsidRPr="007E0CE6">
        <w:rPr>
          <w:rFonts w:ascii="Arial" w:eastAsia="Calibri" w:hAnsi="Arial" w:cs="Arial"/>
          <w:color w:val="000000" w:themeColor="text1"/>
        </w:rPr>
        <w:t xml:space="preserve"> </w:t>
      </w:r>
      <w:bookmarkEnd w:id="2"/>
      <w:r w:rsidR="009B7945" w:rsidRPr="007E0CE6">
        <w:rPr>
          <w:rFonts w:ascii="Arial" w:eastAsia="Calibri" w:hAnsi="Arial" w:cs="Arial"/>
          <w:color w:val="000000" w:themeColor="text1"/>
        </w:rPr>
        <w:t xml:space="preserve">pasitelks </w:t>
      </w:r>
      <w:r w:rsidR="007E125D" w:rsidRPr="007E0CE6">
        <w:rPr>
          <w:rFonts w:ascii="Arial" w:hAnsi="Arial" w:cs="Arial"/>
        </w:rPr>
        <w:t xml:space="preserve">šiuos subtiekėjus </w:t>
      </w:r>
      <w:r w:rsidR="007E125D" w:rsidRPr="007E0CE6">
        <w:rPr>
          <w:rFonts w:ascii="Arial" w:hAnsi="Arial" w:cs="Arial"/>
          <w:i/>
          <w:iCs/>
        </w:rPr>
        <w:t xml:space="preserve">(jeigu jie yra žinomi pasirašant Sutartį) (nurodyti kokiai Sutarties daliai ir kokie subtiekėjai (subtiekėjų pavadinimai, kontaktiniai duomenys, jų atstovai) pasitelkiami). </w:t>
      </w:r>
    </w:p>
    <w:p w14:paraId="62969D6D" w14:textId="1C75FDFD"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 xml:space="preserve">. </w:t>
      </w:r>
      <w:r w:rsidR="009B7945" w:rsidRPr="007E0CE6">
        <w:rPr>
          <w:rFonts w:ascii="Arial" w:eastAsia="Calibri" w:hAnsi="Arial" w:cs="Arial"/>
          <w:bCs/>
          <w:color w:val="000000" w:themeColor="text1"/>
        </w:rPr>
        <w:t>Rangovas</w:t>
      </w:r>
      <w:r w:rsidR="009B7945" w:rsidRPr="007E0CE6">
        <w:rPr>
          <w:rFonts w:ascii="Arial" w:eastAsia="Calibri" w:hAnsi="Arial" w:cs="Arial"/>
          <w:color w:val="000000" w:themeColor="text1"/>
        </w:rPr>
        <w:t xml:space="preserve"> įsipareigoja:</w:t>
      </w:r>
    </w:p>
    <w:p w14:paraId="47224D91" w14:textId="378F5C20"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 xml:space="preserve">.1. sudarius Sutartį, tačiau ne vėliau negu Sutartis pradedama vykdyti, </w:t>
      </w:r>
      <w:r w:rsidR="009B7945" w:rsidRPr="007E0CE6">
        <w:rPr>
          <w:rFonts w:ascii="Arial" w:eastAsia="Calibri" w:hAnsi="Arial" w:cs="Arial"/>
          <w:bCs/>
          <w:color w:val="000000" w:themeColor="text1"/>
        </w:rPr>
        <w:t xml:space="preserve">Užsakovui </w:t>
      </w:r>
      <w:r w:rsidR="009B7945" w:rsidRPr="007E0CE6">
        <w:rPr>
          <w:rFonts w:ascii="Arial" w:eastAsia="Calibri" w:hAnsi="Arial" w:cs="Arial"/>
          <w:color w:val="000000" w:themeColor="text1"/>
        </w:rPr>
        <w:t>pranešti tuo metu žinomų subtiekėjų pavadinimus, kontaktinius duomenis, jų atstovus; informuoti apie minėtos informacijos pasikeitimus visu Sutarties vykdymo metu, taip pat apie naujus subtiekėjus, kuriuos ketinama pasitelkti vėliau;</w:t>
      </w:r>
    </w:p>
    <w:p w14:paraId="0A068DE5" w14:textId="1F1A40A6"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.2. užtikrinti, kad subtiekėjai, jeigu vykdant Sutartį jie pasitelkiami, turėtų teisę vykdyti jiems pavestus įsipareigojimus;</w:t>
      </w:r>
    </w:p>
    <w:p w14:paraId="387E31FB" w14:textId="53341CF5" w:rsidR="009B7945" w:rsidRPr="007E0CE6" w:rsidRDefault="0025549B" w:rsidP="00C7115C">
      <w:pPr>
        <w:tabs>
          <w:tab w:val="left" w:pos="720"/>
        </w:tabs>
        <w:ind w:firstLine="720"/>
        <w:rPr>
          <w:rFonts w:ascii="Arial" w:eastAsia="Calibri" w:hAnsi="Arial" w:cs="Arial"/>
          <w:color w:val="000000" w:themeColor="text1"/>
        </w:rPr>
      </w:pPr>
      <w:r w:rsidRPr="007E0CE6">
        <w:rPr>
          <w:rFonts w:ascii="Arial" w:eastAsia="Calibri" w:hAnsi="Arial" w:cs="Arial"/>
          <w:color w:val="000000" w:themeColor="text1"/>
        </w:rPr>
        <w:t>30</w:t>
      </w:r>
      <w:r w:rsidR="009B7945" w:rsidRPr="007E0CE6">
        <w:rPr>
          <w:rFonts w:ascii="Arial" w:eastAsia="Calibri" w:hAnsi="Arial" w:cs="Arial"/>
          <w:color w:val="000000" w:themeColor="text1"/>
        </w:rPr>
        <w:t>.3. keisti subtiekėją (-</w:t>
      </w:r>
      <w:proofErr w:type="spellStart"/>
      <w:r w:rsidR="009B7945" w:rsidRPr="007E0CE6">
        <w:rPr>
          <w:rFonts w:ascii="Arial" w:eastAsia="Calibri" w:hAnsi="Arial" w:cs="Arial"/>
          <w:color w:val="000000" w:themeColor="text1"/>
        </w:rPr>
        <w:t>us</w:t>
      </w:r>
      <w:proofErr w:type="spellEnd"/>
      <w:r w:rsidR="009B7945" w:rsidRPr="007E0CE6">
        <w:rPr>
          <w:rFonts w:ascii="Arial" w:eastAsia="Calibri" w:hAnsi="Arial" w:cs="Arial"/>
          <w:color w:val="000000" w:themeColor="text1"/>
        </w:rPr>
        <w:t xml:space="preserve">), jeigu vykdant Sutartį jie pasitelkiami, raštu kreipęsis į </w:t>
      </w:r>
      <w:r w:rsidR="009B7945" w:rsidRPr="007E0CE6">
        <w:rPr>
          <w:rFonts w:ascii="Arial" w:eastAsia="Calibri" w:hAnsi="Arial" w:cs="Arial"/>
          <w:bCs/>
          <w:color w:val="000000" w:themeColor="text1"/>
        </w:rPr>
        <w:t>Užsakovą</w:t>
      </w:r>
      <w:r w:rsidR="009B7945" w:rsidRPr="007E0CE6">
        <w:rPr>
          <w:rFonts w:ascii="Arial" w:eastAsia="Calibri" w:hAnsi="Arial" w:cs="Arial"/>
          <w:color w:val="000000" w:themeColor="text1"/>
        </w:rPr>
        <w:t xml:space="preserve"> ir gavęs raštišką jo sutikimą ir tik tokiais atvejais, jei subtiekėjas bankrutuoja arba yra likviduojamas, kai sustabdo ūkinę veiklą arba kai įstatymuose ir kituose teisės aktuose numatyta tvarka susidaro analogiška situacija.</w:t>
      </w:r>
    </w:p>
    <w:p w14:paraId="5C502EF7" w14:textId="5CFE5120"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 Užsakovas numato tiesioginio atsiskaitymo galimybę su Sutartyje nurodytais subtiekėjais tokiomis sąlygomis:</w:t>
      </w:r>
    </w:p>
    <w:p w14:paraId="0B26B032" w14:textId="5F5D9CF9"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w:t>
      </w:r>
      <w:r w:rsidR="00DE6121" w:rsidRPr="007E0CE6">
        <w:rPr>
          <w:rFonts w:ascii="Arial" w:hAnsi="Arial" w:cs="Arial"/>
          <w:color w:val="000000" w:themeColor="text1"/>
        </w:rPr>
        <w:t>1.</w:t>
      </w:r>
      <w:r w:rsidR="009B7945" w:rsidRPr="007E0CE6">
        <w:rPr>
          <w:rFonts w:ascii="Arial" w:hAnsi="Arial" w:cs="Arial"/>
          <w:color w:val="000000" w:themeColor="text1"/>
        </w:rPr>
        <w:t xml:space="preserve"> Rangovas ne vėliau kaip per 3 darbo dienas nuo </w:t>
      </w:r>
      <w:r w:rsidRPr="007E0CE6">
        <w:rPr>
          <w:rFonts w:ascii="Arial" w:hAnsi="Arial" w:cs="Arial"/>
          <w:color w:val="000000" w:themeColor="text1"/>
        </w:rPr>
        <w:t>30</w:t>
      </w:r>
      <w:r w:rsidR="00DE6121" w:rsidRPr="007E0CE6">
        <w:rPr>
          <w:rFonts w:ascii="Arial" w:hAnsi="Arial" w:cs="Arial"/>
          <w:color w:val="000000" w:themeColor="text1"/>
        </w:rPr>
        <w:t>.</w:t>
      </w:r>
      <w:r w:rsidR="00DE5987" w:rsidRPr="007E0CE6">
        <w:rPr>
          <w:rFonts w:ascii="Arial" w:hAnsi="Arial" w:cs="Arial"/>
          <w:color w:val="000000" w:themeColor="text1"/>
        </w:rPr>
        <w:t>1</w:t>
      </w:r>
      <w:r w:rsidR="009B7945" w:rsidRPr="007E0CE6">
        <w:rPr>
          <w:rFonts w:ascii="Arial" w:hAnsi="Arial" w:cs="Arial"/>
          <w:color w:val="000000" w:themeColor="text1"/>
        </w:rPr>
        <w:t>. papunktyje nurodytos informacijos gavimo dienos raštu informuoja subtiekėjus apie tiesioginio atsiskaitymo galimybę;</w:t>
      </w:r>
    </w:p>
    <w:p w14:paraId="6642284E" w14:textId="738018F2"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 xml:space="preserve">.2.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009B7945" w:rsidRPr="007E0CE6">
        <w:rPr>
          <w:rFonts w:ascii="Arial" w:hAnsi="Arial" w:cs="Arial"/>
          <w:color w:val="000000" w:themeColor="text1"/>
        </w:rPr>
        <w:t>subtiekimo</w:t>
      </w:r>
      <w:proofErr w:type="spellEnd"/>
      <w:r w:rsidR="009B7945" w:rsidRPr="007E0CE6">
        <w:rPr>
          <w:rFonts w:ascii="Arial" w:hAnsi="Arial" w:cs="Arial"/>
          <w:color w:val="000000" w:themeColor="text1"/>
        </w:rPr>
        <w:t xml:space="preserve"> sutartyje nustatytus reikalavimus. Trišalėje sutartyje atsiskaitymo su subtiekėju tvarka bus nustatoma vadovaujantis šioje Sutartyje numatyta atsiskaitymo tvarka;</w:t>
      </w:r>
    </w:p>
    <w:p w14:paraId="131136BE" w14:textId="19640228" w:rsidR="009B7945" w:rsidRPr="007E0CE6" w:rsidRDefault="0025549B" w:rsidP="00C7115C">
      <w:pPr>
        <w:ind w:firstLine="720"/>
        <w:rPr>
          <w:rFonts w:ascii="Arial" w:hAnsi="Arial" w:cs="Arial"/>
          <w:color w:val="000000" w:themeColor="text1"/>
        </w:rPr>
      </w:pPr>
      <w:r w:rsidRPr="007E0CE6">
        <w:rPr>
          <w:rFonts w:ascii="Arial" w:hAnsi="Arial" w:cs="Arial"/>
          <w:color w:val="000000" w:themeColor="text1"/>
        </w:rPr>
        <w:t>31</w:t>
      </w:r>
      <w:r w:rsidR="009B7945" w:rsidRPr="007E0CE6">
        <w:rPr>
          <w:rFonts w:ascii="Arial" w:hAnsi="Arial" w:cs="Arial"/>
          <w:color w:val="000000" w:themeColor="text1"/>
        </w:rPr>
        <w:t>.3. Rangovas turi teisę prieštarauti nepagrįstiems mokėjimams, pateikdamas raštišką tokio prieštaravimo Užsakovui ir subtiekėjui pagrindimą.</w:t>
      </w:r>
    </w:p>
    <w:p w14:paraId="166DDAE9" w14:textId="7A5A595C" w:rsidR="009B7945" w:rsidRPr="007E0CE6" w:rsidRDefault="00715A97" w:rsidP="00C7115C">
      <w:pPr>
        <w:ind w:firstLine="720"/>
        <w:rPr>
          <w:rFonts w:ascii="Arial" w:hAnsi="Arial" w:cs="Arial"/>
          <w:color w:val="000000" w:themeColor="text1"/>
        </w:rPr>
      </w:pPr>
      <w:r w:rsidRPr="007E0CE6">
        <w:rPr>
          <w:rFonts w:ascii="Arial" w:hAnsi="Arial" w:cs="Arial"/>
          <w:color w:val="000000" w:themeColor="text1"/>
        </w:rPr>
        <w:t>3</w:t>
      </w:r>
      <w:r w:rsidR="0025549B" w:rsidRPr="007E0CE6">
        <w:rPr>
          <w:rFonts w:ascii="Arial" w:hAnsi="Arial" w:cs="Arial"/>
          <w:color w:val="000000" w:themeColor="text1"/>
        </w:rPr>
        <w:t>2</w:t>
      </w:r>
      <w:r w:rsidR="009B7945" w:rsidRPr="007E0CE6">
        <w:rPr>
          <w:rFonts w:ascii="Arial" w:hAnsi="Arial" w:cs="Arial"/>
          <w:color w:val="000000" w:themeColor="text1"/>
        </w:rPr>
        <w:t>. Tiesioginio atsiskaitymo su subtiekėjais galimybė nekeičia Užsakovo atsakomybės dėl Sutarties įvykdymo.</w:t>
      </w:r>
    </w:p>
    <w:bookmarkEnd w:id="1"/>
    <w:p w14:paraId="3CEA4F72" w14:textId="023A0ED8" w:rsidR="00304D61" w:rsidRPr="007E0CE6" w:rsidRDefault="007E2CAD" w:rsidP="0025549B">
      <w:pPr>
        <w:pStyle w:val="Style8"/>
        <w:tabs>
          <w:tab w:val="left" w:pos="720"/>
        </w:tabs>
        <w:spacing w:before="240" w:after="240"/>
        <w:jc w:val="center"/>
        <w:rPr>
          <w:rStyle w:val="FontStyle11"/>
          <w:rFonts w:ascii="Arial" w:hAnsi="Arial" w:cs="Arial"/>
          <w:color w:val="000000" w:themeColor="text1"/>
          <w:sz w:val="24"/>
          <w:szCs w:val="24"/>
        </w:rPr>
      </w:pPr>
      <w:r w:rsidRPr="007E0CE6">
        <w:rPr>
          <w:rStyle w:val="FontStyle11"/>
          <w:rFonts w:ascii="Arial" w:hAnsi="Arial" w:cs="Arial"/>
          <w:color w:val="000000" w:themeColor="text1"/>
          <w:sz w:val="24"/>
          <w:szCs w:val="24"/>
        </w:rPr>
        <w:t>11</w:t>
      </w:r>
      <w:r w:rsidR="0037625E" w:rsidRPr="007E0CE6">
        <w:rPr>
          <w:rStyle w:val="FontStyle11"/>
          <w:rFonts w:ascii="Arial" w:hAnsi="Arial" w:cs="Arial"/>
          <w:color w:val="000000" w:themeColor="text1"/>
          <w:sz w:val="24"/>
          <w:szCs w:val="24"/>
        </w:rPr>
        <w:t>. KITOS SĄLYGOS</w:t>
      </w:r>
    </w:p>
    <w:p w14:paraId="301B9009" w14:textId="1A186957" w:rsidR="00D61FF1" w:rsidRPr="007E0CE6" w:rsidRDefault="00715A97" w:rsidP="00C7115C">
      <w:pPr>
        <w:ind w:firstLine="720"/>
        <w:rPr>
          <w:rFonts w:ascii="Arial" w:eastAsia="Calibri" w:hAnsi="Arial" w:cs="Arial"/>
          <w:noProof/>
          <w:color w:val="000000" w:themeColor="text1"/>
          <w:lang w:eastAsia="ar-SA"/>
        </w:rPr>
      </w:pPr>
      <w:r w:rsidRPr="007E0CE6">
        <w:rPr>
          <w:rFonts w:ascii="Arial" w:hAnsi="Arial" w:cs="Arial"/>
          <w:color w:val="000000" w:themeColor="text1"/>
        </w:rPr>
        <w:t>3</w:t>
      </w:r>
      <w:r w:rsidR="0025549B" w:rsidRPr="007E0CE6">
        <w:rPr>
          <w:rFonts w:ascii="Arial" w:hAnsi="Arial" w:cs="Arial"/>
          <w:color w:val="000000" w:themeColor="text1"/>
        </w:rPr>
        <w:t>3</w:t>
      </w:r>
      <w:r w:rsidR="0037625E" w:rsidRPr="007E0CE6">
        <w:rPr>
          <w:rFonts w:ascii="Arial" w:hAnsi="Arial" w:cs="Arial"/>
          <w:color w:val="000000" w:themeColor="text1"/>
        </w:rPr>
        <w:t xml:space="preserve">. </w:t>
      </w:r>
      <w:r w:rsidR="00D61FF1" w:rsidRPr="007E0CE6">
        <w:rPr>
          <w:rFonts w:ascii="Arial" w:hAnsi="Arial" w:cs="Arial"/>
          <w:color w:val="000000" w:themeColor="text1"/>
        </w:rPr>
        <w:t xml:space="preserve">Visi darbai turi būti atliekami griežtai laikantis darbų saugos, priešgaisrinės apsaugos, </w:t>
      </w:r>
      <w:r w:rsidR="003F191E" w:rsidRPr="007E0CE6">
        <w:rPr>
          <w:rFonts w:ascii="Arial" w:hAnsi="Arial" w:cs="Arial"/>
          <w:color w:val="000000" w:themeColor="text1"/>
        </w:rPr>
        <w:t>gamtosaugos</w:t>
      </w:r>
      <w:r w:rsidR="00414B21" w:rsidRPr="007E0CE6">
        <w:rPr>
          <w:rFonts w:ascii="Arial" w:hAnsi="Arial" w:cs="Arial"/>
          <w:color w:val="000000" w:themeColor="text1"/>
        </w:rPr>
        <w:t xml:space="preserve"> </w:t>
      </w:r>
      <w:r w:rsidR="00D61FF1" w:rsidRPr="007E0CE6">
        <w:rPr>
          <w:rFonts w:ascii="Arial" w:hAnsi="Arial" w:cs="Arial"/>
          <w:color w:val="000000" w:themeColor="text1"/>
        </w:rPr>
        <w:t xml:space="preserve">reikalavimų. </w:t>
      </w:r>
      <w:r w:rsidR="00D61FF1" w:rsidRPr="007E0CE6">
        <w:rPr>
          <w:rFonts w:ascii="Arial" w:eastAsia="Calibri" w:hAnsi="Arial" w:cs="Arial"/>
          <w:bCs/>
          <w:noProof/>
          <w:color w:val="000000" w:themeColor="text1"/>
          <w:lang w:eastAsia="ar-SA"/>
        </w:rPr>
        <w:t>Rangovas</w:t>
      </w:r>
      <w:r w:rsidR="00D61FF1" w:rsidRPr="007E0CE6">
        <w:rPr>
          <w:rFonts w:ascii="Arial" w:hAnsi="Arial" w:cs="Arial"/>
          <w:color w:val="000000" w:themeColor="text1"/>
        </w:rPr>
        <w:t xml:space="preserve"> asmeniškai atsako už darbo saugos ir sveikatos reikalavimų bei instrukcijų laikymąsi, užtikrina, kad jo personalas supažindintas su darbo saugos ir sveikatos reikalavimais bei instrukcijomis ir vadovaujasi jais vykdant darbus</w:t>
      </w:r>
      <w:r w:rsidR="00D61FF1" w:rsidRPr="007E0CE6">
        <w:rPr>
          <w:rFonts w:ascii="Arial" w:eastAsia="Calibri" w:hAnsi="Arial" w:cs="Arial"/>
          <w:noProof/>
          <w:color w:val="000000" w:themeColor="text1"/>
          <w:lang w:eastAsia="ar-SA"/>
        </w:rPr>
        <w:t>.</w:t>
      </w:r>
    </w:p>
    <w:p w14:paraId="3EDE58EC" w14:textId="1ACACB2E" w:rsidR="00E268C9" w:rsidRPr="007E0CE6" w:rsidRDefault="00E268C9" w:rsidP="00A914F0">
      <w:pPr>
        <w:ind w:firstLine="720"/>
        <w:rPr>
          <w:rFonts w:ascii="Arial" w:eastAsia="Calibri" w:hAnsi="Arial" w:cs="Arial"/>
          <w:color w:val="000000" w:themeColor="text1"/>
          <w:lang w:eastAsia="ar-SA"/>
        </w:rPr>
      </w:pPr>
      <w:r w:rsidRPr="007E0CE6">
        <w:rPr>
          <w:rFonts w:ascii="Arial" w:eastAsia="Calibri" w:hAnsi="Arial" w:cs="Arial"/>
          <w:color w:val="000000" w:themeColor="text1"/>
          <w:lang w:eastAsia="ar-SA"/>
        </w:rPr>
        <w:t>3</w:t>
      </w:r>
      <w:r w:rsidR="00A914F0" w:rsidRPr="007E0CE6">
        <w:rPr>
          <w:rFonts w:ascii="Arial" w:eastAsia="Calibri" w:hAnsi="Arial" w:cs="Arial"/>
          <w:color w:val="000000" w:themeColor="text1"/>
          <w:lang w:eastAsia="ar-SA"/>
        </w:rPr>
        <w:t>4</w:t>
      </w:r>
      <w:r w:rsidRPr="007E0CE6">
        <w:rPr>
          <w:rFonts w:ascii="Arial" w:eastAsia="Calibri" w:hAnsi="Arial" w:cs="Arial"/>
          <w:color w:val="000000" w:themeColor="text1"/>
          <w:lang w:eastAsia="ar-SA"/>
        </w:rPr>
        <w:t xml:space="preserve">. </w:t>
      </w:r>
      <w:r w:rsidR="00A914F0" w:rsidRPr="007E0CE6">
        <w:rPr>
          <w:rFonts w:ascii="Arial" w:hAnsi="Arial" w:cs="Arial"/>
        </w:rPr>
        <w:t xml:space="preserve">Rangovas suteikia ne trumpesnę kaip </w:t>
      </w:r>
      <w:r w:rsidR="00CF10B3">
        <w:rPr>
          <w:rFonts w:ascii="Arial" w:hAnsi="Arial" w:cs="Arial"/>
        </w:rPr>
        <w:t>5</w:t>
      </w:r>
      <w:r w:rsidR="00A914F0" w:rsidRPr="007E0CE6">
        <w:rPr>
          <w:rFonts w:ascii="Arial" w:hAnsi="Arial" w:cs="Arial"/>
        </w:rPr>
        <w:t xml:space="preserve"> metų atliktų darbų garantiją.</w:t>
      </w:r>
      <w:r w:rsidR="00D421E2">
        <w:rPr>
          <w:rFonts w:ascii="Arial" w:hAnsi="Arial" w:cs="Arial"/>
        </w:rPr>
        <w:t xml:space="preserve"> </w:t>
      </w:r>
      <w:r w:rsidR="00D421E2" w:rsidRPr="00D421E2">
        <w:rPr>
          <w:rFonts w:ascii="Arial" w:hAnsi="Arial" w:cs="Arial"/>
        </w:rPr>
        <w:t>Garantinis terminas skaičiuojamas nuo Darbų perdavimo–priėmimo akto pasirašymo dienos.</w:t>
      </w:r>
    </w:p>
    <w:p w14:paraId="603D726C" w14:textId="219FC02D" w:rsidR="00E268C9" w:rsidRPr="007E0CE6" w:rsidRDefault="00E268C9" w:rsidP="00C7115C">
      <w:pPr>
        <w:ind w:firstLine="720"/>
        <w:rPr>
          <w:rFonts w:ascii="Arial" w:eastAsia="Calibri" w:hAnsi="Arial" w:cs="Arial"/>
          <w:color w:val="000000" w:themeColor="text1"/>
          <w:lang w:eastAsia="ar-SA"/>
        </w:rPr>
      </w:pPr>
      <w:r w:rsidRPr="007E0CE6">
        <w:rPr>
          <w:rFonts w:ascii="Arial" w:eastAsia="Calibri" w:hAnsi="Arial" w:cs="Arial"/>
          <w:color w:val="000000" w:themeColor="text1"/>
          <w:lang w:eastAsia="ar-SA"/>
        </w:rPr>
        <w:t>3</w:t>
      </w:r>
      <w:r w:rsidR="00A914F0" w:rsidRPr="007E0CE6">
        <w:rPr>
          <w:rFonts w:ascii="Arial" w:eastAsia="Calibri" w:hAnsi="Arial" w:cs="Arial"/>
          <w:color w:val="000000" w:themeColor="text1"/>
          <w:lang w:eastAsia="ar-SA"/>
        </w:rPr>
        <w:t>4</w:t>
      </w:r>
      <w:r w:rsidRPr="007E0CE6">
        <w:rPr>
          <w:rFonts w:ascii="Arial" w:eastAsia="Calibri" w:hAnsi="Arial" w:cs="Arial"/>
          <w:color w:val="000000" w:themeColor="text1"/>
          <w:lang w:eastAsia="ar-SA"/>
        </w:rPr>
        <w:t>.</w:t>
      </w:r>
      <w:r w:rsidR="00A914F0" w:rsidRPr="007E0CE6">
        <w:rPr>
          <w:rFonts w:ascii="Arial" w:eastAsia="Calibri" w:hAnsi="Arial" w:cs="Arial"/>
          <w:color w:val="000000" w:themeColor="text1"/>
          <w:lang w:eastAsia="ar-SA"/>
        </w:rPr>
        <w:t>1</w:t>
      </w:r>
      <w:r w:rsidRPr="007E0CE6">
        <w:rPr>
          <w:rFonts w:ascii="Arial" w:eastAsia="Calibri" w:hAnsi="Arial" w:cs="Arial"/>
          <w:color w:val="000000" w:themeColor="text1"/>
          <w:lang w:eastAsia="ar-SA"/>
        </w:rPr>
        <w:t>. Garantiniu laikotarpiu paaiškėję darbų ar medžiagų defektai, atsiradę dėl Rangovo kaltės ar netinkamo įrengimo, šalinami Rangovo lėšomis.</w:t>
      </w:r>
    </w:p>
    <w:p w14:paraId="3CCD7FB2" w14:textId="6FDECBFC" w:rsidR="00E268C9" w:rsidRDefault="00A914F0" w:rsidP="00C7115C">
      <w:pPr>
        <w:ind w:firstLine="720"/>
        <w:rPr>
          <w:rFonts w:ascii="Arial" w:eastAsia="Calibri" w:hAnsi="Arial" w:cs="Arial"/>
          <w:color w:val="000000" w:themeColor="text1"/>
          <w:lang w:eastAsia="ar-SA"/>
        </w:rPr>
      </w:pPr>
      <w:r w:rsidRPr="007E0CE6">
        <w:rPr>
          <w:rFonts w:ascii="Arial" w:eastAsia="Calibri" w:hAnsi="Arial" w:cs="Arial"/>
          <w:color w:val="000000" w:themeColor="text1"/>
          <w:lang w:eastAsia="ar-SA"/>
        </w:rPr>
        <w:t>35.</w:t>
      </w:r>
      <w:r w:rsidR="00E268C9" w:rsidRPr="007E0CE6">
        <w:rPr>
          <w:rFonts w:ascii="Arial" w:eastAsia="Calibri" w:hAnsi="Arial" w:cs="Arial"/>
          <w:color w:val="000000" w:themeColor="text1"/>
          <w:lang w:eastAsia="ar-SA"/>
        </w:rPr>
        <w:t xml:space="preserve"> Rangovas atsako už visų aplinkosauginių, darbų saugos, atliekų tvarkymo bei saugomų teritorijų reikalavimų laikymąsi viso Sutarties vykdymo metu.</w:t>
      </w:r>
    </w:p>
    <w:p w14:paraId="16FAFBE0" w14:textId="5E356A9C" w:rsidR="005C603C" w:rsidRPr="007E0CE6" w:rsidRDefault="005C603C" w:rsidP="00C7115C">
      <w:pPr>
        <w:ind w:firstLine="720"/>
        <w:rPr>
          <w:rFonts w:ascii="Arial" w:eastAsia="Calibri" w:hAnsi="Arial" w:cs="Arial"/>
          <w:color w:val="000000" w:themeColor="text1"/>
          <w:lang w:eastAsia="ar-SA"/>
        </w:rPr>
      </w:pPr>
      <w:r>
        <w:rPr>
          <w:rFonts w:ascii="Arial" w:eastAsia="Calibri" w:hAnsi="Arial" w:cs="Arial"/>
          <w:color w:val="000000" w:themeColor="text1"/>
          <w:lang w:eastAsia="ar-SA"/>
        </w:rPr>
        <w:t xml:space="preserve">35.1. </w:t>
      </w:r>
      <w:r w:rsidRPr="005C603C">
        <w:rPr>
          <w:rFonts w:ascii="Arial" w:eastAsia="Calibri" w:hAnsi="Arial" w:cs="Arial"/>
          <w:color w:val="000000" w:themeColor="text1"/>
          <w:lang w:eastAsia="ar-SA"/>
        </w:rPr>
        <w:t>Rangovas, prieš pasirašant darbų perdavimo–priėmimo aktą, privalo pateikti asbesto turinčių atliekų perdavimo teisėtam atliekų tvarkytojui dokumentus.</w:t>
      </w:r>
    </w:p>
    <w:p w14:paraId="75ED07ED" w14:textId="47A7478E" w:rsidR="00DB61CE" w:rsidRPr="007E0CE6" w:rsidRDefault="00715A97" w:rsidP="00C7115C">
      <w:pPr>
        <w:tabs>
          <w:tab w:val="left" w:pos="720"/>
        </w:tabs>
        <w:ind w:firstLine="720"/>
        <w:rPr>
          <w:rStyle w:val="FontStyle12"/>
          <w:rFonts w:ascii="Arial" w:hAnsi="Arial" w:cs="Arial"/>
          <w:color w:val="000000" w:themeColor="text1"/>
          <w:sz w:val="24"/>
          <w:szCs w:val="24"/>
        </w:rPr>
      </w:pPr>
      <w:r w:rsidRPr="007E0CE6">
        <w:rPr>
          <w:rFonts w:ascii="Arial" w:hAnsi="Arial" w:cs="Arial"/>
          <w:color w:val="000000" w:themeColor="text1"/>
        </w:rPr>
        <w:t>3</w:t>
      </w:r>
      <w:r w:rsidR="00A914F0" w:rsidRPr="007E0CE6">
        <w:rPr>
          <w:rFonts w:ascii="Arial" w:hAnsi="Arial" w:cs="Arial"/>
          <w:color w:val="000000" w:themeColor="text1"/>
        </w:rPr>
        <w:t>6</w:t>
      </w:r>
      <w:r w:rsidR="00D61FF1" w:rsidRPr="007E0CE6">
        <w:rPr>
          <w:rFonts w:ascii="Arial" w:hAnsi="Arial" w:cs="Arial"/>
          <w:color w:val="000000" w:themeColor="text1"/>
        </w:rPr>
        <w:t xml:space="preserve">. </w:t>
      </w:r>
      <w:r w:rsidR="0037625E" w:rsidRPr="007E0CE6">
        <w:rPr>
          <w:rFonts w:ascii="Arial" w:hAnsi="Arial" w:cs="Arial"/>
          <w:color w:val="000000" w:themeColor="text1"/>
        </w:rPr>
        <w:t xml:space="preserve">Sutarties šalys susirašinėja lietuvių kalba. Visi pranešimai, sutikimai ir kitas susižinojimas, kuriuos šalis gali pateikti pagal šią sutartį, bus laikomi galiojančiais ir </w:t>
      </w:r>
      <w:r w:rsidR="0037625E" w:rsidRPr="007E0CE6">
        <w:rPr>
          <w:rFonts w:ascii="Arial" w:hAnsi="Arial" w:cs="Arial"/>
          <w:color w:val="000000" w:themeColor="text1"/>
        </w:rPr>
        <w:lastRenderedPageBreak/>
        <w:t>įteiktais tinkamai, jeigu yra asmeniškai pateikti kitai šaliai ir gautas patvirtinimas apie gavimą arba išsiųsti registruotu paštu, elektroniniu paštu (patvirtinant gavimą).</w:t>
      </w:r>
    </w:p>
    <w:p w14:paraId="2155F899" w14:textId="42953E7C" w:rsidR="00DB61C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3</w:t>
      </w:r>
      <w:r w:rsidR="00A914F0" w:rsidRPr="007E0CE6">
        <w:rPr>
          <w:rFonts w:ascii="Arial" w:hAnsi="Arial" w:cs="Arial"/>
          <w:color w:val="000000" w:themeColor="text1"/>
        </w:rPr>
        <w:t>7</w:t>
      </w:r>
      <w:r w:rsidR="0037625E" w:rsidRPr="007E0CE6">
        <w:rPr>
          <w:rFonts w:ascii="Arial" w:hAnsi="Arial" w:cs="Arial"/>
          <w:color w:val="000000" w:themeColor="text1"/>
        </w:rPr>
        <w:t>. Jei pasikeičia šalies adresas ir / ar kiti duomenys, tokia šalis turi informuoti kitą šalį pranešdama ne vėliau, kaip prieš 5</w:t>
      </w:r>
      <w:r w:rsidR="00E400EF" w:rsidRPr="007E0CE6">
        <w:rPr>
          <w:rFonts w:ascii="Arial" w:hAnsi="Arial" w:cs="Arial"/>
          <w:color w:val="000000" w:themeColor="text1"/>
        </w:rPr>
        <w:t xml:space="preserve"> darbo</w:t>
      </w:r>
      <w:r w:rsidR="0037625E" w:rsidRPr="007E0CE6">
        <w:rPr>
          <w:rFonts w:ascii="Arial" w:hAnsi="Arial" w:cs="Arial"/>
          <w:color w:val="000000" w:themeColor="text1"/>
        </w:rPr>
        <w:t xml:space="preserve">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A2ED5D4" w14:textId="57F8791A" w:rsidR="00DB61CE" w:rsidRPr="007E0CE6" w:rsidRDefault="00715A97" w:rsidP="00C7115C">
      <w:pPr>
        <w:ind w:firstLine="720"/>
        <w:rPr>
          <w:rFonts w:ascii="Arial" w:hAnsi="Arial" w:cs="Arial"/>
        </w:rPr>
      </w:pPr>
      <w:r w:rsidRPr="007E0CE6">
        <w:rPr>
          <w:rFonts w:ascii="Arial" w:hAnsi="Arial" w:cs="Arial"/>
          <w:color w:val="000000" w:themeColor="text1"/>
        </w:rPr>
        <w:t>3</w:t>
      </w:r>
      <w:r w:rsidR="00A914F0" w:rsidRPr="007E0CE6">
        <w:rPr>
          <w:rFonts w:ascii="Arial" w:hAnsi="Arial" w:cs="Arial"/>
          <w:color w:val="000000" w:themeColor="text1"/>
        </w:rPr>
        <w:t>8</w:t>
      </w:r>
      <w:r w:rsidR="0037625E" w:rsidRPr="007E0CE6">
        <w:rPr>
          <w:rFonts w:ascii="Arial" w:hAnsi="Arial" w:cs="Arial"/>
          <w:color w:val="000000" w:themeColor="text1"/>
        </w:rPr>
        <w:t xml:space="preserve">. </w:t>
      </w:r>
      <w:r w:rsidR="00014ECA" w:rsidRPr="007E0CE6">
        <w:rPr>
          <w:rFonts w:ascii="Arial" w:hAnsi="Arial" w:cs="Arial"/>
        </w:rPr>
        <w:t xml:space="preserve">Už Sutarties vykdymą Užsakovo vardu yra atsakingas </w:t>
      </w:r>
      <w:r w:rsidR="007E125D" w:rsidRPr="007E0CE6">
        <w:rPr>
          <w:rFonts w:ascii="Arial" w:hAnsi="Arial" w:cs="Arial"/>
          <w:i/>
          <w:iCs/>
        </w:rPr>
        <w:t>(įrašyti).</w:t>
      </w:r>
    </w:p>
    <w:p w14:paraId="71CE1475" w14:textId="37B69D66" w:rsidR="00DB61C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3</w:t>
      </w:r>
      <w:r w:rsidR="00A914F0" w:rsidRPr="007E0CE6">
        <w:rPr>
          <w:rFonts w:ascii="Arial" w:hAnsi="Arial" w:cs="Arial"/>
          <w:color w:val="000000" w:themeColor="text1"/>
        </w:rPr>
        <w:t>9</w:t>
      </w:r>
      <w:r w:rsidR="0037625E" w:rsidRPr="007E0CE6">
        <w:rPr>
          <w:rFonts w:ascii="Arial" w:hAnsi="Arial" w:cs="Arial"/>
          <w:color w:val="000000" w:themeColor="text1"/>
        </w:rPr>
        <w:t xml:space="preserve">. Už Sutarties ir pakeitimų paskelbimą atsakinga </w:t>
      </w:r>
      <w:r w:rsidR="007E125D" w:rsidRPr="007E0CE6">
        <w:rPr>
          <w:rFonts w:ascii="Arial" w:hAnsi="Arial" w:cs="Arial"/>
          <w:i/>
          <w:iCs/>
          <w:color w:val="000000" w:themeColor="text1"/>
        </w:rPr>
        <w:t>(įrašyti).</w:t>
      </w:r>
    </w:p>
    <w:p w14:paraId="67859E92" w14:textId="5D509E5F" w:rsidR="00DB61CE" w:rsidRPr="007E0CE6" w:rsidRDefault="00A914F0" w:rsidP="00C7115C">
      <w:pPr>
        <w:pStyle w:val="Sraopastraipa1"/>
        <w:tabs>
          <w:tab w:val="left" w:pos="720"/>
          <w:tab w:val="left" w:pos="1276"/>
          <w:tab w:val="left" w:pos="1418"/>
          <w:tab w:val="left" w:pos="1560"/>
        </w:tabs>
        <w:spacing w:after="0"/>
        <w:ind w:left="0" w:firstLine="720"/>
        <w:jc w:val="left"/>
        <w:rPr>
          <w:rFonts w:ascii="Arial" w:eastAsia="Times New Roman" w:hAnsi="Arial" w:cs="Arial"/>
          <w:b/>
          <w:bCs/>
          <w:color w:val="000000" w:themeColor="text1"/>
          <w:sz w:val="24"/>
          <w:szCs w:val="24"/>
          <w:lang w:eastAsia="lt-LT"/>
        </w:rPr>
      </w:pPr>
      <w:r w:rsidRPr="007E0CE6">
        <w:rPr>
          <w:rFonts w:ascii="Arial" w:eastAsia="Times New Roman" w:hAnsi="Arial" w:cs="Arial"/>
          <w:color w:val="000000" w:themeColor="text1"/>
          <w:sz w:val="24"/>
          <w:szCs w:val="24"/>
          <w:lang w:eastAsia="lt-LT"/>
        </w:rPr>
        <w:t>40</w:t>
      </w:r>
      <w:r w:rsidR="0037625E" w:rsidRPr="007E0CE6">
        <w:rPr>
          <w:rFonts w:ascii="Arial" w:eastAsia="Times New Roman" w:hAnsi="Arial" w:cs="Arial"/>
          <w:color w:val="000000" w:themeColor="text1"/>
          <w:sz w:val="24"/>
          <w:szCs w:val="24"/>
          <w:lang w:eastAsia="lt-LT"/>
        </w:rPr>
        <w:t xml:space="preserve">. Jeigu pirkimo vykdymo metu nebuvo tikrinama Rangovo kvalifikacija dėl teisės verstis atitinkama veikla arba buvo tikrinama ne visa apimtimi, </w:t>
      </w:r>
      <w:r w:rsidR="0037625E" w:rsidRPr="007E0CE6">
        <w:rPr>
          <w:rFonts w:ascii="Arial" w:eastAsia="Times New Roman" w:hAnsi="Arial" w:cs="Arial"/>
          <w:b/>
          <w:bCs/>
          <w:color w:val="000000" w:themeColor="text1"/>
          <w:sz w:val="24"/>
          <w:szCs w:val="24"/>
          <w:lang w:eastAsia="lt-LT"/>
        </w:rPr>
        <w:t>pasirašydamas Sutartį Rangovas įsipareigoja Užsakovui, kad Sutartį vykdys tik tokią teisę turintys asmenys.</w:t>
      </w:r>
    </w:p>
    <w:p w14:paraId="0C212E4B" w14:textId="3BD4E44F" w:rsidR="00DB61CE" w:rsidRPr="007E0CE6" w:rsidRDefault="00A914F0" w:rsidP="00C7115C">
      <w:pPr>
        <w:pStyle w:val="Sraopastraipa1"/>
        <w:tabs>
          <w:tab w:val="left" w:pos="720"/>
          <w:tab w:val="left" w:pos="1276"/>
          <w:tab w:val="left" w:pos="1418"/>
          <w:tab w:val="left" w:pos="1560"/>
        </w:tabs>
        <w:spacing w:after="0"/>
        <w:ind w:left="0" w:firstLine="720"/>
        <w:jc w:val="left"/>
        <w:rPr>
          <w:rFonts w:ascii="Arial" w:eastAsia="Times New Roman" w:hAnsi="Arial" w:cs="Arial"/>
          <w:color w:val="000000" w:themeColor="text1"/>
          <w:sz w:val="24"/>
          <w:szCs w:val="24"/>
          <w:lang w:eastAsia="lt-LT"/>
        </w:rPr>
      </w:pPr>
      <w:r w:rsidRPr="007E0CE6">
        <w:rPr>
          <w:rFonts w:ascii="Arial" w:eastAsia="Times New Roman" w:hAnsi="Arial" w:cs="Arial"/>
          <w:color w:val="000000" w:themeColor="text1"/>
          <w:sz w:val="24"/>
          <w:szCs w:val="24"/>
          <w:lang w:eastAsia="lt-LT"/>
        </w:rPr>
        <w:t>41</w:t>
      </w:r>
      <w:r w:rsidR="0037625E" w:rsidRPr="007E0CE6">
        <w:rPr>
          <w:rFonts w:ascii="Arial" w:eastAsia="Times New Roman" w:hAnsi="Arial" w:cs="Arial"/>
          <w:color w:val="000000" w:themeColor="text1"/>
          <w:sz w:val="24"/>
          <w:szCs w:val="24"/>
          <w:lang w:eastAsia="lt-LT"/>
        </w:rPr>
        <w:t>. Nei viena Šalis neturi teisės perleisti visų ar dalies teisių ir pareigų pagal šią Sutartį jokiai trečiajai šaliai be išankstinio rašytinio kitos Šalies sutikimo.</w:t>
      </w:r>
    </w:p>
    <w:p w14:paraId="6FF9B242" w14:textId="5DD74945" w:rsidR="00DB61CE" w:rsidRPr="007E0CE6" w:rsidRDefault="0025549B" w:rsidP="0025549B">
      <w:pPr>
        <w:pStyle w:val="Sraopastraipa1"/>
        <w:tabs>
          <w:tab w:val="left" w:pos="720"/>
          <w:tab w:val="left" w:pos="1276"/>
          <w:tab w:val="left" w:pos="1418"/>
          <w:tab w:val="left" w:pos="1560"/>
        </w:tabs>
        <w:spacing w:before="240" w:after="240"/>
        <w:ind w:left="0" w:firstLine="720"/>
        <w:jc w:val="left"/>
        <w:rPr>
          <w:rFonts w:ascii="Arial" w:eastAsia="Times New Roman" w:hAnsi="Arial" w:cs="Arial"/>
          <w:color w:val="000000" w:themeColor="text1"/>
          <w:sz w:val="24"/>
          <w:szCs w:val="24"/>
          <w:lang w:eastAsia="lt-LT"/>
        </w:rPr>
      </w:pPr>
      <w:r w:rsidRPr="007E0CE6">
        <w:rPr>
          <w:rFonts w:ascii="Arial" w:eastAsia="Times New Roman" w:hAnsi="Arial" w:cs="Arial"/>
          <w:color w:val="000000" w:themeColor="text1"/>
          <w:spacing w:val="-2"/>
          <w:sz w:val="24"/>
          <w:szCs w:val="24"/>
          <w:lang w:eastAsia="lt-LT"/>
        </w:rPr>
        <w:t>4</w:t>
      </w:r>
      <w:r w:rsidR="00A914F0" w:rsidRPr="007E0CE6">
        <w:rPr>
          <w:rFonts w:ascii="Arial" w:eastAsia="Times New Roman" w:hAnsi="Arial" w:cs="Arial"/>
          <w:color w:val="000000" w:themeColor="text1"/>
          <w:spacing w:val="-2"/>
          <w:sz w:val="24"/>
          <w:szCs w:val="24"/>
          <w:lang w:eastAsia="lt-LT"/>
        </w:rPr>
        <w:t>2</w:t>
      </w:r>
      <w:r w:rsidR="0037625E" w:rsidRPr="007E0CE6">
        <w:rPr>
          <w:rFonts w:ascii="Arial" w:eastAsia="Times New Roman" w:hAnsi="Arial" w:cs="Arial"/>
          <w:color w:val="000000" w:themeColor="text1"/>
          <w:spacing w:val="-2"/>
          <w:sz w:val="24"/>
          <w:szCs w:val="24"/>
          <w:lang w:eastAsia="lt-LT"/>
        </w:rPr>
        <w:t xml:space="preserve">. Visi Šalių susitarimai dėl Sutarties pakeitimo galioja tik tada, kai jie sudaryti raštu ir pasirašyti Šalių įgaliotų atstovų parašais. </w:t>
      </w:r>
      <w:r w:rsidR="0037625E" w:rsidRPr="007E0CE6">
        <w:rPr>
          <w:rFonts w:ascii="Arial" w:eastAsia="Times New Roman" w:hAnsi="Arial" w:cs="Arial"/>
          <w:color w:val="000000" w:themeColor="text1"/>
          <w:sz w:val="24"/>
          <w:szCs w:val="24"/>
          <w:lang w:eastAsia="lt-LT"/>
        </w:rPr>
        <w:t>Šie susitarimai įsigalioja nuo jų pasirašymo</w:t>
      </w:r>
      <w:r w:rsidR="0080360F" w:rsidRPr="007E0CE6">
        <w:rPr>
          <w:rFonts w:ascii="Arial" w:eastAsia="Times New Roman" w:hAnsi="Arial" w:cs="Arial"/>
          <w:color w:val="000000" w:themeColor="text1"/>
          <w:sz w:val="24"/>
          <w:szCs w:val="24"/>
          <w:lang w:eastAsia="lt-LT"/>
        </w:rPr>
        <w:t xml:space="preserve"> ir įregistravimo</w:t>
      </w:r>
      <w:r w:rsidR="0037625E" w:rsidRPr="007E0CE6">
        <w:rPr>
          <w:rFonts w:ascii="Arial" w:eastAsia="Times New Roman" w:hAnsi="Arial" w:cs="Arial"/>
          <w:color w:val="000000" w:themeColor="text1"/>
          <w:sz w:val="24"/>
          <w:szCs w:val="24"/>
          <w:lang w:eastAsia="lt-LT"/>
        </w:rPr>
        <w:t xml:space="preserve"> dienos, jeigu susitarimuose nenumatyta vėlesnė jų įsigaliojimo data. </w:t>
      </w:r>
    </w:p>
    <w:p w14:paraId="593884F6" w14:textId="7E60A0A2" w:rsidR="00DB61CE" w:rsidRPr="007E0CE6" w:rsidRDefault="0025549B" w:rsidP="00E268C9">
      <w:pPr>
        <w:pStyle w:val="Sraopastraipa1"/>
        <w:tabs>
          <w:tab w:val="left" w:pos="720"/>
          <w:tab w:val="left" w:pos="1276"/>
          <w:tab w:val="left" w:pos="1418"/>
          <w:tab w:val="left" w:pos="1560"/>
        </w:tabs>
        <w:spacing w:before="240" w:after="0"/>
        <w:ind w:left="0" w:firstLine="720"/>
        <w:jc w:val="left"/>
        <w:rPr>
          <w:rStyle w:val="FontStyle12"/>
          <w:rFonts w:ascii="Arial" w:eastAsia="Times New Roman" w:hAnsi="Arial" w:cs="Arial"/>
          <w:color w:val="000000" w:themeColor="text1"/>
          <w:sz w:val="24"/>
          <w:szCs w:val="24"/>
          <w:lang w:eastAsia="lt-LT"/>
        </w:rPr>
      </w:pPr>
      <w:r w:rsidRPr="007E0CE6">
        <w:rPr>
          <w:rFonts w:ascii="Arial" w:eastAsia="Times New Roman" w:hAnsi="Arial" w:cs="Arial"/>
          <w:color w:val="000000" w:themeColor="text1"/>
          <w:spacing w:val="-2"/>
          <w:sz w:val="24"/>
          <w:szCs w:val="24"/>
          <w:lang w:eastAsia="lt-LT"/>
        </w:rPr>
        <w:t>4</w:t>
      </w:r>
      <w:r w:rsidR="00A914F0" w:rsidRPr="007E0CE6">
        <w:rPr>
          <w:rFonts w:ascii="Arial" w:eastAsia="Times New Roman" w:hAnsi="Arial" w:cs="Arial"/>
          <w:color w:val="000000" w:themeColor="text1"/>
          <w:spacing w:val="-2"/>
          <w:sz w:val="24"/>
          <w:szCs w:val="24"/>
          <w:lang w:eastAsia="lt-LT"/>
        </w:rPr>
        <w:t>3</w:t>
      </w:r>
      <w:r w:rsidR="0037625E" w:rsidRPr="007E0CE6">
        <w:rPr>
          <w:rFonts w:ascii="Arial" w:eastAsia="Times New Roman" w:hAnsi="Arial" w:cs="Arial"/>
          <w:color w:val="000000" w:themeColor="text1"/>
          <w:spacing w:val="-2"/>
          <w:sz w:val="24"/>
          <w:szCs w:val="24"/>
          <w:lang w:eastAsia="lt-LT"/>
        </w:rPr>
        <w:t>. Šalių tarpusavio santykiai, neaptarti Sutartyje, reguliuojami Lietuvos Respublikos civilinio kodekso ir kitų teisės aktų nustatyta tvarka.</w:t>
      </w:r>
    </w:p>
    <w:p w14:paraId="7F8E47CB" w14:textId="6F639E5E" w:rsidR="00FB028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4</w:t>
      </w:r>
      <w:r w:rsidR="00A914F0" w:rsidRPr="007E0CE6">
        <w:rPr>
          <w:rFonts w:ascii="Arial" w:hAnsi="Arial" w:cs="Arial"/>
          <w:color w:val="000000" w:themeColor="text1"/>
        </w:rPr>
        <w:t>4</w:t>
      </w:r>
      <w:r w:rsidRPr="007E0CE6">
        <w:rPr>
          <w:rFonts w:ascii="Arial" w:hAnsi="Arial" w:cs="Arial"/>
          <w:color w:val="000000" w:themeColor="text1"/>
        </w:rPr>
        <w:t>.</w:t>
      </w:r>
      <w:r w:rsidR="0037625E" w:rsidRPr="007E0CE6">
        <w:rPr>
          <w:rFonts w:ascii="Arial" w:hAnsi="Arial" w:cs="Arial"/>
          <w:color w:val="000000" w:themeColor="text1"/>
        </w:rPr>
        <w:t xml:space="preserve"> Ši sutartis sudaryta lietuvių kalba 2 (dviem) egzemplioriais, turinčiais vienodą teisinę galią – po vieną kiekvienai šaliai.</w:t>
      </w:r>
      <w:r w:rsidR="00D808DA" w:rsidRPr="007E0CE6">
        <w:rPr>
          <w:rFonts w:ascii="Arial" w:hAnsi="Arial" w:cs="Arial"/>
          <w:color w:val="000000" w:themeColor="text1"/>
        </w:rPr>
        <w:t xml:space="preserve"> </w:t>
      </w:r>
      <w:r w:rsidR="00FB028E" w:rsidRPr="007E0CE6">
        <w:rPr>
          <w:rFonts w:ascii="Arial" w:hAnsi="Arial" w:cs="Arial"/>
          <w:color w:val="000000" w:themeColor="text1"/>
        </w:rPr>
        <w:t>Sutarties priedai yra neatsiejama šios Sutarties dalis.</w:t>
      </w:r>
    </w:p>
    <w:p w14:paraId="22B14471" w14:textId="57D0EB61" w:rsidR="00DB61CE" w:rsidRPr="007E0CE6" w:rsidRDefault="00715A97" w:rsidP="00C7115C">
      <w:pPr>
        <w:tabs>
          <w:tab w:val="left" w:pos="720"/>
        </w:tabs>
        <w:ind w:firstLine="720"/>
        <w:rPr>
          <w:rFonts w:ascii="Arial" w:hAnsi="Arial" w:cs="Arial"/>
          <w:color w:val="000000" w:themeColor="text1"/>
        </w:rPr>
      </w:pPr>
      <w:r w:rsidRPr="007E0CE6">
        <w:rPr>
          <w:rFonts w:ascii="Arial" w:hAnsi="Arial" w:cs="Arial"/>
          <w:color w:val="000000" w:themeColor="text1"/>
        </w:rPr>
        <w:t>4</w:t>
      </w:r>
      <w:r w:rsidR="00A914F0" w:rsidRPr="007E0CE6">
        <w:rPr>
          <w:rFonts w:ascii="Arial" w:hAnsi="Arial" w:cs="Arial"/>
          <w:color w:val="000000" w:themeColor="text1"/>
        </w:rPr>
        <w:t>5</w:t>
      </w:r>
      <w:r w:rsidR="0037625E" w:rsidRPr="007E0CE6">
        <w:rPr>
          <w:rFonts w:ascii="Arial" w:hAnsi="Arial" w:cs="Arial"/>
          <w:color w:val="000000" w:themeColor="text1"/>
        </w:rPr>
        <w:t>. Šalys patvirtina, kad sutartį perskaitė, suprato jos turinį</w:t>
      </w:r>
      <w:r w:rsidR="006E7628" w:rsidRPr="007E0CE6">
        <w:rPr>
          <w:rFonts w:ascii="Arial" w:hAnsi="Arial" w:cs="Arial"/>
          <w:color w:val="000000" w:themeColor="text1"/>
        </w:rPr>
        <w:t xml:space="preserve">, </w:t>
      </w:r>
      <w:r w:rsidR="0037625E" w:rsidRPr="007E0CE6">
        <w:rPr>
          <w:rFonts w:ascii="Arial" w:hAnsi="Arial" w:cs="Arial"/>
          <w:color w:val="000000" w:themeColor="text1"/>
        </w:rPr>
        <w:t xml:space="preserve">pasekmes, priėmė ją kaip atitinkančią jų tikslus ir </w:t>
      </w:r>
      <w:r w:rsidR="009D3530" w:rsidRPr="007E0CE6">
        <w:rPr>
          <w:rFonts w:ascii="Arial" w:hAnsi="Arial" w:cs="Arial"/>
          <w:color w:val="000000" w:themeColor="text1"/>
        </w:rPr>
        <w:t xml:space="preserve">sutartį patvirtino </w:t>
      </w:r>
      <w:r w:rsidR="0037625E" w:rsidRPr="007E0CE6">
        <w:rPr>
          <w:rFonts w:ascii="Arial" w:hAnsi="Arial" w:cs="Arial"/>
          <w:color w:val="000000" w:themeColor="text1"/>
        </w:rPr>
        <w:t>pa</w:t>
      </w:r>
      <w:r w:rsidR="009D3530" w:rsidRPr="007E0CE6">
        <w:rPr>
          <w:rFonts w:ascii="Arial" w:hAnsi="Arial" w:cs="Arial"/>
          <w:color w:val="000000" w:themeColor="text1"/>
        </w:rPr>
        <w:t>rašais</w:t>
      </w:r>
      <w:r w:rsidR="0037625E" w:rsidRPr="007E0CE6">
        <w:rPr>
          <w:rFonts w:ascii="Arial" w:hAnsi="Arial" w:cs="Arial"/>
          <w:color w:val="000000" w:themeColor="text1"/>
        </w:rPr>
        <w:t>.</w:t>
      </w:r>
    </w:p>
    <w:p w14:paraId="54E73541" w14:textId="4127FB64" w:rsidR="00304D61" w:rsidRPr="007E0CE6" w:rsidRDefault="007E2CAD" w:rsidP="0025549B">
      <w:pPr>
        <w:spacing w:before="240" w:after="240"/>
        <w:jc w:val="center"/>
        <w:rPr>
          <w:rFonts w:ascii="Arial" w:hAnsi="Arial" w:cs="Arial"/>
          <w:b/>
        </w:rPr>
      </w:pPr>
      <w:r w:rsidRPr="007E0CE6">
        <w:rPr>
          <w:rFonts w:ascii="Arial" w:hAnsi="Arial" w:cs="Arial"/>
          <w:b/>
        </w:rPr>
        <w:t>12</w:t>
      </w:r>
      <w:r w:rsidR="00304D61" w:rsidRPr="007E0CE6">
        <w:rPr>
          <w:rFonts w:ascii="Arial" w:hAnsi="Arial" w:cs="Arial"/>
          <w:b/>
        </w:rPr>
        <w:t>. SUTARTIES PRIEDAI</w:t>
      </w:r>
    </w:p>
    <w:p w14:paraId="5298880B" w14:textId="4FACA5C3" w:rsidR="00FB028E" w:rsidRPr="007E0CE6" w:rsidRDefault="00715A97" w:rsidP="00FB028E">
      <w:pPr>
        <w:ind w:firstLine="720"/>
        <w:rPr>
          <w:rFonts w:ascii="Arial" w:hAnsi="Arial" w:cs="Arial"/>
        </w:rPr>
      </w:pPr>
      <w:r w:rsidRPr="007E0CE6">
        <w:rPr>
          <w:rFonts w:ascii="Arial" w:hAnsi="Arial" w:cs="Arial"/>
        </w:rPr>
        <w:t>4</w:t>
      </w:r>
      <w:r w:rsidR="00A914F0" w:rsidRPr="007E0CE6">
        <w:rPr>
          <w:rFonts w:ascii="Arial" w:hAnsi="Arial" w:cs="Arial"/>
        </w:rPr>
        <w:t>6</w:t>
      </w:r>
      <w:r w:rsidR="00304D61" w:rsidRPr="007E0CE6">
        <w:rPr>
          <w:rFonts w:ascii="Arial" w:hAnsi="Arial" w:cs="Arial"/>
        </w:rPr>
        <w:t>. Techninė specifikacija</w:t>
      </w:r>
      <w:r w:rsidR="00F06272">
        <w:rPr>
          <w:rFonts w:ascii="Arial" w:hAnsi="Arial" w:cs="Arial"/>
        </w:rPr>
        <w:t xml:space="preserve"> ir </w:t>
      </w:r>
      <w:r w:rsidR="00F06272" w:rsidRPr="007A2F2A">
        <w:rPr>
          <w:rFonts w:ascii="Arial" w:hAnsi="Arial" w:cs="Arial"/>
          <w:lang w:eastAsia="lt-LT"/>
        </w:rPr>
        <w:t>darbų kiekių sąrašo lentelė</w:t>
      </w:r>
      <w:r w:rsidR="00E268C9" w:rsidRPr="007E0CE6">
        <w:rPr>
          <w:rFonts w:ascii="Arial" w:hAnsi="Arial" w:cs="Arial"/>
        </w:rPr>
        <w:t xml:space="preserve"> </w:t>
      </w:r>
      <w:r w:rsidR="00FB028E" w:rsidRPr="007E0CE6">
        <w:rPr>
          <w:rFonts w:ascii="Arial" w:hAnsi="Arial" w:cs="Arial"/>
        </w:rPr>
        <w:t>(</w:t>
      </w:r>
      <w:r w:rsidR="0057526F" w:rsidRPr="007E0CE6">
        <w:rPr>
          <w:rFonts w:ascii="Arial" w:hAnsi="Arial" w:cs="Arial"/>
        </w:rPr>
        <w:t>Priedas Nr. 1</w:t>
      </w:r>
      <w:r w:rsidR="00FB028E" w:rsidRPr="007E0CE6">
        <w:rPr>
          <w:rFonts w:ascii="Arial" w:hAnsi="Arial" w:cs="Arial"/>
        </w:rPr>
        <w:t>).</w:t>
      </w:r>
    </w:p>
    <w:p w14:paraId="1C0FE0C5" w14:textId="1CBB1EC9" w:rsidR="00E268C9" w:rsidRPr="007E0CE6" w:rsidRDefault="00FB028E" w:rsidP="00FB028E">
      <w:pPr>
        <w:ind w:firstLine="720"/>
        <w:rPr>
          <w:rFonts w:ascii="Arial" w:hAnsi="Arial" w:cs="Arial"/>
        </w:rPr>
      </w:pPr>
      <w:r w:rsidRPr="007E0CE6">
        <w:rPr>
          <w:rFonts w:ascii="Arial" w:hAnsi="Arial" w:cs="Arial"/>
        </w:rPr>
        <w:t>4</w:t>
      </w:r>
      <w:r w:rsidR="00A914F0" w:rsidRPr="007E0CE6">
        <w:rPr>
          <w:rFonts w:ascii="Arial" w:hAnsi="Arial" w:cs="Arial"/>
        </w:rPr>
        <w:t>7</w:t>
      </w:r>
      <w:r w:rsidRPr="007E0CE6">
        <w:rPr>
          <w:rFonts w:ascii="Arial" w:hAnsi="Arial" w:cs="Arial"/>
        </w:rPr>
        <w:t xml:space="preserve">. </w:t>
      </w:r>
      <w:r w:rsidR="00E268C9" w:rsidRPr="007E0CE6">
        <w:rPr>
          <w:rFonts w:ascii="Arial" w:hAnsi="Arial" w:cs="Arial"/>
        </w:rPr>
        <w:t>Rangovo pasiūlymas</w:t>
      </w:r>
      <w:r w:rsidR="0057526F" w:rsidRPr="007E0CE6">
        <w:rPr>
          <w:rFonts w:ascii="Arial" w:hAnsi="Arial" w:cs="Arial"/>
        </w:rPr>
        <w:t xml:space="preserve"> </w:t>
      </w:r>
      <w:r w:rsidRPr="007E0CE6">
        <w:rPr>
          <w:rFonts w:ascii="Arial" w:hAnsi="Arial" w:cs="Arial"/>
        </w:rPr>
        <w:t>(</w:t>
      </w:r>
      <w:r w:rsidR="0057526F" w:rsidRPr="007E0CE6">
        <w:rPr>
          <w:rFonts w:ascii="Arial" w:hAnsi="Arial" w:cs="Arial"/>
        </w:rPr>
        <w:t>Priedas Nr. 2</w:t>
      </w:r>
      <w:r w:rsidRPr="007E0CE6">
        <w:rPr>
          <w:rFonts w:ascii="Arial" w:hAnsi="Arial" w:cs="Arial"/>
        </w:rPr>
        <w:t>)</w:t>
      </w:r>
      <w:r w:rsidR="00E268C9" w:rsidRPr="007E0CE6">
        <w:rPr>
          <w:rFonts w:ascii="Arial" w:hAnsi="Arial" w:cs="Arial"/>
        </w:rPr>
        <w:t>.</w:t>
      </w:r>
    </w:p>
    <w:p w14:paraId="362D69DE" w14:textId="206489D9" w:rsidR="00DB61CE" w:rsidRPr="007E0CE6" w:rsidRDefault="007E2CAD" w:rsidP="0025549B">
      <w:pPr>
        <w:pStyle w:val="Sraopastraipa1"/>
        <w:shd w:val="clear" w:color="auto" w:fill="FFFFFF"/>
        <w:tabs>
          <w:tab w:val="left" w:pos="426"/>
          <w:tab w:val="left" w:pos="1560"/>
        </w:tabs>
        <w:spacing w:before="240" w:after="240"/>
        <w:ind w:left="0"/>
        <w:contextualSpacing w:val="0"/>
        <w:rPr>
          <w:rFonts w:ascii="Arial" w:eastAsia="Times New Roman" w:hAnsi="Arial" w:cs="Arial"/>
          <w:b/>
          <w:bCs/>
          <w:color w:val="000000" w:themeColor="text1"/>
          <w:sz w:val="24"/>
          <w:szCs w:val="24"/>
          <w:lang w:eastAsia="lt-LT"/>
        </w:rPr>
      </w:pPr>
      <w:bookmarkStart w:id="3" w:name="_Hlk175123193"/>
      <w:r w:rsidRPr="007E0CE6">
        <w:rPr>
          <w:rStyle w:val="FontStyle11"/>
          <w:rFonts w:ascii="Arial" w:hAnsi="Arial" w:cs="Arial"/>
          <w:color w:val="000000" w:themeColor="text1"/>
          <w:sz w:val="24"/>
          <w:szCs w:val="24"/>
        </w:rPr>
        <w:t>13</w:t>
      </w:r>
      <w:r w:rsidR="0037625E" w:rsidRPr="007E0CE6">
        <w:rPr>
          <w:rStyle w:val="FontStyle11"/>
          <w:rFonts w:ascii="Arial" w:hAnsi="Arial" w:cs="Arial"/>
          <w:color w:val="000000" w:themeColor="text1"/>
          <w:sz w:val="24"/>
          <w:szCs w:val="24"/>
        </w:rPr>
        <w:t xml:space="preserve">. </w:t>
      </w:r>
      <w:r w:rsidR="0037625E" w:rsidRPr="007E0CE6">
        <w:rPr>
          <w:rFonts w:ascii="Arial" w:eastAsia="Times New Roman" w:hAnsi="Arial" w:cs="Arial"/>
          <w:b/>
          <w:bCs/>
          <w:color w:val="000000" w:themeColor="text1"/>
          <w:sz w:val="24"/>
          <w:szCs w:val="24"/>
          <w:lang w:eastAsia="lt-LT"/>
        </w:rPr>
        <w:t>ŠALIŲ REKVIZITAI</w:t>
      </w:r>
    </w:p>
    <w:bookmarkEnd w:id="3"/>
    <w:p w14:paraId="38CBF7BE" w14:textId="58719235" w:rsidR="00DB61CE" w:rsidRPr="007E0CE6" w:rsidRDefault="0037625E" w:rsidP="0025549B">
      <w:pPr>
        <w:tabs>
          <w:tab w:val="left" w:pos="720"/>
        </w:tabs>
        <w:spacing w:before="240" w:after="240"/>
        <w:ind w:firstLine="720"/>
        <w:rPr>
          <w:rFonts w:ascii="Arial" w:hAnsi="Arial" w:cs="Arial"/>
          <w:b/>
          <w:color w:val="000000" w:themeColor="text1"/>
        </w:rPr>
      </w:pPr>
      <w:r w:rsidRPr="007E0CE6">
        <w:rPr>
          <w:rFonts w:ascii="Arial" w:hAnsi="Arial" w:cs="Arial"/>
          <w:b/>
          <w:color w:val="000000" w:themeColor="text1"/>
        </w:rPr>
        <w:tab/>
        <w:t>UŽSAKOVAS</w:t>
      </w:r>
      <w:r w:rsidRPr="007E0CE6">
        <w:rPr>
          <w:rFonts w:ascii="Arial" w:hAnsi="Arial" w:cs="Arial"/>
          <w:b/>
          <w:color w:val="000000" w:themeColor="text1"/>
        </w:rPr>
        <w:tab/>
      </w:r>
      <w:r w:rsidRPr="007E0CE6">
        <w:rPr>
          <w:rFonts w:ascii="Arial" w:hAnsi="Arial" w:cs="Arial"/>
          <w:b/>
          <w:color w:val="000000" w:themeColor="text1"/>
        </w:rPr>
        <w:tab/>
      </w:r>
      <w:r w:rsidR="00715A97" w:rsidRPr="007E0CE6">
        <w:rPr>
          <w:rFonts w:ascii="Arial" w:hAnsi="Arial" w:cs="Arial"/>
          <w:b/>
          <w:color w:val="000000" w:themeColor="text1"/>
        </w:rPr>
        <w:tab/>
      </w:r>
      <w:r w:rsidRPr="007E0CE6">
        <w:rPr>
          <w:rFonts w:ascii="Arial" w:hAnsi="Arial" w:cs="Arial"/>
          <w:b/>
          <w:color w:val="000000" w:themeColor="text1"/>
        </w:rPr>
        <w:tab/>
        <w:t>RANGOVAS</w:t>
      </w:r>
    </w:p>
    <w:p w14:paraId="5E4DCE95" w14:textId="230802FC" w:rsidR="00A029B4" w:rsidRPr="007E0CE6" w:rsidRDefault="00A029B4" w:rsidP="0025549B">
      <w:pPr>
        <w:pStyle w:val="Style7"/>
        <w:tabs>
          <w:tab w:val="left" w:pos="720"/>
        </w:tabs>
        <w:spacing w:line="240" w:lineRule="auto"/>
        <w:rPr>
          <w:rFonts w:ascii="Arial" w:hAnsi="Arial" w:cs="Arial"/>
        </w:rPr>
      </w:pPr>
      <w:bookmarkStart w:id="4" w:name="_Hlk133593077"/>
      <w:r w:rsidRPr="007E0CE6">
        <w:rPr>
          <w:rFonts w:ascii="Arial" w:hAnsi="Arial" w:cs="Arial"/>
        </w:rPr>
        <w:t>Žemaitijos saugomų teritorijų direkcija</w:t>
      </w:r>
      <w:bookmarkEnd w:id="4"/>
      <w:r w:rsidRPr="007E0CE6">
        <w:rPr>
          <w:rFonts w:ascii="Arial" w:hAnsi="Arial" w:cs="Arial"/>
        </w:rPr>
        <w:tab/>
      </w:r>
      <w:r w:rsidRPr="007E0CE6">
        <w:rPr>
          <w:rFonts w:ascii="Arial" w:hAnsi="Arial" w:cs="Arial"/>
        </w:rPr>
        <w:tab/>
      </w:r>
    </w:p>
    <w:p w14:paraId="69FB1DAB" w14:textId="216461C8" w:rsidR="00A029B4" w:rsidRPr="007E0CE6" w:rsidRDefault="00A029B4" w:rsidP="0025549B">
      <w:pPr>
        <w:tabs>
          <w:tab w:val="left" w:pos="720"/>
        </w:tabs>
        <w:jc w:val="both"/>
        <w:rPr>
          <w:rStyle w:val="FontStyle12"/>
          <w:rFonts w:ascii="Arial" w:hAnsi="Arial" w:cs="Arial"/>
          <w:sz w:val="24"/>
          <w:szCs w:val="24"/>
        </w:rPr>
      </w:pPr>
      <w:bookmarkStart w:id="5" w:name="_Hlk133593099"/>
      <w:proofErr w:type="spellStart"/>
      <w:r w:rsidRPr="007E0CE6">
        <w:rPr>
          <w:rFonts w:ascii="Arial" w:hAnsi="Arial" w:cs="Arial"/>
        </w:rPr>
        <w:t>Dumbrių</w:t>
      </w:r>
      <w:proofErr w:type="spellEnd"/>
      <w:r w:rsidRPr="007E0CE6">
        <w:rPr>
          <w:rFonts w:ascii="Arial" w:hAnsi="Arial" w:cs="Arial"/>
        </w:rPr>
        <w:t xml:space="preserve"> g. 3, </w:t>
      </w:r>
      <w:proofErr w:type="spellStart"/>
      <w:r w:rsidRPr="007E0CE6">
        <w:rPr>
          <w:rFonts w:ascii="Arial" w:hAnsi="Arial" w:cs="Arial"/>
        </w:rPr>
        <w:t>Ožtakių</w:t>
      </w:r>
      <w:proofErr w:type="spellEnd"/>
      <w:r w:rsidRPr="007E0CE6">
        <w:rPr>
          <w:rFonts w:ascii="Arial" w:hAnsi="Arial" w:cs="Arial"/>
        </w:rPr>
        <w:t xml:space="preserve"> k. LT-88324 Telšių r.</w:t>
      </w:r>
      <w:bookmarkEnd w:id="5"/>
      <w:r w:rsidRPr="007E0CE6">
        <w:rPr>
          <w:rFonts w:ascii="Arial" w:hAnsi="Arial" w:cs="Arial"/>
        </w:rPr>
        <w:tab/>
      </w:r>
    </w:p>
    <w:p w14:paraId="61AE0668" w14:textId="48709080" w:rsidR="00A029B4" w:rsidRPr="007E0CE6" w:rsidRDefault="00A029B4" w:rsidP="0025549B">
      <w:pPr>
        <w:tabs>
          <w:tab w:val="left" w:pos="720"/>
        </w:tabs>
        <w:jc w:val="both"/>
        <w:rPr>
          <w:rStyle w:val="FontStyle12"/>
          <w:rFonts w:ascii="Arial" w:hAnsi="Arial" w:cs="Arial"/>
          <w:sz w:val="24"/>
          <w:szCs w:val="24"/>
        </w:rPr>
      </w:pPr>
      <w:r w:rsidRPr="007E0CE6">
        <w:rPr>
          <w:rFonts w:ascii="Arial" w:hAnsi="Arial" w:cs="Arial"/>
        </w:rPr>
        <w:t>Juridinio asmens kodas 306109002</w:t>
      </w:r>
      <w:r w:rsidRPr="007E0CE6">
        <w:rPr>
          <w:rStyle w:val="FontStyle12"/>
          <w:rFonts w:ascii="Arial" w:hAnsi="Arial" w:cs="Arial"/>
          <w:sz w:val="24"/>
          <w:szCs w:val="24"/>
        </w:rPr>
        <w:tab/>
      </w:r>
      <w:r w:rsidRPr="007E0CE6">
        <w:rPr>
          <w:rStyle w:val="FontStyle12"/>
          <w:rFonts w:ascii="Arial" w:hAnsi="Arial" w:cs="Arial"/>
          <w:sz w:val="24"/>
          <w:szCs w:val="24"/>
        </w:rPr>
        <w:tab/>
      </w:r>
    </w:p>
    <w:p w14:paraId="6C38A316" w14:textId="7EFCEF2D" w:rsidR="00A029B4" w:rsidRPr="007E0CE6" w:rsidRDefault="00A029B4" w:rsidP="0025549B">
      <w:pPr>
        <w:tabs>
          <w:tab w:val="left" w:pos="720"/>
        </w:tabs>
        <w:rPr>
          <w:rStyle w:val="FontStyle12"/>
          <w:rFonts w:ascii="Arial" w:hAnsi="Arial" w:cs="Arial"/>
          <w:sz w:val="24"/>
          <w:szCs w:val="24"/>
        </w:rPr>
      </w:pPr>
      <w:r w:rsidRPr="007E0CE6">
        <w:rPr>
          <w:rFonts w:ascii="Arial" w:hAnsi="Arial" w:cs="Arial"/>
        </w:rPr>
        <w:t>PVM mokėtojo kodas LT100015575412</w:t>
      </w:r>
      <w:r w:rsidRPr="007E0CE6">
        <w:rPr>
          <w:rFonts w:ascii="Arial" w:hAnsi="Arial" w:cs="Arial"/>
        </w:rPr>
        <w:tab/>
      </w:r>
      <w:r w:rsidRPr="007E0CE6">
        <w:rPr>
          <w:rFonts w:ascii="Arial" w:hAnsi="Arial" w:cs="Arial"/>
        </w:rPr>
        <w:tab/>
      </w:r>
    </w:p>
    <w:p w14:paraId="53D584FE" w14:textId="6A37EFF1" w:rsidR="00A029B4" w:rsidRPr="007E0CE6" w:rsidRDefault="00A029B4" w:rsidP="0025549B">
      <w:pPr>
        <w:tabs>
          <w:tab w:val="left" w:pos="720"/>
        </w:tabs>
        <w:jc w:val="both"/>
        <w:rPr>
          <w:rFonts w:ascii="Arial" w:hAnsi="Arial" w:cs="Arial"/>
        </w:rPr>
      </w:pPr>
      <w:r w:rsidRPr="007E0CE6">
        <w:rPr>
          <w:rFonts w:ascii="Arial" w:hAnsi="Arial" w:cs="Arial"/>
        </w:rPr>
        <w:t xml:space="preserve">Tel. </w:t>
      </w:r>
      <w:r w:rsidR="003143FE" w:rsidRPr="007E0CE6">
        <w:rPr>
          <w:rFonts w:ascii="Arial" w:hAnsi="Arial" w:cs="Arial"/>
        </w:rPr>
        <w:t>+370</w:t>
      </w:r>
      <w:r w:rsidRPr="007E0CE6">
        <w:rPr>
          <w:rFonts w:ascii="Arial" w:hAnsi="Arial" w:cs="Arial"/>
        </w:rPr>
        <w:t xml:space="preserve"> 444  47 415</w:t>
      </w:r>
      <w:r w:rsidRPr="007E0CE6">
        <w:rPr>
          <w:rStyle w:val="FontStyle12"/>
          <w:rFonts w:ascii="Arial" w:hAnsi="Arial" w:cs="Arial"/>
          <w:sz w:val="24"/>
          <w:szCs w:val="24"/>
        </w:rPr>
        <w:tab/>
      </w:r>
      <w:r w:rsidRPr="007E0CE6">
        <w:rPr>
          <w:rStyle w:val="FontStyle12"/>
          <w:rFonts w:ascii="Arial" w:hAnsi="Arial" w:cs="Arial"/>
          <w:sz w:val="24"/>
          <w:szCs w:val="24"/>
        </w:rPr>
        <w:tab/>
      </w:r>
      <w:r w:rsidRPr="007E0CE6">
        <w:rPr>
          <w:rStyle w:val="FontStyle12"/>
          <w:rFonts w:ascii="Arial" w:hAnsi="Arial" w:cs="Arial"/>
          <w:sz w:val="24"/>
          <w:szCs w:val="24"/>
        </w:rPr>
        <w:tab/>
      </w:r>
      <w:r w:rsidRPr="007E0CE6">
        <w:rPr>
          <w:rStyle w:val="FontStyle12"/>
          <w:rFonts w:ascii="Arial" w:hAnsi="Arial" w:cs="Arial"/>
          <w:sz w:val="24"/>
          <w:szCs w:val="24"/>
        </w:rPr>
        <w:tab/>
      </w:r>
    </w:p>
    <w:p w14:paraId="4B0E09A7" w14:textId="3B7748FD" w:rsidR="00A029B4" w:rsidRPr="007E0CE6" w:rsidRDefault="00A029B4" w:rsidP="0025549B">
      <w:pPr>
        <w:tabs>
          <w:tab w:val="left" w:pos="720"/>
        </w:tabs>
        <w:jc w:val="both"/>
        <w:rPr>
          <w:rFonts w:ascii="Arial" w:hAnsi="Arial" w:cs="Arial"/>
        </w:rPr>
      </w:pPr>
      <w:r w:rsidRPr="007E0CE6">
        <w:rPr>
          <w:rFonts w:ascii="Arial" w:hAnsi="Arial" w:cs="Arial"/>
        </w:rPr>
        <w:t xml:space="preserve">El. paštas </w:t>
      </w:r>
      <w:hyperlink r:id="rId8">
        <w:r w:rsidRPr="007E0CE6">
          <w:rPr>
            <w:rStyle w:val="Hipersaitas"/>
            <w:rFonts w:ascii="Arial" w:hAnsi="Arial" w:cs="Arial"/>
            <w:color w:val="0070C0"/>
          </w:rPr>
          <w:t>zemaitija@saugoma.lt</w:t>
        </w:r>
      </w:hyperlink>
      <w:r w:rsidRPr="007E0CE6">
        <w:rPr>
          <w:rFonts w:ascii="Arial" w:hAnsi="Arial" w:cs="Arial"/>
        </w:rPr>
        <w:tab/>
      </w:r>
      <w:r w:rsidRPr="007E0CE6">
        <w:rPr>
          <w:rFonts w:ascii="Arial" w:hAnsi="Arial" w:cs="Arial"/>
        </w:rPr>
        <w:tab/>
      </w:r>
      <w:r w:rsidRPr="007E0CE6">
        <w:rPr>
          <w:rFonts w:ascii="Arial" w:hAnsi="Arial" w:cs="Arial"/>
        </w:rPr>
        <w:tab/>
      </w:r>
      <w:r w:rsidR="00A754EF" w:rsidRPr="007E0CE6">
        <w:rPr>
          <w:rFonts w:ascii="Arial" w:hAnsi="Arial" w:cs="Arial"/>
        </w:rPr>
        <w:t xml:space="preserve"> </w:t>
      </w:r>
    </w:p>
    <w:p w14:paraId="74951F5C" w14:textId="77777777" w:rsidR="00A029B4" w:rsidRPr="007E0CE6" w:rsidRDefault="00A029B4" w:rsidP="0025549B">
      <w:pPr>
        <w:tabs>
          <w:tab w:val="left" w:pos="720"/>
        </w:tabs>
        <w:jc w:val="both"/>
        <w:rPr>
          <w:rFonts w:ascii="Arial" w:hAnsi="Arial" w:cs="Arial"/>
          <w:b/>
          <w:bCs/>
        </w:rPr>
      </w:pPr>
    </w:p>
    <w:p w14:paraId="184316C4" w14:textId="56888E35" w:rsidR="00014ECA" w:rsidRPr="007E0CE6" w:rsidRDefault="00014ECA" w:rsidP="0025549B">
      <w:pPr>
        <w:spacing w:before="240" w:after="240"/>
        <w:rPr>
          <w:rFonts w:ascii="Arial" w:hAnsi="Arial" w:cs="Arial"/>
          <w:b/>
        </w:rPr>
      </w:pPr>
    </w:p>
    <w:sectPr w:rsidR="00014ECA" w:rsidRPr="007E0CE6" w:rsidSect="00734CB3">
      <w:headerReference w:type="default" r:id="rId9"/>
      <w:pgSz w:w="11906" w:h="16838"/>
      <w:pgMar w:top="1134" w:right="567" w:bottom="1134" w:left="1701" w:header="39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77AD" w14:textId="77777777" w:rsidR="00407F77" w:rsidRDefault="00407F77" w:rsidP="0074677E">
      <w:r>
        <w:separator/>
      </w:r>
    </w:p>
  </w:endnote>
  <w:endnote w:type="continuationSeparator" w:id="0">
    <w:p w14:paraId="2B7077BD" w14:textId="77777777" w:rsidR="00407F77" w:rsidRDefault="00407F77" w:rsidP="007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NewRomanPS-BoldMT;Times Ne">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Klee One">
    <w:altName w:val="Times New Roman"/>
    <w:panose1 w:val="00000000000000000000"/>
    <w:charset w:val="00"/>
    <w:family w:val="roman"/>
    <w:notTrueType/>
    <w:pitch w:val="default"/>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Calibri">
    <w:panose1 w:val="00000000000000000000"/>
    <w:charset w:val="00"/>
    <w:family w:val="roman"/>
    <w:notTrueType/>
    <w:pitch w:val="default"/>
  </w:font>
  <w:font w:name="Andale Sans UI">
    <w:altName w:val="Calibri"/>
    <w:charset w:val="BA"/>
    <w:family w:val="auto"/>
    <w:pitch w:val="variable"/>
  </w:font>
  <w:font w:name="Arial">
    <w:panose1 w:val="020B0604020202020204"/>
    <w:charset w:val="BA"/>
    <w:family w:val="swiss"/>
    <w:pitch w:val="variable"/>
    <w:sig w:usb0="E0002EFF" w:usb1="C000785B" w:usb2="00000009" w:usb3="00000000" w:csb0="000001FF" w:csb1="00000000"/>
  </w:font>
  <w:font w:name="Aptos;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2B7" w14:textId="77777777" w:rsidR="00407F77" w:rsidRDefault="00407F77" w:rsidP="0074677E">
      <w:r>
        <w:separator/>
      </w:r>
    </w:p>
  </w:footnote>
  <w:footnote w:type="continuationSeparator" w:id="0">
    <w:p w14:paraId="70F16636" w14:textId="77777777" w:rsidR="00407F77" w:rsidRDefault="00407F77" w:rsidP="0074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94313"/>
      <w:docPartObj>
        <w:docPartGallery w:val="Page Numbers (Top of Page)"/>
        <w:docPartUnique/>
      </w:docPartObj>
    </w:sdtPr>
    <w:sdtContent>
      <w:p w14:paraId="6D4DE240" w14:textId="123777BD" w:rsidR="0074677E" w:rsidRDefault="000A0CC0" w:rsidP="000A0CC0">
        <w:pPr>
          <w:pStyle w:val="Antrats"/>
          <w:jc w:val="center"/>
        </w:pPr>
        <w:r>
          <w:fldChar w:fldCharType="begin"/>
        </w:r>
        <w:r>
          <w:instrText>PAGE   \* MERGEFORMAT</w:instrText>
        </w:r>
        <w:r>
          <w:fldChar w:fldCharType="separate"/>
        </w:r>
        <w:r w:rsidR="001A1439">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970"/>
    <w:multiLevelType w:val="hybridMultilevel"/>
    <w:tmpl w:val="C95EAF16"/>
    <w:lvl w:ilvl="0" w:tplc="B05EA60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318052F"/>
    <w:multiLevelType w:val="multilevel"/>
    <w:tmpl w:val="2AA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25363"/>
    <w:multiLevelType w:val="hybridMultilevel"/>
    <w:tmpl w:val="7FB252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B13F04"/>
    <w:multiLevelType w:val="multilevel"/>
    <w:tmpl w:val="5ADC06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8A7524"/>
    <w:multiLevelType w:val="multilevel"/>
    <w:tmpl w:val="50A093E8"/>
    <w:lvl w:ilvl="0">
      <w:start w:val="1"/>
      <w:numFmt w:val="decimal"/>
      <w:lvlText w:val="%1."/>
      <w:lvlJc w:val="left"/>
      <w:pPr>
        <w:tabs>
          <w:tab w:val="num" w:pos="0"/>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E1D6F"/>
    <w:multiLevelType w:val="hybridMultilevel"/>
    <w:tmpl w:val="A672F402"/>
    <w:lvl w:ilvl="0" w:tplc="45145BCA">
      <w:start w:val="3"/>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06483E"/>
    <w:multiLevelType w:val="multilevel"/>
    <w:tmpl w:val="84D692F4"/>
    <w:lvl w:ilvl="0">
      <w:start w:val="2"/>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393D0B4E"/>
    <w:multiLevelType w:val="multilevel"/>
    <w:tmpl w:val="DBB0AF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932602"/>
    <w:multiLevelType w:val="hybridMultilevel"/>
    <w:tmpl w:val="82F0BF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5A1BC7"/>
    <w:multiLevelType w:val="multilevel"/>
    <w:tmpl w:val="8B269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F41C6E"/>
    <w:multiLevelType w:val="hybridMultilevel"/>
    <w:tmpl w:val="7682D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F7411"/>
    <w:multiLevelType w:val="hybridMultilevel"/>
    <w:tmpl w:val="8D22B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FE4E68"/>
    <w:multiLevelType w:val="multilevel"/>
    <w:tmpl w:val="4CC4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E3091"/>
    <w:multiLevelType w:val="multilevel"/>
    <w:tmpl w:val="DCA06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112C3"/>
    <w:multiLevelType w:val="multilevel"/>
    <w:tmpl w:val="ECD4010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F6181"/>
    <w:multiLevelType w:val="hybridMultilevel"/>
    <w:tmpl w:val="62C46686"/>
    <w:lvl w:ilvl="0" w:tplc="8EA84AE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32A83"/>
    <w:multiLevelType w:val="hybridMultilevel"/>
    <w:tmpl w:val="BE1AA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3B05E9"/>
    <w:multiLevelType w:val="multilevel"/>
    <w:tmpl w:val="EA9023F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8315ACE"/>
    <w:multiLevelType w:val="multilevel"/>
    <w:tmpl w:val="A5C06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B4166C"/>
    <w:multiLevelType w:val="multilevel"/>
    <w:tmpl w:val="A118BABA"/>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0" w15:restartNumberingAfterBreak="0">
    <w:nsid w:val="70181F56"/>
    <w:multiLevelType w:val="multilevel"/>
    <w:tmpl w:val="9FEA603C"/>
    <w:lvl w:ilvl="0">
      <w:start w:val="1"/>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1201D84"/>
    <w:multiLevelType w:val="hybridMultilevel"/>
    <w:tmpl w:val="7FB252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0A1648"/>
    <w:multiLevelType w:val="hybridMultilevel"/>
    <w:tmpl w:val="26060C6E"/>
    <w:lvl w:ilvl="0" w:tplc="39D293BC">
      <w:start w:val="3"/>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875018"/>
    <w:multiLevelType w:val="hybridMultilevel"/>
    <w:tmpl w:val="F83A4A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C494A66"/>
    <w:multiLevelType w:val="multilevel"/>
    <w:tmpl w:val="E4C01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5194085">
    <w:abstractNumId w:val="17"/>
  </w:num>
  <w:num w:numId="2" w16cid:durableId="1610700926">
    <w:abstractNumId w:val="4"/>
  </w:num>
  <w:num w:numId="3" w16cid:durableId="1890074506">
    <w:abstractNumId w:val="14"/>
  </w:num>
  <w:num w:numId="4" w16cid:durableId="2008508595">
    <w:abstractNumId w:val="8"/>
  </w:num>
  <w:num w:numId="5" w16cid:durableId="912741113">
    <w:abstractNumId w:val="9"/>
  </w:num>
  <w:num w:numId="6" w16cid:durableId="204219666">
    <w:abstractNumId w:val="24"/>
  </w:num>
  <w:num w:numId="7" w16cid:durableId="1620988445">
    <w:abstractNumId w:val="18"/>
  </w:num>
  <w:num w:numId="8" w16cid:durableId="1357656563">
    <w:abstractNumId w:val="13"/>
  </w:num>
  <w:num w:numId="9" w16cid:durableId="1082146795">
    <w:abstractNumId w:val="0"/>
  </w:num>
  <w:num w:numId="10" w16cid:durableId="291328847">
    <w:abstractNumId w:val="10"/>
  </w:num>
  <w:num w:numId="11" w16cid:durableId="1197501787">
    <w:abstractNumId w:val="23"/>
  </w:num>
  <w:num w:numId="12" w16cid:durableId="615214263">
    <w:abstractNumId w:val="3"/>
  </w:num>
  <w:num w:numId="13" w16cid:durableId="480466241">
    <w:abstractNumId w:val="22"/>
  </w:num>
  <w:num w:numId="14" w16cid:durableId="1727873044">
    <w:abstractNumId w:val="5"/>
  </w:num>
  <w:num w:numId="15" w16cid:durableId="721291423">
    <w:abstractNumId w:val="20"/>
  </w:num>
  <w:num w:numId="16" w16cid:durableId="742071537">
    <w:abstractNumId w:val="7"/>
  </w:num>
  <w:num w:numId="17" w16cid:durableId="775946738">
    <w:abstractNumId w:val="19"/>
  </w:num>
  <w:num w:numId="18" w16cid:durableId="619263663">
    <w:abstractNumId w:val="6"/>
  </w:num>
  <w:num w:numId="19" w16cid:durableId="569735280">
    <w:abstractNumId w:val="15"/>
  </w:num>
  <w:num w:numId="20" w16cid:durableId="1080060936">
    <w:abstractNumId w:val="2"/>
  </w:num>
  <w:num w:numId="21" w16cid:durableId="61030505">
    <w:abstractNumId w:val="11"/>
  </w:num>
  <w:num w:numId="22" w16cid:durableId="316342618">
    <w:abstractNumId w:val="21"/>
  </w:num>
  <w:num w:numId="23" w16cid:durableId="1181315110">
    <w:abstractNumId w:val="16"/>
  </w:num>
  <w:num w:numId="24" w16cid:durableId="1146581489">
    <w:abstractNumId w:val="1"/>
  </w:num>
  <w:num w:numId="25" w16cid:durableId="29109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CE"/>
    <w:rsid w:val="00000933"/>
    <w:rsid w:val="00005C18"/>
    <w:rsid w:val="00006043"/>
    <w:rsid w:val="000119D5"/>
    <w:rsid w:val="00014ECA"/>
    <w:rsid w:val="00015019"/>
    <w:rsid w:val="000155A6"/>
    <w:rsid w:val="00020470"/>
    <w:rsid w:val="00020DD8"/>
    <w:rsid w:val="0002411B"/>
    <w:rsid w:val="00025B82"/>
    <w:rsid w:val="00033642"/>
    <w:rsid w:val="00035C03"/>
    <w:rsid w:val="0004096A"/>
    <w:rsid w:val="0004153A"/>
    <w:rsid w:val="00045409"/>
    <w:rsid w:val="00052747"/>
    <w:rsid w:val="000770F9"/>
    <w:rsid w:val="000828AB"/>
    <w:rsid w:val="00086D8C"/>
    <w:rsid w:val="00095D60"/>
    <w:rsid w:val="000A0CC0"/>
    <w:rsid w:val="000A4E27"/>
    <w:rsid w:val="000B20BD"/>
    <w:rsid w:val="000B6E0A"/>
    <w:rsid w:val="000B71F1"/>
    <w:rsid w:val="000B7247"/>
    <w:rsid w:val="000F61F1"/>
    <w:rsid w:val="00102586"/>
    <w:rsid w:val="00105434"/>
    <w:rsid w:val="0011170A"/>
    <w:rsid w:val="001162DE"/>
    <w:rsid w:val="00120141"/>
    <w:rsid w:val="00125E3C"/>
    <w:rsid w:val="00145337"/>
    <w:rsid w:val="00150E99"/>
    <w:rsid w:val="001556FE"/>
    <w:rsid w:val="00161AAB"/>
    <w:rsid w:val="00164247"/>
    <w:rsid w:val="0016644F"/>
    <w:rsid w:val="00175FF6"/>
    <w:rsid w:val="00181FA4"/>
    <w:rsid w:val="00190A3F"/>
    <w:rsid w:val="001A1439"/>
    <w:rsid w:val="001B2B6D"/>
    <w:rsid w:val="001B5177"/>
    <w:rsid w:val="001E7176"/>
    <w:rsid w:val="0020034D"/>
    <w:rsid w:val="00214500"/>
    <w:rsid w:val="002170F7"/>
    <w:rsid w:val="002228CD"/>
    <w:rsid w:val="00223380"/>
    <w:rsid w:val="002251DA"/>
    <w:rsid w:val="0023031B"/>
    <w:rsid w:val="00235B5B"/>
    <w:rsid w:val="00240CC9"/>
    <w:rsid w:val="0025549B"/>
    <w:rsid w:val="00263332"/>
    <w:rsid w:val="002757D0"/>
    <w:rsid w:val="002C1804"/>
    <w:rsid w:val="002C25B7"/>
    <w:rsid w:val="002D029F"/>
    <w:rsid w:val="002D544C"/>
    <w:rsid w:val="002D6613"/>
    <w:rsid w:val="002E1895"/>
    <w:rsid w:val="002E6E11"/>
    <w:rsid w:val="00304D5D"/>
    <w:rsid w:val="00304D61"/>
    <w:rsid w:val="00307955"/>
    <w:rsid w:val="003143FE"/>
    <w:rsid w:val="00315FFA"/>
    <w:rsid w:val="003169D9"/>
    <w:rsid w:val="00317571"/>
    <w:rsid w:val="00326C59"/>
    <w:rsid w:val="00330C20"/>
    <w:rsid w:val="0033232B"/>
    <w:rsid w:val="003353C1"/>
    <w:rsid w:val="00336D40"/>
    <w:rsid w:val="00350160"/>
    <w:rsid w:val="00350925"/>
    <w:rsid w:val="003525EF"/>
    <w:rsid w:val="00354A98"/>
    <w:rsid w:val="0036285F"/>
    <w:rsid w:val="0037625E"/>
    <w:rsid w:val="00382246"/>
    <w:rsid w:val="00384148"/>
    <w:rsid w:val="003A749A"/>
    <w:rsid w:val="003C0470"/>
    <w:rsid w:val="003C2B61"/>
    <w:rsid w:val="003C4C2C"/>
    <w:rsid w:val="003D39EA"/>
    <w:rsid w:val="003E7F4A"/>
    <w:rsid w:val="003F191E"/>
    <w:rsid w:val="003F2EE7"/>
    <w:rsid w:val="003F3E86"/>
    <w:rsid w:val="003F3E98"/>
    <w:rsid w:val="00402DF2"/>
    <w:rsid w:val="004043CD"/>
    <w:rsid w:val="00407F77"/>
    <w:rsid w:val="00414B21"/>
    <w:rsid w:val="004214BD"/>
    <w:rsid w:val="00422775"/>
    <w:rsid w:val="00424AFD"/>
    <w:rsid w:val="00436ADB"/>
    <w:rsid w:val="00436BBF"/>
    <w:rsid w:val="00437D51"/>
    <w:rsid w:val="00437D9D"/>
    <w:rsid w:val="00446E6E"/>
    <w:rsid w:val="00461C9C"/>
    <w:rsid w:val="00467E5A"/>
    <w:rsid w:val="00467FDA"/>
    <w:rsid w:val="004725A9"/>
    <w:rsid w:val="00475602"/>
    <w:rsid w:val="00482FD1"/>
    <w:rsid w:val="00485B2E"/>
    <w:rsid w:val="00497424"/>
    <w:rsid w:val="004A4BF7"/>
    <w:rsid w:val="004B2BA8"/>
    <w:rsid w:val="004B45F3"/>
    <w:rsid w:val="004B6DA8"/>
    <w:rsid w:val="004B717E"/>
    <w:rsid w:val="004C0A00"/>
    <w:rsid w:val="004D1A00"/>
    <w:rsid w:val="004D5745"/>
    <w:rsid w:val="004E118B"/>
    <w:rsid w:val="004E4065"/>
    <w:rsid w:val="004E4885"/>
    <w:rsid w:val="004E7E51"/>
    <w:rsid w:val="0050399A"/>
    <w:rsid w:val="0050608D"/>
    <w:rsid w:val="005066A2"/>
    <w:rsid w:val="00510F1F"/>
    <w:rsid w:val="00521491"/>
    <w:rsid w:val="00530CB3"/>
    <w:rsid w:val="005337F4"/>
    <w:rsid w:val="00560239"/>
    <w:rsid w:val="005710DA"/>
    <w:rsid w:val="0057526F"/>
    <w:rsid w:val="0058131A"/>
    <w:rsid w:val="00595DF9"/>
    <w:rsid w:val="00596DB2"/>
    <w:rsid w:val="005A0D03"/>
    <w:rsid w:val="005A32D8"/>
    <w:rsid w:val="005A7AA9"/>
    <w:rsid w:val="005B1A33"/>
    <w:rsid w:val="005C603C"/>
    <w:rsid w:val="005C69B4"/>
    <w:rsid w:val="005D068D"/>
    <w:rsid w:val="005D3D81"/>
    <w:rsid w:val="005F15EC"/>
    <w:rsid w:val="005F73FB"/>
    <w:rsid w:val="0062510C"/>
    <w:rsid w:val="00626CD1"/>
    <w:rsid w:val="00635EDC"/>
    <w:rsid w:val="00636031"/>
    <w:rsid w:val="006478D4"/>
    <w:rsid w:val="00654BD4"/>
    <w:rsid w:val="006552B6"/>
    <w:rsid w:val="00667B0B"/>
    <w:rsid w:val="006737FE"/>
    <w:rsid w:val="006771C6"/>
    <w:rsid w:val="006926D1"/>
    <w:rsid w:val="006977E0"/>
    <w:rsid w:val="006A3FA3"/>
    <w:rsid w:val="006B1AFF"/>
    <w:rsid w:val="006B2838"/>
    <w:rsid w:val="006D1195"/>
    <w:rsid w:val="006D1F72"/>
    <w:rsid w:val="006E7628"/>
    <w:rsid w:val="006F6D86"/>
    <w:rsid w:val="00704F45"/>
    <w:rsid w:val="00710D45"/>
    <w:rsid w:val="00715A97"/>
    <w:rsid w:val="00715D06"/>
    <w:rsid w:val="00732D1A"/>
    <w:rsid w:val="00734CB3"/>
    <w:rsid w:val="00744ABD"/>
    <w:rsid w:val="0074677E"/>
    <w:rsid w:val="007469E0"/>
    <w:rsid w:val="0075598B"/>
    <w:rsid w:val="0075607A"/>
    <w:rsid w:val="00756315"/>
    <w:rsid w:val="00757423"/>
    <w:rsid w:val="00760C91"/>
    <w:rsid w:val="0076461D"/>
    <w:rsid w:val="00764E9E"/>
    <w:rsid w:val="00784213"/>
    <w:rsid w:val="0079258F"/>
    <w:rsid w:val="00794F8B"/>
    <w:rsid w:val="007B599C"/>
    <w:rsid w:val="007C0B67"/>
    <w:rsid w:val="007C57D1"/>
    <w:rsid w:val="007D369C"/>
    <w:rsid w:val="007E0CE6"/>
    <w:rsid w:val="007E125D"/>
    <w:rsid w:val="007E2CAD"/>
    <w:rsid w:val="007E38C5"/>
    <w:rsid w:val="007F4439"/>
    <w:rsid w:val="007F55ED"/>
    <w:rsid w:val="00800220"/>
    <w:rsid w:val="00802EFC"/>
    <w:rsid w:val="0080360F"/>
    <w:rsid w:val="00805BD1"/>
    <w:rsid w:val="00807F7E"/>
    <w:rsid w:val="00813A2D"/>
    <w:rsid w:val="00814224"/>
    <w:rsid w:val="00821FF4"/>
    <w:rsid w:val="00822C8D"/>
    <w:rsid w:val="00823814"/>
    <w:rsid w:val="00826BAC"/>
    <w:rsid w:val="0084083A"/>
    <w:rsid w:val="0084538E"/>
    <w:rsid w:val="0085688D"/>
    <w:rsid w:val="008570CE"/>
    <w:rsid w:val="008621AB"/>
    <w:rsid w:val="008655BA"/>
    <w:rsid w:val="00874F99"/>
    <w:rsid w:val="00877F79"/>
    <w:rsid w:val="00896944"/>
    <w:rsid w:val="008A3594"/>
    <w:rsid w:val="008B1F23"/>
    <w:rsid w:val="008C3E45"/>
    <w:rsid w:val="008D03AF"/>
    <w:rsid w:val="008D0B4A"/>
    <w:rsid w:val="008F165A"/>
    <w:rsid w:val="008F5D0B"/>
    <w:rsid w:val="008F760D"/>
    <w:rsid w:val="00900D74"/>
    <w:rsid w:val="00900E9A"/>
    <w:rsid w:val="00912332"/>
    <w:rsid w:val="00917698"/>
    <w:rsid w:val="00920C51"/>
    <w:rsid w:val="009311D4"/>
    <w:rsid w:val="00934A0D"/>
    <w:rsid w:val="009365A1"/>
    <w:rsid w:val="009374FC"/>
    <w:rsid w:val="00947A34"/>
    <w:rsid w:val="00980C2C"/>
    <w:rsid w:val="009844E1"/>
    <w:rsid w:val="00984777"/>
    <w:rsid w:val="009858CB"/>
    <w:rsid w:val="009862FE"/>
    <w:rsid w:val="0098744D"/>
    <w:rsid w:val="00987863"/>
    <w:rsid w:val="00987F46"/>
    <w:rsid w:val="00991774"/>
    <w:rsid w:val="00994814"/>
    <w:rsid w:val="009A5566"/>
    <w:rsid w:val="009B404C"/>
    <w:rsid w:val="009B7945"/>
    <w:rsid w:val="009C04AF"/>
    <w:rsid w:val="009C0F3F"/>
    <w:rsid w:val="009C547A"/>
    <w:rsid w:val="009C726D"/>
    <w:rsid w:val="009D3530"/>
    <w:rsid w:val="009E2710"/>
    <w:rsid w:val="009E67EC"/>
    <w:rsid w:val="009F18A7"/>
    <w:rsid w:val="00A029B4"/>
    <w:rsid w:val="00A053BC"/>
    <w:rsid w:val="00A10183"/>
    <w:rsid w:val="00A13C12"/>
    <w:rsid w:val="00A16EC4"/>
    <w:rsid w:val="00A17E59"/>
    <w:rsid w:val="00A2092C"/>
    <w:rsid w:val="00A3603D"/>
    <w:rsid w:val="00A37C2C"/>
    <w:rsid w:val="00A4779A"/>
    <w:rsid w:val="00A60CA8"/>
    <w:rsid w:val="00A6300D"/>
    <w:rsid w:val="00A72FB8"/>
    <w:rsid w:val="00A754EF"/>
    <w:rsid w:val="00A80AC0"/>
    <w:rsid w:val="00A83765"/>
    <w:rsid w:val="00A914F0"/>
    <w:rsid w:val="00A94483"/>
    <w:rsid w:val="00AA3089"/>
    <w:rsid w:val="00AA3646"/>
    <w:rsid w:val="00AB09E4"/>
    <w:rsid w:val="00AB1B00"/>
    <w:rsid w:val="00AB70A6"/>
    <w:rsid w:val="00AC1111"/>
    <w:rsid w:val="00AC18C3"/>
    <w:rsid w:val="00AC5360"/>
    <w:rsid w:val="00AC787F"/>
    <w:rsid w:val="00AD5678"/>
    <w:rsid w:val="00AE4E12"/>
    <w:rsid w:val="00AE72FD"/>
    <w:rsid w:val="00AF2C15"/>
    <w:rsid w:val="00AF707E"/>
    <w:rsid w:val="00B179E7"/>
    <w:rsid w:val="00B248ED"/>
    <w:rsid w:val="00B339A7"/>
    <w:rsid w:val="00B366B9"/>
    <w:rsid w:val="00B402EC"/>
    <w:rsid w:val="00B466A2"/>
    <w:rsid w:val="00B563F9"/>
    <w:rsid w:val="00B75CDF"/>
    <w:rsid w:val="00B84A7B"/>
    <w:rsid w:val="00B86740"/>
    <w:rsid w:val="00B86F0A"/>
    <w:rsid w:val="00B96EE7"/>
    <w:rsid w:val="00BA0862"/>
    <w:rsid w:val="00BA4D9F"/>
    <w:rsid w:val="00BB7B41"/>
    <w:rsid w:val="00BC0BE6"/>
    <w:rsid w:val="00BC644B"/>
    <w:rsid w:val="00BC7D73"/>
    <w:rsid w:val="00BD150C"/>
    <w:rsid w:val="00C01121"/>
    <w:rsid w:val="00C06E69"/>
    <w:rsid w:val="00C11D38"/>
    <w:rsid w:val="00C222C7"/>
    <w:rsid w:val="00C31836"/>
    <w:rsid w:val="00C351FF"/>
    <w:rsid w:val="00C3673F"/>
    <w:rsid w:val="00C37D8A"/>
    <w:rsid w:val="00C45DBC"/>
    <w:rsid w:val="00C61338"/>
    <w:rsid w:val="00C64562"/>
    <w:rsid w:val="00C64A2A"/>
    <w:rsid w:val="00C7115C"/>
    <w:rsid w:val="00C72BE7"/>
    <w:rsid w:val="00C825CD"/>
    <w:rsid w:val="00C90F79"/>
    <w:rsid w:val="00C943AC"/>
    <w:rsid w:val="00C945CC"/>
    <w:rsid w:val="00CA7853"/>
    <w:rsid w:val="00CB2D1C"/>
    <w:rsid w:val="00CB6D7E"/>
    <w:rsid w:val="00CC4760"/>
    <w:rsid w:val="00CC7D9C"/>
    <w:rsid w:val="00CD0126"/>
    <w:rsid w:val="00CD2194"/>
    <w:rsid w:val="00CD4F51"/>
    <w:rsid w:val="00CD4FAB"/>
    <w:rsid w:val="00CF0037"/>
    <w:rsid w:val="00CF10B3"/>
    <w:rsid w:val="00CF5D3B"/>
    <w:rsid w:val="00D0081C"/>
    <w:rsid w:val="00D23552"/>
    <w:rsid w:val="00D30582"/>
    <w:rsid w:val="00D421E2"/>
    <w:rsid w:val="00D426A0"/>
    <w:rsid w:val="00D44606"/>
    <w:rsid w:val="00D4691F"/>
    <w:rsid w:val="00D46AA9"/>
    <w:rsid w:val="00D547F7"/>
    <w:rsid w:val="00D60BD3"/>
    <w:rsid w:val="00D61FF1"/>
    <w:rsid w:val="00D663E2"/>
    <w:rsid w:val="00D70F78"/>
    <w:rsid w:val="00D808DA"/>
    <w:rsid w:val="00D8545A"/>
    <w:rsid w:val="00D91863"/>
    <w:rsid w:val="00D91ABB"/>
    <w:rsid w:val="00D9260F"/>
    <w:rsid w:val="00D927F8"/>
    <w:rsid w:val="00D97243"/>
    <w:rsid w:val="00DB0E51"/>
    <w:rsid w:val="00DB61CE"/>
    <w:rsid w:val="00DD0245"/>
    <w:rsid w:val="00DE5987"/>
    <w:rsid w:val="00DE6121"/>
    <w:rsid w:val="00DE6A47"/>
    <w:rsid w:val="00DF6016"/>
    <w:rsid w:val="00E01765"/>
    <w:rsid w:val="00E05CA7"/>
    <w:rsid w:val="00E0747A"/>
    <w:rsid w:val="00E2341B"/>
    <w:rsid w:val="00E268C9"/>
    <w:rsid w:val="00E400EF"/>
    <w:rsid w:val="00E41551"/>
    <w:rsid w:val="00E5680F"/>
    <w:rsid w:val="00E67A91"/>
    <w:rsid w:val="00E7315F"/>
    <w:rsid w:val="00E905D1"/>
    <w:rsid w:val="00E90DCC"/>
    <w:rsid w:val="00EA4935"/>
    <w:rsid w:val="00EB5154"/>
    <w:rsid w:val="00EB58D2"/>
    <w:rsid w:val="00EC6DF8"/>
    <w:rsid w:val="00EE00CD"/>
    <w:rsid w:val="00EE7F5E"/>
    <w:rsid w:val="00F031ED"/>
    <w:rsid w:val="00F06272"/>
    <w:rsid w:val="00F077D0"/>
    <w:rsid w:val="00F115F7"/>
    <w:rsid w:val="00F14B62"/>
    <w:rsid w:val="00F14B73"/>
    <w:rsid w:val="00F1626E"/>
    <w:rsid w:val="00F20E2B"/>
    <w:rsid w:val="00F231C4"/>
    <w:rsid w:val="00F272D1"/>
    <w:rsid w:val="00F27E6A"/>
    <w:rsid w:val="00F31D7F"/>
    <w:rsid w:val="00F322A8"/>
    <w:rsid w:val="00F432CB"/>
    <w:rsid w:val="00F447D1"/>
    <w:rsid w:val="00F56A48"/>
    <w:rsid w:val="00F66377"/>
    <w:rsid w:val="00F75AF4"/>
    <w:rsid w:val="00F83D92"/>
    <w:rsid w:val="00F940BE"/>
    <w:rsid w:val="00F954FF"/>
    <w:rsid w:val="00F979CA"/>
    <w:rsid w:val="00FA0195"/>
    <w:rsid w:val="00FB028E"/>
    <w:rsid w:val="00FB4376"/>
    <w:rsid w:val="00FE2DCE"/>
    <w:rsid w:val="00FE4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B235"/>
  <w15:docId w15:val="{17FEE378-90A0-4EBA-B22D-9FF8A053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1">
    <w:name w:val="heading 1"/>
    <w:basedOn w:val="prastasis"/>
    <w:next w:val="prastasis"/>
    <w:link w:val="Antrat1Diagrama"/>
    <w:uiPriority w:val="9"/>
    <w:qFormat/>
    <w:rsid w:val="00654B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agrindinistekstas"/>
    <w:uiPriority w:val="9"/>
    <w:unhideWhenUsed/>
    <w:qFormat/>
    <w:pPr>
      <w:numPr>
        <w:ilvl w:val="1"/>
        <w:numId w:val="1"/>
      </w:numPr>
      <w:spacing w:before="100" w:after="100"/>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rPr>
      <w:b w:val="0"/>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8z0">
    <w:name w:val="WW8Num8z0"/>
    <w:qFormat/>
    <w:rPr>
      <w:rFonts w:ascii="Times New Roman" w:hAnsi="Times New Roman" w:cs="Times New Roman"/>
    </w:rPr>
  </w:style>
  <w:style w:type="character" w:customStyle="1" w:styleId="WW8Num9z0">
    <w:name w:val="WW8Num9z0"/>
    <w:qFormat/>
    <w:rPr>
      <w:b w:val="0"/>
    </w:rPr>
  </w:style>
  <w:style w:type="character" w:customStyle="1" w:styleId="WW8Num10z1">
    <w:name w:val="WW8Num10z1"/>
    <w:qFormat/>
  </w:style>
  <w:style w:type="character" w:customStyle="1" w:styleId="WW8Num12z0">
    <w:name w:val="WW8Num12z0"/>
    <w:qFormat/>
    <w:rPr>
      <w:rFonts w:ascii="TimesNewRomanPS-BoldMT;Times Ne" w:hAnsi="TimesNewRomanPS-BoldMT;Times Ne" w:cs="TimesNewRomanPS-BoldMT;Times Ne"/>
      <w:b/>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eastAsia="Calibri"/>
      <w:b/>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color w:val="000000"/>
    </w:rPr>
  </w:style>
  <w:style w:type="character" w:customStyle="1" w:styleId="Numatytasispastraiposriftas1">
    <w:name w:val="Numatytasis pastraipos šriftas1"/>
    <w:qFormat/>
  </w:style>
  <w:style w:type="character" w:customStyle="1" w:styleId="FontStyle11">
    <w:name w:val="Font Style11"/>
    <w:qFormat/>
    <w:rPr>
      <w:rFonts w:ascii="Times New Roman" w:hAnsi="Times New Roman" w:cs="Times New Roman"/>
      <w:b/>
      <w:bCs/>
      <w:sz w:val="22"/>
      <w:szCs w:val="22"/>
    </w:rPr>
  </w:style>
  <w:style w:type="character" w:customStyle="1" w:styleId="FontStyle12">
    <w:name w:val="Font Style12"/>
    <w:qFormat/>
    <w:rPr>
      <w:rFonts w:ascii="Times New Roman" w:hAnsi="Times New Roman" w:cs="Times New Roman"/>
      <w:sz w:val="22"/>
      <w:szCs w:val="22"/>
    </w:rPr>
  </w:style>
  <w:style w:type="character" w:customStyle="1" w:styleId="AntratsDiagrama">
    <w:name w:val="Antraštės Diagrama"/>
    <w:uiPriority w:val="99"/>
    <w:qFormat/>
    <w:rPr>
      <w:sz w:val="24"/>
      <w:szCs w:val="24"/>
    </w:rPr>
  </w:style>
  <w:style w:type="character" w:customStyle="1" w:styleId="PoratDiagrama">
    <w:name w:val="Poraštė Diagrama"/>
    <w:qFormat/>
    <w:rPr>
      <w:sz w:val="24"/>
      <w:szCs w:val="24"/>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563C1"/>
      <w:u w:val="single"/>
    </w:rPr>
  </w:style>
  <w:style w:type="character" w:customStyle="1" w:styleId="Neapdorotaspaminjimas1">
    <w:name w:val="Neapdorotas paminėjimas1"/>
    <w:qFormat/>
    <w:rPr>
      <w:color w:val="605E5C"/>
      <w:shd w:val="clear" w:color="auto" w:fill="E1DFDD"/>
    </w:rPr>
  </w:style>
  <w:style w:type="character" w:customStyle="1" w:styleId="fontstyle01">
    <w:name w:val="fontstyle01"/>
    <w:qFormat/>
    <w:rPr>
      <w:rFonts w:ascii="TimesNewRomanPSMT;Klee One" w:hAnsi="TimesNewRomanPSMT;Klee One" w:cs="TimesNewRomanPSMT;Klee One"/>
      <w:b w:val="0"/>
      <w:bCs w:val="0"/>
      <w:i w:val="0"/>
      <w:iCs w:val="0"/>
      <w:color w:val="000000"/>
      <w:sz w:val="32"/>
      <w:szCs w:val="32"/>
    </w:rPr>
  </w:style>
  <w:style w:type="character" w:customStyle="1" w:styleId="fontstyle21">
    <w:name w:val="fontstyle21"/>
    <w:qFormat/>
    <w:rPr>
      <w:rFonts w:ascii="TimesNewRomanPS-BoldMT;Times Ne" w:hAnsi="TimesNewRomanPS-BoldMT;Times Ne" w:cs="TimesNewRomanPS-BoldMT;Times Ne"/>
      <w:b/>
      <w:bCs/>
      <w:i w:val="0"/>
      <w:iCs w:val="0"/>
      <w:color w:val="000000"/>
      <w:sz w:val="32"/>
      <w:szCs w:val="3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
    <w:link w:val="Sraopastraipa"/>
    <w:uiPriority w:val="34"/>
    <w:qFormat/>
    <w:rPr>
      <w:rFonts w:ascii="Calibri" w:eastAsia="Calibri" w:hAnsi="Calibri" w:cs="Calibri"/>
      <w:sz w:val="22"/>
      <w:szCs w:val="22"/>
    </w:rPr>
  </w:style>
  <w:style w:type="character" w:customStyle="1" w:styleId="Antrat2Diagrama">
    <w:name w:val="Antraštė 2 Diagrama"/>
    <w:qFormat/>
    <w:rPr>
      <w:b/>
      <w:bCs/>
      <w:sz w:val="36"/>
      <w:szCs w:val="3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Style1">
    <w:name w:val="Style1"/>
    <w:basedOn w:val="prastasis"/>
    <w:qFormat/>
  </w:style>
  <w:style w:type="paragraph" w:customStyle="1" w:styleId="Style2">
    <w:name w:val="Style2"/>
    <w:basedOn w:val="prastasis"/>
    <w:qFormat/>
    <w:pPr>
      <w:spacing w:line="317" w:lineRule="exact"/>
      <w:jc w:val="center"/>
    </w:pPr>
  </w:style>
  <w:style w:type="paragraph" w:customStyle="1" w:styleId="Style3">
    <w:name w:val="Style3"/>
    <w:basedOn w:val="prastasis"/>
    <w:qFormat/>
    <w:pPr>
      <w:spacing w:line="312" w:lineRule="exact"/>
      <w:ind w:firstLine="850"/>
      <w:jc w:val="both"/>
    </w:pPr>
  </w:style>
  <w:style w:type="paragraph" w:customStyle="1" w:styleId="Style4">
    <w:name w:val="Style4"/>
    <w:basedOn w:val="prastasis"/>
    <w:qFormat/>
  </w:style>
  <w:style w:type="paragraph" w:customStyle="1" w:styleId="Style5">
    <w:name w:val="Style5"/>
    <w:basedOn w:val="prastasis"/>
    <w:qFormat/>
    <w:pPr>
      <w:spacing w:line="314" w:lineRule="exact"/>
      <w:ind w:firstLine="850"/>
      <w:jc w:val="both"/>
    </w:pPr>
  </w:style>
  <w:style w:type="paragraph" w:customStyle="1" w:styleId="Style6">
    <w:name w:val="Style6"/>
    <w:basedOn w:val="prastasis"/>
    <w:qFormat/>
  </w:style>
  <w:style w:type="paragraph" w:customStyle="1" w:styleId="Style7">
    <w:name w:val="Style7"/>
    <w:basedOn w:val="prastasis"/>
    <w:qFormat/>
    <w:pPr>
      <w:spacing w:line="317" w:lineRule="exact"/>
      <w:jc w:val="both"/>
    </w:pPr>
  </w:style>
  <w:style w:type="paragraph" w:customStyle="1" w:styleId="Style8">
    <w:name w:val="Style8"/>
    <w:basedOn w:val="prastasis"/>
    <w:qFormat/>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Sraopastraipa1">
    <w:name w:val="Sąrašo pastraipa1"/>
    <w:basedOn w:val="prastasis"/>
    <w:qFormat/>
    <w:pPr>
      <w:spacing w:after="100"/>
      <w:ind w:left="720"/>
      <w:contextualSpacing/>
      <w:jc w:val="center"/>
    </w:pPr>
    <w:rPr>
      <w:rFonts w:ascii="Calibri" w:eastAsia="Calibri" w:hAnsi="Calibri"/>
      <w:sz w:val="22"/>
      <w:szCs w:val="22"/>
    </w:rPr>
  </w:style>
  <w:style w:type="paragraph" w:customStyle="1" w:styleId="Debesliotekstas1">
    <w:name w:val="Debesėlio tekstas1"/>
    <w:basedOn w:val="prastasis"/>
    <w:qFormat/>
    <w:rPr>
      <w:rFonts w:ascii="Segoe UI" w:hAnsi="Segoe UI" w:cs="Segoe UI"/>
      <w:sz w:val="18"/>
      <w:szCs w:val="18"/>
    </w:rPr>
  </w:style>
  <w:style w:type="paragraph" w:customStyle="1" w:styleId="prastasiniatinklio1">
    <w:name w:val="Įprastas (žiniatinklio)1"/>
    <w:basedOn w:val="prastasis"/>
    <w:qFormat/>
    <w:pPr>
      <w:spacing w:before="280" w:after="280"/>
    </w:pPr>
    <w:rPr>
      <w:rFonts w:eastAsia="Andale Sans UI;Calibri"/>
      <w:kern w:val="2"/>
    </w:rPr>
  </w:style>
  <w:style w:type="paragraph" w:customStyle="1" w:styleId="Betarp1">
    <w:name w:val="Be tarpų1"/>
    <w:qFormat/>
    <w:rPr>
      <w:rFonts w:ascii="Calibri" w:eastAsia="Calibri" w:hAnsi="Calibri" w:cs="Calibri"/>
      <w:sz w:val="22"/>
      <w:szCs w:val="22"/>
      <w:lang w:bidi="ar-SA"/>
    </w:rPr>
  </w:style>
  <w:style w:type="paragraph" w:customStyle="1" w:styleId="Standard">
    <w:name w:val="Standard"/>
    <w:basedOn w:val="prastasis"/>
    <w:qFormat/>
    <w:pPr>
      <w:ind w:firstLine="567"/>
      <w:jc w:val="both"/>
    </w:pPr>
    <w:rPr>
      <w:rFonts w:eastAsia="Calibri"/>
    </w:rPr>
  </w:style>
  <w:style w:type="paragraph" w:customStyle="1" w:styleId="Antrat10">
    <w:name w:val="Antraštė1"/>
    <w:basedOn w:val="prastasis"/>
    <w:next w:val="prastasis"/>
    <w:qFormat/>
    <w:pPr>
      <w:tabs>
        <w:tab w:val="left" w:pos="113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v1msonormal">
    <w:name w:val="v1msonormal"/>
    <w:basedOn w:val="prastasis"/>
    <w:rsid w:val="0037625E"/>
    <w:pPr>
      <w:suppressAutoHyphens w:val="0"/>
      <w:spacing w:before="100" w:beforeAutospacing="1" w:after="100" w:afterAutospacing="1"/>
    </w:pPr>
    <w:rPr>
      <w:lang w:eastAsia="lt-LT"/>
    </w:rPr>
  </w:style>
  <w:style w:type="paragraph" w:styleId="prastasiniatinklio">
    <w:name w:val="Normal (Web)"/>
    <w:basedOn w:val="prastasis"/>
    <w:uiPriority w:val="99"/>
    <w:rsid w:val="00C37D8A"/>
    <w:pPr>
      <w:widowControl w:val="0"/>
      <w:spacing w:before="280" w:after="280"/>
    </w:pPr>
    <w:rPr>
      <w:rFonts w:eastAsia="Andale Sans UI"/>
      <w:kern w:val="1"/>
      <w:lang w:eastAsia="en-US"/>
    </w:rPr>
  </w:style>
  <w:style w:type="paragraph" w:styleId="Betarp">
    <w:name w:val="No Spacing"/>
    <w:uiPriority w:val="1"/>
    <w:qFormat/>
    <w:rsid w:val="00C37D8A"/>
    <w:pPr>
      <w:suppressAutoHyphens w:val="0"/>
    </w:pPr>
    <w:rPr>
      <w:rFonts w:ascii="Calibri" w:eastAsia="Calibri" w:hAnsi="Calibri" w:cs="Times New Roman"/>
      <w:sz w:val="22"/>
      <w:szCs w:val="22"/>
      <w:lang w:eastAsia="en-US" w:bidi="ar-SA"/>
    </w:rPr>
  </w:style>
  <w:style w:type="character" w:customStyle="1" w:styleId="Neapdorotaspaminjimas2">
    <w:name w:val="Neapdorotas paminėjimas2"/>
    <w:basedOn w:val="Numatytasispastraiposriftas"/>
    <w:uiPriority w:val="99"/>
    <w:semiHidden/>
    <w:unhideWhenUsed/>
    <w:rsid w:val="00175FF6"/>
    <w:rPr>
      <w:color w:val="605E5C"/>
      <w:shd w:val="clear" w:color="auto" w:fill="E1DFDD"/>
    </w:rPr>
  </w:style>
  <w:style w:type="paragraph" w:styleId="Sraopastraipa">
    <w:name w:val="List Paragraph"/>
    <w:aliases w:val="List Paragraph Red,Buletai,Bullet EY,List Paragraph21,List Paragraph1,List Paragraph2,lp1,Bullet 1,Use Case List Paragraph,ERP-List Paragraph,List Paragraph11,List Paragraph111,List not in Table"/>
    <w:basedOn w:val="prastasis"/>
    <w:link w:val="SraopastraipaDiagrama"/>
    <w:uiPriority w:val="34"/>
    <w:qFormat/>
    <w:rsid w:val="00175FF6"/>
    <w:pPr>
      <w:widowControl w:val="0"/>
      <w:ind w:left="720"/>
      <w:contextualSpacing/>
    </w:pPr>
    <w:rPr>
      <w:rFonts w:ascii="Calibri" w:eastAsia="Calibri" w:hAnsi="Calibri" w:cs="Calibri"/>
      <w:sz w:val="22"/>
      <w:szCs w:val="22"/>
      <w:lang w:bidi="hi-IN"/>
    </w:rPr>
  </w:style>
  <w:style w:type="table" w:styleId="Lentelstinklelis">
    <w:name w:val="Table Grid"/>
    <w:basedOn w:val="prastojilentel"/>
    <w:uiPriority w:val="39"/>
    <w:rsid w:val="00C3673F"/>
    <w:pPr>
      <w:suppressAutoHyphens w:val="0"/>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9311D4"/>
    <w:pPr>
      <w:suppressAutoHyphens w:val="0"/>
    </w:pPr>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9311D4"/>
    <w:rPr>
      <w:rFonts w:ascii="Calibri" w:eastAsiaTheme="minorHAnsi" w:hAnsi="Calibri" w:cstheme="minorBidi"/>
      <w:kern w:val="2"/>
      <w:sz w:val="22"/>
      <w:szCs w:val="21"/>
      <w:lang w:eastAsia="en-US" w:bidi="ar-SA"/>
      <w14:ligatures w14:val="standardContextual"/>
    </w:rPr>
  </w:style>
  <w:style w:type="paragraph" w:customStyle="1" w:styleId="Default">
    <w:name w:val="Default"/>
    <w:rsid w:val="00760C91"/>
    <w:pPr>
      <w:suppressAutoHyphens w:val="0"/>
      <w:autoSpaceDE w:val="0"/>
      <w:autoSpaceDN w:val="0"/>
      <w:adjustRightInd w:val="0"/>
    </w:pPr>
    <w:rPr>
      <w:rFonts w:ascii="Calibri" w:eastAsiaTheme="minorEastAsia" w:hAnsi="Calibri" w:cs="Calibri"/>
      <w:color w:val="000000"/>
      <w:lang w:eastAsia="lt-LT" w:bidi="ar-SA"/>
      <w14:ligatures w14:val="standardContextual"/>
    </w:rPr>
  </w:style>
  <w:style w:type="character" w:customStyle="1" w:styleId="Antrat1Diagrama">
    <w:name w:val="Antraštė 1 Diagrama"/>
    <w:basedOn w:val="Numatytasispastraiposriftas"/>
    <w:link w:val="Antrat1"/>
    <w:uiPriority w:val="9"/>
    <w:rsid w:val="00654BD4"/>
    <w:rPr>
      <w:rFonts w:asciiTheme="majorHAnsi" w:eastAsiaTheme="majorEastAsia" w:hAnsiTheme="majorHAnsi" w:cstheme="majorBidi"/>
      <w:color w:val="2F5496" w:themeColor="accent1" w:themeShade="BF"/>
      <w:sz w:val="32"/>
      <w:szCs w:val="32"/>
      <w:lang w:bidi="ar-SA"/>
    </w:rPr>
  </w:style>
  <w:style w:type="character" w:styleId="Grietas">
    <w:name w:val="Strong"/>
    <w:basedOn w:val="Numatytasispastraiposriftas"/>
    <w:uiPriority w:val="22"/>
    <w:qFormat/>
    <w:rsid w:val="00F940BE"/>
    <w:rPr>
      <w:b/>
      <w:bCs/>
    </w:rPr>
  </w:style>
  <w:style w:type="paragraph" w:customStyle="1" w:styleId="Body2">
    <w:name w:val="Body 2"/>
    <w:basedOn w:val="prastasis"/>
    <w:rsid w:val="00F954FF"/>
    <w:pPr>
      <w:suppressAutoHyphens w:val="0"/>
      <w:spacing w:after="40"/>
      <w:jc w:val="both"/>
    </w:pPr>
    <w:rPr>
      <w:rFonts w:eastAsiaTheme="minorHAnsi"/>
      <w:color w:val="000000"/>
      <w:sz w:val="22"/>
      <w:szCs w:val="22"/>
      <w:lang w:eastAsia="lt-LT"/>
    </w:rPr>
  </w:style>
  <w:style w:type="character" w:customStyle="1" w:styleId="normaltextrun">
    <w:name w:val="normaltextrun"/>
    <w:basedOn w:val="Numatytasispastraiposriftas"/>
    <w:rsid w:val="00C90F79"/>
  </w:style>
  <w:style w:type="character" w:customStyle="1" w:styleId="eop">
    <w:name w:val="eop"/>
    <w:basedOn w:val="Numatytasispastraiposriftas"/>
    <w:rsid w:val="00EA4935"/>
  </w:style>
  <w:style w:type="character" w:customStyle="1" w:styleId="Neapdorotaspaminjimas3">
    <w:name w:val="Neapdorotas paminėjimas3"/>
    <w:basedOn w:val="Numatytasispastraiposriftas"/>
    <w:uiPriority w:val="99"/>
    <w:semiHidden/>
    <w:unhideWhenUsed/>
    <w:rsid w:val="0080360F"/>
    <w:rPr>
      <w:color w:val="605E5C"/>
      <w:shd w:val="clear" w:color="auto" w:fill="E1DFDD"/>
    </w:rPr>
  </w:style>
  <w:style w:type="paragraph" w:customStyle="1" w:styleId="paragraph">
    <w:name w:val="paragraph"/>
    <w:basedOn w:val="prastasis"/>
    <w:rsid w:val="00F115F7"/>
    <w:pPr>
      <w:suppressAutoHyphens w:val="0"/>
      <w:spacing w:before="100" w:beforeAutospacing="1" w:after="100" w:afterAutospacing="1"/>
    </w:pPr>
    <w:rPr>
      <w:lang w:eastAsia="lt-LT"/>
    </w:rPr>
  </w:style>
  <w:style w:type="character" w:customStyle="1" w:styleId="Neapdorotaspaminjimas4">
    <w:name w:val="Neapdorotas paminėjimas4"/>
    <w:basedOn w:val="Numatytasispastraiposriftas"/>
    <w:uiPriority w:val="99"/>
    <w:semiHidden/>
    <w:unhideWhenUsed/>
    <w:rsid w:val="0030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763">
      <w:bodyDiv w:val="1"/>
      <w:marLeft w:val="0"/>
      <w:marRight w:val="0"/>
      <w:marTop w:val="0"/>
      <w:marBottom w:val="0"/>
      <w:divBdr>
        <w:top w:val="none" w:sz="0" w:space="0" w:color="auto"/>
        <w:left w:val="none" w:sz="0" w:space="0" w:color="auto"/>
        <w:bottom w:val="none" w:sz="0" w:space="0" w:color="auto"/>
        <w:right w:val="none" w:sz="0" w:space="0" w:color="auto"/>
      </w:divBdr>
    </w:div>
    <w:div w:id="226109331">
      <w:bodyDiv w:val="1"/>
      <w:marLeft w:val="0"/>
      <w:marRight w:val="0"/>
      <w:marTop w:val="0"/>
      <w:marBottom w:val="0"/>
      <w:divBdr>
        <w:top w:val="none" w:sz="0" w:space="0" w:color="auto"/>
        <w:left w:val="none" w:sz="0" w:space="0" w:color="auto"/>
        <w:bottom w:val="none" w:sz="0" w:space="0" w:color="auto"/>
        <w:right w:val="none" w:sz="0" w:space="0" w:color="auto"/>
      </w:divBdr>
    </w:div>
    <w:div w:id="472328241">
      <w:bodyDiv w:val="1"/>
      <w:marLeft w:val="0"/>
      <w:marRight w:val="0"/>
      <w:marTop w:val="0"/>
      <w:marBottom w:val="0"/>
      <w:divBdr>
        <w:top w:val="none" w:sz="0" w:space="0" w:color="auto"/>
        <w:left w:val="none" w:sz="0" w:space="0" w:color="auto"/>
        <w:bottom w:val="none" w:sz="0" w:space="0" w:color="auto"/>
        <w:right w:val="none" w:sz="0" w:space="0" w:color="auto"/>
      </w:divBdr>
    </w:div>
    <w:div w:id="748842666">
      <w:bodyDiv w:val="1"/>
      <w:marLeft w:val="0"/>
      <w:marRight w:val="0"/>
      <w:marTop w:val="0"/>
      <w:marBottom w:val="0"/>
      <w:divBdr>
        <w:top w:val="none" w:sz="0" w:space="0" w:color="auto"/>
        <w:left w:val="none" w:sz="0" w:space="0" w:color="auto"/>
        <w:bottom w:val="none" w:sz="0" w:space="0" w:color="auto"/>
        <w:right w:val="none" w:sz="0" w:space="0" w:color="auto"/>
      </w:divBdr>
    </w:div>
    <w:div w:id="803544439">
      <w:bodyDiv w:val="1"/>
      <w:marLeft w:val="0"/>
      <w:marRight w:val="0"/>
      <w:marTop w:val="0"/>
      <w:marBottom w:val="0"/>
      <w:divBdr>
        <w:top w:val="none" w:sz="0" w:space="0" w:color="auto"/>
        <w:left w:val="none" w:sz="0" w:space="0" w:color="auto"/>
        <w:bottom w:val="none" w:sz="0" w:space="0" w:color="auto"/>
        <w:right w:val="none" w:sz="0" w:space="0" w:color="auto"/>
      </w:divBdr>
    </w:div>
    <w:div w:id="1321617127">
      <w:bodyDiv w:val="1"/>
      <w:marLeft w:val="0"/>
      <w:marRight w:val="0"/>
      <w:marTop w:val="0"/>
      <w:marBottom w:val="0"/>
      <w:divBdr>
        <w:top w:val="none" w:sz="0" w:space="0" w:color="auto"/>
        <w:left w:val="none" w:sz="0" w:space="0" w:color="auto"/>
        <w:bottom w:val="none" w:sz="0" w:space="0" w:color="auto"/>
        <w:right w:val="none" w:sz="0" w:space="0" w:color="auto"/>
      </w:divBdr>
    </w:div>
    <w:div w:id="1573008263">
      <w:bodyDiv w:val="1"/>
      <w:marLeft w:val="0"/>
      <w:marRight w:val="0"/>
      <w:marTop w:val="0"/>
      <w:marBottom w:val="0"/>
      <w:divBdr>
        <w:top w:val="none" w:sz="0" w:space="0" w:color="auto"/>
        <w:left w:val="none" w:sz="0" w:space="0" w:color="auto"/>
        <w:bottom w:val="none" w:sz="0" w:space="0" w:color="auto"/>
        <w:right w:val="none" w:sz="0" w:space="0" w:color="auto"/>
      </w:divBdr>
      <w:divsChild>
        <w:div w:id="651982512">
          <w:marLeft w:val="0"/>
          <w:marRight w:val="0"/>
          <w:marTop w:val="0"/>
          <w:marBottom w:val="0"/>
          <w:divBdr>
            <w:top w:val="none" w:sz="0" w:space="0" w:color="auto"/>
            <w:left w:val="none" w:sz="0" w:space="0" w:color="auto"/>
            <w:bottom w:val="none" w:sz="0" w:space="0" w:color="auto"/>
            <w:right w:val="none" w:sz="0" w:space="0" w:color="auto"/>
          </w:divBdr>
        </w:div>
      </w:divsChild>
    </w:div>
    <w:div w:id="1598368921">
      <w:bodyDiv w:val="1"/>
      <w:marLeft w:val="0"/>
      <w:marRight w:val="0"/>
      <w:marTop w:val="0"/>
      <w:marBottom w:val="0"/>
      <w:divBdr>
        <w:top w:val="none" w:sz="0" w:space="0" w:color="auto"/>
        <w:left w:val="none" w:sz="0" w:space="0" w:color="auto"/>
        <w:bottom w:val="none" w:sz="0" w:space="0" w:color="auto"/>
        <w:right w:val="none" w:sz="0" w:space="0" w:color="auto"/>
      </w:divBdr>
    </w:div>
    <w:div w:id="1703558002">
      <w:bodyDiv w:val="1"/>
      <w:marLeft w:val="0"/>
      <w:marRight w:val="0"/>
      <w:marTop w:val="0"/>
      <w:marBottom w:val="0"/>
      <w:divBdr>
        <w:top w:val="none" w:sz="0" w:space="0" w:color="auto"/>
        <w:left w:val="none" w:sz="0" w:space="0" w:color="auto"/>
        <w:bottom w:val="none" w:sz="0" w:space="0" w:color="auto"/>
        <w:right w:val="none" w:sz="0" w:space="0" w:color="auto"/>
      </w:divBdr>
    </w:div>
    <w:div w:id="1934195887">
      <w:bodyDiv w:val="1"/>
      <w:marLeft w:val="0"/>
      <w:marRight w:val="0"/>
      <w:marTop w:val="0"/>
      <w:marBottom w:val="0"/>
      <w:divBdr>
        <w:top w:val="none" w:sz="0" w:space="0" w:color="auto"/>
        <w:left w:val="none" w:sz="0" w:space="0" w:color="auto"/>
        <w:bottom w:val="none" w:sz="0" w:space="0" w:color="auto"/>
        <w:right w:val="none" w:sz="0" w:space="0" w:color="auto"/>
      </w:divBdr>
      <w:divsChild>
        <w:div w:id="119805116">
          <w:marLeft w:val="0"/>
          <w:marRight w:val="0"/>
          <w:marTop w:val="0"/>
          <w:marBottom w:val="0"/>
          <w:divBdr>
            <w:top w:val="none" w:sz="0" w:space="0" w:color="auto"/>
            <w:left w:val="none" w:sz="0" w:space="0" w:color="auto"/>
            <w:bottom w:val="none" w:sz="0" w:space="0" w:color="auto"/>
            <w:right w:val="none" w:sz="0" w:space="0" w:color="auto"/>
          </w:divBdr>
          <w:divsChild>
            <w:div w:id="330303566">
              <w:marLeft w:val="0"/>
              <w:marRight w:val="0"/>
              <w:marTop w:val="0"/>
              <w:marBottom w:val="0"/>
              <w:divBdr>
                <w:top w:val="none" w:sz="0" w:space="0" w:color="auto"/>
                <w:left w:val="none" w:sz="0" w:space="0" w:color="auto"/>
                <w:bottom w:val="none" w:sz="0" w:space="0" w:color="auto"/>
                <w:right w:val="none" w:sz="0" w:space="0" w:color="auto"/>
              </w:divBdr>
            </w:div>
            <w:div w:id="546651127">
              <w:marLeft w:val="0"/>
              <w:marRight w:val="0"/>
              <w:marTop w:val="0"/>
              <w:marBottom w:val="0"/>
              <w:divBdr>
                <w:top w:val="none" w:sz="0" w:space="0" w:color="auto"/>
                <w:left w:val="none" w:sz="0" w:space="0" w:color="auto"/>
                <w:bottom w:val="none" w:sz="0" w:space="0" w:color="auto"/>
                <w:right w:val="none" w:sz="0" w:space="0" w:color="auto"/>
              </w:divBdr>
              <w:divsChild>
                <w:div w:id="1868444553">
                  <w:marLeft w:val="0"/>
                  <w:marRight w:val="0"/>
                  <w:marTop w:val="0"/>
                  <w:marBottom w:val="0"/>
                  <w:divBdr>
                    <w:top w:val="none" w:sz="0" w:space="0" w:color="auto"/>
                    <w:left w:val="none" w:sz="0" w:space="0" w:color="auto"/>
                    <w:bottom w:val="none" w:sz="0" w:space="0" w:color="auto"/>
                    <w:right w:val="none" w:sz="0" w:space="0" w:color="auto"/>
                  </w:divBdr>
                  <w:divsChild>
                    <w:div w:id="222370533">
                      <w:marLeft w:val="0"/>
                      <w:marRight w:val="0"/>
                      <w:marTop w:val="0"/>
                      <w:marBottom w:val="0"/>
                      <w:divBdr>
                        <w:top w:val="none" w:sz="0" w:space="0" w:color="auto"/>
                        <w:left w:val="none" w:sz="0" w:space="0" w:color="auto"/>
                        <w:bottom w:val="none" w:sz="0" w:space="0" w:color="auto"/>
                        <w:right w:val="none" w:sz="0" w:space="0" w:color="auto"/>
                      </w:divBdr>
                      <w:divsChild>
                        <w:div w:id="589628924">
                          <w:marLeft w:val="0"/>
                          <w:marRight w:val="0"/>
                          <w:marTop w:val="0"/>
                          <w:marBottom w:val="0"/>
                          <w:divBdr>
                            <w:top w:val="none" w:sz="0" w:space="0" w:color="auto"/>
                            <w:left w:val="none" w:sz="0" w:space="0" w:color="auto"/>
                            <w:bottom w:val="none" w:sz="0" w:space="0" w:color="auto"/>
                            <w:right w:val="none" w:sz="0" w:space="0" w:color="auto"/>
                          </w:divBdr>
                        </w:div>
                      </w:divsChild>
                    </w:div>
                    <w:div w:id="640766285">
                      <w:marLeft w:val="0"/>
                      <w:marRight w:val="0"/>
                      <w:marTop w:val="0"/>
                      <w:marBottom w:val="0"/>
                      <w:divBdr>
                        <w:top w:val="none" w:sz="0" w:space="0" w:color="auto"/>
                        <w:left w:val="none" w:sz="0" w:space="0" w:color="auto"/>
                        <w:bottom w:val="none" w:sz="0" w:space="0" w:color="auto"/>
                        <w:right w:val="none" w:sz="0" w:space="0" w:color="auto"/>
                      </w:divBdr>
                      <w:divsChild>
                        <w:div w:id="1274365718">
                          <w:marLeft w:val="0"/>
                          <w:marRight w:val="0"/>
                          <w:marTop w:val="0"/>
                          <w:marBottom w:val="0"/>
                          <w:divBdr>
                            <w:top w:val="none" w:sz="0" w:space="0" w:color="auto"/>
                            <w:left w:val="none" w:sz="0" w:space="0" w:color="auto"/>
                            <w:bottom w:val="none" w:sz="0" w:space="0" w:color="auto"/>
                            <w:right w:val="none" w:sz="0" w:space="0" w:color="auto"/>
                          </w:divBdr>
                        </w:div>
                      </w:divsChild>
                    </w:div>
                    <w:div w:id="1542785315">
                      <w:marLeft w:val="0"/>
                      <w:marRight w:val="0"/>
                      <w:marTop w:val="0"/>
                      <w:marBottom w:val="0"/>
                      <w:divBdr>
                        <w:top w:val="none" w:sz="0" w:space="0" w:color="auto"/>
                        <w:left w:val="none" w:sz="0" w:space="0" w:color="auto"/>
                        <w:bottom w:val="none" w:sz="0" w:space="0" w:color="auto"/>
                        <w:right w:val="none" w:sz="0" w:space="0" w:color="auto"/>
                      </w:divBdr>
                      <w:divsChild>
                        <w:div w:id="571084937">
                          <w:marLeft w:val="0"/>
                          <w:marRight w:val="0"/>
                          <w:marTop w:val="0"/>
                          <w:marBottom w:val="0"/>
                          <w:divBdr>
                            <w:top w:val="none" w:sz="0" w:space="0" w:color="auto"/>
                            <w:left w:val="none" w:sz="0" w:space="0" w:color="auto"/>
                            <w:bottom w:val="none" w:sz="0" w:space="0" w:color="auto"/>
                            <w:right w:val="none" w:sz="0" w:space="0" w:color="auto"/>
                          </w:divBdr>
                        </w:div>
                      </w:divsChild>
                    </w:div>
                    <w:div w:id="662200238">
                      <w:marLeft w:val="0"/>
                      <w:marRight w:val="0"/>
                      <w:marTop w:val="0"/>
                      <w:marBottom w:val="0"/>
                      <w:divBdr>
                        <w:top w:val="none" w:sz="0" w:space="0" w:color="auto"/>
                        <w:left w:val="none" w:sz="0" w:space="0" w:color="auto"/>
                        <w:bottom w:val="none" w:sz="0" w:space="0" w:color="auto"/>
                        <w:right w:val="none" w:sz="0" w:space="0" w:color="auto"/>
                      </w:divBdr>
                      <w:divsChild>
                        <w:div w:id="152647695">
                          <w:marLeft w:val="0"/>
                          <w:marRight w:val="0"/>
                          <w:marTop w:val="0"/>
                          <w:marBottom w:val="0"/>
                          <w:divBdr>
                            <w:top w:val="none" w:sz="0" w:space="0" w:color="auto"/>
                            <w:left w:val="none" w:sz="0" w:space="0" w:color="auto"/>
                            <w:bottom w:val="none" w:sz="0" w:space="0" w:color="auto"/>
                            <w:right w:val="none" w:sz="0" w:space="0" w:color="auto"/>
                          </w:divBdr>
                        </w:div>
                      </w:divsChild>
                    </w:div>
                    <w:div w:id="424612509">
                      <w:marLeft w:val="0"/>
                      <w:marRight w:val="0"/>
                      <w:marTop w:val="0"/>
                      <w:marBottom w:val="0"/>
                      <w:divBdr>
                        <w:top w:val="none" w:sz="0" w:space="0" w:color="auto"/>
                        <w:left w:val="none" w:sz="0" w:space="0" w:color="auto"/>
                        <w:bottom w:val="none" w:sz="0" w:space="0" w:color="auto"/>
                        <w:right w:val="none" w:sz="0" w:space="0" w:color="auto"/>
                      </w:divBdr>
                      <w:divsChild>
                        <w:div w:id="10499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21488">
      <w:bodyDiv w:val="1"/>
      <w:marLeft w:val="0"/>
      <w:marRight w:val="0"/>
      <w:marTop w:val="0"/>
      <w:marBottom w:val="0"/>
      <w:divBdr>
        <w:top w:val="none" w:sz="0" w:space="0" w:color="auto"/>
        <w:left w:val="none" w:sz="0" w:space="0" w:color="auto"/>
        <w:bottom w:val="none" w:sz="0" w:space="0" w:color="auto"/>
        <w:right w:val="none" w:sz="0" w:space="0" w:color="auto"/>
      </w:divBdr>
      <w:divsChild>
        <w:div w:id="414475693">
          <w:marLeft w:val="0"/>
          <w:marRight w:val="0"/>
          <w:marTop w:val="0"/>
          <w:marBottom w:val="0"/>
          <w:divBdr>
            <w:top w:val="none" w:sz="0" w:space="0" w:color="auto"/>
            <w:left w:val="none" w:sz="0" w:space="0" w:color="auto"/>
            <w:bottom w:val="none" w:sz="0" w:space="0" w:color="auto"/>
            <w:right w:val="none" w:sz="0" w:space="0" w:color="auto"/>
          </w:divBdr>
        </w:div>
        <w:div w:id="1146971857">
          <w:marLeft w:val="0"/>
          <w:marRight w:val="0"/>
          <w:marTop w:val="0"/>
          <w:marBottom w:val="0"/>
          <w:divBdr>
            <w:top w:val="none" w:sz="0" w:space="0" w:color="auto"/>
            <w:left w:val="none" w:sz="0" w:space="0" w:color="auto"/>
            <w:bottom w:val="none" w:sz="0" w:space="0" w:color="auto"/>
            <w:right w:val="none" w:sz="0" w:space="0" w:color="auto"/>
          </w:divBdr>
        </w:div>
      </w:divsChild>
    </w:div>
    <w:div w:id="2122602178">
      <w:bodyDiv w:val="1"/>
      <w:marLeft w:val="0"/>
      <w:marRight w:val="0"/>
      <w:marTop w:val="0"/>
      <w:marBottom w:val="0"/>
      <w:divBdr>
        <w:top w:val="none" w:sz="0" w:space="0" w:color="auto"/>
        <w:left w:val="none" w:sz="0" w:space="0" w:color="auto"/>
        <w:bottom w:val="none" w:sz="0" w:space="0" w:color="auto"/>
        <w:right w:val="none" w:sz="0" w:space="0" w:color="auto"/>
      </w:divBdr>
    </w:div>
    <w:div w:id="2131896898">
      <w:bodyDiv w:val="1"/>
      <w:marLeft w:val="0"/>
      <w:marRight w:val="0"/>
      <w:marTop w:val="0"/>
      <w:marBottom w:val="0"/>
      <w:divBdr>
        <w:top w:val="none" w:sz="0" w:space="0" w:color="auto"/>
        <w:left w:val="none" w:sz="0" w:space="0" w:color="auto"/>
        <w:bottom w:val="none" w:sz="0" w:space="0" w:color="auto"/>
        <w:right w:val="none" w:sz="0" w:space="0" w:color="auto"/>
      </w:divBdr>
      <w:divsChild>
        <w:div w:id="171577071">
          <w:marLeft w:val="0"/>
          <w:marRight w:val="0"/>
          <w:marTop w:val="0"/>
          <w:marBottom w:val="0"/>
          <w:divBdr>
            <w:top w:val="none" w:sz="0" w:space="0" w:color="auto"/>
            <w:left w:val="none" w:sz="0" w:space="0" w:color="auto"/>
            <w:bottom w:val="none" w:sz="0" w:space="0" w:color="auto"/>
            <w:right w:val="none" w:sz="0" w:space="0" w:color="auto"/>
          </w:divBdr>
          <w:divsChild>
            <w:div w:id="19965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aitija@saugo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8E13-CE2E-47E6-A94A-2A29B2E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9363</Words>
  <Characters>5338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Sekretore</dc:creator>
  <cp:lastModifiedBy>Vida Paulauskienė</cp:lastModifiedBy>
  <cp:revision>2</cp:revision>
  <cp:lastPrinted>2023-12-06T07:07:00Z</cp:lastPrinted>
  <dcterms:created xsi:type="dcterms:W3CDTF">2026-06-03T11:19:00Z</dcterms:created>
  <dcterms:modified xsi:type="dcterms:W3CDTF">2026-06-03T11:19:00Z</dcterms:modified>
  <dc:language>lt-LT</dc:language>
</cp:coreProperties>
</file>