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5866" w14:textId="345CF973" w:rsidR="00B118A0" w:rsidRPr="00AC1C5A" w:rsidRDefault="00AC1C5A" w:rsidP="00AC1C5A">
      <w:pPr>
        <w:keepNext/>
        <w:widowControl w:val="0"/>
        <w:tabs>
          <w:tab w:val="left" w:pos="567"/>
          <w:tab w:val="right" w:pos="8222"/>
        </w:tabs>
        <w:autoSpaceDE w:val="0"/>
        <w:autoSpaceDN w:val="0"/>
        <w:adjustRightInd w:val="0"/>
        <w:spacing w:after="0" w:line="240" w:lineRule="auto"/>
        <w:jc w:val="right"/>
        <w:outlineLvl w:val="0"/>
        <w:rPr>
          <w:rFonts w:ascii="Times New Roman" w:eastAsia="Times New Roman" w:hAnsi="Times New Roman" w:cs="Times New Roman"/>
          <w:bCs/>
          <w14:ligatures w14:val="none"/>
        </w:rPr>
      </w:pPr>
      <w:r w:rsidRPr="00AC1C5A">
        <w:rPr>
          <w:rFonts w:ascii="Times New Roman" w:eastAsia="Times New Roman" w:hAnsi="Times New Roman" w:cs="Times New Roman"/>
          <w:bCs/>
          <w14:ligatures w14:val="none"/>
        </w:rPr>
        <w:t>Pirkimo sąlygų</w:t>
      </w:r>
    </w:p>
    <w:p w14:paraId="48F9AFE9" w14:textId="6EC9609F" w:rsidR="00AC1C5A" w:rsidRPr="00AC1C5A" w:rsidRDefault="00AC1C5A" w:rsidP="00AC1C5A">
      <w:pPr>
        <w:keepNext/>
        <w:widowControl w:val="0"/>
        <w:tabs>
          <w:tab w:val="left" w:pos="567"/>
          <w:tab w:val="right" w:pos="8222"/>
        </w:tabs>
        <w:autoSpaceDE w:val="0"/>
        <w:autoSpaceDN w:val="0"/>
        <w:adjustRightInd w:val="0"/>
        <w:spacing w:after="0" w:line="240" w:lineRule="auto"/>
        <w:jc w:val="right"/>
        <w:outlineLvl w:val="0"/>
        <w:rPr>
          <w:rFonts w:ascii="Times New Roman" w:eastAsia="Times New Roman" w:hAnsi="Times New Roman" w:cs="Times New Roman"/>
          <w:bCs/>
          <w14:ligatures w14:val="none"/>
        </w:rPr>
      </w:pPr>
      <w:r w:rsidRPr="00AC1C5A">
        <w:rPr>
          <w:rFonts w:ascii="Times New Roman" w:eastAsia="Times New Roman" w:hAnsi="Times New Roman" w:cs="Times New Roman"/>
          <w:bCs/>
          <w14:ligatures w14:val="none"/>
        </w:rPr>
        <w:t>6 priedas</w:t>
      </w:r>
    </w:p>
    <w:p w14:paraId="137BFF66"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PASLAUGŲ TEIKIMO SUTARTIS Nr. ___</w:t>
      </w:r>
    </w:p>
    <w:p w14:paraId="1701A454"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509EDCD"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2026 m.                       d.</w:t>
      </w:r>
    </w:p>
    <w:p w14:paraId="58F4AFA8" w14:textId="77777777" w:rsidR="00B118A0" w:rsidRPr="00D470C8" w:rsidRDefault="00B118A0" w:rsidP="00B118A0">
      <w:pPr>
        <w:keepNext/>
        <w:widowControl w:val="0"/>
        <w:tabs>
          <w:tab w:val="left" w:pos="567"/>
          <w:tab w:val="right" w:pos="8222"/>
        </w:tabs>
        <w:autoSpaceDE w:val="0"/>
        <w:autoSpaceDN w:val="0"/>
        <w:adjustRightInd w:val="0"/>
        <w:spacing w:after="0" w:line="240" w:lineRule="auto"/>
        <w:jc w:val="center"/>
        <w:outlineLvl w:val="0"/>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Vilnius</w:t>
      </w:r>
    </w:p>
    <w:p w14:paraId="3E03A63C" w14:textId="77777777" w:rsidR="00B118A0" w:rsidRPr="00D470C8" w:rsidRDefault="00B118A0" w:rsidP="00B118A0">
      <w:pPr>
        <w:widowControl w:val="0"/>
        <w:tabs>
          <w:tab w:val="left" w:pos="567"/>
          <w:tab w:val="right" w:pos="8222"/>
        </w:tabs>
        <w:autoSpaceDE w:val="0"/>
        <w:autoSpaceDN w:val="0"/>
        <w:adjustRightInd w:val="0"/>
        <w:spacing w:after="0" w:line="240" w:lineRule="auto"/>
        <w:jc w:val="center"/>
        <w:rPr>
          <w:rFonts w:ascii="Times New Roman" w:eastAsia="Times New Roman" w:hAnsi="Times New Roman" w:cs="Times New Roman"/>
          <w14:ligatures w14:val="none"/>
        </w:rPr>
      </w:pPr>
    </w:p>
    <w:p w14:paraId="2D0D1C59" w14:textId="5549F282"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bookmarkStart w:id="0" w:name="_Hlk192769449"/>
      <w:r w:rsidRPr="00D470C8">
        <w:rPr>
          <w:rFonts w:ascii="Times New Roman" w:eastAsia="Times New Roman" w:hAnsi="Times New Roman" w:cs="Times New Roman"/>
          <w:b/>
          <w14:ligatures w14:val="none"/>
        </w:rPr>
        <w:t>____________________________</w:t>
      </w:r>
      <w:r w:rsidRPr="00D470C8">
        <w:rPr>
          <w:rFonts w:ascii="Times New Roman" w:eastAsia="Times New Roman" w:hAnsi="Times New Roman" w:cs="Times New Roman"/>
          <w14:ligatures w14:val="none"/>
        </w:rPr>
        <w:t>, įstaigos kodas _____________, atstovaujama</w:t>
      </w:r>
      <w:r w:rsidR="009F2430" w:rsidRPr="00D470C8">
        <w:rPr>
          <w:rFonts w:ascii="Times New Roman" w:eastAsia="Times New Roman" w:hAnsi="Times New Roman" w:cs="Times New Roman"/>
          <w14:ligatures w14:val="none"/>
        </w:rPr>
        <w:t xml:space="preserve"> ________</w:t>
      </w:r>
      <w:r w:rsidRPr="00D470C8">
        <w:rPr>
          <w:rFonts w:ascii="Times New Roman" w:eastAsia="Times New Roman" w:hAnsi="Times New Roman" w:cs="Times New Roman"/>
          <w14:ligatures w14:val="none"/>
        </w:rPr>
        <w:t xml:space="preserve"> ______________, veikiančio pagal įstaigos įstatus (toliau vadinama – </w:t>
      </w:r>
      <w:r w:rsidRPr="00D470C8">
        <w:rPr>
          <w:rFonts w:ascii="Times New Roman" w:eastAsia="Times New Roman" w:hAnsi="Times New Roman" w:cs="Times New Roman"/>
          <w:b/>
          <w14:ligatures w14:val="none"/>
        </w:rPr>
        <w:t>Paslaugų teikėjas</w:t>
      </w:r>
      <w:r w:rsidRPr="00D470C8">
        <w:rPr>
          <w:rFonts w:ascii="Times New Roman" w:eastAsia="Times New Roman" w:hAnsi="Times New Roman" w:cs="Times New Roman"/>
          <w14:ligatures w14:val="none"/>
        </w:rPr>
        <w:t xml:space="preserve">), iš vienos pusės ir </w:t>
      </w:r>
    </w:p>
    <w:p w14:paraId="6B053FEC" w14:textId="32D58AC6"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b/>
          <w14:ligatures w14:val="none"/>
        </w:rPr>
        <w:t xml:space="preserve">Nacionalinė visuomenės sveikatos priežiūros laboratorija, </w:t>
      </w:r>
      <w:r w:rsidRPr="00D470C8">
        <w:rPr>
          <w:rFonts w:ascii="Times New Roman" w:eastAsia="Times New Roman" w:hAnsi="Times New Roman" w:cs="Times New Roman"/>
          <w:bCs/>
          <w14:ligatures w14:val="none"/>
        </w:rPr>
        <w:t xml:space="preserve">įstaigos kodas 195551983, </w:t>
      </w:r>
      <w:r w:rsidRPr="00D470C8">
        <w:rPr>
          <w:rFonts w:ascii="Times New Roman" w:eastAsia="Times New Roman" w:hAnsi="Times New Roman" w:cs="Times New Roman"/>
          <w14:ligatures w14:val="none"/>
        </w:rPr>
        <w:t xml:space="preserve">atstovaujama </w:t>
      </w:r>
      <w:r w:rsidR="007B05B4" w:rsidRPr="00D470C8">
        <w:rPr>
          <w:rFonts w:ascii="Times New Roman" w:eastAsia="Times New Roman" w:hAnsi="Times New Roman" w:cs="Times New Roman"/>
          <w14:ligatures w14:val="none"/>
        </w:rPr>
        <w:t>______________________________</w:t>
      </w:r>
      <w:r w:rsidRPr="00D470C8">
        <w:rPr>
          <w:rFonts w:ascii="Times New Roman" w:eastAsia="Times New Roman" w:hAnsi="Times New Roman" w:cs="Times New Roman"/>
          <w14:ligatures w14:val="none"/>
        </w:rPr>
        <w:t xml:space="preserve">, veikiančios pagal Nacionalinio visuomenės sveikatos centro prie Sveikatos apsaugos ministerijos direktoriaus </w:t>
      </w:r>
      <w:r w:rsidR="007B05B4" w:rsidRPr="00D470C8">
        <w:rPr>
          <w:rFonts w:ascii="Times New Roman" w:eastAsia="Times New Roman" w:hAnsi="Times New Roman" w:cs="Times New Roman"/>
          <w14:ligatures w14:val="none"/>
        </w:rPr>
        <w:t>__________</w:t>
      </w:r>
      <w:r w:rsidRPr="00D470C8">
        <w:rPr>
          <w:rFonts w:ascii="Times New Roman" w:eastAsia="Times New Roman" w:hAnsi="Times New Roman" w:cs="Times New Roman"/>
          <w14:ligatures w14:val="none"/>
        </w:rPr>
        <w:t xml:space="preserve">  įsakymą Nr. </w:t>
      </w:r>
      <w:r w:rsidR="007B05B4" w:rsidRPr="00D470C8">
        <w:rPr>
          <w:rFonts w:ascii="Times New Roman" w:eastAsia="Times New Roman" w:hAnsi="Times New Roman" w:cs="Times New Roman"/>
          <w14:ligatures w14:val="none"/>
        </w:rPr>
        <w:t>_____</w:t>
      </w:r>
      <w:r w:rsidRPr="00D470C8">
        <w:rPr>
          <w:rFonts w:ascii="Times New Roman" w:eastAsia="Times New Roman" w:hAnsi="Times New Roman" w:cs="Times New Roman"/>
          <w14:ligatures w14:val="none"/>
        </w:rPr>
        <w:t xml:space="preserve"> „Dėl Nacionalinės visuomenės sveikatos priežiūros laboratorijos direktoriaus funkcijų vykdymo“ (toliau – </w:t>
      </w:r>
      <w:r w:rsidRPr="00D470C8">
        <w:rPr>
          <w:rFonts w:ascii="Times New Roman" w:eastAsia="Times New Roman" w:hAnsi="Times New Roman" w:cs="Times New Roman"/>
          <w:b/>
          <w14:ligatures w14:val="none"/>
        </w:rPr>
        <w:t>Užsakovas ir (arba) NVSPL)</w:t>
      </w:r>
      <w:r w:rsidRPr="00D470C8">
        <w:rPr>
          <w:rFonts w:ascii="Times New Roman" w:eastAsia="Times New Roman" w:hAnsi="Times New Roman" w:cs="Times New Roman"/>
          <w14:ligatures w14:val="none"/>
        </w:rPr>
        <w:t>, iš kitos pusės,</w:t>
      </w:r>
    </w:p>
    <w:p w14:paraId="4372266A" w14:textId="26199B5C"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kartu vadinamos Šalimis, o kiekviena atskirai vadinama Šalimi, sudarė šią </w:t>
      </w:r>
      <w:r w:rsidRPr="00D470C8">
        <w:rPr>
          <w:rFonts w:ascii="Times New Roman" w:eastAsia="Times New Roman" w:hAnsi="Times New Roman" w:cs="Times New Roman"/>
          <w:lang w:eastAsia="lt-LT"/>
          <w14:ligatures w14:val="none"/>
        </w:rPr>
        <w:t>paslaugų</w:t>
      </w:r>
      <w:r w:rsidRPr="00D470C8">
        <w:rPr>
          <w:rFonts w:ascii="Times New Roman" w:eastAsia="Times New Roman" w:hAnsi="Times New Roman" w:cs="Times New Roman"/>
          <w14:ligatures w14:val="none"/>
        </w:rPr>
        <w:t xml:space="preserve"> teikimo sutartį (toliau vadinama </w:t>
      </w:r>
      <w:r w:rsidR="00D36D76"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b/>
          <w14:ligatures w14:val="none"/>
        </w:rPr>
        <w:t>Sutartis</w:t>
      </w:r>
      <w:r w:rsidRPr="00D470C8">
        <w:rPr>
          <w:rFonts w:ascii="Times New Roman" w:eastAsia="Times New Roman" w:hAnsi="Times New Roman" w:cs="Times New Roman"/>
          <w14:ligatures w14:val="none"/>
        </w:rPr>
        <w:t>):</w:t>
      </w:r>
    </w:p>
    <w:p w14:paraId="0D3876B8" w14:textId="77777777"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Times New Roman"/>
          <w14:ligatures w14:val="none"/>
        </w:rPr>
      </w:pPr>
    </w:p>
    <w:bookmarkEnd w:id="0"/>
    <w:p w14:paraId="4A2F2BE3" w14:textId="77777777" w:rsidR="00B118A0" w:rsidRPr="00D470C8" w:rsidRDefault="00B118A0" w:rsidP="00B118A0">
      <w:pPr>
        <w:autoSpaceDN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 SKYRIUS</w:t>
      </w:r>
    </w:p>
    <w:p w14:paraId="0EB38267" w14:textId="77777777" w:rsidR="00B118A0" w:rsidRPr="00D470C8" w:rsidRDefault="00B118A0" w:rsidP="00B118A0">
      <w:pPr>
        <w:autoSpaceDN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SUTARTIES DALYKAS</w:t>
      </w:r>
    </w:p>
    <w:p w14:paraId="05384CAE" w14:textId="77777777" w:rsidR="00DF4A3A" w:rsidRPr="00D470C8" w:rsidRDefault="00DF4A3A" w:rsidP="00B118A0">
      <w:pPr>
        <w:autoSpaceDN w:val="0"/>
        <w:spacing w:after="0" w:line="240" w:lineRule="auto"/>
        <w:jc w:val="center"/>
        <w:rPr>
          <w:rFonts w:ascii="Times New Roman" w:eastAsia="Times New Roman" w:hAnsi="Times New Roman" w:cs="Times New Roman"/>
          <w:b/>
          <w14:ligatures w14:val="none"/>
        </w:rPr>
      </w:pPr>
    </w:p>
    <w:p w14:paraId="179E6237" w14:textId="3A606BF3" w:rsidR="00B118A0" w:rsidRPr="00D470C8" w:rsidRDefault="00B118A0"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bCs/>
          <w14:ligatures w14:val="none"/>
        </w:rPr>
        <w:t>1.</w:t>
      </w:r>
      <w:r w:rsidRPr="00D470C8">
        <w:rPr>
          <w:rFonts w:ascii="Times New Roman" w:eastAsia="Times New Roman" w:hAnsi="Times New Roman" w:cs="Times New Roman"/>
          <w14:ligatures w14:val="none"/>
        </w:rPr>
        <w:t>1. Paslaugų teikėjas įsipareigoja parengti Nacionalinės visuomenės sveikatos priežiūros laboratorijos vykdomų valstybės deleguotų funkcijų įkain</w:t>
      </w:r>
      <w:r w:rsidR="00682C52" w:rsidRPr="00D470C8">
        <w:rPr>
          <w:rFonts w:ascii="Times New Roman" w:eastAsia="Times New Roman" w:hAnsi="Times New Roman" w:cs="Times New Roman"/>
          <w14:ligatures w14:val="none"/>
        </w:rPr>
        <w:t>ių nustatymo</w:t>
      </w:r>
      <w:r w:rsidRPr="00D470C8">
        <w:rPr>
          <w:rFonts w:ascii="Times New Roman" w:eastAsia="Times New Roman" w:hAnsi="Times New Roman" w:cs="Times New Roman"/>
          <w14:ligatures w14:val="none"/>
        </w:rPr>
        <w:t xml:space="preserve"> metodiką bei nustatyti įkainius, taip pat parengti atskirą NVSPL vykdomų referentinių funkcijų įkainojimo metodiką, pateikti rekomendacijas dėl finansavimo modelio ir finansavimo bei kitus techninėje specifikacijoje numatytus rezultatus (toliau – </w:t>
      </w:r>
      <w:r w:rsidRPr="00D470C8">
        <w:rPr>
          <w:rFonts w:ascii="Times New Roman" w:eastAsia="Times New Roman" w:hAnsi="Times New Roman" w:cs="Times New Roman"/>
          <w:b/>
          <w:bCs/>
          <w14:ligatures w14:val="none"/>
        </w:rPr>
        <w:t>Paslaugos</w:t>
      </w:r>
      <w:r w:rsidRPr="00D470C8">
        <w:rPr>
          <w:rFonts w:ascii="Times New Roman" w:eastAsia="Times New Roman" w:hAnsi="Times New Roman" w:cs="Times New Roman"/>
          <w14:ligatures w14:val="none"/>
        </w:rPr>
        <w:t xml:space="preserve">), o Užsakovas įsipareigoja priimti tinkamai suteiktas Paslaugas ir už jas atsiskaityti šioje Sutartyje nustatyta tvarka. </w:t>
      </w:r>
    </w:p>
    <w:p w14:paraId="322AA5AF" w14:textId="3ADED738" w:rsidR="00B118A0" w:rsidRPr="00D470C8" w:rsidRDefault="00B118A0"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1.2. </w:t>
      </w:r>
      <w:r w:rsidR="0017744D" w:rsidRPr="00D470C8">
        <w:rPr>
          <w:rFonts w:ascii="Times New Roman" w:eastAsia="Times New Roman" w:hAnsi="Times New Roman" w:cs="Times New Roman"/>
          <w14:ligatures w14:val="none"/>
        </w:rPr>
        <w:t>Paslaugų apimtis, rezultatai, terminai ir reikalavimai nustatyti Sutarties 1 priede „Techninė specifikacija“, kuris yra neatskiriama šios Sutarties dalis</w:t>
      </w:r>
      <w:r w:rsidRPr="00D470C8">
        <w:rPr>
          <w:rFonts w:ascii="Times New Roman" w:eastAsia="Times New Roman" w:hAnsi="Times New Roman" w:cs="Times New Roman"/>
          <w14:ligatures w14:val="none"/>
        </w:rPr>
        <w:t>.</w:t>
      </w:r>
    </w:p>
    <w:p w14:paraId="43F9A443" w14:textId="35809D0F" w:rsidR="00D9064F" w:rsidRPr="00D470C8" w:rsidRDefault="00D9064F" w:rsidP="00B118A0">
      <w:pPr>
        <w:autoSpaceDN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1.3. </w:t>
      </w:r>
      <w:r w:rsidR="00E5751F" w:rsidRPr="00D470C8">
        <w:rPr>
          <w:rFonts w:ascii="Times New Roman" w:eastAsia="Times New Roman" w:hAnsi="Times New Roman" w:cs="Times New Roman"/>
          <w14:ligatures w14:val="none"/>
        </w:rPr>
        <w:t>Paslaugų teikėjas įsipareigoja Paslaugas suteikti savarankiškai, profesionaliai, rūpestingai ir laikydamasis teisės aktų reikalavimų.</w:t>
      </w:r>
      <w:r w:rsidR="00DF4A3A" w:rsidRPr="00D470C8">
        <w:rPr>
          <w:rFonts w:ascii="Times New Roman" w:eastAsia="Times New Roman" w:hAnsi="Times New Roman" w:cs="Times New Roman"/>
          <w14:ligatures w14:val="none"/>
        </w:rPr>
        <w:t xml:space="preserve"> Paslaugos teikėjas prieš pradėdamas teikti Paslaugas privalo </w:t>
      </w:r>
      <w:r w:rsidR="0039609D" w:rsidRPr="00D470C8">
        <w:rPr>
          <w:rFonts w:ascii="Times New Roman" w:eastAsia="Times New Roman" w:hAnsi="Times New Roman" w:cs="Times New Roman"/>
          <w14:ligatures w14:val="none"/>
        </w:rPr>
        <w:t xml:space="preserve">būti </w:t>
      </w:r>
      <w:r w:rsidR="00DF4A3A" w:rsidRPr="00D470C8">
        <w:rPr>
          <w:rFonts w:ascii="Times New Roman" w:eastAsia="Times New Roman" w:hAnsi="Times New Roman" w:cs="Times New Roman"/>
          <w14:ligatures w14:val="none"/>
        </w:rPr>
        <w:t>susipaž</w:t>
      </w:r>
      <w:r w:rsidR="0039609D" w:rsidRPr="00D470C8">
        <w:rPr>
          <w:rFonts w:ascii="Times New Roman" w:eastAsia="Times New Roman" w:hAnsi="Times New Roman" w:cs="Times New Roman"/>
          <w14:ligatures w14:val="none"/>
        </w:rPr>
        <w:t>inęs</w:t>
      </w:r>
      <w:r w:rsidR="00DF4A3A" w:rsidRPr="00D470C8">
        <w:rPr>
          <w:rFonts w:ascii="Times New Roman" w:eastAsia="Times New Roman" w:hAnsi="Times New Roman" w:cs="Times New Roman"/>
          <w14:ligatures w14:val="none"/>
        </w:rPr>
        <w:t xml:space="preserve"> su Užsakovo veiklos specifika.</w:t>
      </w:r>
    </w:p>
    <w:p w14:paraId="2922EBEA" w14:textId="77777777" w:rsidR="00B118A0" w:rsidRPr="00D470C8" w:rsidRDefault="00B118A0" w:rsidP="00B118A0">
      <w:pPr>
        <w:autoSpaceDN w:val="0"/>
        <w:spacing w:after="0" w:line="240" w:lineRule="auto"/>
        <w:ind w:firstLine="540"/>
        <w:jc w:val="both"/>
        <w:rPr>
          <w:rFonts w:ascii="Times New Roman" w:eastAsia="Times New Roman" w:hAnsi="Times New Roman" w:cs="Times New Roman"/>
          <w:bCs/>
          <w14:ligatures w14:val="none"/>
        </w:rPr>
      </w:pPr>
    </w:p>
    <w:p w14:paraId="3BC13278" w14:textId="77777777" w:rsidR="00B118A0" w:rsidRPr="00D470C8" w:rsidRDefault="00B118A0" w:rsidP="00B118A0">
      <w:pPr>
        <w:autoSpaceDN w:val="0"/>
        <w:spacing w:after="0" w:line="240" w:lineRule="auto"/>
        <w:ind w:firstLine="540"/>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II. SKYRIUS</w:t>
      </w:r>
    </w:p>
    <w:p w14:paraId="7DBA03DA" w14:textId="7D288A08" w:rsidR="00B118A0" w:rsidRPr="00D470C8" w:rsidRDefault="004C7C62" w:rsidP="00B118A0">
      <w:pPr>
        <w:autoSpaceDN w:val="0"/>
        <w:spacing w:after="0" w:line="240" w:lineRule="auto"/>
        <w:ind w:firstLine="540"/>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SUTARTIES</w:t>
      </w:r>
      <w:r w:rsidR="00B118A0" w:rsidRPr="00D470C8">
        <w:rPr>
          <w:rFonts w:ascii="Times New Roman" w:eastAsia="Times New Roman" w:hAnsi="Times New Roman" w:cs="Times New Roman"/>
          <w:b/>
          <w14:ligatures w14:val="none"/>
        </w:rPr>
        <w:t xml:space="preserve"> KAINA IR ATSISKAITYMO TVARKA</w:t>
      </w:r>
    </w:p>
    <w:p w14:paraId="4070D62D" w14:textId="77777777" w:rsidR="00607F67" w:rsidRPr="00D470C8" w:rsidRDefault="00607F67" w:rsidP="00B118A0">
      <w:pPr>
        <w:autoSpaceDN w:val="0"/>
        <w:spacing w:after="0" w:line="240" w:lineRule="auto"/>
        <w:ind w:firstLine="540"/>
        <w:jc w:val="center"/>
        <w:rPr>
          <w:rFonts w:ascii="Times New Roman" w:eastAsia="Times New Roman" w:hAnsi="Times New Roman" w:cs="Times New Roman"/>
          <w14:ligatures w14:val="none"/>
        </w:rPr>
      </w:pPr>
    </w:p>
    <w:p w14:paraId="6432AF5D" w14:textId="319395C0"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bCs/>
          <w14:ligatures w14:val="none"/>
        </w:rPr>
      </w:pPr>
      <w:r w:rsidRPr="00D470C8">
        <w:rPr>
          <w:rFonts w:ascii="Times New Roman" w:eastAsia="Times New Roman" w:hAnsi="Times New Roman" w:cs="Times New Roman"/>
          <w14:ligatures w14:val="none"/>
        </w:rPr>
        <w:t xml:space="preserve">2.1. </w:t>
      </w:r>
      <w:r w:rsidRPr="00D470C8">
        <w:rPr>
          <w:rFonts w:ascii="Times New Roman" w:eastAsia="Times New Roman" w:hAnsi="Times New Roman" w:cs="Times New Roman"/>
          <w:bCs/>
          <w14:ligatures w14:val="none"/>
        </w:rPr>
        <w:t xml:space="preserve">Bendra Sutarties kaina: </w:t>
      </w:r>
      <w:r w:rsidR="00607F67" w:rsidRPr="00313965">
        <w:rPr>
          <w:rFonts w:ascii="Times New Roman" w:eastAsia="Times New Roman" w:hAnsi="Times New Roman" w:cs="Times New Roman"/>
          <w:b/>
          <w:bCs/>
          <w:lang w:eastAsia="lt-LT"/>
          <w14:ligatures w14:val="none"/>
        </w:rPr>
        <w:t>___________</w:t>
      </w:r>
      <w:r w:rsidRPr="00D470C8">
        <w:rPr>
          <w:rFonts w:ascii="Times New Roman" w:eastAsia="Times New Roman" w:hAnsi="Times New Roman" w:cs="Times New Roman"/>
          <w:b/>
          <w:bCs/>
          <w14:ligatures w14:val="none"/>
        </w:rPr>
        <w:t xml:space="preserve"> Eur</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i/>
          <w:iCs/>
          <w14:ligatures w14:val="none"/>
        </w:rPr>
        <w:t>(</w:t>
      </w:r>
      <w:r w:rsidR="00607F67" w:rsidRPr="00D470C8">
        <w:rPr>
          <w:rFonts w:ascii="Times New Roman" w:eastAsia="Times New Roman" w:hAnsi="Times New Roman" w:cs="Times New Roman"/>
          <w:i/>
          <w:iCs/>
          <w14:ligatures w14:val="none"/>
        </w:rPr>
        <w:t>įrašyti skaičius žodžiais</w:t>
      </w:r>
      <w:r w:rsidRPr="00D470C8">
        <w:rPr>
          <w:rFonts w:ascii="Times New Roman" w:eastAsia="Times New Roman" w:hAnsi="Times New Roman" w:cs="Times New Roman"/>
          <w:i/>
          <w:iCs/>
          <w14:ligatures w14:val="none"/>
        </w:rPr>
        <w:t xml:space="preserve">, 0 euro ct.), </w:t>
      </w:r>
      <w:r w:rsidRPr="00D470C8">
        <w:rPr>
          <w:rFonts w:ascii="Times New Roman" w:eastAsia="Times New Roman" w:hAnsi="Times New Roman" w:cs="Times New Roman"/>
          <w14:ligatures w14:val="none"/>
        </w:rPr>
        <w:t>kurią sudaro:</w:t>
      </w:r>
    </w:p>
    <w:p w14:paraId="077E75A7" w14:textId="5F50DA0A"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bCs/>
          <w14:ligatures w14:val="none"/>
        </w:rPr>
      </w:pPr>
      <w:r w:rsidRPr="00D470C8">
        <w:rPr>
          <w:rFonts w:ascii="Times New Roman" w:eastAsia="Times New Roman" w:hAnsi="Times New Roman" w:cs="Times New Roman"/>
          <w:bCs/>
          <w14:ligatures w14:val="none"/>
        </w:rPr>
        <w:t>2.1.1.</w:t>
      </w:r>
      <w:r w:rsidRPr="00D470C8">
        <w:rPr>
          <w:rFonts w:ascii="Times New Roman" w:eastAsia="Times New Roman" w:hAnsi="Times New Roman" w:cs="Times New Roman"/>
          <w:bCs/>
          <w14:ligatures w14:val="none"/>
        </w:rPr>
        <w:tab/>
        <w:t xml:space="preserve">Sutarties kaina be PVM </w:t>
      </w:r>
      <w:r w:rsidRPr="00313965">
        <w:rPr>
          <w:rFonts w:ascii="Times New Roman" w:eastAsia="Times New Roman" w:hAnsi="Times New Roman" w:cs="Times New Roman"/>
          <w:bCs/>
          <w14:ligatures w14:val="none"/>
        </w:rPr>
        <w:t xml:space="preserve">– </w:t>
      </w:r>
      <w:r w:rsidR="00607F67" w:rsidRPr="00313965">
        <w:rPr>
          <w:rFonts w:ascii="Times New Roman" w:eastAsia="Times New Roman" w:hAnsi="Times New Roman" w:cs="Times New Roman"/>
          <w:b/>
          <w:bCs/>
          <w:lang w:eastAsia="lt-LT"/>
          <w14:ligatures w14:val="none"/>
        </w:rPr>
        <w:t>__________</w:t>
      </w:r>
      <w:r w:rsidRPr="00D470C8">
        <w:rPr>
          <w:rFonts w:ascii="Times New Roman" w:eastAsia="Times New Roman" w:hAnsi="Times New Roman" w:cs="Times New Roman"/>
          <w:b/>
          <w:bCs/>
          <w14:ligatures w14:val="none"/>
        </w:rPr>
        <w:t xml:space="preserve"> Eur</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i/>
          <w:iCs/>
          <w14:ligatures w14:val="none"/>
        </w:rPr>
        <w:t>(</w:t>
      </w:r>
      <w:r w:rsidR="00607F67" w:rsidRPr="00D470C8">
        <w:rPr>
          <w:rFonts w:ascii="Times New Roman" w:eastAsia="Times New Roman" w:hAnsi="Times New Roman" w:cs="Times New Roman"/>
          <w:i/>
          <w:iCs/>
          <w14:ligatures w14:val="none"/>
        </w:rPr>
        <w:t>įrašyti skaičius žodžiais</w:t>
      </w:r>
      <w:r w:rsidRPr="00D470C8">
        <w:rPr>
          <w:rFonts w:ascii="Times New Roman" w:eastAsia="Times New Roman" w:hAnsi="Times New Roman" w:cs="Times New Roman"/>
          <w:i/>
          <w:iCs/>
          <w14:ligatures w14:val="none"/>
        </w:rPr>
        <w:t>, 0 euro ct.);</w:t>
      </w:r>
    </w:p>
    <w:p w14:paraId="19744C9B" w14:textId="004D7861" w:rsidR="00B118A0" w:rsidRPr="00D470C8" w:rsidRDefault="00B118A0" w:rsidP="00B118A0">
      <w:pPr>
        <w:tabs>
          <w:tab w:val="left" w:pos="851"/>
          <w:tab w:val="left" w:pos="993"/>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bCs/>
          <w14:ligatures w14:val="none"/>
        </w:rPr>
        <w:t>2.1.2.</w:t>
      </w:r>
      <w:r w:rsidRPr="00D470C8">
        <w:rPr>
          <w:rFonts w:ascii="Times New Roman" w:eastAsia="Times New Roman" w:hAnsi="Times New Roman" w:cs="Times New Roman"/>
          <w:bCs/>
          <w14:ligatures w14:val="none"/>
        </w:rPr>
        <w:tab/>
        <w:t>PVM (</w:t>
      </w:r>
      <w:r w:rsidR="00313965">
        <w:rPr>
          <w:rFonts w:ascii="Times New Roman" w:eastAsia="Times New Roman" w:hAnsi="Times New Roman" w:cs="Times New Roman"/>
          <w:bCs/>
          <w14:ligatures w14:val="none"/>
        </w:rPr>
        <w:t>21</w:t>
      </w:r>
      <w:r w:rsidR="00313965" w:rsidRPr="00D470C8">
        <w:rPr>
          <w:rFonts w:ascii="Times New Roman" w:eastAsia="Times New Roman" w:hAnsi="Times New Roman" w:cs="Times New Roman"/>
          <w:bCs/>
          <w14:ligatures w14:val="none"/>
        </w:rPr>
        <w:t xml:space="preserve"> </w:t>
      </w:r>
      <w:r w:rsidRPr="00D470C8">
        <w:rPr>
          <w:rFonts w:ascii="Times New Roman" w:eastAsia="Times New Roman" w:hAnsi="Times New Roman" w:cs="Times New Roman"/>
          <w:bCs/>
          <w14:ligatures w14:val="none"/>
        </w:rPr>
        <w:t xml:space="preserve">%) – 0,00 Eur </w:t>
      </w:r>
      <w:r w:rsidRPr="00D470C8">
        <w:rPr>
          <w:rFonts w:ascii="Times New Roman" w:eastAsia="Times New Roman" w:hAnsi="Times New Roman" w:cs="Times New Roman"/>
          <w:bCs/>
          <w:i/>
          <w:iCs/>
          <w14:ligatures w14:val="none"/>
        </w:rPr>
        <w:t>(</w:t>
      </w:r>
      <w:r w:rsidR="00607F67" w:rsidRPr="00D470C8">
        <w:rPr>
          <w:rFonts w:ascii="Times New Roman" w:eastAsia="Times New Roman" w:hAnsi="Times New Roman" w:cs="Times New Roman"/>
          <w:bCs/>
          <w:i/>
          <w:iCs/>
          <w14:ligatures w14:val="none"/>
        </w:rPr>
        <w:t>skaičius žodžiais</w:t>
      </w:r>
      <w:r w:rsidRPr="00D470C8">
        <w:rPr>
          <w:rFonts w:ascii="Times New Roman" w:eastAsia="Times New Roman" w:hAnsi="Times New Roman" w:cs="Times New Roman"/>
          <w:bCs/>
          <w:i/>
          <w:iCs/>
          <w14:ligatures w14:val="none"/>
        </w:rPr>
        <w:t>, 0 euro ct)</w:t>
      </w:r>
      <w:r w:rsidR="00CE5826" w:rsidRPr="00D470C8">
        <w:rPr>
          <w:rFonts w:ascii="Times New Roman" w:eastAsia="Times New Roman" w:hAnsi="Times New Roman" w:cs="Times New Roman"/>
          <w:bCs/>
          <w:i/>
          <w:iCs/>
          <w14:ligatures w14:val="none"/>
        </w:rPr>
        <w:t>.</w:t>
      </w:r>
    </w:p>
    <w:p w14:paraId="5972AE73" w14:textId="282F20C0" w:rsidR="00B118A0" w:rsidRPr="00A12A57" w:rsidRDefault="00B118A0"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2.2.</w:t>
      </w:r>
      <w:r w:rsidR="00FB34B7" w:rsidRPr="00D470C8">
        <w:rPr>
          <w:rFonts w:ascii="Times New Roman" w:eastAsia="Times New Roman" w:hAnsi="Times New Roman" w:cs="Times New Roman"/>
          <w14:ligatures w14:val="none"/>
        </w:rPr>
        <w:t xml:space="preserve"> </w:t>
      </w:r>
      <w:r w:rsidR="000E45E9" w:rsidRPr="00D470C8">
        <w:rPr>
          <w:rFonts w:ascii="Times New Roman" w:eastAsia="Times New Roman" w:hAnsi="Times New Roman" w:cs="Times New Roman"/>
          <w14:ligatures w14:val="none"/>
        </w:rPr>
        <w:t xml:space="preserve">Į </w:t>
      </w:r>
      <w:r w:rsidR="004C7C62" w:rsidRPr="00D470C8">
        <w:rPr>
          <w:rFonts w:ascii="Times New Roman" w:eastAsia="Times New Roman" w:hAnsi="Times New Roman" w:cs="Times New Roman"/>
          <w14:ligatures w14:val="none"/>
        </w:rPr>
        <w:t>bendrą Sutarties</w:t>
      </w:r>
      <w:r w:rsidR="000E45E9" w:rsidRPr="00D470C8">
        <w:rPr>
          <w:rFonts w:ascii="Times New Roman" w:eastAsia="Times New Roman" w:hAnsi="Times New Roman" w:cs="Times New Roman"/>
          <w14:ligatures w14:val="none"/>
        </w:rPr>
        <w:t xml:space="preserve"> kainą turi būti įskaičiuotos visos Paslaugų teikėjo išlaidos ir mokesčiai, įskaitant, bet neapsiribojant, teisės aktuose numatytais mokesčiais bei visomis išlaidomis, susijusiomis su Paslaugų teikimu, analize, duomenų vertinimu, konsultacijomis, metodikų rengimu, skaičiavimų atlikimu, tarpinių rezultatų derinimu, galutinių rezultatų pateikimu ir kitais tinkamam Sutarties </w:t>
      </w:r>
      <w:r w:rsidR="000E45E9" w:rsidRPr="00A12A57">
        <w:rPr>
          <w:rFonts w:ascii="Times New Roman" w:eastAsia="Times New Roman" w:hAnsi="Times New Roman" w:cs="Times New Roman"/>
          <w14:ligatures w14:val="none"/>
        </w:rPr>
        <w:t>vykdymui būtinais veiksmais. Sutarties kaina yra fiksuota ir vykdant Sutartį negali būti keičiama</w:t>
      </w:r>
      <w:r w:rsidR="00FB34B7" w:rsidRPr="00A12A57">
        <w:rPr>
          <w:rFonts w:ascii="Times New Roman" w:eastAsia="Times New Roman" w:hAnsi="Times New Roman" w:cs="Times New Roman"/>
          <w14:ligatures w14:val="none"/>
        </w:rPr>
        <w:t>.</w:t>
      </w:r>
    </w:p>
    <w:p w14:paraId="5B4BFA41" w14:textId="70CC9000" w:rsidR="00B77D21" w:rsidRPr="00A12A57" w:rsidRDefault="00B77D21"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A12A57">
        <w:rPr>
          <w:rFonts w:ascii="Times New Roman" w:eastAsia="Times New Roman" w:hAnsi="Times New Roman" w:cs="Times New Roman"/>
          <w:lang w:val="en-US"/>
          <w14:ligatures w14:val="none"/>
        </w:rPr>
        <w:t xml:space="preserve">2.3. </w:t>
      </w:r>
      <w:r w:rsidRPr="00A12A57">
        <w:rPr>
          <w:rFonts w:ascii="Times New Roman" w:eastAsia="Times New Roman" w:hAnsi="Times New Roman" w:cs="Times New Roman"/>
          <w14:ligatures w14:val="none"/>
        </w:rPr>
        <w:t>Užsakovas už tinkamai suteiktas Paslaugas atsiskaito tokia tvarka:</w:t>
      </w:r>
    </w:p>
    <w:p w14:paraId="603F94BA" w14:textId="0FF4C423" w:rsidR="00B77D21" w:rsidRDefault="00B77D21"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A12A57">
        <w:rPr>
          <w:rFonts w:ascii="Times New Roman" w:eastAsia="Times New Roman" w:hAnsi="Times New Roman" w:cs="Times New Roman"/>
          <w14:ligatures w14:val="none"/>
        </w:rPr>
        <w:t>2.3.1</w:t>
      </w:r>
      <w:r w:rsidR="00A12A57" w:rsidRPr="00A12A57">
        <w:rPr>
          <w:rFonts w:ascii="Times New Roman" w:eastAsia="Times New Roman" w:hAnsi="Times New Roman" w:cs="Times New Roman"/>
          <w14:ligatures w14:val="none"/>
        </w:rPr>
        <w:t>.</w:t>
      </w:r>
      <w:r w:rsidR="00A12A57">
        <w:rPr>
          <w:rFonts w:ascii="Times New Roman" w:eastAsia="Times New Roman" w:hAnsi="Times New Roman" w:cs="Times New Roman"/>
          <w14:ligatures w14:val="none"/>
        </w:rPr>
        <w:t xml:space="preserve"> </w:t>
      </w:r>
      <w:r w:rsidR="00FF2546" w:rsidRPr="00FF2546">
        <w:rPr>
          <w:rFonts w:ascii="Times New Roman" w:eastAsia="Times New Roman" w:hAnsi="Times New Roman" w:cs="Times New Roman"/>
          <w14:ligatures w14:val="none"/>
        </w:rPr>
        <w:t>40 proc. bendros Sutarties kainos Užsakovas sumoka Paslaugų teikėjui po to, kai Paslaugų teikėjas pateikia tarpinę metodikos versiją, nurodytą Sutarties 3.14 punkte, o Užsakovas raštu patvirtina, kad tarpinė metodikos versija atitinka Sutarties ir Techninės specifikacijos reikalavimus, bei Paslaugų teikėjui pateikus sąskaitą faktūrą</w:t>
      </w:r>
      <w:r w:rsidR="00FF2546">
        <w:rPr>
          <w:rFonts w:ascii="Times New Roman" w:eastAsia="Times New Roman" w:hAnsi="Times New Roman" w:cs="Times New Roman"/>
          <w14:ligatures w14:val="none"/>
        </w:rPr>
        <w:t>.</w:t>
      </w:r>
    </w:p>
    <w:p w14:paraId="3FB408C0" w14:textId="18E15C9C" w:rsidR="00A12A57" w:rsidRPr="00A12A57" w:rsidRDefault="00A12A57" w:rsidP="008033A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lang w:val="en-US"/>
          <w14:ligatures w14:val="none"/>
        </w:rPr>
      </w:pPr>
      <w:r>
        <w:rPr>
          <w:rFonts w:ascii="Times New Roman" w:eastAsia="Times New Roman" w:hAnsi="Times New Roman" w:cs="Times New Roman"/>
          <w14:ligatures w14:val="none"/>
        </w:rPr>
        <w:t>2.3.2. 6</w:t>
      </w:r>
      <w:r w:rsidRPr="00A12A57">
        <w:rPr>
          <w:rFonts w:ascii="Times New Roman" w:eastAsia="Times New Roman" w:hAnsi="Times New Roman" w:cs="Times New Roman"/>
          <w14:ligatures w14:val="none"/>
        </w:rPr>
        <w:t>0</w:t>
      </w:r>
      <w:r w:rsidR="00FF2546">
        <w:rPr>
          <w:rFonts w:ascii="Times New Roman" w:eastAsia="Times New Roman" w:hAnsi="Times New Roman" w:cs="Times New Roman"/>
          <w14:ligatures w14:val="none"/>
        </w:rPr>
        <w:t xml:space="preserve"> proc.</w:t>
      </w:r>
      <w:r>
        <w:rPr>
          <w:rFonts w:ascii="Times New Roman" w:eastAsia="Times New Roman" w:hAnsi="Times New Roman" w:cs="Times New Roman"/>
          <w14:ligatures w14:val="none"/>
        </w:rPr>
        <w:t xml:space="preserve"> bendros Sutarties kainos</w:t>
      </w:r>
      <w:r w:rsidR="00647847">
        <w:rPr>
          <w:rFonts w:ascii="Times New Roman" w:eastAsia="Times New Roman" w:hAnsi="Times New Roman" w:cs="Times New Roman"/>
          <w14:ligatures w14:val="none"/>
        </w:rPr>
        <w:t xml:space="preserve"> Užsakovas</w:t>
      </w:r>
      <w:r>
        <w:rPr>
          <w:rFonts w:ascii="Times New Roman" w:eastAsia="Times New Roman" w:hAnsi="Times New Roman" w:cs="Times New Roman"/>
          <w14:ligatures w14:val="none"/>
        </w:rPr>
        <w:t xml:space="preserve"> </w:t>
      </w:r>
      <w:r w:rsidR="00647847">
        <w:rPr>
          <w:rFonts w:ascii="Times New Roman" w:eastAsia="Times New Roman" w:hAnsi="Times New Roman" w:cs="Times New Roman"/>
          <w14:ligatures w14:val="none"/>
        </w:rPr>
        <w:t>su</w:t>
      </w:r>
      <w:r>
        <w:rPr>
          <w:rFonts w:ascii="Times New Roman" w:eastAsia="Times New Roman" w:hAnsi="Times New Roman" w:cs="Times New Roman"/>
          <w14:ligatures w14:val="none"/>
        </w:rPr>
        <w:t>moka</w:t>
      </w:r>
      <w:r w:rsidR="00605F74">
        <w:rPr>
          <w:rFonts w:ascii="Times New Roman" w:eastAsia="Times New Roman" w:hAnsi="Times New Roman" w:cs="Times New Roman"/>
          <w14:ligatures w14:val="none"/>
        </w:rPr>
        <w:t xml:space="preserve"> Paslaugų teikėjui tik</w:t>
      </w:r>
      <w:r>
        <w:rPr>
          <w:rFonts w:ascii="Times New Roman" w:eastAsia="Times New Roman" w:hAnsi="Times New Roman" w:cs="Times New Roman"/>
          <w14:ligatures w14:val="none"/>
        </w:rPr>
        <w:t xml:space="preserve"> </w:t>
      </w:r>
      <w:r w:rsidR="00647847" w:rsidRPr="00647847">
        <w:rPr>
          <w:rFonts w:ascii="Times New Roman" w:eastAsia="Times New Roman" w:hAnsi="Times New Roman" w:cs="Times New Roman"/>
          <w14:ligatures w14:val="none"/>
        </w:rPr>
        <w:t>po galutinio Paslaugų rezultato perdavimo–priėmimo akto pasirašymo</w:t>
      </w:r>
      <w:r w:rsidR="00605F74">
        <w:rPr>
          <w:rFonts w:ascii="Times New Roman" w:eastAsia="Times New Roman" w:hAnsi="Times New Roman" w:cs="Times New Roman"/>
          <w14:ligatures w14:val="none"/>
        </w:rPr>
        <w:t xml:space="preserve"> (Sutarties </w:t>
      </w:r>
      <w:r w:rsidR="00605F74">
        <w:rPr>
          <w:rFonts w:ascii="Times New Roman" w:eastAsia="Times New Roman" w:hAnsi="Times New Roman" w:cs="Times New Roman"/>
          <w:lang w:val="en-US"/>
          <w14:ligatures w14:val="none"/>
        </w:rPr>
        <w:t>2</w:t>
      </w:r>
      <w:r w:rsidR="006D009B">
        <w:rPr>
          <w:rFonts w:ascii="Times New Roman" w:eastAsia="Times New Roman" w:hAnsi="Times New Roman" w:cs="Times New Roman"/>
          <w:lang w:val="en-US"/>
          <w14:ligatures w14:val="none"/>
        </w:rPr>
        <w:t xml:space="preserve"> </w:t>
      </w:r>
      <w:r w:rsidR="00605F74">
        <w:rPr>
          <w:rFonts w:ascii="Times New Roman" w:eastAsia="Times New Roman" w:hAnsi="Times New Roman" w:cs="Times New Roman"/>
          <w:lang w:val="en-US"/>
          <w14:ligatures w14:val="none"/>
        </w:rPr>
        <w:t>priedas)</w:t>
      </w:r>
      <w:r w:rsidR="00647847" w:rsidRPr="00647847">
        <w:rPr>
          <w:rFonts w:ascii="Times New Roman" w:eastAsia="Times New Roman" w:hAnsi="Times New Roman" w:cs="Times New Roman"/>
          <w14:ligatures w14:val="none"/>
        </w:rPr>
        <w:t xml:space="preserve"> </w:t>
      </w:r>
      <w:r w:rsidR="00FF2546">
        <w:rPr>
          <w:rFonts w:ascii="Times New Roman" w:eastAsia="Times New Roman" w:hAnsi="Times New Roman" w:cs="Times New Roman"/>
          <w14:ligatures w14:val="none"/>
        </w:rPr>
        <w:t>bei</w:t>
      </w:r>
      <w:r w:rsidR="00647847" w:rsidRPr="00647847">
        <w:rPr>
          <w:rFonts w:ascii="Times New Roman" w:eastAsia="Times New Roman" w:hAnsi="Times New Roman" w:cs="Times New Roman"/>
          <w14:ligatures w14:val="none"/>
        </w:rPr>
        <w:t xml:space="preserve"> Paslaugų teikėjui </w:t>
      </w:r>
      <w:r w:rsidR="00647847" w:rsidRPr="00647847">
        <w:rPr>
          <w:rFonts w:ascii="Times New Roman" w:eastAsia="Times New Roman" w:hAnsi="Times New Roman" w:cs="Times New Roman"/>
          <w14:ligatures w14:val="none"/>
        </w:rPr>
        <w:lastRenderedPageBreak/>
        <w:t>pateikus sąskaitą faktūr</w:t>
      </w:r>
      <w:r w:rsidR="00FF2546">
        <w:rPr>
          <w:rFonts w:ascii="Times New Roman" w:eastAsia="Times New Roman" w:hAnsi="Times New Roman" w:cs="Times New Roman"/>
          <w14:ligatures w14:val="none"/>
        </w:rPr>
        <w:t>ą.</w:t>
      </w:r>
    </w:p>
    <w:p w14:paraId="7C5A3EAC" w14:textId="1EC416FE" w:rsidR="008B1ADC" w:rsidRPr="00D470C8" w:rsidRDefault="008B1ADC" w:rsidP="008B1ADC">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3"/>
          <w:lang w:eastAsia="zh-CN"/>
          <w14:ligatures w14:val="none"/>
        </w:rPr>
      </w:pPr>
      <w:r w:rsidRPr="00D470C8">
        <w:rPr>
          <w:rFonts w:ascii="Times New Roman" w:eastAsia="Times New Roman" w:hAnsi="Times New Roman" w:cs="Times New Roman"/>
          <w:kern w:val="3"/>
          <w:lang w:eastAsia="zh-CN"/>
          <w14:ligatures w14:val="none"/>
        </w:rPr>
        <w:t>2.4. Užsakovas turi teisę nepasirašyti Paslaugų perdavimo–priėmimo akto, jei pateikti rezultatai neatitinka Sutarties ar Techninės specifikacijos reikalavimų (Sutarties 1 priedas). Tokiu atveju Užsakovas pateikia</w:t>
      </w:r>
      <w:r w:rsidR="008243F3" w:rsidRPr="00D470C8">
        <w:rPr>
          <w:rFonts w:ascii="Times New Roman" w:eastAsia="Times New Roman" w:hAnsi="Times New Roman" w:cs="Times New Roman"/>
          <w:kern w:val="3"/>
          <w:lang w:eastAsia="zh-CN"/>
          <w14:ligatures w14:val="none"/>
        </w:rPr>
        <w:t xml:space="preserve"> </w:t>
      </w:r>
      <w:r w:rsidRPr="00D470C8">
        <w:rPr>
          <w:rFonts w:ascii="Times New Roman" w:eastAsia="Times New Roman" w:hAnsi="Times New Roman" w:cs="Times New Roman"/>
          <w:kern w:val="3"/>
          <w:lang w:eastAsia="zh-CN"/>
          <w14:ligatures w14:val="none"/>
        </w:rPr>
        <w:t>pastabas</w:t>
      </w:r>
      <w:r w:rsidR="002A2FAF" w:rsidRPr="00D470C8">
        <w:rPr>
          <w:rFonts w:ascii="Times New Roman" w:eastAsia="Times New Roman" w:hAnsi="Times New Roman" w:cs="Times New Roman"/>
          <w:kern w:val="3"/>
          <w:lang w:eastAsia="zh-CN"/>
          <w14:ligatures w14:val="none"/>
        </w:rPr>
        <w:t xml:space="preserve"> ir nurodo trūkumus</w:t>
      </w:r>
      <w:r w:rsidRPr="00D470C8">
        <w:rPr>
          <w:rFonts w:ascii="Times New Roman" w:eastAsia="Times New Roman" w:hAnsi="Times New Roman" w:cs="Times New Roman"/>
          <w:kern w:val="3"/>
          <w:lang w:eastAsia="zh-CN"/>
          <w14:ligatures w14:val="none"/>
        </w:rPr>
        <w:t xml:space="preserve">, o Paslaugų teikėjas privalo ne vėliau kaip per </w:t>
      </w:r>
      <w:r w:rsidR="00727D5D" w:rsidRPr="00D470C8">
        <w:rPr>
          <w:rFonts w:ascii="Times New Roman" w:eastAsia="Times New Roman" w:hAnsi="Times New Roman" w:cs="Times New Roman"/>
          <w:kern w:val="3"/>
          <w:lang w:eastAsia="zh-CN"/>
          <w14:ligatures w14:val="none"/>
        </w:rPr>
        <w:t>7</w:t>
      </w:r>
      <w:r w:rsidRPr="00D470C8">
        <w:rPr>
          <w:rFonts w:ascii="Times New Roman" w:eastAsia="Times New Roman" w:hAnsi="Times New Roman" w:cs="Times New Roman"/>
          <w:kern w:val="3"/>
          <w:lang w:eastAsia="zh-CN"/>
          <w14:ligatures w14:val="none"/>
        </w:rPr>
        <w:t xml:space="preserve"> (</w:t>
      </w:r>
      <w:r w:rsidR="00727D5D" w:rsidRPr="00D470C8">
        <w:rPr>
          <w:rFonts w:ascii="Times New Roman" w:eastAsia="Times New Roman" w:hAnsi="Times New Roman" w:cs="Times New Roman"/>
          <w:kern w:val="3"/>
          <w:lang w:eastAsia="zh-CN"/>
          <w14:ligatures w14:val="none"/>
        </w:rPr>
        <w:t>septynias</w:t>
      </w:r>
      <w:r w:rsidRPr="00D470C8">
        <w:rPr>
          <w:rFonts w:ascii="Times New Roman" w:eastAsia="Times New Roman" w:hAnsi="Times New Roman" w:cs="Times New Roman"/>
          <w:kern w:val="3"/>
          <w:lang w:eastAsia="zh-CN"/>
          <w14:ligatures w14:val="none"/>
        </w:rPr>
        <w:t xml:space="preserve">) </w:t>
      </w:r>
      <w:r w:rsidR="00BF43E0">
        <w:rPr>
          <w:rFonts w:ascii="Times New Roman" w:eastAsia="Times New Roman" w:hAnsi="Times New Roman" w:cs="Times New Roman"/>
          <w:kern w:val="3"/>
          <w:lang w:eastAsia="zh-CN"/>
          <w14:ligatures w14:val="none"/>
        </w:rPr>
        <w:t xml:space="preserve">kalendorines </w:t>
      </w:r>
      <w:r w:rsidRPr="00D470C8">
        <w:rPr>
          <w:rFonts w:ascii="Times New Roman" w:eastAsia="Times New Roman" w:hAnsi="Times New Roman" w:cs="Times New Roman"/>
          <w:kern w:val="3"/>
          <w:lang w:eastAsia="zh-CN"/>
          <w14:ligatures w14:val="none"/>
        </w:rPr>
        <w:t>d</w:t>
      </w:r>
      <w:r w:rsidR="00727D5D" w:rsidRPr="00D470C8">
        <w:rPr>
          <w:rFonts w:ascii="Times New Roman" w:eastAsia="Times New Roman" w:hAnsi="Times New Roman" w:cs="Times New Roman"/>
          <w:kern w:val="3"/>
          <w:lang w:eastAsia="zh-CN"/>
          <w14:ligatures w14:val="none"/>
        </w:rPr>
        <w:t>ienas</w:t>
      </w:r>
      <w:r w:rsidRPr="00D470C8">
        <w:rPr>
          <w:rFonts w:ascii="Times New Roman" w:eastAsia="Times New Roman" w:hAnsi="Times New Roman" w:cs="Times New Roman"/>
          <w:kern w:val="3"/>
          <w:lang w:eastAsia="zh-CN"/>
          <w14:ligatures w14:val="none"/>
        </w:rPr>
        <w:t xml:space="preserve"> pašalinti nustatytus trūkumus.</w:t>
      </w:r>
    </w:p>
    <w:p w14:paraId="23887FE2" w14:textId="58A2E768"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w:t>
      </w:r>
      <w:r w:rsidR="008B1ADC" w:rsidRPr="00D470C8">
        <w:rPr>
          <w:rFonts w:ascii="Times New Roman" w:eastAsia="Times New Roman" w:hAnsi="Times New Roman" w:cs="Times New Roman"/>
          <w14:ligatures w14:val="none"/>
        </w:rPr>
        <w:t>5</w:t>
      </w:r>
      <w:r w:rsidRPr="00D470C8">
        <w:rPr>
          <w:rFonts w:ascii="Times New Roman" w:eastAsia="Times New Roman" w:hAnsi="Times New Roman" w:cs="Times New Roman"/>
          <w14:ligatures w14:val="none"/>
        </w:rPr>
        <w:t xml:space="preserve">. </w:t>
      </w:r>
      <w:r w:rsidRPr="00D470C8">
        <w:rPr>
          <w:rFonts w:ascii="Times New Roman" w:eastAsia="Times New Roman" w:hAnsi="Times New Roman" w:cs="Times New Roman"/>
          <w:kern w:val="3"/>
          <w:lang w:eastAsia="zh-CN"/>
          <w14:ligatures w14:val="none"/>
        </w:rPr>
        <w:t>Užsakovas atsiskaito per 30 (trisdešimt) kalendorinių dienų nuo tinkamai užpildytos ir pateiktos sąskaitos gavimo dienos, pervesdama pinigus į Paslaugų teikėjo Sutartyje nurodytą banko sąskaitą. Paslaugų teikėjas sąskaitą Užsakov</w:t>
      </w:r>
      <w:r w:rsidR="008B1ADC" w:rsidRPr="00D470C8">
        <w:rPr>
          <w:rFonts w:ascii="Times New Roman" w:eastAsia="Times New Roman" w:hAnsi="Times New Roman" w:cs="Times New Roman"/>
          <w:kern w:val="3"/>
          <w:lang w:eastAsia="zh-CN"/>
          <w14:ligatures w14:val="none"/>
        </w:rPr>
        <w:t>ui</w:t>
      </w:r>
      <w:r w:rsidRPr="00D470C8">
        <w:rPr>
          <w:rFonts w:ascii="Times New Roman" w:eastAsia="Times New Roman" w:hAnsi="Times New Roman" w:cs="Times New Roman"/>
          <w:kern w:val="3"/>
          <w:lang w:eastAsia="zh-CN"/>
          <w14:ligatures w14:val="none"/>
        </w:rPr>
        <w:t xml:space="preserve"> privalo pateikti Viešųjų pirkimų įstatymo (toliau – VPĮ) 22 str. 3 d. nustatyta tvarka per sąskaitų administravimo bendrąją informacinę sistemą „SABIS“ ir el. paštu: </w:t>
      </w:r>
      <w:hyperlink r:id="rId7" w:history="1">
        <w:r w:rsidRPr="00D470C8">
          <w:rPr>
            <w:rFonts w:ascii="Times New Roman" w:eastAsia="Times New Roman" w:hAnsi="Times New Roman" w:cs="Times New Roman"/>
            <w:color w:val="0563C1"/>
            <w:kern w:val="3"/>
            <w:u w:val="single"/>
            <w:lang w:eastAsia="zh-CN"/>
            <w14:ligatures w14:val="none"/>
          </w:rPr>
          <w:t>nvspl@nvspl.lt</w:t>
        </w:r>
      </w:hyperlink>
      <w:r w:rsidR="004D5B78" w:rsidRPr="00D470C8">
        <w:t>.</w:t>
      </w:r>
    </w:p>
    <w:p w14:paraId="469EC776" w14:textId="77777777"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2.6.</w:t>
      </w:r>
      <w:r w:rsidRPr="00D470C8">
        <w:rPr>
          <w:rFonts w:ascii="Times New Roman" w:eastAsia="Times New Roman" w:hAnsi="Times New Roman" w:cs="Times New Roman"/>
          <w:kern w:val="3"/>
          <w:lang w:eastAsia="zh-CN"/>
          <w14:ligatures w14:val="none"/>
        </w:rPr>
        <w:t xml:space="preserve"> Paslaugų teikėjas įsipareigoja sąskaitoje nurodyti tuos pačius pavadinimus, kurie yra nurodyti Sutartyje, užrašyti ant sąskaitos Sutarties numerį ir datą, pagal kurią teikiamos Paslaugos. </w:t>
      </w:r>
    </w:p>
    <w:p w14:paraId="5456C2D9" w14:textId="15F992EA"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kern w:val="3"/>
          <w:lang w:eastAsia="zh-CN"/>
          <w14:ligatures w14:val="none"/>
        </w:rPr>
      </w:pPr>
      <w:r w:rsidRPr="00D470C8">
        <w:rPr>
          <w:rFonts w:ascii="Times New Roman" w:eastAsia="Times New Roman" w:hAnsi="Times New Roman" w:cs="Times New Roman"/>
          <w14:ligatures w14:val="none"/>
        </w:rPr>
        <w:t>2.7.</w:t>
      </w:r>
      <w:r w:rsidRPr="00D470C8">
        <w:rPr>
          <w:rFonts w:ascii="Times New Roman" w:eastAsia="Times New Roman" w:hAnsi="Times New Roman" w:cs="Times New Roman"/>
          <w:kern w:val="3"/>
          <w:lang w:eastAsia="zh-CN"/>
          <w14:ligatures w14:val="none"/>
        </w:rPr>
        <w:t xml:space="preserve"> Jei sąskaita pateikiama su trūkumais, Užsakovas turi teisę sąskaitos nepriimti, o Paslaugų teikėjas įsipareigoja per 2 (dvi) </w:t>
      </w:r>
      <w:r w:rsidR="00565A83">
        <w:rPr>
          <w:rFonts w:ascii="Times New Roman" w:eastAsia="Times New Roman" w:hAnsi="Times New Roman" w:cs="Times New Roman"/>
          <w:kern w:val="3"/>
          <w:lang w:eastAsia="zh-CN"/>
          <w14:ligatures w14:val="none"/>
        </w:rPr>
        <w:t xml:space="preserve">kalendorines </w:t>
      </w:r>
      <w:r w:rsidRPr="00D470C8">
        <w:rPr>
          <w:rFonts w:ascii="Times New Roman" w:eastAsia="Times New Roman" w:hAnsi="Times New Roman" w:cs="Times New Roman"/>
          <w:kern w:val="3"/>
          <w:lang w:eastAsia="zh-CN"/>
          <w14:ligatures w14:val="none"/>
        </w:rPr>
        <w:t>dienas pašalinti trūkumus ir pateikti tinkamai užpildytą sąskaitą. Atsiskaitymo terminas skaičiuojamas nuo tinkamai užpildytos sąskaitos gavimo dienos.</w:t>
      </w:r>
    </w:p>
    <w:p w14:paraId="1F7DD587" w14:textId="77777777" w:rsidR="00B118A0" w:rsidRPr="00D470C8" w:rsidRDefault="00B118A0" w:rsidP="00B118A0">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14:ligatures w14:val="none"/>
        </w:rPr>
      </w:pPr>
    </w:p>
    <w:p w14:paraId="39755597"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III. SKYRIUS</w:t>
      </w:r>
    </w:p>
    <w:p w14:paraId="65614883"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PASLAUGŲ KOKYBĖ IR TEIKIMO TVARKA</w:t>
      </w:r>
    </w:p>
    <w:p w14:paraId="2D6AE4CD" w14:textId="77777777" w:rsidR="00B118A0" w:rsidRPr="00D470C8" w:rsidRDefault="00B118A0" w:rsidP="00B118A0">
      <w:pPr>
        <w:keepNext/>
        <w:autoSpaceDN w:val="0"/>
        <w:spacing w:after="0" w:line="240" w:lineRule="auto"/>
        <w:ind w:firstLine="425"/>
        <w:jc w:val="center"/>
        <w:rPr>
          <w:rFonts w:ascii="Times New Roman" w:eastAsia="Times New Roman" w:hAnsi="Times New Roman" w:cs="Times New Roman"/>
          <w:b/>
          <w14:ligatures w14:val="none"/>
        </w:rPr>
      </w:pPr>
    </w:p>
    <w:p w14:paraId="6027AE71" w14:textId="0FC30BE3" w:rsidR="00B118A0" w:rsidRPr="00D470C8" w:rsidRDefault="00B118A0" w:rsidP="00B118A0">
      <w:pPr>
        <w:tabs>
          <w:tab w:val="left" w:pos="720"/>
          <w:tab w:val="left" w:pos="851"/>
          <w:tab w:val="left" w:pos="1276"/>
        </w:tabs>
        <w:spacing w:after="0" w:line="240" w:lineRule="auto"/>
        <w:ind w:firstLine="567"/>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3.1. </w:t>
      </w:r>
      <w:r w:rsidR="007950BE" w:rsidRPr="00D470C8">
        <w:rPr>
          <w:rFonts w:ascii="Times New Roman" w:eastAsia="Times New Roman" w:hAnsi="Times New Roman" w:cs="Times New Roman"/>
          <w14:ligatures w14:val="none"/>
        </w:rPr>
        <w:t>Paslaugos turi būti teikiamos laikantis profesinio rūpestingumo, teisės aktų ir gerosios praktikos. Paslaugų teikėjas paslaugas teikia griežtai laikydamasis Paslaugų teikėjo profesijai ir vykdomai veiklai keliamų reikalavimų ir standartų.</w:t>
      </w:r>
      <w:r w:rsidRPr="00D470C8">
        <w:rPr>
          <w:rFonts w:ascii="Times New Roman" w:eastAsia="Times New Roman" w:hAnsi="Times New Roman" w:cs="Times New Roman"/>
          <w14:ligatures w14:val="none"/>
        </w:rPr>
        <w:t xml:space="preserve"> Paslaugų teikėjas vienasmeniškai atsako už Paslaugų kokybę bei nuostolius bei sankcijas, kurie kilo/buvo pritaikyti Užsakovui dėl Paslaugų teikėjo netinkamo/nesavalaikio Paslaugų teikimo.</w:t>
      </w:r>
    </w:p>
    <w:p w14:paraId="6D5C119F" w14:textId="75843460" w:rsidR="00B118A0" w:rsidRPr="00D470C8" w:rsidRDefault="00B118A0"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lang w:eastAsia="lt-LT"/>
          <w14:ligatures w14:val="none"/>
        </w:rPr>
        <w:t>3.2.</w:t>
      </w:r>
      <w:r w:rsidR="007950BE" w:rsidRPr="00D470C8">
        <w:rPr>
          <w:rFonts w:ascii="Times New Roman" w:eastAsia="Times New Roman" w:hAnsi="Times New Roman" w:cs="Times New Roman"/>
          <w:lang w:eastAsia="lt-LT"/>
          <w14:ligatures w14:val="none"/>
        </w:rPr>
        <w:t xml:space="preserve"> Paslaugų rezultatai turi būti aiškūs, pagrįsti, atsekami, tinkami auditui ir praktiškai pritaikomi Užsakovo veikloje.</w:t>
      </w:r>
    </w:p>
    <w:p w14:paraId="001CE22C" w14:textId="24B427CB" w:rsidR="00B118A0" w:rsidRPr="00D470C8" w:rsidRDefault="00B118A0"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 xml:space="preserve">3.4. </w:t>
      </w:r>
      <w:r w:rsidR="007950BE" w:rsidRPr="00D470C8">
        <w:rPr>
          <w:rFonts w:ascii="Times New Roman" w:eastAsia="Times New Roman" w:hAnsi="Times New Roman" w:cs="Times New Roman"/>
          <w:lang w:eastAsia="lt-LT"/>
          <w14:ligatures w14:val="none"/>
        </w:rPr>
        <w:t>Paslaugų teikėjas atsako už pateiktų skaičiavimų, metodikų, prielaidų ir išvadų pagrįstumą bei tikslumą.</w:t>
      </w:r>
    </w:p>
    <w:p w14:paraId="7FCADE91" w14:textId="2EFF4375"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3.5. Paslaugų teikėjas privalo saugoti visus su Paslaugų vykdymu susijusius tarpinius skaičiavimus, prielaidas, duomenų šaltinius, modelius, skaičiuokles ir darbo dokumentus ne trumpiau kaip 5 (penkerius) metus nuo Sutarties įvykdymo dienos.</w:t>
      </w:r>
    </w:p>
    <w:p w14:paraId="4B0EAAA1" w14:textId="23BB3AEB"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3.6. Paslaugų teikėjas patvirtina, kad neturi ir neturės interesų konflikto, galinčio turėti įtakos Paslaugų objektyvumui, nešališkumui ar tinkamam vykdymui. Apie galimą interesų konfliktą Paslaugų teikėjas privalo nedelsdamas informuoti Užsakovą raštu.</w:t>
      </w:r>
    </w:p>
    <w:p w14:paraId="2FEA07F6" w14:textId="432A16D0" w:rsidR="007950BE" w:rsidRPr="00D470C8" w:rsidRDefault="007950BE" w:rsidP="00B118A0">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3.7. Paslaugų teikėjas įsipareigoja Paslaugas teikti nepriklausomai, objektyviai, profesionaliai ir vengdamas bet kokio išorinio poveikio, galinčio turėti įtakos metodikų, skaičiavimų ar rekomendacijų turiniui.</w:t>
      </w:r>
    </w:p>
    <w:p w14:paraId="6A05F4B9" w14:textId="35BB246C" w:rsidR="007950BE" w:rsidRPr="00D470C8" w:rsidRDefault="007950BE" w:rsidP="00D51C5E">
      <w:pPr>
        <w:tabs>
          <w:tab w:val="left" w:pos="851"/>
          <w:tab w:val="left" w:pos="1276"/>
        </w:tabs>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3.8. Užsakovas turi teisę visą Sutarties galiojimo laikotarpį ir 5 (penkerius) metus po Sutarties įvykdymo prašyti Paslaugų teikėjo pateikti visus su Paslaugų vykdymu susijusius tarpinius skaičiavimus, prielaidas, duomenų šaltinius, pagrindimus, naudotus modelius, skaičiuokles ir kitą informaciją, pagrindžiančią Paslaugų rezultatus.</w:t>
      </w:r>
    </w:p>
    <w:p w14:paraId="6F1D6A8D" w14:textId="7A6C6873" w:rsidR="00B118A0" w:rsidRPr="00D470C8" w:rsidRDefault="00B118A0" w:rsidP="00B118A0">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w:t>
      </w:r>
      <w:r w:rsidR="00D51C5E" w:rsidRPr="00D470C8">
        <w:rPr>
          <w:rFonts w:ascii="Times New Roman" w:eastAsia="Times New Roman" w:hAnsi="Times New Roman" w:cs="Times New Roman"/>
          <w:lang w:eastAsia="lt-LT"/>
          <w14:ligatures w14:val="none"/>
        </w:rPr>
        <w:t>9</w:t>
      </w:r>
      <w:r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bCs/>
          <w14:ligatures w14:val="none"/>
        </w:rPr>
        <w:t xml:space="preserve">Šalys privalo </w:t>
      </w:r>
      <w:r w:rsidRPr="00D470C8">
        <w:rPr>
          <w:rFonts w:ascii="Times New Roman" w:eastAsia="Times New Roman" w:hAnsi="Times New Roman" w:cs="Times New Roman"/>
          <w14:ligatures w14:val="none"/>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138F837A" w14:textId="444AE9D0" w:rsidR="00B118A0" w:rsidRPr="00D470C8" w:rsidRDefault="00B118A0" w:rsidP="00B118A0">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w:t>
      </w:r>
      <w:r w:rsidR="00D51C5E" w:rsidRPr="00D470C8">
        <w:rPr>
          <w:rFonts w:ascii="Times New Roman" w:eastAsia="Times New Roman" w:hAnsi="Times New Roman" w:cs="Times New Roman"/>
          <w:lang w:eastAsia="lt-LT"/>
          <w14:ligatures w14:val="none"/>
        </w:rPr>
        <w:t>10</w:t>
      </w:r>
      <w:r w:rsidRPr="00D470C8">
        <w:rPr>
          <w:rFonts w:ascii="Times New Roman" w:eastAsia="Times New Roman" w:hAnsi="Times New Roman" w:cs="Times New Roman"/>
          <w:lang w:eastAsia="lt-LT"/>
          <w14:ligatures w14:val="none"/>
        </w:rPr>
        <w:t>. Paslaugų teikimo tvarka nurodyt</w:t>
      </w:r>
      <w:r w:rsidR="008B1ADC" w:rsidRPr="00D470C8">
        <w:rPr>
          <w:rFonts w:ascii="Times New Roman" w:eastAsia="Times New Roman" w:hAnsi="Times New Roman" w:cs="Times New Roman"/>
          <w:lang w:eastAsia="lt-LT"/>
          <w14:ligatures w14:val="none"/>
        </w:rPr>
        <w:t>a</w:t>
      </w:r>
      <w:r w:rsidRPr="00D470C8">
        <w:rPr>
          <w:rFonts w:ascii="Times New Roman" w:eastAsia="Times New Roman" w:hAnsi="Times New Roman" w:cs="Times New Roman"/>
          <w:lang w:eastAsia="lt-LT"/>
          <w14:ligatures w14:val="none"/>
        </w:rPr>
        <w:t xml:space="preserve"> </w:t>
      </w:r>
      <w:r w:rsidR="008B1ADC" w:rsidRPr="00D470C8">
        <w:rPr>
          <w:rFonts w:ascii="Times New Roman" w:eastAsia="Times New Roman" w:hAnsi="Times New Roman" w:cs="Times New Roman"/>
          <w:lang w:eastAsia="lt-LT"/>
          <w14:ligatures w14:val="none"/>
        </w:rPr>
        <w:t>T</w:t>
      </w:r>
      <w:r w:rsidRPr="00D470C8">
        <w:rPr>
          <w:rFonts w:ascii="Times New Roman" w:eastAsia="Times New Roman" w:hAnsi="Times New Roman" w:cs="Times New Roman"/>
          <w:lang w:eastAsia="lt-LT"/>
          <w14:ligatures w14:val="none"/>
        </w:rPr>
        <w:t>echninėje specifikacijoje (</w:t>
      </w:r>
      <w:r w:rsidR="008B1ADC" w:rsidRPr="00D470C8">
        <w:rPr>
          <w:rFonts w:ascii="Times New Roman" w:eastAsia="Times New Roman" w:hAnsi="Times New Roman" w:cs="Times New Roman"/>
          <w:lang w:eastAsia="lt-LT"/>
          <w14:ligatures w14:val="none"/>
        </w:rPr>
        <w:t>Sutarties 1 priedas</w:t>
      </w:r>
      <w:r w:rsidRPr="00D470C8">
        <w:rPr>
          <w:rFonts w:ascii="Times New Roman" w:eastAsia="Times New Roman" w:hAnsi="Times New Roman" w:cs="Times New Roman"/>
          <w:lang w:eastAsia="lt-LT"/>
          <w14:ligatures w14:val="none"/>
        </w:rPr>
        <w:t>). Paslaugų teikėjas teikia Paslaugas griežtai laikydamasis Sutarties</w:t>
      </w:r>
      <w:r w:rsidR="007950BE"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sąlygų</w:t>
      </w:r>
      <w:r w:rsidR="007950BE" w:rsidRP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bei</w:t>
      </w:r>
      <w:r w:rsidR="007950BE" w:rsidRPr="00D470C8">
        <w:rPr>
          <w:rFonts w:ascii="Times New Roman" w:eastAsia="Times New Roman" w:hAnsi="Times New Roman" w:cs="Times New Roman"/>
          <w:lang w:eastAsia="lt-LT"/>
          <w14:ligatures w14:val="none"/>
        </w:rPr>
        <w:t xml:space="preserve"> vadovaudamasis Technine specifikacija (Sutarties 1 priedas)</w:t>
      </w:r>
      <w:r w:rsidR="00076BE6" w:rsidRPr="00D470C8">
        <w:rPr>
          <w:rFonts w:ascii="Times New Roman" w:eastAsia="Times New Roman" w:hAnsi="Times New Roman" w:cs="Times New Roman"/>
          <w:lang w:eastAsia="lt-LT"/>
          <w14:ligatures w14:val="none"/>
        </w:rPr>
        <w:t>, kuri yra neatskiriama šios Sutarties dalis.</w:t>
      </w:r>
    </w:p>
    <w:p w14:paraId="404DEB40" w14:textId="10955BB9" w:rsidR="00D51C5E" w:rsidRPr="00D470C8" w:rsidRDefault="00D51C5E" w:rsidP="00D51C5E">
      <w:pPr>
        <w:widowControl w:val="0"/>
        <w:tabs>
          <w:tab w:val="left" w:pos="567"/>
        </w:tabs>
        <w:autoSpaceDE w:val="0"/>
        <w:adjustRightInd w:val="0"/>
        <w:spacing w:after="0" w:line="240" w:lineRule="auto"/>
        <w:ind w:firstLine="567"/>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 Paslaugų teikėjas kartu su galutiniais rezultatais privalo pateikti:</w:t>
      </w:r>
    </w:p>
    <w:p w14:paraId="0846D1F7" w14:textId="7738D414"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3.11.1. naudotų duomenų šaltinių sąrašą;</w:t>
      </w:r>
    </w:p>
    <w:p w14:paraId="1FF1B0CC" w14:textId="282AE7E5"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3.11.2. taikytas skaičiavimo prielaidas;</w:t>
      </w:r>
    </w:p>
    <w:p w14:paraId="16184134" w14:textId="604245CF"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3.11.3. skaičiavimo metodikų paaiškinimus;</w:t>
      </w:r>
    </w:p>
    <w:p w14:paraId="3B8A191E" w14:textId="306C406F" w:rsidR="00D51C5E"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lastRenderedPageBreak/>
        <w:t>3.11.4. tarpinių skaičiavimų pagrindimus</w:t>
      </w:r>
      <w:r w:rsidR="00D470C8" w:rsidRPr="00D470C8">
        <w:rPr>
          <w:rFonts w:ascii="Times New Roman" w:eastAsia="Times New Roman" w:hAnsi="Times New Roman" w:cs="Times New Roman"/>
          <w:lang w:eastAsia="lt-LT"/>
          <w14:ligatures w14:val="none"/>
        </w:rPr>
        <w:t>;</w:t>
      </w:r>
    </w:p>
    <w:p w14:paraId="1DA718D0" w14:textId="71B8FCAA" w:rsidR="00076BE6" w:rsidRPr="00D470C8" w:rsidRDefault="00D51C5E"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3.11.5. galutinių įkainių apskaičiavimo logiką.</w:t>
      </w:r>
    </w:p>
    <w:p w14:paraId="5FB1926C" w14:textId="1C8F87FD" w:rsidR="008C633C" w:rsidRPr="00D470C8" w:rsidRDefault="008C633C" w:rsidP="003F3F32">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3.12. Paslaugų teikėjas privalo vykdyti konsultacijas su Užsakovu viso Paslaugų teikimo metu.</w:t>
      </w:r>
      <w:r w:rsidR="003F3F32" w:rsidRPr="00D470C8">
        <w:rPr>
          <w:rFonts w:ascii="Times New Roman" w:eastAsia="Times New Roman" w:hAnsi="Times New Roman" w:cs="Times New Roman"/>
          <w:lang w:eastAsia="lt-LT"/>
          <w14:ligatures w14:val="none"/>
        </w:rPr>
        <w:t xml:space="preserve"> Konsultacijos gali būti vykdomos nuotoliniu būdu, o jų turinys ir išvados fiksuojamos raštu (el. paštu).</w:t>
      </w:r>
    </w:p>
    <w:p w14:paraId="416D7012" w14:textId="37884452" w:rsidR="008C633C" w:rsidRPr="00D470C8" w:rsidRDefault="008C633C"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3.13. Konsultacijos gali būti vykdomos nuotoliniu būdu, o jų turinys ir išvados fiksuojamos raštu (el. paštu).</w:t>
      </w:r>
    </w:p>
    <w:p w14:paraId="339FAA7C" w14:textId="77777777" w:rsidR="00061C19" w:rsidRDefault="003F3F32"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3.14. Paslaugų teikėjas privalo pateikti tarpin</w:t>
      </w:r>
      <w:r w:rsidR="00061C19">
        <w:rPr>
          <w:rFonts w:ascii="Times New Roman" w:eastAsia="Times New Roman" w:hAnsi="Times New Roman" w:cs="Times New Roman"/>
          <w:lang w:eastAsia="lt-LT"/>
          <w14:ligatures w14:val="none"/>
        </w:rPr>
        <w:t>es</w:t>
      </w:r>
      <w:r w:rsidRPr="00D470C8">
        <w:rPr>
          <w:rFonts w:ascii="Times New Roman" w:eastAsia="Times New Roman" w:hAnsi="Times New Roman" w:cs="Times New Roman"/>
          <w:lang w:eastAsia="lt-LT"/>
          <w14:ligatures w14:val="none"/>
        </w:rPr>
        <w:t xml:space="preserve"> metodikos </w:t>
      </w:r>
      <w:r w:rsidR="000B2C4D" w:rsidRPr="00D470C8">
        <w:rPr>
          <w:rFonts w:ascii="Times New Roman" w:eastAsia="Times New Roman" w:hAnsi="Times New Roman" w:cs="Times New Roman"/>
          <w:lang w:eastAsia="lt-LT"/>
          <w14:ligatures w14:val="none"/>
        </w:rPr>
        <w:t>versij</w:t>
      </w:r>
      <w:r w:rsidR="00061C19">
        <w:rPr>
          <w:rFonts w:ascii="Times New Roman" w:eastAsia="Times New Roman" w:hAnsi="Times New Roman" w:cs="Times New Roman"/>
          <w:lang w:eastAsia="lt-LT"/>
          <w14:ligatures w14:val="none"/>
        </w:rPr>
        <w:t>as:</w:t>
      </w:r>
    </w:p>
    <w:p w14:paraId="2014EC16" w14:textId="3E7061FB"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3.14.1.</w:t>
      </w:r>
      <w:r w:rsidR="00D470C8" w:rsidRPr="00D470C8">
        <w:rPr>
          <w:rFonts w:ascii="Times New Roman" w:eastAsia="Times New Roman" w:hAnsi="Times New Roman" w:cs="Times New Roman"/>
          <w:lang w:eastAsia="lt-LT"/>
          <w14:ligatures w14:val="none"/>
        </w:rPr>
        <w:t xml:space="preserve"> </w:t>
      </w:r>
      <w:r>
        <w:rPr>
          <w:rFonts w:ascii="Times New Roman" w:eastAsia="Times New Roman" w:hAnsi="Times New Roman" w:cs="Times New Roman"/>
          <w:lang w:eastAsia="lt-LT"/>
          <w14:ligatures w14:val="none"/>
        </w:rPr>
        <w:t xml:space="preserve">1 etapo ataskaitą - </w:t>
      </w:r>
      <w:r w:rsidR="003F3F32"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2026-08-31</w:t>
      </w:r>
    </w:p>
    <w:p w14:paraId="45BE49F3" w14:textId="77777777"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3.14.2. 2 etapo ataskaitą - </w:t>
      </w:r>
      <w:r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2026-10-30</w:t>
      </w:r>
    </w:p>
    <w:p w14:paraId="7AB82F8B" w14:textId="77777777" w:rsidR="00061C19" w:rsidRDefault="00061C19"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3.14.3. galutinę ataskaitą - </w:t>
      </w:r>
      <w:r w:rsidRPr="00D470C8">
        <w:rPr>
          <w:rFonts w:ascii="Times New Roman" w:eastAsia="Times New Roman" w:hAnsi="Times New Roman" w:cs="Times New Roman"/>
          <w:lang w:eastAsia="lt-LT"/>
          <w14:ligatures w14:val="none"/>
        </w:rPr>
        <w:t xml:space="preserve">ne vėliau kaip </w:t>
      </w:r>
      <w:r>
        <w:rPr>
          <w:rFonts w:ascii="Times New Roman" w:eastAsia="Times New Roman" w:hAnsi="Times New Roman" w:cs="Times New Roman"/>
          <w:lang w:eastAsia="lt-LT"/>
          <w14:ligatures w14:val="none"/>
        </w:rPr>
        <w:t>iki 2026-12-10.</w:t>
      </w:r>
    </w:p>
    <w:p w14:paraId="3993A36A" w14:textId="36572AD3" w:rsidR="00B77D21" w:rsidRDefault="003F3F32"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 xml:space="preserve">Užsakovas pateikia pastabas per </w:t>
      </w:r>
      <w:r w:rsidR="00D470C8" w:rsidRPr="00D470C8">
        <w:rPr>
          <w:rFonts w:ascii="Times New Roman" w:eastAsia="Times New Roman" w:hAnsi="Times New Roman" w:cs="Times New Roman"/>
          <w:lang w:eastAsia="lt-LT"/>
          <w14:ligatures w14:val="none"/>
        </w:rPr>
        <w:t>10 (dešimt)</w:t>
      </w:r>
      <w:r w:rsidR="00D470C8">
        <w:rPr>
          <w:rFonts w:ascii="Times New Roman" w:eastAsia="Times New Roman" w:hAnsi="Times New Roman" w:cs="Times New Roman"/>
          <w:lang w:eastAsia="lt-LT"/>
          <w14:ligatures w14:val="none"/>
        </w:rPr>
        <w:t xml:space="preserve"> </w:t>
      </w:r>
      <w:r w:rsidRPr="00D470C8">
        <w:rPr>
          <w:rFonts w:ascii="Times New Roman" w:eastAsia="Times New Roman" w:hAnsi="Times New Roman" w:cs="Times New Roman"/>
          <w:lang w:eastAsia="lt-LT"/>
          <w14:ligatures w14:val="none"/>
        </w:rPr>
        <w:t>kalendorinių dienų nuo tarpin</w:t>
      </w:r>
      <w:r w:rsidR="00061C19">
        <w:rPr>
          <w:rFonts w:ascii="Times New Roman" w:eastAsia="Times New Roman" w:hAnsi="Times New Roman" w:cs="Times New Roman"/>
          <w:lang w:eastAsia="lt-LT"/>
          <w14:ligatures w14:val="none"/>
        </w:rPr>
        <w:t xml:space="preserve">ių </w:t>
      </w:r>
      <w:r w:rsidR="00D470C8" w:rsidRPr="00D470C8">
        <w:rPr>
          <w:rFonts w:ascii="Times New Roman" w:eastAsia="Times New Roman" w:hAnsi="Times New Roman" w:cs="Times New Roman"/>
          <w:lang w:eastAsia="lt-LT"/>
          <w14:ligatures w14:val="none"/>
        </w:rPr>
        <w:t>metodikos</w:t>
      </w:r>
      <w:r w:rsidRPr="00D470C8">
        <w:rPr>
          <w:rFonts w:ascii="Times New Roman" w:eastAsia="Times New Roman" w:hAnsi="Times New Roman" w:cs="Times New Roman"/>
          <w:lang w:eastAsia="lt-LT"/>
          <w14:ligatures w14:val="none"/>
        </w:rPr>
        <w:t xml:space="preserve"> versij</w:t>
      </w:r>
      <w:r w:rsidR="00061C19">
        <w:rPr>
          <w:rFonts w:ascii="Times New Roman" w:eastAsia="Times New Roman" w:hAnsi="Times New Roman" w:cs="Times New Roman"/>
          <w:lang w:eastAsia="lt-LT"/>
          <w14:ligatures w14:val="none"/>
        </w:rPr>
        <w:t>ų</w:t>
      </w:r>
      <w:r w:rsidRPr="00D470C8">
        <w:rPr>
          <w:rFonts w:ascii="Times New Roman" w:eastAsia="Times New Roman" w:hAnsi="Times New Roman" w:cs="Times New Roman"/>
          <w:lang w:eastAsia="lt-LT"/>
          <w14:ligatures w14:val="none"/>
        </w:rPr>
        <w:t xml:space="preserve"> gavimo</w:t>
      </w:r>
      <w:r w:rsidR="009C01DF">
        <w:rPr>
          <w:rFonts w:ascii="Times New Roman" w:eastAsia="Times New Roman" w:hAnsi="Times New Roman" w:cs="Times New Roman"/>
          <w:lang w:eastAsia="lt-LT"/>
          <w14:ligatures w14:val="none"/>
        </w:rPr>
        <w:t xml:space="preserve"> dienos</w:t>
      </w:r>
      <w:r w:rsidRPr="00D470C8">
        <w:rPr>
          <w:rFonts w:ascii="Times New Roman" w:eastAsia="Times New Roman" w:hAnsi="Times New Roman" w:cs="Times New Roman"/>
          <w:lang w:eastAsia="lt-LT"/>
          <w14:ligatures w14:val="none"/>
        </w:rPr>
        <w:t xml:space="preserve">. </w:t>
      </w:r>
    </w:p>
    <w:p w14:paraId="1F2B0CFB" w14:textId="6871B8BC" w:rsidR="003F3F32" w:rsidRPr="00D470C8" w:rsidRDefault="00B77D21"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3.15. </w:t>
      </w:r>
      <w:r w:rsidR="003F3F32" w:rsidRPr="00D470C8">
        <w:rPr>
          <w:rFonts w:ascii="Times New Roman" w:eastAsia="Times New Roman" w:hAnsi="Times New Roman" w:cs="Times New Roman"/>
          <w:lang w:eastAsia="lt-LT"/>
          <w14:ligatures w14:val="none"/>
        </w:rPr>
        <w:t>Paslaugų teikėjas privalo įtraukti</w:t>
      </w:r>
      <w:r>
        <w:rPr>
          <w:rFonts w:ascii="Times New Roman" w:eastAsia="Times New Roman" w:hAnsi="Times New Roman" w:cs="Times New Roman"/>
          <w:lang w:eastAsia="lt-LT"/>
          <w14:ligatures w14:val="none"/>
        </w:rPr>
        <w:t xml:space="preserve"> Užsakovo</w:t>
      </w:r>
      <w:r w:rsidR="003F3F32" w:rsidRPr="00D470C8">
        <w:rPr>
          <w:rFonts w:ascii="Times New Roman" w:eastAsia="Times New Roman" w:hAnsi="Times New Roman" w:cs="Times New Roman"/>
          <w:lang w:eastAsia="lt-LT"/>
          <w14:ligatures w14:val="none"/>
        </w:rPr>
        <w:t xml:space="preserve"> pastabas ir pateikti galutinę metodikos versiją ne vėliau kaip </w:t>
      </w:r>
      <w:r w:rsidR="00EB340C" w:rsidRPr="00D470C8">
        <w:rPr>
          <w:rFonts w:ascii="Times New Roman" w:eastAsia="Times New Roman" w:hAnsi="Times New Roman" w:cs="Times New Roman"/>
          <w:lang w:eastAsia="lt-LT"/>
          <w14:ligatures w14:val="none"/>
        </w:rPr>
        <w:t>iki</w:t>
      </w:r>
      <w:r w:rsidR="00707C2A">
        <w:rPr>
          <w:rFonts w:ascii="Times New Roman" w:eastAsia="Times New Roman" w:hAnsi="Times New Roman" w:cs="Times New Roman"/>
          <w:lang w:eastAsia="lt-LT"/>
          <w14:ligatures w14:val="none"/>
        </w:rPr>
        <w:t xml:space="preserve"> </w:t>
      </w:r>
      <w:r w:rsidR="003F6E0A" w:rsidRPr="00AF1BCD">
        <w:rPr>
          <w:rFonts w:ascii="Times New Roman" w:eastAsia="Times New Roman" w:hAnsi="Times New Roman" w:cs="Times New Roman"/>
          <w:b/>
          <w:bCs/>
          <w:lang w:eastAsia="lt-LT"/>
          <w14:ligatures w14:val="none"/>
        </w:rPr>
        <w:t>2026-12-10</w:t>
      </w:r>
      <w:r w:rsidR="003F3F32" w:rsidRPr="00D470C8">
        <w:rPr>
          <w:rFonts w:ascii="Times New Roman" w:eastAsia="Times New Roman" w:hAnsi="Times New Roman" w:cs="Times New Roman"/>
          <w:lang w:eastAsia="lt-LT"/>
          <w14:ligatures w14:val="none"/>
        </w:rPr>
        <w:t>.</w:t>
      </w:r>
    </w:p>
    <w:p w14:paraId="45C218D0" w14:textId="6B057FF7" w:rsidR="00337DB5" w:rsidRPr="00D470C8" w:rsidRDefault="00337DB5" w:rsidP="00D51C5E">
      <w:pPr>
        <w:widowControl w:val="0"/>
        <w:tabs>
          <w:tab w:val="left" w:pos="567"/>
        </w:tabs>
        <w:autoSpaceDE w:val="0"/>
        <w:adjustRightInd w:val="0"/>
        <w:spacing w:after="0" w:line="240" w:lineRule="auto"/>
        <w:ind w:firstLine="709"/>
        <w:jc w:val="both"/>
        <w:rPr>
          <w:rFonts w:ascii="Times New Roman" w:eastAsia="Times New Roman" w:hAnsi="Times New Roman" w:cs="Times New Roman"/>
          <w:lang w:eastAsia="lt-LT"/>
          <w14:ligatures w14:val="none"/>
        </w:rPr>
      </w:pPr>
      <w:r w:rsidRPr="00D470C8">
        <w:rPr>
          <w:rFonts w:ascii="Times New Roman" w:eastAsia="Times New Roman" w:hAnsi="Times New Roman" w:cs="Times New Roman"/>
          <w:lang w:eastAsia="lt-LT"/>
          <w14:ligatures w14:val="none"/>
        </w:rPr>
        <w:t>3.1</w:t>
      </w:r>
      <w:r w:rsidR="001A0F82">
        <w:rPr>
          <w:rFonts w:ascii="Times New Roman" w:eastAsia="Times New Roman" w:hAnsi="Times New Roman" w:cs="Times New Roman"/>
          <w:lang w:eastAsia="lt-LT"/>
          <w14:ligatures w14:val="none"/>
        </w:rPr>
        <w:t>6</w:t>
      </w:r>
      <w:r w:rsidRPr="00D470C8">
        <w:rPr>
          <w:rFonts w:ascii="Times New Roman" w:eastAsia="Times New Roman" w:hAnsi="Times New Roman" w:cs="Times New Roman"/>
          <w:lang w:eastAsia="lt-LT"/>
          <w14:ligatures w14:val="none"/>
        </w:rPr>
        <w:t>. Jei Užsakovas nustato, kad galutiniai rezultatai turi trūkumų ar neatitinka Techninės specifikacijos reikalavimų (Sutarties 1 priedas), Paslaugų teikėjas privalo per 5 darbo dienas atlikti korekcijas.</w:t>
      </w:r>
    </w:p>
    <w:p w14:paraId="3AA4C1BA" w14:textId="77777777" w:rsidR="00D5589B" w:rsidRPr="00D470C8" w:rsidRDefault="00D5589B" w:rsidP="00D5589B">
      <w:pPr>
        <w:widowControl w:val="0"/>
        <w:tabs>
          <w:tab w:val="center" w:pos="426"/>
          <w:tab w:val="left" w:pos="567"/>
          <w:tab w:val="right" w:pos="9638"/>
        </w:tabs>
        <w:autoSpaceDE w:val="0"/>
        <w:autoSpaceDN w:val="0"/>
        <w:adjustRightInd w:val="0"/>
        <w:spacing w:after="0" w:line="240" w:lineRule="auto"/>
        <w:ind w:firstLine="567"/>
        <w:rPr>
          <w:rFonts w:ascii="Times New Roman" w:eastAsia="Times New Roman" w:hAnsi="Times New Roman" w:cs="Times New Roman"/>
          <w:b/>
          <w:color w:val="000000"/>
          <w14:ligatures w14:val="none"/>
        </w:rPr>
      </w:pPr>
    </w:p>
    <w:p w14:paraId="03B39BDE" w14:textId="3687DB92"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IV. SKYRIUS</w:t>
      </w:r>
    </w:p>
    <w:p w14:paraId="1C6F3E23" w14:textId="77777777"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ŠALIŲ TEISĖS IR PAREIGOS</w:t>
      </w:r>
    </w:p>
    <w:p w14:paraId="679BE1B1" w14:textId="77777777" w:rsidR="00B118A0" w:rsidRPr="00D470C8" w:rsidRDefault="00B118A0" w:rsidP="00B118A0">
      <w:pPr>
        <w:widowControl w:val="0"/>
        <w:tabs>
          <w:tab w:val="center" w:pos="426"/>
          <w:tab w:val="left" w:pos="567"/>
          <w:tab w:val="right" w:pos="9638"/>
        </w:tabs>
        <w:autoSpaceDE w:val="0"/>
        <w:autoSpaceDN w:val="0"/>
        <w:adjustRightInd w:val="0"/>
        <w:spacing w:after="0" w:line="240" w:lineRule="auto"/>
        <w:ind w:firstLine="567"/>
        <w:jc w:val="center"/>
        <w:rPr>
          <w:rFonts w:ascii="Times New Roman" w:eastAsia="Times New Roman" w:hAnsi="Times New Roman" w:cs="Times New Roman"/>
          <w:b/>
          <w:color w:val="000000"/>
          <w14:ligatures w14:val="none"/>
        </w:rPr>
      </w:pPr>
    </w:p>
    <w:p w14:paraId="72AF77D0"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4.1. Paslaugų teikėjas</w:t>
      </w:r>
      <w:r w:rsidRPr="00D470C8">
        <w:rPr>
          <w:rFonts w:ascii="Times New Roman" w:eastAsia="Times New Roman" w:hAnsi="Times New Roman" w:cs="Times New Roman"/>
          <w:color w:val="000000"/>
          <w14:ligatures w14:val="none"/>
        </w:rPr>
        <w:t xml:space="preserve"> </w:t>
      </w:r>
      <w:r w:rsidRPr="00D470C8">
        <w:rPr>
          <w:rFonts w:ascii="Times New Roman" w:eastAsia="Times New Roman" w:hAnsi="Times New Roman" w:cs="Times New Roman"/>
          <w:b/>
          <w:color w:val="000000"/>
          <w14:ligatures w14:val="none"/>
        </w:rPr>
        <w:t>įsipareigoja:</w:t>
      </w:r>
    </w:p>
    <w:p w14:paraId="5094621E"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Cs/>
          <w:color w:val="000000"/>
          <w14:ligatures w14:val="none"/>
        </w:rPr>
        <w:t>4.1.1.</w:t>
      </w:r>
      <w:r w:rsidRPr="00D470C8">
        <w:rPr>
          <w:rFonts w:ascii="Times New Roman" w:eastAsia="Times New Roman" w:hAnsi="Times New Roman" w:cs="Times New Roman"/>
          <w:b/>
          <w:color w:val="000000"/>
          <w14:ligatures w14:val="none"/>
        </w:rPr>
        <w:t xml:space="preserve"> </w:t>
      </w:r>
      <w:r w:rsidRPr="00D470C8">
        <w:rPr>
          <w:rFonts w:ascii="Times New Roman" w:eastAsia="Times New Roman" w:hAnsi="Times New Roman" w:cs="Times New Roman"/>
          <w14:ligatures w14:val="none"/>
        </w:rPr>
        <w:t>teikti Paslaugas, atitinkančias šios Sutarties sąlygas bei teisės aktų reikalavimus tokio pobūdžio paslaugų teikimui, laikydamasis savo profesijos standartų, pagal Užsakovo nurodymus, labiausiai Užsakovo interesus atitinkančiu būdu;</w:t>
      </w:r>
    </w:p>
    <w:p w14:paraId="678506F7" w14:textId="77777777" w:rsidR="00B118A0" w:rsidRPr="00D470C8" w:rsidRDefault="00B118A0" w:rsidP="00B118A0">
      <w:pPr>
        <w:widowControl w:val="0"/>
        <w:tabs>
          <w:tab w:val="left" w:pos="567"/>
          <w:tab w:val="left" w:pos="993"/>
        </w:tabs>
        <w:suppressAutoHyphens/>
        <w:autoSpaceDE w:val="0"/>
        <w:autoSpaceDN w:val="0"/>
        <w:spacing w:after="0" w:line="240" w:lineRule="auto"/>
        <w:ind w:firstLine="567"/>
        <w:jc w:val="both"/>
        <w:textAlignment w:val="baseline"/>
        <w:rPr>
          <w:rFonts w:ascii="Times New Roman" w:eastAsia="Times New Roman" w:hAnsi="Times New Roman" w:cs="Times New Roman"/>
          <w:b/>
          <w:color w:val="000000"/>
          <w14:ligatures w14:val="none"/>
        </w:rPr>
      </w:pPr>
      <w:r w:rsidRPr="00D470C8">
        <w:rPr>
          <w:rFonts w:ascii="Times New Roman" w:eastAsia="Times New Roman" w:hAnsi="Times New Roman" w:cs="Times New Roman"/>
          <w14:ligatures w14:val="none"/>
        </w:rPr>
        <w:t>4.1.2. užtikrinti, kad Sutartį vykdytų tik kvalifikuoti specialistai, turintys teisę teikti nurodytas Paslaugas;</w:t>
      </w:r>
    </w:p>
    <w:p w14:paraId="75692B69"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 xml:space="preserve">4.2. </w:t>
      </w:r>
      <w:r w:rsidRPr="00D470C8">
        <w:rPr>
          <w:rFonts w:ascii="Times New Roman" w:eastAsia="Times New Roman" w:hAnsi="Times New Roman" w:cs="Times New Roman"/>
          <w:b/>
          <w:bCs/>
          <w:color w:val="000000"/>
          <w14:ligatures w14:val="none"/>
        </w:rPr>
        <w:t>Užsakovas įsipareigoja:</w:t>
      </w:r>
    </w:p>
    <w:p w14:paraId="5EB35ABF"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color w:val="000000"/>
          <w14:ligatures w14:val="none"/>
        </w:rPr>
      </w:pPr>
      <w:r w:rsidRPr="00D470C8">
        <w:rPr>
          <w:rFonts w:ascii="Times New Roman" w:eastAsia="Times New Roman" w:hAnsi="Times New Roman" w:cs="Times New Roman"/>
          <w14:ligatures w14:val="none"/>
        </w:rPr>
        <w:t>4.</w:t>
      </w:r>
      <w:r w:rsidRPr="00D470C8">
        <w:rPr>
          <w:rFonts w:ascii="Times New Roman" w:eastAsia="Times New Roman" w:hAnsi="Times New Roman" w:cs="Times New Roman"/>
          <w:color w:val="000000"/>
          <w14:ligatures w14:val="none"/>
        </w:rPr>
        <w:t>2.1. pateikti Paslaugų teikėjui tyrimams atlikti reikalingą informaciją, prireikus teikti konsultacijas, būtinas Paslaugai teikti;</w:t>
      </w:r>
    </w:p>
    <w:p w14:paraId="21AD381E" w14:textId="77777777" w:rsidR="00B118A0" w:rsidRPr="00D470C8" w:rsidRDefault="00B118A0" w:rsidP="00B118A0">
      <w:pPr>
        <w:widowControl w:val="0"/>
        <w:autoSpaceDE w:val="0"/>
        <w:adjustRightInd w:val="0"/>
        <w:spacing w:after="0" w:line="240" w:lineRule="auto"/>
        <w:ind w:firstLine="567"/>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4.2.2. atsiskaityti su Paslaugų teikėju už kokybiškai suteiktas Paslaugas šios Sutarties nustatyta tvarka ir terminais.</w:t>
      </w:r>
    </w:p>
    <w:p w14:paraId="0D4E8B80" w14:textId="77777777" w:rsidR="00B118A0" w:rsidRPr="00D470C8" w:rsidRDefault="00B118A0" w:rsidP="00B118A0">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14:ligatures w14:val="none"/>
        </w:rPr>
      </w:pPr>
    </w:p>
    <w:p w14:paraId="194A749C"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V. SKYRIUS</w:t>
      </w:r>
    </w:p>
    <w:p w14:paraId="5868469C"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iCs/>
          <w14:ligatures w14:val="none"/>
        </w:rPr>
      </w:pPr>
      <w:r w:rsidRPr="00D470C8">
        <w:rPr>
          <w:rFonts w:ascii="Times New Roman" w:eastAsia="Times New Roman" w:hAnsi="Times New Roman" w:cs="Times New Roman"/>
          <w:b/>
          <w14:ligatures w14:val="none"/>
        </w:rPr>
        <w:t xml:space="preserve">ŠALIŲ ATSAKOMYBĖ IR </w:t>
      </w:r>
      <w:r w:rsidRPr="00D470C8">
        <w:rPr>
          <w:rFonts w:ascii="Times New Roman" w:eastAsia="Times New Roman" w:hAnsi="Times New Roman" w:cs="Times New Roman"/>
          <w:b/>
          <w:iCs/>
          <w14:ligatures w14:val="none"/>
        </w:rPr>
        <w:t>FORCE MAJEURE</w:t>
      </w:r>
    </w:p>
    <w:p w14:paraId="20B8C1E1" w14:textId="77777777" w:rsidR="00B118A0" w:rsidRPr="00D470C8" w:rsidRDefault="00B118A0" w:rsidP="00B118A0">
      <w:pPr>
        <w:keepNext/>
        <w:widowControl w:val="0"/>
        <w:autoSpaceDE w:val="0"/>
        <w:autoSpaceDN w:val="0"/>
        <w:adjustRightInd w:val="0"/>
        <w:spacing w:after="0" w:line="240" w:lineRule="auto"/>
        <w:jc w:val="center"/>
        <w:rPr>
          <w:rFonts w:ascii="Times New Roman" w:eastAsia="Times New Roman" w:hAnsi="Times New Roman" w:cs="Times New Roman"/>
          <w:b/>
          <w:i/>
          <w14:ligatures w14:val="none"/>
        </w:rPr>
      </w:pPr>
    </w:p>
    <w:p w14:paraId="3369A285" w14:textId="77777777" w:rsidR="00B118A0" w:rsidRPr="00D470C8" w:rsidRDefault="00B118A0" w:rsidP="00B118A0">
      <w:pPr>
        <w:widowControl w:val="0"/>
        <w:numPr>
          <w:ilvl w:val="1"/>
          <w:numId w:val="1"/>
        </w:numPr>
        <w:tabs>
          <w:tab w:val="left" w:pos="426"/>
          <w:tab w:val="left" w:pos="993"/>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14:ligatures w14:val="none"/>
        </w:rPr>
      </w:pPr>
      <w:r w:rsidRPr="00D470C8">
        <w:rPr>
          <w:rFonts w:ascii="Times New Roman" w:eastAsia="Arial Unicode MS" w:hAnsi="Times New Roman" w:cs="Times New Roman"/>
          <w:kern w:val="2"/>
          <w:lang w:eastAsia="hi-IN" w:bidi="hi-IN"/>
          <w14:ligatures w14:val="none"/>
        </w:rPr>
        <w:t>Šalis, neįvykdžiusi ar netinkamai įvykdžiusi Sutartyje nustatytus įsipareigojimus dėl tokios Šalies kaltės, privalo atlyginti kitai Šaliai dėl to patirtus tiesioginius nuostolius.</w:t>
      </w:r>
    </w:p>
    <w:p w14:paraId="768C859B" w14:textId="2947A360" w:rsidR="00B118A0" w:rsidRPr="00D470C8" w:rsidRDefault="00B118A0" w:rsidP="00B118A0">
      <w:pPr>
        <w:widowControl w:val="0"/>
        <w:numPr>
          <w:ilvl w:val="1"/>
          <w:numId w:val="1"/>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14:ligatures w14:val="none"/>
        </w:rPr>
      </w:pPr>
      <w:r w:rsidRPr="00D470C8">
        <w:rPr>
          <w:rFonts w:ascii="Times New Roman" w:eastAsia="Arial Unicode MS" w:hAnsi="Times New Roman" w:cs="Times New Roman"/>
          <w:kern w:val="2"/>
          <w:lang w:eastAsia="hi-IN" w:bidi="hi-IN"/>
          <w14:ligatures w14:val="none"/>
        </w:rPr>
        <w:t xml:space="preserve">Paslaugų teikėjui nevykdant ar netinkamai vykdant  Sutartyje, įskaitant jos priedus, ir (ar) Šalių pasirašytame Paslaugų teikimo grafike nustatytus reikalavimus (bent vieno) ar nesilaikant terminų (bent vieno), juos vykdant netinkamai (bent vieno) ilgiau nei 5 (penkias) darbo dienas nuo Techninėje specifikacijoje nustatyto ir / ar Šalių suderinto grafiko pabaigos ar nuo Užsakovo  rašytinio pareikalavimo (siunčiama Paslaugų teikėjo Sutartyje nurodytu el. paštu), Paslaugų teikėjas Užsakovui už kiekvieną vėlavimo kalendorinę dieną moka 0,02 procento dydžio delspinigius, skaičiuojamus už kiekvieną pažeidimą nuo bendros Sutarties kainos be PVM. </w:t>
      </w:r>
      <w:r w:rsidR="005170EB" w:rsidRPr="00D470C8">
        <w:rPr>
          <w:rFonts w:ascii="Times New Roman" w:eastAsia="Arial Unicode MS" w:hAnsi="Times New Roman" w:cs="Times New Roman"/>
          <w:kern w:val="2"/>
          <w:lang w:eastAsia="hi-IN" w:bidi="hi-IN"/>
          <w14:ligatures w14:val="none"/>
        </w:rPr>
        <w:t xml:space="preserve">Taip pat Paslaugų teikėjas </w:t>
      </w:r>
      <w:r w:rsidRPr="00D470C8">
        <w:rPr>
          <w:rFonts w:ascii="Times New Roman" w:eastAsia="Arial Unicode MS" w:hAnsi="Times New Roman" w:cs="Times New Roman"/>
          <w:kern w:val="2"/>
          <w:lang w:eastAsia="hi-IN" w:bidi="hi-IN"/>
          <w14:ligatures w14:val="none"/>
        </w:rPr>
        <w:t>turi sumokėti Užsakovui 1 procento dydžio baudą nuo bendros Sutarties kainos ir atlyginti visus Užsakovo patirtus nuostolius, kiek jų nepadengia bauda. Laiku nesumokėjus baudos, Paslaugų teikėjui skaičiuojami delspinigiai 0,02 procento dydžio nuo nesumokėtos baudos.</w:t>
      </w:r>
    </w:p>
    <w:p w14:paraId="07EE7B7B"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Paslaugų teikėjui vėluojant ilgiau nei 30 (trisdešimt) kalendorinių dienų suteikti Paslaugas ir perduoti jų rezultatą Užsakovui, Šalims pasirašant aktą, nuo Sutartyje nurodyto galutinio Paslaugų suteikimo termino, Paslaugų teikėjas sumoka Užsakovui 5 (penkių) procentų dydžio baudą, </w:t>
      </w:r>
      <w:r w:rsidRPr="00D470C8">
        <w:rPr>
          <w:rFonts w:ascii="Times New Roman" w:eastAsia="Calibri" w:hAnsi="Times New Roman" w:cs="Times New Roman"/>
          <w14:ligatures w14:val="none"/>
        </w:rPr>
        <w:lastRenderedPageBreak/>
        <w:t xml:space="preserve">skaičiuojamą nuo bendros Sutarties kainos ir Užsakovas turi teisę vienašališkai nutraukti Sutartį dėl Paslaugų teikėjo kaltės. Sutartis tokiu atveju gali būti nenutraukiama, jei Sutarties galiojimas dar nėra pasibaigęs ir jo užtenka Paslaugų įvykdymui, ir jei Paslaugų teikėjas raštu garantuoja, kad įvykdys Sutartį ir visus Užsakovo nurodytus neatitikimus pašalins ne vėliau kaip per 30 (trisdešimt) kalendorinių dienų nuo tokio rašto pateikimo ir per tą patį terminą sumokės Užsakovui visas Paslaugų teikėjui pagal Sutartį priskaičiuotas netesybas ir atlygins nuostolius, kiek jų nepadengia netesybos. </w:t>
      </w:r>
    </w:p>
    <w:p w14:paraId="6303CE03"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Paslaugų teikėjui netesybos netaikomos ar terminas pratęsiamas tik tuo atveju, jei Paslaugų teikėjas pateikia Užsakovui rašytinį prašymą su įrodymais dėl netesybų netaikymo ir (ar) termino pratęsimo. Netesybos gali būti netaikomos ir (ar) terminas gali būti pratęstas, tik jei yra viena iš toliau nurodytų aplinkybių:</w:t>
      </w:r>
    </w:p>
    <w:p w14:paraId="24032900" w14:textId="7F08298A" w:rsidR="00B118A0" w:rsidRPr="00D470C8" w:rsidRDefault="00B118A0" w:rsidP="00083933">
      <w:pPr>
        <w:widowControl w:val="0"/>
        <w:tabs>
          <w:tab w:val="left" w:pos="426"/>
          <w:tab w:val="left" w:pos="993"/>
          <w:tab w:val="left" w:pos="1276"/>
        </w:tabs>
        <w:suppressAutoHyphens/>
        <w:autoSpaceDE w:val="0"/>
        <w:autoSpaceDN w:val="0"/>
        <w:adjustRightInd w:val="0"/>
        <w:spacing w:after="0" w:line="240" w:lineRule="auto"/>
        <w:ind w:left="142" w:firstLine="283"/>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b/>
        <w:t>5.4.1.</w:t>
      </w:r>
      <w:r w:rsidR="001C5E86" w:rsidRPr="00D470C8">
        <w:rPr>
          <w:rFonts w:ascii="Times New Roman" w:eastAsia="Calibri" w:hAnsi="Times New Roman" w:cs="Times New Roman"/>
          <w14:ligatures w14:val="none"/>
        </w:rPr>
        <w:t xml:space="preserve"> </w:t>
      </w:r>
      <w:r w:rsidRPr="00D470C8">
        <w:rPr>
          <w:rFonts w:ascii="Times New Roman" w:eastAsia="Calibri" w:hAnsi="Times New Roman" w:cs="Times New Roman"/>
          <w14:ligatures w14:val="none"/>
        </w:rPr>
        <w:t>vėlavimas įvyko ar vyksta dėl Užsakovo kaltės ar dėl su Užsakovu susijusių aplinkybių, jei tai patvirtina Užsakovas arba jei Užsakovas pažeidė jam Sutartyje aiškiai nustatytą terminą ar įsipareigojimą;</w:t>
      </w:r>
    </w:p>
    <w:p w14:paraId="2848ABA9" w14:textId="77777777" w:rsidR="00B118A0" w:rsidRPr="00D470C8" w:rsidRDefault="00B118A0" w:rsidP="00083933">
      <w:pPr>
        <w:widowControl w:val="0"/>
        <w:tabs>
          <w:tab w:val="left" w:pos="426"/>
          <w:tab w:val="left" w:pos="993"/>
          <w:tab w:val="left" w:pos="1276"/>
        </w:tabs>
        <w:suppressAutoHyphens/>
        <w:autoSpaceDE w:val="0"/>
        <w:autoSpaceDN w:val="0"/>
        <w:adjustRightInd w:val="0"/>
        <w:spacing w:after="0" w:line="240" w:lineRule="auto"/>
        <w:ind w:left="142" w:firstLine="283"/>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b/>
        <w:t>5.4.2. vėlavimas įvyko ar vyksta dėl trečiųjų šalių kaltės ir Paslaugų teikėjas negalėjo to numatyti pasiūlymo pateikimo metu ir negali to įtakoti, jei Paslaugų teikėjas pateikė įrodymus.</w:t>
      </w:r>
    </w:p>
    <w:p w14:paraId="06EE30E3" w14:textId="6FE9A4D9"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Šalys gali pratęsti terminą arba Užsakovas turi teisę atleisti Paslaugų teikėją nuo netesybų ne ilgesniam kaip 60 (šešiasdešimt) kalendorinių dienų laikotarpiui rašytiniu Šali</w:t>
      </w:r>
      <w:r w:rsidR="00CE7E2F" w:rsidRPr="00D470C8">
        <w:rPr>
          <w:rFonts w:ascii="Times New Roman" w:eastAsia="Calibri" w:hAnsi="Times New Roman" w:cs="Times New Roman"/>
          <w14:ligatures w14:val="none"/>
        </w:rPr>
        <w:t>ų</w:t>
      </w:r>
      <w:r w:rsidRPr="00D470C8">
        <w:rPr>
          <w:rFonts w:ascii="Times New Roman" w:eastAsia="Calibri" w:hAnsi="Times New Roman" w:cs="Times New Roman"/>
          <w14:ligatures w14:val="none"/>
        </w:rPr>
        <w:t xml:space="preserve"> susitarimu. Po nurodyti termino pabaigos Šalys sprendžia dėl Sutarties nutraukimo. </w:t>
      </w:r>
    </w:p>
    <w:p w14:paraId="7AD63AAB" w14:textId="77777777"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10 (dešimt) kalendorinių dienų nuo rašytinio pareikalavimo gavimo. Gavimo diena laikoma sekanti darbo diena po išsiuntimo.</w:t>
      </w:r>
    </w:p>
    <w:p w14:paraId="0795B9E5" w14:textId="0536CEA8" w:rsidR="00B118A0" w:rsidRPr="00D470C8" w:rsidRDefault="00B118A0" w:rsidP="00083933">
      <w:pPr>
        <w:widowControl w:val="0"/>
        <w:numPr>
          <w:ilvl w:val="1"/>
          <w:numId w:val="1"/>
        </w:numPr>
        <w:tabs>
          <w:tab w:val="left" w:pos="426"/>
          <w:tab w:val="left" w:pos="993"/>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Užsakovui vėluojant laiku atsiskaityti už tinkamai ir visa apimtimi suteiktas Paslaugas, visiškai atitinkančias Sutarties, įskaitant jos priedus, Techninės specifikacijos ir Sutarties sąlygas, Paslaugų teikėjui pareikalavus raštu (siunčiamo el. paštu ir laikomu gautu kitą darbo dieną po išsiuntimo), Užsakovas turės sumokėti Paslaugų teikėjui tiekėjui 0,02 procento proc. dydžio delspinigius, skaičiuojamus  nuo pradelstos sumokėti </w:t>
      </w:r>
      <w:r w:rsidR="00290B32" w:rsidRPr="00D470C8">
        <w:rPr>
          <w:rFonts w:ascii="Times New Roman" w:eastAsia="Calibri" w:hAnsi="Times New Roman" w:cs="Times New Roman"/>
          <w14:ligatures w14:val="none"/>
        </w:rPr>
        <w:t>Sutarties</w:t>
      </w:r>
      <w:r w:rsidRPr="00D470C8">
        <w:rPr>
          <w:rFonts w:ascii="Times New Roman" w:eastAsia="Calibri" w:hAnsi="Times New Roman" w:cs="Times New Roman"/>
          <w14:ligatures w14:val="none"/>
        </w:rPr>
        <w:t xml:space="preserve"> kain</w:t>
      </w:r>
      <w:r w:rsidR="00290B32" w:rsidRPr="00D470C8">
        <w:rPr>
          <w:rFonts w:ascii="Times New Roman" w:eastAsia="Calibri" w:hAnsi="Times New Roman" w:cs="Times New Roman"/>
          <w14:ligatures w14:val="none"/>
        </w:rPr>
        <w:t>os</w:t>
      </w:r>
      <w:r w:rsidRPr="00D470C8">
        <w:rPr>
          <w:rFonts w:ascii="Times New Roman" w:eastAsia="Calibri" w:hAnsi="Times New Roman" w:cs="Times New Roman"/>
          <w14:ligatures w14:val="none"/>
        </w:rPr>
        <w:t xml:space="preserve"> už kiekvieną uždelstą dieną. </w:t>
      </w:r>
    </w:p>
    <w:p w14:paraId="16093EC4" w14:textId="77777777" w:rsidR="00B118A0" w:rsidRPr="00D470C8" w:rsidRDefault="00B118A0" w:rsidP="00083933">
      <w:pPr>
        <w:widowControl w:val="0"/>
        <w:numPr>
          <w:ilvl w:val="1"/>
          <w:numId w:val="1"/>
        </w:numPr>
        <w:tabs>
          <w:tab w:val="left" w:pos="426"/>
          <w:tab w:val="left" w:pos="993"/>
          <w:tab w:val="left" w:pos="1080"/>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Paslaugų teikėjas neturi teisės vienašališkai nutraukti Sutarties, jei nėra nustatyta Užsakovo kaltė. Užsakovo kaltė suprantama kaip Sutartyje aiškiai nustatytų įsipareigojimų nevykdymas. Paslaugų teikėjui nutraukus Sutartį ne Sutartyje nustatytais pagrindais ar atsisakius ją vykdyti Sutartyje, įskaitant jos priedus, nustatytomis sąlygomis ar terminais, Užsakovas turi teisę nutraukti Sutartį dėl Paslaugų teikėjo kaltės ir nemokėti Paslaugų teikėjui pagal Sutartį, o Paslaugų teikėjas privalo sumokėti Užsakovui 5 (penkių) procentų dydžio baudą nuo bendros Sutarties kainos.  </w:t>
      </w:r>
    </w:p>
    <w:p w14:paraId="7BB99DFF" w14:textId="77777777" w:rsidR="00B118A0" w:rsidRPr="00D470C8" w:rsidRDefault="00B118A0" w:rsidP="00083933">
      <w:pPr>
        <w:widowControl w:val="0"/>
        <w:numPr>
          <w:ilvl w:val="1"/>
          <w:numId w:val="1"/>
        </w:numPr>
        <w:tabs>
          <w:tab w:val="left" w:pos="426"/>
          <w:tab w:val="left" w:pos="993"/>
          <w:tab w:val="left" w:pos="1080"/>
          <w:tab w:val="left" w:pos="1276"/>
        </w:tabs>
        <w:suppressAutoHyphens/>
        <w:autoSpaceDE w:val="0"/>
        <w:autoSpaceDN w:val="0"/>
        <w:adjustRightInd w:val="0"/>
        <w:spacing w:after="0" w:line="240" w:lineRule="auto"/>
        <w:ind w:left="142" w:firstLine="425"/>
        <w:contextualSpacing/>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D470C8">
        <w:rPr>
          <w:rFonts w:ascii="Times New Roman" w:eastAsia="Calibri" w:hAnsi="Times New Roman" w:cs="Times New Roman"/>
          <w:i/>
          <w:iCs/>
          <w14:ligatures w14:val="none"/>
        </w:rPr>
        <w:t>(force majeure)</w:t>
      </w:r>
      <w:r w:rsidRPr="00D470C8">
        <w:rPr>
          <w:rFonts w:ascii="Times New Roman" w:eastAsia="Calibri" w:hAnsi="Times New Roman" w:cs="Times New Roman"/>
          <w14:ligatures w14:val="none"/>
        </w:rPr>
        <w:t xml:space="preserv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D470C8">
        <w:rPr>
          <w:rFonts w:ascii="Times New Roman" w:eastAsia="Calibri" w:hAnsi="Times New Roman" w:cs="Times New Roman"/>
          <w:i/>
          <w:iCs/>
          <w14:ligatures w14:val="none"/>
        </w:rPr>
        <w:t>(force majeure)</w:t>
      </w:r>
      <w:r w:rsidRPr="00D470C8">
        <w:rPr>
          <w:rFonts w:ascii="Times New Roman" w:eastAsia="Calibri" w:hAnsi="Times New Roman" w:cs="Times New Roman"/>
          <w14:ligatures w14:val="none"/>
        </w:rPr>
        <w:t xml:space="preserv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1AEF33B4" w14:textId="77777777" w:rsidR="00B118A0" w:rsidRPr="00D470C8" w:rsidRDefault="00B118A0" w:rsidP="00B118A0">
      <w:pPr>
        <w:widowControl w:val="0"/>
        <w:suppressAutoHyphens/>
        <w:autoSpaceDE w:val="0"/>
        <w:autoSpaceDN w:val="0"/>
        <w:adjustRightInd w:val="0"/>
        <w:spacing w:after="0" w:line="240" w:lineRule="auto"/>
        <w:jc w:val="both"/>
        <w:rPr>
          <w:rFonts w:ascii="Times New Roman" w:eastAsia="Times New Roman" w:hAnsi="Times New Roman" w:cs="Times New Roman"/>
          <w14:ligatures w14:val="none"/>
        </w:rPr>
      </w:pPr>
    </w:p>
    <w:p w14:paraId="659F41CD" w14:textId="77777777" w:rsidR="00B118A0" w:rsidRPr="00D470C8" w:rsidRDefault="00B118A0"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VI. SKYRIUS</w:t>
      </w:r>
    </w:p>
    <w:p w14:paraId="29AC4544" w14:textId="77777777" w:rsidR="00B118A0" w:rsidRPr="00D470C8" w:rsidRDefault="00B118A0"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GINČŲ SPRENDIMO TVARKA</w:t>
      </w:r>
    </w:p>
    <w:p w14:paraId="192AD9E9" w14:textId="77777777" w:rsidR="00C76847" w:rsidRPr="00D470C8" w:rsidRDefault="00C76847" w:rsidP="00B118A0">
      <w:pPr>
        <w:keepNext/>
        <w:widowControl w:val="0"/>
        <w:shd w:val="clear" w:color="auto" w:fill="FFFFFF"/>
        <w:tabs>
          <w:tab w:val="left" w:pos="480"/>
        </w:tabs>
        <w:autoSpaceDE w:val="0"/>
        <w:autoSpaceDN w:val="0"/>
        <w:adjustRightInd w:val="0"/>
        <w:spacing w:after="0" w:line="240" w:lineRule="auto"/>
        <w:ind w:right="119"/>
        <w:jc w:val="center"/>
        <w:rPr>
          <w:rFonts w:ascii="Times New Roman" w:eastAsia="Times New Roman" w:hAnsi="Times New Roman" w:cs="Times New Roman"/>
          <w:b/>
          <w14:ligatures w14:val="none"/>
        </w:rPr>
      </w:pPr>
    </w:p>
    <w:p w14:paraId="50EA1BD7" w14:textId="77777777" w:rsidR="00B118A0" w:rsidRPr="00D470C8" w:rsidRDefault="00B118A0" w:rsidP="00B118A0">
      <w:pPr>
        <w:keepNext/>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lang w:eastAsia="ar-SA"/>
          <w14:ligatures w14:val="none"/>
        </w:rPr>
      </w:pPr>
      <w:r w:rsidRPr="00D470C8">
        <w:rPr>
          <w:rFonts w:ascii="Times New Roman" w:eastAsia="Times New Roman" w:hAnsi="Times New Roman" w:cs="Times New Roman"/>
          <w14:ligatures w14:val="none"/>
        </w:rPr>
        <w:t xml:space="preserve">6.1. Visi ginčai, susiję su šia Sutartimi ar jos vykdymu, sprendžiami derybų būdu. Nepavykus taikiai išspręsti ginčo per 30 (trisdešimt) kalendorinių dienų, bet kurios Šalies iniciatyva Lietuvos </w:t>
      </w:r>
      <w:r w:rsidRPr="00D470C8">
        <w:rPr>
          <w:rFonts w:ascii="Times New Roman" w:eastAsia="Times New Roman" w:hAnsi="Times New Roman" w:cs="Times New Roman"/>
          <w14:ligatures w14:val="none"/>
        </w:rPr>
        <w:lastRenderedPageBreak/>
        <w:t>Respublikos įstatymų nustatyta tvarka ginčas gali būti perduodamas spręsti kompetentingam Lietuvos Respublikos teismui pagal Užsakovo registruotos buveinės vietą.</w:t>
      </w:r>
    </w:p>
    <w:p w14:paraId="403AF4A7" w14:textId="77777777" w:rsidR="00B118A0" w:rsidRPr="00D470C8" w:rsidRDefault="00B118A0" w:rsidP="00B118A0">
      <w:pPr>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color w:val="000000"/>
          <w:spacing w:val="-3"/>
          <w14:ligatures w14:val="none"/>
        </w:rPr>
      </w:pPr>
      <w:r w:rsidRPr="00D470C8">
        <w:rPr>
          <w:rFonts w:ascii="Times New Roman" w:eastAsia="Times New Roman" w:hAnsi="Times New Roman" w:cs="Times New Roman"/>
          <w:lang w:eastAsia="ar-SA"/>
          <w14:ligatures w14:val="none"/>
        </w:rPr>
        <w:t xml:space="preserve">6.2. </w:t>
      </w:r>
      <w:r w:rsidRPr="00D470C8">
        <w:rPr>
          <w:rFonts w:ascii="Times New Roman" w:eastAsia="Times New Roman" w:hAnsi="Times New Roman" w:cs="Times New Roman"/>
          <w:color w:val="000000"/>
          <w:spacing w:val="-3"/>
          <w14:ligatures w14:val="none"/>
        </w:rPr>
        <w:t>Sutartyje neaptarti klausimai sprendžiami Lietuvos Respublikos įstatymų nustatyta tvarka.</w:t>
      </w:r>
    </w:p>
    <w:p w14:paraId="30C87393" w14:textId="77777777" w:rsidR="00B118A0" w:rsidRPr="00D470C8" w:rsidRDefault="00B118A0" w:rsidP="00B118A0">
      <w:pPr>
        <w:widowControl w:val="0"/>
        <w:tabs>
          <w:tab w:val="left" w:pos="426"/>
          <w:tab w:val="left" w:pos="851"/>
        </w:tabs>
        <w:autoSpaceDE w:val="0"/>
        <w:autoSpaceDN w:val="0"/>
        <w:adjustRightInd w:val="0"/>
        <w:spacing w:after="0" w:line="240" w:lineRule="auto"/>
        <w:ind w:right="119" w:firstLine="540"/>
        <w:contextualSpacing/>
        <w:jc w:val="both"/>
        <w:rPr>
          <w:rFonts w:ascii="Times New Roman" w:eastAsia="Times New Roman" w:hAnsi="Times New Roman" w:cs="Times New Roman"/>
          <w:color w:val="000000"/>
          <w:spacing w:val="-3"/>
          <w14:ligatures w14:val="none"/>
        </w:rPr>
      </w:pPr>
    </w:p>
    <w:p w14:paraId="0D3EA94D" w14:textId="77777777" w:rsidR="00360357" w:rsidRPr="00D470C8" w:rsidRDefault="00360357" w:rsidP="00B118A0">
      <w:pPr>
        <w:spacing w:after="0" w:line="240" w:lineRule="auto"/>
        <w:ind w:firstLine="540"/>
        <w:jc w:val="center"/>
        <w:rPr>
          <w:rFonts w:ascii="Times New Roman" w:eastAsia="Times New Roman" w:hAnsi="Times New Roman" w:cs="Times New Roman"/>
          <w:b/>
          <w:bCs/>
          <w:spacing w:val="-7"/>
          <w14:ligatures w14:val="none"/>
        </w:rPr>
      </w:pPr>
    </w:p>
    <w:p w14:paraId="15069E21" w14:textId="3A41E6C3" w:rsidR="00B118A0" w:rsidRPr="00D470C8" w:rsidRDefault="00B118A0" w:rsidP="00B118A0">
      <w:pPr>
        <w:spacing w:after="0" w:line="240" w:lineRule="auto"/>
        <w:ind w:firstLine="540"/>
        <w:jc w:val="center"/>
        <w:rPr>
          <w:rFonts w:ascii="Times New Roman" w:eastAsia="Times New Roman" w:hAnsi="Times New Roman" w:cs="Times New Roman"/>
          <w:b/>
          <w:bCs/>
          <w:spacing w:val="-7"/>
          <w14:ligatures w14:val="none"/>
        </w:rPr>
      </w:pPr>
      <w:r w:rsidRPr="00D470C8">
        <w:rPr>
          <w:rFonts w:ascii="Times New Roman" w:eastAsia="Times New Roman" w:hAnsi="Times New Roman" w:cs="Times New Roman"/>
          <w:b/>
          <w:bCs/>
          <w:spacing w:val="-7"/>
          <w14:ligatures w14:val="none"/>
        </w:rPr>
        <w:t>VII.  SKYRIUS</w:t>
      </w:r>
    </w:p>
    <w:p w14:paraId="39ED15A8" w14:textId="77777777" w:rsidR="00B118A0" w:rsidRPr="00D470C8" w:rsidRDefault="00B118A0" w:rsidP="00B118A0">
      <w:pPr>
        <w:spacing w:after="0" w:line="240" w:lineRule="auto"/>
        <w:ind w:firstLine="540"/>
        <w:jc w:val="center"/>
        <w:rPr>
          <w:rFonts w:ascii="Times New Roman" w:eastAsia="Times New Roman" w:hAnsi="Times New Roman" w:cs="Times New Roman"/>
          <w:b/>
          <w:bCs/>
          <w:spacing w:val="-7"/>
          <w14:ligatures w14:val="none"/>
        </w:rPr>
      </w:pPr>
      <w:r w:rsidRPr="00D470C8">
        <w:rPr>
          <w:rFonts w:ascii="Times New Roman" w:eastAsia="Times New Roman" w:hAnsi="Times New Roman" w:cs="Times New Roman"/>
          <w:b/>
          <w:bCs/>
          <w:spacing w:val="-7"/>
          <w14:ligatures w14:val="none"/>
        </w:rPr>
        <w:t>SUTARTIES GALIOJIMAS, KEITIMAS IR PABAIGA</w:t>
      </w:r>
    </w:p>
    <w:p w14:paraId="2871A12D" w14:textId="77777777" w:rsidR="00C76847" w:rsidRPr="00D470C8" w:rsidRDefault="00C76847" w:rsidP="00B118A0">
      <w:pPr>
        <w:spacing w:after="0" w:line="240" w:lineRule="auto"/>
        <w:ind w:firstLine="540"/>
        <w:jc w:val="center"/>
        <w:rPr>
          <w:rFonts w:ascii="Times New Roman" w:eastAsia="Times New Roman" w:hAnsi="Times New Roman" w:cs="Times New Roman"/>
          <w:b/>
          <w:bCs/>
          <w:spacing w:val="-7"/>
          <w14:ligatures w14:val="none"/>
        </w:rPr>
      </w:pPr>
    </w:p>
    <w:p w14:paraId="57649450" w14:textId="50AC58C9"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7.1. </w:t>
      </w:r>
      <w:r w:rsidRPr="00D470C8">
        <w:rPr>
          <w:rFonts w:ascii="Times New Roman" w:eastAsia="Calibri" w:hAnsi="Times New Roman" w:cs="Times New Roman"/>
          <w:b/>
          <w:bCs/>
          <w14:ligatures w14:val="none"/>
        </w:rPr>
        <w:t xml:space="preserve">Sutartis įsigalioja nuo jos pasirašymo momento ir galioja </w:t>
      </w:r>
      <w:r w:rsidR="00F57EAE" w:rsidRPr="00D470C8">
        <w:rPr>
          <w:rFonts w:ascii="Times New Roman" w:eastAsia="Calibri" w:hAnsi="Times New Roman" w:cs="Times New Roman"/>
          <w:b/>
          <w:bCs/>
          <w14:ligatures w14:val="none"/>
        </w:rPr>
        <w:t>iki visiško Sutartinių įsipareigojimų įvykdymo, tačiau ne ilgiau kaip</w:t>
      </w:r>
      <w:r w:rsidR="00786674" w:rsidRPr="00D470C8">
        <w:rPr>
          <w:rFonts w:ascii="Times New Roman" w:eastAsia="Calibri" w:hAnsi="Times New Roman" w:cs="Times New Roman"/>
          <w:b/>
          <w:bCs/>
          <w14:ligatures w14:val="none"/>
        </w:rPr>
        <w:t xml:space="preserve"> </w:t>
      </w:r>
      <w:r w:rsidR="00D03DA5">
        <w:rPr>
          <w:rFonts w:ascii="Times New Roman" w:eastAsia="Calibri" w:hAnsi="Times New Roman" w:cs="Times New Roman"/>
          <w:b/>
          <w:bCs/>
          <w14:ligatures w14:val="none"/>
        </w:rPr>
        <w:t>2026-12-31</w:t>
      </w:r>
      <w:r w:rsidRPr="00D470C8">
        <w:rPr>
          <w:rFonts w:ascii="Times New Roman" w:eastAsia="Calibri" w:hAnsi="Times New Roman" w:cs="Times New Roman"/>
          <w:b/>
          <w:bCs/>
          <w14:ligatures w14:val="none"/>
        </w:rPr>
        <w:t xml:space="preserve">. </w:t>
      </w:r>
    </w:p>
    <w:p w14:paraId="489AA970"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7.2. Visos Šalių prievolės, įskaitant mokėjimus ir nuostolių atlyginimą, atliekamos iki Sutarties pasibaigimo ar nutraukimo dienos. Tačiau Sutarties nutraukimas nepanaikina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 </w:t>
      </w:r>
    </w:p>
    <w:p w14:paraId="7063087F"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7.3. Sutarties sąlygos Sutarties galiojimo laikotarpiu nebus keičiamos, išskyrus tokias Sutarties sąlygas, kurias pakeitus nebūtų pažeisti Lietuvos Respublikos viešųjų pirkimų įstatyme nustatyti principai ir tikslai.</w:t>
      </w:r>
    </w:p>
    <w:p w14:paraId="2249F609" w14:textId="77777777"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 Sutartis gali būti nutraukta:</w:t>
      </w:r>
    </w:p>
    <w:p w14:paraId="1925CBBF" w14:textId="4A3A7BD5" w:rsidR="00B118A0" w:rsidRPr="00D470C8" w:rsidRDefault="00B118A0" w:rsidP="00500342">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7.4.1. rašytiniu Šalių susitarimu; </w:t>
      </w:r>
    </w:p>
    <w:p w14:paraId="5A061E99" w14:textId="5870241A"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2</w:t>
      </w:r>
      <w:r w:rsidRPr="00D470C8">
        <w:rPr>
          <w:rFonts w:ascii="Times New Roman" w:eastAsia="Times New Roman" w:hAnsi="Times New Roman" w:cs="Times New Roman"/>
          <w14:ligatures w14:val="none"/>
        </w:rPr>
        <w:t>. vienai Šaliai nevykdant arba netinkamai vykdant įsipareigojimus pagal Sutartį, kitos Šalies vienašaliu sprendimu, nesikreipiant į teismą, raštu įspėjus Sutartį pažeidusią Šalį ir nurodžius Sutarties nutraukimo motyvus. Šalis, ketinanti nutraukti Sutartį šiuo pagrindu, ne vėliau kaip prieš 14 (keturiolika) kalendorinių dienų raštu informuoja kitą Šalį ir nustato protingą, bet ne trumpesnį kaip 3 (trijų) darbo dienų terminą trūkumams ištaisyti. Jei kita Šalis, gavusi pranešimą apie Sutarties nutraukimą, per rašte nurodytą terminą nepašalina trūkumų, Sutartis laikoma nutraukta nuo termino trūkumams ištaisyti pasibaigimo dienos, bet ne anksčiau kaip po 14 (keturiolikos) kalendorinių dienų nuo informavimo apie ketinimą nutraukti sutartį;</w:t>
      </w:r>
    </w:p>
    <w:p w14:paraId="37D0C6F9" w14:textId="4B089BAC"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3</w:t>
      </w:r>
      <w:r w:rsidRPr="00D470C8">
        <w:rPr>
          <w:rFonts w:ascii="Times New Roman" w:eastAsia="Times New Roman" w:hAnsi="Times New Roman" w:cs="Times New Roman"/>
          <w14:ligatures w14:val="none"/>
        </w:rPr>
        <w:t>. Užsakovas turi teisę vienašališkai nutraukti Sutartį ir nesant 7.4.</w:t>
      </w:r>
      <w:r w:rsidR="005B582A" w:rsidRPr="00D470C8">
        <w:rPr>
          <w:rFonts w:ascii="Times New Roman" w:eastAsia="Times New Roman" w:hAnsi="Times New Roman" w:cs="Times New Roman"/>
          <w14:ligatures w14:val="none"/>
        </w:rPr>
        <w:t>2</w:t>
      </w:r>
      <w:r w:rsidRPr="00D470C8">
        <w:rPr>
          <w:rFonts w:ascii="Times New Roman" w:eastAsia="Times New Roman" w:hAnsi="Times New Roman" w:cs="Times New Roman"/>
          <w14:ligatures w14:val="none"/>
        </w:rPr>
        <w:t xml:space="preserve"> papunktyje nustatytų aplinkybių, jeigu jam tokią teisę suteikia viešuosius pirkimus reglamentuojantys norminiai teisės aktai;</w:t>
      </w:r>
    </w:p>
    <w:p w14:paraId="5F6E0DCE" w14:textId="46314A25" w:rsidR="00B118A0" w:rsidRPr="00D470C8" w:rsidRDefault="00B118A0"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7.4.</w:t>
      </w:r>
      <w:r w:rsidR="00500342" w:rsidRPr="00D470C8">
        <w:rPr>
          <w:rFonts w:ascii="Times New Roman" w:eastAsia="Times New Roman" w:hAnsi="Times New Roman" w:cs="Times New Roman"/>
          <w14:ligatures w14:val="none"/>
        </w:rPr>
        <w:t>4</w:t>
      </w:r>
      <w:r w:rsidRPr="00D470C8">
        <w:rPr>
          <w:rFonts w:ascii="Times New Roman" w:eastAsia="Times New Roman" w:hAnsi="Times New Roman" w:cs="Times New Roman"/>
          <w14:ligatures w14:val="none"/>
        </w:rPr>
        <w:t xml:space="preserve">. kitais LR Civilinio kodekso ir kitų įstatymų numatytais atvejais. </w:t>
      </w:r>
    </w:p>
    <w:p w14:paraId="0C4EBA13" w14:textId="77777777" w:rsidR="009C2226" w:rsidRPr="00D470C8" w:rsidRDefault="009C2226" w:rsidP="00B118A0">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p>
    <w:p w14:paraId="4F7FCBD4" w14:textId="7E05F615"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VIII. SKYRIUS</w:t>
      </w:r>
    </w:p>
    <w:p w14:paraId="3966FBD8" w14:textId="7BA22312"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INTELEKTINĖ NUOSAVYBĖ</w:t>
      </w:r>
    </w:p>
    <w:p w14:paraId="57650FD7" w14:textId="77777777" w:rsidR="009C2226" w:rsidRPr="00D470C8" w:rsidRDefault="009C2226" w:rsidP="009C2226">
      <w:pPr>
        <w:tabs>
          <w:tab w:val="left" w:pos="851"/>
          <w:tab w:val="left" w:pos="1134"/>
          <w:tab w:val="left" w:pos="1276"/>
        </w:tabs>
        <w:spacing w:after="0" w:line="240" w:lineRule="auto"/>
        <w:ind w:firstLine="540"/>
        <w:jc w:val="center"/>
        <w:rPr>
          <w:rFonts w:ascii="Times New Roman" w:eastAsia="Times New Roman" w:hAnsi="Times New Roman" w:cs="Times New Roman"/>
          <w:b/>
          <w:bCs/>
          <w14:ligatures w14:val="none"/>
        </w:rPr>
      </w:pPr>
    </w:p>
    <w:p w14:paraId="16BE66DF" w14:textId="738981E7" w:rsidR="009C2226" w:rsidRPr="00D470C8" w:rsidRDefault="00436397"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w:t>
      </w:r>
      <w:r w:rsidR="00F57EAE" w:rsidRPr="00D470C8">
        <w:rPr>
          <w:rFonts w:ascii="Times New Roman" w:eastAsia="Times New Roman" w:hAnsi="Times New Roman" w:cs="Times New Roman"/>
          <w14:ligatures w14:val="none"/>
        </w:rPr>
        <w:t>.1. Visi pagal šią Sutartį sukurti rezultatai, įskaitant metodikas, modelius, skaičiuokles, analizes, ataskaitas, rekomendacijas ir kitą medžiagą, nuo jų perdavimo–priėmimo momento tampa Užsakovo nuosavybe.</w:t>
      </w:r>
    </w:p>
    <w:p w14:paraId="16443255" w14:textId="56AA6022"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8.2. Paslaugų teikėjas perduoda Užsakovui visas turtines autorių teises į Sutarties vykdymo metu sukurtus kūrinius neribotam terminui ir teritorijai.</w:t>
      </w:r>
    </w:p>
    <w:p w14:paraId="0F1C141F" w14:textId="3169E113"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8.3. Užsakovas turi teisę naudoti, keisti, adaptuoti, viešinti, dauginti ir perduoti tretiesiems asmenims pagal Sutartį sukurtus rezultatus.</w:t>
      </w:r>
    </w:p>
    <w:p w14:paraId="2D0BB167" w14:textId="2190B74F" w:rsidR="00F57EAE" w:rsidRPr="00D470C8" w:rsidRDefault="00F57EAE" w:rsidP="00436397">
      <w:pPr>
        <w:tabs>
          <w:tab w:val="left" w:pos="851"/>
          <w:tab w:val="left" w:pos="1134"/>
          <w:tab w:val="left" w:pos="1276"/>
        </w:tabs>
        <w:spacing w:after="0" w:line="240" w:lineRule="auto"/>
        <w:ind w:firstLine="540"/>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8.4. Paslaugų teikėjas garantuoja, kad Sutarties vykdymo rezultatai nepažeis trečiųjų asmenų intelektinės nuosavybės teisių.</w:t>
      </w:r>
    </w:p>
    <w:p w14:paraId="1C147F64" w14:textId="77777777" w:rsidR="00B118A0" w:rsidRPr="00D470C8" w:rsidRDefault="00B118A0" w:rsidP="009C2226">
      <w:pPr>
        <w:widowControl w:val="0"/>
        <w:autoSpaceDE w:val="0"/>
        <w:autoSpaceDN w:val="0"/>
        <w:adjustRightInd w:val="0"/>
        <w:spacing w:after="0" w:line="240" w:lineRule="auto"/>
        <w:jc w:val="center"/>
        <w:rPr>
          <w:rFonts w:ascii="Times New Roman" w:eastAsia="Times New Roman" w:hAnsi="Times New Roman" w:cs="Times New Roman"/>
          <w:b/>
          <w:lang w:eastAsia="ar-SA"/>
          <w14:ligatures w14:val="none"/>
        </w:rPr>
      </w:pPr>
    </w:p>
    <w:p w14:paraId="5967D3DA" w14:textId="0890DC09" w:rsidR="00B118A0" w:rsidRPr="00D470C8" w:rsidRDefault="009C2226" w:rsidP="009C2226">
      <w:pPr>
        <w:widowControl w:val="0"/>
        <w:autoSpaceDE w:val="0"/>
        <w:autoSpaceDN w:val="0"/>
        <w:adjustRightInd w:val="0"/>
        <w:spacing w:after="0" w:line="240" w:lineRule="auto"/>
        <w:jc w:val="center"/>
        <w:rPr>
          <w:rFonts w:ascii="Times New Roman" w:eastAsia="Times New Roman" w:hAnsi="Times New Roman" w:cs="Times New Roman"/>
          <w:b/>
          <w:lang w:eastAsia="ar-SA"/>
          <w14:ligatures w14:val="none"/>
        </w:rPr>
      </w:pPr>
      <w:r w:rsidRPr="00D470C8">
        <w:rPr>
          <w:rFonts w:ascii="Times New Roman" w:eastAsia="Times New Roman" w:hAnsi="Times New Roman" w:cs="Times New Roman"/>
          <w:b/>
          <w:lang w:eastAsia="ar-SA"/>
          <w14:ligatures w14:val="none"/>
        </w:rPr>
        <w:t>IX</w:t>
      </w:r>
      <w:r w:rsidR="00B118A0" w:rsidRPr="00D470C8">
        <w:rPr>
          <w:rFonts w:ascii="Times New Roman" w:eastAsia="Times New Roman" w:hAnsi="Times New Roman" w:cs="Times New Roman"/>
          <w:b/>
          <w:lang w:eastAsia="ar-SA"/>
          <w14:ligatures w14:val="none"/>
        </w:rPr>
        <w:t>. SKYRIUS</w:t>
      </w:r>
    </w:p>
    <w:p w14:paraId="3C18BB5C" w14:textId="77777777" w:rsidR="003665B9" w:rsidRPr="00D470C8" w:rsidRDefault="00B118A0" w:rsidP="009C2226">
      <w:pPr>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KITOS SĄLYGOS</w:t>
      </w:r>
    </w:p>
    <w:p w14:paraId="7F3738B2" w14:textId="43B2C412"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 xml:space="preserve"> </w:t>
      </w:r>
    </w:p>
    <w:p w14:paraId="7804A3C4" w14:textId="77777777" w:rsidR="009C2226" w:rsidRPr="00D470C8" w:rsidRDefault="009C2226" w:rsidP="00EB5C69">
      <w:pPr>
        <w:pStyle w:val="ListParagraph"/>
        <w:keepNext/>
        <w:widowControl w:val="0"/>
        <w:tabs>
          <w:tab w:val="left" w:pos="426"/>
          <w:tab w:val="left" w:pos="851"/>
          <w:tab w:val="left" w:pos="1080"/>
        </w:tabs>
        <w:autoSpaceDE w:val="0"/>
        <w:autoSpaceDN w:val="0"/>
        <w:adjustRightInd w:val="0"/>
        <w:spacing w:after="0" w:line="240" w:lineRule="auto"/>
        <w:ind w:left="360"/>
        <w:jc w:val="both"/>
        <w:rPr>
          <w:rFonts w:ascii="Times New Roman" w:eastAsia="Times New Roman" w:hAnsi="Times New Roman" w:cs="Times New Roman"/>
          <w:vanish/>
          <w:color w:val="000000"/>
          <w:lang w:eastAsia="ar-SA"/>
          <w14:ligatures w14:val="none"/>
        </w:rPr>
      </w:pPr>
    </w:p>
    <w:p w14:paraId="078A91A2" w14:textId="77777777" w:rsidR="009C2226" w:rsidRPr="00D470C8" w:rsidRDefault="009C2226" w:rsidP="00EB5C69">
      <w:pPr>
        <w:pStyle w:val="ListParagraph"/>
        <w:keepNext/>
        <w:widowControl w:val="0"/>
        <w:tabs>
          <w:tab w:val="left" w:pos="426"/>
          <w:tab w:val="left" w:pos="851"/>
          <w:tab w:val="left" w:pos="1080"/>
        </w:tabs>
        <w:autoSpaceDE w:val="0"/>
        <w:autoSpaceDN w:val="0"/>
        <w:adjustRightInd w:val="0"/>
        <w:spacing w:after="0" w:line="240" w:lineRule="auto"/>
        <w:ind w:left="360"/>
        <w:jc w:val="both"/>
        <w:rPr>
          <w:rFonts w:ascii="Times New Roman" w:eastAsia="Times New Roman" w:hAnsi="Times New Roman" w:cs="Times New Roman"/>
          <w:vanish/>
          <w:color w:val="000000"/>
          <w:lang w:eastAsia="ar-SA"/>
          <w14:ligatures w14:val="none"/>
        </w:rPr>
      </w:pPr>
    </w:p>
    <w:p w14:paraId="0486F117" w14:textId="22026E63" w:rsidR="00B118A0" w:rsidRPr="00EB5C69" w:rsidRDefault="00B118A0" w:rsidP="00EB5C69">
      <w:pPr>
        <w:pStyle w:val="ListParagraph"/>
        <w:keepNext/>
        <w:widowControl w:val="0"/>
        <w:numPr>
          <w:ilvl w:val="1"/>
          <w:numId w:val="9"/>
        </w:numPr>
        <w:autoSpaceDE w:val="0"/>
        <w:autoSpaceDN w:val="0"/>
        <w:adjustRightInd w:val="0"/>
        <w:spacing w:after="0" w:line="240" w:lineRule="auto"/>
        <w:ind w:left="0" w:firstLine="567"/>
        <w:jc w:val="both"/>
        <w:rPr>
          <w:rFonts w:ascii="Times New Roman" w:eastAsia="Times New Roman" w:hAnsi="Times New Roman" w:cs="Times New Roman"/>
          <w:color w:val="000000"/>
          <w:lang w:eastAsia="ar-SA"/>
          <w14:ligatures w14:val="none"/>
        </w:rPr>
      </w:pPr>
      <w:r w:rsidRPr="00EB5C69">
        <w:rPr>
          <w:rFonts w:ascii="Times New Roman" w:eastAsia="Times New Roman" w:hAnsi="Times New Roman" w:cs="Times New Roman"/>
          <w:color w:val="000000"/>
          <w:lang w:eastAsia="ar-SA"/>
          <w14:ligatures w14:val="none"/>
        </w:rPr>
        <w:t xml:space="preserve">Šalys patvirtina, kad sudarydamos Sutartį, jos viena kitai atskleidė visą joms žinomą </w:t>
      </w:r>
      <w:r w:rsidRPr="00EB5C69">
        <w:rPr>
          <w:rFonts w:ascii="Times New Roman" w:eastAsia="Times New Roman" w:hAnsi="Times New Roman" w:cs="Times New Roman"/>
          <w:color w:val="000000"/>
          <w:lang w:eastAsia="ar-SA"/>
          <w14:ligatures w14:val="none"/>
        </w:rPr>
        <w:lastRenderedPageBreak/>
        <w:t>informaciją, turinčią esminės reikšmės Sutarčiai sudaryti, susipažino su Sutarties ir priedų turiniu, Sutarties ir priedų turinys yra joms žinomas, aiškus ir suprastas.</w:t>
      </w:r>
    </w:p>
    <w:p w14:paraId="47DBAC89" w14:textId="4AD69695" w:rsidR="00B118A0" w:rsidRPr="00EB5C69" w:rsidRDefault="00B118A0" w:rsidP="00EB5C69">
      <w:pPr>
        <w:pStyle w:val="ListParagraph"/>
        <w:keepNext/>
        <w:widowControl w:val="0"/>
        <w:numPr>
          <w:ilvl w:val="1"/>
          <w:numId w:val="9"/>
        </w:numPr>
        <w:autoSpaceDE w:val="0"/>
        <w:autoSpaceDN w:val="0"/>
        <w:adjustRightInd w:val="0"/>
        <w:spacing w:after="0" w:line="240" w:lineRule="auto"/>
        <w:ind w:left="0" w:firstLine="567"/>
        <w:jc w:val="both"/>
        <w:rPr>
          <w:rFonts w:ascii="Times New Roman" w:eastAsia="Times New Roman" w:hAnsi="Times New Roman" w:cs="Times New Roman"/>
          <w:color w:val="000000"/>
          <w:lang w:eastAsia="ar-SA"/>
          <w14:ligatures w14:val="none"/>
        </w:rPr>
      </w:pPr>
      <w:r w:rsidRPr="00EB5C69">
        <w:rPr>
          <w:rFonts w:ascii="Times New Roman" w:eastAsia="Times New Roman" w:hAnsi="Times New Roman" w:cs="Times New Roman"/>
          <w:color w:val="000000"/>
          <w:lang w:eastAsia="ar-SA"/>
          <w14:ligatures w14:val="none"/>
        </w:rPr>
        <w:t>Šalys privalo nedelsiant informuoti viena kitą apie faktus, kurie gali turėti įtakos šios Sutarties tinkamam vykdymui.</w:t>
      </w:r>
    </w:p>
    <w:p w14:paraId="5176F1EA"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Pasikeitus Sutartį pasirašiusių Šalių adresams, banko sąskaitų numeriams ir (ar) kitiems rekvizitams, Šalys privalo apie tai informuoti viena kitą ne vėliau kaip per 2 darbo dienas. Šalis, neįvykdžiusi šių reikalavimų, negali pareikšti pretenzijų, jog ji negavo pranešimų, siųstų pagal pateiktus rekvizitus. </w:t>
      </w:r>
    </w:p>
    <w:p w14:paraId="5B2B784C"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2DB2D0BB"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Užsakovą, pateikti naujo subtiekėjo pavadinimą, keitimo pagrindą, sutarties su subtiekėju kopiją, subtiekėjo veiklą pagrindžiančius dokumentus (jei reikalaujama). Užsakovui patvirtinus keitimą, pasirašomas susitarimas prie Sutarties. Užsakovas turi teisę neleisti pakeisti/pasitelkti subtiekėjo, jei laiku nėra pateiktas prašymas dėl 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3FFE5699"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Vadovaujantis  VPĮ 49 str. ir Tiekėjo kvalifikacijos nustatymo metodikos III Skyriaus nuostatomis, Paslaugų teikėjas gali remtis kitų ūkio subjektų pajėgumais, kurių kvalifikacija remiasi, siekdamas atitikti pirkimo dokumentuose nustatytus kvalifikacijos reikalavimus: reikalavimą turėti atestatą ar kitą lygiavertį dokumentą, patvirtinantį Paslaugų teikėjo teisę teikti perkamas Paslaugas. Paslaugų teikimo atvejais, nustačius kvalifikacijos reikalavimus tiekėjui turėti atitinkamą išsilavinimą (atestatą), Paslaugų teikėjas remtis kitų ūkio subjektų pajėgumais gali tik tuomet, jei toks ūkio subjektas buvo nurodytas pasiūlyme pirkimo vykdymo metu ir kai tie subjektai, kurių pajėgumais buvo pasiremta dėl atitikimo pirkimo kvalifikacijos reikalavimui, patys teiks tas paslaugas, kuriems reikia jų pajėgumų (atestato). Toks pasitelktas ūkio subjektas Sutarties vykdymo metu gali būti keičiamas, Paslaugų teikėjui raštu pateikus (ne vėliau kaip likus 5 darbo dienoms iki planuojamo keitimo) Pirkėjui prašymą su kvalifikaciją įrodančiais dokumentais ir sutartimi (tarp ūkio subjekto ir Paslaugų teikėjo). Užsakovas,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Užsakovas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w:t>
      </w:r>
    </w:p>
    <w:p w14:paraId="1B4CFC0F"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Jeigu pirkime buvo keliami kvalifikacijos reikalavimai specialistams, tai tokie specialistai turi tiesiogiai dalyvauti Sutarties vykdyme ir vykdyti funkcijas, dėl kurių buvo keliamas atitinkamas kvalifikacijos reikalavimas. Subtiekėjai dalyvauja Sutarties vykdyme, jei jie buvo nurodyti Paslaugų teikėjo pasiūlyme arba jei pasiūlyme buvo nurodyta subtiekimui perduodama sutartinių įsipareigojimų dalis, kitais atvejais paslaugų teikėjas neturi teisės remtis subtiekėjais.</w:t>
      </w:r>
    </w:p>
    <w:p w14:paraId="736E8212"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Užsakovo sutikimas dėl subtiekėjų ar ūkio subjektų pasitelkimo neatleidžia Paslaugų teikėjo </w:t>
      </w:r>
      <w:r w:rsidRPr="00D470C8">
        <w:rPr>
          <w:rFonts w:ascii="Times New Roman" w:eastAsia="Times New Roman" w:hAnsi="Times New Roman" w:cs="Times New Roman"/>
          <w:color w:val="000000"/>
          <w:lang w:eastAsia="ar-SA"/>
          <w14:ligatures w14:val="none"/>
        </w:rPr>
        <w:lastRenderedPageBreak/>
        <w:t>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7180D656"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76AB8D5C"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Šalys, vykdydamos Sutartį, įsipareigoja laikytis šių aplinkosaugos reikalavimų: mažinti popieriaus sunaudojimą, atsisakyti nebūtino dokumentų kopijavimo ir spausdinimo. Su Sutarties vykdymu susiję dokumentai Užsakovui turi būti pateikti elektroniniu formatu - nurodytais el. paštais.  (nebent Sutartyje ir jos prieduose numatyta kitaip). Išimtiniais atvejais su Sutarties vykdymu susiję dokumentai, turi (gali) būti pateikiami popieriniu formatu (registruotu paštu arba įteikiami asmeniškai pasirašytinai),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E5B06D2"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Paslaugų teikėjas negali perduoti ar kitaip perleisti savo įsipareigojimų pagal Sutartį tretiesiems asmenims be Užsakovo raštiško sutikimo.</w:t>
      </w:r>
    </w:p>
    <w:p w14:paraId="75217EA0" w14:textId="0F4D00DD"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Asmuo, atsakingas už Sutarties ir jos pakeitimų paskelbimą pagal VPĮ 86 straipsnio 9 dalies nuostatas – </w:t>
      </w:r>
      <w:hyperlink r:id="rId8" w:history="1">
        <w:r w:rsidR="00EB5C69" w:rsidRPr="00EB5C69">
          <w:rPr>
            <w:rFonts w:ascii="Times New Roman" w:eastAsia="Times New Roman" w:hAnsi="Times New Roman" w:cs="Times New Roman"/>
            <w:color w:val="000000"/>
            <w:lang w:eastAsia="ar-SA"/>
            <w14:ligatures w14:val="none"/>
          </w:rPr>
          <w:t>Planavimo</w:t>
        </w:r>
      </w:hyperlink>
      <w:r w:rsidR="00EB5C69" w:rsidRPr="00EB5C69">
        <w:rPr>
          <w:rFonts w:ascii="Times New Roman" w:eastAsia="Times New Roman" w:hAnsi="Times New Roman" w:cs="Times New Roman"/>
          <w:color w:val="000000"/>
          <w:lang w:eastAsia="ar-SA"/>
          <w14:ligatures w14:val="none"/>
        </w:rPr>
        <w:t xml:space="preserve"> ir viešųjų pirkimų skyriaus vyriausioji specialistė Inga Jasinskienė</w:t>
      </w:r>
      <w:hyperlink r:id="rId9" w:history="1"/>
      <w:r w:rsidRPr="00D470C8">
        <w:rPr>
          <w:rFonts w:ascii="Times New Roman" w:eastAsia="Times New Roman" w:hAnsi="Times New Roman" w:cs="Times New Roman"/>
          <w:color w:val="000000"/>
          <w:lang w:eastAsia="ar-SA"/>
          <w14:ligatures w14:val="none"/>
        </w:rPr>
        <w:t>.</w:t>
      </w:r>
    </w:p>
    <w:p w14:paraId="2103C640"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Užsakovo paskirtas asmuo, atsakingas už Sutarties vykdymą: NVSPL direktoriaus pavaduotoja Rosita Marija Balčienė tel. +370 52015406 el. p.  </w:t>
      </w:r>
      <w:hyperlink r:id="rId10" w:history="1">
        <w:r w:rsidRPr="00D470C8">
          <w:rPr>
            <w:rFonts w:ascii="Times New Roman" w:eastAsia="Times New Roman" w:hAnsi="Times New Roman" w:cs="Times New Roman"/>
            <w:color w:val="0563C1"/>
            <w:u w:val="single"/>
            <w:lang w:eastAsia="ar-SA"/>
            <w14:ligatures w14:val="none"/>
          </w:rPr>
          <w:t>rosita.balciene@nvspl.lt</w:t>
        </w:r>
      </w:hyperlink>
      <w:r w:rsidRPr="00D470C8">
        <w:rPr>
          <w:rFonts w:ascii="Times New Roman" w:eastAsia="Times New Roman" w:hAnsi="Times New Roman" w:cs="Times New Roman"/>
          <w:color w:val="000000"/>
          <w:lang w:eastAsia="ar-SA"/>
          <w14:ligatures w14:val="none"/>
        </w:rPr>
        <w:t xml:space="preserve">.   </w:t>
      </w:r>
    </w:p>
    <w:p w14:paraId="28D93E1F" w14:textId="77777777" w:rsidR="00B118A0" w:rsidRPr="00D470C8" w:rsidRDefault="00B118A0" w:rsidP="00EB5C69">
      <w:pPr>
        <w:widowControl w:val="0"/>
        <w:numPr>
          <w:ilvl w:val="1"/>
          <w:numId w:val="9"/>
        </w:numPr>
        <w:tabs>
          <w:tab w:val="left" w:pos="1080"/>
        </w:tabs>
        <w:autoSpaceDE w:val="0"/>
        <w:autoSpaceDN w:val="0"/>
        <w:adjustRightInd w:val="0"/>
        <w:spacing w:after="0" w:line="240" w:lineRule="auto"/>
        <w:ind w:left="0" w:firstLine="540"/>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color w:val="000000"/>
          <w:lang w:eastAsia="ar-SA"/>
          <w14:ligatures w14:val="none"/>
        </w:rPr>
        <w:t xml:space="preserve">Paslaugų teikėjo paskirtas asmuo, atsakingas už Sutarties vykdymą: _______________, tel. ________, el. p.:_________. </w:t>
      </w:r>
    </w:p>
    <w:p w14:paraId="3130FFEF"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bookmarkStart w:id="1" w:name="_Hlk192769630"/>
      <w:r w:rsidRPr="00D470C8">
        <w:rPr>
          <w:rFonts w:ascii="Times New Roman" w:eastAsia="Times New Roman" w:hAnsi="Times New Roman" w:cs="Times New Roman"/>
          <w:color w:val="000000"/>
          <w:lang w:eastAsia="ar-SA"/>
          <w14:ligatures w14:val="none"/>
        </w:rPr>
        <w:t>Sutartis sudaroma 2 (dviem) vienodą teisinę galią turinčiais egzemplioriais lietuvių kalba kiekvienai Šaliai arba Sutartis bus pasirašoma elektroniniu būdu, Šalims apsikeičiant elektronine Sutarties versija.</w:t>
      </w:r>
      <w:bookmarkEnd w:id="1"/>
    </w:p>
    <w:p w14:paraId="3FD7310A" w14:textId="77777777" w:rsidR="00B118A0" w:rsidRPr="00D470C8" w:rsidRDefault="00B118A0" w:rsidP="00EB5C69">
      <w:pPr>
        <w:keepNext/>
        <w:widowControl w:val="0"/>
        <w:numPr>
          <w:ilvl w:val="1"/>
          <w:numId w:val="9"/>
        </w:numPr>
        <w:tabs>
          <w:tab w:val="left" w:pos="426"/>
          <w:tab w:val="left" w:pos="851"/>
          <w:tab w:val="left" w:pos="1080"/>
        </w:tabs>
        <w:autoSpaceDE w:val="0"/>
        <w:autoSpaceDN w:val="0"/>
        <w:adjustRightInd w:val="0"/>
        <w:spacing w:after="0" w:line="240" w:lineRule="auto"/>
        <w:ind w:left="0" w:firstLine="540"/>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14:ligatures w14:val="none"/>
        </w:rPr>
        <w:t>Sutarties priedai:</w:t>
      </w:r>
    </w:p>
    <w:p w14:paraId="0ECB3A75" w14:textId="77777777" w:rsidR="009C2226" w:rsidRPr="00D470C8" w:rsidRDefault="009C2226" w:rsidP="00EB5C69">
      <w:pPr>
        <w:keepNext/>
        <w:widowControl w:val="0"/>
        <w:numPr>
          <w:ilvl w:val="2"/>
          <w:numId w:val="9"/>
        </w:numPr>
        <w:tabs>
          <w:tab w:val="left" w:pos="851"/>
          <w:tab w:val="left" w:pos="1080"/>
        </w:tabs>
        <w:autoSpaceDE w:val="0"/>
        <w:autoSpaceDN w:val="0"/>
        <w:adjustRightInd w:val="0"/>
        <w:spacing w:after="0" w:line="240" w:lineRule="auto"/>
        <w:contextualSpacing/>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Nr. 1 Techninė specifikacija.</w:t>
      </w:r>
    </w:p>
    <w:p w14:paraId="1E21E2E1" w14:textId="77777777" w:rsidR="009C2226" w:rsidRPr="00D470C8" w:rsidRDefault="009C2226" w:rsidP="00EB5C69">
      <w:pPr>
        <w:keepNext/>
        <w:widowControl w:val="0"/>
        <w:numPr>
          <w:ilvl w:val="2"/>
          <w:numId w:val="9"/>
        </w:numPr>
        <w:tabs>
          <w:tab w:val="left" w:pos="851"/>
          <w:tab w:val="left" w:pos="1080"/>
        </w:tabs>
        <w:autoSpaceDE w:val="0"/>
        <w:autoSpaceDN w:val="0"/>
        <w:adjustRightInd w:val="0"/>
        <w:spacing w:after="0" w:line="240" w:lineRule="auto"/>
        <w:contextualSpacing/>
        <w:jc w:val="both"/>
        <w:rPr>
          <w:rFonts w:ascii="Times New Roman" w:eastAsia="Times New Roman" w:hAnsi="Times New Roman" w:cs="Times New Roman"/>
          <w:color w:val="000000"/>
          <w:lang w:eastAsia="ar-SA"/>
          <w14:ligatures w14:val="none"/>
        </w:rPr>
      </w:pPr>
      <w:r w:rsidRPr="00D470C8">
        <w:rPr>
          <w:rFonts w:ascii="Times New Roman" w:eastAsia="Times New Roman" w:hAnsi="Times New Roman" w:cs="Times New Roman"/>
          <w14:ligatures w14:val="none"/>
        </w:rPr>
        <w:t>Nr. 2 Priėmimo – perdavimo aktas.</w:t>
      </w:r>
    </w:p>
    <w:p w14:paraId="594CE276" w14:textId="77777777" w:rsidR="00B118A0" w:rsidRPr="00D470C8" w:rsidRDefault="00B118A0" w:rsidP="00B118A0">
      <w:pPr>
        <w:widowControl w:val="0"/>
        <w:tabs>
          <w:tab w:val="left" w:pos="993"/>
        </w:tabs>
        <w:autoSpaceDE w:val="0"/>
        <w:adjustRightInd w:val="0"/>
        <w:spacing w:after="0" w:line="240" w:lineRule="auto"/>
        <w:ind w:left="720"/>
        <w:jc w:val="both"/>
        <w:rPr>
          <w:rFonts w:ascii="Times New Roman" w:eastAsia="Times New Roman" w:hAnsi="Times New Roman" w:cs="Times New Roman"/>
          <w14:ligatures w14:val="none"/>
        </w:rPr>
      </w:pPr>
    </w:p>
    <w:p w14:paraId="7598BD87"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X. SKYRIUS</w:t>
      </w:r>
    </w:p>
    <w:p w14:paraId="7FABDD20"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bookmarkStart w:id="2" w:name="_Hlk192769673"/>
      <w:r w:rsidRPr="00D470C8">
        <w:rPr>
          <w:rFonts w:ascii="Times New Roman" w:eastAsia="Times New Roman" w:hAnsi="Times New Roman" w:cs="Times New Roman"/>
          <w:b/>
          <w:color w:val="000000"/>
          <w14:ligatures w14:val="none"/>
        </w:rPr>
        <w:t>ŠALIŲ REKVIZITAI:</w:t>
      </w:r>
    </w:p>
    <w:p w14:paraId="7F4F02D7"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Times New Roman"/>
          <w:b/>
          <w:color w:val="000000"/>
          <w14:ligatures w14:val="none"/>
        </w:rPr>
      </w:pPr>
    </w:p>
    <w:tbl>
      <w:tblPr>
        <w:tblW w:w="9781" w:type="dxa"/>
        <w:tblLayout w:type="fixed"/>
        <w:tblLook w:val="04A0" w:firstRow="1" w:lastRow="0" w:firstColumn="1" w:lastColumn="0" w:noHBand="0" w:noVBand="1"/>
      </w:tblPr>
      <w:tblGrid>
        <w:gridCol w:w="4891"/>
        <w:gridCol w:w="4890"/>
      </w:tblGrid>
      <w:tr w:rsidR="00B118A0" w:rsidRPr="00D470C8" w14:paraId="00804889" w14:textId="77777777" w:rsidTr="005048D6">
        <w:trPr>
          <w:trHeight w:val="68"/>
        </w:trPr>
        <w:tc>
          <w:tcPr>
            <w:tcW w:w="4891" w:type="dxa"/>
          </w:tcPr>
          <w:p w14:paraId="152CF9CE"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UŽSAKOVAS</w:t>
            </w:r>
          </w:p>
          <w:p w14:paraId="54848BE5" w14:textId="77777777" w:rsidR="002C0868"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14:ligatures w14:val="none"/>
              </w:rPr>
            </w:pPr>
          </w:p>
          <w:p w14:paraId="79780583"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 xml:space="preserve">Nacionalinė visuomenės sveikatos </w:t>
            </w:r>
          </w:p>
          <w:p w14:paraId="0C785CD7"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14:ligatures w14:val="none"/>
              </w:rPr>
            </w:pPr>
            <w:r w:rsidRPr="00D470C8">
              <w:rPr>
                <w:rFonts w:ascii="Times New Roman" w:eastAsia="Times New Roman" w:hAnsi="Times New Roman" w:cs="Times New Roman"/>
                <w:b/>
                <w:bCs/>
                <w14:ligatures w14:val="none"/>
              </w:rPr>
              <w:t>priežiūros laboratorija</w:t>
            </w:r>
          </w:p>
          <w:p w14:paraId="008E6D77"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Įstaigos kodas 195551983</w:t>
            </w:r>
          </w:p>
          <w:p w14:paraId="730A1B09"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Žolyno g. 36, LT-10210, Vilnius</w:t>
            </w:r>
          </w:p>
          <w:p w14:paraId="65BC19EF"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Tel. +3705  270 9229</w:t>
            </w:r>
          </w:p>
          <w:p w14:paraId="7C3BE054"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El. p. </w:t>
            </w:r>
            <w:hyperlink r:id="rId11" w:history="1">
              <w:r w:rsidRPr="00D470C8">
                <w:rPr>
                  <w:rFonts w:ascii="Times New Roman" w:eastAsia="Times New Roman" w:hAnsi="Times New Roman" w:cs="Times New Roman"/>
                  <w:color w:val="0563C1"/>
                  <w:u w:val="single"/>
                  <w14:ligatures w14:val="none"/>
                </w:rPr>
                <w:t>nvspl@nvspl.lt</w:t>
              </w:r>
            </w:hyperlink>
            <w:r w:rsidRPr="00D470C8">
              <w:rPr>
                <w:rFonts w:ascii="Times New Roman" w:eastAsia="Times New Roman" w:hAnsi="Times New Roman" w:cs="Times New Roman"/>
                <w14:ligatures w14:val="none"/>
              </w:rPr>
              <w:t xml:space="preserve">   </w:t>
            </w:r>
          </w:p>
          <w:p w14:paraId="19CD80D1" w14:textId="77777777" w:rsidR="002C0868"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LR Finansų ministerija, banko kodas 40400</w:t>
            </w:r>
          </w:p>
          <w:p w14:paraId="1F00E3D5" w14:textId="0FBB9A35" w:rsidR="00B118A0" w:rsidRPr="00D470C8" w:rsidRDefault="002C0868"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Sąsk. N</w:t>
            </w:r>
            <w:r w:rsidR="00B118A0" w:rsidRPr="00D470C8">
              <w:rPr>
                <w:rFonts w:ascii="Times New Roman" w:eastAsia="Times New Roman" w:hAnsi="Times New Roman" w:cs="Times New Roman"/>
                <w14:ligatures w14:val="none"/>
              </w:rPr>
              <w:t>r.</w:t>
            </w:r>
            <w:r w:rsidRPr="00D470C8">
              <w:rPr>
                <w:rFonts w:ascii="Times New Roman" w:eastAsia="Times New Roman" w:hAnsi="Times New Roman" w:cs="Times New Roman"/>
                <w14:ligatures w14:val="none"/>
              </w:rPr>
              <w:t xml:space="preserve"> LT39 4040 0636 1000 2947</w:t>
            </w:r>
          </w:p>
          <w:p w14:paraId="00312212"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p>
          <w:p w14:paraId="5AA00982"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48999AD1"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A.V.</w:t>
            </w:r>
          </w:p>
          <w:p w14:paraId="47D50E8E"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p>
        </w:tc>
        <w:tc>
          <w:tcPr>
            <w:tcW w:w="4890" w:type="dxa"/>
          </w:tcPr>
          <w:p w14:paraId="539C3421"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lastRenderedPageBreak/>
              <w:t>PASLAUGŲ TEIKĖJAS</w:t>
            </w:r>
          </w:p>
          <w:p w14:paraId="68B2B606" w14:textId="77777777" w:rsidR="002C0868" w:rsidRPr="00D470C8" w:rsidRDefault="002C0868"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p>
          <w:p w14:paraId="2A88A7F6"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b/>
                <w14:ligatures w14:val="none"/>
              </w:rPr>
            </w:pPr>
            <w:r w:rsidRPr="00D470C8">
              <w:rPr>
                <w:rFonts w:ascii="Times New Roman" w:eastAsia="Times New Roman" w:hAnsi="Times New Roman" w:cs="Times New Roman"/>
                <w:b/>
                <w14:ligatures w14:val="none"/>
              </w:rPr>
              <w:t>______________________</w:t>
            </w:r>
          </w:p>
          <w:p w14:paraId="57A05744"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Įstaigos kodas ___________</w:t>
            </w:r>
          </w:p>
          <w:p w14:paraId="3D40AFCF"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PVM mokėtojo kodas __________</w:t>
            </w:r>
          </w:p>
          <w:p w14:paraId="75A5657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Adresas: ____________________</w:t>
            </w:r>
          </w:p>
          <w:p w14:paraId="6531D108"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Tel. ________________________</w:t>
            </w:r>
          </w:p>
          <w:p w14:paraId="432CFB3E"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El. p. _______________________</w:t>
            </w:r>
          </w:p>
          <w:p w14:paraId="7687ECA6" w14:textId="2B17A079" w:rsidR="00B118A0" w:rsidRPr="00D470C8" w:rsidRDefault="00B118A0" w:rsidP="002C0868">
            <w:pPr>
              <w:widowControl w:val="0"/>
              <w:autoSpaceDE w:val="0"/>
              <w:autoSpaceDN w:val="0"/>
              <w:adjustRightInd w:val="0"/>
              <w:spacing w:after="0" w:line="240" w:lineRule="auto"/>
              <w:jc w:val="both"/>
              <w:rPr>
                <w:rFonts w:ascii="Times New Roman" w:eastAsia="Times New Roman" w:hAnsi="Times New Roman" w:cs="Times New Roman"/>
                <w:bCs/>
                <w:lang w:eastAsia="ar-SA"/>
                <w14:ligatures w14:val="none"/>
              </w:rPr>
            </w:pPr>
            <w:r w:rsidRPr="00D470C8">
              <w:rPr>
                <w:rFonts w:ascii="Times New Roman" w:eastAsia="Times New Roman" w:hAnsi="Times New Roman" w:cs="Times New Roman"/>
                <w14:ligatures w14:val="none"/>
              </w:rPr>
              <w:t xml:space="preserve"> </w:t>
            </w:r>
          </w:p>
          <w:p w14:paraId="578E986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p>
          <w:p w14:paraId="7C451255"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p>
          <w:p w14:paraId="00DD4B95"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44A93A9E"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A.V.</w:t>
            </w:r>
          </w:p>
          <w:p w14:paraId="2B3A8EAD"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Times New Roman"/>
                <w14:ligatures w14:val="none"/>
              </w:rPr>
            </w:pPr>
          </w:p>
        </w:tc>
      </w:tr>
      <w:bookmarkEnd w:id="2"/>
    </w:tbl>
    <w:p w14:paraId="546B6066"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sz w:val="23"/>
          <w:szCs w:val="23"/>
          <w14:ligatures w14:val="none"/>
        </w:rPr>
        <w:sectPr w:rsidR="00B118A0" w:rsidRPr="00D470C8" w:rsidSect="00360357">
          <w:footerReference w:type="default" r:id="rId12"/>
          <w:pgSz w:w="11909" w:h="16834"/>
          <w:pgMar w:top="1080" w:right="569" w:bottom="1418" w:left="1440" w:header="567" w:footer="329" w:gutter="0"/>
          <w:pgNumType w:start="1"/>
          <w:cols w:space="1296"/>
        </w:sectPr>
      </w:pPr>
    </w:p>
    <w:p w14:paraId="365DFE7A" w14:textId="781F0D4A"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bookmarkStart w:id="3" w:name="_Hlk192233320"/>
      <w:r w:rsidRPr="00D470C8">
        <w:rPr>
          <w:rFonts w:ascii="Times New Roman" w:eastAsia="Times New Roman" w:hAnsi="Times New Roman" w:cs="Times New Roman"/>
          <w14:ligatures w14:val="none"/>
        </w:rPr>
        <w:lastRenderedPageBreak/>
        <w:t xml:space="preserve">2026 m.   d. </w:t>
      </w:r>
    </w:p>
    <w:p w14:paraId="4EF84FF5"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Paslaugų teikimo sutarties </w:t>
      </w:r>
    </w:p>
    <w:p w14:paraId="27204857"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Priedas Nr. 1</w:t>
      </w:r>
    </w:p>
    <w:p w14:paraId="1C83FF62"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14:ligatures w14:val="none"/>
        </w:rPr>
      </w:pPr>
    </w:p>
    <w:p w14:paraId="0EE91AE9"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14:ligatures w14:val="none"/>
        </w:rPr>
      </w:pPr>
    </w:p>
    <w:p w14:paraId="1FBA1AFD" w14:textId="77777777" w:rsidR="00B118A0" w:rsidRPr="00D470C8" w:rsidRDefault="00B118A0" w:rsidP="00B118A0">
      <w:pPr>
        <w:spacing w:after="0" w:line="240" w:lineRule="auto"/>
        <w:ind w:firstLine="567"/>
        <w:jc w:val="center"/>
        <w:rPr>
          <w:rFonts w:ascii="Times New Roman" w:eastAsia="Calibri" w:hAnsi="Times New Roman" w:cs="Times New Roman"/>
          <w:b/>
          <w:szCs w:val="22"/>
          <w14:ligatures w14:val="none"/>
        </w:rPr>
      </w:pPr>
      <w:r w:rsidRPr="00D470C8">
        <w:rPr>
          <w:rFonts w:ascii="Times New Roman" w:eastAsia="Calibri" w:hAnsi="Times New Roman" w:cs="Times New Roman"/>
          <w:b/>
          <w:szCs w:val="22"/>
          <w14:ligatures w14:val="none"/>
        </w:rPr>
        <w:t>TECHNINĖ SPECIFIKACIJA</w:t>
      </w:r>
    </w:p>
    <w:p w14:paraId="41AA142E" w14:textId="77777777" w:rsidR="00B118A0" w:rsidRPr="00D470C8" w:rsidRDefault="00B118A0" w:rsidP="00B118A0">
      <w:pPr>
        <w:spacing w:after="0" w:line="240" w:lineRule="auto"/>
        <w:ind w:firstLine="567"/>
        <w:jc w:val="center"/>
        <w:rPr>
          <w:rFonts w:ascii="Times New Roman" w:eastAsia="Calibri" w:hAnsi="Times New Roman" w:cs="Times New Roman"/>
          <w:b/>
          <w:szCs w:val="22"/>
          <w14:ligatures w14:val="none"/>
        </w:rPr>
      </w:pPr>
    </w:p>
    <w:p w14:paraId="34D5125C" w14:textId="77777777" w:rsidR="00B118A0" w:rsidRPr="00D470C8" w:rsidRDefault="00B118A0" w:rsidP="00B118A0">
      <w:pPr>
        <w:spacing w:after="0" w:line="240" w:lineRule="auto"/>
        <w:ind w:firstLine="567"/>
        <w:jc w:val="center"/>
        <w:rPr>
          <w:rFonts w:ascii="Times New Roman" w:eastAsia="Calibri" w:hAnsi="Times New Roman" w:cs="Times New Roman"/>
          <w14:ligatures w14:val="none"/>
        </w:rPr>
      </w:pPr>
      <w:r w:rsidRPr="00D470C8">
        <w:rPr>
          <w:rFonts w:ascii="Times New Roman" w:eastAsia="Calibri" w:hAnsi="Times New Roman" w:cs="Times New Roman"/>
          <w:b/>
          <w:bCs/>
          <w14:ligatures w14:val="none"/>
        </w:rPr>
        <w:t>NVSPL vykdomų valstybės deleguotų funkcijų įkainių nustatymas pagal pritaikytas metodikas.</w:t>
      </w:r>
    </w:p>
    <w:p w14:paraId="6D2E319B" w14:textId="77777777" w:rsidR="00B118A0" w:rsidRPr="00D470C8" w:rsidRDefault="00B118A0" w:rsidP="00B118A0">
      <w:pPr>
        <w:spacing w:after="0" w:line="240" w:lineRule="auto"/>
        <w:ind w:firstLine="567"/>
        <w:jc w:val="both"/>
        <w:rPr>
          <w:rFonts w:ascii="Times New Roman" w:eastAsia="Calibri" w:hAnsi="Times New Roman" w:cs="Times New Roman"/>
          <w14:ligatures w14:val="none"/>
        </w:rPr>
      </w:pPr>
    </w:p>
    <w:p w14:paraId="2031ED83" w14:textId="77777777" w:rsidR="00B118A0" w:rsidRPr="00D470C8" w:rsidRDefault="00B118A0" w:rsidP="00B118A0">
      <w:pPr>
        <w:spacing w:after="0" w:line="240" w:lineRule="auto"/>
        <w:ind w:firstLine="567"/>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Nacionalinė visuomenės sveikatos priežiūros laboratorija (toliau – NVSPL) planuoja įsigyti vykdomų valstybės deleguotų funkcijų įkainių nustatymo paslaugas pagal NVSPL veiklai pritaikytas metodikas, atskirai pateikiant metodiką NVSPL atliekamų referentinių funkcijų įkainių nustatymui (toliau – Paslaugos). BVPŽ kodas 79300000-7 (Rinkos ir ekonominiai tyrimai; apklausos ir statistika). </w:t>
      </w:r>
    </w:p>
    <w:p w14:paraId="36718B23" w14:textId="77777777" w:rsidR="00B118A0" w:rsidRPr="00D470C8" w:rsidRDefault="00B118A0" w:rsidP="00B118A0">
      <w:pPr>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NVSPL yra Lietuvos nacionalinės sveikatos sistemos valstybės visuomenės sveikatos priežiūros biudžetinė įstaiga. NVSPL paskirtis – teikti kokybiškas asmens ir visuomenės sveikatos priežiūros paslaugas atliekant laboratorinius tyrimus, matavimus ir skaičiavimus, kuriais siekiama įvertinti su gaminiais, aplinkos veiksniais ir užkrečiamosiomis ligomis susijusią riziką žmonių sveikatai</w:t>
      </w:r>
    </w:p>
    <w:p w14:paraId="3CF3A1AB" w14:textId="77777777" w:rsidR="00B118A0" w:rsidRPr="00D470C8" w:rsidRDefault="00B118A0" w:rsidP="00B118A0">
      <w:pPr>
        <w:suppressAutoHyphens/>
        <w:autoSpaceDN w:val="0"/>
        <w:spacing w:after="0" w:line="276"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NVSPL savininkė yra valstybė, o savininkės teises ir pareigas įgyvendinanti institucija – Nacionalinis visuomenės sveikatos centras prie Sveikatos apsaugos ministerijos.</w:t>
      </w:r>
    </w:p>
    <w:p w14:paraId="698E02CC" w14:textId="77777777" w:rsidR="00B118A0" w:rsidRPr="00D470C8" w:rsidRDefault="00B118A0" w:rsidP="00B118A0">
      <w:pPr>
        <w:suppressAutoHyphens/>
        <w:autoSpaceDN w:val="0"/>
        <w:spacing w:after="0" w:line="240" w:lineRule="auto"/>
        <w:ind w:firstLine="567"/>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Vadovaudamasi NVSPL nuostatais, patvirtintais Nacionalinio visuomenės sveikatos centro prie Sveikatos apsaugos ministerijos direktoriaus 2023 m. liepos 25 d. įsakymu Nr. VKE-228 (su vėlesniais pakeitimais), ir kitais teisės aktais, NVSPL atlieka šias funkcijas:</w:t>
      </w:r>
    </w:p>
    <w:p w14:paraId="080E389C" w14:textId="77777777" w:rsidR="00B118A0" w:rsidRPr="00D470C8" w:rsidRDefault="00B118A0" w:rsidP="00B118A0">
      <w:pPr>
        <w:widowControl w:val="0"/>
        <w:numPr>
          <w:ilvl w:val="0"/>
          <w:numId w:val="8"/>
        </w:numPr>
        <w:suppressAutoHyphens/>
        <w:autoSpaceDE w:val="0"/>
        <w:autoSpaceDN w:val="0"/>
        <w:adjustRightInd w:val="0"/>
        <w:spacing w:after="200" w:line="276" w:lineRule="auto"/>
        <w:jc w:val="both"/>
        <w:textAlignment w:val="baseline"/>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ima ėminius laboratoriniams tyrimams ir teikia metodinę pagalbą ėminių ėmimo klausimais;</w:t>
      </w:r>
    </w:p>
    <w:p w14:paraId="249E6CC0"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sz w:val="32"/>
          <w:szCs w:val="32"/>
          <w14:ligatures w14:val="none"/>
        </w:rPr>
      </w:pPr>
      <w:r w:rsidRPr="00D470C8">
        <w:rPr>
          <w:rFonts w:ascii="Times New Roman" w:eastAsia="Calibri" w:hAnsi="Times New Roman" w:cs="Times New Roman"/>
          <w:szCs w:val="32"/>
          <w14:ligatures w14:val="none"/>
        </w:rPr>
        <w:t>atlieka laboratorinius tyrimus: mikrobiologinius, parazitologinius, entomologinius, laboratorinės diagnostikos tyrimus; tyrimus, kuriems būtinas trečiojo biologinės saugos lygio sąlygų užtikrinimas; aplinkos mėginių cheminius tyrimus, žmogaus biologinių terpių cheminius tyrimus; fizikinių veiksnių tyrimus; narkotinių ir psichotropinių medžiagų tyrimus žmogaus biologinėse terpėse; teikia metodinę pagalbą mėginių tyrimų klausimais;</w:t>
      </w:r>
    </w:p>
    <w:p w14:paraId="6CBEBE71"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atlieka kvapo koncentracijos tyrimus, sklaidos modeliavimą ir vertinimą;</w:t>
      </w:r>
    </w:p>
    <w:p w14:paraId="6C9CD3D5"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kaupia, saugo ir prižiūri mikroorganizmų padermių, kurioms būdingi specifiniai požymiai, kolekciją;</w:t>
      </w:r>
    </w:p>
    <w:p w14:paraId="57778A0A"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vykdo nacionalinės referentinės laboratorijos funkcijas;</w:t>
      </w:r>
    </w:p>
    <w:p w14:paraId="1FF77E9F"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teikia informaciją apie nustatytus užkrečiamųjų ligų sukėlėjus;</w:t>
      </w:r>
    </w:p>
    <w:p w14:paraId="74C15D32"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teikia metodinę pagalbą ir konsultacijas sveikatos rizikos veiksnių vertinimo ir poveikio visuomenės sveikatai vertinimo klausimais;</w:t>
      </w:r>
    </w:p>
    <w:p w14:paraId="39213349" w14:textId="77777777" w:rsidR="00B118A0" w:rsidRPr="00D470C8" w:rsidRDefault="00B118A0" w:rsidP="00B118A0">
      <w:pPr>
        <w:widowControl w:val="0"/>
        <w:numPr>
          <w:ilvl w:val="0"/>
          <w:numId w:val="8"/>
        </w:numPr>
        <w:autoSpaceDE w:val="0"/>
        <w:autoSpaceDN w:val="0"/>
        <w:adjustRightInd w:val="0"/>
        <w:spacing w:after="200" w:line="276"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atlieka laboratorinius tyrimus Lietuvos Respublikos sveikatos apsaugos ministerijos ir (arba) valstybės visuomenės sveikatos priežiūros biudžetinių įstaigų užsakymu, pagal Tiesioginės valstybinės visuomenės sveikatos saugos kontrolės reglamento (LR sveikatos apsaugos ministro 2010 m. spalio 28 d. įsakymas Nr. V-946) nustatytą tvarką ir pagal Valstybės užsakomų laboratorinių tyrimų nomenklatūrą (LR sveikatos apsaugos ministro 2007 m. kovo 23 d. įsakymas Nr. V-179).</w:t>
      </w:r>
    </w:p>
    <w:p w14:paraId="49B9558E" w14:textId="77777777" w:rsidR="00B118A0" w:rsidRPr="00D470C8" w:rsidRDefault="00B118A0" w:rsidP="00F63829">
      <w:pPr>
        <w:spacing w:after="0" w:line="240" w:lineRule="auto"/>
        <w:ind w:firstLine="426"/>
        <w:jc w:val="both"/>
        <w:rPr>
          <w:rFonts w:ascii="Times New Roman" w:eastAsia="Times New Roman" w:hAnsi="Times New Roman" w:cs="Times New Roman"/>
          <w14:ligatures w14:val="none"/>
        </w:rPr>
      </w:pPr>
    </w:p>
    <w:p w14:paraId="661400D9" w14:textId="77777777" w:rsidR="00B118A0" w:rsidRPr="00D470C8" w:rsidRDefault="00B118A0" w:rsidP="00F63829">
      <w:pPr>
        <w:spacing w:after="0" w:line="240"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Numatomos Paslaugos:</w:t>
      </w:r>
    </w:p>
    <w:p w14:paraId="287183FD" w14:textId="77777777" w:rsidR="00B118A0" w:rsidRPr="00D470C8" w:rsidRDefault="00B118A0" w:rsidP="00F63829">
      <w:pPr>
        <w:widowControl w:val="0"/>
        <w:numPr>
          <w:ilvl w:val="0"/>
          <w:numId w:val="4"/>
        </w:numPr>
        <w:autoSpaceDE w:val="0"/>
        <w:autoSpaceDN w:val="0"/>
        <w:adjustRightInd w:val="0"/>
        <w:spacing w:after="200" w:line="276" w:lineRule="auto"/>
        <w:ind w:firstLine="426"/>
        <w:jc w:val="both"/>
        <w:rPr>
          <w:rFonts w:ascii="Times New Roman" w:eastAsia="Calibri" w:hAnsi="Times New Roman" w:cs="Times New Roman"/>
          <w:b/>
          <w:bCs/>
          <w14:ligatures w14:val="none"/>
        </w:rPr>
      </w:pPr>
      <w:r w:rsidRPr="00D470C8">
        <w:rPr>
          <w:rFonts w:ascii="Times New Roman" w:eastAsia="Calibri" w:hAnsi="Times New Roman" w:cs="Times New Roman"/>
          <w:b/>
          <w:bCs/>
          <w14:ligatures w14:val="none"/>
        </w:rPr>
        <w:t>Funkcijų apimčių nustatymas:</w:t>
      </w:r>
    </w:p>
    <w:p w14:paraId="25E13DC1" w14:textId="77777777" w:rsidR="00B118A0" w:rsidRPr="00D470C8" w:rsidRDefault="00B118A0" w:rsidP="00F63829">
      <w:pPr>
        <w:widowControl w:val="0"/>
        <w:numPr>
          <w:ilvl w:val="1"/>
          <w:numId w:val="5"/>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Istorinių veiklos duomenų analizė (3 metų pjūvis);</w:t>
      </w:r>
    </w:p>
    <w:p w14:paraId="4D0ADB78" w14:textId="77777777" w:rsidR="00B118A0" w:rsidRPr="00D470C8" w:rsidRDefault="00B118A0" w:rsidP="00F63829">
      <w:pPr>
        <w:widowControl w:val="0"/>
        <w:numPr>
          <w:ilvl w:val="1"/>
          <w:numId w:val="5"/>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Apimčių svyravimų analizė (sezoniškumas, krizės, epidemijos ir pan.);</w:t>
      </w:r>
    </w:p>
    <w:p w14:paraId="349279F0" w14:textId="77777777" w:rsidR="00B118A0" w:rsidRPr="00D470C8" w:rsidRDefault="00B118A0" w:rsidP="00F63829">
      <w:pPr>
        <w:widowControl w:val="0"/>
        <w:numPr>
          <w:ilvl w:val="1"/>
          <w:numId w:val="5"/>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Nuolatinės parengties funkcijų vykdymui finansinis įvertinimas;</w:t>
      </w:r>
    </w:p>
    <w:p w14:paraId="725CC2E0" w14:textId="77777777" w:rsidR="00B118A0" w:rsidRPr="00D470C8" w:rsidRDefault="00B118A0" w:rsidP="00F63829">
      <w:pPr>
        <w:widowControl w:val="0"/>
        <w:numPr>
          <w:ilvl w:val="1"/>
          <w:numId w:val="5"/>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Apimčių ir funkcijų neatitikimų identifikavimas;</w:t>
      </w:r>
    </w:p>
    <w:p w14:paraId="6BAD11A5" w14:textId="77777777" w:rsidR="00B118A0" w:rsidRPr="00D470C8" w:rsidRDefault="00B118A0" w:rsidP="00F63829">
      <w:pPr>
        <w:widowControl w:val="0"/>
        <w:numPr>
          <w:ilvl w:val="1"/>
          <w:numId w:val="5"/>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„Paslėptų“ ar neapskaitomų apimčių nustatymas ir naujų funkcijų identifikavimas.</w:t>
      </w:r>
    </w:p>
    <w:p w14:paraId="698AD3F6" w14:textId="77777777" w:rsidR="00B118A0" w:rsidRPr="00D470C8" w:rsidRDefault="00B118A0" w:rsidP="00F63829">
      <w:pPr>
        <w:widowControl w:val="0"/>
        <w:numPr>
          <w:ilvl w:val="0"/>
          <w:numId w:val="4"/>
        </w:numPr>
        <w:autoSpaceDE w:val="0"/>
        <w:autoSpaceDN w:val="0"/>
        <w:adjustRightInd w:val="0"/>
        <w:spacing w:after="200" w:line="276" w:lineRule="auto"/>
        <w:ind w:firstLine="426"/>
        <w:jc w:val="both"/>
        <w:rPr>
          <w:rFonts w:ascii="Times New Roman" w:eastAsia="Calibri" w:hAnsi="Times New Roman" w:cs="Times New Roman"/>
          <w:b/>
          <w:bCs/>
          <w14:ligatures w14:val="none"/>
        </w:rPr>
      </w:pPr>
      <w:r w:rsidRPr="00D470C8">
        <w:rPr>
          <w:rFonts w:ascii="Times New Roman" w:eastAsia="Calibri" w:hAnsi="Times New Roman" w:cs="Times New Roman"/>
          <w:b/>
          <w:bCs/>
          <w14:ligatures w14:val="none"/>
        </w:rPr>
        <w:t>Įkainojimo metodikos parengimas:</w:t>
      </w:r>
    </w:p>
    <w:p w14:paraId="0DF2694D" w14:textId="77777777" w:rsidR="00B118A0" w:rsidRPr="00D470C8" w:rsidRDefault="00B118A0" w:rsidP="00F63829">
      <w:pPr>
        <w:widowControl w:val="0"/>
        <w:numPr>
          <w:ilvl w:val="1"/>
          <w:numId w:val="6"/>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Metodikos principų apibrėžimas;</w:t>
      </w:r>
    </w:p>
    <w:p w14:paraId="27BE55CA" w14:textId="77777777" w:rsidR="00B118A0" w:rsidRPr="00D470C8" w:rsidRDefault="00B118A0" w:rsidP="00F63829">
      <w:pPr>
        <w:widowControl w:val="0"/>
        <w:numPr>
          <w:ilvl w:val="1"/>
          <w:numId w:val="6"/>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Metodikos pritaikymas viešųjų finansų ir biudžeto planavimo ciklui;</w:t>
      </w:r>
    </w:p>
    <w:p w14:paraId="4BEDDD4E" w14:textId="77777777" w:rsidR="00B118A0" w:rsidRPr="00D470C8" w:rsidRDefault="00B118A0" w:rsidP="00F63829">
      <w:pPr>
        <w:widowControl w:val="0"/>
        <w:numPr>
          <w:ilvl w:val="1"/>
          <w:numId w:val="6"/>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Metodikos atitikties teisės aktams vertinimas;</w:t>
      </w:r>
    </w:p>
    <w:p w14:paraId="7F4FD8A4" w14:textId="77777777" w:rsidR="00B118A0" w:rsidRPr="00D470C8" w:rsidRDefault="00B118A0" w:rsidP="00F63829">
      <w:pPr>
        <w:widowControl w:val="0"/>
        <w:numPr>
          <w:ilvl w:val="1"/>
          <w:numId w:val="6"/>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Veiklos ir finansinių KPI (Key Performance Indicators – pagrindinių veiklos ir finansinių rodiklių) pasiūlymai;</w:t>
      </w:r>
    </w:p>
    <w:p w14:paraId="35370D94" w14:textId="77777777" w:rsidR="00B118A0" w:rsidRPr="00D470C8" w:rsidRDefault="00B118A0" w:rsidP="00F63829">
      <w:pPr>
        <w:widowControl w:val="0"/>
        <w:numPr>
          <w:ilvl w:val="1"/>
          <w:numId w:val="6"/>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Įkainių periodinės peržiūros mechanizmo sukūrimas.</w:t>
      </w:r>
    </w:p>
    <w:p w14:paraId="1C10C64D" w14:textId="77777777" w:rsidR="00B118A0" w:rsidRPr="00D470C8" w:rsidRDefault="00B118A0" w:rsidP="00F63829">
      <w:pPr>
        <w:widowControl w:val="0"/>
        <w:numPr>
          <w:ilvl w:val="0"/>
          <w:numId w:val="4"/>
        </w:numPr>
        <w:autoSpaceDE w:val="0"/>
        <w:autoSpaceDN w:val="0"/>
        <w:adjustRightInd w:val="0"/>
        <w:spacing w:after="200" w:line="276" w:lineRule="auto"/>
        <w:ind w:firstLine="426"/>
        <w:jc w:val="both"/>
        <w:rPr>
          <w:rFonts w:ascii="Times New Roman" w:eastAsia="Calibri" w:hAnsi="Times New Roman" w:cs="Times New Roman"/>
          <w:b/>
          <w:bCs/>
          <w14:ligatures w14:val="none"/>
        </w:rPr>
      </w:pPr>
      <w:r w:rsidRPr="00D470C8">
        <w:rPr>
          <w:rFonts w:ascii="Times New Roman" w:eastAsia="Calibri" w:hAnsi="Times New Roman" w:cs="Times New Roman"/>
          <w:b/>
          <w:bCs/>
          <w14:ligatures w14:val="none"/>
        </w:rPr>
        <w:t>Rekomendacijos:</w:t>
      </w:r>
    </w:p>
    <w:p w14:paraId="4A944227" w14:textId="77777777" w:rsidR="00B118A0" w:rsidRPr="00D470C8" w:rsidRDefault="00B118A0" w:rsidP="00F63829">
      <w:pPr>
        <w:widowControl w:val="0"/>
        <w:numPr>
          <w:ilvl w:val="1"/>
          <w:numId w:val="7"/>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Finansavimo modelio įtvirtinimo rekomendacijos;</w:t>
      </w:r>
    </w:p>
    <w:p w14:paraId="34BAA544" w14:textId="77777777" w:rsidR="00B118A0" w:rsidRPr="00D470C8" w:rsidRDefault="00B118A0" w:rsidP="00F63829">
      <w:pPr>
        <w:widowControl w:val="0"/>
        <w:numPr>
          <w:ilvl w:val="1"/>
          <w:numId w:val="7"/>
        </w:numPr>
        <w:autoSpaceDE w:val="0"/>
        <w:autoSpaceDN w:val="0"/>
        <w:adjustRightInd w:val="0"/>
        <w:spacing w:after="200" w:line="276" w:lineRule="auto"/>
        <w:ind w:firstLine="426"/>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Rekomendacijos dėl finansavimo.</w:t>
      </w:r>
    </w:p>
    <w:p w14:paraId="7762E609" w14:textId="77777777" w:rsidR="00B118A0" w:rsidRPr="00D470C8" w:rsidRDefault="00B118A0" w:rsidP="00B118A0">
      <w:pPr>
        <w:spacing w:after="0" w:line="240" w:lineRule="auto"/>
        <w:ind w:firstLine="567"/>
        <w:jc w:val="both"/>
        <w:rPr>
          <w:rFonts w:ascii="Times New Roman" w:eastAsia="Calibri" w:hAnsi="Times New Roman" w:cs="Times New Roman"/>
          <w14:ligatures w14:val="none"/>
        </w:rPr>
      </w:pPr>
    </w:p>
    <w:p w14:paraId="281FDA49" w14:textId="77777777" w:rsidR="00B118A0" w:rsidRPr="00D470C8" w:rsidRDefault="00B118A0" w:rsidP="00B118A0">
      <w:pPr>
        <w:suppressAutoHyphens/>
        <w:spacing w:after="0" w:line="240" w:lineRule="auto"/>
        <w:ind w:firstLine="567"/>
        <w:jc w:val="both"/>
        <w:rPr>
          <w:rFonts w:ascii="Times New Roman" w:eastAsia="Calibri" w:hAnsi="Times New Roman" w:cs="Times New Roman"/>
          <w:kern w:val="2"/>
          <w14:ligatures w14:val="none"/>
        </w:rPr>
      </w:pPr>
      <w:r w:rsidRPr="00D470C8">
        <w:rPr>
          <w:rFonts w:ascii="Times New Roman" w:eastAsia="Calibri" w:hAnsi="Times New Roman" w:cs="Times New Roman"/>
          <w:color w:val="222222"/>
          <w14:ligatures w14:val="none"/>
        </w:rPr>
        <w:t xml:space="preserve">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D470C8">
        <w:rPr>
          <w:rFonts w:ascii="Times New Roman" w:eastAsia="Calibri" w:hAnsi="Times New Roman" w:cs="Times New Roman"/>
          <w:kern w:val="2"/>
          <w14:ligatures w14:val="none"/>
        </w:rPr>
        <w:t>4.4.3. papunkčiu,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905F577" w14:textId="77777777" w:rsidR="00B118A0" w:rsidRPr="00D470C8" w:rsidRDefault="00B118A0" w:rsidP="00B118A0">
      <w:pPr>
        <w:spacing w:after="0" w:line="240" w:lineRule="auto"/>
        <w:ind w:firstLine="567"/>
        <w:jc w:val="both"/>
        <w:rPr>
          <w:rFonts w:ascii="Times New Roman" w:eastAsia="Calibri" w:hAnsi="Times New Roman" w:cs="Times New Roman"/>
          <w:sz w:val="20"/>
          <w:szCs w:val="20"/>
          <w14:ligatures w14:val="none"/>
        </w:rPr>
      </w:pPr>
      <w:r w:rsidRPr="00D470C8">
        <w:rPr>
          <w:rFonts w:ascii="Times New Roman" w:eastAsia="Calibri" w:hAnsi="Times New Roman" w:cs="Times New Roman"/>
          <w14:ligatures w14:val="none"/>
        </w:rPr>
        <w:t>Numatomi Paslaugų reikalavimai:</w:t>
      </w:r>
    </w:p>
    <w:p w14:paraId="24A6B2FE" w14:textId="77777777" w:rsidR="00B118A0" w:rsidRPr="00D470C8" w:rsidRDefault="00B118A0" w:rsidP="00B118A0">
      <w:pPr>
        <w:spacing w:after="0" w:line="240" w:lineRule="auto"/>
        <w:ind w:firstLine="567"/>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Rengiamos metodikos turi atitikti viešojo sektoriaus kaštų apskaičiavimo gerąją praktiką, būti skaidrios, atsekamos ir tinkamos auditui, pagrįstos objektyviais ir patikimais duomenimis, taip pat apimti rizikų vertinimą (įskaitant duomenų kokybės, metodikos ribotumų ir prielaidų pagrįstumo </w:t>
      </w:r>
      <w:r w:rsidRPr="00D470C8">
        <w:rPr>
          <w:rFonts w:ascii="Times New Roman" w:eastAsia="Calibri" w:hAnsi="Times New Roman" w:cs="Times New Roman"/>
          <w14:ligatures w14:val="none"/>
        </w:rPr>
        <w:lastRenderedPageBreak/>
        <w:t>analizę). Metodikos turi būti parengtos atsižvelgiant į 3 biudžetinių metų asignavimų poreikio planavimo metodines gaires, patvirtintas Lietuvos Respublikos finansų ministro 2011 m. rugpjūčio 8 d. įsakymu Nr. 1K‑265 „Dėl Lietuvos Respublikos valstybės biudžeto ir savivaldybių biudžetų sudarymo ir vykdymo taisyklių taikymo“.</w:t>
      </w:r>
    </w:p>
    <w:p w14:paraId="2A2D8F2B" w14:textId="6F1DB6D9" w:rsidR="00B118A0" w:rsidRPr="00D470C8" w:rsidRDefault="00B118A0" w:rsidP="00B118A0">
      <w:pPr>
        <w:suppressAutoHyphens/>
        <w:spacing w:after="0" w:line="240" w:lineRule="auto"/>
        <w:ind w:firstLine="567"/>
        <w:jc w:val="both"/>
        <w:rPr>
          <w:rFonts w:ascii="Times New Roman" w:eastAsia="Calibri" w:hAnsi="Times New Roman" w:cs="Times New Roman"/>
          <w14:ligatures w14:val="none"/>
        </w:rPr>
      </w:pPr>
      <w:r w:rsidRPr="00D470C8">
        <w:rPr>
          <w:rFonts w:ascii="Times New Roman" w:eastAsia="Calibri" w:hAnsi="Times New Roman" w:cs="Times New Roman"/>
          <w14:ligatures w14:val="none"/>
        </w:rPr>
        <w:t xml:space="preserve">Tiekėjas turi turėti patirties rengiant viešojo sektoriaus kaštų apskaičiavimo metodikas ar panašaus pobūdžio analitinius modelius, būti įgyvendinęs bent du panašius projektus (pageidautina sveikatos, laboratorijų ar mokslinių tyrimų srityse) ir turėti specialistus, gebančius atlikti ekonominę, finansinę ir veiklos analizę, įskaitant duomenų analizę, kaštų priskyrimo modelių kūrimą ir finansavimo modelių vertinimą. Paslaugos tiekėjas turi turėti bent </w:t>
      </w:r>
      <w:r w:rsidR="002343EB">
        <w:rPr>
          <w:rFonts w:ascii="Times New Roman" w:eastAsia="Calibri" w:hAnsi="Times New Roman" w:cs="Times New Roman"/>
          <w14:ligatures w14:val="none"/>
        </w:rPr>
        <w:t>1</w:t>
      </w:r>
      <w:r w:rsidR="002343EB" w:rsidRPr="00D470C8">
        <w:rPr>
          <w:rFonts w:ascii="Times New Roman" w:eastAsia="Calibri" w:hAnsi="Times New Roman" w:cs="Times New Roman"/>
          <w14:ligatures w14:val="none"/>
        </w:rPr>
        <w:t xml:space="preserve"> </w:t>
      </w:r>
      <w:r w:rsidRPr="00D470C8">
        <w:rPr>
          <w:rFonts w:ascii="Times New Roman" w:eastAsia="Calibri" w:hAnsi="Times New Roman" w:cs="Times New Roman"/>
          <w14:ligatures w14:val="none"/>
        </w:rPr>
        <w:t xml:space="preserve">metų darbo su </w:t>
      </w:r>
      <w:r w:rsidR="002343EB" w:rsidRPr="002343EB">
        <w:rPr>
          <w:rFonts w:ascii="Times New Roman" w:eastAsia="Calibri" w:hAnsi="Times New Roman" w:cs="Times New Roman"/>
          <w14:ligatures w14:val="none"/>
        </w:rPr>
        <w:t>valstybinio sektoriaus įstaigomis</w:t>
      </w:r>
      <w:r w:rsidR="002343EB" w:rsidRPr="002343EB" w:rsidDel="002343EB">
        <w:rPr>
          <w:rFonts w:ascii="Times New Roman" w:eastAsia="Calibri" w:hAnsi="Times New Roman" w:cs="Times New Roman"/>
          <w14:ligatures w14:val="none"/>
        </w:rPr>
        <w:t xml:space="preserve"> </w:t>
      </w:r>
      <w:r w:rsidRPr="00D470C8">
        <w:rPr>
          <w:rFonts w:ascii="Times New Roman" w:eastAsia="Calibri" w:hAnsi="Times New Roman" w:cs="Times New Roman"/>
          <w14:ligatures w14:val="none"/>
        </w:rPr>
        <w:t>patirtį.</w:t>
      </w:r>
    </w:p>
    <w:p w14:paraId="30DA36BE" w14:textId="77777777" w:rsidR="00B118A0" w:rsidRPr="00D470C8" w:rsidRDefault="00B118A0" w:rsidP="00B118A0">
      <w:pPr>
        <w:suppressAutoHyphens/>
        <w:spacing w:after="0" w:line="240" w:lineRule="auto"/>
        <w:ind w:firstLine="567"/>
        <w:jc w:val="both"/>
        <w:rPr>
          <w:rFonts w:ascii="Times New Roman" w:eastAsia="Calibri" w:hAnsi="Times New Roman" w:cs="Times New Roman"/>
          <w:szCs w:val="22"/>
          <w14:ligatures w14:val="none"/>
        </w:rPr>
      </w:pPr>
      <w:r w:rsidRPr="00D470C8">
        <w:rPr>
          <w:rFonts w:ascii="Times New Roman" w:eastAsia="Calibri" w:hAnsi="Times New Roman" w:cs="Times New Roman"/>
          <w14:ligatures w14:val="none"/>
        </w:rPr>
        <w:t>Paslaugos teikimo metu tiekėjas turi suplanuoti ir vykdyti konsultacijas su NVSPL, pateikti tarpinę metodikos versiją NVSPL pastaboms, įtraukti pastabas ir pateikti galutinę, suderintą metodikos versiją. Galutiniai paslaugos rezultatai turi apimti rašytinę metodikų dokumentaciją su aiškiais žingsniais ir taikymo pavyzdžiais, skaičiuokles ar kitus praktinius įrankius, leidžiančius NVSPL savarankiškai taikyti metodikas ateityje, galutinę ataskaitą, kurioje aprašoma metodika, taikymo eiga, prielaidos, ribotumai ir rekomendacijos, taip pat atskirą dokumentą dėl referentinių funkcijų kaštų nustatymo metodikos.</w:t>
      </w:r>
    </w:p>
    <w:p w14:paraId="3E72F3DC" w14:textId="77777777" w:rsidR="00B118A0" w:rsidRPr="00D470C8" w:rsidRDefault="00B118A0" w:rsidP="00B118A0">
      <w:pPr>
        <w:widowControl w:val="0"/>
        <w:tabs>
          <w:tab w:val="left" w:pos="1276"/>
        </w:tabs>
        <w:autoSpaceDE w:val="0"/>
        <w:autoSpaceDN w:val="0"/>
        <w:adjustRightInd w:val="0"/>
        <w:spacing w:after="0" w:line="240" w:lineRule="auto"/>
        <w:rPr>
          <w:rFonts w:ascii="Times New Roman" w:eastAsia="Times New Roman" w:hAnsi="Times New Roman" w:cs="Times New Roman"/>
          <w:b/>
          <w:bCs/>
          <w14:ligatures w14:val="none"/>
        </w:rPr>
      </w:pPr>
    </w:p>
    <w:p w14:paraId="5B021AC8" w14:textId="77777777" w:rsidR="00B118A0" w:rsidRPr="00D470C8" w:rsidRDefault="00B118A0" w:rsidP="00B118A0">
      <w:pPr>
        <w:widowControl w:val="0"/>
        <w:tabs>
          <w:tab w:val="left" w:pos="1276"/>
        </w:tabs>
        <w:autoSpaceDE w:val="0"/>
        <w:autoSpaceDN w:val="0"/>
        <w:adjustRightInd w:val="0"/>
        <w:spacing w:after="0" w:line="240" w:lineRule="auto"/>
        <w:jc w:val="center"/>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w:t>
      </w:r>
    </w:p>
    <w:p w14:paraId="7ACA5F04" w14:textId="77777777" w:rsidR="00B118A0" w:rsidRPr="00D470C8" w:rsidRDefault="00B118A0" w:rsidP="00B118A0">
      <w:pPr>
        <w:widowControl w:val="0"/>
        <w:tabs>
          <w:tab w:val="left" w:pos="5245"/>
        </w:tabs>
        <w:autoSpaceDE w:val="0"/>
        <w:autoSpaceDN w:val="0"/>
        <w:adjustRightInd w:val="0"/>
        <w:spacing w:after="0" w:line="240" w:lineRule="auto"/>
        <w:rPr>
          <w:rFonts w:ascii="Times New Roman" w:eastAsia="Times New Roman" w:hAnsi="Times New Roman" w:cs="Times New Roman"/>
          <w:b/>
          <w:color w:val="000000"/>
          <w14:ligatures w14:val="none"/>
        </w:rPr>
      </w:pPr>
    </w:p>
    <w:p w14:paraId="40AC2007"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p>
    <w:p w14:paraId="265584E3"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p>
    <w:p w14:paraId="39D7B1DC" w14:textId="77777777" w:rsidR="00B118A0" w:rsidRPr="00D470C8" w:rsidRDefault="00B118A0" w:rsidP="00B118A0">
      <w:pPr>
        <w:widowControl w:val="0"/>
        <w:tabs>
          <w:tab w:val="left" w:pos="5130"/>
        </w:tabs>
        <w:autoSpaceDE w:val="0"/>
        <w:autoSpaceDN w:val="0"/>
        <w:adjustRightInd w:val="0"/>
        <w:spacing w:after="0" w:line="240" w:lineRule="auto"/>
        <w:rPr>
          <w:rFonts w:ascii="Times New Roman" w:eastAsia="Times New Roman" w:hAnsi="Times New Roman" w:cs="Times New Roman"/>
          <w:b/>
          <w:color w:val="000000"/>
          <w14:ligatures w14:val="none"/>
        </w:rPr>
      </w:pPr>
      <w:r w:rsidRPr="00D470C8">
        <w:rPr>
          <w:rFonts w:ascii="Times New Roman" w:eastAsia="Times New Roman" w:hAnsi="Times New Roman" w:cs="Times New Roman"/>
          <w:b/>
          <w:color w:val="000000"/>
          <w14:ligatures w14:val="none"/>
        </w:rPr>
        <w:t xml:space="preserve">UŽSAKOVAS                                         </w:t>
      </w:r>
      <w:r w:rsidRPr="00D470C8">
        <w:rPr>
          <w:rFonts w:ascii="Times New Roman" w:eastAsia="Times New Roman" w:hAnsi="Times New Roman" w:cs="Times New Roman"/>
          <w:b/>
          <w:color w:val="000000"/>
          <w14:ligatures w14:val="none"/>
        </w:rPr>
        <w:tab/>
        <w:t>PASLAUGŲ TEIKĖJAS</w:t>
      </w:r>
    </w:p>
    <w:p w14:paraId="22CF2402"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color w:val="000000"/>
          <w14:ligatures w14:val="none"/>
        </w:rPr>
      </w:pPr>
    </w:p>
    <w:tbl>
      <w:tblPr>
        <w:tblW w:w="0" w:type="auto"/>
        <w:tblInd w:w="-176" w:type="dxa"/>
        <w:tblLayout w:type="fixed"/>
        <w:tblLook w:val="01E0" w:firstRow="1" w:lastRow="1" w:firstColumn="1" w:lastColumn="1" w:noHBand="0" w:noVBand="0"/>
      </w:tblPr>
      <w:tblGrid>
        <w:gridCol w:w="5144"/>
        <w:gridCol w:w="4704"/>
      </w:tblGrid>
      <w:tr w:rsidR="00B118A0" w:rsidRPr="00D470C8" w14:paraId="69C2422B" w14:textId="77777777" w:rsidTr="005048D6">
        <w:trPr>
          <w:trHeight w:val="2385"/>
        </w:trPr>
        <w:tc>
          <w:tcPr>
            <w:tcW w:w="5144" w:type="dxa"/>
          </w:tcPr>
          <w:p w14:paraId="7FA52775"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Direktorius</w:t>
            </w:r>
          </w:p>
          <w:p w14:paraId="42DCB4A9" w14:textId="77777777" w:rsidR="00294141"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7DE79F53" w14:textId="223769A5"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9D81BAE" w14:textId="767ABB28"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32AAA4AC"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577C38BE"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                                                                                                                                                        </w:t>
            </w:r>
          </w:p>
          <w:p w14:paraId="5399BE31"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4C225097" w14:textId="04773E1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p>
          <w:p w14:paraId="5B7A952F" w14:textId="77777777" w:rsidR="00B118A0" w:rsidRPr="00D470C8" w:rsidRDefault="00B118A0" w:rsidP="00B118A0">
            <w:pPr>
              <w:widowControl w:val="0"/>
              <w:autoSpaceDE w:val="0"/>
              <w:autoSpaceDN w:val="0"/>
              <w:adjustRightInd w:val="0"/>
              <w:spacing w:after="0" w:line="240" w:lineRule="auto"/>
              <w:ind w:left="270" w:right="165"/>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_______________________________</w:t>
            </w:r>
          </w:p>
          <w:p w14:paraId="08BA0E3C" w14:textId="77777777" w:rsidR="00B118A0" w:rsidRPr="00D470C8" w:rsidRDefault="00B118A0" w:rsidP="00B118A0">
            <w:pPr>
              <w:widowControl w:val="0"/>
              <w:autoSpaceDE w:val="0"/>
              <w:autoSpaceDN w:val="0"/>
              <w:adjustRightInd w:val="0"/>
              <w:spacing w:after="0" w:line="240" w:lineRule="auto"/>
              <w:ind w:left="270" w:right="165"/>
              <w:rPr>
                <w:rFonts w:ascii="Times New Roman" w:eastAsia="Times New Roman" w:hAnsi="Times New Roman" w:cs="Times New Roman"/>
                <w:color w:val="000000"/>
                <w14:ligatures w14:val="none"/>
              </w:rPr>
            </w:pPr>
            <w:r w:rsidRPr="00D470C8">
              <w:rPr>
                <w:rFonts w:ascii="Times New Roman" w:eastAsia="Times New Roman" w:hAnsi="Times New Roman" w:cs="Times New Roman"/>
                <w:color w:val="000000"/>
                <w14:ligatures w14:val="none"/>
              </w:rPr>
              <w:t xml:space="preserve">A.V. </w:t>
            </w:r>
          </w:p>
        </w:tc>
        <w:tc>
          <w:tcPr>
            <w:tcW w:w="4704" w:type="dxa"/>
          </w:tcPr>
          <w:p w14:paraId="64C0C55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Direktorius </w:t>
            </w:r>
          </w:p>
          <w:p w14:paraId="525EDD77"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C62EFAE"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A91AAB3"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614E4940"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135D0D3F"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73D1DA10" w14:textId="77777777" w:rsidR="00B118A0" w:rsidRPr="00D470C8" w:rsidRDefault="00B118A0" w:rsidP="00B118A0">
            <w:pPr>
              <w:widowControl w:val="0"/>
              <w:autoSpaceDE w:val="0"/>
              <w:autoSpaceDN w:val="0"/>
              <w:adjustRightInd w:val="0"/>
              <w:spacing w:after="0" w:line="240" w:lineRule="auto"/>
              <w:ind w:firstLine="165"/>
              <w:jc w:val="both"/>
              <w:rPr>
                <w:rFonts w:ascii="Times New Roman" w:eastAsia="Times New Roman" w:hAnsi="Times New Roman" w:cs="Times New Roman"/>
                <w14:ligatures w14:val="none"/>
              </w:rPr>
            </w:pPr>
          </w:p>
          <w:p w14:paraId="54A79025" w14:textId="07F24D6E"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_________________</w:t>
            </w:r>
          </w:p>
          <w:p w14:paraId="3B51D0DB"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Times New Roman"/>
                <w14:ligatures w14:val="none"/>
              </w:rPr>
            </w:pPr>
            <w:r w:rsidRPr="00D470C8">
              <w:rPr>
                <w:rFonts w:ascii="Times New Roman" w:eastAsia="Times New Roman" w:hAnsi="Times New Roman" w:cs="Times New Roman"/>
                <w:color w:val="000000"/>
                <w14:ligatures w14:val="none"/>
              </w:rPr>
              <w:t>_________________________________</w:t>
            </w:r>
          </w:p>
          <w:p w14:paraId="4CC62D3C" w14:textId="77777777" w:rsidR="00B118A0" w:rsidRPr="00D470C8" w:rsidRDefault="00B118A0" w:rsidP="00B118A0">
            <w:pPr>
              <w:widowControl w:val="0"/>
              <w:autoSpaceDE w:val="0"/>
              <w:autoSpaceDN w:val="0"/>
              <w:adjustRightInd w:val="0"/>
              <w:spacing w:after="0" w:line="240" w:lineRule="auto"/>
              <w:ind w:firstLine="165"/>
              <w:rPr>
                <w:rFonts w:ascii="Times New Roman" w:eastAsia="Times New Roman" w:hAnsi="Times New Roman" w:cs="Times New Roman"/>
                <w:color w:val="000000"/>
                <w14:ligatures w14:val="none"/>
              </w:rPr>
            </w:pPr>
            <w:r w:rsidRPr="00D470C8">
              <w:rPr>
                <w:rFonts w:ascii="Times New Roman" w:eastAsia="Times New Roman" w:hAnsi="Times New Roman" w:cs="Times New Roman"/>
                <w:color w:val="000000"/>
                <w14:ligatures w14:val="none"/>
              </w:rPr>
              <w:t>A.V.</w:t>
            </w:r>
          </w:p>
        </w:tc>
      </w:tr>
      <w:bookmarkEnd w:id="3"/>
    </w:tbl>
    <w:p w14:paraId="5C71509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022EDE46"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5B11D63B"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5654751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011DEF0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467549A"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3B258438"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294E297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369A95C0"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636FAB7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E1196F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13DA9945"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4369D5F"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E400CEA"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A3C712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7BCEDB6E"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49C5168D" w14:textId="77777777" w:rsidR="00B118A0" w:rsidRPr="00D470C8" w:rsidRDefault="00B118A0" w:rsidP="00B118A0">
      <w:pPr>
        <w:widowControl w:val="0"/>
        <w:autoSpaceDE w:val="0"/>
        <w:autoSpaceDN w:val="0"/>
        <w:adjustRightInd w:val="0"/>
        <w:spacing w:after="0" w:line="240" w:lineRule="auto"/>
        <w:rPr>
          <w:rFonts w:ascii="Times New Roman" w:eastAsia="Times New Roman" w:hAnsi="Times New Roman" w:cs="Times New Roman"/>
          <w14:ligatures w14:val="none"/>
        </w:rPr>
      </w:pPr>
    </w:p>
    <w:p w14:paraId="28FF0859"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15C9140C"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10FE19C5"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5769CFCB"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5AF0121A" w14:textId="7F2F5F59"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 xml:space="preserve">2026  m.        mėn.   d. </w:t>
      </w:r>
    </w:p>
    <w:p w14:paraId="46F34C22"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Paslaugų teikimo sutarties  Nr. ______</w:t>
      </w:r>
    </w:p>
    <w:p w14:paraId="20DEB40A" w14:textId="35FA66D3" w:rsidR="00B118A0" w:rsidRPr="00D470C8" w:rsidRDefault="00B118A0" w:rsidP="005103A8">
      <w:pPr>
        <w:widowControl w:val="0"/>
        <w:autoSpaceDE w:val="0"/>
        <w:autoSpaceDN w:val="0"/>
        <w:adjustRightInd w:val="0"/>
        <w:spacing w:after="0" w:line="240" w:lineRule="auto"/>
        <w:jc w:val="right"/>
        <w:rPr>
          <w:rFonts w:ascii="Times New Roman" w:eastAsia="Times New Roman" w:hAnsi="Times New Roman" w:cs="Times New Roman"/>
          <w14:ligatures w14:val="none"/>
        </w:rPr>
      </w:pPr>
      <w:r w:rsidRPr="00D470C8">
        <w:rPr>
          <w:rFonts w:ascii="Times New Roman" w:eastAsia="Times New Roman" w:hAnsi="Times New Roman" w:cs="Times New Roman"/>
          <w14:ligatures w14:val="none"/>
        </w:rPr>
        <w:t>Priedas Nr. 2</w:t>
      </w:r>
    </w:p>
    <w:p w14:paraId="1AAD99CF" w14:textId="77777777" w:rsidR="00B118A0" w:rsidRPr="00D470C8" w:rsidRDefault="00B118A0" w:rsidP="00B118A0">
      <w:pPr>
        <w:widowControl w:val="0"/>
        <w:autoSpaceDE w:val="0"/>
        <w:autoSpaceDN w:val="0"/>
        <w:adjustRightInd w:val="0"/>
        <w:spacing w:after="0" w:line="240" w:lineRule="auto"/>
        <w:jc w:val="right"/>
        <w:rPr>
          <w:rFonts w:ascii="Times New Roman" w:eastAsia="Times New Roman" w:hAnsi="Times New Roman" w:cs="Times New Roman"/>
          <w14:ligatures w14:val="none"/>
        </w:rPr>
      </w:pPr>
    </w:p>
    <w:p w14:paraId="0A72D290" w14:textId="6247807F" w:rsidR="00B118A0" w:rsidRPr="00D470C8" w:rsidRDefault="00B118A0" w:rsidP="005103A8">
      <w:pPr>
        <w:widowControl w:val="0"/>
        <w:autoSpaceDE w:val="0"/>
        <w:autoSpaceDN w:val="0"/>
        <w:adjustRightInd w:val="0"/>
        <w:spacing w:after="0" w:line="240" w:lineRule="auto"/>
        <w:jc w:val="center"/>
        <w:rPr>
          <w:rFonts w:ascii="Times New Roman" w:eastAsia="Times New Roman" w:hAnsi="Times New Roman" w:cs="Arial"/>
          <w:b/>
          <w:kern w:val="22"/>
          <w:szCs w:val="20"/>
          <w14:ligatures w14:val="none"/>
        </w:rPr>
      </w:pPr>
      <w:r w:rsidRPr="00D470C8">
        <w:rPr>
          <w:rFonts w:ascii="Times New Roman" w:eastAsia="Times New Roman" w:hAnsi="Times New Roman" w:cs="Arial"/>
          <w:b/>
          <w:kern w:val="22"/>
          <w:szCs w:val="20"/>
          <w14:ligatures w14:val="none"/>
        </w:rPr>
        <w:t>PASLAUGŲ PERDAVIMO</w:t>
      </w:r>
      <w:r w:rsidRPr="00D470C8">
        <w:rPr>
          <w:rFonts w:ascii="Times New Roman" w:eastAsia="Times New Roman" w:hAnsi="Times New Roman" w:cs="Arial"/>
          <w:bCs/>
          <w:kern w:val="22"/>
          <w:szCs w:val="20"/>
          <w14:ligatures w14:val="none"/>
        </w:rPr>
        <w:t>–</w:t>
      </w:r>
      <w:r w:rsidRPr="00D470C8">
        <w:rPr>
          <w:rFonts w:ascii="Times New Roman" w:eastAsia="Times New Roman" w:hAnsi="Times New Roman" w:cs="Arial"/>
          <w:b/>
          <w:kern w:val="22"/>
          <w:szCs w:val="20"/>
          <w14:ligatures w14:val="none"/>
        </w:rPr>
        <w:t>PRIĖMIMO AKTAS</w:t>
      </w:r>
    </w:p>
    <w:p w14:paraId="2649148D" w14:textId="77777777" w:rsidR="005103A8" w:rsidRPr="00D470C8" w:rsidRDefault="005103A8" w:rsidP="005103A8">
      <w:pPr>
        <w:widowControl w:val="0"/>
        <w:autoSpaceDE w:val="0"/>
        <w:autoSpaceDN w:val="0"/>
        <w:adjustRightInd w:val="0"/>
        <w:spacing w:after="0" w:line="240" w:lineRule="auto"/>
        <w:jc w:val="center"/>
        <w:rPr>
          <w:rFonts w:ascii="Times New Roman" w:eastAsia="Times New Roman" w:hAnsi="Times New Roman" w:cs="Arial"/>
          <w:b/>
          <w:kern w:val="22"/>
          <w:szCs w:val="20"/>
          <w14:ligatures w14:val="none"/>
        </w:rPr>
      </w:pPr>
    </w:p>
    <w:p w14:paraId="72048F8A" w14:textId="5868612A"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Arial"/>
          <w:iCs/>
          <w:kern w:val="22"/>
          <w:szCs w:val="20"/>
          <w14:ligatures w14:val="none"/>
        </w:rPr>
      </w:pPr>
      <w:r w:rsidRPr="00D470C8">
        <w:rPr>
          <w:rFonts w:ascii="Times New Roman" w:eastAsia="Times New Roman" w:hAnsi="Times New Roman" w:cs="Arial"/>
          <w:iCs/>
          <w:kern w:val="22"/>
          <w:szCs w:val="20"/>
          <w14:ligatures w14:val="none"/>
        </w:rPr>
        <w:t xml:space="preserve">2026 m. </w:t>
      </w:r>
      <w:r w:rsidR="00F03CAC" w:rsidRPr="00D470C8">
        <w:rPr>
          <w:rFonts w:ascii="Times New Roman" w:eastAsia="Times New Roman" w:hAnsi="Times New Roman" w:cs="Arial"/>
          <w:iCs/>
          <w:kern w:val="22"/>
          <w:szCs w:val="20"/>
          <w14:ligatures w14:val="none"/>
        </w:rPr>
        <w:t xml:space="preserve">                </w:t>
      </w:r>
      <w:r w:rsidRPr="00D470C8">
        <w:rPr>
          <w:rFonts w:ascii="Times New Roman" w:eastAsia="Times New Roman" w:hAnsi="Times New Roman" w:cs="Arial"/>
          <w:iCs/>
          <w:kern w:val="22"/>
          <w:szCs w:val="20"/>
          <w14:ligatures w14:val="none"/>
        </w:rPr>
        <w:t xml:space="preserve"> d. </w:t>
      </w:r>
      <w:r w:rsidRPr="00D470C8">
        <w:rPr>
          <w:rFonts w:ascii="Times New Roman" w:eastAsia="Times New Roman" w:hAnsi="Times New Roman" w:cs="Arial"/>
          <w:b/>
          <w:iCs/>
          <w:kern w:val="22"/>
          <w:szCs w:val="20"/>
          <w14:ligatures w14:val="none"/>
        </w:rPr>
        <w:t>Nr.</w:t>
      </w:r>
      <w:r w:rsidRPr="00D470C8">
        <w:rPr>
          <w:rFonts w:ascii="Times New Roman" w:eastAsia="Times New Roman" w:hAnsi="Times New Roman" w:cs="Arial"/>
          <w:iCs/>
          <w:kern w:val="22"/>
          <w:szCs w:val="20"/>
          <w14:ligatures w14:val="none"/>
        </w:rPr>
        <w:t xml:space="preserve"> </w:t>
      </w:r>
      <w:r w:rsidR="00F03CAC" w:rsidRPr="00D470C8">
        <w:rPr>
          <w:rFonts w:ascii="Times New Roman" w:eastAsia="Times New Roman" w:hAnsi="Times New Roman" w:cs="Arial"/>
          <w:iCs/>
          <w:kern w:val="22"/>
          <w:szCs w:val="20"/>
          <w14:ligatures w14:val="none"/>
        </w:rPr>
        <w:t xml:space="preserve">     </w:t>
      </w:r>
    </w:p>
    <w:p w14:paraId="340387EF" w14:textId="1BD40A18" w:rsidR="00B118A0" w:rsidRPr="00D470C8" w:rsidRDefault="00F03CAC" w:rsidP="00B118A0">
      <w:pPr>
        <w:widowControl w:val="0"/>
        <w:autoSpaceDE w:val="0"/>
        <w:autoSpaceDN w:val="0"/>
        <w:adjustRightInd w:val="0"/>
        <w:spacing w:after="0" w:line="240" w:lineRule="auto"/>
        <w:jc w:val="center"/>
        <w:rPr>
          <w:rFonts w:ascii="Times New Roman" w:eastAsia="Times New Roman" w:hAnsi="Times New Roman" w:cs="Arial"/>
          <w:kern w:val="22"/>
          <w:szCs w:val="20"/>
          <w14:ligatures w14:val="none"/>
        </w:rPr>
      </w:pPr>
      <w:r w:rsidRPr="00D470C8">
        <w:rPr>
          <w:rFonts w:ascii="Times New Roman" w:eastAsia="Times New Roman" w:hAnsi="Times New Roman" w:cs="Arial"/>
          <w:bCs/>
          <w:iCs/>
          <w:kern w:val="22"/>
          <w:szCs w:val="20"/>
          <w14:ligatures w14:val="none"/>
        </w:rPr>
        <w:t>Vilnius</w:t>
      </w:r>
      <w:r w:rsidR="00B118A0" w:rsidRPr="00D470C8">
        <w:rPr>
          <w:rFonts w:ascii="Times New Roman" w:eastAsia="Times New Roman" w:hAnsi="Times New Roman" w:cs="Arial"/>
          <w:b/>
          <w:i/>
          <w:kern w:val="22"/>
          <w:szCs w:val="20"/>
          <w14:ligatures w14:val="none"/>
        </w:rPr>
        <w:t>,</w:t>
      </w:r>
      <w:r w:rsidR="00B118A0" w:rsidRPr="00D470C8">
        <w:rPr>
          <w:rFonts w:ascii="Times New Roman" w:eastAsia="Times New Roman" w:hAnsi="Times New Roman" w:cs="Arial"/>
          <w:kern w:val="22"/>
          <w:szCs w:val="20"/>
          <w14:ligatures w14:val="none"/>
        </w:rPr>
        <w:t xml:space="preserve"> </w:t>
      </w:r>
    </w:p>
    <w:p w14:paraId="0682BDC2" w14:textId="77777777" w:rsidR="00B118A0" w:rsidRPr="00D470C8" w:rsidRDefault="00B118A0" w:rsidP="00B118A0">
      <w:pPr>
        <w:widowControl w:val="0"/>
        <w:autoSpaceDE w:val="0"/>
        <w:autoSpaceDN w:val="0"/>
        <w:adjustRightInd w:val="0"/>
        <w:spacing w:after="0" w:line="240" w:lineRule="auto"/>
        <w:jc w:val="center"/>
        <w:rPr>
          <w:rFonts w:ascii="Times New Roman" w:eastAsia="Times New Roman" w:hAnsi="Times New Roman" w:cs="Arial"/>
          <w:kern w:val="22"/>
          <w:szCs w:val="20"/>
          <w14:ligatures w14:val="none"/>
        </w:rPr>
      </w:pPr>
    </w:p>
    <w:p w14:paraId="60B67E76" w14:textId="14CA8AB2"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b/>
          <w:szCs w:val="20"/>
          <w14:ligatures w14:val="none"/>
        </w:rPr>
        <w:t>_______________</w:t>
      </w:r>
      <w:r w:rsidRPr="00D470C8">
        <w:rPr>
          <w:rFonts w:ascii="Times New Roman" w:eastAsia="Times New Roman" w:hAnsi="Times New Roman" w:cs="Arial"/>
          <w:szCs w:val="20"/>
          <w14:ligatures w14:val="none"/>
        </w:rPr>
        <w:t xml:space="preserve">, įstaigos kodas ______________, atstovaujama </w:t>
      </w:r>
      <w:r w:rsidR="00A02095" w:rsidRPr="00D470C8">
        <w:rPr>
          <w:rFonts w:ascii="Times New Roman" w:eastAsia="Times New Roman" w:hAnsi="Times New Roman" w:cs="Arial"/>
          <w:szCs w:val="20"/>
          <w14:ligatures w14:val="none"/>
        </w:rPr>
        <w:t>____________</w:t>
      </w:r>
      <w:r w:rsidRPr="00D470C8">
        <w:rPr>
          <w:rFonts w:ascii="Times New Roman" w:eastAsia="Times New Roman" w:hAnsi="Times New Roman" w:cs="Arial"/>
          <w:szCs w:val="20"/>
          <w14:ligatures w14:val="none"/>
        </w:rPr>
        <w:t xml:space="preserve">, veikiančio pagal įstaigos įstatus (toliau vadinama – </w:t>
      </w:r>
      <w:r w:rsidRPr="00D470C8">
        <w:rPr>
          <w:rFonts w:ascii="Times New Roman" w:eastAsia="Times New Roman" w:hAnsi="Times New Roman" w:cs="Arial"/>
          <w:b/>
          <w:szCs w:val="20"/>
          <w14:ligatures w14:val="none"/>
        </w:rPr>
        <w:t>Paslaugų teikėjas</w:t>
      </w:r>
      <w:r w:rsidRPr="00D470C8">
        <w:rPr>
          <w:rFonts w:ascii="Times New Roman" w:eastAsia="Times New Roman" w:hAnsi="Times New Roman" w:cs="Arial"/>
          <w:szCs w:val="20"/>
          <w14:ligatures w14:val="none"/>
        </w:rPr>
        <w:t xml:space="preserve">), iš vienos pusės ir </w:t>
      </w:r>
    </w:p>
    <w:p w14:paraId="541E5D8B" w14:textId="0824B8FF"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b/>
          <w:szCs w:val="20"/>
          <w14:ligatures w14:val="none"/>
        </w:rPr>
        <w:t xml:space="preserve">Nacionalinė visuomenės sveikatos priežiūros laboratorija, </w:t>
      </w:r>
      <w:r w:rsidRPr="00D470C8">
        <w:rPr>
          <w:rFonts w:ascii="Times New Roman" w:eastAsia="Times New Roman" w:hAnsi="Times New Roman" w:cs="Arial"/>
          <w:bCs/>
          <w:szCs w:val="20"/>
          <w14:ligatures w14:val="none"/>
        </w:rPr>
        <w:t xml:space="preserve">įstaigos kodas 195551983, </w:t>
      </w:r>
      <w:r w:rsidRPr="00D470C8">
        <w:rPr>
          <w:rFonts w:ascii="Times New Roman" w:eastAsia="Times New Roman" w:hAnsi="Times New Roman" w:cs="Arial"/>
          <w:szCs w:val="20"/>
          <w14:ligatures w14:val="none"/>
        </w:rPr>
        <w:t xml:space="preserve">atstovaujama </w:t>
      </w:r>
      <w:r w:rsidR="005103A8" w:rsidRPr="00D470C8">
        <w:rPr>
          <w:rFonts w:ascii="Times New Roman" w:eastAsia="Times New Roman" w:hAnsi="Times New Roman" w:cs="Arial"/>
          <w:szCs w:val="20"/>
          <w14:ligatures w14:val="none"/>
        </w:rPr>
        <w:t>___________________________________________</w:t>
      </w:r>
      <w:r w:rsidRPr="00D470C8">
        <w:rPr>
          <w:rFonts w:ascii="Times New Roman" w:eastAsia="Times New Roman" w:hAnsi="Times New Roman" w:cs="Arial"/>
          <w:szCs w:val="20"/>
          <w14:ligatures w14:val="none"/>
        </w:rPr>
        <w:t xml:space="preserve">(toliau – </w:t>
      </w:r>
      <w:r w:rsidRPr="00D470C8">
        <w:rPr>
          <w:rFonts w:ascii="Times New Roman" w:eastAsia="Times New Roman" w:hAnsi="Times New Roman" w:cs="Arial"/>
          <w:b/>
          <w:szCs w:val="20"/>
          <w14:ligatures w14:val="none"/>
        </w:rPr>
        <w:t>Užsakovas)</w:t>
      </w:r>
      <w:r w:rsidRPr="00D470C8">
        <w:rPr>
          <w:rFonts w:ascii="Times New Roman" w:eastAsia="Times New Roman" w:hAnsi="Times New Roman" w:cs="Arial"/>
          <w:szCs w:val="20"/>
          <w14:ligatures w14:val="none"/>
        </w:rPr>
        <w:t>, iš kitos pusės,</w:t>
      </w:r>
    </w:p>
    <w:p w14:paraId="2BF76DD2" w14:textId="12144339" w:rsidR="00B118A0" w:rsidRPr="00D470C8" w:rsidRDefault="00B118A0"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r w:rsidRPr="00D470C8">
        <w:rPr>
          <w:rFonts w:ascii="Times New Roman" w:eastAsia="Times New Roman" w:hAnsi="Times New Roman" w:cs="Arial"/>
          <w:szCs w:val="20"/>
          <w14:ligatures w14:val="none"/>
        </w:rPr>
        <w:t xml:space="preserve">kartu vadinamos Šalimis, o kiekviena atskirai vadinama Šalimi, </w:t>
      </w:r>
      <w:r w:rsidR="004D122D" w:rsidRPr="00D470C8">
        <w:rPr>
          <w:rFonts w:ascii="Times New Roman" w:eastAsia="Times New Roman" w:hAnsi="Times New Roman" w:cs="Arial"/>
          <w:szCs w:val="20"/>
          <w14:ligatures w14:val="none"/>
        </w:rPr>
        <w:t xml:space="preserve">atsižvelgdamos į tai, kad tarp Šalių sudaryta Sutartis, </w:t>
      </w:r>
      <w:r w:rsidRPr="00D470C8">
        <w:rPr>
          <w:rFonts w:ascii="Times New Roman" w:eastAsia="Times New Roman" w:hAnsi="Times New Roman" w:cs="Arial"/>
          <w:szCs w:val="20"/>
          <w14:ligatures w14:val="none"/>
        </w:rPr>
        <w:t>sudar</w:t>
      </w:r>
      <w:r w:rsidR="004D122D" w:rsidRPr="00D470C8">
        <w:rPr>
          <w:rFonts w:ascii="Times New Roman" w:eastAsia="Times New Roman" w:hAnsi="Times New Roman" w:cs="Arial"/>
          <w:szCs w:val="20"/>
          <w14:ligatures w14:val="none"/>
        </w:rPr>
        <w:t>o</w:t>
      </w:r>
      <w:r w:rsidRPr="00D470C8">
        <w:rPr>
          <w:rFonts w:ascii="Times New Roman" w:eastAsia="Times New Roman" w:hAnsi="Times New Roman" w:cs="Arial"/>
          <w:szCs w:val="20"/>
          <w14:ligatures w14:val="none"/>
        </w:rPr>
        <w:t xml:space="preserve"> š</w:t>
      </w:r>
      <w:r w:rsidR="004D122D" w:rsidRPr="00D470C8">
        <w:rPr>
          <w:rFonts w:ascii="Times New Roman" w:eastAsia="Times New Roman" w:hAnsi="Times New Roman" w:cs="Arial"/>
          <w:szCs w:val="20"/>
          <w14:ligatures w14:val="none"/>
        </w:rPr>
        <w:t>į</w:t>
      </w:r>
      <w:r w:rsidRPr="00D470C8">
        <w:rPr>
          <w:rFonts w:ascii="Times New Roman" w:eastAsia="Times New Roman" w:hAnsi="Times New Roman" w:cs="Arial"/>
          <w:szCs w:val="20"/>
          <w14:ligatures w14:val="none"/>
        </w:rPr>
        <w:t xml:space="preserve"> </w:t>
      </w:r>
      <w:r w:rsidR="004D122D" w:rsidRPr="00D470C8">
        <w:rPr>
          <w:rFonts w:ascii="Times New Roman" w:eastAsia="Times New Roman" w:hAnsi="Times New Roman" w:cs="Arial"/>
          <w:szCs w:val="20"/>
          <w:lang w:eastAsia="lt-LT"/>
          <w14:ligatures w14:val="none"/>
        </w:rPr>
        <w:t>Paslaugų perdavimo-priėmimo aktą</w:t>
      </w:r>
      <w:r w:rsidRPr="00D470C8">
        <w:rPr>
          <w:rFonts w:ascii="Times New Roman" w:eastAsia="Times New Roman" w:hAnsi="Times New Roman" w:cs="Arial"/>
          <w:szCs w:val="20"/>
          <w14:ligatures w14:val="none"/>
        </w:rPr>
        <w:t xml:space="preserve"> (toliau vadinama - </w:t>
      </w:r>
      <w:r w:rsidR="004D122D" w:rsidRPr="00D470C8">
        <w:rPr>
          <w:rFonts w:ascii="Times New Roman" w:eastAsia="Times New Roman" w:hAnsi="Times New Roman" w:cs="Arial"/>
          <w:b/>
          <w:szCs w:val="20"/>
          <w14:ligatures w14:val="none"/>
        </w:rPr>
        <w:t>Aktas</w:t>
      </w:r>
      <w:r w:rsidRPr="00D470C8">
        <w:rPr>
          <w:rFonts w:ascii="Times New Roman" w:eastAsia="Times New Roman" w:hAnsi="Times New Roman" w:cs="Arial"/>
          <w:szCs w:val="20"/>
          <w14:ligatures w14:val="none"/>
        </w:rPr>
        <w:t>):</w:t>
      </w:r>
    </w:p>
    <w:p w14:paraId="680CD1EC" w14:textId="77777777" w:rsidR="004D122D" w:rsidRPr="00D470C8" w:rsidRDefault="004D122D" w:rsidP="00B118A0">
      <w:pPr>
        <w:widowControl w:val="0"/>
        <w:autoSpaceDE w:val="0"/>
        <w:autoSpaceDN w:val="0"/>
        <w:adjustRightInd w:val="0"/>
        <w:spacing w:after="0" w:line="240" w:lineRule="auto"/>
        <w:ind w:firstLine="540"/>
        <w:jc w:val="both"/>
        <w:rPr>
          <w:rFonts w:ascii="Times New Roman" w:eastAsia="Times New Roman" w:hAnsi="Times New Roman" w:cs="Arial"/>
          <w:szCs w:val="20"/>
          <w14:ligatures w14:val="none"/>
        </w:rPr>
      </w:pPr>
    </w:p>
    <w:p w14:paraId="4E3CE056" w14:textId="15C66606" w:rsidR="00B118A0" w:rsidRPr="00D470C8" w:rsidRDefault="00B118A0" w:rsidP="00B118A0">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 xml:space="preserve">1. Paslaugų teikėjas suteikė Užsakovui  paslaugas, pagal Sutartį ir </w:t>
      </w:r>
      <w:r w:rsidR="00052CBA" w:rsidRPr="00D470C8">
        <w:rPr>
          <w:rFonts w:ascii="Times New Roman" w:eastAsia="Times New Roman" w:hAnsi="Times New Roman" w:cs="Times New Roman"/>
          <w:kern w:val="22"/>
          <w14:ligatures w14:val="none"/>
        </w:rPr>
        <w:t>Techninę specifikaciją (Sutarties 1 priedas)</w:t>
      </w:r>
      <w:r w:rsidR="00A02095" w:rsidRPr="00D470C8">
        <w:rPr>
          <w:rFonts w:ascii="Times New Roman" w:eastAsia="Times New Roman" w:hAnsi="Times New Roman" w:cs="Times New Roman"/>
          <w:kern w:val="22"/>
          <w14:ligatures w14:val="none"/>
        </w:rPr>
        <w:t xml:space="preserve"> ir pateikė šiuos galutinius rezultatus:</w:t>
      </w:r>
    </w:p>
    <w:p w14:paraId="1B921E90" w14:textId="47621D5D"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a) parengtą valstybės deleguotų funkcijų įkainojimo metodiką;</w:t>
      </w:r>
    </w:p>
    <w:p w14:paraId="4FAB4B16" w14:textId="45C6EE32"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b) parengtą referentinių funkcijų įkainojimo metodiką;</w:t>
      </w:r>
    </w:p>
    <w:p w14:paraId="796C5D7C" w14:textId="3E9C441E"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c) skaičiuokles / modelius;</w:t>
      </w:r>
    </w:p>
    <w:p w14:paraId="4D4B5DB9" w14:textId="25D93E9F" w:rsidR="00A02095"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d) tarpinės versijos pastabų įtraukimo suvestinę;</w:t>
      </w:r>
    </w:p>
    <w:p w14:paraId="483789F3" w14:textId="28CE50A8" w:rsidR="00784D2E" w:rsidRPr="00D470C8" w:rsidRDefault="00A02095" w:rsidP="00141BAF">
      <w:pPr>
        <w:spacing w:after="0" w:line="360" w:lineRule="auto"/>
        <w:ind w:left="567"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e) galutinę ataskaitą su prielaidomis, ribotumais ir rekomendacijomis.</w:t>
      </w:r>
    </w:p>
    <w:p w14:paraId="7BA24535" w14:textId="7149C43E" w:rsidR="004D122D" w:rsidRPr="00D470C8" w:rsidRDefault="00784D2E" w:rsidP="005103A8">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2. Užsakovas patvirtina, kad visi Techninėje specifikacijoje (Sutarties 1 priede) nurodyti rezultatai pateikti pilna apimtimi ir atitinka Sutarties reikalavimus.</w:t>
      </w:r>
    </w:p>
    <w:p w14:paraId="10773549" w14:textId="6C7D0C8F" w:rsidR="00B118A0" w:rsidRPr="00D470C8" w:rsidRDefault="00052CBA" w:rsidP="00B118A0">
      <w:pPr>
        <w:spacing w:after="0" w:line="360" w:lineRule="auto"/>
        <w:ind w:left="284" w:hanging="284"/>
        <w:rPr>
          <w:rFonts w:ascii="Times New Roman" w:eastAsia="Times New Roman" w:hAnsi="Times New Roman" w:cs="Times New Roman"/>
          <w:color w:val="000000"/>
          <w:kern w:val="22"/>
          <w14:ligatures w14:val="none"/>
        </w:rPr>
      </w:pPr>
      <w:r w:rsidRPr="00D470C8">
        <w:rPr>
          <w:rFonts w:ascii="Times New Roman" w:eastAsia="Times New Roman" w:hAnsi="Times New Roman" w:cs="Times New Roman"/>
          <w:kern w:val="22"/>
          <w14:ligatures w14:val="none"/>
        </w:rPr>
        <w:t>3</w:t>
      </w:r>
      <w:r w:rsidR="00B118A0" w:rsidRPr="00D470C8">
        <w:rPr>
          <w:rFonts w:ascii="Times New Roman" w:eastAsia="Times New Roman" w:hAnsi="Times New Roman" w:cs="Times New Roman"/>
          <w:kern w:val="22"/>
          <w14:ligatures w14:val="none"/>
        </w:rPr>
        <w:t>. Už suteiktas</w:t>
      </w:r>
      <w:r w:rsidR="00B118A0" w:rsidRPr="00D470C8">
        <w:rPr>
          <w:rFonts w:ascii="Times New Roman" w:eastAsia="Times New Roman" w:hAnsi="Times New Roman" w:cs="Times New Roman"/>
          <w:color w:val="000000"/>
          <w:kern w:val="22"/>
          <w14:ligatures w14:val="none"/>
        </w:rPr>
        <w:t xml:space="preserve"> paslaugas Užsakovas įsipareigoja sumokėti Paslaugų teikėjui </w:t>
      </w:r>
      <w:r w:rsidR="00B118A0" w:rsidRPr="00D470C8">
        <w:rPr>
          <w:rFonts w:ascii="Times New Roman" w:eastAsia="Times New Roman" w:hAnsi="Times New Roman" w:cs="Times New Roman"/>
          <w:b/>
          <w:i/>
          <w:color w:val="000000"/>
          <w:kern w:val="22"/>
          <w14:ligatures w14:val="none"/>
        </w:rPr>
        <w:t>[nurodoma suma su PVM]</w:t>
      </w:r>
      <w:r w:rsidR="00B118A0" w:rsidRPr="00D470C8">
        <w:rPr>
          <w:rFonts w:ascii="Times New Roman" w:eastAsia="Times New Roman" w:hAnsi="Times New Roman" w:cs="Times New Roman"/>
          <w:color w:val="000000"/>
          <w:kern w:val="22"/>
          <w14:ligatures w14:val="none"/>
        </w:rPr>
        <w:t xml:space="preserve"> </w:t>
      </w:r>
      <w:r w:rsidR="00A02095" w:rsidRPr="00D470C8">
        <w:rPr>
          <w:rFonts w:ascii="Times New Roman" w:eastAsia="Times New Roman" w:hAnsi="Times New Roman" w:cs="Times New Roman"/>
          <w:color w:val="000000"/>
          <w:kern w:val="22"/>
          <w14:ligatures w14:val="none"/>
        </w:rPr>
        <w:t>Eur</w:t>
      </w:r>
      <w:r w:rsidR="00B118A0" w:rsidRPr="00D470C8">
        <w:rPr>
          <w:rFonts w:ascii="Times New Roman" w:eastAsia="Times New Roman" w:hAnsi="Times New Roman" w:cs="Times New Roman"/>
          <w:color w:val="000000"/>
          <w:kern w:val="22"/>
          <w14:ligatures w14:val="none"/>
        </w:rPr>
        <w:t xml:space="preserve"> (</w:t>
      </w:r>
      <w:r w:rsidR="00B118A0" w:rsidRPr="00D470C8">
        <w:rPr>
          <w:rFonts w:ascii="Times New Roman" w:eastAsia="Times New Roman" w:hAnsi="Times New Roman" w:cs="Times New Roman"/>
          <w:b/>
          <w:i/>
          <w:color w:val="000000"/>
          <w:kern w:val="22"/>
          <w14:ligatures w14:val="none"/>
        </w:rPr>
        <w:t xml:space="preserve">[nurodoma suma žodžiais] </w:t>
      </w:r>
      <w:r w:rsidR="00B118A0" w:rsidRPr="00D470C8">
        <w:rPr>
          <w:rFonts w:ascii="Times New Roman" w:eastAsia="Times New Roman" w:hAnsi="Times New Roman" w:cs="Times New Roman"/>
          <w:color w:val="000000"/>
          <w:kern w:val="22"/>
          <w14:ligatures w14:val="none"/>
        </w:rPr>
        <w:t>eurų) sumą Šalių sudarytoje S</w:t>
      </w:r>
      <w:r w:rsidR="00B118A0" w:rsidRPr="00D470C8">
        <w:rPr>
          <w:rFonts w:ascii="Times New Roman" w:eastAsia="Times New Roman" w:hAnsi="Times New Roman" w:cs="Times New Roman"/>
          <w:kern w:val="22"/>
          <w14:ligatures w14:val="none"/>
        </w:rPr>
        <w:t>utartyje nustatyta tvarka</w:t>
      </w:r>
      <w:r w:rsidR="00B118A0" w:rsidRPr="00D470C8">
        <w:rPr>
          <w:rFonts w:ascii="Times New Roman" w:eastAsia="Times New Roman" w:hAnsi="Times New Roman" w:cs="Times New Roman"/>
          <w:color w:val="000000"/>
          <w:kern w:val="22"/>
          <w14:ligatures w14:val="none"/>
        </w:rPr>
        <w:t>.</w:t>
      </w:r>
    </w:p>
    <w:p w14:paraId="628F3CC4" w14:textId="77777777" w:rsidR="00052CBA" w:rsidRPr="00D470C8" w:rsidRDefault="00B118A0" w:rsidP="00052CBA">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Times New Roman"/>
          <w:kern w:val="22"/>
          <w14:ligatures w14:val="none"/>
        </w:rPr>
        <w:t>3. Užsakovas neturi Paslaugų teikėjui pretenzijų dėl suteiktų paslaugų kokybės.</w:t>
      </w:r>
    </w:p>
    <w:p w14:paraId="00563C1B" w14:textId="317D23AC" w:rsidR="00B118A0" w:rsidRPr="00D470C8" w:rsidRDefault="00B118A0" w:rsidP="00141BAF">
      <w:pPr>
        <w:spacing w:after="0" w:line="360" w:lineRule="auto"/>
        <w:ind w:left="284" w:hanging="284"/>
        <w:rPr>
          <w:rFonts w:ascii="Times New Roman" w:eastAsia="Times New Roman" w:hAnsi="Times New Roman" w:cs="Times New Roman"/>
          <w:kern w:val="22"/>
          <w14:ligatures w14:val="none"/>
        </w:rPr>
      </w:pPr>
      <w:r w:rsidRPr="00D470C8">
        <w:rPr>
          <w:rFonts w:ascii="Times New Roman" w:eastAsia="Times New Roman" w:hAnsi="Times New Roman" w:cs="Arial"/>
          <w:kern w:val="22"/>
          <w:szCs w:val="20"/>
          <w14:ligatures w14:val="none"/>
        </w:rPr>
        <w:t xml:space="preserve"> 4. Šis aktas sudarytas </w:t>
      </w:r>
      <w:r w:rsidRPr="00D470C8">
        <w:rPr>
          <w:rFonts w:ascii="Times New Roman" w:eastAsia="Times New Roman" w:hAnsi="Times New Roman" w:cs="Arial"/>
          <w:szCs w:val="20"/>
          <w:lang w:eastAsia="ar-SA"/>
          <w14:ligatures w14:val="none"/>
        </w:rPr>
        <w:t xml:space="preserve"> 2 (dviem) vienodą teisinę galią turinčiais egzemplioriais lietuvių kalba kiekvienai Šaliai arba aktas bus pasirašoma elektroniniu būdu, Šalims apsikeičiant elektronine Sutarties versija.</w:t>
      </w:r>
    </w:p>
    <w:p w14:paraId="24EAB9AB" w14:textId="77777777" w:rsidR="00052CBA" w:rsidRPr="00D470C8" w:rsidRDefault="00052CBA"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p>
    <w:p w14:paraId="074C981A" w14:textId="2C1B0DBC"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r w:rsidRPr="00D470C8">
        <w:rPr>
          <w:rFonts w:ascii="Times New Roman" w:eastAsia="Times New Roman" w:hAnsi="Times New Roman" w:cs="Arial"/>
          <w:b/>
          <w:sz w:val="20"/>
          <w:szCs w:val="22"/>
          <w14:ligatures w14:val="none"/>
        </w:rPr>
        <w:t>ŠALIŲ REKVIZITAI:</w:t>
      </w:r>
    </w:p>
    <w:p w14:paraId="2073CB15" w14:textId="77777777" w:rsidR="00B118A0" w:rsidRPr="00D470C8" w:rsidRDefault="00B118A0" w:rsidP="00B118A0">
      <w:pPr>
        <w:widowControl w:val="0"/>
        <w:tabs>
          <w:tab w:val="left" w:pos="426"/>
          <w:tab w:val="left" w:pos="567"/>
        </w:tabs>
        <w:autoSpaceDE w:val="0"/>
        <w:autoSpaceDN w:val="0"/>
        <w:adjustRightInd w:val="0"/>
        <w:spacing w:after="0" w:line="240" w:lineRule="auto"/>
        <w:ind w:left="360"/>
        <w:jc w:val="center"/>
        <w:rPr>
          <w:rFonts w:ascii="Times New Roman" w:eastAsia="Times New Roman" w:hAnsi="Times New Roman" w:cs="Arial"/>
          <w:b/>
          <w:sz w:val="20"/>
          <w:szCs w:val="22"/>
          <w14:ligatures w14:val="none"/>
        </w:rPr>
      </w:pPr>
    </w:p>
    <w:tbl>
      <w:tblPr>
        <w:tblW w:w="9781" w:type="dxa"/>
        <w:tblLayout w:type="fixed"/>
        <w:tblLook w:val="04A0" w:firstRow="1" w:lastRow="0" w:firstColumn="1" w:lastColumn="0" w:noHBand="0" w:noVBand="1"/>
      </w:tblPr>
      <w:tblGrid>
        <w:gridCol w:w="4891"/>
        <w:gridCol w:w="4890"/>
      </w:tblGrid>
      <w:tr w:rsidR="00B118A0" w:rsidRPr="00D470C8" w14:paraId="27F4AE60" w14:textId="77777777" w:rsidTr="005048D6">
        <w:trPr>
          <w:trHeight w:val="68"/>
        </w:trPr>
        <w:tc>
          <w:tcPr>
            <w:tcW w:w="4891" w:type="dxa"/>
          </w:tcPr>
          <w:p w14:paraId="154297E0"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sz w:val="20"/>
                <w:szCs w:val="20"/>
                <w14:ligatures w14:val="none"/>
              </w:rPr>
            </w:pPr>
            <w:r w:rsidRPr="00D470C8">
              <w:rPr>
                <w:rFonts w:ascii="Times New Roman" w:eastAsia="Times New Roman" w:hAnsi="Times New Roman" w:cs="Arial"/>
                <w:b/>
                <w:sz w:val="20"/>
                <w:szCs w:val="20"/>
                <w14:ligatures w14:val="none"/>
              </w:rPr>
              <w:t>UŽSAKOVAS</w:t>
            </w:r>
          </w:p>
          <w:p w14:paraId="36C919E5"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bCs/>
                <w:sz w:val="20"/>
                <w:szCs w:val="20"/>
                <w14:ligatures w14:val="none"/>
              </w:rPr>
            </w:pPr>
            <w:r w:rsidRPr="00D470C8">
              <w:rPr>
                <w:rFonts w:ascii="Times New Roman" w:eastAsia="Times New Roman" w:hAnsi="Times New Roman" w:cs="Arial"/>
                <w:b/>
                <w:bCs/>
                <w:sz w:val="20"/>
                <w:szCs w:val="20"/>
                <w14:ligatures w14:val="none"/>
              </w:rPr>
              <w:t xml:space="preserve">Nacionalinė visuomenės sveikatos </w:t>
            </w:r>
          </w:p>
          <w:p w14:paraId="5BF33A26"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b/>
                <w:bCs/>
                <w:sz w:val="20"/>
                <w:szCs w:val="20"/>
                <w14:ligatures w14:val="none"/>
              </w:rPr>
            </w:pPr>
            <w:r w:rsidRPr="00D470C8">
              <w:rPr>
                <w:rFonts w:ascii="Times New Roman" w:eastAsia="Times New Roman" w:hAnsi="Times New Roman" w:cs="Arial"/>
                <w:b/>
                <w:bCs/>
                <w:sz w:val="20"/>
                <w:szCs w:val="20"/>
                <w14:ligatures w14:val="none"/>
              </w:rPr>
              <w:t>priežiūros laboratorija</w:t>
            </w:r>
          </w:p>
          <w:p w14:paraId="46C858C9" w14:textId="77777777" w:rsidR="00B118A0" w:rsidRPr="00D470C8" w:rsidRDefault="00B118A0" w:rsidP="00B118A0">
            <w:pPr>
              <w:widowControl w:val="0"/>
              <w:autoSpaceDE w:val="0"/>
              <w:autoSpaceDN w:val="0"/>
              <w:adjustRightInd w:val="0"/>
              <w:spacing w:after="0" w:line="240" w:lineRule="auto"/>
              <w:rPr>
                <w:rFonts w:ascii="Times New Roman" w:eastAsia="Calibri" w:hAnsi="Times New Roman" w:cs="Arial"/>
                <w:sz w:val="20"/>
                <w:szCs w:val="20"/>
                <w14:ligatures w14:val="none"/>
              </w:rPr>
            </w:pPr>
          </w:p>
          <w:p w14:paraId="3B72F8CA" w14:textId="77777777"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p>
          <w:p w14:paraId="77F56905" w14:textId="0306723A"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r w:rsidRPr="00D470C8">
              <w:rPr>
                <w:rFonts w:ascii="Times New Roman" w:eastAsia="Calibri" w:hAnsi="Times New Roman" w:cs="Arial"/>
                <w:sz w:val="20"/>
                <w:szCs w:val="20"/>
                <w14:ligatures w14:val="none"/>
              </w:rPr>
              <w:t>Direktorius</w:t>
            </w:r>
          </w:p>
          <w:p w14:paraId="2F1F9E39" w14:textId="77777777" w:rsidR="00F0454A" w:rsidRPr="00D470C8" w:rsidRDefault="00F0454A" w:rsidP="00B118A0">
            <w:pPr>
              <w:widowControl w:val="0"/>
              <w:autoSpaceDE w:val="0"/>
              <w:autoSpaceDN w:val="0"/>
              <w:adjustRightInd w:val="0"/>
              <w:spacing w:after="0" w:line="240" w:lineRule="auto"/>
              <w:ind w:right="-1192"/>
              <w:jc w:val="both"/>
              <w:rPr>
                <w:rFonts w:ascii="Times New Roman" w:eastAsia="Calibri" w:hAnsi="Times New Roman" w:cs="Arial"/>
                <w:sz w:val="20"/>
                <w:szCs w:val="20"/>
                <w14:ligatures w14:val="none"/>
              </w:rPr>
            </w:pPr>
          </w:p>
          <w:p w14:paraId="5518FE5B" w14:textId="1CCAE77E"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______________________________</w:t>
            </w:r>
          </w:p>
          <w:p w14:paraId="3AE2BFC0"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A.V.</w:t>
            </w:r>
          </w:p>
          <w:p w14:paraId="27E308A9"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sz w:val="20"/>
                <w:szCs w:val="20"/>
                <w14:ligatures w14:val="none"/>
              </w:rPr>
            </w:pPr>
          </w:p>
        </w:tc>
        <w:tc>
          <w:tcPr>
            <w:tcW w:w="4890" w:type="dxa"/>
          </w:tcPr>
          <w:p w14:paraId="4BD0020D"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b/>
                <w:sz w:val="20"/>
                <w:szCs w:val="20"/>
                <w14:ligatures w14:val="none"/>
              </w:rPr>
            </w:pPr>
            <w:r w:rsidRPr="00D470C8">
              <w:rPr>
                <w:rFonts w:ascii="Times New Roman" w:eastAsia="Times New Roman" w:hAnsi="Times New Roman" w:cs="Arial"/>
                <w:b/>
                <w:sz w:val="20"/>
                <w:szCs w:val="20"/>
                <w14:ligatures w14:val="none"/>
              </w:rPr>
              <w:t>PASLAUGŲ TEIKĖJAS</w:t>
            </w:r>
          </w:p>
          <w:p w14:paraId="05EB9194"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393CA0F9"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211CC581"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67D1B390"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72E29A03" w14:textId="77777777"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Direktorius</w:t>
            </w:r>
          </w:p>
          <w:p w14:paraId="7A3B6B35" w14:textId="4691B675" w:rsidR="00B118A0" w:rsidRPr="00D470C8" w:rsidRDefault="00B118A0" w:rsidP="00B118A0">
            <w:pPr>
              <w:widowControl w:val="0"/>
              <w:autoSpaceDE w:val="0"/>
              <w:autoSpaceDN w:val="0"/>
              <w:adjustRightInd w:val="0"/>
              <w:spacing w:after="0" w:line="240" w:lineRule="auto"/>
              <w:jc w:val="both"/>
              <w:rPr>
                <w:rFonts w:ascii="Times New Roman" w:eastAsia="Times New Roman" w:hAnsi="Times New Roman" w:cs="Arial"/>
                <w:sz w:val="20"/>
                <w:szCs w:val="20"/>
                <w14:ligatures w14:val="none"/>
              </w:rPr>
            </w:pPr>
          </w:p>
          <w:p w14:paraId="548CD5DA"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_______________________________</w:t>
            </w:r>
          </w:p>
          <w:p w14:paraId="39F4E0F1" w14:textId="77777777" w:rsidR="00B118A0" w:rsidRPr="00D470C8" w:rsidRDefault="00B118A0" w:rsidP="00B118A0">
            <w:pPr>
              <w:widowControl w:val="0"/>
              <w:autoSpaceDE w:val="0"/>
              <w:autoSpaceDN w:val="0"/>
              <w:adjustRightInd w:val="0"/>
              <w:spacing w:after="0" w:line="240" w:lineRule="auto"/>
              <w:ind w:right="-1192"/>
              <w:jc w:val="both"/>
              <w:rPr>
                <w:rFonts w:ascii="Times New Roman" w:eastAsia="Times New Roman" w:hAnsi="Times New Roman" w:cs="Arial"/>
                <w:sz w:val="20"/>
                <w:szCs w:val="20"/>
                <w14:ligatures w14:val="none"/>
              </w:rPr>
            </w:pPr>
            <w:r w:rsidRPr="00D470C8">
              <w:rPr>
                <w:rFonts w:ascii="Times New Roman" w:eastAsia="Times New Roman" w:hAnsi="Times New Roman" w:cs="Arial"/>
                <w:sz w:val="20"/>
                <w:szCs w:val="20"/>
                <w14:ligatures w14:val="none"/>
              </w:rPr>
              <w:t>A.V.</w:t>
            </w:r>
          </w:p>
          <w:p w14:paraId="026641BD" w14:textId="77777777" w:rsidR="00B118A0" w:rsidRPr="00D470C8" w:rsidRDefault="00B118A0" w:rsidP="00B118A0">
            <w:pPr>
              <w:widowControl w:val="0"/>
              <w:tabs>
                <w:tab w:val="left" w:pos="567"/>
              </w:tabs>
              <w:autoSpaceDE w:val="0"/>
              <w:autoSpaceDN w:val="0"/>
              <w:adjustRightInd w:val="0"/>
              <w:spacing w:after="0" w:line="240" w:lineRule="auto"/>
              <w:jc w:val="both"/>
              <w:rPr>
                <w:rFonts w:ascii="Times New Roman" w:eastAsia="Times New Roman" w:hAnsi="Times New Roman" w:cs="Arial"/>
                <w:sz w:val="20"/>
                <w:szCs w:val="20"/>
                <w14:ligatures w14:val="none"/>
              </w:rPr>
            </w:pPr>
          </w:p>
        </w:tc>
      </w:tr>
    </w:tbl>
    <w:p w14:paraId="081E4E78" w14:textId="77777777" w:rsidR="00D77D31" w:rsidRDefault="00D77D31"/>
    <w:sectPr w:rsidR="00D77D31" w:rsidSect="00B118A0">
      <w:pgSz w:w="11909" w:h="16834"/>
      <w:pgMar w:top="1350" w:right="569" w:bottom="1080" w:left="1440" w:header="567" w:footer="47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FEAA" w14:textId="77777777" w:rsidR="005279D6" w:rsidRPr="00D470C8" w:rsidRDefault="005279D6" w:rsidP="00B118A0">
      <w:pPr>
        <w:spacing w:after="0" w:line="240" w:lineRule="auto"/>
      </w:pPr>
      <w:r w:rsidRPr="00D470C8">
        <w:separator/>
      </w:r>
    </w:p>
  </w:endnote>
  <w:endnote w:type="continuationSeparator" w:id="0">
    <w:p w14:paraId="613C7139" w14:textId="77777777" w:rsidR="005279D6" w:rsidRPr="00D470C8" w:rsidRDefault="005279D6" w:rsidP="00B118A0">
      <w:pPr>
        <w:spacing w:after="0" w:line="240" w:lineRule="auto"/>
      </w:pPr>
      <w:r w:rsidRPr="00D47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3A25" w14:textId="77777777" w:rsidR="00B118A0" w:rsidRPr="00D470C8" w:rsidRDefault="00B118A0">
    <w:pPr>
      <w:pStyle w:val="Footer"/>
      <w:jc w:val="right"/>
      <w:rPr>
        <w:rFonts w:ascii="Times New Roman" w:hAnsi="Times New Roman" w:cs="Times New Roman"/>
        <w:sz w:val="22"/>
        <w:szCs w:val="22"/>
      </w:rPr>
    </w:pPr>
    <w:r w:rsidRPr="00D470C8">
      <w:rPr>
        <w:rFonts w:ascii="Times New Roman" w:hAnsi="Times New Roman" w:cs="Times New Roman"/>
        <w:sz w:val="22"/>
        <w:szCs w:val="22"/>
      </w:rPr>
      <w:fldChar w:fldCharType="begin"/>
    </w:r>
    <w:r w:rsidRPr="00D470C8">
      <w:rPr>
        <w:rFonts w:ascii="Times New Roman" w:hAnsi="Times New Roman" w:cs="Times New Roman"/>
        <w:sz w:val="22"/>
        <w:szCs w:val="22"/>
      </w:rPr>
      <w:instrText>PAGE   \* MERGEFORMAT</w:instrText>
    </w:r>
    <w:r w:rsidRPr="00D470C8">
      <w:rPr>
        <w:rFonts w:ascii="Times New Roman" w:hAnsi="Times New Roman" w:cs="Times New Roman"/>
        <w:sz w:val="22"/>
        <w:szCs w:val="22"/>
      </w:rPr>
      <w:fldChar w:fldCharType="separate"/>
    </w:r>
    <w:r w:rsidRPr="00D470C8">
      <w:rPr>
        <w:rFonts w:ascii="Times New Roman" w:hAnsi="Times New Roman" w:cs="Times New Roman"/>
        <w:sz w:val="22"/>
        <w:szCs w:val="22"/>
      </w:rPr>
      <w:t>4</w:t>
    </w:r>
    <w:r w:rsidRPr="00D470C8">
      <w:rPr>
        <w:rFonts w:ascii="Times New Roman" w:hAnsi="Times New Roman" w:cs="Times New Roman"/>
        <w:sz w:val="22"/>
        <w:szCs w:val="22"/>
      </w:rPr>
      <w:fldChar w:fldCharType="end"/>
    </w:r>
  </w:p>
  <w:p w14:paraId="0B4580CD" w14:textId="77777777" w:rsidR="00B118A0" w:rsidRPr="00D470C8" w:rsidRDefault="00B1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1498" w14:textId="77777777" w:rsidR="005279D6" w:rsidRPr="00D470C8" w:rsidRDefault="005279D6" w:rsidP="00B118A0">
      <w:pPr>
        <w:spacing w:after="0" w:line="240" w:lineRule="auto"/>
      </w:pPr>
      <w:r w:rsidRPr="00D470C8">
        <w:separator/>
      </w:r>
    </w:p>
  </w:footnote>
  <w:footnote w:type="continuationSeparator" w:id="0">
    <w:p w14:paraId="3AD7DF9C" w14:textId="77777777" w:rsidR="005279D6" w:rsidRPr="00D470C8" w:rsidRDefault="005279D6" w:rsidP="00B118A0">
      <w:pPr>
        <w:spacing w:after="0" w:line="240" w:lineRule="auto"/>
      </w:pPr>
      <w:r w:rsidRPr="00D470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EED"/>
    <w:multiLevelType w:val="multilevel"/>
    <w:tmpl w:val="B5BA46CE"/>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ED04F85"/>
    <w:multiLevelType w:val="hybridMultilevel"/>
    <w:tmpl w:val="E070A4E0"/>
    <w:lvl w:ilvl="0" w:tplc="8F1235DE">
      <w:start w:val="1"/>
      <w:numFmt w:val="decimal"/>
      <w:lvlText w:val="1.%1"/>
      <w:lvlJc w:val="left"/>
      <w:pPr>
        <w:ind w:left="720" w:hanging="360"/>
      </w:pPr>
      <w:rPr>
        <w:rFonts w:hint="default"/>
      </w:rPr>
    </w:lvl>
    <w:lvl w:ilvl="1" w:tplc="CC00B52E">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92313"/>
    <w:multiLevelType w:val="hybridMultilevel"/>
    <w:tmpl w:val="E95E6636"/>
    <w:lvl w:ilvl="0" w:tplc="C0261D20">
      <w:start w:val="1"/>
      <w:numFmt w:val="decimal"/>
      <w:lvlText w:val="3.%1"/>
      <w:lvlJc w:val="left"/>
      <w:pPr>
        <w:ind w:left="2007" w:hanging="360"/>
      </w:pPr>
      <w:rPr>
        <w:rFonts w:hint="default"/>
      </w:rPr>
    </w:lvl>
    <w:lvl w:ilvl="1" w:tplc="841ED89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6F4A"/>
    <w:multiLevelType w:val="hybridMultilevel"/>
    <w:tmpl w:val="782229CC"/>
    <w:lvl w:ilvl="0" w:tplc="7414AA86">
      <w:start w:val="1"/>
      <w:numFmt w:val="decimal"/>
      <w:lvlText w:val="2.%1"/>
      <w:lvlJc w:val="left"/>
      <w:pPr>
        <w:ind w:left="2007" w:hanging="360"/>
      </w:pPr>
      <w:rPr>
        <w:rFonts w:hint="default"/>
      </w:rPr>
    </w:lvl>
    <w:lvl w:ilvl="1" w:tplc="E4AC4BE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5" w15:restartNumberingAfterBreak="0">
    <w:nsid w:val="362E4F25"/>
    <w:multiLevelType w:val="multilevel"/>
    <w:tmpl w:val="57A859A0"/>
    <w:lvl w:ilvl="0">
      <w:start w:val="8"/>
      <w:numFmt w:val="decimal"/>
      <w:lvlText w:val="%1."/>
      <w:lvlJc w:val="left"/>
      <w:pPr>
        <w:ind w:left="660" w:hanging="660"/>
      </w:pPr>
      <w:rPr>
        <w:rFonts w:hint="default"/>
        <w:color w:val="auto"/>
      </w:rPr>
    </w:lvl>
    <w:lvl w:ilvl="1">
      <w:start w:val="16"/>
      <w:numFmt w:val="decimal"/>
      <w:lvlText w:val="%1.%2."/>
      <w:lvlJc w:val="left"/>
      <w:pPr>
        <w:ind w:left="930" w:hanging="660"/>
      </w:pPr>
      <w:rPr>
        <w:rFonts w:hint="default"/>
        <w:color w:val="auto"/>
      </w:rPr>
    </w:lvl>
    <w:lvl w:ilvl="2">
      <w:start w:val="1"/>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color w:val="auto"/>
      </w:rPr>
    </w:lvl>
    <w:lvl w:ilvl="4">
      <w:start w:val="1"/>
      <w:numFmt w:val="decimal"/>
      <w:lvlText w:val="%1.%2.%3.%4.%5."/>
      <w:lvlJc w:val="left"/>
      <w:pPr>
        <w:ind w:left="2160" w:hanging="1080"/>
      </w:pPr>
      <w:rPr>
        <w:rFonts w:hint="default"/>
        <w:color w:val="auto"/>
      </w:rPr>
    </w:lvl>
    <w:lvl w:ilvl="5">
      <w:start w:val="1"/>
      <w:numFmt w:val="decimal"/>
      <w:lvlText w:val="%1.%2.%3.%4.%5.%6."/>
      <w:lvlJc w:val="left"/>
      <w:pPr>
        <w:ind w:left="2430" w:hanging="1080"/>
      </w:pPr>
      <w:rPr>
        <w:rFonts w:hint="default"/>
        <w:color w:val="auto"/>
      </w:rPr>
    </w:lvl>
    <w:lvl w:ilvl="6">
      <w:start w:val="1"/>
      <w:numFmt w:val="decimal"/>
      <w:lvlText w:val="%1.%2.%3.%4.%5.%6.%7."/>
      <w:lvlJc w:val="left"/>
      <w:pPr>
        <w:ind w:left="3060" w:hanging="1440"/>
      </w:pPr>
      <w:rPr>
        <w:rFonts w:hint="default"/>
        <w:color w:val="auto"/>
      </w:rPr>
    </w:lvl>
    <w:lvl w:ilvl="7">
      <w:start w:val="1"/>
      <w:numFmt w:val="decimal"/>
      <w:lvlText w:val="%1.%2.%3.%4.%5.%6.%7.%8."/>
      <w:lvlJc w:val="left"/>
      <w:pPr>
        <w:ind w:left="3330" w:hanging="1440"/>
      </w:pPr>
      <w:rPr>
        <w:rFonts w:hint="default"/>
        <w:color w:val="auto"/>
      </w:rPr>
    </w:lvl>
    <w:lvl w:ilvl="8">
      <w:start w:val="1"/>
      <w:numFmt w:val="decimal"/>
      <w:lvlText w:val="%1.%2.%3.%4.%5.%6.%7.%8.%9."/>
      <w:lvlJc w:val="left"/>
      <w:pPr>
        <w:ind w:left="3960" w:hanging="1800"/>
      </w:pPr>
      <w:rPr>
        <w:rFonts w:hint="default"/>
        <w:color w:val="auto"/>
      </w:rPr>
    </w:lvl>
  </w:abstractNum>
  <w:abstractNum w:abstractNumId="6" w15:restartNumberingAfterBreak="0">
    <w:nsid w:val="377B227A"/>
    <w:multiLevelType w:val="multilevel"/>
    <w:tmpl w:val="955C76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516F36"/>
    <w:multiLevelType w:val="multilevel"/>
    <w:tmpl w:val="789EC8D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AD3C0A"/>
    <w:multiLevelType w:val="hybridMultilevel"/>
    <w:tmpl w:val="AC527A5E"/>
    <w:lvl w:ilvl="0" w:tplc="A38E1E2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17051129">
    <w:abstractNumId w:val="4"/>
  </w:num>
  <w:num w:numId="2" w16cid:durableId="1408845242">
    <w:abstractNumId w:val="6"/>
  </w:num>
  <w:num w:numId="3" w16cid:durableId="2144424981">
    <w:abstractNumId w:val="5"/>
  </w:num>
  <w:num w:numId="4" w16cid:durableId="2132436700">
    <w:abstractNumId w:val="0"/>
  </w:num>
  <w:num w:numId="5" w16cid:durableId="1580292572">
    <w:abstractNumId w:val="1"/>
  </w:num>
  <w:num w:numId="6" w16cid:durableId="491063198">
    <w:abstractNumId w:val="3"/>
  </w:num>
  <w:num w:numId="7" w16cid:durableId="1927886870">
    <w:abstractNumId w:val="2"/>
  </w:num>
  <w:num w:numId="8" w16cid:durableId="1823229296">
    <w:abstractNumId w:val="8"/>
  </w:num>
  <w:num w:numId="9" w16cid:durableId="363987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A0"/>
    <w:rsid w:val="000463A1"/>
    <w:rsid w:val="00052CBA"/>
    <w:rsid w:val="00061C19"/>
    <w:rsid w:val="000630E4"/>
    <w:rsid w:val="00076BE6"/>
    <w:rsid w:val="00083933"/>
    <w:rsid w:val="000B2C4D"/>
    <w:rsid w:val="000B4DC9"/>
    <w:rsid w:val="000E0DA8"/>
    <w:rsid w:val="000E45E9"/>
    <w:rsid w:val="001162E7"/>
    <w:rsid w:val="00125CC7"/>
    <w:rsid w:val="001311EA"/>
    <w:rsid w:val="00141BAF"/>
    <w:rsid w:val="001518AA"/>
    <w:rsid w:val="00165798"/>
    <w:rsid w:val="0017744D"/>
    <w:rsid w:val="00187EE7"/>
    <w:rsid w:val="001A0F82"/>
    <w:rsid w:val="001A1F50"/>
    <w:rsid w:val="001B17A7"/>
    <w:rsid w:val="001C5E86"/>
    <w:rsid w:val="001D15EE"/>
    <w:rsid w:val="001E0396"/>
    <w:rsid w:val="00214011"/>
    <w:rsid w:val="002343EB"/>
    <w:rsid w:val="00272541"/>
    <w:rsid w:val="00290B32"/>
    <w:rsid w:val="00294141"/>
    <w:rsid w:val="002A2FAF"/>
    <w:rsid w:val="002C0868"/>
    <w:rsid w:val="002F747F"/>
    <w:rsid w:val="00300AC2"/>
    <w:rsid w:val="00313965"/>
    <w:rsid w:val="00321776"/>
    <w:rsid w:val="00337DB5"/>
    <w:rsid w:val="0034039A"/>
    <w:rsid w:val="00360357"/>
    <w:rsid w:val="003665B9"/>
    <w:rsid w:val="0039609D"/>
    <w:rsid w:val="003A2A3D"/>
    <w:rsid w:val="003A5883"/>
    <w:rsid w:val="003B2968"/>
    <w:rsid w:val="003F3F32"/>
    <w:rsid w:val="003F6E0A"/>
    <w:rsid w:val="00436397"/>
    <w:rsid w:val="00445467"/>
    <w:rsid w:val="00495B6C"/>
    <w:rsid w:val="004C7C62"/>
    <w:rsid w:val="004D122D"/>
    <w:rsid w:val="004D5B78"/>
    <w:rsid w:val="00500342"/>
    <w:rsid w:val="005103A8"/>
    <w:rsid w:val="0051270F"/>
    <w:rsid w:val="005170EB"/>
    <w:rsid w:val="005279D6"/>
    <w:rsid w:val="005502C9"/>
    <w:rsid w:val="00560F3D"/>
    <w:rsid w:val="00565A83"/>
    <w:rsid w:val="00571564"/>
    <w:rsid w:val="005A0012"/>
    <w:rsid w:val="005B582A"/>
    <w:rsid w:val="00605F74"/>
    <w:rsid w:val="00607F67"/>
    <w:rsid w:val="00647847"/>
    <w:rsid w:val="00647ACE"/>
    <w:rsid w:val="0066620F"/>
    <w:rsid w:val="00676954"/>
    <w:rsid w:val="00680AD6"/>
    <w:rsid w:val="00682C52"/>
    <w:rsid w:val="006D009B"/>
    <w:rsid w:val="006E4274"/>
    <w:rsid w:val="007001B8"/>
    <w:rsid w:val="00707C2A"/>
    <w:rsid w:val="007240BB"/>
    <w:rsid w:val="00727D5D"/>
    <w:rsid w:val="00784D2E"/>
    <w:rsid w:val="00786674"/>
    <w:rsid w:val="007950BE"/>
    <w:rsid w:val="007B05B4"/>
    <w:rsid w:val="007B247E"/>
    <w:rsid w:val="007B42EC"/>
    <w:rsid w:val="007E2352"/>
    <w:rsid w:val="008033A1"/>
    <w:rsid w:val="008243F3"/>
    <w:rsid w:val="0083384F"/>
    <w:rsid w:val="0084390C"/>
    <w:rsid w:val="008B1ADC"/>
    <w:rsid w:val="008C633C"/>
    <w:rsid w:val="008E0374"/>
    <w:rsid w:val="009238F3"/>
    <w:rsid w:val="00965536"/>
    <w:rsid w:val="009C01DF"/>
    <w:rsid w:val="009C2226"/>
    <w:rsid w:val="009E2254"/>
    <w:rsid w:val="009F2430"/>
    <w:rsid w:val="00A02095"/>
    <w:rsid w:val="00A12A57"/>
    <w:rsid w:val="00A13DBD"/>
    <w:rsid w:val="00A15582"/>
    <w:rsid w:val="00A6192A"/>
    <w:rsid w:val="00AC1C5A"/>
    <w:rsid w:val="00AF1BCD"/>
    <w:rsid w:val="00B118A0"/>
    <w:rsid w:val="00B530F6"/>
    <w:rsid w:val="00B60E91"/>
    <w:rsid w:val="00B77D21"/>
    <w:rsid w:val="00BA2384"/>
    <w:rsid w:val="00BB0D97"/>
    <w:rsid w:val="00BF413D"/>
    <w:rsid w:val="00BF43E0"/>
    <w:rsid w:val="00BF4E6F"/>
    <w:rsid w:val="00C1099D"/>
    <w:rsid w:val="00C76847"/>
    <w:rsid w:val="00CC4C87"/>
    <w:rsid w:val="00CD3758"/>
    <w:rsid w:val="00CE5826"/>
    <w:rsid w:val="00CE7E2F"/>
    <w:rsid w:val="00D03DA5"/>
    <w:rsid w:val="00D3029A"/>
    <w:rsid w:val="00D36D76"/>
    <w:rsid w:val="00D470C8"/>
    <w:rsid w:val="00D51C5E"/>
    <w:rsid w:val="00D52723"/>
    <w:rsid w:val="00D5589B"/>
    <w:rsid w:val="00D77D31"/>
    <w:rsid w:val="00D9064F"/>
    <w:rsid w:val="00DF272D"/>
    <w:rsid w:val="00DF46AF"/>
    <w:rsid w:val="00DF4A3A"/>
    <w:rsid w:val="00E01F5B"/>
    <w:rsid w:val="00E20464"/>
    <w:rsid w:val="00E54A95"/>
    <w:rsid w:val="00E5751F"/>
    <w:rsid w:val="00E91083"/>
    <w:rsid w:val="00EB340C"/>
    <w:rsid w:val="00EB5C69"/>
    <w:rsid w:val="00F03CAC"/>
    <w:rsid w:val="00F0454A"/>
    <w:rsid w:val="00F06C57"/>
    <w:rsid w:val="00F267CB"/>
    <w:rsid w:val="00F362C8"/>
    <w:rsid w:val="00F57EAE"/>
    <w:rsid w:val="00F63829"/>
    <w:rsid w:val="00FB34B7"/>
    <w:rsid w:val="00FF2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BF0A"/>
  <w15:chartTrackingRefBased/>
  <w15:docId w15:val="{709DE7A3-D073-4832-8F61-63714E2B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26"/>
  </w:style>
  <w:style w:type="paragraph" w:styleId="Heading1">
    <w:name w:val="heading 1"/>
    <w:basedOn w:val="Normal"/>
    <w:next w:val="Normal"/>
    <w:link w:val="Heading1Char"/>
    <w:uiPriority w:val="9"/>
    <w:qFormat/>
    <w:rsid w:val="00B11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8A0"/>
    <w:rPr>
      <w:rFonts w:eastAsiaTheme="majorEastAsia" w:cstheme="majorBidi"/>
      <w:color w:val="272727" w:themeColor="text1" w:themeTint="D8"/>
    </w:rPr>
  </w:style>
  <w:style w:type="paragraph" w:styleId="Title">
    <w:name w:val="Title"/>
    <w:basedOn w:val="Normal"/>
    <w:next w:val="Normal"/>
    <w:link w:val="TitleChar"/>
    <w:uiPriority w:val="10"/>
    <w:qFormat/>
    <w:rsid w:val="00B1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8A0"/>
    <w:pPr>
      <w:spacing w:before="160"/>
      <w:jc w:val="center"/>
    </w:pPr>
    <w:rPr>
      <w:i/>
      <w:iCs/>
      <w:color w:val="404040" w:themeColor="text1" w:themeTint="BF"/>
    </w:rPr>
  </w:style>
  <w:style w:type="character" w:customStyle="1" w:styleId="QuoteChar">
    <w:name w:val="Quote Char"/>
    <w:basedOn w:val="DefaultParagraphFont"/>
    <w:link w:val="Quote"/>
    <w:uiPriority w:val="29"/>
    <w:rsid w:val="00B118A0"/>
    <w:rPr>
      <w:i/>
      <w:iCs/>
      <w:color w:val="404040" w:themeColor="text1" w:themeTint="BF"/>
    </w:rPr>
  </w:style>
  <w:style w:type="paragraph" w:styleId="ListParagraph">
    <w:name w:val="List Paragraph"/>
    <w:basedOn w:val="Normal"/>
    <w:uiPriority w:val="34"/>
    <w:qFormat/>
    <w:rsid w:val="00B118A0"/>
    <w:pPr>
      <w:ind w:left="720"/>
      <w:contextualSpacing/>
    </w:pPr>
  </w:style>
  <w:style w:type="character" w:styleId="IntenseEmphasis">
    <w:name w:val="Intense Emphasis"/>
    <w:basedOn w:val="DefaultParagraphFont"/>
    <w:uiPriority w:val="21"/>
    <w:qFormat/>
    <w:rsid w:val="00B118A0"/>
    <w:rPr>
      <w:i/>
      <w:iCs/>
      <w:color w:val="2F5496" w:themeColor="accent1" w:themeShade="BF"/>
    </w:rPr>
  </w:style>
  <w:style w:type="paragraph" w:styleId="IntenseQuote">
    <w:name w:val="Intense Quote"/>
    <w:basedOn w:val="Normal"/>
    <w:next w:val="Normal"/>
    <w:link w:val="IntenseQuoteChar"/>
    <w:uiPriority w:val="30"/>
    <w:qFormat/>
    <w:rsid w:val="00B11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8A0"/>
    <w:rPr>
      <w:i/>
      <w:iCs/>
      <w:color w:val="2F5496" w:themeColor="accent1" w:themeShade="BF"/>
    </w:rPr>
  </w:style>
  <w:style w:type="character" w:styleId="IntenseReference">
    <w:name w:val="Intense Reference"/>
    <w:basedOn w:val="DefaultParagraphFont"/>
    <w:uiPriority w:val="32"/>
    <w:qFormat/>
    <w:rsid w:val="00B118A0"/>
    <w:rPr>
      <w:b/>
      <w:bCs/>
      <w:smallCaps/>
      <w:color w:val="2F5496" w:themeColor="accent1" w:themeShade="BF"/>
      <w:spacing w:val="5"/>
    </w:rPr>
  </w:style>
  <w:style w:type="paragraph" w:styleId="Footer">
    <w:name w:val="footer"/>
    <w:basedOn w:val="Normal"/>
    <w:link w:val="FooterChar"/>
    <w:uiPriority w:val="99"/>
    <w:semiHidden/>
    <w:unhideWhenUsed/>
    <w:rsid w:val="00B118A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118A0"/>
  </w:style>
  <w:style w:type="paragraph" w:styleId="FootnoteText">
    <w:name w:val="footnote text"/>
    <w:basedOn w:val="Normal"/>
    <w:link w:val="FootnoteTextChar"/>
    <w:uiPriority w:val="99"/>
    <w:semiHidden/>
    <w:unhideWhenUsed/>
    <w:rsid w:val="00B1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8A0"/>
    <w:rPr>
      <w:sz w:val="20"/>
      <w:szCs w:val="20"/>
    </w:rPr>
  </w:style>
  <w:style w:type="character" w:styleId="FootnoteReference">
    <w:name w:val="footnote reference"/>
    <w:uiPriority w:val="99"/>
    <w:semiHidden/>
    <w:unhideWhenUsed/>
    <w:rsid w:val="00B118A0"/>
    <w:rPr>
      <w:vertAlign w:val="superscript"/>
    </w:rPr>
  </w:style>
  <w:style w:type="character" w:styleId="CommentReference">
    <w:name w:val="annotation reference"/>
    <w:basedOn w:val="DefaultParagraphFont"/>
    <w:uiPriority w:val="99"/>
    <w:semiHidden/>
    <w:unhideWhenUsed/>
    <w:rsid w:val="008C633C"/>
    <w:rPr>
      <w:sz w:val="16"/>
      <w:szCs w:val="16"/>
    </w:rPr>
  </w:style>
  <w:style w:type="paragraph" w:styleId="CommentText">
    <w:name w:val="annotation text"/>
    <w:basedOn w:val="Normal"/>
    <w:link w:val="CommentTextChar"/>
    <w:uiPriority w:val="99"/>
    <w:unhideWhenUsed/>
    <w:rsid w:val="008C633C"/>
    <w:pPr>
      <w:spacing w:line="240" w:lineRule="auto"/>
    </w:pPr>
    <w:rPr>
      <w:sz w:val="20"/>
      <w:szCs w:val="20"/>
    </w:rPr>
  </w:style>
  <w:style w:type="character" w:customStyle="1" w:styleId="CommentTextChar">
    <w:name w:val="Comment Text Char"/>
    <w:basedOn w:val="DefaultParagraphFont"/>
    <w:link w:val="CommentText"/>
    <w:uiPriority w:val="99"/>
    <w:rsid w:val="008C633C"/>
    <w:rPr>
      <w:sz w:val="20"/>
      <w:szCs w:val="20"/>
    </w:rPr>
  </w:style>
  <w:style w:type="paragraph" w:styleId="CommentSubject">
    <w:name w:val="annotation subject"/>
    <w:basedOn w:val="CommentText"/>
    <w:next w:val="CommentText"/>
    <w:link w:val="CommentSubjectChar"/>
    <w:uiPriority w:val="99"/>
    <w:semiHidden/>
    <w:unhideWhenUsed/>
    <w:rsid w:val="008C633C"/>
    <w:rPr>
      <w:b/>
      <w:bCs/>
    </w:rPr>
  </w:style>
  <w:style w:type="character" w:customStyle="1" w:styleId="CommentSubjectChar">
    <w:name w:val="Comment Subject Char"/>
    <w:basedOn w:val="CommentTextChar"/>
    <w:link w:val="CommentSubject"/>
    <w:uiPriority w:val="99"/>
    <w:semiHidden/>
    <w:rsid w:val="008C633C"/>
    <w:rPr>
      <w:b/>
      <w:bCs/>
      <w:sz w:val="20"/>
      <w:szCs w:val="20"/>
    </w:rPr>
  </w:style>
  <w:style w:type="paragraph" w:styleId="Revision">
    <w:name w:val="Revision"/>
    <w:hidden/>
    <w:uiPriority w:val="99"/>
    <w:semiHidden/>
    <w:rsid w:val="00234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bubine@nvsp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vspl@nvspl.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vspl@nvspl.lt" TargetMode="External"/><Relationship Id="rId5" Type="http://schemas.openxmlformats.org/officeDocument/2006/relationships/footnotes" Target="footnotes.xml"/><Relationship Id="rId10" Type="http://schemas.openxmlformats.org/officeDocument/2006/relationships/hyperlink" Target="mailto:rosita.balciene@nvspl.lt"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12</Pages>
  <Words>22363</Words>
  <Characters>12748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Baršauskas</dc:creator>
  <cp:keywords/>
  <dc:description/>
  <cp:lastModifiedBy>LB</cp:lastModifiedBy>
  <cp:revision>13</cp:revision>
  <dcterms:created xsi:type="dcterms:W3CDTF">2026-05-29T09:46:00Z</dcterms:created>
  <dcterms:modified xsi:type="dcterms:W3CDTF">2026-06-03T06:46:00Z</dcterms:modified>
</cp:coreProperties>
</file>