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51E2F" w14:textId="77777777" w:rsidR="006E77C0" w:rsidRPr="008B632D" w:rsidRDefault="006E77C0" w:rsidP="55876F8A">
      <w:pPr>
        <w:ind w:left="1134"/>
        <w:rPr>
          <w:rFonts w:ascii="Arial" w:eastAsia="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6E77C0" w14:paraId="134EE59F" w14:textId="77777777" w:rsidTr="55876F8A">
        <w:tc>
          <w:tcPr>
            <w:tcW w:w="4672" w:type="dxa"/>
          </w:tcPr>
          <w:p w14:paraId="5F51D9F7" w14:textId="61D829DD" w:rsidR="006E77C0" w:rsidRPr="008B632D" w:rsidRDefault="006E77C0" w:rsidP="55876F8A">
            <w:pPr>
              <w:rPr>
                <w:rFonts w:ascii="Arial" w:eastAsia="Arial" w:hAnsi="Arial" w:cs="Arial"/>
                <w:sz w:val="24"/>
                <w:szCs w:val="24"/>
              </w:rPr>
            </w:pPr>
          </w:p>
        </w:tc>
        <w:tc>
          <w:tcPr>
            <w:tcW w:w="4672" w:type="dxa"/>
          </w:tcPr>
          <w:p w14:paraId="6223D27D" w14:textId="3C1C38B4" w:rsidR="006E77C0" w:rsidRPr="008B632D" w:rsidRDefault="36A735D6" w:rsidP="55876F8A">
            <w:pPr>
              <w:jc w:val="right"/>
              <w:rPr>
                <w:rFonts w:ascii="Arial" w:eastAsia="Arial" w:hAnsi="Arial" w:cs="Arial"/>
                <w:sz w:val="24"/>
                <w:szCs w:val="24"/>
              </w:rPr>
            </w:pPr>
            <w:r w:rsidRPr="007A013C">
              <w:rPr>
                <w:rFonts w:ascii="Arial" w:eastAsia="Arial" w:hAnsi="Arial" w:cs="Arial"/>
                <w:color w:val="000000" w:themeColor="text1"/>
                <w:sz w:val="24"/>
                <w:szCs w:val="24"/>
              </w:rPr>
              <w:t xml:space="preserve"> </w:t>
            </w:r>
            <w:r w:rsidR="2DB4B791" w:rsidRPr="007A013C">
              <w:rPr>
                <w:rFonts w:ascii="Arial" w:eastAsia="Arial" w:hAnsi="Arial" w:cs="Arial"/>
                <w:color w:val="000000" w:themeColor="text1"/>
                <w:sz w:val="24"/>
                <w:szCs w:val="24"/>
              </w:rPr>
              <w:t>2026-</w:t>
            </w:r>
            <w:r w:rsidR="00527A89">
              <w:rPr>
                <w:rFonts w:ascii="Arial" w:eastAsia="Arial" w:hAnsi="Arial" w:cs="Arial"/>
                <w:color w:val="000000" w:themeColor="text1"/>
                <w:sz w:val="24"/>
                <w:szCs w:val="24"/>
              </w:rPr>
              <w:t>06-03</w:t>
            </w:r>
          </w:p>
        </w:tc>
      </w:tr>
    </w:tbl>
    <w:p w14:paraId="54CBC0EE" w14:textId="77777777" w:rsidR="006E77C0" w:rsidRPr="008B632D" w:rsidRDefault="006E77C0" w:rsidP="55876F8A">
      <w:pPr>
        <w:jc w:val="center"/>
        <w:rPr>
          <w:rFonts w:ascii="Arial" w:eastAsia="Arial" w:hAnsi="Arial" w:cs="Arial"/>
          <w:sz w:val="24"/>
          <w:szCs w:val="24"/>
        </w:rPr>
      </w:pPr>
    </w:p>
    <w:p w14:paraId="27B53ED5" w14:textId="77777777" w:rsidR="006E77C0" w:rsidRPr="008B632D" w:rsidRDefault="006E77C0" w:rsidP="55876F8A">
      <w:pPr>
        <w:jc w:val="center"/>
        <w:rPr>
          <w:rFonts w:ascii="Arial" w:eastAsia="Arial" w:hAnsi="Arial" w:cs="Arial"/>
          <w:sz w:val="24"/>
          <w:szCs w:val="24"/>
        </w:rPr>
      </w:pPr>
    </w:p>
    <w:p w14:paraId="6F383915" w14:textId="77777777" w:rsidR="006E77C0" w:rsidRPr="008B632D" w:rsidRDefault="006E77C0" w:rsidP="55876F8A">
      <w:pPr>
        <w:jc w:val="center"/>
        <w:rPr>
          <w:rFonts w:ascii="Arial" w:eastAsia="Arial" w:hAnsi="Arial" w:cs="Arial"/>
          <w:sz w:val="24"/>
          <w:szCs w:val="24"/>
        </w:rPr>
      </w:pPr>
    </w:p>
    <w:p w14:paraId="30C7DA4E" w14:textId="226BCE0B" w:rsidR="006E77C0" w:rsidRPr="008B632D" w:rsidRDefault="009A0704" w:rsidP="55876F8A">
      <w:pPr>
        <w:rPr>
          <w:rFonts w:ascii="Arial" w:eastAsia="Arial" w:hAnsi="Arial" w:cs="Arial"/>
          <w:sz w:val="24"/>
          <w:szCs w:val="24"/>
        </w:rPr>
      </w:pPr>
      <w:r w:rsidRPr="008B632D">
        <w:rPr>
          <w:rFonts w:ascii="Arial" w:eastAsia="Arial" w:hAnsi="Arial" w:cs="Arial"/>
          <w:sz w:val="24"/>
          <w:szCs w:val="24"/>
        </w:rPr>
        <w:t xml:space="preserve">DĖL ATSAKYMŲ Į TIEKĖJŲ KLAUSIMUS  </w:t>
      </w:r>
    </w:p>
    <w:p w14:paraId="1281A81F" w14:textId="77777777" w:rsidR="006E77C0" w:rsidRPr="008B632D" w:rsidRDefault="006E77C0" w:rsidP="55876F8A">
      <w:pPr>
        <w:rPr>
          <w:rFonts w:ascii="Arial" w:eastAsia="Arial" w:hAnsi="Arial" w:cs="Arial"/>
          <w:sz w:val="24"/>
          <w:szCs w:val="24"/>
        </w:rPr>
      </w:pPr>
    </w:p>
    <w:p w14:paraId="53F8DA5E" w14:textId="7CAF1EFD" w:rsidR="00274E78" w:rsidRPr="008B632D" w:rsidRDefault="00274E78" w:rsidP="55876F8A">
      <w:pPr>
        <w:jc w:val="both"/>
        <w:rPr>
          <w:rFonts w:ascii="Arial" w:eastAsia="Arial" w:hAnsi="Arial" w:cs="Arial"/>
          <w:sz w:val="24"/>
          <w:szCs w:val="24"/>
          <w:lang w:val="lt-LT"/>
        </w:rPr>
      </w:pPr>
      <w:r w:rsidRPr="008B632D">
        <w:rPr>
          <w:rFonts w:ascii="Arial" w:eastAsia="Arial" w:hAnsi="Arial" w:cs="Arial"/>
          <w:sz w:val="24"/>
          <w:szCs w:val="24"/>
          <w:lang w:val="lt-LT"/>
        </w:rPr>
        <w:t xml:space="preserve">VšĮ „Vilniaus pirkimų agentūra“ (toliau – Pirkėjas), vykdydama </w:t>
      </w:r>
      <w:r w:rsidR="00A0260D" w:rsidRPr="008B632D">
        <w:rPr>
          <w:rFonts w:ascii="Arial" w:eastAsia="Arial" w:hAnsi="Arial" w:cs="Arial"/>
          <w:sz w:val="24"/>
          <w:szCs w:val="24"/>
          <w:lang w:val="lt-LT"/>
        </w:rPr>
        <w:t>„</w:t>
      </w:r>
      <w:r w:rsidR="00884F47" w:rsidRPr="00884F47">
        <w:rPr>
          <w:rFonts w:ascii="Arial" w:eastAsia="Arial" w:hAnsi="Arial" w:cs="Arial"/>
          <w:sz w:val="24"/>
          <w:szCs w:val="24"/>
          <w:lang w:val="lt-LT"/>
        </w:rPr>
        <w:t>Viešosios erdvės, esančios ties Architektų g. 152, Vilniuje, statyba</w:t>
      </w:r>
      <w:r w:rsidRPr="008B632D">
        <w:rPr>
          <w:rFonts w:ascii="Arial" w:eastAsia="Arial" w:hAnsi="Arial" w:cs="Arial"/>
          <w:sz w:val="24"/>
          <w:szCs w:val="24"/>
          <w:lang w:val="lt-LT"/>
        </w:rPr>
        <w:t xml:space="preserve">“ (CVP IS </w:t>
      </w:r>
      <w:r w:rsidR="0057763E" w:rsidRPr="008B632D">
        <w:rPr>
          <w:rFonts w:ascii="Arial" w:eastAsia="Arial" w:hAnsi="Arial" w:cs="Arial"/>
          <w:sz w:val="24"/>
          <w:szCs w:val="24"/>
          <w:lang w:val="lt-LT"/>
        </w:rPr>
        <w:t>ID</w:t>
      </w:r>
      <w:r w:rsidRPr="008B632D">
        <w:rPr>
          <w:rFonts w:ascii="Arial" w:eastAsia="Arial" w:hAnsi="Arial" w:cs="Arial"/>
          <w:sz w:val="24"/>
          <w:szCs w:val="24"/>
          <w:lang w:val="lt-LT"/>
        </w:rPr>
        <w:t xml:space="preserve"> </w:t>
      </w:r>
      <w:r w:rsidR="00EC6231" w:rsidRPr="00EC6231">
        <w:rPr>
          <w:rFonts w:ascii="Arial" w:eastAsia="Arial" w:hAnsi="Arial" w:cs="Arial"/>
          <w:sz w:val="24"/>
          <w:szCs w:val="24"/>
          <w:lang w:val="lt-LT"/>
        </w:rPr>
        <w:t>7892337</w:t>
      </w:r>
      <w:r w:rsidRPr="008B632D">
        <w:rPr>
          <w:rFonts w:ascii="Arial" w:eastAsia="Arial" w:hAnsi="Arial" w:cs="Arial"/>
          <w:sz w:val="24"/>
          <w:szCs w:val="24"/>
          <w:lang w:val="lt-LT"/>
        </w:rPr>
        <w:t>) pirkimą (toliau – Pirkimas) gavo tiekėjo klausimus ir siunčia atsakymus į tiekėjo klausimus</w:t>
      </w:r>
      <w:r w:rsidR="0FAB433A" w:rsidRPr="55876F8A">
        <w:rPr>
          <w:rFonts w:ascii="Arial" w:eastAsia="Arial" w:hAnsi="Arial" w:cs="Arial"/>
          <w:sz w:val="24"/>
          <w:szCs w:val="24"/>
          <w:lang w:val="lt-LT"/>
        </w:rPr>
        <w:t xml:space="preserve"> bei Pirkimo sąlygų tikslinimą</w:t>
      </w:r>
      <w:r w:rsidRPr="008B632D">
        <w:rPr>
          <w:rFonts w:ascii="Arial" w:eastAsia="Arial" w:hAnsi="Arial" w:cs="Arial"/>
          <w:sz w:val="24"/>
          <w:szCs w:val="24"/>
          <w:lang w:val="lt-LT"/>
        </w:rPr>
        <w:t>. Pateikiamas atsakymas laikomas neatsiejama Pirkimo dokumentų dalimi, ir jo nuostatos turi viršenybę prieš ankstesniuose Pirkimo dokumentuose išdėstytas nuostatas.</w:t>
      </w:r>
    </w:p>
    <w:p w14:paraId="5C622217" w14:textId="0CDE2357" w:rsidR="009A0704" w:rsidRDefault="00274E78" w:rsidP="55876F8A">
      <w:pPr>
        <w:jc w:val="both"/>
        <w:rPr>
          <w:rFonts w:ascii="Arial" w:eastAsia="Arial" w:hAnsi="Arial" w:cs="Arial"/>
          <w:sz w:val="24"/>
          <w:szCs w:val="24"/>
          <w:lang w:val="lt-LT"/>
        </w:rPr>
      </w:pPr>
      <w:r w:rsidRPr="008B632D">
        <w:rPr>
          <w:rFonts w:ascii="Arial" w:eastAsia="Arial" w:hAnsi="Arial" w:cs="Arial"/>
          <w:sz w:val="24"/>
          <w:szCs w:val="24"/>
          <w:lang w:val="lt-LT"/>
        </w:rPr>
        <w:t>Siekdami išvengti turinio interpretacijų, tiekėjo klausimą cituojame tiksliai taip, kaip buvo pateiktas CVP IS priemonėmis (tekstas neredaguotas).</w:t>
      </w:r>
    </w:p>
    <w:p w14:paraId="131B7891" w14:textId="77777777" w:rsidR="006E77C0" w:rsidRPr="008B632D" w:rsidRDefault="006E77C0" w:rsidP="55876F8A">
      <w:pPr>
        <w:rPr>
          <w:rFonts w:ascii="Arial" w:eastAsia="Arial" w:hAnsi="Arial" w:cs="Arial"/>
          <w:sz w:val="24"/>
          <w:szCs w:val="24"/>
        </w:rPr>
      </w:pPr>
    </w:p>
    <w:tbl>
      <w:tblPr>
        <w:tblStyle w:val="TableGrid"/>
        <w:tblW w:w="13462" w:type="dxa"/>
        <w:tblLook w:val="04A0" w:firstRow="1" w:lastRow="0" w:firstColumn="1" w:lastColumn="0" w:noHBand="0" w:noVBand="1"/>
      </w:tblPr>
      <w:tblGrid>
        <w:gridCol w:w="598"/>
        <w:gridCol w:w="6338"/>
        <w:gridCol w:w="6526"/>
      </w:tblGrid>
      <w:tr w:rsidR="00DF6FF4" w14:paraId="4183AC9A" w14:textId="77777777" w:rsidTr="305BACC4">
        <w:tc>
          <w:tcPr>
            <w:tcW w:w="598" w:type="dxa"/>
          </w:tcPr>
          <w:p w14:paraId="4DF490ED" w14:textId="30F84C31" w:rsidR="00970C6E" w:rsidRPr="008B632D" w:rsidRDefault="00970C6E" w:rsidP="55876F8A">
            <w:pPr>
              <w:jc w:val="center"/>
              <w:rPr>
                <w:rFonts w:ascii="Arial" w:eastAsia="Arial" w:hAnsi="Arial" w:cs="Arial"/>
                <w:sz w:val="24"/>
                <w:szCs w:val="24"/>
              </w:rPr>
            </w:pPr>
            <w:r w:rsidRPr="008B632D">
              <w:rPr>
                <w:rFonts w:ascii="Arial" w:eastAsia="Arial" w:hAnsi="Arial" w:cs="Arial"/>
                <w:sz w:val="24"/>
                <w:szCs w:val="24"/>
              </w:rPr>
              <w:t>Eil. Nr.</w:t>
            </w:r>
          </w:p>
        </w:tc>
        <w:tc>
          <w:tcPr>
            <w:tcW w:w="6338" w:type="dxa"/>
            <w:vAlign w:val="center"/>
          </w:tcPr>
          <w:p w14:paraId="3A68A2C6" w14:textId="49A87BF2" w:rsidR="00970C6E" w:rsidRPr="008B632D" w:rsidRDefault="00970C6E" w:rsidP="55876F8A">
            <w:pPr>
              <w:jc w:val="center"/>
              <w:rPr>
                <w:rFonts w:ascii="Arial" w:eastAsia="Arial" w:hAnsi="Arial" w:cs="Arial"/>
                <w:sz w:val="24"/>
                <w:szCs w:val="24"/>
                <w:lang w:val="lt-LT"/>
              </w:rPr>
            </w:pPr>
            <w:r w:rsidRPr="008B632D">
              <w:rPr>
                <w:rFonts w:ascii="Arial" w:eastAsia="Arial" w:hAnsi="Arial" w:cs="Arial"/>
                <w:sz w:val="24"/>
                <w:szCs w:val="24"/>
                <w:lang w:val="lt-LT"/>
              </w:rPr>
              <w:t>Klausimas</w:t>
            </w:r>
          </w:p>
        </w:tc>
        <w:tc>
          <w:tcPr>
            <w:tcW w:w="6526" w:type="dxa"/>
            <w:vAlign w:val="center"/>
          </w:tcPr>
          <w:p w14:paraId="5B395521" w14:textId="227B7DEF" w:rsidR="00970C6E" w:rsidRPr="008B632D" w:rsidRDefault="00970C6E" w:rsidP="55876F8A">
            <w:pPr>
              <w:jc w:val="center"/>
              <w:rPr>
                <w:rFonts w:ascii="Arial" w:eastAsia="Arial" w:hAnsi="Arial" w:cs="Arial"/>
                <w:sz w:val="24"/>
                <w:szCs w:val="24"/>
                <w:lang w:val="lt-LT"/>
              </w:rPr>
            </w:pPr>
            <w:r w:rsidRPr="008B632D">
              <w:rPr>
                <w:rFonts w:ascii="Arial" w:eastAsia="Arial" w:hAnsi="Arial" w:cs="Arial"/>
                <w:sz w:val="24"/>
                <w:szCs w:val="24"/>
                <w:lang w:val="lt-LT"/>
              </w:rPr>
              <w:t>Atsakymas/paaiškinimas</w:t>
            </w:r>
          </w:p>
        </w:tc>
      </w:tr>
      <w:tr w:rsidR="004E2C5E" w:rsidRPr="007E7279" w14:paraId="6800ED68" w14:textId="77777777" w:rsidTr="305BACC4">
        <w:tc>
          <w:tcPr>
            <w:tcW w:w="598" w:type="dxa"/>
          </w:tcPr>
          <w:p w14:paraId="73817313" w14:textId="0CF51672" w:rsidR="00970C6E" w:rsidRPr="008B632D" w:rsidRDefault="000907CB" w:rsidP="55876F8A">
            <w:pPr>
              <w:rPr>
                <w:rFonts w:ascii="Arial" w:eastAsia="Arial" w:hAnsi="Arial" w:cs="Arial"/>
                <w:sz w:val="24"/>
                <w:szCs w:val="24"/>
                <w:lang w:val="lt-LT"/>
              </w:rPr>
            </w:pPr>
            <w:r w:rsidRPr="008B632D">
              <w:rPr>
                <w:rFonts w:ascii="Arial" w:eastAsia="Arial" w:hAnsi="Arial" w:cs="Arial"/>
                <w:sz w:val="24"/>
                <w:szCs w:val="24"/>
                <w:lang w:val="lt-LT"/>
              </w:rPr>
              <w:t>1.</w:t>
            </w:r>
          </w:p>
        </w:tc>
        <w:tc>
          <w:tcPr>
            <w:tcW w:w="6338" w:type="dxa"/>
          </w:tcPr>
          <w:p w14:paraId="73B36635" w14:textId="77777777" w:rsidR="00157FE3" w:rsidRPr="00157FE3" w:rsidRDefault="00157FE3" w:rsidP="00157FE3">
            <w:pPr>
              <w:rPr>
                <w:rFonts w:ascii="Arial" w:eastAsia="Arial" w:hAnsi="Arial" w:cs="Arial"/>
                <w:sz w:val="24"/>
                <w:szCs w:val="24"/>
                <w:lang w:val="lt-LT"/>
              </w:rPr>
            </w:pPr>
            <w:r w:rsidRPr="00157FE3">
              <w:rPr>
                <w:rFonts w:ascii="Arial" w:eastAsia="Arial" w:hAnsi="Arial" w:cs="Arial"/>
                <w:sz w:val="24"/>
                <w:szCs w:val="24"/>
                <w:lang w:val="lt-LT"/>
              </w:rPr>
              <w:t>1.1. punkte rašote Per paskutinius 5 metus iki pasiūlymų pateikimo termino pabaigos savo jėgomis pagal vieną sutartį ar kelias sutartis yra tinkamai atlikęs statybos ir (arba) rekonstravimo, ir (arba) kapitalinio remonto darbus neypatingų statinių kategorijai priskiriamų statinių grupėje – susisiekimo komunikacijos: keliai ir (arba) gatvės, kurios (-</w:t>
            </w:r>
            <w:proofErr w:type="spellStart"/>
            <w:r w:rsidRPr="00157FE3">
              <w:rPr>
                <w:rFonts w:ascii="Arial" w:eastAsia="Arial" w:hAnsi="Arial" w:cs="Arial"/>
                <w:sz w:val="24"/>
                <w:szCs w:val="24"/>
                <w:lang w:val="lt-LT"/>
              </w:rPr>
              <w:t>ių</w:t>
            </w:r>
            <w:proofErr w:type="spellEnd"/>
            <w:r w:rsidRPr="00157FE3">
              <w:rPr>
                <w:rFonts w:ascii="Arial" w:eastAsia="Arial" w:hAnsi="Arial" w:cs="Arial"/>
                <w:sz w:val="24"/>
                <w:szCs w:val="24"/>
                <w:lang w:val="lt-LT"/>
              </w:rPr>
              <w:t>) vertė ne mažesnė kaip 328.000,00 EUR be PVM.</w:t>
            </w:r>
          </w:p>
          <w:p w14:paraId="4464FBDC" w14:textId="77777777" w:rsidR="00157FE3" w:rsidRPr="00157FE3" w:rsidRDefault="00157FE3" w:rsidP="00157FE3">
            <w:pPr>
              <w:rPr>
                <w:rFonts w:ascii="Arial" w:eastAsia="Arial" w:hAnsi="Arial" w:cs="Arial"/>
                <w:sz w:val="24"/>
                <w:szCs w:val="24"/>
                <w:lang w:val="lt-LT"/>
              </w:rPr>
            </w:pPr>
          </w:p>
          <w:p w14:paraId="482885A8" w14:textId="711F0375" w:rsidR="00970C6E" w:rsidRPr="008B632D" w:rsidRDefault="00157FE3" w:rsidP="00157FE3">
            <w:pPr>
              <w:rPr>
                <w:rFonts w:ascii="Arial" w:eastAsia="Arial" w:hAnsi="Arial" w:cs="Arial"/>
                <w:sz w:val="24"/>
                <w:szCs w:val="24"/>
                <w:lang w:val="lt-LT"/>
              </w:rPr>
            </w:pPr>
            <w:r w:rsidRPr="00157FE3">
              <w:rPr>
                <w:rFonts w:ascii="Arial" w:eastAsia="Arial" w:hAnsi="Arial" w:cs="Arial"/>
                <w:sz w:val="24"/>
                <w:szCs w:val="24"/>
                <w:lang w:val="lt-LT"/>
              </w:rPr>
              <w:t>Prašau patikslinkite ar gali būti darbai atlikti ypatingo statinio kategorijai priskiriamam objektui.</w:t>
            </w:r>
          </w:p>
        </w:tc>
        <w:tc>
          <w:tcPr>
            <w:tcW w:w="6526" w:type="dxa"/>
          </w:tcPr>
          <w:p w14:paraId="559C4B48" w14:textId="60889616" w:rsidR="00970C6E" w:rsidRPr="008B632D" w:rsidRDefault="009E69DC" w:rsidP="0028039B">
            <w:pPr>
              <w:rPr>
                <w:rFonts w:ascii="Arial" w:eastAsia="Arial" w:hAnsi="Arial" w:cs="Arial"/>
                <w:sz w:val="24"/>
                <w:szCs w:val="24"/>
                <w:lang w:val="lt-LT"/>
              </w:rPr>
            </w:pPr>
            <w:r w:rsidRPr="009E69DC">
              <w:rPr>
                <w:rFonts w:ascii="Arial" w:eastAsia="Arial" w:hAnsi="Arial" w:cs="Arial"/>
                <w:sz w:val="24"/>
                <w:szCs w:val="24"/>
                <w:lang w:val="lt-LT"/>
              </w:rPr>
              <w:t>Pirkėjas atsako, kad darbai gali būti atlikti neypatingų ir (arba) ypatingų statinių kategorijai priskiriamam objektui.</w:t>
            </w:r>
          </w:p>
        </w:tc>
      </w:tr>
    </w:tbl>
    <w:p w14:paraId="71F0C421" w14:textId="77777777" w:rsidR="0028039B" w:rsidRPr="008B632D" w:rsidRDefault="0028039B" w:rsidP="55876F8A">
      <w:pPr>
        <w:rPr>
          <w:rFonts w:ascii="Arial" w:eastAsia="Arial" w:hAnsi="Arial" w:cs="Arial"/>
          <w:sz w:val="24"/>
          <w:szCs w:val="24"/>
        </w:rPr>
      </w:pPr>
    </w:p>
    <w:p w14:paraId="5C9F24BB" w14:textId="1212E560" w:rsidR="00DF6FF4" w:rsidRPr="008B632D" w:rsidRDefault="006D2A00" w:rsidP="55876F8A">
      <w:pPr>
        <w:rPr>
          <w:rFonts w:ascii="Arial" w:eastAsia="Arial" w:hAnsi="Arial" w:cs="Arial"/>
          <w:lang w:val="lt-LT"/>
        </w:rPr>
      </w:pPr>
      <w:r w:rsidRPr="008B632D">
        <w:rPr>
          <w:rFonts w:ascii="Arial" w:eastAsia="Arial" w:hAnsi="Arial" w:cs="Arial"/>
          <w:lang w:val="lt-LT"/>
        </w:rPr>
        <w:t>Par</w:t>
      </w:r>
      <w:r w:rsidR="00DF6FF4" w:rsidRPr="008B632D">
        <w:rPr>
          <w:rFonts w:ascii="Arial" w:eastAsia="Arial" w:hAnsi="Arial" w:cs="Arial"/>
          <w:lang w:val="lt-LT"/>
        </w:rPr>
        <w:t xml:space="preserve">engė: specialistė </w:t>
      </w:r>
      <w:r w:rsidRPr="008B632D">
        <w:rPr>
          <w:rFonts w:ascii="Arial" w:eastAsia="Arial" w:hAnsi="Arial" w:cs="Arial"/>
          <w:lang w:val="lt-LT"/>
        </w:rPr>
        <w:t>Jūratė Čaiko</w:t>
      </w:r>
      <w:r w:rsidR="00DF6FF4" w:rsidRPr="008B632D">
        <w:rPr>
          <w:rFonts w:ascii="Arial" w:eastAsia="Arial" w:hAnsi="Arial" w:cs="Arial"/>
          <w:lang w:val="lt-LT"/>
        </w:rPr>
        <w:t xml:space="preserve">, tel. </w:t>
      </w:r>
      <w:r w:rsidR="008C458C" w:rsidRPr="008B632D">
        <w:rPr>
          <w:rFonts w:ascii="Arial" w:eastAsia="Arial" w:hAnsi="Arial" w:cs="Arial"/>
          <w:lang w:val="lt-LT"/>
        </w:rPr>
        <w:t>+370 679 44753</w:t>
      </w:r>
      <w:r w:rsidR="00DF6FF4" w:rsidRPr="008B632D">
        <w:rPr>
          <w:rFonts w:ascii="Arial" w:eastAsia="Arial" w:hAnsi="Arial" w:cs="Arial"/>
          <w:lang w:val="lt-LT"/>
        </w:rPr>
        <w:t xml:space="preserve">, el. p. </w:t>
      </w:r>
      <w:hyperlink r:id="rId11">
        <w:r w:rsidR="008C458C" w:rsidRPr="008B632D">
          <w:rPr>
            <w:rStyle w:val="Hyperlink"/>
            <w:rFonts w:ascii="Arial" w:eastAsia="Arial" w:hAnsi="Arial" w:cs="Arial"/>
            <w:lang w:val="lt-LT"/>
          </w:rPr>
          <w:t>jurate.caiko@vilnius.lt</w:t>
        </w:r>
      </w:hyperlink>
      <w:r w:rsidR="008C458C" w:rsidRPr="008B632D">
        <w:rPr>
          <w:rFonts w:ascii="Arial" w:eastAsia="Arial" w:hAnsi="Arial" w:cs="Arial"/>
          <w:lang w:val="lt-L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6E77C0" w14:paraId="2CF2F9E8" w14:textId="77777777" w:rsidTr="55876F8A">
        <w:tc>
          <w:tcPr>
            <w:tcW w:w="4672" w:type="dxa"/>
          </w:tcPr>
          <w:p w14:paraId="57FCCA28" w14:textId="45A0BD85" w:rsidR="006E77C0" w:rsidRPr="008B632D" w:rsidRDefault="006E77C0" w:rsidP="55876F8A">
            <w:pPr>
              <w:rPr>
                <w:rFonts w:ascii="Arial" w:eastAsia="Arial" w:hAnsi="Arial" w:cs="Arial"/>
                <w:sz w:val="24"/>
                <w:szCs w:val="24"/>
              </w:rPr>
            </w:pPr>
          </w:p>
        </w:tc>
        <w:tc>
          <w:tcPr>
            <w:tcW w:w="4672" w:type="dxa"/>
          </w:tcPr>
          <w:p w14:paraId="17E4508D" w14:textId="418FD30F" w:rsidR="006E77C0" w:rsidRPr="008B632D" w:rsidRDefault="006E77C0" w:rsidP="55876F8A">
            <w:pPr>
              <w:jc w:val="right"/>
              <w:rPr>
                <w:rFonts w:ascii="Arial" w:eastAsia="Arial" w:hAnsi="Arial" w:cs="Arial"/>
                <w:sz w:val="24"/>
                <w:szCs w:val="24"/>
              </w:rPr>
            </w:pPr>
          </w:p>
        </w:tc>
      </w:tr>
    </w:tbl>
    <w:p w14:paraId="09753371" w14:textId="77777777" w:rsidR="006E77C0" w:rsidRPr="008B632D" w:rsidRDefault="006E77C0" w:rsidP="009613A4">
      <w:pPr>
        <w:rPr>
          <w:rFonts w:ascii="Arial" w:eastAsia="Arial" w:hAnsi="Arial" w:cs="Arial"/>
          <w:sz w:val="24"/>
          <w:szCs w:val="24"/>
        </w:rPr>
      </w:pPr>
    </w:p>
    <w:sectPr w:rsidR="006E77C0" w:rsidRPr="008B632D" w:rsidSect="0083369E">
      <w:headerReference w:type="even" r:id="rId12"/>
      <w:footerReference w:type="default" r:id="rId13"/>
      <w:headerReference w:type="first" r:id="rId14"/>
      <w:footerReference w:type="first" r:id="rId15"/>
      <w:pgSz w:w="16838" w:h="11906" w:orient="landscape" w:code="9"/>
      <w:pgMar w:top="1985" w:right="1871" w:bottom="567" w:left="1560" w:header="567" w:footer="113"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F268E" w14:textId="77777777" w:rsidR="00993D05" w:rsidRDefault="00993D05">
      <w:r>
        <w:separator/>
      </w:r>
    </w:p>
  </w:endnote>
  <w:endnote w:type="continuationSeparator" w:id="0">
    <w:p w14:paraId="77773348" w14:textId="77777777" w:rsidR="00993D05" w:rsidRDefault="0099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53521" w14:textId="77777777" w:rsidR="00141A89" w:rsidRDefault="00141A89" w:rsidP="00BC4DA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468D" w14:textId="0F37AC63" w:rsidR="00404A05" w:rsidRDefault="00D03D7F" w:rsidP="00404A05">
    <w:pPr>
      <w:rPr>
        <w:sz w:val="16"/>
        <w:szCs w:val="16"/>
      </w:rPr>
    </w:pPr>
    <w:r w:rsidRPr="00944F2C">
      <w:rPr>
        <w:noProof/>
        <w:color w:val="C00000"/>
        <w:sz w:val="16"/>
        <w:szCs w:val="16"/>
      </w:rPr>
      <mc:AlternateContent>
        <mc:Choice Requires="wps">
          <w:drawing>
            <wp:inline distT="0" distB="0" distL="0" distR="0" wp14:anchorId="4737C89C" wp14:editId="1EE41FE1">
              <wp:extent cx="6090403" cy="4708"/>
              <wp:effectExtent l="0" t="0" r="24765" b="33655"/>
              <wp:docPr id="2" name="Straight Connector 2"/>
              <wp:cNvGraphicFramePr/>
              <a:graphic xmlns:a="http://schemas.openxmlformats.org/drawingml/2006/main">
                <a:graphicData uri="http://schemas.microsoft.com/office/word/2010/wordprocessingShape">
                  <wps:wsp>
                    <wps:cNvCnPr/>
                    <wps:spPr>
                      <a:xfrm flipV="1">
                        <a:off x="0" y="0"/>
                        <a:ext cx="6090403" cy="4708"/>
                      </a:xfrm>
                      <a:prstGeom prst="line">
                        <a:avLst/>
                      </a:prstGeom>
                      <a:ln w="12700">
                        <a:solidFill>
                          <a:srgbClr val="43002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rto="http://schemas.microsoft.com/office/word/2006/arto" xmlns:a="http://schemas.openxmlformats.org/drawingml/2006/main">
          <w:pict>
            <v:line id="Straight Connector 2" style="flip:y;visibility:visible;mso-wrap-style:square;mso-left-percent:-10001;mso-top-percent:-10001;mso-position-horizontal:absolute;mso-position-horizontal-relative:char;mso-position-vertical:absolute;mso-position-vertical-relative:line;mso-left-percent:-10001;mso-top-percent:-10001" o:spid="_x0000_s1026" strokecolor="#430023" strokeweight="1pt" from="0,0" to="479.55pt,.35pt" w14:anchorId="0C66FF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">
              <v:stroke joinstyle="miter"/>
              <w10:anchorlock/>
            </v:line>
          </w:pict>
        </mc:Fallback>
      </mc:AlternateContent>
    </w:r>
  </w:p>
  <w:tbl>
    <w:tblPr>
      <w:tblW w:w="9673" w:type="dxa"/>
      <w:tblInd w:w="108" w:type="dxa"/>
      <w:tblLook w:val="04A0" w:firstRow="1" w:lastRow="0" w:firstColumn="1" w:lastColumn="0" w:noHBand="0" w:noVBand="1"/>
    </w:tblPr>
    <w:tblGrid>
      <w:gridCol w:w="3294"/>
      <w:gridCol w:w="2693"/>
      <w:gridCol w:w="1418"/>
      <w:gridCol w:w="2268"/>
    </w:tblGrid>
    <w:tr w:rsidR="00DF6FF4" w:rsidRPr="007B349E" w14:paraId="06899C6B" w14:textId="77777777" w:rsidTr="0073517D">
      <w:tc>
        <w:tcPr>
          <w:tcW w:w="7405" w:type="dxa"/>
          <w:gridSpan w:val="3"/>
        </w:tcPr>
        <w:p w14:paraId="6CC97A6E" w14:textId="50CAC295" w:rsidR="007B349E" w:rsidRPr="007B349E" w:rsidRDefault="007B349E" w:rsidP="007C509A">
          <w:pPr>
            <w:rPr>
              <w:b/>
              <w:bCs/>
              <w:color w:val="430023"/>
              <w:sz w:val="18"/>
              <w:szCs w:val="18"/>
              <w:lang w:val="lt-LT"/>
            </w:rPr>
          </w:pPr>
          <w:r w:rsidRPr="007B349E">
            <w:rPr>
              <w:b/>
              <w:bCs/>
              <w:color w:val="430023"/>
              <w:sz w:val="18"/>
              <w:szCs w:val="18"/>
              <w:lang w:val="lt-LT"/>
            </w:rPr>
            <w:t>Vilniaus pirkimų agentūra, VšĮ</w:t>
          </w:r>
        </w:p>
      </w:tc>
      <w:tc>
        <w:tcPr>
          <w:tcW w:w="2268" w:type="dxa"/>
        </w:tcPr>
        <w:p w14:paraId="086AB8D0" w14:textId="051F45C2" w:rsidR="007B349E" w:rsidRPr="007B349E" w:rsidRDefault="007B349E" w:rsidP="007C509A">
          <w:pPr>
            <w:rPr>
              <w:color w:val="430023"/>
              <w:sz w:val="18"/>
              <w:szCs w:val="18"/>
              <w:lang w:val="lt-LT"/>
            </w:rPr>
          </w:pPr>
          <w:r w:rsidRPr="007B349E">
            <w:rPr>
              <w:color w:val="430023"/>
              <w:sz w:val="18"/>
              <w:szCs w:val="18"/>
              <w:lang w:val="lt-LT"/>
            </w:rPr>
            <w:t>Tel. +370 646 56962</w:t>
          </w:r>
        </w:p>
      </w:tc>
    </w:tr>
    <w:tr w:rsidR="00DF6FF4" w:rsidRPr="007B349E" w14:paraId="79FA5DAD" w14:textId="77777777" w:rsidTr="0073517D">
      <w:tc>
        <w:tcPr>
          <w:tcW w:w="7405" w:type="dxa"/>
          <w:gridSpan w:val="3"/>
        </w:tcPr>
        <w:p w14:paraId="57521870" w14:textId="5C85D4F4" w:rsidR="007B349E" w:rsidRPr="007B349E" w:rsidRDefault="007B349E" w:rsidP="007B349E">
          <w:pPr>
            <w:rPr>
              <w:color w:val="430023"/>
              <w:sz w:val="18"/>
              <w:szCs w:val="18"/>
              <w:lang w:val="lt-LT"/>
            </w:rPr>
          </w:pPr>
          <w:r w:rsidRPr="007B349E">
            <w:rPr>
              <w:color w:val="430023"/>
              <w:sz w:val="18"/>
              <w:szCs w:val="18"/>
              <w:lang w:val="lt-LT"/>
            </w:rPr>
            <w:t>Konstitucijos pr. 3, LT-</w:t>
          </w:r>
          <w:r w:rsidRPr="007B349E">
            <w:rPr>
              <w:color w:val="430023"/>
              <w:sz w:val="18"/>
              <w:szCs w:val="18"/>
            </w:rPr>
            <w:t>09308</w:t>
          </w:r>
          <w:r w:rsidRPr="007B349E">
            <w:rPr>
              <w:color w:val="430023"/>
              <w:sz w:val="18"/>
              <w:szCs w:val="18"/>
              <w:lang w:val="lt-LT"/>
            </w:rPr>
            <w:t xml:space="preserve"> Vilnius</w:t>
          </w:r>
        </w:p>
      </w:tc>
      <w:tc>
        <w:tcPr>
          <w:tcW w:w="2268" w:type="dxa"/>
        </w:tcPr>
        <w:p w14:paraId="03806266" w14:textId="16D1CB5B" w:rsidR="007B349E" w:rsidRPr="007B349E" w:rsidRDefault="007B349E" w:rsidP="007B349E">
          <w:pPr>
            <w:rPr>
              <w:color w:val="430023"/>
              <w:sz w:val="18"/>
              <w:szCs w:val="18"/>
              <w:lang w:val="lt-LT"/>
            </w:rPr>
          </w:pPr>
          <w:r w:rsidRPr="007B349E">
            <w:rPr>
              <w:color w:val="430023"/>
              <w:sz w:val="18"/>
              <w:szCs w:val="18"/>
              <w:lang w:val="lt-LT"/>
            </w:rPr>
            <w:t xml:space="preserve">El. p. info.vpa@vilnius.lt </w:t>
          </w:r>
        </w:p>
      </w:tc>
    </w:tr>
    <w:tr w:rsidR="00DF6FF4" w:rsidRPr="007B349E" w14:paraId="2A2C9D6E" w14:textId="77777777" w:rsidTr="0073517D">
      <w:tc>
        <w:tcPr>
          <w:tcW w:w="7405" w:type="dxa"/>
          <w:gridSpan w:val="3"/>
        </w:tcPr>
        <w:p w14:paraId="3AEB2D18" w14:textId="786AE07F" w:rsidR="007B349E" w:rsidRPr="007B349E" w:rsidRDefault="007B349E" w:rsidP="007B349E">
          <w:pPr>
            <w:rPr>
              <w:color w:val="430023"/>
              <w:sz w:val="18"/>
              <w:szCs w:val="18"/>
              <w:lang w:val="lt-LT"/>
            </w:rPr>
          </w:pPr>
          <w:r w:rsidRPr="007B349E">
            <w:rPr>
              <w:color w:val="430023"/>
              <w:sz w:val="18"/>
              <w:szCs w:val="18"/>
              <w:lang w:val="lt-LT"/>
            </w:rPr>
            <w:t>Įmonės kodas 307488060</w:t>
          </w:r>
        </w:p>
      </w:tc>
      <w:tc>
        <w:tcPr>
          <w:tcW w:w="2268" w:type="dxa"/>
        </w:tcPr>
        <w:p w14:paraId="6B2DBFCB" w14:textId="09731F21" w:rsidR="007B349E" w:rsidRPr="007B349E" w:rsidRDefault="007B349E" w:rsidP="007B349E">
          <w:pPr>
            <w:rPr>
              <w:color w:val="430023"/>
              <w:sz w:val="18"/>
              <w:szCs w:val="18"/>
              <w:lang w:val="lt-LT"/>
            </w:rPr>
          </w:pPr>
          <w:r w:rsidRPr="007B349E">
            <w:rPr>
              <w:color w:val="430023"/>
              <w:sz w:val="18"/>
              <w:szCs w:val="18"/>
              <w:lang w:val="lt-LT"/>
            </w:rPr>
            <w:t>www.vilnius.lt</w:t>
          </w:r>
        </w:p>
      </w:tc>
    </w:tr>
    <w:tr w:rsidR="00107097" w:rsidRPr="007B349E" w14:paraId="38D9407B" w14:textId="77777777" w:rsidTr="0073517D">
      <w:trPr>
        <w:gridAfter w:val="2"/>
        <w:wAfter w:w="3686" w:type="dxa"/>
      </w:trPr>
      <w:tc>
        <w:tcPr>
          <w:tcW w:w="3294" w:type="dxa"/>
        </w:tcPr>
        <w:p w14:paraId="40ECA3CC" w14:textId="77777777" w:rsidR="00107097" w:rsidRPr="007B349E" w:rsidRDefault="00107097" w:rsidP="007B349E">
          <w:pPr>
            <w:rPr>
              <w:color w:val="430023"/>
              <w:sz w:val="18"/>
              <w:szCs w:val="18"/>
              <w:lang w:val="lt-LT"/>
            </w:rPr>
          </w:pPr>
        </w:p>
      </w:tc>
      <w:tc>
        <w:tcPr>
          <w:tcW w:w="2693" w:type="dxa"/>
        </w:tcPr>
        <w:p w14:paraId="5154AF63" w14:textId="77777777" w:rsidR="00107097" w:rsidRPr="007B349E" w:rsidRDefault="00107097" w:rsidP="007B349E">
          <w:pPr>
            <w:rPr>
              <w:color w:val="430023"/>
              <w:sz w:val="18"/>
              <w:szCs w:val="18"/>
              <w:lang w:val="lt-LT"/>
            </w:rPr>
          </w:pPr>
        </w:p>
      </w:tc>
    </w:tr>
  </w:tbl>
  <w:p w14:paraId="71B82586" w14:textId="67CA7129" w:rsidR="00145AF9" w:rsidRPr="007B349E" w:rsidRDefault="00145AF9" w:rsidP="00145AF9">
    <w:pPr>
      <w:rPr>
        <w:color w:val="430023"/>
        <w:sz w:val="16"/>
        <w:szCs w:val="16"/>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9A852" w14:textId="77777777" w:rsidR="00993D05" w:rsidRDefault="00993D05">
      <w:r>
        <w:separator/>
      </w:r>
    </w:p>
  </w:footnote>
  <w:footnote w:type="continuationSeparator" w:id="0">
    <w:p w14:paraId="14D188C6" w14:textId="77777777" w:rsidR="00993D05" w:rsidRDefault="00993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DBAE" w14:textId="3A74D99A" w:rsidR="007B349E" w:rsidRDefault="00107429">
    <w:pPr>
      <w:pStyle w:val="Header"/>
    </w:pPr>
    <w:r>
      <w:rPr>
        <w:noProof/>
      </w:rPr>
      <w:pict w14:anchorId="2FCCC0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032" o:spid="_x0000_s1032" type="#_x0000_t75" style="position:absolute;margin-left:0;margin-top:0;width:595.25pt;height:841.9pt;z-index:-251658239;mso-position-horizontal:center;mso-position-horizontal-relative:margin;mso-position-vertical:center;mso-position-vertical-relative:margin" o:allowincell="f">
          <v:imagedata r:id="rId1" o:title="Vandens z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D1EE" w14:textId="58DCAC7B" w:rsidR="00A55848" w:rsidRDefault="0073517D">
    <w:pPr>
      <w:pStyle w:val="Header"/>
    </w:pPr>
    <w:r>
      <w:rPr>
        <w:noProof/>
      </w:rPr>
      <w:drawing>
        <wp:anchor distT="0" distB="0" distL="114300" distR="114300" simplePos="0" relativeHeight="251658240" behindDoc="0" locked="0" layoutInCell="1" allowOverlap="1" wp14:anchorId="166448E9" wp14:editId="544F8375">
          <wp:simplePos x="0" y="0"/>
          <wp:positionH relativeFrom="margin">
            <wp:posOffset>12065</wp:posOffset>
          </wp:positionH>
          <wp:positionV relativeFrom="paragraph">
            <wp:posOffset>-4445</wp:posOffset>
          </wp:positionV>
          <wp:extent cx="2240915" cy="429260"/>
          <wp:effectExtent l="0" t="0" r="6985" b="8890"/>
          <wp:wrapNone/>
          <wp:docPr id="213414036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24298" name="Paveikslėlis 1293924298"/>
                  <pic:cNvPicPr/>
                </pic:nvPicPr>
                <pic:blipFill>
                  <a:blip r:embed="rId1">
                    <a:extLst>
                      <a:ext uri="{28A0092B-C50C-407E-A947-70E740481C1C}">
                        <a14:useLocalDpi xmlns:a14="http://schemas.microsoft.com/office/drawing/2010/main" val="0"/>
                      </a:ext>
                    </a:extLst>
                  </a:blip>
                  <a:stretch>
                    <a:fillRect/>
                  </a:stretch>
                </pic:blipFill>
                <pic:spPr>
                  <a:xfrm>
                    <a:off x="0" y="0"/>
                    <a:ext cx="2240915" cy="4292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2616"/>
    <w:multiLevelType w:val="hybridMultilevel"/>
    <w:tmpl w:val="AA68F61E"/>
    <w:lvl w:ilvl="0" w:tplc="0427000F">
      <w:start w:val="1"/>
      <w:numFmt w:val="decimal"/>
      <w:lvlText w:val="%1."/>
      <w:lvlJc w:val="left"/>
      <w:pPr>
        <w:tabs>
          <w:tab w:val="num" w:pos="1571"/>
        </w:tabs>
        <w:ind w:left="1571" w:hanging="360"/>
      </w:p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1"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5"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7"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9"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1"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3"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4"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16cid:durableId="909576719">
    <w:abstractNumId w:val="6"/>
  </w:num>
  <w:num w:numId="2" w16cid:durableId="465663749">
    <w:abstractNumId w:val="2"/>
  </w:num>
  <w:num w:numId="3" w16cid:durableId="1304390889">
    <w:abstractNumId w:val="11"/>
  </w:num>
  <w:num w:numId="4" w16cid:durableId="398946912">
    <w:abstractNumId w:val="3"/>
  </w:num>
  <w:num w:numId="5" w16cid:durableId="926309717">
    <w:abstractNumId w:val="12"/>
  </w:num>
  <w:num w:numId="6" w16cid:durableId="217402393">
    <w:abstractNumId w:val="7"/>
  </w:num>
  <w:num w:numId="7" w16cid:durableId="1101949451">
    <w:abstractNumId w:val="9"/>
  </w:num>
  <w:num w:numId="8" w16cid:durableId="199323402">
    <w:abstractNumId w:val="5"/>
  </w:num>
  <w:num w:numId="9" w16cid:durableId="685910425">
    <w:abstractNumId w:val="14"/>
  </w:num>
  <w:num w:numId="10" w16cid:durableId="74060719">
    <w:abstractNumId w:val="13"/>
  </w:num>
  <w:num w:numId="11" w16cid:durableId="2037920222">
    <w:abstractNumId w:val="8"/>
  </w:num>
  <w:num w:numId="12" w16cid:durableId="1965580678">
    <w:abstractNumId w:val="4"/>
  </w:num>
  <w:num w:numId="13" w16cid:durableId="1074014890">
    <w:abstractNumId w:val="0"/>
  </w:num>
  <w:num w:numId="14" w16cid:durableId="1415083372">
    <w:abstractNumId w:val="10"/>
  </w:num>
  <w:num w:numId="15" w16cid:durableId="523522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1"/>
  <w:drawingGridVerticalSpacing w:val="181"/>
  <w:displayHorizontalDrawingGridEvery w:val="0"/>
  <w:displayVerticalDrawingGridEvery w:val="0"/>
  <w:doNotUseMarginsForDrawingGridOrigin/>
  <w:drawingGridVerticalOrigin w:val="1701"/>
  <w:noPunctuationKerning/>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E13"/>
    <w:rsid w:val="00005E72"/>
    <w:rsid w:val="00010905"/>
    <w:rsid w:val="00010FD4"/>
    <w:rsid w:val="00011A10"/>
    <w:rsid w:val="0001519D"/>
    <w:rsid w:val="00015374"/>
    <w:rsid w:val="000229DC"/>
    <w:rsid w:val="000249AB"/>
    <w:rsid w:val="00030E81"/>
    <w:rsid w:val="00041196"/>
    <w:rsid w:val="00057802"/>
    <w:rsid w:val="0006373C"/>
    <w:rsid w:val="0006535B"/>
    <w:rsid w:val="000655D4"/>
    <w:rsid w:val="00067B8F"/>
    <w:rsid w:val="00071A2C"/>
    <w:rsid w:val="0007411F"/>
    <w:rsid w:val="00074999"/>
    <w:rsid w:val="000907CB"/>
    <w:rsid w:val="000927BD"/>
    <w:rsid w:val="0009392A"/>
    <w:rsid w:val="00095545"/>
    <w:rsid w:val="000A0B1B"/>
    <w:rsid w:val="000A46D8"/>
    <w:rsid w:val="000B343B"/>
    <w:rsid w:val="000B4B56"/>
    <w:rsid w:val="000B4EEC"/>
    <w:rsid w:val="000B63AA"/>
    <w:rsid w:val="000C0CE3"/>
    <w:rsid w:val="000C6656"/>
    <w:rsid w:val="000D1F37"/>
    <w:rsid w:val="000D5DB3"/>
    <w:rsid w:val="000E136D"/>
    <w:rsid w:val="000E3B01"/>
    <w:rsid w:val="000E53F3"/>
    <w:rsid w:val="000F13C1"/>
    <w:rsid w:val="000F1B0F"/>
    <w:rsid w:val="000F77A1"/>
    <w:rsid w:val="001002F3"/>
    <w:rsid w:val="0010048A"/>
    <w:rsid w:val="00100E6C"/>
    <w:rsid w:val="0010591D"/>
    <w:rsid w:val="00106C93"/>
    <w:rsid w:val="00107097"/>
    <w:rsid w:val="001070DA"/>
    <w:rsid w:val="00107429"/>
    <w:rsid w:val="00107CC6"/>
    <w:rsid w:val="00110740"/>
    <w:rsid w:val="00116236"/>
    <w:rsid w:val="00123C31"/>
    <w:rsid w:val="00126FE8"/>
    <w:rsid w:val="00131247"/>
    <w:rsid w:val="00131829"/>
    <w:rsid w:val="00132B36"/>
    <w:rsid w:val="0013364F"/>
    <w:rsid w:val="00133EAB"/>
    <w:rsid w:val="00134A8F"/>
    <w:rsid w:val="00141A89"/>
    <w:rsid w:val="00143525"/>
    <w:rsid w:val="00143949"/>
    <w:rsid w:val="00145AF9"/>
    <w:rsid w:val="00145BAD"/>
    <w:rsid w:val="00146697"/>
    <w:rsid w:val="001478CC"/>
    <w:rsid w:val="0015264A"/>
    <w:rsid w:val="00157FE3"/>
    <w:rsid w:val="00161AE0"/>
    <w:rsid w:val="00164E75"/>
    <w:rsid w:val="00165C62"/>
    <w:rsid w:val="00173B50"/>
    <w:rsid w:val="00175E19"/>
    <w:rsid w:val="00175F38"/>
    <w:rsid w:val="00180571"/>
    <w:rsid w:val="00180862"/>
    <w:rsid w:val="00187372"/>
    <w:rsid w:val="00192E12"/>
    <w:rsid w:val="0019368D"/>
    <w:rsid w:val="0019614C"/>
    <w:rsid w:val="001A254F"/>
    <w:rsid w:val="001A4B36"/>
    <w:rsid w:val="001B0A19"/>
    <w:rsid w:val="001B5019"/>
    <w:rsid w:val="001B6BD2"/>
    <w:rsid w:val="001C437B"/>
    <w:rsid w:val="001C6756"/>
    <w:rsid w:val="001D173A"/>
    <w:rsid w:val="001D422E"/>
    <w:rsid w:val="001D4B73"/>
    <w:rsid w:val="001D6A07"/>
    <w:rsid w:val="001D6E77"/>
    <w:rsid w:val="001E0B7E"/>
    <w:rsid w:val="001E14A9"/>
    <w:rsid w:val="001E1E50"/>
    <w:rsid w:val="001E3241"/>
    <w:rsid w:val="001E60B3"/>
    <w:rsid w:val="001F0869"/>
    <w:rsid w:val="001F59CA"/>
    <w:rsid w:val="001F6D66"/>
    <w:rsid w:val="00200BAE"/>
    <w:rsid w:val="002029FC"/>
    <w:rsid w:val="00203837"/>
    <w:rsid w:val="00204C7E"/>
    <w:rsid w:val="0020622C"/>
    <w:rsid w:val="00206D51"/>
    <w:rsid w:val="00207D21"/>
    <w:rsid w:val="00210E9A"/>
    <w:rsid w:val="00210ED1"/>
    <w:rsid w:val="00215788"/>
    <w:rsid w:val="00217532"/>
    <w:rsid w:val="002267B3"/>
    <w:rsid w:val="002268E6"/>
    <w:rsid w:val="00226D21"/>
    <w:rsid w:val="00227DC7"/>
    <w:rsid w:val="00234332"/>
    <w:rsid w:val="002374DC"/>
    <w:rsid w:val="0023752F"/>
    <w:rsid w:val="002401F0"/>
    <w:rsid w:val="00254621"/>
    <w:rsid w:val="00257842"/>
    <w:rsid w:val="00264C7E"/>
    <w:rsid w:val="00273596"/>
    <w:rsid w:val="00274E78"/>
    <w:rsid w:val="0028039B"/>
    <w:rsid w:val="002829CE"/>
    <w:rsid w:val="00282EED"/>
    <w:rsid w:val="002849B1"/>
    <w:rsid w:val="002862DC"/>
    <w:rsid w:val="00291ADA"/>
    <w:rsid w:val="002A187F"/>
    <w:rsid w:val="002A3EEB"/>
    <w:rsid w:val="002A6CF3"/>
    <w:rsid w:val="002A7E4F"/>
    <w:rsid w:val="002B057D"/>
    <w:rsid w:val="002B58FF"/>
    <w:rsid w:val="002B60BD"/>
    <w:rsid w:val="002B6C82"/>
    <w:rsid w:val="002C1CC8"/>
    <w:rsid w:val="002C7390"/>
    <w:rsid w:val="002D1393"/>
    <w:rsid w:val="002D3FD5"/>
    <w:rsid w:val="002D4646"/>
    <w:rsid w:val="002D5874"/>
    <w:rsid w:val="002D6DB0"/>
    <w:rsid w:val="002D6DC8"/>
    <w:rsid w:val="002E6E6D"/>
    <w:rsid w:val="002F3F28"/>
    <w:rsid w:val="002F586B"/>
    <w:rsid w:val="002F5DB3"/>
    <w:rsid w:val="00300198"/>
    <w:rsid w:val="00300550"/>
    <w:rsid w:val="0030645E"/>
    <w:rsid w:val="00312F45"/>
    <w:rsid w:val="00315961"/>
    <w:rsid w:val="00315DB4"/>
    <w:rsid w:val="00320024"/>
    <w:rsid w:val="00323188"/>
    <w:rsid w:val="00333AE0"/>
    <w:rsid w:val="00335669"/>
    <w:rsid w:val="00341521"/>
    <w:rsid w:val="00343792"/>
    <w:rsid w:val="003461A5"/>
    <w:rsid w:val="00347671"/>
    <w:rsid w:val="003477D7"/>
    <w:rsid w:val="00353099"/>
    <w:rsid w:val="003703EF"/>
    <w:rsid w:val="003719EC"/>
    <w:rsid w:val="003721C6"/>
    <w:rsid w:val="00382F76"/>
    <w:rsid w:val="00384653"/>
    <w:rsid w:val="00391532"/>
    <w:rsid w:val="00395AFE"/>
    <w:rsid w:val="003A3B5B"/>
    <w:rsid w:val="003A7A0D"/>
    <w:rsid w:val="003B0438"/>
    <w:rsid w:val="003B1650"/>
    <w:rsid w:val="003B4972"/>
    <w:rsid w:val="003B582E"/>
    <w:rsid w:val="003B61FA"/>
    <w:rsid w:val="003C1D1F"/>
    <w:rsid w:val="003C762F"/>
    <w:rsid w:val="003D171B"/>
    <w:rsid w:val="003D22ED"/>
    <w:rsid w:val="003D2A6A"/>
    <w:rsid w:val="003D6812"/>
    <w:rsid w:val="003D779D"/>
    <w:rsid w:val="003E0C84"/>
    <w:rsid w:val="003F1113"/>
    <w:rsid w:val="003F251A"/>
    <w:rsid w:val="003F4658"/>
    <w:rsid w:val="003F654C"/>
    <w:rsid w:val="003F6DEF"/>
    <w:rsid w:val="0040212E"/>
    <w:rsid w:val="004049C8"/>
    <w:rsid w:val="00404A05"/>
    <w:rsid w:val="0040572E"/>
    <w:rsid w:val="00406BA9"/>
    <w:rsid w:val="00407189"/>
    <w:rsid w:val="00407E1F"/>
    <w:rsid w:val="00413D7C"/>
    <w:rsid w:val="00415F2A"/>
    <w:rsid w:val="004164C2"/>
    <w:rsid w:val="00426003"/>
    <w:rsid w:val="00427CA7"/>
    <w:rsid w:val="00430001"/>
    <w:rsid w:val="00430FE6"/>
    <w:rsid w:val="00435309"/>
    <w:rsid w:val="00444BA5"/>
    <w:rsid w:val="00444C6E"/>
    <w:rsid w:val="00444D55"/>
    <w:rsid w:val="00445925"/>
    <w:rsid w:val="00447E62"/>
    <w:rsid w:val="004510B5"/>
    <w:rsid w:val="00460B1F"/>
    <w:rsid w:val="00462486"/>
    <w:rsid w:val="00462758"/>
    <w:rsid w:val="00465632"/>
    <w:rsid w:val="00474EC1"/>
    <w:rsid w:val="00481E6F"/>
    <w:rsid w:val="0048231C"/>
    <w:rsid w:val="0049021D"/>
    <w:rsid w:val="004944DB"/>
    <w:rsid w:val="004955A7"/>
    <w:rsid w:val="004A05D3"/>
    <w:rsid w:val="004B7C13"/>
    <w:rsid w:val="004C081E"/>
    <w:rsid w:val="004C2617"/>
    <w:rsid w:val="004D11C3"/>
    <w:rsid w:val="004D1B80"/>
    <w:rsid w:val="004D4B49"/>
    <w:rsid w:val="004D62A6"/>
    <w:rsid w:val="004E2990"/>
    <w:rsid w:val="004E2C5E"/>
    <w:rsid w:val="004E396D"/>
    <w:rsid w:val="004F161D"/>
    <w:rsid w:val="004F47F3"/>
    <w:rsid w:val="00500C09"/>
    <w:rsid w:val="00500C56"/>
    <w:rsid w:val="0050123D"/>
    <w:rsid w:val="00504019"/>
    <w:rsid w:val="00512D87"/>
    <w:rsid w:val="00513D66"/>
    <w:rsid w:val="00521B47"/>
    <w:rsid w:val="00525848"/>
    <w:rsid w:val="00527A89"/>
    <w:rsid w:val="00527B0C"/>
    <w:rsid w:val="00531A3D"/>
    <w:rsid w:val="0053601E"/>
    <w:rsid w:val="00536C09"/>
    <w:rsid w:val="00537F4C"/>
    <w:rsid w:val="005407ED"/>
    <w:rsid w:val="00544363"/>
    <w:rsid w:val="005472AB"/>
    <w:rsid w:val="005539EE"/>
    <w:rsid w:val="00553C4B"/>
    <w:rsid w:val="00557245"/>
    <w:rsid w:val="00560428"/>
    <w:rsid w:val="00561FB2"/>
    <w:rsid w:val="005672CE"/>
    <w:rsid w:val="0056780E"/>
    <w:rsid w:val="005738B4"/>
    <w:rsid w:val="0057763E"/>
    <w:rsid w:val="00577E97"/>
    <w:rsid w:val="0058003C"/>
    <w:rsid w:val="005812B2"/>
    <w:rsid w:val="00584F7C"/>
    <w:rsid w:val="00585A5E"/>
    <w:rsid w:val="00587907"/>
    <w:rsid w:val="00593E15"/>
    <w:rsid w:val="00595821"/>
    <w:rsid w:val="00596976"/>
    <w:rsid w:val="0059719F"/>
    <w:rsid w:val="005A08E0"/>
    <w:rsid w:val="005A13A6"/>
    <w:rsid w:val="005A4599"/>
    <w:rsid w:val="005A7B99"/>
    <w:rsid w:val="005B319B"/>
    <w:rsid w:val="005B5374"/>
    <w:rsid w:val="005B605C"/>
    <w:rsid w:val="005C19A4"/>
    <w:rsid w:val="005C4B7C"/>
    <w:rsid w:val="005C6A24"/>
    <w:rsid w:val="005D63DC"/>
    <w:rsid w:val="005E2E69"/>
    <w:rsid w:val="005E4A8A"/>
    <w:rsid w:val="005F37FA"/>
    <w:rsid w:val="005F3BC7"/>
    <w:rsid w:val="005F42B2"/>
    <w:rsid w:val="005F4CFB"/>
    <w:rsid w:val="00600EAF"/>
    <w:rsid w:val="0060165F"/>
    <w:rsid w:val="0060445A"/>
    <w:rsid w:val="00606906"/>
    <w:rsid w:val="00610446"/>
    <w:rsid w:val="0061106D"/>
    <w:rsid w:val="00614D46"/>
    <w:rsid w:val="0061641D"/>
    <w:rsid w:val="00616DF4"/>
    <w:rsid w:val="006213EF"/>
    <w:rsid w:val="00621482"/>
    <w:rsid w:val="00622CA8"/>
    <w:rsid w:val="00623C1C"/>
    <w:rsid w:val="00635EA9"/>
    <w:rsid w:val="0063634B"/>
    <w:rsid w:val="0063637E"/>
    <w:rsid w:val="00636ADB"/>
    <w:rsid w:val="00640437"/>
    <w:rsid w:val="00641A54"/>
    <w:rsid w:val="006468F6"/>
    <w:rsid w:val="006501F6"/>
    <w:rsid w:val="00651498"/>
    <w:rsid w:val="006517C5"/>
    <w:rsid w:val="00653D92"/>
    <w:rsid w:val="00653E41"/>
    <w:rsid w:val="0065408E"/>
    <w:rsid w:val="00654251"/>
    <w:rsid w:val="00661628"/>
    <w:rsid w:val="00661E17"/>
    <w:rsid w:val="0066364B"/>
    <w:rsid w:val="00664253"/>
    <w:rsid w:val="00670135"/>
    <w:rsid w:val="00677AD8"/>
    <w:rsid w:val="00680E02"/>
    <w:rsid w:val="00692267"/>
    <w:rsid w:val="00694271"/>
    <w:rsid w:val="006A311E"/>
    <w:rsid w:val="006A59B1"/>
    <w:rsid w:val="006A79A6"/>
    <w:rsid w:val="006B065B"/>
    <w:rsid w:val="006C0B27"/>
    <w:rsid w:val="006D0C56"/>
    <w:rsid w:val="006D2A00"/>
    <w:rsid w:val="006D5CE1"/>
    <w:rsid w:val="006E0901"/>
    <w:rsid w:val="006E2AF7"/>
    <w:rsid w:val="006E69BE"/>
    <w:rsid w:val="006E77C0"/>
    <w:rsid w:val="006F1E6A"/>
    <w:rsid w:val="006F2780"/>
    <w:rsid w:val="006F4006"/>
    <w:rsid w:val="007018C2"/>
    <w:rsid w:val="00714789"/>
    <w:rsid w:val="007147C6"/>
    <w:rsid w:val="00715CE2"/>
    <w:rsid w:val="0073517D"/>
    <w:rsid w:val="00736F68"/>
    <w:rsid w:val="007379F1"/>
    <w:rsid w:val="00741154"/>
    <w:rsid w:val="00741B8D"/>
    <w:rsid w:val="007435D6"/>
    <w:rsid w:val="00750913"/>
    <w:rsid w:val="00754097"/>
    <w:rsid w:val="007553F6"/>
    <w:rsid w:val="00760A30"/>
    <w:rsid w:val="00762570"/>
    <w:rsid w:val="00765EDC"/>
    <w:rsid w:val="00781B49"/>
    <w:rsid w:val="007847DB"/>
    <w:rsid w:val="0078480A"/>
    <w:rsid w:val="007911A5"/>
    <w:rsid w:val="00792C59"/>
    <w:rsid w:val="00793B55"/>
    <w:rsid w:val="00796030"/>
    <w:rsid w:val="00796592"/>
    <w:rsid w:val="007A013C"/>
    <w:rsid w:val="007A30CD"/>
    <w:rsid w:val="007A4D96"/>
    <w:rsid w:val="007A5583"/>
    <w:rsid w:val="007A5BDB"/>
    <w:rsid w:val="007B2CB1"/>
    <w:rsid w:val="007B349E"/>
    <w:rsid w:val="007B4E85"/>
    <w:rsid w:val="007B52EA"/>
    <w:rsid w:val="007B5EB8"/>
    <w:rsid w:val="007B6A34"/>
    <w:rsid w:val="007B6E3A"/>
    <w:rsid w:val="007C509A"/>
    <w:rsid w:val="007C5BC6"/>
    <w:rsid w:val="007C7CE1"/>
    <w:rsid w:val="007D0552"/>
    <w:rsid w:val="007E0E81"/>
    <w:rsid w:val="007E2992"/>
    <w:rsid w:val="007E38D9"/>
    <w:rsid w:val="007E7279"/>
    <w:rsid w:val="007F0B7F"/>
    <w:rsid w:val="007F49F6"/>
    <w:rsid w:val="007F4CAF"/>
    <w:rsid w:val="007F7B6F"/>
    <w:rsid w:val="00802798"/>
    <w:rsid w:val="00802B8C"/>
    <w:rsid w:val="0080326F"/>
    <w:rsid w:val="008037D3"/>
    <w:rsid w:val="0080620D"/>
    <w:rsid w:val="008071EC"/>
    <w:rsid w:val="00813663"/>
    <w:rsid w:val="00820C86"/>
    <w:rsid w:val="00820D8D"/>
    <w:rsid w:val="0082128A"/>
    <w:rsid w:val="00821F14"/>
    <w:rsid w:val="00825438"/>
    <w:rsid w:val="0083369E"/>
    <w:rsid w:val="00853EF9"/>
    <w:rsid w:val="008661A3"/>
    <w:rsid w:val="00866D25"/>
    <w:rsid w:val="00875D60"/>
    <w:rsid w:val="00877671"/>
    <w:rsid w:val="00884F47"/>
    <w:rsid w:val="00885352"/>
    <w:rsid w:val="0088669F"/>
    <w:rsid w:val="00887821"/>
    <w:rsid w:val="008917F1"/>
    <w:rsid w:val="00895E68"/>
    <w:rsid w:val="00896436"/>
    <w:rsid w:val="008970C1"/>
    <w:rsid w:val="008A0D8B"/>
    <w:rsid w:val="008A1ACA"/>
    <w:rsid w:val="008A2089"/>
    <w:rsid w:val="008B2C5B"/>
    <w:rsid w:val="008B3394"/>
    <w:rsid w:val="008B36C5"/>
    <w:rsid w:val="008B3E23"/>
    <w:rsid w:val="008B495E"/>
    <w:rsid w:val="008B575A"/>
    <w:rsid w:val="008B632D"/>
    <w:rsid w:val="008B6A69"/>
    <w:rsid w:val="008B6F51"/>
    <w:rsid w:val="008C107C"/>
    <w:rsid w:val="008C43E7"/>
    <w:rsid w:val="008C458C"/>
    <w:rsid w:val="008C4902"/>
    <w:rsid w:val="008D0812"/>
    <w:rsid w:val="008D0A77"/>
    <w:rsid w:val="008D0BB2"/>
    <w:rsid w:val="008D2CFE"/>
    <w:rsid w:val="008D43C5"/>
    <w:rsid w:val="008D5879"/>
    <w:rsid w:val="008E09A9"/>
    <w:rsid w:val="008E2FB2"/>
    <w:rsid w:val="008E4F85"/>
    <w:rsid w:val="008E5335"/>
    <w:rsid w:val="008F0F6B"/>
    <w:rsid w:val="008F1B70"/>
    <w:rsid w:val="008F2B80"/>
    <w:rsid w:val="008F3C41"/>
    <w:rsid w:val="008F5262"/>
    <w:rsid w:val="00900F3C"/>
    <w:rsid w:val="00902ABB"/>
    <w:rsid w:val="00910753"/>
    <w:rsid w:val="00917774"/>
    <w:rsid w:val="00927312"/>
    <w:rsid w:val="00930F61"/>
    <w:rsid w:val="00933AFC"/>
    <w:rsid w:val="009419E9"/>
    <w:rsid w:val="009432E4"/>
    <w:rsid w:val="00944F2C"/>
    <w:rsid w:val="00954635"/>
    <w:rsid w:val="009561CC"/>
    <w:rsid w:val="009613A4"/>
    <w:rsid w:val="0096747B"/>
    <w:rsid w:val="00967EE1"/>
    <w:rsid w:val="00967FD9"/>
    <w:rsid w:val="00970C6E"/>
    <w:rsid w:val="00971C09"/>
    <w:rsid w:val="00973A1F"/>
    <w:rsid w:val="00975D95"/>
    <w:rsid w:val="0098625C"/>
    <w:rsid w:val="0099218E"/>
    <w:rsid w:val="00993D05"/>
    <w:rsid w:val="0099565F"/>
    <w:rsid w:val="00995E82"/>
    <w:rsid w:val="009A0704"/>
    <w:rsid w:val="009A0E8D"/>
    <w:rsid w:val="009A31D5"/>
    <w:rsid w:val="009A35B9"/>
    <w:rsid w:val="009A51E2"/>
    <w:rsid w:val="009A6010"/>
    <w:rsid w:val="009B2ED6"/>
    <w:rsid w:val="009B3476"/>
    <w:rsid w:val="009B4E9A"/>
    <w:rsid w:val="009B67E4"/>
    <w:rsid w:val="009C10FD"/>
    <w:rsid w:val="009E000E"/>
    <w:rsid w:val="009E1B82"/>
    <w:rsid w:val="009E4BF1"/>
    <w:rsid w:val="009E4CE1"/>
    <w:rsid w:val="009E6441"/>
    <w:rsid w:val="009E69DC"/>
    <w:rsid w:val="009F47E0"/>
    <w:rsid w:val="009F64D8"/>
    <w:rsid w:val="00A00AAE"/>
    <w:rsid w:val="00A0260D"/>
    <w:rsid w:val="00A0458E"/>
    <w:rsid w:val="00A04741"/>
    <w:rsid w:val="00A056C7"/>
    <w:rsid w:val="00A07055"/>
    <w:rsid w:val="00A1534C"/>
    <w:rsid w:val="00A16079"/>
    <w:rsid w:val="00A16C6E"/>
    <w:rsid w:val="00A17042"/>
    <w:rsid w:val="00A21431"/>
    <w:rsid w:val="00A27C53"/>
    <w:rsid w:val="00A31E43"/>
    <w:rsid w:val="00A434BA"/>
    <w:rsid w:val="00A462F5"/>
    <w:rsid w:val="00A47010"/>
    <w:rsid w:val="00A5268D"/>
    <w:rsid w:val="00A55848"/>
    <w:rsid w:val="00A558F1"/>
    <w:rsid w:val="00A64779"/>
    <w:rsid w:val="00A66DAD"/>
    <w:rsid w:val="00A66FD4"/>
    <w:rsid w:val="00A7162A"/>
    <w:rsid w:val="00A82AFD"/>
    <w:rsid w:val="00A834DC"/>
    <w:rsid w:val="00A84DCF"/>
    <w:rsid w:val="00A9087E"/>
    <w:rsid w:val="00A9382C"/>
    <w:rsid w:val="00A943C3"/>
    <w:rsid w:val="00A96D80"/>
    <w:rsid w:val="00A97323"/>
    <w:rsid w:val="00AA0808"/>
    <w:rsid w:val="00AA1BCA"/>
    <w:rsid w:val="00AA2517"/>
    <w:rsid w:val="00AA558A"/>
    <w:rsid w:val="00AA7EE1"/>
    <w:rsid w:val="00AC184F"/>
    <w:rsid w:val="00AC7612"/>
    <w:rsid w:val="00AC78BA"/>
    <w:rsid w:val="00AE4BE8"/>
    <w:rsid w:val="00AE4F4B"/>
    <w:rsid w:val="00AF083E"/>
    <w:rsid w:val="00AF1A9C"/>
    <w:rsid w:val="00AF406B"/>
    <w:rsid w:val="00B11D98"/>
    <w:rsid w:val="00B12BAC"/>
    <w:rsid w:val="00B213E1"/>
    <w:rsid w:val="00B2214B"/>
    <w:rsid w:val="00B22571"/>
    <w:rsid w:val="00B275FB"/>
    <w:rsid w:val="00B332BF"/>
    <w:rsid w:val="00B43896"/>
    <w:rsid w:val="00B47E0B"/>
    <w:rsid w:val="00B52B31"/>
    <w:rsid w:val="00B53E48"/>
    <w:rsid w:val="00B55A9A"/>
    <w:rsid w:val="00B6076B"/>
    <w:rsid w:val="00B60CDA"/>
    <w:rsid w:val="00B618DF"/>
    <w:rsid w:val="00B61CDA"/>
    <w:rsid w:val="00B64CB5"/>
    <w:rsid w:val="00B6510B"/>
    <w:rsid w:val="00B70138"/>
    <w:rsid w:val="00B75C7E"/>
    <w:rsid w:val="00B828DD"/>
    <w:rsid w:val="00B855E9"/>
    <w:rsid w:val="00B85C51"/>
    <w:rsid w:val="00B87F35"/>
    <w:rsid w:val="00B92CCD"/>
    <w:rsid w:val="00B962E4"/>
    <w:rsid w:val="00BA1517"/>
    <w:rsid w:val="00BA3AE7"/>
    <w:rsid w:val="00BB2492"/>
    <w:rsid w:val="00BB42D3"/>
    <w:rsid w:val="00BC26CC"/>
    <w:rsid w:val="00BC4DA4"/>
    <w:rsid w:val="00BC4E94"/>
    <w:rsid w:val="00BC51B4"/>
    <w:rsid w:val="00BC5822"/>
    <w:rsid w:val="00BC79BE"/>
    <w:rsid w:val="00BD34FB"/>
    <w:rsid w:val="00BD4604"/>
    <w:rsid w:val="00BD636A"/>
    <w:rsid w:val="00BE2950"/>
    <w:rsid w:val="00BE2D38"/>
    <w:rsid w:val="00BE47C1"/>
    <w:rsid w:val="00BE5C9E"/>
    <w:rsid w:val="00BF2397"/>
    <w:rsid w:val="00BF539F"/>
    <w:rsid w:val="00C03563"/>
    <w:rsid w:val="00C06136"/>
    <w:rsid w:val="00C100E0"/>
    <w:rsid w:val="00C106FF"/>
    <w:rsid w:val="00C14027"/>
    <w:rsid w:val="00C21E3C"/>
    <w:rsid w:val="00C22E6C"/>
    <w:rsid w:val="00C24074"/>
    <w:rsid w:val="00C25003"/>
    <w:rsid w:val="00C30CCF"/>
    <w:rsid w:val="00C31201"/>
    <w:rsid w:val="00C36420"/>
    <w:rsid w:val="00C44884"/>
    <w:rsid w:val="00C46402"/>
    <w:rsid w:val="00C5144D"/>
    <w:rsid w:val="00C5270B"/>
    <w:rsid w:val="00C537C8"/>
    <w:rsid w:val="00C54B60"/>
    <w:rsid w:val="00C63A3C"/>
    <w:rsid w:val="00C66965"/>
    <w:rsid w:val="00C66F72"/>
    <w:rsid w:val="00C7087A"/>
    <w:rsid w:val="00C8066E"/>
    <w:rsid w:val="00C849BA"/>
    <w:rsid w:val="00C85C02"/>
    <w:rsid w:val="00C86E1A"/>
    <w:rsid w:val="00C914CD"/>
    <w:rsid w:val="00C930C1"/>
    <w:rsid w:val="00C937C4"/>
    <w:rsid w:val="00C93CAE"/>
    <w:rsid w:val="00CA0770"/>
    <w:rsid w:val="00CA5F21"/>
    <w:rsid w:val="00CA74AC"/>
    <w:rsid w:val="00CB2C92"/>
    <w:rsid w:val="00CB5A3F"/>
    <w:rsid w:val="00CB77B3"/>
    <w:rsid w:val="00CC1734"/>
    <w:rsid w:val="00CC1C31"/>
    <w:rsid w:val="00CC2E0A"/>
    <w:rsid w:val="00CC69DE"/>
    <w:rsid w:val="00CE17FA"/>
    <w:rsid w:val="00CE4DB0"/>
    <w:rsid w:val="00CF51FE"/>
    <w:rsid w:val="00CF78FC"/>
    <w:rsid w:val="00D008AE"/>
    <w:rsid w:val="00D0392B"/>
    <w:rsid w:val="00D03D7F"/>
    <w:rsid w:val="00D04B93"/>
    <w:rsid w:val="00D10BD8"/>
    <w:rsid w:val="00D10E6B"/>
    <w:rsid w:val="00D11894"/>
    <w:rsid w:val="00D1495B"/>
    <w:rsid w:val="00D15430"/>
    <w:rsid w:val="00D16E82"/>
    <w:rsid w:val="00D30637"/>
    <w:rsid w:val="00D320E2"/>
    <w:rsid w:val="00D37B04"/>
    <w:rsid w:val="00D404CC"/>
    <w:rsid w:val="00D447EF"/>
    <w:rsid w:val="00D47332"/>
    <w:rsid w:val="00D518D4"/>
    <w:rsid w:val="00D52802"/>
    <w:rsid w:val="00D5654A"/>
    <w:rsid w:val="00D622A9"/>
    <w:rsid w:val="00D659C3"/>
    <w:rsid w:val="00D65E05"/>
    <w:rsid w:val="00D674A2"/>
    <w:rsid w:val="00D725AB"/>
    <w:rsid w:val="00D87DCF"/>
    <w:rsid w:val="00D91186"/>
    <w:rsid w:val="00D9360A"/>
    <w:rsid w:val="00D97945"/>
    <w:rsid w:val="00DA62C8"/>
    <w:rsid w:val="00DB0A73"/>
    <w:rsid w:val="00DB2D07"/>
    <w:rsid w:val="00DB3C8A"/>
    <w:rsid w:val="00DC08AE"/>
    <w:rsid w:val="00DC13BD"/>
    <w:rsid w:val="00DC7208"/>
    <w:rsid w:val="00DD2CEF"/>
    <w:rsid w:val="00DD6760"/>
    <w:rsid w:val="00DE138F"/>
    <w:rsid w:val="00DE1453"/>
    <w:rsid w:val="00DE232A"/>
    <w:rsid w:val="00DF0F58"/>
    <w:rsid w:val="00DF2803"/>
    <w:rsid w:val="00DF3EE0"/>
    <w:rsid w:val="00DF509C"/>
    <w:rsid w:val="00DF65A7"/>
    <w:rsid w:val="00DF66AF"/>
    <w:rsid w:val="00DF6FF4"/>
    <w:rsid w:val="00E03EE6"/>
    <w:rsid w:val="00E07C82"/>
    <w:rsid w:val="00E11AC1"/>
    <w:rsid w:val="00E24EEA"/>
    <w:rsid w:val="00E3170E"/>
    <w:rsid w:val="00E350AA"/>
    <w:rsid w:val="00E371C9"/>
    <w:rsid w:val="00E41471"/>
    <w:rsid w:val="00E453BC"/>
    <w:rsid w:val="00E51730"/>
    <w:rsid w:val="00E53B8F"/>
    <w:rsid w:val="00E5434B"/>
    <w:rsid w:val="00E55B2E"/>
    <w:rsid w:val="00E64055"/>
    <w:rsid w:val="00E65DF3"/>
    <w:rsid w:val="00E6625C"/>
    <w:rsid w:val="00E66798"/>
    <w:rsid w:val="00E7086A"/>
    <w:rsid w:val="00E7174C"/>
    <w:rsid w:val="00E76C10"/>
    <w:rsid w:val="00E800D2"/>
    <w:rsid w:val="00E80CCE"/>
    <w:rsid w:val="00E80EC4"/>
    <w:rsid w:val="00E83018"/>
    <w:rsid w:val="00E85191"/>
    <w:rsid w:val="00E90B06"/>
    <w:rsid w:val="00E92404"/>
    <w:rsid w:val="00E93880"/>
    <w:rsid w:val="00E97479"/>
    <w:rsid w:val="00EA6A93"/>
    <w:rsid w:val="00EA6D07"/>
    <w:rsid w:val="00EA7228"/>
    <w:rsid w:val="00EB46CE"/>
    <w:rsid w:val="00EB5FFB"/>
    <w:rsid w:val="00EB6106"/>
    <w:rsid w:val="00EC6231"/>
    <w:rsid w:val="00ED4C60"/>
    <w:rsid w:val="00ED5C49"/>
    <w:rsid w:val="00ED641F"/>
    <w:rsid w:val="00ED7CDB"/>
    <w:rsid w:val="00EE336A"/>
    <w:rsid w:val="00EE6AEB"/>
    <w:rsid w:val="00EE6B8C"/>
    <w:rsid w:val="00EF24DE"/>
    <w:rsid w:val="00EF7420"/>
    <w:rsid w:val="00F00E2B"/>
    <w:rsid w:val="00F06456"/>
    <w:rsid w:val="00F1190F"/>
    <w:rsid w:val="00F20DA7"/>
    <w:rsid w:val="00F221AD"/>
    <w:rsid w:val="00F23502"/>
    <w:rsid w:val="00F26BB4"/>
    <w:rsid w:val="00F27718"/>
    <w:rsid w:val="00F31235"/>
    <w:rsid w:val="00F3220D"/>
    <w:rsid w:val="00F36287"/>
    <w:rsid w:val="00F367B9"/>
    <w:rsid w:val="00F43F7D"/>
    <w:rsid w:val="00F46014"/>
    <w:rsid w:val="00F4795A"/>
    <w:rsid w:val="00F52A0E"/>
    <w:rsid w:val="00F5322A"/>
    <w:rsid w:val="00F5661E"/>
    <w:rsid w:val="00F65D62"/>
    <w:rsid w:val="00F7146C"/>
    <w:rsid w:val="00F74BCB"/>
    <w:rsid w:val="00F8135F"/>
    <w:rsid w:val="00F831E3"/>
    <w:rsid w:val="00F920CE"/>
    <w:rsid w:val="00F95EB2"/>
    <w:rsid w:val="00FB318C"/>
    <w:rsid w:val="00FB3913"/>
    <w:rsid w:val="00FC33E7"/>
    <w:rsid w:val="00FC5299"/>
    <w:rsid w:val="00FC5C60"/>
    <w:rsid w:val="00FC69DA"/>
    <w:rsid w:val="00FC7600"/>
    <w:rsid w:val="00FD0154"/>
    <w:rsid w:val="00FD4853"/>
    <w:rsid w:val="00FE1D8B"/>
    <w:rsid w:val="00FE5549"/>
    <w:rsid w:val="00FE7B1A"/>
    <w:rsid w:val="0AFB41BF"/>
    <w:rsid w:val="0B258D9E"/>
    <w:rsid w:val="0FAB433A"/>
    <w:rsid w:val="22792141"/>
    <w:rsid w:val="2815B7EC"/>
    <w:rsid w:val="2DB4B791"/>
    <w:rsid w:val="305BACC4"/>
    <w:rsid w:val="321B6F76"/>
    <w:rsid w:val="336054E3"/>
    <w:rsid w:val="36A735D6"/>
    <w:rsid w:val="3AACF78C"/>
    <w:rsid w:val="3E78075B"/>
    <w:rsid w:val="55876F8A"/>
    <w:rsid w:val="631A12AF"/>
    <w:rsid w:val="6353EC0E"/>
    <w:rsid w:val="653E686C"/>
    <w:rsid w:val="6A5F09AE"/>
    <w:rsid w:val="6B345895"/>
    <w:rsid w:val="7294DE4D"/>
    <w:rsid w:val="798E042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BD91306"/>
  <w15:chartTrackingRefBased/>
  <w15:docId w15:val="{87F2D8BC-9AF7-4650-A33A-A2BB6934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7C0"/>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BalloonText">
    <w:name w:val="Balloon Text"/>
    <w:basedOn w:val="Normal"/>
    <w:semiHidden/>
    <w:rsid w:val="00F20DA7"/>
    <w:rPr>
      <w:rFonts w:ascii="Tahoma" w:hAnsi="Tahoma" w:cs="Tahoma"/>
      <w:sz w:val="16"/>
      <w:szCs w:val="16"/>
    </w:rPr>
  </w:style>
  <w:style w:type="paragraph" w:styleId="BodyTextIndent">
    <w:name w:val="Body Text Indent"/>
    <w:basedOn w:val="Normal"/>
    <w:rsid w:val="000B63AA"/>
    <w:pPr>
      <w:spacing w:before="100" w:beforeAutospacing="1" w:after="100" w:afterAutospacing="1"/>
    </w:pPr>
    <w:rPr>
      <w:sz w:val="24"/>
      <w:szCs w:val="24"/>
      <w:lang w:val="lt-LT" w:eastAsia="lt-LT"/>
    </w:rPr>
  </w:style>
  <w:style w:type="paragraph" w:customStyle="1" w:styleId="pavadinimas1">
    <w:name w:val="pavadinimas1"/>
    <w:basedOn w:val="Normal"/>
    <w:rsid w:val="00067B8F"/>
    <w:pPr>
      <w:autoSpaceDE w:val="0"/>
      <w:autoSpaceDN w:val="0"/>
      <w:ind w:left="850"/>
    </w:pPr>
    <w:rPr>
      <w:rFonts w:ascii="TimesLT" w:hAnsi="TimesLT"/>
      <w:b/>
      <w:bCs/>
      <w:caps/>
      <w:sz w:val="22"/>
      <w:szCs w:val="22"/>
      <w:lang w:val="lt-LT" w:eastAsia="lt-LT"/>
    </w:rPr>
  </w:style>
  <w:style w:type="paragraph" w:styleId="Caption">
    <w:name w:val="caption"/>
    <w:basedOn w:val="Normal"/>
    <w:next w:val="Normal"/>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TableGrid">
    <w:name w:val="Table Grid"/>
    <w:basedOn w:val="TableNorma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92267"/>
    <w:rPr>
      <w:color w:val="0000FF"/>
      <w:u w:val="single"/>
    </w:rPr>
  </w:style>
  <w:style w:type="paragraph" w:styleId="DocumentMap">
    <w:name w:val="Document Map"/>
    <w:basedOn w:val="Normal"/>
    <w:semiHidden/>
    <w:rsid w:val="0007411F"/>
    <w:pPr>
      <w:shd w:val="clear" w:color="auto" w:fill="000080"/>
    </w:pPr>
    <w:rPr>
      <w:rFonts w:ascii="Tahoma" w:hAnsi="Tahoma" w:cs="Tahoma"/>
    </w:rPr>
  </w:style>
  <w:style w:type="character" w:styleId="FollowedHyperlink">
    <w:name w:val="FollowedHyperlink"/>
    <w:rsid w:val="00BD4604"/>
    <w:rPr>
      <w:color w:val="800080"/>
      <w:u w:val="single"/>
    </w:rPr>
  </w:style>
  <w:style w:type="paragraph" w:styleId="Header">
    <w:name w:val="header"/>
    <w:basedOn w:val="Normal"/>
    <w:rsid w:val="00BC4DA4"/>
    <w:pPr>
      <w:tabs>
        <w:tab w:val="center" w:pos="4819"/>
        <w:tab w:val="right" w:pos="9638"/>
      </w:tabs>
    </w:pPr>
  </w:style>
  <w:style w:type="paragraph" w:styleId="Footer">
    <w:name w:val="footer"/>
    <w:basedOn w:val="Normal"/>
    <w:rsid w:val="00BC4DA4"/>
    <w:pPr>
      <w:tabs>
        <w:tab w:val="center" w:pos="4819"/>
        <w:tab w:val="right" w:pos="9638"/>
      </w:tabs>
    </w:pPr>
  </w:style>
  <w:style w:type="character" w:styleId="PageNumber">
    <w:name w:val="page number"/>
    <w:basedOn w:val="DefaultParagraphFont"/>
    <w:rsid w:val="0030645E"/>
  </w:style>
  <w:style w:type="character" w:styleId="UnresolvedMention">
    <w:name w:val="Unresolved Mention"/>
    <w:uiPriority w:val="99"/>
    <w:semiHidden/>
    <w:unhideWhenUsed/>
    <w:rsid w:val="00CC1C31"/>
    <w:rPr>
      <w:color w:val="605E5C"/>
      <w:shd w:val="clear" w:color="auto" w:fill="E1DFDD"/>
    </w:rPr>
  </w:style>
  <w:style w:type="paragraph" w:styleId="ListParagraph">
    <w:name w:val="List Paragraph"/>
    <w:basedOn w:val="Normal"/>
    <w:uiPriority w:val="34"/>
    <w:qFormat/>
    <w:rsid w:val="00AE4F4B"/>
    <w:pPr>
      <w:spacing w:after="160" w:line="259" w:lineRule="auto"/>
      <w:ind w:left="720"/>
      <w:contextualSpacing/>
    </w:pPr>
    <w:rPr>
      <w:rFonts w:ascii="Calibri" w:eastAsia="Calibri" w:hAnsi="Calibri"/>
      <w:sz w:val="22"/>
      <w:szCs w:val="22"/>
      <w:lang w:val="lt-LT"/>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lang w:val="en-US" w:eastAsia="en-US"/>
    </w:rPr>
  </w:style>
  <w:style w:type="character" w:styleId="CommentReference">
    <w:name w:val="annotation reference"/>
    <w:basedOn w:val="DefaultParagraphFont"/>
    <w:rPr>
      <w:sz w:val="16"/>
      <w:szCs w:val="16"/>
    </w:rPr>
  </w:style>
  <w:style w:type="paragraph" w:styleId="Revision">
    <w:name w:val="Revision"/>
    <w:hidden/>
    <w:uiPriority w:val="99"/>
    <w:semiHidden/>
    <w:rsid w:val="008B632D"/>
    <w:rPr>
      <w:lang w:val="en-US" w:eastAsia="en-US"/>
    </w:rPr>
  </w:style>
  <w:style w:type="paragraph" w:styleId="CommentSubject">
    <w:name w:val="annotation subject"/>
    <w:basedOn w:val="CommentText"/>
    <w:next w:val="CommentText"/>
    <w:link w:val="CommentSubjectChar"/>
    <w:rsid w:val="00954635"/>
    <w:rPr>
      <w:b/>
      <w:bCs/>
    </w:rPr>
  </w:style>
  <w:style w:type="character" w:customStyle="1" w:styleId="CommentSubjectChar">
    <w:name w:val="Comment Subject Char"/>
    <w:basedOn w:val="CommentTextChar"/>
    <w:link w:val="CommentSubject"/>
    <w:rsid w:val="00954635"/>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203982752">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338190037">
      <w:bodyDiv w:val="1"/>
      <w:marLeft w:val="0"/>
      <w:marRight w:val="0"/>
      <w:marTop w:val="0"/>
      <w:marBottom w:val="0"/>
      <w:divBdr>
        <w:top w:val="none" w:sz="0" w:space="0" w:color="auto"/>
        <w:left w:val="none" w:sz="0" w:space="0" w:color="auto"/>
        <w:bottom w:val="none" w:sz="0" w:space="0" w:color="auto"/>
        <w:right w:val="none" w:sz="0" w:space="0" w:color="auto"/>
      </w:divBdr>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710254006">
      <w:bodyDiv w:val="1"/>
      <w:marLeft w:val="0"/>
      <w:marRight w:val="0"/>
      <w:marTop w:val="0"/>
      <w:marBottom w:val="0"/>
      <w:divBdr>
        <w:top w:val="none" w:sz="0" w:space="0" w:color="auto"/>
        <w:left w:val="none" w:sz="0" w:space="0" w:color="auto"/>
        <w:bottom w:val="none" w:sz="0" w:space="0" w:color="auto"/>
        <w:right w:val="none" w:sz="0" w:space="0" w:color="auto"/>
      </w:divBdr>
    </w:div>
    <w:div w:id="1745686468">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ate.caiko@vilniu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66214-3FAC-4CF9-9D23-F5A784822225}">
  <ds:schemaRefs>
    <ds:schemaRef ds:uri="http://schemas.openxmlformats.org/officeDocument/2006/bibliography"/>
  </ds:schemaRefs>
</ds:datastoreItem>
</file>

<file path=customXml/itemProps2.xml><?xml version="1.0" encoding="utf-8"?>
<ds:datastoreItem xmlns:ds="http://schemas.openxmlformats.org/officeDocument/2006/customXml" ds:itemID="{BE093E36-4CE0-407E-8461-4D10F08733BE}">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8FD2357-A941-45FC-ABE3-971DF9945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A177A8-566E-4E98-886E-FA85A7C524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217</Words>
  <Characters>1238</Characters>
  <Application>Microsoft Office Word</Application>
  <DocSecurity>4</DocSecurity>
  <Lines>10</Lines>
  <Paragraphs>2</Paragraphs>
  <ScaleCrop>false</ScaleCrop>
  <Company/>
  <LinksUpToDate>false</LinksUpToDate>
  <CharactersWithSpaces>1453</CharactersWithSpaces>
  <SharedDoc>false</SharedDoc>
  <HLinks>
    <vt:vector size="6" baseType="variant">
      <vt:variant>
        <vt:i4>4325426</vt:i4>
      </vt:variant>
      <vt:variant>
        <vt:i4>0</vt:i4>
      </vt:variant>
      <vt:variant>
        <vt:i4>0</vt:i4>
      </vt:variant>
      <vt:variant>
        <vt:i4>5</vt:i4>
      </vt:variant>
      <vt:variant>
        <vt:lpwstr>mailto:jurate.caiko@vilnius.lt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Vrubliauskienė</dc:creator>
  <cp:keywords/>
  <cp:lastModifiedBy>Jūratė Čaiko</cp:lastModifiedBy>
  <cp:revision>94</cp:revision>
  <cp:lastPrinted>2011-02-02T05:20:00Z</cp:lastPrinted>
  <dcterms:created xsi:type="dcterms:W3CDTF">2026-05-07T13:45:00Z</dcterms:created>
  <dcterms:modified xsi:type="dcterms:W3CDTF">2026-06-03T10:13:00Z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Order">
    <vt:r8>17600</vt:r8>
  </property>
  <property fmtid="{D5CDD505-2E9C-101B-9397-08002B2CF9AE}" pid="4" name="MediaServiceImageTags">
    <vt:lpwstr/>
  </property>
  <property fmtid="{D5CDD505-2E9C-101B-9397-08002B2CF9AE}" pid="5" name="docLang">
    <vt:lpwstr>lt</vt:lpwstr>
  </property>
</Properties>
</file>