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1778" w14:textId="6A07B366" w:rsidR="002B7641" w:rsidRPr="00C30275" w:rsidRDefault="00C72D7B" w:rsidP="00935692">
      <w:pPr>
        <w:spacing w:line="240" w:lineRule="auto"/>
        <w:jc w:val="center"/>
        <w:rPr>
          <w:b/>
          <w:szCs w:val="24"/>
        </w:rPr>
      </w:pPr>
      <w:r w:rsidRPr="00C30275">
        <w:rPr>
          <w:b/>
          <w:szCs w:val="24"/>
        </w:rPr>
        <w:t>VIEŠOJI ĮSTAIGA TRAKŲ PIRMINĖS SVEIKATOS PRIEŽIŪROS</w:t>
      </w:r>
    </w:p>
    <w:p w14:paraId="05837A21" w14:textId="77777777" w:rsidR="009E1ED4" w:rsidRPr="00C30275" w:rsidRDefault="009E1ED4" w:rsidP="009E1ED4">
      <w:pPr>
        <w:spacing w:line="240" w:lineRule="auto"/>
        <w:rPr>
          <w:b/>
          <w:szCs w:val="24"/>
        </w:rPr>
      </w:pPr>
    </w:p>
    <w:p w14:paraId="432BD173" w14:textId="4E78A5F5" w:rsidR="0057677F" w:rsidRPr="00C30275" w:rsidRDefault="004C089D" w:rsidP="00935692">
      <w:pPr>
        <w:spacing w:line="240" w:lineRule="auto"/>
        <w:jc w:val="center"/>
        <w:rPr>
          <w:b/>
          <w:szCs w:val="24"/>
        </w:rPr>
      </w:pPr>
      <w:r w:rsidRPr="00C30275">
        <w:rPr>
          <w:b/>
          <w:szCs w:val="24"/>
        </w:rPr>
        <w:t>RINKOS KONSULTACIJ</w:t>
      </w:r>
      <w:r w:rsidR="00935692" w:rsidRPr="00C30275">
        <w:rPr>
          <w:b/>
          <w:szCs w:val="24"/>
        </w:rPr>
        <w:t>A</w:t>
      </w:r>
    </w:p>
    <w:p w14:paraId="030EF728" w14:textId="77777777" w:rsidR="0057677F" w:rsidRPr="00C30275" w:rsidRDefault="0057677F" w:rsidP="00935692">
      <w:pPr>
        <w:spacing w:line="240" w:lineRule="auto"/>
        <w:rPr>
          <w:szCs w:val="24"/>
        </w:rPr>
      </w:pPr>
    </w:p>
    <w:p w14:paraId="702C6CDB" w14:textId="0DB254A8" w:rsidR="0057677F" w:rsidRPr="00C30275" w:rsidRDefault="005C59BD" w:rsidP="009E1ED4">
      <w:pPr>
        <w:tabs>
          <w:tab w:val="left" w:pos="993"/>
          <w:tab w:val="left" w:pos="1134"/>
        </w:tabs>
        <w:spacing w:line="240" w:lineRule="auto"/>
        <w:rPr>
          <w:b/>
          <w:szCs w:val="24"/>
        </w:rPr>
      </w:pPr>
      <w:r w:rsidRPr="00C30275">
        <w:rPr>
          <w:szCs w:val="24"/>
        </w:rPr>
        <w:tab/>
      </w:r>
      <w:r w:rsidR="00517CCF" w:rsidRPr="00C30275">
        <w:rPr>
          <w:szCs w:val="24"/>
        </w:rPr>
        <w:t>VšĮ Trakų pirminės sveikatos priežiūros centras</w:t>
      </w:r>
      <w:r w:rsidR="004B66E7" w:rsidRPr="00C30275">
        <w:rPr>
          <w:szCs w:val="24"/>
        </w:rPr>
        <w:t xml:space="preserve"> (toliau – P</w:t>
      </w:r>
      <w:r w:rsidR="0057677F" w:rsidRPr="00C30275">
        <w:rPr>
          <w:szCs w:val="24"/>
        </w:rPr>
        <w:t>erkančioji organizacija), siekdama tinkamai pasire</w:t>
      </w:r>
      <w:r w:rsidR="00981FBE" w:rsidRPr="00C30275">
        <w:rPr>
          <w:szCs w:val="24"/>
        </w:rPr>
        <w:t xml:space="preserve">ngti numatomam </w:t>
      </w:r>
      <w:r w:rsidRPr="00C30275">
        <w:rPr>
          <w:szCs w:val="24"/>
        </w:rPr>
        <w:t>„O</w:t>
      </w:r>
      <w:r w:rsidR="00DB6C4F" w:rsidRPr="00C30275">
        <w:rPr>
          <w:b/>
          <w:bCs/>
          <w:i/>
          <w:color w:val="000000" w:themeColor="text1"/>
          <w:szCs w:val="24"/>
        </w:rPr>
        <w:t xml:space="preserve">dontologinis įrenginys su </w:t>
      </w:r>
      <w:proofErr w:type="spellStart"/>
      <w:r w:rsidR="00DB6C4F" w:rsidRPr="00C30275">
        <w:rPr>
          <w:b/>
          <w:bCs/>
          <w:i/>
          <w:color w:val="000000" w:themeColor="text1"/>
          <w:szCs w:val="24"/>
        </w:rPr>
        <w:t>betepaliniu</w:t>
      </w:r>
      <w:proofErr w:type="spellEnd"/>
      <w:r w:rsidR="00DB6C4F" w:rsidRPr="00C30275">
        <w:rPr>
          <w:b/>
          <w:bCs/>
          <w:i/>
          <w:color w:val="000000" w:themeColor="text1"/>
          <w:szCs w:val="24"/>
        </w:rPr>
        <w:t xml:space="preserve"> kompresoriumi</w:t>
      </w:r>
      <w:r w:rsidRPr="00C30275">
        <w:rPr>
          <w:b/>
          <w:bCs/>
          <w:i/>
          <w:color w:val="000000" w:themeColor="text1"/>
          <w:szCs w:val="24"/>
        </w:rPr>
        <w:t>“</w:t>
      </w:r>
      <w:r w:rsidR="00723072" w:rsidRPr="00C30275">
        <w:rPr>
          <w:rFonts w:cs="Times New Roman"/>
          <w:b/>
          <w:bCs/>
          <w:i/>
          <w:iCs/>
          <w:color w:val="000000" w:themeColor="text1"/>
          <w:szCs w:val="24"/>
        </w:rPr>
        <w:t xml:space="preserve"> </w:t>
      </w:r>
      <w:r w:rsidR="006A2BE8" w:rsidRPr="00C30275">
        <w:rPr>
          <w:szCs w:val="24"/>
        </w:rPr>
        <w:t>pirkimui (toliau – pirkimas)</w:t>
      </w:r>
      <w:r w:rsidR="004C089D" w:rsidRPr="00C30275">
        <w:rPr>
          <w:szCs w:val="24"/>
        </w:rPr>
        <w:t xml:space="preserve"> ir vadovaudamasi L</w:t>
      </w:r>
      <w:r w:rsidR="006A2BE8" w:rsidRPr="00C30275">
        <w:rPr>
          <w:szCs w:val="24"/>
        </w:rPr>
        <w:t>ietuvos Respublikos</w:t>
      </w:r>
      <w:r w:rsidR="004C089D" w:rsidRPr="00C30275">
        <w:rPr>
          <w:szCs w:val="24"/>
        </w:rPr>
        <w:t xml:space="preserve"> viešųjų pirkimų įstatymo (toliau – </w:t>
      </w:r>
      <w:r w:rsidR="00EA75D6" w:rsidRPr="00C30275">
        <w:rPr>
          <w:szCs w:val="24"/>
        </w:rPr>
        <w:t>VPĮ</w:t>
      </w:r>
      <w:r w:rsidR="004C089D" w:rsidRPr="00C30275">
        <w:rPr>
          <w:szCs w:val="24"/>
        </w:rPr>
        <w:t xml:space="preserve">) 27 straipsnio </w:t>
      </w:r>
      <w:r w:rsidR="0057677F" w:rsidRPr="00C30275">
        <w:rPr>
          <w:szCs w:val="24"/>
        </w:rPr>
        <w:t xml:space="preserve">nuostatomis, </w:t>
      </w:r>
      <w:r w:rsidR="0057677F" w:rsidRPr="00C30275">
        <w:rPr>
          <w:b/>
          <w:bCs/>
          <w:szCs w:val="24"/>
        </w:rPr>
        <w:t>organizuoja rinkos dalyvių konsultaciją.</w:t>
      </w:r>
    </w:p>
    <w:p w14:paraId="7358F7A8" w14:textId="77777777" w:rsidR="0057677F" w:rsidRPr="00C30275" w:rsidRDefault="00E92D0A" w:rsidP="00935692">
      <w:pPr>
        <w:spacing w:line="240" w:lineRule="auto"/>
        <w:ind w:firstLine="851"/>
        <w:rPr>
          <w:szCs w:val="24"/>
        </w:rPr>
      </w:pPr>
      <w:r w:rsidRPr="00C30275">
        <w:rPr>
          <w:szCs w:val="24"/>
        </w:rPr>
        <w:t>Rinkos konsultacija skelbiama iki pirkimo pradžios. Rinkos konsultacija nėra skelbimas apie pirkimą ar išankstinis skelbimas apie p</w:t>
      </w:r>
      <w:r w:rsidR="00D862AE" w:rsidRPr="00C30275">
        <w:rPr>
          <w:szCs w:val="24"/>
        </w:rPr>
        <w:t>irkimą. Šios r</w:t>
      </w:r>
      <w:r w:rsidRPr="00C30275">
        <w:rPr>
          <w:szCs w:val="24"/>
        </w:rPr>
        <w:t>inkos konsultacijos paskelbimu dalyviai nėra kviečiami varžytis dėl pirkimo sutarties.</w:t>
      </w:r>
    </w:p>
    <w:p w14:paraId="2387A071" w14:textId="12CFE568" w:rsidR="00091BDB" w:rsidRPr="00C30275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C30275">
        <w:rPr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C30275">
        <w:rPr>
          <w:color w:val="000000"/>
          <w:szCs w:val="24"/>
          <w:lang w:eastAsia="lt-LT"/>
        </w:rPr>
        <w:t xml:space="preserve">irkime. </w:t>
      </w:r>
      <w:r w:rsidRPr="00C30275">
        <w:rPr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  <w:r w:rsidR="005C59BD" w:rsidRPr="00C30275">
        <w:rPr>
          <w:color w:val="000000"/>
          <w:szCs w:val="24"/>
          <w:lang w:eastAsia="lt-LT"/>
        </w:rPr>
        <w:t xml:space="preserve">Vadovaujantis VPĮ 27 str. 3-4 d., Rinkos konsultacijos dalyviai, nepažeidžiant visų Pirkime dalyvaujančių teisių ir konkurencijos, nepraranda teisės dalyvauti Pirkimuose. </w:t>
      </w:r>
    </w:p>
    <w:p w14:paraId="24A82472" w14:textId="77777777" w:rsidR="005C59BD" w:rsidRPr="00C30275" w:rsidRDefault="005C59BD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6A3C58BA" w14:textId="77777777" w:rsidR="005C59BD" w:rsidRPr="00C30275" w:rsidRDefault="005C59BD" w:rsidP="005C59BD">
      <w:pPr>
        <w:spacing w:line="240" w:lineRule="auto"/>
        <w:ind w:firstLine="851"/>
        <w:rPr>
          <w:b/>
          <w:szCs w:val="24"/>
          <w:u w:val="single"/>
        </w:rPr>
      </w:pPr>
      <w:r w:rsidRPr="00C30275">
        <w:rPr>
          <w:b/>
          <w:szCs w:val="24"/>
          <w:u w:val="single"/>
        </w:rPr>
        <w:t>Rinkos konsultacijos tikslas</w:t>
      </w:r>
    </w:p>
    <w:p w14:paraId="621F66E6" w14:textId="5780CCCD" w:rsidR="005C59BD" w:rsidRPr="00C30275" w:rsidRDefault="005C59BD" w:rsidP="005C59BD">
      <w:pPr>
        <w:widowControl w:val="0"/>
        <w:suppressAutoHyphens/>
        <w:overflowPunct w:val="0"/>
        <w:spacing w:line="240" w:lineRule="auto"/>
        <w:ind w:firstLine="851"/>
        <w:rPr>
          <w:rFonts w:eastAsia="Times New Roman" w:cs="Times New Roman"/>
          <w:color w:val="000000"/>
          <w:szCs w:val="24"/>
          <w:lang w:eastAsia="lt-LT" w:bidi="lt-LT"/>
        </w:rPr>
      </w:pPr>
      <w:r w:rsidRPr="00C30275">
        <w:rPr>
          <w:rFonts w:eastAsia="Times New Roman" w:cs="Times New Roman"/>
          <w:color w:val="000000"/>
          <w:szCs w:val="24"/>
          <w:lang w:eastAsia="lt-LT" w:bidi="lt-LT"/>
        </w:rPr>
        <w:t xml:space="preserve">Rinkos dalyvių konsultacijos tikslas – pasirengti Pirkimui ir iki Pirkimo pradžios informuoti rinkos dalyvius bei kitus suinteresuotus asmenis apie ketinamą ateityje vykdyti Pirkimą ir sudaryti sąlygas rinkos dalyviams ir kitiems suinteresuotiems asmenims pateikti siūlymus, </w:t>
      </w:r>
      <w:r w:rsidRPr="00C30275">
        <w:rPr>
          <w:rFonts w:eastAsia="Times New Roman" w:cs="Times New Roman"/>
          <w:color w:val="000000"/>
          <w:szCs w:val="24"/>
          <w:lang w:eastAsia="lt-LT" w:bidi="lt-LT"/>
        </w:rPr>
        <w:t xml:space="preserve">pastabas bei </w:t>
      </w:r>
      <w:r w:rsidRPr="00C30275">
        <w:rPr>
          <w:rFonts w:eastAsia="Times New Roman" w:cs="Times New Roman"/>
          <w:color w:val="000000"/>
          <w:szCs w:val="24"/>
          <w:lang w:eastAsia="lt-LT" w:bidi="lt-LT"/>
        </w:rPr>
        <w:t>rekomendacijas</w:t>
      </w:r>
      <w:r w:rsidRPr="00C30275">
        <w:rPr>
          <w:rFonts w:eastAsia="Times New Roman" w:cs="Times New Roman"/>
          <w:color w:val="000000"/>
          <w:szCs w:val="24"/>
          <w:lang w:eastAsia="lt-LT" w:bidi="lt-LT"/>
        </w:rPr>
        <w:t xml:space="preserve"> dėl techninės specifikacijos ir kitų pirkimo sąlygų. </w:t>
      </w:r>
    </w:p>
    <w:p w14:paraId="3462DC87" w14:textId="5F412B1A" w:rsidR="005C59BD" w:rsidRPr="00C30275" w:rsidRDefault="005C59BD" w:rsidP="005C59BD">
      <w:pPr>
        <w:widowControl w:val="0"/>
        <w:suppressAutoHyphens/>
        <w:overflowPunct w:val="0"/>
        <w:spacing w:line="240" w:lineRule="auto"/>
        <w:ind w:firstLine="851"/>
        <w:rPr>
          <w:rFonts w:eastAsia="Times New Roman" w:cs="Times New Roman"/>
          <w:color w:val="000000"/>
          <w:szCs w:val="24"/>
          <w:lang w:eastAsia="lt-LT" w:bidi="lt-LT"/>
        </w:rPr>
      </w:pPr>
      <w:r w:rsidRPr="00C30275">
        <w:rPr>
          <w:rFonts w:eastAsia="Times New Roman" w:cs="Times New Roman"/>
          <w:color w:val="000000"/>
          <w:szCs w:val="24"/>
          <w:lang w:eastAsia="lt-LT" w:bidi="lt-LT"/>
        </w:rPr>
        <w:t>Vadovaujantis VPĮ 27 straipsnio 1 dalies 1 punktu, Perkančioji organizacija prašo nepriklausomus ekspertus, institucijas ir (ar) kitus rinkos dalyvius (toliau – dalyviai) teikti konsultacijas Perkančiosios organizacijos vykdomoje Rinkos dalyvių konsultacijos procedūroje, kurią atlikus Perkančioji organizacija planuoja vykdyti Pirkimą.</w:t>
      </w:r>
    </w:p>
    <w:p w14:paraId="3F6E787B" w14:textId="77777777" w:rsidR="000C5987" w:rsidRPr="00C30275" w:rsidRDefault="000C5987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A110CB8" w14:textId="29B17A95" w:rsidR="00170F7C" w:rsidRPr="00C30275" w:rsidRDefault="00170F7C" w:rsidP="00D505AE">
      <w:pPr>
        <w:autoSpaceDE w:val="0"/>
        <w:autoSpaceDN w:val="0"/>
        <w:adjustRightInd w:val="0"/>
        <w:spacing w:line="240" w:lineRule="auto"/>
        <w:ind w:firstLine="851"/>
        <w:rPr>
          <w:b/>
          <w:bCs/>
          <w:color w:val="000000"/>
          <w:szCs w:val="24"/>
          <w:u w:val="single"/>
          <w:lang w:eastAsia="lt-LT"/>
        </w:rPr>
      </w:pPr>
      <w:r w:rsidRPr="00C30275">
        <w:rPr>
          <w:b/>
          <w:bCs/>
          <w:color w:val="000000"/>
          <w:szCs w:val="24"/>
          <w:u w:val="single"/>
          <w:lang w:eastAsia="lt-LT"/>
        </w:rPr>
        <w:t>Informacija apie planuojamą pirkimą:</w:t>
      </w:r>
    </w:p>
    <w:p w14:paraId="6F51AEAE" w14:textId="71E311C8" w:rsidR="00641C84" w:rsidRPr="00C30275" w:rsidRDefault="00641C84" w:rsidP="00D505AE">
      <w:pPr>
        <w:spacing w:line="240" w:lineRule="auto"/>
        <w:ind w:firstLine="851"/>
        <w:rPr>
          <w:bCs/>
          <w:szCs w:val="24"/>
        </w:rPr>
      </w:pPr>
      <w:r w:rsidRPr="00C30275">
        <w:rPr>
          <w:bCs/>
          <w:szCs w:val="24"/>
        </w:rPr>
        <w:t xml:space="preserve">Planuojamo pirkimo reikalavimai Prekėms nurodyti Rinkos dalyvių konsultacijos priede Nr.1 „Techninės specifikacijos projektas“. </w:t>
      </w:r>
    </w:p>
    <w:p w14:paraId="35E5D530" w14:textId="77777777" w:rsidR="00641C84" w:rsidRPr="00C30275" w:rsidRDefault="00641C84" w:rsidP="00641C84">
      <w:pPr>
        <w:spacing w:line="240" w:lineRule="auto"/>
        <w:rPr>
          <w:b/>
          <w:szCs w:val="24"/>
        </w:rPr>
      </w:pPr>
    </w:p>
    <w:p w14:paraId="4530BA63" w14:textId="56813547" w:rsidR="00A128DA" w:rsidRPr="00C30275" w:rsidRDefault="001F29B7" w:rsidP="00D505AE">
      <w:pPr>
        <w:spacing w:line="240" w:lineRule="auto"/>
        <w:ind w:firstLine="851"/>
        <w:rPr>
          <w:b/>
          <w:szCs w:val="24"/>
        </w:rPr>
      </w:pPr>
      <w:r w:rsidRPr="00C30275">
        <w:rPr>
          <w:b/>
          <w:szCs w:val="24"/>
        </w:rPr>
        <w:t>Rinkos k</w:t>
      </w:r>
      <w:r w:rsidR="006D1E41" w:rsidRPr="00C30275">
        <w:rPr>
          <w:b/>
          <w:szCs w:val="24"/>
        </w:rPr>
        <w:t>onsultacijos vykdymo tvarka</w:t>
      </w:r>
    </w:p>
    <w:p w14:paraId="529D5528" w14:textId="78D8D1CB" w:rsidR="00641C84" w:rsidRPr="00C30275" w:rsidRDefault="00641C84" w:rsidP="00D505AE">
      <w:pPr>
        <w:spacing w:line="240" w:lineRule="auto"/>
        <w:ind w:firstLine="851"/>
        <w:rPr>
          <w:szCs w:val="24"/>
        </w:rPr>
      </w:pPr>
      <w:r w:rsidRPr="00C30275">
        <w:rPr>
          <w:szCs w:val="24"/>
        </w:rPr>
        <w:t>Konsultacija vykdoma Centrinės viešųjų pirkimų informacinės sistemos priemonėmis</w:t>
      </w:r>
      <w:r w:rsidRPr="00C30275">
        <w:rPr>
          <w:szCs w:val="24"/>
        </w:rPr>
        <w:t>.</w:t>
      </w:r>
      <w:r w:rsidRPr="00C30275">
        <w:rPr>
          <w:szCs w:val="24"/>
        </w:rPr>
        <w:t xml:space="preserve"> </w:t>
      </w:r>
    </w:p>
    <w:p w14:paraId="464AA9A4" w14:textId="0529E0CC" w:rsidR="004B66E7" w:rsidRPr="00C30275" w:rsidRDefault="00D505AE" w:rsidP="00D505AE">
      <w:pPr>
        <w:widowControl w:val="0"/>
        <w:suppressAutoHyphens/>
        <w:overflowPunct w:val="0"/>
        <w:spacing w:line="240" w:lineRule="auto"/>
        <w:ind w:firstLine="851"/>
        <w:rPr>
          <w:rFonts w:eastAsia="Times New Roman" w:cs="Times New Roman"/>
          <w:color w:val="000000"/>
          <w:szCs w:val="24"/>
          <w:lang w:eastAsia="lt-LT" w:bidi="lt-LT"/>
        </w:rPr>
      </w:pPr>
      <w:r w:rsidRPr="00C30275">
        <w:rPr>
          <w:rFonts w:eastAsia="Times New Roman" w:cs="Times New Roman"/>
          <w:szCs w:val="24"/>
          <w:lang w:eastAsia="lt-LT" w:bidi="lt-LT"/>
        </w:rPr>
        <w:t xml:space="preserve">Rinkos konsultacijos metu gaunamos konsultacijos, siūlomi sprendimai ir kita iš dalyvių </w:t>
      </w:r>
      <w:r w:rsidRPr="00C30275">
        <w:rPr>
          <w:rFonts w:eastAsia="Times New Roman" w:cs="Times New Roman"/>
          <w:color w:val="000000"/>
          <w:szCs w:val="24"/>
          <w:lang w:eastAsia="lt-LT" w:bidi="lt-LT"/>
        </w:rPr>
        <w:t>gaunama informacija gali būti skelbiama tik nuasmeninta.</w:t>
      </w:r>
      <w:r w:rsidRPr="00C30275">
        <w:rPr>
          <w:rFonts w:eastAsia="Times New Roman" w:cs="Times New Roman"/>
          <w:color w:val="000000"/>
          <w:szCs w:val="24"/>
          <w:lang w:eastAsia="lt-LT" w:bidi="lt-LT"/>
        </w:rPr>
        <w:t xml:space="preserve"> </w:t>
      </w:r>
      <w:r w:rsidRPr="00C30275">
        <w:rPr>
          <w:rFonts w:eastAsia="Courier New" w:cs="Times New Roman"/>
          <w:color w:val="000000"/>
          <w:szCs w:val="24"/>
          <w:lang w:eastAsia="lt-LT" w:bidi="lt-LT"/>
        </w:rPr>
        <w:t xml:space="preserve">Atlikus Rinkos dalyvių konsultacijos procedūrą, Perkančioji organizacija skelbs Rinkos dalyvių konsultacijos apibendrintas išvadas. </w:t>
      </w:r>
      <w:r w:rsidR="004B66E7" w:rsidRPr="00C30275">
        <w:rPr>
          <w:szCs w:val="24"/>
        </w:rPr>
        <w:t>Paskelbti dokum</w:t>
      </w:r>
      <w:r w:rsidR="00F008B8" w:rsidRPr="00C30275">
        <w:rPr>
          <w:szCs w:val="24"/>
        </w:rPr>
        <w:t xml:space="preserve">entų </w:t>
      </w:r>
      <w:r w:rsidR="004B66E7" w:rsidRPr="00C30275">
        <w:rPr>
          <w:szCs w:val="24"/>
        </w:rPr>
        <w:t>projektai</w:t>
      </w:r>
      <w:r w:rsidR="00F25165" w:rsidRPr="00C30275">
        <w:rPr>
          <w:szCs w:val="24"/>
        </w:rPr>
        <w:t xml:space="preserve"> </w:t>
      </w:r>
      <w:r w:rsidR="004B66E7" w:rsidRPr="00C30275">
        <w:rPr>
          <w:szCs w:val="24"/>
        </w:rPr>
        <w:t>nėra galutiniai, jų turinys po rinkos konsultacijos gali keistis.</w:t>
      </w:r>
    </w:p>
    <w:p w14:paraId="771B2EF8" w14:textId="77777777" w:rsidR="00D505AE" w:rsidRPr="00C30275" w:rsidRDefault="00D505AE" w:rsidP="00D505AE">
      <w:pPr>
        <w:spacing w:line="240" w:lineRule="auto"/>
        <w:ind w:firstLine="851"/>
        <w:rPr>
          <w:b/>
          <w:szCs w:val="24"/>
        </w:rPr>
      </w:pPr>
      <w:r w:rsidRPr="00C30275">
        <w:rPr>
          <w:bCs/>
          <w:szCs w:val="24"/>
        </w:rPr>
        <w:t xml:space="preserve">Atsakymų į pateiktus klausimus, siūlymų ir (ar) rekomendacijų pateikimo terminas – </w:t>
      </w:r>
      <w:r w:rsidRPr="00C30275">
        <w:rPr>
          <w:b/>
          <w:szCs w:val="24"/>
        </w:rPr>
        <w:t>2026 m. birželio 10 d. (imtinai)</w:t>
      </w:r>
    </w:p>
    <w:p w14:paraId="32F951D1" w14:textId="77777777" w:rsidR="00D505AE" w:rsidRPr="00C30275" w:rsidRDefault="00D505AE" w:rsidP="00D505AE">
      <w:pPr>
        <w:spacing w:line="240" w:lineRule="auto"/>
        <w:ind w:firstLine="851"/>
        <w:rPr>
          <w:bCs/>
          <w:szCs w:val="24"/>
        </w:rPr>
      </w:pPr>
      <w:r w:rsidRPr="00C30275">
        <w:rPr>
          <w:bCs/>
          <w:szCs w:val="24"/>
        </w:rPr>
        <w:t xml:space="preserve">Tiekėjai savo siūlymus turi teikti lietuvių kalba. </w:t>
      </w:r>
    </w:p>
    <w:p w14:paraId="6265569F" w14:textId="77777777" w:rsidR="004C1241" w:rsidRPr="00C30275" w:rsidRDefault="004C1241" w:rsidP="00935692">
      <w:pPr>
        <w:spacing w:line="240" w:lineRule="auto"/>
        <w:ind w:firstLine="851"/>
        <w:rPr>
          <w:szCs w:val="24"/>
        </w:rPr>
      </w:pPr>
    </w:p>
    <w:p w14:paraId="395AD20B" w14:textId="35B17615" w:rsidR="004B66E7" w:rsidRPr="00C30275" w:rsidRDefault="004B66E7" w:rsidP="00D505AE">
      <w:pPr>
        <w:spacing w:line="240" w:lineRule="auto"/>
        <w:rPr>
          <w:b/>
          <w:szCs w:val="24"/>
          <w:u w:val="single"/>
        </w:rPr>
      </w:pPr>
      <w:r w:rsidRPr="00C30275">
        <w:rPr>
          <w:b/>
          <w:szCs w:val="24"/>
          <w:u w:val="single"/>
        </w:rPr>
        <w:t>Rinkos konsultacijos etapai:</w:t>
      </w:r>
    </w:p>
    <w:p w14:paraId="6EF3BF56" w14:textId="77777777" w:rsidR="00D505AE" w:rsidRPr="00C30275" w:rsidRDefault="004B66E7" w:rsidP="00D505AE">
      <w:pPr>
        <w:spacing w:line="240" w:lineRule="auto"/>
        <w:ind w:firstLine="1296"/>
        <w:rPr>
          <w:rFonts w:eastAsia="Times New Roman" w:cs="Times New Roman"/>
          <w:color w:val="000000"/>
          <w:szCs w:val="24"/>
          <w:lang w:eastAsia="lt-LT" w:bidi="lt-LT"/>
        </w:rPr>
      </w:pPr>
      <w:r w:rsidRPr="00C30275">
        <w:rPr>
          <w:i/>
          <w:szCs w:val="24"/>
        </w:rPr>
        <w:t>I etapas</w:t>
      </w:r>
      <w:r w:rsidRPr="00C30275">
        <w:rPr>
          <w:szCs w:val="24"/>
        </w:rPr>
        <w:t xml:space="preserve">: </w:t>
      </w:r>
      <w:r w:rsidR="00D505AE" w:rsidRPr="00C30275">
        <w:rPr>
          <w:rFonts w:eastAsia="Times New Roman" w:cs="Times New Roman"/>
          <w:color w:val="000000"/>
          <w:szCs w:val="24"/>
          <w:lang w:eastAsia="lt-LT" w:bidi="lt-LT"/>
        </w:rPr>
        <w:t xml:space="preserve">Perkančioji organizacija, gavusi siūlymus ir rekomendacijas, įžvalgas dėl paskelbtos rinkos dalyvių konsultacijos, juos išnagrinės bei įvertins pateiktų siūlymų ir rekomendacijų svarbą bei atitiktį Perkančiosios organizacijos poreikiams. </w:t>
      </w:r>
    </w:p>
    <w:p w14:paraId="4D20BE8F" w14:textId="7C3B5FB1" w:rsidR="00D505AE" w:rsidRPr="00C30275" w:rsidRDefault="00E50316" w:rsidP="00D505AE">
      <w:pPr>
        <w:spacing w:line="240" w:lineRule="auto"/>
        <w:ind w:firstLine="1296"/>
        <w:rPr>
          <w:rFonts w:eastAsia="Calibri" w:cs="Times New Roman"/>
          <w:szCs w:val="24"/>
        </w:rPr>
      </w:pPr>
      <w:r w:rsidRPr="00C30275">
        <w:rPr>
          <w:rFonts w:eastAsia="Calibri" w:cs="Times New Roman"/>
          <w:i/>
          <w:iCs/>
          <w:szCs w:val="24"/>
        </w:rPr>
        <w:t>II</w:t>
      </w:r>
      <w:r w:rsidR="00495251" w:rsidRPr="00C30275">
        <w:rPr>
          <w:rFonts w:eastAsia="Calibri" w:cs="Times New Roman"/>
          <w:i/>
          <w:iCs/>
          <w:szCs w:val="24"/>
        </w:rPr>
        <w:t xml:space="preserve"> etapas:</w:t>
      </w:r>
      <w:r w:rsidR="00495251" w:rsidRPr="00C30275">
        <w:rPr>
          <w:rFonts w:eastAsia="Calibri" w:cs="Times New Roman"/>
          <w:szCs w:val="24"/>
        </w:rPr>
        <w:t xml:space="preserve"> </w:t>
      </w:r>
      <w:r w:rsidR="000B3037" w:rsidRPr="00C30275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C30275">
        <w:rPr>
          <w:rFonts w:eastAsia="Calibri" w:cs="Times New Roman"/>
          <w:szCs w:val="24"/>
        </w:rPr>
        <w:t>a</w:t>
      </w:r>
      <w:r w:rsidR="00495251" w:rsidRPr="00C30275">
        <w:rPr>
          <w:rFonts w:eastAsia="Calibri" w:cs="Times New Roman"/>
          <w:szCs w:val="24"/>
        </w:rPr>
        <w:t>pibendrinta informacija</w:t>
      </w:r>
      <w:r w:rsidR="000B3037" w:rsidRPr="00C30275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D505AE" w:rsidRPr="00C30275">
        <w:rPr>
          <w:rFonts w:eastAsia="Calibri" w:cs="Times New Roman"/>
          <w:szCs w:val="24"/>
        </w:rPr>
        <w:t xml:space="preserve"> </w:t>
      </w:r>
      <w:r w:rsidR="00495251" w:rsidRPr="00C30275">
        <w:rPr>
          <w:rFonts w:eastAsia="Calibri" w:cs="Times New Roman"/>
          <w:szCs w:val="24"/>
        </w:rPr>
        <w:t>bus skelbiama CVP IS priemonėmis</w:t>
      </w:r>
      <w:r w:rsidR="00D505AE" w:rsidRPr="00C30275">
        <w:rPr>
          <w:rFonts w:eastAsia="Calibri" w:cs="Times New Roman"/>
          <w:szCs w:val="24"/>
        </w:rPr>
        <w:t xml:space="preserve">. </w:t>
      </w:r>
    </w:p>
    <w:p w14:paraId="34800931" w14:textId="65705EC6" w:rsidR="00925F18" w:rsidRPr="00C30275" w:rsidRDefault="009C0DEE" w:rsidP="00D505AE">
      <w:pPr>
        <w:pStyle w:val="SLONormal"/>
        <w:spacing w:before="0" w:after="0"/>
        <w:ind w:firstLine="1296"/>
        <w:rPr>
          <w:lang w:val="lt-LT"/>
        </w:rPr>
      </w:pPr>
      <w:r w:rsidRPr="00C30275">
        <w:rPr>
          <w:lang w:val="lt-LT"/>
        </w:rPr>
        <w:t>D</w:t>
      </w:r>
      <w:r w:rsidR="003F2861" w:rsidRPr="00C30275">
        <w:rPr>
          <w:lang w:val="lt-LT"/>
        </w:rPr>
        <w:t xml:space="preserve">uomenys apie rinkos </w:t>
      </w:r>
      <w:r w:rsidRPr="00C30275">
        <w:rPr>
          <w:lang w:val="lt-LT"/>
        </w:rPr>
        <w:t>konsultacijos dalyvius</w:t>
      </w:r>
      <w:r w:rsidR="003F2861" w:rsidRPr="00C30275">
        <w:rPr>
          <w:lang w:val="lt-LT"/>
        </w:rPr>
        <w:t xml:space="preserve"> bei šių </w:t>
      </w:r>
      <w:r w:rsidRPr="00C30275">
        <w:rPr>
          <w:lang w:val="lt-LT"/>
        </w:rPr>
        <w:t>dalyvių</w:t>
      </w:r>
      <w:r w:rsidR="003F2861" w:rsidRPr="00C30275">
        <w:rPr>
          <w:lang w:val="lt-LT"/>
        </w:rPr>
        <w:t xml:space="preserve"> rinkos konsultacijų metu pateikta </w:t>
      </w:r>
      <w:r w:rsidR="000B3037" w:rsidRPr="00C30275">
        <w:rPr>
          <w:lang w:val="lt-LT"/>
        </w:rPr>
        <w:t>konfidenciali informacija nebus viešinama</w:t>
      </w:r>
      <w:r w:rsidR="00BD47EE" w:rsidRPr="00C30275">
        <w:rPr>
          <w:lang w:val="lt-LT"/>
        </w:rPr>
        <w:t>, skelbiama ar perduodama tretiesiems asmenims</w:t>
      </w:r>
      <w:r w:rsidR="000B3037" w:rsidRPr="00C30275">
        <w:rPr>
          <w:lang w:val="lt-LT"/>
        </w:rPr>
        <w:t xml:space="preserve">. </w:t>
      </w:r>
    </w:p>
    <w:p w14:paraId="41DB50E1" w14:textId="77777777" w:rsidR="00D505AE" w:rsidRPr="00C30275" w:rsidRDefault="00D505AE" w:rsidP="00D505AE">
      <w:pPr>
        <w:widowControl w:val="0"/>
        <w:suppressAutoHyphens/>
        <w:overflowPunct w:val="0"/>
        <w:spacing w:line="252" w:lineRule="auto"/>
        <w:ind w:firstLine="1296"/>
        <w:rPr>
          <w:rFonts w:eastAsia="Times New Roman" w:cs="Times New Roman"/>
          <w:b/>
          <w:bCs/>
          <w:color w:val="000000"/>
          <w:szCs w:val="24"/>
          <w:lang w:eastAsia="lt-LT" w:bidi="lt-LT"/>
        </w:rPr>
      </w:pPr>
      <w:r w:rsidRPr="00C30275">
        <w:rPr>
          <w:rFonts w:eastAsia="Times New Roman" w:cs="Times New Roman"/>
          <w:b/>
          <w:bCs/>
          <w:color w:val="000000"/>
          <w:szCs w:val="24"/>
          <w:lang w:eastAsia="lt-LT" w:bidi="lt-LT"/>
        </w:rPr>
        <w:lastRenderedPageBreak/>
        <w:t>Perkančioji organizacija neįsipareigoja, skelbiant apie pirkimą, atsižvelgti į visas rekomendacijas, pastabas ir pasiūlymus.</w:t>
      </w:r>
    </w:p>
    <w:p w14:paraId="490A083F" w14:textId="77777777" w:rsidR="00246843" w:rsidRPr="00C30275" w:rsidRDefault="00246843" w:rsidP="00935692">
      <w:pPr>
        <w:pStyle w:val="SLONormal"/>
        <w:spacing w:before="0" w:after="0"/>
        <w:rPr>
          <w:lang w:val="lt-LT"/>
        </w:rPr>
      </w:pPr>
    </w:p>
    <w:p w14:paraId="155CE3A5" w14:textId="0211A640" w:rsidR="00024291" w:rsidRPr="00C30275" w:rsidRDefault="00246843" w:rsidP="00024291">
      <w:pPr>
        <w:spacing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C30275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</w:t>
      </w:r>
    </w:p>
    <w:p w14:paraId="50ABCE9B" w14:textId="77777777" w:rsidR="00024291" w:rsidRPr="00C30275" w:rsidRDefault="00246843" w:rsidP="00024291">
      <w:pPr>
        <w:spacing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highlight w:val="lightGray"/>
          <w:u w:val="single"/>
          <w:lang w:eastAsia="lt-LT"/>
        </w:rPr>
      </w:pPr>
      <w:r w:rsidRPr="00C30275">
        <w:rPr>
          <w:rFonts w:eastAsia="Times New Roman" w:cs="Times New Roman"/>
          <w:b/>
          <w:bCs/>
          <w:color w:val="000000"/>
          <w:szCs w:val="24"/>
          <w:lang w:eastAsia="lt-LT"/>
        </w:rPr>
        <w:t>KLAUSIMUS</w:t>
      </w:r>
      <w:r w:rsidR="00024291" w:rsidRPr="00C30275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</w:t>
      </w:r>
      <w:r w:rsidR="00024291" w:rsidRPr="00C30275">
        <w:rPr>
          <w:rFonts w:eastAsia="Times New Roman" w:cs="Times New Roman"/>
          <w:b/>
          <w:bCs/>
          <w:color w:val="000000"/>
          <w:szCs w:val="24"/>
          <w:highlight w:val="lightGray"/>
          <w:u w:val="single"/>
          <w:lang w:eastAsia="lt-LT"/>
        </w:rPr>
        <w:t xml:space="preserve">ir prašome pateikti atsakymus į juos, atsiunčiant šią užpildytą </w:t>
      </w:r>
    </w:p>
    <w:p w14:paraId="6EB20787" w14:textId="4CBED986" w:rsidR="003811A3" w:rsidRPr="00C30275" w:rsidRDefault="00024291" w:rsidP="00024291">
      <w:pPr>
        <w:spacing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u w:val="single"/>
          <w:lang w:eastAsia="lt-LT"/>
        </w:rPr>
      </w:pPr>
      <w:r w:rsidRPr="00C30275">
        <w:rPr>
          <w:rFonts w:eastAsia="Times New Roman" w:cs="Times New Roman"/>
          <w:b/>
          <w:bCs/>
          <w:color w:val="000000"/>
          <w:szCs w:val="24"/>
          <w:highlight w:val="lightGray"/>
          <w:u w:val="single"/>
          <w:lang w:eastAsia="lt-LT"/>
        </w:rPr>
        <w:t>lentelę</w:t>
      </w:r>
      <w:r w:rsidR="00246843" w:rsidRPr="00C30275">
        <w:rPr>
          <w:rFonts w:eastAsia="Times New Roman" w:cs="Times New Roman"/>
          <w:b/>
          <w:bCs/>
          <w:color w:val="000000"/>
          <w:szCs w:val="24"/>
          <w:highlight w:val="lightGray"/>
          <w:u w:val="single"/>
          <w:lang w:eastAsia="lt-LT"/>
        </w:rPr>
        <w:t>:</w:t>
      </w:r>
    </w:p>
    <w:p w14:paraId="43994162" w14:textId="77777777" w:rsidR="00570D98" w:rsidRPr="00C30275" w:rsidRDefault="00570D98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u w:val="single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C30275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C30275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C30275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C30275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C30275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1B952972" w:rsidR="00941D11" w:rsidRPr="00C30275" w:rsidRDefault="00570D98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C30275">
              <w:rPr>
                <w:rFonts w:eastAsia="Calibri" w:cs="Times New Roman"/>
                <w:b/>
                <w:szCs w:val="24"/>
              </w:rPr>
              <w:t>Tiekėjų a</w:t>
            </w:r>
            <w:r w:rsidR="00941D11" w:rsidRPr="00C30275">
              <w:rPr>
                <w:rFonts w:eastAsia="Calibri" w:cs="Times New Roman"/>
                <w:b/>
                <w:szCs w:val="24"/>
              </w:rPr>
              <w:t>tsakymai / pastabos / siūlymai</w:t>
            </w:r>
          </w:p>
        </w:tc>
      </w:tr>
      <w:tr w:rsidR="00941D11" w:rsidRPr="00C30275" w14:paraId="44AC9FB2" w14:textId="77777777" w:rsidTr="00A6735B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2C6F" w14:textId="77777777" w:rsidR="00941D11" w:rsidRPr="00C30275" w:rsidRDefault="00941D11" w:rsidP="00A6735B">
            <w:pPr>
              <w:spacing w:line="240" w:lineRule="auto"/>
              <w:jc w:val="center"/>
              <w:rPr>
                <w:rFonts w:eastAsia="Calibri" w:cs="Times New Roman"/>
                <w:szCs w:val="24"/>
              </w:rPr>
            </w:pPr>
            <w:r w:rsidRPr="00C30275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6E2C" w14:textId="77777777" w:rsidR="00A6735B" w:rsidRPr="00C30275" w:rsidRDefault="00501B73" w:rsidP="00A6735B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C30275">
              <w:rPr>
                <w:rFonts w:eastAsia="Calibri" w:cs="Times New Roman"/>
                <w:szCs w:val="24"/>
              </w:rPr>
              <w:t xml:space="preserve">Ar </w:t>
            </w:r>
            <w:r w:rsidR="00024291" w:rsidRPr="00C30275">
              <w:rPr>
                <w:rFonts w:eastAsia="Calibri" w:cs="Times New Roman"/>
                <w:szCs w:val="24"/>
              </w:rPr>
              <w:t xml:space="preserve">techninės užduoties </w:t>
            </w:r>
            <w:r w:rsidRPr="00C30275">
              <w:rPr>
                <w:rFonts w:eastAsia="Calibri" w:cs="Times New Roman"/>
                <w:szCs w:val="24"/>
              </w:rPr>
              <w:t>sąlygos yra aiš</w:t>
            </w:r>
            <w:r w:rsidR="00024291" w:rsidRPr="00C30275">
              <w:rPr>
                <w:rFonts w:eastAsia="Calibri" w:cs="Times New Roman"/>
                <w:szCs w:val="24"/>
              </w:rPr>
              <w:t>kios</w:t>
            </w:r>
            <w:r w:rsidR="00A6735B" w:rsidRPr="00C30275">
              <w:rPr>
                <w:rFonts w:eastAsia="Calibri" w:cs="Times New Roman"/>
                <w:szCs w:val="24"/>
              </w:rPr>
              <w:t>, tikslios</w:t>
            </w:r>
            <w:r w:rsidRPr="00C30275">
              <w:rPr>
                <w:rFonts w:eastAsia="Calibri" w:cs="Times New Roman"/>
                <w:szCs w:val="24"/>
              </w:rPr>
              <w:t xml:space="preserve"> ir suprantam</w:t>
            </w:r>
            <w:r w:rsidR="00024291" w:rsidRPr="00C30275">
              <w:rPr>
                <w:rFonts w:eastAsia="Calibri" w:cs="Times New Roman"/>
                <w:szCs w:val="24"/>
              </w:rPr>
              <w:t>os</w:t>
            </w:r>
            <w:r w:rsidRPr="00C30275">
              <w:rPr>
                <w:rFonts w:eastAsia="Calibri" w:cs="Times New Roman"/>
                <w:szCs w:val="24"/>
              </w:rPr>
              <w:t>?</w:t>
            </w:r>
            <w:r w:rsidR="00024291" w:rsidRPr="00C30275">
              <w:rPr>
                <w:rFonts w:eastAsia="Calibri" w:cs="Times New Roman"/>
                <w:szCs w:val="24"/>
              </w:rPr>
              <w:t xml:space="preserve"> </w:t>
            </w:r>
            <w:r w:rsidR="00A6735B" w:rsidRPr="00C30275">
              <w:rPr>
                <w:rFonts w:eastAsia="Calibri" w:cs="Times New Roman"/>
                <w:szCs w:val="24"/>
              </w:rPr>
              <w:t>Kokias sąlygas papildomai patartumėte įtraukti į techninę specifikaciją, arba kurių reikėtų atsisakyti? Ar yra perteklinių reikalavimų techninėje specifikacijoje?</w:t>
            </w:r>
          </w:p>
          <w:p w14:paraId="56B17B02" w14:textId="33588CEA" w:rsidR="00DF6BEC" w:rsidRPr="00C30275" w:rsidRDefault="00A6735B" w:rsidP="00A6735B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C30275">
              <w:rPr>
                <w:rFonts w:eastAsia="Calibri" w:cs="Times New Roman"/>
                <w:szCs w:val="24"/>
              </w:rPr>
              <w:t>Prašome pateikti argumentuotas pastabas ir rekomendacijas, nurodant konkrečius punktus ir/ar teksto vietas.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C30275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C30275" w14:paraId="02FCBA6C" w14:textId="77777777" w:rsidTr="00A6735B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4C34" w14:textId="77777777" w:rsidR="00941D11" w:rsidRPr="00C30275" w:rsidRDefault="00530A3D" w:rsidP="00A6735B">
            <w:pPr>
              <w:spacing w:line="240" w:lineRule="auto"/>
              <w:jc w:val="center"/>
              <w:rPr>
                <w:rFonts w:eastAsia="Calibri" w:cs="Times New Roman"/>
                <w:szCs w:val="24"/>
              </w:rPr>
            </w:pPr>
            <w:r w:rsidRPr="00C30275">
              <w:rPr>
                <w:rFonts w:eastAsia="Calibri" w:cs="Times New Roman"/>
                <w:szCs w:val="24"/>
              </w:rPr>
              <w:t>2</w:t>
            </w:r>
            <w:r w:rsidR="00941D11" w:rsidRPr="00C30275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17DC" w14:textId="0ACC952D" w:rsidR="00A6735B" w:rsidRPr="00C30275" w:rsidRDefault="00A6735B" w:rsidP="00A6735B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C30275">
              <w:rPr>
                <w:rFonts w:eastAsia="Calibri" w:cs="Times New Roman"/>
                <w:szCs w:val="24"/>
              </w:rPr>
              <w:t xml:space="preserve">Numatytas prekių pristatymo terminas – per </w:t>
            </w:r>
            <w:r w:rsidRPr="00C30275">
              <w:rPr>
                <w:rFonts w:eastAsia="Calibri" w:cs="Times New Roman"/>
                <w:szCs w:val="24"/>
              </w:rPr>
              <w:t>2</w:t>
            </w:r>
            <w:r w:rsidRPr="00C30275">
              <w:rPr>
                <w:rFonts w:eastAsia="Calibri" w:cs="Times New Roman"/>
                <w:szCs w:val="24"/>
              </w:rPr>
              <w:t xml:space="preserve"> </w:t>
            </w:r>
            <w:r w:rsidRPr="00C30275">
              <w:rPr>
                <w:rFonts w:eastAsia="Calibri" w:cs="Times New Roman"/>
                <w:szCs w:val="24"/>
              </w:rPr>
              <w:t>mėnesius</w:t>
            </w:r>
            <w:r w:rsidRPr="00C30275">
              <w:rPr>
                <w:rFonts w:eastAsia="Calibri" w:cs="Times New Roman"/>
                <w:szCs w:val="24"/>
              </w:rPr>
              <w:t xml:space="preserve"> nuo sutarties </w:t>
            </w:r>
            <w:r w:rsidRPr="00C30275">
              <w:rPr>
                <w:rFonts w:eastAsia="Calibri" w:cs="Times New Roman"/>
                <w:szCs w:val="24"/>
              </w:rPr>
              <w:t>įsigaliojimo</w:t>
            </w:r>
            <w:r w:rsidRPr="00C30275">
              <w:rPr>
                <w:rFonts w:eastAsia="Calibri" w:cs="Times New Roman"/>
                <w:szCs w:val="24"/>
              </w:rPr>
              <w:t xml:space="preserve"> dienos. Ar toks terminas pakankamas (per ilgas, per trumpas) prekės pristatymui? </w:t>
            </w:r>
          </w:p>
          <w:p w14:paraId="54B326E1" w14:textId="4C0D1E13" w:rsidR="00941D11" w:rsidRPr="00C30275" w:rsidRDefault="00A6735B" w:rsidP="00A6735B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C30275">
              <w:rPr>
                <w:rFonts w:eastAsia="Calibri" w:cs="Times New Roman"/>
                <w:szCs w:val="24"/>
              </w:rPr>
              <w:t>Jei ne, koks Jūsų manymu būtų pakankamas ir kodėl?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C30275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C30275" w14:paraId="5B11A1B1" w14:textId="77777777" w:rsidTr="00A6735B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23B6" w14:textId="22282C0E" w:rsidR="00941D11" w:rsidRPr="00C30275" w:rsidRDefault="00A6735B" w:rsidP="00A6735B">
            <w:pPr>
              <w:spacing w:line="240" w:lineRule="auto"/>
              <w:jc w:val="center"/>
              <w:rPr>
                <w:rFonts w:eastAsia="Calibri" w:cs="Times New Roman"/>
                <w:szCs w:val="24"/>
              </w:rPr>
            </w:pPr>
            <w:r w:rsidRPr="00C30275">
              <w:rPr>
                <w:rFonts w:eastAsia="Calibri" w:cs="Times New Roman"/>
                <w:szCs w:val="24"/>
              </w:rPr>
              <w:t>3</w:t>
            </w:r>
            <w:r w:rsidR="00EA1951" w:rsidRPr="00C30275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C007" w14:textId="4D20AFDE" w:rsidR="00941D11" w:rsidRPr="00C30275" w:rsidRDefault="00A6735B" w:rsidP="00A6735B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30275">
              <w:rPr>
                <w:rFonts w:eastAsia="Times New Roman" w:cs="Times New Roman"/>
                <w:color w:val="000000"/>
                <w:szCs w:val="24"/>
                <w:lang w:eastAsia="lt-LT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C30275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A6735B" w:rsidRPr="00C30275" w14:paraId="4D1B66E8" w14:textId="77777777" w:rsidTr="00A6735B">
        <w:trPr>
          <w:trHeight w:val="46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F857" w14:textId="62AA3011" w:rsidR="00A6735B" w:rsidRPr="00C30275" w:rsidRDefault="00A6735B" w:rsidP="00A6735B">
            <w:pPr>
              <w:spacing w:line="240" w:lineRule="auto"/>
              <w:jc w:val="center"/>
              <w:rPr>
                <w:rFonts w:eastAsia="Calibri" w:cs="Times New Roman"/>
                <w:szCs w:val="24"/>
              </w:rPr>
            </w:pPr>
            <w:r w:rsidRPr="00C30275"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7F0CD" w14:textId="01B65C87" w:rsidR="00A6735B" w:rsidRPr="00C30275" w:rsidRDefault="00A6735B" w:rsidP="00A6735B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30275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Nurodykite prekės gamintojo pavadinimą, prekės modelį ir preliminarią prekės (įrangos) kainą (be PVM), pateikite siūlomos prekės techninę dokumentaciją.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E873" w14:textId="51D757EA" w:rsidR="00A6735B" w:rsidRPr="00C30275" w:rsidRDefault="00A6735B" w:rsidP="00A6735B">
            <w:pPr>
              <w:spacing w:line="240" w:lineRule="auto"/>
              <w:jc w:val="center"/>
              <w:rPr>
                <w:rFonts w:eastAsia="Calibri" w:cs="Times New Roman"/>
                <w:szCs w:val="24"/>
                <w:highlight w:val="yellow"/>
              </w:rPr>
            </w:pPr>
            <w:r w:rsidRPr="00C30275">
              <w:rPr>
                <w:rFonts w:eastAsia="Calibri" w:cs="Times New Roman"/>
                <w:b/>
                <w:i/>
                <w:szCs w:val="24"/>
                <w:highlight w:val="yellow"/>
              </w:rPr>
              <w:t>Siūlomos prekės gamintojo pavadinimas, prekės kodas</w:t>
            </w:r>
          </w:p>
        </w:tc>
      </w:tr>
      <w:tr w:rsidR="00A6735B" w:rsidRPr="00C30275" w14:paraId="07199A5C" w14:textId="77777777" w:rsidTr="00A6735B">
        <w:trPr>
          <w:trHeight w:val="46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C8E8" w14:textId="77777777" w:rsidR="00A6735B" w:rsidRPr="00C30275" w:rsidRDefault="00A6735B" w:rsidP="00A6735B">
            <w:pPr>
              <w:spacing w:line="240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32EF" w14:textId="77777777" w:rsidR="00A6735B" w:rsidRPr="00C30275" w:rsidRDefault="00A6735B" w:rsidP="00A6735B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060A" w14:textId="1EFF4073" w:rsidR="00A6735B" w:rsidRPr="00C30275" w:rsidRDefault="00A6735B" w:rsidP="00A6735B">
            <w:pPr>
              <w:spacing w:line="240" w:lineRule="auto"/>
              <w:jc w:val="center"/>
              <w:rPr>
                <w:rFonts w:eastAsia="Calibri" w:cs="Times New Roman"/>
                <w:szCs w:val="24"/>
                <w:highlight w:val="yellow"/>
              </w:rPr>
            </w:pPr>
            <w:r w:rsidRPr="00C30275">
              <w:rPr>
                <w:rFonts w:eastAsia="Calibri" w:cs="Times New Roman"/>
                <w:b/>
                <w:i/>
                <w:szCs w:val="24"/>
                <w:highlight w:val="yellow"/>
              </w:rPr>
              <w:t>Siūlomos prekės kaina EUR be PVM</w:t>
            </w:r>
          </w:p>
        </w:tc>
      </w:tr>
      <w:tr w:rsidR="00A6735B" w:rsidRPr="00C30275" w14:paraId="3807358F" w14:textId="77777777" w:rsidTr="00A6735B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A37F5" w14:textId="7A2ECAF5" w:rsidR="00A6735B" w:rsidRPr="00C30275" w:rsidRDefault="00A6735B" w:rsidP="00A6735B">
            <w:pPr>
              <w:spacing w:line="240" w:lineRule="auto"/>
              <w:jc w:val="center"/>
              <w:rPr>
                <w:rFonts w:eastAsia="Calibri" w:cs="Times New Roman"/>
                <w:szCs w:val="24"/>
              </w:rPr>
            </w:pPr>
            <w:r w:rsidRPr="00C30275"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864C" w14:textId="45DD1036" w:rsidR="00A6735B" w:rsidRPr="00C30275" w:rsidRDefault="00A6735B" w:rsidP="00A6735B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30275">
              <w:rPr>
                <w:rFonts w:eastAsia="Times New Roman" w:cs="Times New Roman"/>
                <w:color w:val="000000"/>
                <w:szCs w:val="24"/>
                <w:lang w:eastAsia="lt-LT"/>
              </w:rPr>
              <w:t>Jeigu Jūsų siūloma prekė (įranga) atitinka aplinkos apsaugos kriterijus, nurodytus Lietuvos Respublikos aplinkos ministro 2022 m. gruodžio 13 d. Nr. D1-401 redakcija patvirtinto įsakymo „Dėl aplinkos apsaugos kriterijų taikymo, vykdant žaliuosius pirkimus, tvarkos aprašo patvirtinimo“ apraše, prašome nurodyti kokius.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F8B6" w14:textId="77777777" w:rsidR="00A6735B" w:rsidRPr="00C30275" w:rsidRDefault="00A6735B" w:rsidP="00A6735B">
            <w:pPr>
              <w:spacing w:line="240" w:lineRule="auto"/>
              <w:jc w:val="center"/>
              <w:rPr>
                <w:rFonts w:eastAsia="Calibri" w:cs="Times New Roman"/>
                <w:b/>
                <w:i/>
                <w:szCs w:val="24"/>
                <w:highlight w:val="yellow"/>
              </w:rPr>
            </w:pPr>
          </w:p>
        </w:tc>
      </w:tr>
      <w:tr w:rsidR="00A6735B" w:rsidRPr="00C30275" w14:paraId="780AF872" w14:textId="77777777" w:rsidTr="00A6735B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9913" w14:textId="702D09D8" w:rsidR="00A6735B" w:rsidRPr="00C30275" w:rsidRDefault="00A6735B" w:rsidP="00A6735B">
            <w:pPr>
              <w:spacing w:line="240" w:lineRule="auto"/>
              <w:jc w:val="center"/>
              <w:rPr>
                <w:rFonts w:eastAsia="Calibri" w:cs="Times New Roman"/>
                <w:szCs w:val="24"/>
              </w:rPr>
            </w:pPr>
            <w:r w:rsidRPr="00C30275">
              <w:rPr>
                <w:rFonts w:eastAsia="Calibri" w:cs="Times New Roman"/>
                <w:szCs w:val="24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21FB" w14:textId="4B8A6296" w:rsidR="00A6735B" w:rsidRPr="00C30275" w:rsidRDefault="00A6735B" w:rsidP="00A6735B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30275">
              <w:rPr>
                <w:rFonts w:eastAsia="Times New Roman" w:cs="Times New Roman"/>
                <w:color w:val="000000"/>
                <w:szCs w:val="24"/>
                <w:lang w:eastAsia="lt-LT"/>
              </w:rPr>
              <w:t>Jei turite kitų pastebėjimų ar pasiūlymų, prašome pateikti.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6DE0" w14:textId="77777777" w:rsidR="00A6735B" w:rsidRPr="00C30275" w:rsidRDefault="00A6735B" w:rsidP="00A6735B">
            <w:pPr>
              <w:spacing w:line="240" w:lineRule="auto"/>
              <w:jc w:val="center"/>
              <w:rPr>
                <w:rFonts w:eastAsia="Calibri" w:cs="Times New Roman"/>
                <w:b/>
                <w:i/>
                <w:szCs w:val="24"/>
                <w:highlight w:val="yellow"/>
              </w:rPr>
            </w:pPr>
          </w:p>
        </w:tc>
      </w:tr>
    </w:tbl>
    <w:p w14:paraId="295E10AE" w14:textId="77777777" w:rsidR="003811A3" w:rsidRPr="00C30275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C30275" w:rsidSect="00E463D2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FC826" w14:textId="77777777" w:rsidR="00160144" w:rsidRDefault="00160144" w:rsidP="005F2C09">
      <w:pPr>
        <w:spacing w:line="240" w:lineRule="auto"/>
      </w:pPr>
      <w:r>
        <w:separator/>
      </w:r>
    </w:p>
  </w:endnote>
  <w:endnote w:type="continuationSeparator" w:id="0">
    <w:p w14:paraId="04A17733" w14:textId="77777777" w:rsidR="00160144" w:rsidRDefault="0016014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B5A3" w14:textId="77777777" w:rsidR="00160144" w:rsidRDefault="00160144" w:rsidP="005F2C09">
      <w:pPr>
        <w:spacing w:line="240" w:lineRule="auto"/>
      </w:pPr>
      <w:r>
        <w:separator/>
      </w:r>
    </w:p>
  </w:footnote>
  <w:footnote w:type="continuationSeparator" w:id="0">
    <w:p w14:paraId="1D275897" w14:textId="77777777" w:rsidR="00160144" w:rsidRDefault="0016014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23"/>
    <w:multiLevelType w:val="multilevel"/>
    <w:tmpl w:val="2E68A656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15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eastAsia="Times New Roman" w:hint="default"/>
      </w:r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9B51E4"/>
    <w:multiLevelType w:val="hybridMultilevel"/>
    <w:tmpl w:val="A47A5D40"/>
    <w:lvl w:ilvl="0" w:tplc="B7EEA0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C4267"/>
    <w:multiLevelType w:val="hybridMultilevel"/>
    <w:tmpl w:val="D610B218"/>
    <w:lvl w:ilvl="0" w:tplc="33E66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39"/>
    <w:multiLevelType w:val="multilevel"/>
    <w:tmpl w:val="7EE2152E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0" w:hanging="432"/>
      </w:pPr>
      <w:rPr>
        <w:rFonts w:hint="default"/>
        <w:b w:val="0"/>
        <w:i w:val="0"/>
        <w:iCs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4190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rFonts w:hint="default"/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8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30910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55213">
    <w:abstractNumId w:val="4"/>
  </w:num>
  <w:num w:numId="3" w16cid:durableId="136923983">
    <w:abstractNumId w:val="1"/>
  </w:num>
  <w:num w:numId="4" w16cid:durableId="931551630">
    <w:abstractNumId w:val="3"/>
  </w:num>
  <w:num w:numId="5" w16cid:durableId="1881361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368388">
    <w:abstractNumId w:val="5"/>
  </w:num>
  <w:num w:numId="7" w16cid:durableId="1593126545">
    <w:abstractNumId w:val="0"/>
  </w:num>
  <w:num w:numId="8" w16cid:durableId="256791115">
    <w:abstractNumId w:val="6"/>
  </w:num>
  <w:num w:numId="9" w16cid:durableId="158355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1A3"/>
    <w:rsid w:val="00000722"/>
    <w:rsid w:val="000020C5"/>
    <w:rsid w:val="000059DB"/>
    <w:rsid w:val="00005F32"/>
    <w:rsid w:val="000119A6"/>
    <w:rsid w:val="00014401"/>
    <w:rsid w:val="00015630"/>
    <w:rsid w:val="00024291"/>
    <w:rsid w:val="00024992"/>
    <w:rsid w:val="00043B41"/>
    <w:rsid w:val="00065E9B"/>
    <w:rsid w:val="00073828"/>
    <w:rsid w:val="00081A7C"/>
    <w:rsid w:val="00082778"/>
    <w:rsid w:val="00084716"/>
    <w:rsid w:val="00091593"/>
    <w:rsid w:val="00091BDB"/>
    <w:rsid w:val="000938C7"/>
    <w:rsid w:val="000951E8"/>
    <w:rsid w:val="000A4C53"/>
    <w:rsid w:val="000B0626"/>
    <w:rsid w:val="000B3037"/>
    <w:rsid w:val="000B4905"/>
    <w:rsid w:val="000B4E41"/>
    <w:rsid w:val="000C20EE"/>
    <w:rsid w:val="000C4198"/>
    <w:rsid w:val="000C569A"/>
    <w:rsid w:val="000C5987"/>
    <w:rsid w:val="000D0D20"/>
    <w:rsid w:val="000D1F23"/>
    <w:rsid w:val="000D2796"/>
    <w:rsid w:val="000E445D"/>
    <w:rsid w:val="000E446D"/>
    <w:rsid w:val="0010589B"/>
    <w:rsid w:val="001243A0"/>
    <w:rsid w:val="001350C4"/>
    <w:rsid w:val="001357E9"/>
    <w:rsid w:val="001373E2"/>
    <w:rsid w:val="001556E6"/>
    <w:rsid w:val="00155DBD"/>
    <w:rsid w:val="00157379"/>
    <w:rsid w:val="00160144"/>
    <w:rsid w:val="00160C22"/>
    <w:rsid w:val="001663B0"/>
    <w:rsid w:val="0017003C"/>
    <w:rsid w:val="00170F7C"/>
    <w:rsid w:val="001744B2"/>
    <w:rsid w:val="00175554"/>
    <w:rsid w:val="00175D6C"/>
    <w:rsid w:val="00183C48"/>
    <w:rsid w:val="00190C90"/>
    <w:rsid w:val="001933FB"/>
    <w:rsid w:val="001D30FA"/>
    <w:rsid w:val="001E441B"/>
    <w:rsid w:val="001E7D9F"/>
    <w:rsid w:val="001F29B7"/>
    <w:rsid w:val="0021253F"/>
    <w:rsid w:val="002158E7"/>
    <w:rsid w:val="00216AD5"/>
    <w:rsid w:val="00240D24"/>
    <w:rsid w:val="00246843"/>
    <w:rsid w:val="00247006"/>
    <w:rsid w:val="00251669"/>
    <w:rsid w:val="00253348"/>
    <w:rsid w:val="002561CC"/>
    <w:rsid w:val="00262493"/>
    <w:rsid w:val="00275061"/>
    <w:rsid w:val="00276BCB"/>
    <w:rsid w:val="00285976"/>
    <w:rsid w:val="0029023C"/>
    <w:rsid w:val="002A084A"/>
    <w:rsid w:val="002A1B77"/>
    <w:rsid w:val="002A6A01"/>
    <w:rsid w:val="002B0A5B"/>
    <w:rsid w:val="002B32AA"/>
    <w:rsid w:val="002B498B"/>
    <w:rsid w:val="002B5287"/>
    <w:rsid w:val="002B7641"/>
    <w:rsid w:val="002C3A01"/>
    <w:rsid w:val="002C3EEB"/>
    <w:rsid w:val="002C5C64"/>
    <w:rsid w:val="002C5C78"/>
    <w:rsid w:val="002D0A7F"/>
    <w:rsid w:val="002E13C1"/>
    <w:rsid w:val="002E2683"/>
    <w:rsid w:val="002F07D8"/>
    <w:rsid w:val="00320E6E"/>
    <w:rsid w:val="00325248"/>
    <w:rsid w:val="0033624D"/>
    <w:rsid w:val="00340BC8"/>
    <w:rsid w:val="0034380E"/>
    <w:rsid w:val="00344CA2"/>
    <w:rsid w:val="00351C35"/>
    <w:rsid w:val="00361C9F"/>
    <w:rsid w:val="00361D26"/>
    <w:rsid w:val="00362E0D"/>
    <w:rsid w:val="003701F9"/>
    <w:rsid w:val="0037561E"/>
    <w:rsid w:val="003811A3"/>
    <w:rsid w:val="003836A8"/>
    <w:rsid w:val="00383E33"/>
    <w:rsid w:val="00385044"/>
    <w:rsid w:val="00386618"/>
    <w:rsid w:val="00386978"/>
    <w:rsid w:val="003C1E15"/>
    <w:rsid w:val="003C6524"/>
    <w:rsid w:val="003C6E34"/>
    <w:rsid w:val="003D1C73"/>
    <w:rsid w:val="003D42BD"/>
    <w:rsid w:val="003D6ED8"/>
    <w:rsid w:val="003E2A55"/>
    <w:rsid w:val="003F2861"/>
    <w:rsid w:val="003F7161"/>
    <w:rsid w:val="003F7443"/>
    <w:rsid w:val="0040461B"/>
    <w:rsid w:val="00404E68"/>
    <w:rsid w:val="00407121"/>
    <w:rsid w:val="00407A70"/>
    <w:rsid w:val="00435A89"/>
    <w:rsid w:val="00463C04"/>
    <w:rsid w:val="004724B7"/>
    <w:rsid w:val="00472929"/>
    <w:rsid w:val="00472F82"/>
    <w:rsid w:val="00474535"/>
    <w:rsid w:val="00495251"/>
    <w:rsid w:val="004A01F9"/>
    <w:rsid w:val="004A0D46"/>
    <w:rsid w:val="004A26BA"/>
    <w:rsid w:val="004A635D"/>
    <w:rsid w:val="004B66E7"/>
    <w:rsid w:val="004C089D"/>
    <w:rsid w:val="004C1241"/>
    <w:rsid w:val="004C17DC"/>
    <w:rsid w:val="004C2082"/>
    <w:rsid w:val="004D4A88"/>
    <w:rsid w:val="004E0DF2"/>
    <w:rsid w:val="004E1CD4"/>
    <w:rsid w:val="004E2316"/>
    <w:rsid w:val="004F63E8"/>
    <w:rsid w:val="004F7300"/>
    <w:rsid w:val="00501B73"/>
    <w:rsid w:val="00517CCF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0D98"/>
    <w:rsid w:val="00571031"/>
    <w:rsid w:val="0057677F"/>
    <w:rsid w:val="005770D5"/>
    <w:rsid w:val="00586A3D"/>
    <w:rsid w:val="005B2D21"/>
    <w:rsid w:val="005B2D2C"/>
    <w:rsid w:val="005B3A6A"/>
    <w:rsid w:val="005B590D"/>
    <w:rsid w:val="005B5981"/>
    <w:rsid w:val="005C0458"/>
    <w:rsid w:val="005C3686"/>
    <w:rsid w:val="005C38EF"/>
    <w:rsid w:val="005C39AD"/>
    <w:rsid w:val="005C59BD"/>
    <w:rsid w:val="005C7214"/>
    <w:rsid w:val="005D56C8"/>
    <w:rsid w:val="005D725C"/>
    <w:rsid w:val="005E181F"/>
    <w:rsid w:val="005E18FC"/>
    <w:rsid w:val="005E70FA"/>
    <w:rsid w:val="005F0F75"/>
    <w:rsid w:val="005F2C09"/>
    <w:rsid w:val="005F4C24"/>
    <w:rsid w:val="00604449"/>
    <w:rsid w:val="00605BD4"/>
    <w:rsid w:val="0061183E"/>
    <w:rsid w:val="00612CD6"/>
    <w:rsid w:val="00631345"/>
    <w:rsid w:val="0063399A"/>
    <w:rsid w:val="00633A6C"/>
    <w:rsid w:val="00641C84"/>
    <w:rsid w:val="00645EBC"/>
    <w:rsid w:val="006718ED"/>
    <w:rsid w:val="00671C8B"/>
    <w:rsid w:val="00677BD0"/>
    <w:rsid w:val="0068103F"/>
    <w:rsid w:val="00685C9A"/>
    <w:rsid w:val="006A0FA8"/>
    <w:rsid w:val="006A2BE8"/>
    <w:rsid w:val="006A7C04"/>
    <w:rsid w:val="006B626D"/>
    <w:rsid w:val="006C0FC3"/>
    <w:rsid w:val="006D1E41"/>
    <w:rsid w:val="006E47F5"/>
    <w:rsid w:val="006E4BF8"/>
    <w:rsid w:val="00700E63"/>
    <w:rsid w:val="0070131E"/>
    <w:rsid w:val="00711E17"/>
    <w:rsid w:val="00723072"/>
    <w:rsid w:val="00724905"/>
    <w:rsid w:val="00733FF1"/>
    <w:rsid w:val="00740FD7"/>
    <w:rsid w:val="00744511"/>
    <w:rsid w:val="00746707"/>
    <w:rsid w:val="00747CAC"/>
    <w:rsid w:val="00754E91"/>
    <w:rsid w:val="007645A7"/>
    <w:rsid w:val="00766148"/>
    <w:rsid w:val="00776B6C"/>
    <w:rsid w:val="0079483B"/>
    <w:rsid w:val="007A0C3A"/>
    <w:rsid w:val="007A4E1C"/>
    <w:rsid w:val="007C4456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46773"/>
    <w:rsid w:val="00851886"/>
    <w:rsid w:val="00857688"/>
    <w:rsid w:val="00861927"/>
    <w:rsid w:val="00866591"/>
    <w:rsid w:val="008707E6"/>
    <w:rsid w:val="008753A8"/>
    <w:rsid w:val="00876B11"/>
    <w:rsid w:val="008844BD"/>
    <w:rsid w:val="0088653F"/>
    <w:rsid w:val="008B29DA"/>
    <w:rsid w:val="008B7476"/>
    <w:rsid w:val="008B7D5D"/>
    <w:rsid w:val="008D02FB"/>
    <w:rsid w:val="008D1EE2"/>
    <w:rsid w:val="008D7146"/>
    <w:rsid w:val="008E76CF"/>
    <w:rsid w:val="008E7EE6"/>
    <w:rsid w:val="008F024E"/>
    <w:rsid w:val="008F1802"/>
    <w:rsid w:val="008F3DED"/>
    <w:rsid w:val="009049AE"/>
    <w:rsid w:val="0091100A"/>
    <w:rsid w:val="00912BAF"/>
    <w:rsid w:val="00916CD4"/>
    <w:rsid w:val="00925F18"/>
    <w:rsid w:val="00935692"/>
    <w:rsid w:val="00941D11"/>
    <w:rsid w:val="009537F1"/>
    <w:rsid w:val="00954EC8"/>
    <w:rsid w:val="00977648"/>
    <w:rsid w:val="00980616"/>
    <w:rsid w:val="00981FBE"/>
    <w:rsid w:val="0098747E"/>
    <w:rsid w:val="009B0BC4"/>
    <w:rsid w:val="009B3AE5"/>
    <w:rsid w:val="009B6EC1"/>
    <w:rsid w:val="009C0DEE"/>
    <w:rsid w:val="009C16B5"/>
    <w:rsid w:val="009C4103"/>
    <w:rsid w:val="009E1ED4"/>
    <w:rsid w:val="009F2E69"/>
    <w:rsid w:val="00A06CE6"/>
    <w:rsid w:val="00A128DA"/>
    <w:rsid w:val="00A14F0B"/>
    <w:rsid w:val="00A238A5"/>
    <w:rsid w:val="00A23D67"/>
    <w:rsid w:val="00A40365"/>
    <w:rsid w:val="00A4363F"/>
    <w:rsid w:val="00A47B59"/>
    <w:rsid w:val="00A54BD2"/>
    <w:rsid w:val="00A64452"/>
    <w:rsid w:val="00A661BF"/>
    <w:rsid w:val="00A6735B"/>
    <w:rsid w:val="00A674F3"/>
    <w:rsid w:val="00A70F56"/>
    <w:rsid w:val="00A7148D"/>
    <w:rsid w:val="00A75500"/>
    <w:rsid w:val="00A860CF"/>
    <w:rsid w:val="00A94C9F"/>
    <w:rsid w:val="00AA1A44"/>
    <w:rsid w:val="00AA1D3A"/>
    <w:rsid w:val="00AA2BC7"/>
    <w:rsid w:val="00AA405F"/>
    <w:rsid w:val="00AB0C64"/>
    <w:rsid w:val="00AB4CDE"/>
    <w:rsid w:val="00AB5ADD"/>
    <w:rsid w:val="00AB70E7"/>
    <w:rsid w:val="00AB7FA4"/>
    <w:rsid w:val="00AC0A7E"/>
    <w:rsid w:val="00AC4E4A"/>
    <w:rsid w:val="00AF19C7"/>
    <w:rsid w:val="00AF4512"/>
    <w:rsid w:val="00AF7073"/>
    <w:rsid w:val="00AF7854"/>
    <w:rsid w:val="00AF7EAF"/>
    <w:rsid w:val="00B12896"/>
    <w:rsid w:val="00B12EC0"/>
    <w:rsid w:val="00B148F8"/>
    <w:rsid w:val="00B151B1"/>
    <w:rsid w:val="00B16C43"/>
    <w:rsid w:val="00B23532"/>
    <w:rsid w:val="00B23EC2"/>
    <w:rsid w:val="00B26250"/>
    <w:rsid w:val="00B274BF"/>
    <w:rsid w:val="00B27B5F"/>
    <w:rsid w:val="00B53481"/>
    <w:rsid w:val="00B53B4A"/>
    <w:rsid w:val="00B769D4"/>
    <w:rsid w:val="00B8376E"/>
    <w:rsid w:val="00B872DF"/>
    <w:rsid w:val="00B9002A"/>
    <w:rsid w:val="00B90425"/>
    <w:rsid w:val="00B904AA"/>
    <w:rsid w:val="00B925A3"/>
    <w:rsid w:val="00B94DD3"/>
    <w:rsid w:val="00B95926"/>
    <w:rsid w:val="00B9621D"/>
    <w:rsid w:val="00BB0086"/>
    <w:rsid w:val="00BB188D"/>
    <w:rsid w:val="00BB4954"/>
    <w:rsid w:val="00BB5672"/>
    <w:rsid w:val="00BB5BA3"/>
    <w:rsid w:val="00BB7FEC"/>
    <w:rsid w:val="00BC6EB8"/>
    <w:rsid w:val="00BD47EE"/>
    <w:rsid w:val="00C108E8"/>
    <w:rsid w:val="00C14F81"/>
    <w:rsid w:val="00C261AC"/>
    <w:rsid w:val="00C30275"/>
    <w:rsid w:val="00C3403A"/>
    <w:rsid w:val="00C46DCD"/>
    <w:rsid w:val="00C5772F"/>
    <w:rsid w:val="00C72D7B"/>
    <w:rsid w:val="00C753B3"/>
    <w:rsid w:val="00C76D8D"/>
    <w:rsid w:val="00C824C8"/>
    <w:rsid w:val="00C94F1E"/>
    <w:rsid w:val="00C954D7"/>
    <w:rsid w:val="00CA0F54"/>
    <w:rsid w:val="00CB058A"/>
    <w:rsid w:val="00CE4639"/>
    <w:rsid w:val="00D01EB0"/>
    <w:rsid w:val="00D02BE3"/>
    <w:rsid w:val="00D06ED7"/>
    <w:rsid w:val="00D1001A"/>
    <w:rsid w:val="00D151D0"/>
    <w:rsid w:val="00D15C4A"/>
    <w:rsid w:val="00D25087"/>
    <w:rsid w:val="00D36754"/>
    <w:rsid w:val="00D43F00"/>
    <w:rsid w:val="00D4558E"/>
    <w:rsid w:val="00D505AE"/>
    <w:rsid w:val="00D54E86"/>
    <w:rsid w:val="00D60C36"/>
    <w:rsid w:val="00D7617E"/>
    <w:rsid w:val="00D83481"/>
    <w:rsid w:val="00D862AE"/>
    <w:rsid w:val="00D97063"/>
    <w:rsid w:val="00DA6478"/>
    <w:rsid w:val="00DA79AC"/>
    <w:rsid w:val="00DA7D2F"/>
    <w:rsid w:val="00DB6C4F"/>
    <w:rsid w:val="00DC6D6F"/>
    <w:rsid w:val="00DD1240"/>
    <w:rsid w:val="00DD3A19"/>
    <w:rsid w:val="00DE7402"/>
    <w:rsid w:val="00DF3C14"/>
    <w:rsid w:val="00DF6BEC"/>
    <w:rsid w:val="00E02924"/>
    <w:rsid w:val="00E10DED"/>
    <w:rsid w:val="00E245B4"/>
    <w:rsid w:val="00E463D2"/>
    <w:rsid w:val="00E46E4F"/>
    <w:rsid w:val="00E50316"/>
    <w:rsid w:val="00E764BE"/>
    <w:rsid w:val="00E9071F"/>
    <w:rsid w:val="00E92D0A"/>
    <w:rsid w:val="00EA1951"/>
    <w:rsid w:val="00EA6045"/>
    <w:rsid w:val="00EA75D6"/>
    <w:rsid w:val="00EB4AAF"/>
    <w:rsid w:val="00EB53F7"/>
    <w:rsid w:val="00EC77E1"/>
    <w:rsid w:val="00ED098C"/>
    <w:rsid w:val="00ED643E"/>
    <w:rsid w:val="00ED6D68"/>
    <w:rsid w:val="00EF6205"/>
    <w:rsid w:val="00F008B8"/>
    <w:rsid w:val="00F06160"/>
    <w:rsid w:val="00F1063E"/>
    <w:rsid w:val="00F12721"/>
    <w:rsid w:val="00F23445"/>
    <w:rsid w:val="00F23F96"/>
    <w:rsid w:val="00F24730"/>
    <w:rsid w:val="00F25165"/>
    <w:rsid w:val="00F36E2C"/>
    <w:rsid w:val="00F37019"/>
    <w:rsid w:val="00F43751"/>
    <w:rsid w:val="00F474B0"/>
    <w:rsid w:val="00F524AF"/>
    <w:rsid w:val="00F5269C"/>
    <w:rsid w:val="00F57898"/>
    <w:rsid w:val="00F57A76"/>
    <w:rsid w:val="00F621C2"/>
    <w:rsid w:val="00F6595C"/>
    <w:rsid w:val="00F72AE9"/>
    <w:rsid w:val="00F84802"/>
    <w:rsid w:val="00F90280"/>
    <w:rsid w:val="00F93922"/>
    <w:rsid w:val="00FA6342"/>
    <w:rsid w:val="00FC3BD3"/>
    <w:rsid w:val="00FD01AC"/>
    <w:rsid w:val="00FD0438"/>
    <w:rsid w:val="00FF01A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119D5BA8-4454-4CE0-B00A-F452B9B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Paragraph12,Bull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locked/>
    <w:rsid w:val="00170F7C"/>
    <w:rPr>
      <w:rFonts w:asciiTheme="minorHAnsi" w:hAnsiTheme="minorHAnsi"/>
      <w:sz w:val="22"/>
    </w:rPr>
  </w:style>
  <w:style w:type="paragraph" w:styleId="prastasiniatinklio">
    <w:name w:val="Normal (Web)"/>
    <w:basedOn w:val="prastasis"/>
    <w:unhideWhenUsed/>
    <w:rsid w:val="00925F18"/>
    <w:pPr>
      <w:spacing w:before="180" w:after="180" w:line="240" w:lineRule="auto"/>
      <w:jc w:val="left"/>
    </w:pPr>
    <w:rPr>
      <w:rFonts w:ascii="Open Sans" w:eastAsia="Times New Roman" w:hAnsi="Open Sans" w:cs="Times New Roman"/>
      <w:color w:val="444444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C753B3"/>
    <w:pPr>
      <w:widowControl w:val="0"/>
      <w:autoSpaceDE w:val="0"/>
      <w:autoSpaceDN w:val="0"/>
      <w:spacing w:line="240" w:lineRule="auto"/>
      <w:ind w:left="108"/>
      <w:jc w:val="left"/>
    </w:pPr>
    <w:rPr>
      <w:rFonts w:eastAsia="Times New Roman" w:cs="Times New Roman"/>
      <w:sz w:val="22"/>
      <w:lang w:val="lt" w:eastAsia="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470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4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3231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Ciuta</dc:creator>
  <cp:keywords/>
  <dc:description/>
  <cp:lastModifiedBy>Vartotojas</cp:lastModifiedBy>
  <cp:revision>3</cp:revision>
  <cp:lastPrinted>2025-05-09T08:56:00Z</cp:lastPrinted>
  <dcterms:created xsi:type="dcterms:W3CDTF">2026-06-03T16:47:00Z</dcterms:created>
  <dcterms:modified xsi:type="dcterms:W3CDTF">2026-06-03T16:53:00Z</dcterms:modified>
</cp:coreProperties>
</file>