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2CF36" w14:textId="77777777" w:rsidR="00097F97" w:rsidRPr="00097F97" w:rsidRDefault="00097F97" w:rsidP="00097F97">
      <w:pPr>
        <w:widowControl w:val="0"/>
        <w:autoSpaceDE w:val="0"/>
        <w:autoSpaceDN w:val="0"/>
        <w:adjustRightInd w:val="0"/>
        <w:spacing w:after="0" w:line="240" w:lineRule="auto"/>
        <w:ind w:left="2628"/>
        <w:contextualSpacing/>
        <w:jc w:val="right"/>
        <w:rPr>
          <w:rFonts w:ascii="Times New Roman" w:hAnsi="Times New Roman"/>
          <w:bCs/>
          <w:sz w:val="24"/>
          <w:szCs w:val="24"/>
          <w:lang w:val="en-US" w:eastAsia="lt-LT"/>
        </w:rPr>
      </w:pPr>
    </w:p>
    <w:p w14:paraId="0E2B7929" w14:textId="4D259604" w:rsidR="00524815" w:rsidRPr="00524815" w:rsidRDefault="00524815" w:rsidP="00524815">
      <w:pPr>
        <w:widowControl w:val="0"/>
        <w:autoSpaceDE w:val="0"/>
        <w:autoSpaceDN w:val="0"/>
        <w:adjustRightInd w:val="0"/>
        <w:spacing w:after="0" w:line="240" w:lineRule="auto"/>
        <w:ind w:left="2628"/>
        <w:contextualSpacing/>
        <w:rPr>
          <w:rFonts w:ascii="Times New Roman" w:hAnsi="Times New Roman"/>
          <w:b/>
          <w:sz w:val="24"/>
          <w:szCs w:val="24"/>
          <w:lang w:val="en-US" w:eastAsia="lt-LT"/>
        </w:rPr>
      </w:pPr>
      <w:r w:rsidRPr="00524815">
        <w:rPr>
          <w:rFonts w:ascii="Times New Roman" w:hAnsi="Times New Roman"/>
          <w:b/>
          <w:sz w:val="24"/>
          <w:szCs w:val="24"/>
          <w:lang w:val="en-US" w:eastAsia="lt-LT"/>
        </w:rPr>
        <w:t>TIEKĖJŲ KVALIFIKACIJOS REIKALAVIMAI</w:t>
      </w:r>
    </w:p>
    <w:p w14:paraId="34D3C85A" w14:textId="77777777" w:rsidR="00524815" w:rsidRPr="00524815" w:rsidRDefault="00524815" w:rsidP="00524815">
      <w:pPr>
        <w:spacing w:after="0" w:line="240" w:lineRule="auto"/>
        <w:jc w:val="both"/>
        <w:rPr>
          <w:rFonts w:ascii="Times New Roman" w:hAnsi="Times New Roman"/>
          <w:bCs/>
          <w:sz w:val="24"/>
          <w:szCs w:val="24"/>
        </w:rPr>
      </w:pPr>
    </w:p>
    <w:p w14:paraId="3BB9EFD9" w14:textId="39FDDDBE" w:rsidR="00524815" w:rsidRDefault="005D4ECD" w:rsidP="005D4ECD">
      <w:pPr>
        <w:widowControl w:val="0"/>
        <w:autoSpaceDE w:val="0"/>
        <w:autoSpaceDN w:val="0"/>
        <w:adjustRightInd w:val="0"/>
        <w:spacing w:after="0" w:line="240" w:lineRule="auto"/>
        <w:ind w:firstLine="1296"/>
        <w:jc w:val="both"/>
        <w:rPr>
          <w:rFonts w:ascii="Times New Roman" w:hAnsi="Times New Roman"/>
          <w:bCs/>
          <w:sz w:val="24"/>
          <w:szCs w:val="24"/>
          <w:lang w:eastAsia="lt-LT"/>
        </w:rPr>
      </w:pPr>
      <w:r>
        <w:rPr>
          <w:rFonts w:ascii="Times New Roman" w:hAnsi="Times New Roman"/>
          <w:bCs/>
          <w:sz w:val="24"/>
          <w:szCs w:val="24"/>
          <w:lang w:val="en-US" w:eastAsia="lt-LT"/>
        </w:rPr>
        <w:t>1.</w:t>
      </w:r>
      <w:r w:rsidR="00524815" w:rsidRPr="005D4ECD">
        <w:rPr>
          <w:rFonts w:ascii="Times New Roman" w:hAnsi="Times New Roman"/>
          <w:bCs/>
          <w:sz w:val="24"/>
          <w:szCs w:val="24"/>
          <w:lang w:eastAsia="lt-LT"/>
        </w:rPr>
        <w:t>Tiekėjai turi atitikti šiuos kvalifikacijos reikalavimus:</w:t>
      </w:r>
    </w:p>
    <w:p w14:paraId="70DE55B7" w14:textId="77777777" w:rsidR="005D4ECD" w:rsidRPr="005D4ECD" w:rsidRDefault="005D4ECD" w:rsidP="005D4ECD">
      <w:pPr>
        <w:widowControl w:val="0"/>
        <w:autoSpaceDE w:val="0"/>
        <w:autoSpaceDN w:val="0"/>
        <w:adjustRightInd w:val="0"/>
        <w:spacing w:after="0" w:line="240" w:lineRule="auto"/>
        <w:ind w:firstLine="1296"/>
        <w:jc w:val="both"/>
        <w:rPr>
          <w:rFonts w:ascii="Times New Roman" w:hAnsi="Times New Roman"/>
          <w:bCs/>
          <w:sz w:val="24"/>
          <w:szCs w:val="24"/>
          <w:lang w:eastAsia="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6"/>
        <w:gridCol w:w="4253"/>
        <w:gridCol w:w="4536"/>
      </w:tblGrid>
      <w:tr w:rsidR="00524815" w:rsidRPr="00524815" w14:paraId="4D1623B8" w14:textId="77777777" w:rsidTr="00C14E52">
        <w:trPr>
          <w:trHeight w:val="620"/>
          <w:tblHeader/>
        </w:trPr>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331678DF" w14:textId="77777777" w:rsidR="00524815" w:rsidRPr="00524815" w:rsidRDefault="00524815" w:rsidP="00524815">
            <w:pPr>
              <w:spacing w:line="256" w:lineRule="auto"/>
              <w:ind w:left="-959" w:firstLine="851"/>
              <w:jc w:val="center"/>
              <w:rPr>
                <w:rFonts w:ascii="Times New Roman" w:hAnsi="Times New Roman"/>
                <w:b/>
                <w:sz w:val="24"/>
                <w:szCs w:val="24"/>
              </w:rPr>
            </w:pPr>
            <w:r w:rsidRPr="00524815">
              <w:rPr>
                <w:rFonts w:ascii="Times New Roman" w:hAnsi="Times New Roman"/>
                <w:b/>
                <w:sz w:val="24"/>
                <w:szCs w:val="24"/>
              </w:rPr>
              <w:t xml:space="preserve">Eil. </w:t>
            </w:r>
          </w:p>
          <w:p w14:paraId="0027D48A" w14:textId="77777777" w:rsidR="00524815" w:rsidRPr="00524815" w:rsidRDefault="00524815" w:rsidP="00524815">
            <w:pPr>
              <w:spacing w:line="256" w:lineRule="auto"/>
              <w:ind w:left="-959" w:firstLine="851"/>
              <w:jc w:val="center"/>
              <w:rPr>
                <w:rFonts w:ascii="Times New Roman" w:hAnsi="Times New Roman"/>
                <w:b/>
                <w:sz w:val="24"/>
                <w:szCs w:val="24"/>
              </w:rPr>
            </w:pPr>
            <w:r w:rsidRPr="00524815">
              <w:rPr>
                <w:rFonts w:ascii="Times New Roman" w:hAnsi="Times New Roman"/>
                <w:b/>
                <w:sz w:val="24"/>
                <w:szCs w:val="24"/>
              </w:rPr>
              <w:t>Nr.</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311573A" w14:textId="77777777" w:rsidR="00524815" w:rsidRPr="00524815" w:rsidRDefault="00524815" w:rsidP="00524815">
            <w:pPr>
              <w:spacing w:line="256" w:lineRule="auto"/>
              <w:jc w:val="center"/>
              <w:rPr>
                <w:rFonts w:ascii="Times New Roman" w:hAnsi="Times New Roman"/>
                <w:b/>
                <w:sz w:val="24"/>
                <w:szCs w:val="24"/>
              </w:rPr>
            </w:pPr>
            <w:r w:rsidRPr="00524815">
              <w:rPr>
                <w:rFonts w:ascii="Times New Roman" w:hAnsi="Times New Roman"/>
                <w:b/>
                <w:sz w:val="24"/>
                <w:szCs w:val="24"/>
              </w:rPr>
              <w:t>Kvalifikacijos reikalavimai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B4BFC2E" w14:textId="77777777" w:rsidR="00524815" w:rsidRPr="00524815" w:rsidRDefault="00524815" w:rsidP="00524815">
            <w:pPr>
              <w:spacing w:line="256" w:lineRule="auto"/>
              <w:ind w:right="-108"/>
              <w:jc w:val="center"/>
              <w:rPr>
                <w:rFonts w:ascii="Times New Roman" w:hAnsi="Times New Roman"/>
                <w:b/>
                <w:sz w:val="24"/>
                <w:szCs w:val="24"/>
              </w:rPr>
            </w:pPr>
            <w:r w:rsidRPr="00524815">
              <w:rPr>
                <w:rFonts w:ascii="Times New Roman" w:hAnsi="Times New Roman"/>
                <w:b/>
                <w:sz w:val="24"/>
                <w:szCs w:val="24"/>
              </w:rPr>
              <w:t>Kvalifikacijos reikalavimus įrodantys dokumentai</w:t>
            </w:r>
          </w:p>
        </w:tc>
      </w:tr>
      <w:tr w:rsidR="00F6339F" w:rsidRPr="00524815" w14:paraId="55E0FF49" w14:textId="77777777" w:rsidTr="00C14E52">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1AA1C7" w14:textId="45CE7248" w:rsidR="00F6339F" w:rsidRDefault="00F6339F" w:rsidP="00524815">
            <w:pPr>
              <w:spacing w:line="256" w:lineRule="auto"/>
              <w:jc w:val="both"/>
              <w:rPr>
                <w:rFonts w:ascii="Times New Roman" w:hAnsi="Times New Roman"/>
                <w:sz w:val="24"/>
                <w:szCs w:val="24"/>
                <w:lang w:val="en-US"/>
              </w:rPr>
            </w:pPr>
            <w:r>
              <w:rPr>
                <w:rFonts w:ascii="Times New Roman" w:hAnsi="Times New Roman"/>
                <w:sz w:val="24"/>
                <w:szCs w:val="24"/>
                <w:lang w:val="en-US"/>
              </w:rPr>
              <w:t>1.</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BD42AE" w14:textId="2649DD25" w:rsidR="00F6339F" w:rsidRPr="00C14E52" w:rsidRDefault="00F6339F" w:rsidP="00524815">
            <w:pPr>
              <w:spacing w:line="256" w:lineRule="auto"/>
              <w:jc w:val="both"/>
              <w:rPr>
                <w:rFonts w:ascii="Times New Roman" w:hAnsi="Times New Roman"/>
                <w:b/>
                <w:bCs/>
                <w:lang w:eastAsia="lt-LT"/>
              </w:rPr>
            </w:pPr>
            <w:r w:rsidRPr="00C14E52">
              <w:rPr>
                <w:rFonts w:ascii="Times New Roman" w:hAnsi="Times New Roman"/>
                <w:b/>
                <w:bCs/>
                <w:u w:val="single"/>
                <w:lang w:eastAsia="lt-LT"/>
              </w:rPr>
              <w:t>Teisė verstis veikla.</w:t>
            </w:r>
            <w:r w:rsidRPr="00C14E52">
              <w:rPr>
                <w:rFonts w:ascii="Times New Roman" w:hAnsi="Times New Roman"/>
                <w:b/>
                <w:bCs/>
                <w:lang w:eastAsia="lt-LT"/>
              </w:rPr>
              <w:t xml:space="preserve"> </w:t>
            </w:r>
            <w:r w:rsidRPr="00C14E52">
              <w:rPr>
                <w:rFonts w:ascii="Times New Roman" w:hAnsi="Times New Roman"/>
                <w:lang w:eastAsia="lt-LT"/>
              </w:rPr>
              <w:t>Tiekėjas turi teisę verstis ta veikla, kuri reikalinga viešojo pirkimo sutarčiai įvykdyti.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402ED" w14:textId="37B8B8B0" w:rsidR="00F6339F" w:rsidRPr="00C14E52" w:rsidRDefault="00F6339F" w:rsidP="00524815">
            <w:pPr>
              <w:tabs>
                <w:tab w:val="center" w:pos="4320"/>
                <w:tab w:val="right" w:pos="8640"/>
              </w:tabs>
              <w:spacing w:after="0" w:line="240" w:lineRule="auto"/>
              <w:jc w:val="both"/>
              <w:rPr>
                <w:rFonts w:ascii="Times New Roman" w:hAnsi="Times New Roman"/>
                <w:lang w:eastAsia="lt-LT"/>
              </w:rPr>
            </w:pPr>
            <w:r w:rsidRPr="00C14E52">
              <w:rPr>
                <w:rFonts w:ascii="Times New Roman" w:hAnsi="Times New Roman"/>
                <w:lang w:eastAsia="lt-LT"/>
              </w:rPr>
              <w:t>Tiekėjas pateikia dokumento, patvirtinančio teisę verstis atitinkama veikla, skenuotą kopiją: juridiniam asmeniui - valstybės įmonės Registrų centro išduotas juridinių asmenų registro išplėstinis išrašas ir įstatai (nuostatai), fiziniam asmeniui –  Valstybinės mokesčių inspekcijos išduota individualios veiklos vykdymo pažyma ar kiti dokumentai, patvirtinantys tiekėjo teisę verstis atitinkama veikla</w:t>
            </w:r>
          </w:p>
        </w:tc>
      </w:tr>
      <w:tr w:rsidR="00524815" w:rsidRPr="00C14E52" w14:paraId="6DF07752" w14:textId="77777777" w:rsidTr="00C14E52">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54D68" w14:textId="3EA2BF94" w:rsidR="00524815" w:rsidRPr="00C14E52" w:rsidRDefault="00F82CC8" w:rsidP="00524815">
            <w:pPr>
              <w:spacing w:line="256" w:lineRule="auto"/>
              <w:jc w:val="both"/>
              <w:rPr>
                <w:rFonts w:ascii="Times New Roman" w:hAnsi="Times New Roman"/>
              </w:rPr>
            </w:pPr>
            <w:r w:rsidRPr="00C14E52">
              <w:rPr>
                <w:rFonts w:ascii="Times New Roman" w:hAnsi="Times New Roman"/>
                <w:lang w:val="en-US"/>
              </w:rPr>
              <w:t>2</w:t>
            </w:r>
            <w:r w:rsidR="00524815" w:rsidRPr="00C14E52">
              <w:rPr>
                <w:rFonts w:ascii="Times New Roman" w:hAnsi="Times New Roman"/>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F194C" w14:textId="0C4CBB3F" w:rsidR="004A6F85" w:rsidRPr="00C14E52" w:rsidRDefault="00343CD6" w:rsidP="00524815">
            <w:pPr>
              <w:spacing w:line="256" w:lineRule="auto"/>
              <w:jc w:val="both"/>
              <w:rPr>
                <w:rFonts w:ascii="Times New Roman" w:hAnsi="Times New Roman"/>
                <w:b/>
                <w:bCs/>
                <w:lang w:eastAsia="lt-LT"/>
              </w:rPr>
            </w:pPr>
            <w:r w:rsidRPr="00C14E52">
              <w:rPr>
                <w:rFonts w:ascii="Times New Roman" w:hAnsi="Times New Roman"/>
                <w:b/>
                <w:bCs/>
                <w:u w:val="single"/>
                <w:lang w:eastAsia="lt-LT"/>
              </w:rPr>
              <w:t>Profesiniai pajėgumai.</w:t>
            </w:r>
            <w:r w:rsidRPr="00C14E52">
              <w:rPr>
                <w:rFonts w:ascii="Times New Roman" w:hAnsi="Times New Roman"/>
                <w:lang w:eastAsia="lt-LT"/>
              </w:rPr>
              <w:t xml:space="preserve"> </w:t>
            </w:r>
            <w:r w:rsidR="00BA4FA2" w:rsidRPr="00C14E52">
              <w:rPr>
                <w:rFonts w:ascii="Times New Roman" w:hAnsi="Times New Roman"/>
                <w:lang w:eastAsia="lt-LT"/>
              </w:rPr>
              <w:t xml:space="preserve">Tiekėjas sutarties vykdymui turi turėti </w:t>
            </w:r>
            <w:r w:rsidR="00FB2123" w:rsidRPr="00C14E52">
              <w:rPr>
                <w:rFonts w:ascii="Times New Roman" w:hAnsi="Times New Roman"/>
                <w:b/>
                <w:bCs/>
                <w:lang w:eastAsia="lt-LT"/>
              </w:rPr>
              <w:t>ne mažiau kaip d</w:t>
            </w:r>
            <w:r w:rsidR="00BA4C58" w:rsidRPr="00C14E52">
              <w:rPr>
                <w:rFonts w:ascii="Times New Roman" w:hAnsi="Times New Roman"/>
                <w:b/>
                <w:bCs/>
                <w:lang w:eastAsia="lt-LT"/>
              </w:rPr>
              <w:t>viejų</w:t>
            </w:r>
            <w:r w:rsidR="00FB2123" w:rsidRPr="00C14E52">
              <w:rPr>
                <w:rFonts w:ascii="Times New Roman" w:hAnsi="Times New Roman"/>
                <w:b/>
                <w:bCs/>
                <w:lang w:eastAsia="lt-LT"/>
              </w:rPr>
              <w:t xml:space="preserve"> </w:t>
            </w:r>
            <w:r w:rsidR="00760AAD" w:rsidRPr="00C14E52">
              <w:rPr>
                <w:rFonts w:ascii="Times New Roman" w:hAnsi="Times New Roman"/>
                <w:b/>
                <w:bCs/>
                <w:lang w:eastAsia="lt-LT"/>
              </w:rPr>
              <w:t>lektori</w:t>
            </w:r>
            <w:r w:rsidR="00BA4C58" w:rsidRPr="00C14E52">
              <w:rPr>
                <w:rFonts w:ascii="Times New Roman" w:hAnsi="Times New Roman"/>
                <w:b/>
                <w:bCs/>
                <w:lang w:eastAsia="lt-LT"/>
              </w:rPr>
              <w:t xml:space="preserve">ų </w:t>
            </w:r>
            <w:r w:rsidR="00C11BBE" w:rsidRPr="00C14E52">
              <w:rPr>
                <w:rFonts w:ascii="Times New Roman" w:hAnsi="Times New Roman"/>
                <w:b/>
                <w:bCs/>
                <w:lang w:eastAsia="lt-LT"/>
              </w:rPr>
              <w:t xml:space="preserve">komandą, </w:t>
            </w:r>
            <w:r w:rsidR="00C11BBE" w:rsidRPr="00C14E52">
              <w:rPr>
                <w:rFonts w:ascii="Times New Roman" w:hAnsi="Times New Roman"/>
                <w:lang w:eastAsia="lt-LT"/>
              </w:rPr>
              <w:t>kurie</w:t>
            </w:r>
            <w:r w:rsidR="00BA4FA2" w:rsidRPr="00C14E52">
              <w:rPr>
                <w:rFonts w:ascii="Times New Roman" w:hAnsi="Times New Roman"/>
                <w:lang w:eastAsia="lt-LT"/>
              </w:rPr>
              <w:t xml:space="preserve"> </w:t>
            </w:r>
            <w:r w:rsidR="00C11BBE" w:rsidRPr="00C14E52">
              <w:rPr>
                <w:rFonts w:ascii="Times New Roman" w:hAnsi="Times New Roman"/>
                <w:lang w:eastAsia="lt-LT"/>
              </w:rPr>
              <w:t xml:space="preserve">kartu ves mokymus kiekvienai dalyvių grupei. </w:t>
            </w:r>
            <w:r w:rsidR="00F6339F" w:rsidRPr="00C14E52">
              <w:rPr>
                <w:rFonts w:ascii="Times New Roman" w:hAnsi="Times New Roman"/>
                <w:lang w:eastAsia="lt-LT"/>
              </w:rPr>
              <w:t>Nors vienas</w:t>
            </w:r>
            <w:r w:rsidR="00185112" w:rsidRPr="00C14E52">
              <w:rPr>
                <w:rFonts w:ascii="Times New Roman" w:hAnsi="Times New Roman"/>
                <w:b/>
                <w:bCs/>
                <w:lang w:eastAsia="lt-LT"/>
              </w:rPr>
              <w:t xml:space="preserve"> lektori</w:t>
            </w:r>
            <w:r w:rsidR="00F6339F" w:rsidRPr="00C14E52">
              <w:rPr>
                <w:rFonts w:ascii="Times New Roman" w:hAnsi="Times New Roman"/>
                <w:b/>
                <w:bCs/>
                <w:lang w:eastAsia="lt-LT"/>
              </w:rPr>
              <w:t>us</w:t>
            </w:r>
            <w:r w:rsidR="00185112" w:rsidRPr="00C14E52">
              <w:rPr>
                <w:rFonts w:ascii="Times New Roman" w:hAnsi="Times New Roman"/>
                <w:b/>
                <w:bCs/>
                <w:lang w:eastAsia="lt-LT"/>
              </w:rPr>
              <w:t xml:space="preserve"> </w:t>
            </w:r>
            <w:r w:rsidR="00825D64" w:rsidRPr="00C14E52">
              <w:rPr>
                <w:rFonts w:ascii="Times New Roman" w:hAnsi="Times New Roman"/>
                <w:b/>
                <w:bCs/>
                <w:lang w:eastAsia="lt-LT"/>
              </w:rPr>
              <w:t>turi būti Valstybės vaiko teisių apsaugos ir įvaikinimo tarnybos prie Socialinės apsaugos ir darbo ministerijos atestuoto asmens kvalifikaciją turint</w:t>
            </w:r>
            <w:r w:rsidR="00F6339F" w:rsidRPr="00C14E52">
              <w:rPr>
                <w:rFonts w:ascii="Times New Roman" w:hAnsi="Times New Roman"/>
                <w:b/>
                <w:bCs/>
                <w:lang w:eastAsia="lt-LT"/>
              </w:rPr>
              <w:t>i</w:t>
            </w:r>
            <w:r w:rsidR="00825D64" w:rsidRPr="00C14E52">
              <w:rPr>
                <w:rFonts w:ascii="Times New Roman" w:hAnsi="Times New Roman"/>
                <w:b/>
                <w:bCs/>
                <w:lang w:eastAsia="lt-LT"/>
              </w:rPr>
              <w:t>s asm</w:t>
            </w:r>
            <w:r w:rsidR="00F6339F" w:rsidRPr="00C14E52">
              <w:rPr>
                <w:rFonts w:ascii="Times New Roman" w:hAnsi="Times New Roman"/>
                <w:b/>
                <w:bCs/>
                <w:lang w:eastAsia="lt-LT"/>
              </w:rPr>
              <w:t>uo</w:t>
            </w:r>
            <w:r w:rsidR="00DA0B4C" w:rsidRPr="00C14E52">
              <w:rPr>
                <w:rFonts w:ascii="Times New Roman" w:hAnsi="Times New Roman"/>
                <w:b/>
                <w:bCs/>
                <w:lang w:eastAsia="lt-LT"/>
              </w:rPr>
              <w:t>.</w:t>
            </w:r>
          </w:p>
          <w:p w14:paraId="7D01A185" w14:textId="77777777" w:rsidR="00524815" w:rsidRPr="00C14E52" w:rsidRDefault="00760AAD" w:rsidP="00524815">
            <w:pPr>
              <w:spacing w:line="256" w:lineRule="auto"/>
              <w:jc w:val="both"/>
              <w:rPr>
                <w:rFonts w:ascii="Times New Roman" w:hAnsi="Times New Roman"/>
                <w:lang w:eastAsia="lt-LT"/>
              </w:rPr>
            </w:pPr>
            <w:r w:rsidRPr="00C14E52">
              <w:rPr>
                <w:rFonts w:ascii="Times New Roman" w:hAnsi="Times New Roman"/>
                <w:lang w:eastAsia="lt-LT"/>
              </w:rPr>
              <w:t xml:space="preserve">Mokymus </w:t>
            </w:r>
            <w:r w:rsidR="00D12601" w:rsidRPr="00C14E52">
              <w:rPr>
                <w:rFonts w:ascii="Times New Roman" w:hAnsi="Times New Roman"/>
                <w:lang w:eastAsia="lt-LT"/>
              </w:rPr>
              <w:t>privalės</w:t>
            </w:r>
            <w:r w:rsidRPr="00C14E52">
              <w:rPr>
                <w:rFonts w:ascii="Times New Roman" w:hAnsi="Times New Roman"/>
                <w:lang w:eastAsia="lt-LT"/>
              </w:rPr>
              <w:t xml:space="preserve"> vesti tik </w:t>
            </w:r>
            <w:r w:rsidR="000A05D8" w:rsidRPr="00C14E52">
              <w:rPr>
                <w:rFonts w:ascii="Times New Roman" w:hAnsi="Times New Roman"/>
                <w:lang w:eastAsia="lt-LT"/>
              </w:rPr>
              <w:t>tie</w:t>
            </w:r>
            <w:r w:rsidRPr="00C14E52">
              <w:rPr>
                <w:rFonts w:ascii="Times New Roman" w:hAnsi="Times New Roman"/>
                <w:lang w:eastAsia="lt-LT"/>
              </w:rPr>
              <w:t>kėjo pateiktame pasiūlyme nurodyti lektoriai. Išskirtiniais atvejais dėl objektyvių priežasčių (nedarbingumas, atsisakymas teikti paslaugas ir kt.), iš anksto suderinus su Pirkėju, lektorius gali būti keičiamas, kitu lektoriumi, atitinkančiu nustatytus reikalavimus.</w:t>
            </w:r>
          </w:p>
          <w:p w14:paraId="600A8B6F" w14:textId="06ABBB40" w:rsidR="00B53CAD" w:rsidRPr="00C14E52" w:rsidRDefault="00B53CAD" w:rsidP="00524815">
            <w:pPr>
              <w:spacing w:line="256" w:lineRule="auto"/>
              <w:jc w:val="both"/>
              <w:rPr>
                <w:rFonts w:ascii="Times New Roman" w:hAnsi="Times New Roman"/>
                <w:color w:val="EE0000"/>
              </w:rPr>
            </w:pPr>
            <w:r w:rsidRPr="00C14E52">
              <w:rPr>
                <w:rFonts w:ascii="Times New Roman" w:hAnsi="Times New Roman"/>
              </w:rPr>
              <w:t xml:space="preserve">Tiekėjas sutarties vykdymui </w:t>
            </w:r>
            <w:r w:rsidRPr="008650D9">
              <w:rPr>
                <w:rFonts w:ascii="Times New Roman" w:hAnsi="Times New Roman"/>
                <w:b/>
                <w:bCs/>
              </w:rPr>
              <w:t>turi turėti konsultantą</w:t>
            </w:r>
            <w:r w:rsidRPr="00C14E52">
              <w:rPr>
                <w:rFonts w:ascii="Times New Roman" w:hAnsi="Times New Roman"/>
              </w:rPr>
              <w:t>,</w:t>
            </w:r>
            <w:r w:rsidR="00C14E52" w:rsidRPr="00C14E52">
              <w:rPr>
                <w:rFonts w:ascii="Times New Roman" w:hAnsi="Times New Roman"/>
              </w:rPr>
              <w:t xml:space="preserve"> </w:t>
            </w:r>
            <w:r w:rsidR="00AE26E8">
              <w:rPr>
                <w:rFonts w:ascii="Times New Roman" w:hAnsi="Times New Roman"/>
              </w:rPr>
              <w:t xml:space="preserve">kuris </w:t>
            </w:r>
            <w:r w:rsidR="00C14E52" w:rsidRPr="00C14E52">
              <w:rPr>
                <w:rFonts w:ascii="Times New Roman" w:hAnsi="Times New Roman"/>
              </w:rPr>
              <w:t xml:space="preserve">turi būti Valstybės vaiko teisių apsaugos ir įvaikinimo tarnybos prie Socialinės apsaugos ir darbo ministerijos </w:t>
            </w:r>
            <w:r w:rsidR="00C14E52" w:rsidRPr="008650D9">
              <w:rPr>
                <w:rFonts w:ascii="Times New Roman" w:hAnsi="Times New Roman"/>
                <w:b/>
                <w:bCs/>
              </w:rPr>
              <w:t>atestuoto asmens kvalifikaciją turintis asmuo</w:t>
            </w:r>
            <w:r w:rsidR="00C14E52">
              <w:rPr>
                <w:rFonts w:ascii="Times New Roman" w:hAnsi="Times New Roman"/>
              </w:rPr>
              <w:t>,</w:t>
            </w:r>
            <w:r w:rsidRPr="00C14E52">
              <w:rPr>
                <w:rFonts w:ascii="Times New Roman" w:hAnsi="Times New Roman"/>
              </w:rPr>
              <w:t xml:space="preserve"> kuris teiktų </w:t>
            </w:r>
            <w:r w:rsidR="00C14E52">
              <w:rPr>
                <w:rFonts w:ascii="Times New Roman" w:hAnsi="Times New Roman"/>
              </w:rPr>
              <w:t xml:space="preserve"> </w:t>
            </w:r>
            <w:r w:rsidR="00AE26E8" w:rsidRPr="00AE26E8">
              <w:rPr>
                <w:rFonts w:ascii="Times New Roman" w:hAnsi="Times New Roman"/>
              </w:rPr>
              <w:t xml:space="preserve">4 </w:t>
            </w:r>
            <w:r w:rsidR="00C14E52" w:rsidRPr="00AE26E8">
              <w:rPr>
                <w:rFonts w:ascii="Times New Roman" w:hAnsi="Times New Roman"/>
              </w:rPr>
              <w:t>priedo</w:t>
            </w:r>
            <w:r w:rsidR="00C14E52">
              <w:rPr>
                <w:rFonts w:ascii="Times New Roman" w:hAnsi="Times New Roman"/>
              </w:rPr>
              <w:t xml:space="preserve"> </w:t>
            </w:r>
            <w:r w:rsidRPr="00C14E52">
              <w:rPr>
                <w:rFonts w:ascii="Times New Roman" w:hAnsi="Times New Roman"/>
              </w:rPr>
              <w:t>T</w:t>
            </w:r>
            <w:r w:rsidR="00C14E52">
              <w:rPr>
                <w:rFonts w:ascii="Times New Roman" w:hAnsi="Times New Roman"/>
              </w:rPr>
              <w:t xml:space="preserve">echninė </w:t>
            </w:r>
            <w:r w:rsidRPr="00C14E52">
              <w:rPr>
                <w:rFonts w:ascii="Times New Roman" w:hAnsi="Times New Roman"/>
              </w:rPr>
              <w:t>S</w:t>
            </w:r>
            <w:r w:rsidR="00C14E52">
              <w:rPr>
                <w:rFonts w:ascii="Times New Roman" w:hAnsi="Times New Roman"/>
              </w:rPr>
              <w:t>pecifikacija</w:t>
            </w:r>
            <w:r w:rsidRPr="00C14E52">
              <w:rPr>
                <w:rFonts w:ascii="Times New Roman" w:hAnsi="Times New Roman"/>
              </w:rPr>
              <w:t xml:space="preserve"> </w:t>
            </w:r>
            <w:r w:rsidR="00C14E52">
              <w:rPr>
                <w:rFonts w:ascii="Times New Roman" w:hAnsi="Times New Roman"/>
              </w:rPr>
              <w:t xml:space="preserve">11- 14 </w:t>
            </w:r>
            <w:r w:rsidRPr="00C14E52">
              <w:rPr>
                <w:rFonts w:ascii="Times New Roman" w:hAnsi="Times New Roman"/>
              </w:rPr>
              <w:t>p</w:t>
            </w:r>
            <w:r w:rsidR="005D4ECD">
              <w:rPr>
                <w:rFonts w:ascii="Times New Roman" w:hAnsi="Times New Roman"/>
              </w:rPr>
              <w:t>unktuose</w:t>
            </w:r>
            <w:r w:rsidRPr="00C14E52">
              <w:rPr>
                <w:rFonts w:ascii="Times New Roman" w:hAnsi="Times New Roman"/>
              </w:rPr>
              <w:t xml:space="preserve"> numatytas konsultacijas. </w:t>
            </w:r>
            <w:r w:rsidRPr="008650D9">
              <w:rPr>
                <w:rFonts w:ascii="Times New Roman" w:hAnsi="Times New Roman"/>
                <w:b/>
                <w:bCs/>
              </w:rPr>
              <w:t>Konsultantas ir lektorius  gali būti tas pats asmuo.</w:t>
            </w:r>
            <w:r w:rsidR="00EF7C01" w:rsidRPr="00C14E52">
              <w:rPr>
                <w:rFonts w:ascii="Times New Roman" w:hAnsi="Times New Roman"/>
              </w:rP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941E15" w14:textId="3791B538" w:rsidR="00524815" w:rsidRPr="00C14E52" w:rsidRDefault="00524815" w:rsidP="00524815">
            <w:pPr>
              <w:tabs>
                <w:tab w:val="center" w:pos="4320"/>
                <w:tab w:val="right" w:pos="8640"/>
              </w:tabs>
              <w:spacing w:after="0" w:line="240" w:lineRule="auto"/>
              <w:jc w:val="both"/>
              <w:rPr>
                <w:rFonts w:ascii="Times New Roman" w:hAnsi="Times New Roman"/>
                <w:lang w:eastAsia="lt-LT"/>
              </w:rPr>
            </w:pPr>
            <w:r w:rsidRPr="00C14E52">
              <w:rPr>
                <w:rFonts w:ascii="Times New Roman" w:hAnsi="Times New Roman"/>
                <w:lang w:eastAsia="lt-LT"/>
              </w:rPr>
              <w:t>1.</w:t>
            </w:r>
            <w:r w:rsidR="005241CF" w:rsidRPr="00C14E52">
              <w:rPr>
                <w:rFonts w:ascii="Times New Roman" w:hAnsi="Times New Roman"/>
                <w:lang w:eastAsia="lt-LT"/>
              </w:rPr>
              <w:t xml:space="preserve"> </w:t>
            </w:r>
            <w:r w:rsidRPr="005D4ECD">
              <w:rPr>
                <w:rFonts w:ascii="Times New Roman" w:hAnsi="Times New Roman"/>
                <w:b/>
                <w:bCs/>
                <w:lang w:eastAsia="lt-LT"/>
              </w:rPr>
              <w:t>Vadovo arba jo įgalioto atstovo pasirašytas siūlomų specialistų sąrašas, kuriame turi būti nurodyt</w:t>
            </w:r>
            <w:r w:rsidR="00054FF3" w:rsidRPr="005D4ECD">
              <w:rPr>
                <w:rFonts w:ascii="Times New Roman" w:hAnsi="Times New Roman"/>
                <w:b/>
                <w:bCs/>
                <w:lang w:eastAsia="lt-LT"/>
              </w:rPr>
              <w:t>i</w:t>
            </w:r>
            <w:r w:rsidRPr="005D4ECD">
              <w:rPr>
                <w:rFonts w:ascii="Times New Roman" w:hAnsi="Times New Roman"/>
                <w:b/>
                <w:bCs/>
                <w:lang w:eastAsia="lt-LT"/>
              </w:rPr>
              <w:t xml:space="preserve"> siūlomų specialistų</w:t>
            </w:r>
            <w:r w:rsidR="00E94FBE" w:rsidRPr="005D4ECD">
              <w:rPr>
                <w:rFonts w:ascii="Times New Roman" w:hAnsi="Times New Roman"/>
                <w:b/>
                <w:bCs/>
                <w:lang w:eastAsia="lt-LT"/>
              </w:rPr>
              <w:t xml:space="preserve"> </w:t>
            </w:r>
            <w:r w:rsidRPr="005D4ECD">
              <w:rPr>
                <w:rFonts w:ascii="Times New Roman" w:hAnsi="Times New Roman"/>
                <w:b/>
                <w:bCs/>
                <w:lang w:eastAsia="lt-LT"/>
              </w:rPr>
              <w:t>vardai</w:t>
            </w:r>
            <w:r w:rsidR="00E94FBE" w:rsidRPr="005D4ECD">
              <w:rPr>
                <w:rFonts w:ascii="Times New Roman" w:hAnsi="Times New Roman"/>
                <w:b/>
                <w:bCs/>
                <w:lang w:eastAsia="lt-LT"/>
              </w:rPr>
              <w:t xml:space="preserve"> ir</w:t>
            </w:r>
            <w:r w:rsidRPr="005D4ECD">
              <w:rPr>
                <w:rFonts w:ascii="Times New Roman" w:hAnsi="Times New Roman"/>
                <w:b/>
                <w:bCs/>
                <w:lang w:eastAsia="lt-LT"/>
              </w:rPr>
              <w:t xml:space="preserve"> pavardės.</w:t>
            </w:r>
          </w:p>
          <w:p w14:paraId="4052CFAA" w14:textId="77777777" w:rsidR="00524815" w:rsidRPr="00C14E52" w:rsidRDefault="00524815" w:rsidP="00524815">
            <w:pPr>
              <w:tabs>
                <w:tab w:val="left" w:pos="174"/>
                <w:tab w:val="center" w:pos="4320"/>
                <w:tab w:val="right" w:pos="8640"/>
              </w:tabs>
              <w:spacing w:after="0" w:line="240" w:lineRule="auto"/>
              <w:jc w:val="both"/>
              <w:rPr>
                <w:rFonts w:ascii="Times New Roman" w:hAnsi="Times New Roman"/>
                <w:lang w:eastAsia="lt-LT"/>
              </w:rPr>
            </w:pPr>
            <w:r w:rsidRPr="00C14E52">
              <w:rPr>
                <w:rFonts w:ascii="Times New Roman" w:hAnsi="Times New Roman"/>
                <w:lang w:eastAsia="lt-LT"/>
              </w:rPr>
              <w:t>2. Jeigu tiekėjas siūlo ne savo darbuotoją, jis privalo pateikti tiekėjo ir siūlomo specialisto teisinio pobūdžio ryšius pagrindžiančio dokumento ‒ dvišalio (tiekėjo ir būsimo darbuotojo  (specialisto)) pasirašyto dokumento ‒ ketinimo protokolo ar preliminaraus susitarimo dėl darbo santykių sukūrimo pagal darbo sutartį, arba autorinės sutarties, arba paslaugų sutarties sudarymo) kopiją.</w:t>
            </w:r>
          </w:p>
          <w:p w14:paraId="43F583E6" w14:textId="77777777" w:rsidR="00524815" w:rsidRPr="00C14E52" w:rsidRDefault="00524815" w:rsidP="00524815">
            <w:pPr>
              <w:tabs>
                <w:tab w:val="center" w:pos="4320"/>
                <w:tab w:val="right" w:pos="8640"/>
              </w:tabs>
              <w:spacing w:after="0" w:line="240" w:lineRule="auto"/>
              <w:jc w:val="both"/>
              <w:rPr>
                <w:rFonts w:ascii="Times New Roman" w:hAnsi="Times New Roman"/>
                <w:lang w:eastAsia="lt-LT"/>
              </w:rPr>
            </w:pPr>
            <w:r w:rsidRPr="00C14E52">
              <w:rPr>
                <w:rFonts w:ascii="Times New Roman" w:hAnsi="Times New Roman"/>
                <w:lang w:eastAsia="lt-LT"/>
              </w:rPr>
              <w:t>Jeigu pasiūlyti specialistai yra subtiekėjo darbuotojai, turi būti pateikta dokumento, įrodančio, kad specialistą ir subtiekėją sieja teisinio pobūdžio ryšiai (t. y. darbo santykiai pagal darbo sutartį, autorinę sutartį, paslaugų sutartį) kopija.</w:t>
            </w:r>
          </w:p>
          <w:p w14:paraId="736E4057" w14:textId="10187145" w:rsidR="00545DC7" w:rsidRPr="005D4ECD" w:rsidRDefault="00545DC7" w:rsidP="00524815">
            <w:pPr>
              <w:tabs>
                <w:tab w:val="center" w:pos="4320"/>
                <w:tab w:val="right" w:pos="8640"/>
              </w:tabs>
              <w:spacing w:after="0" w:line="240" w:lineRule="auto"/>
              <w:jc w:val="both"/>
              <w:rPr>
                <w:rFonts w:ascii="Times New Roman" w:hAnsi="Times New Roman"/>
                <w:b/>
                <w:bCs/>
                <w:lang w:eastAsia="lt-LT"/>
              </w:rPr>
            </w:pPr>
            <w:r w:rsidRPr="005D4ECD">
              <w:rPr>
                <w:rFonts w:ascii="Times New Roman" w:hAnsi="Times New Roman"/>
                <w:b/>
                <w:bCs/>
                <w:lang w:eastAsia="lt-LT"/>
              </w:rPr>
              <w:t>Dokumentai, įrodantys, kad lektori</w:t>
            </w:r>
            <w:r w:rsidR="005D4ECD" w:rsidRPr="005D4ECD">
              <w:rPr>
                <w:rFonts w:ascii="Times New Roman" w:hAnsi="Times New Roman"/>
                <w:b/>
                <w:bCs/>
                <w:lang w:eastAsia="lt-LT"/>
              </w:rPr>
              <w:t>us</w:t>
            </w:r>
            <w:r w:rsidR="00B53CAD" w:rsidRPr="005D4ECD">
              <w:rPr>
                <w:rFonts w:ascii="Times New Roman" w:hAnsi="Times New Roman"/>
                <w:b/>
                <w:bCs/>
                <w:lang w:eastAsia="lt-LT"/>
              </w:rPr>
              <w:t xml:space="preserve"> ir konsultanta</w:t>
            </w:r>
            <w:r w:rsidR="005D4ECD" w:rsidRPr="005D4ECD">
              <w:rPr>
                <w:rFonts w:ascii="Times New Roman" w:hAnsi="Times New Roman"/>
                <w:b/>
                <w:bCs/>
                <w:lang w:eastAsia="lt-LT"/>
              </w:rPr>
              <w:t>s</w:t>
            </w:r>
            <w:r w:rsidR="00B53CAD" w:rsidRPr="005D4ECD">
              <w:rPr>
                <w:rFonts w:ascii="Times New Roman" w:hAnsi="Times New Roman"/>
                <w:b/>
                <w:bCs/>
                <w:lang w:eastAsia="lt-LT"/>
              </w:rPr>
              <w:t xml:space="preserve"> </w:t>
            </w:r>
            <w:r w:rsidRPr="005D4ECD">
              <w:rPr>
                <w:rFonts w:ascii="Times New Roman" w:hAnsi="Times New Roman"/>
                <w:b/>
                <w:bCs/>
                <w:lang w:eastAsia="lt-LT"/>
              </w:rPr>
              <w:t xml:space="preserve"> yra Valstybės vaiko teisių apsaugos ir įvaikinimo tarnybos prie Socialinės apsaugos ir darbo ministerijos atestuoto asmens kvalifikaciją turintys asmenys</w:t>
            </w:r>
          </w:p>
          <w:p w14:paraId="3CD1F1E9" w14:textId="77777777" w:rsidR="00524815" w:rsidRPr="00C14E52" w:rsidRDefault="00524815" w:rsidP="00524815">
            <w:pPr>
              <w:tabs>
                <w:tab w:val="center" w:pos="4320"/>
                <w:tab w:val="right" w:pos="8640"/>
              </w:tabs>
              <w:spacing w:after="0" w:line="240" w:lineRule="auto"/>
              <w:ind w:firstLine="108"/>
              <w:jc w:val="both"/>
              <w:rPr>
                <w:rFonts w:ascii="Times New Roman" w:hAnsi="Times New Roman"/>
                <w:lang w:eastAsia="lt-LT"/>
              </w:rPr>
            </w:pPr>
          </w:p>
          <w:p w14:paraId="5D3A4BF0" w14:textId="77777777" w:rsidR="00524815" w:rsidRPr="00C14E52" w:rsidRDefault="00524815" w:rsidP="00524815">
            <w:pPr>
              <w:tabs>
                <w:tab w:val="center" w:pos="4320"/>
                <w:tab w:val="right" w:pos="8640"/>
              </w:tabs>
              <w:spacing w:after="0" w:line="240" w:lineRule="auto"/>
              <w:ind w:firstLine="108"/>
              <w:jc w:val="both"/>
              <w:rPr>
                <w:rFonts w:ascii="Times New Roman" w:hAnsi="Times New Roman"/>
                <w:lang w:eastAsia="lt-LT"/>
              </w:rPr>
            </w:pPr>
            <w:r w:rsidRPr="00C14E52">
              <w:rPr>
                <w:rFonts w:ascii="Times New Roman" w:hAnsi="Times New Roman"/>
                <w:u w:val="single"/>
                <w:lang w:eastAsia="lt-LT"/>
              </w:rPr>
              <w:t>Dokumentas pateikiamas elektroninėje formoje</w:t>
            </w:r>
            <w:r w:rsidRPr="00C14E52">
              <w:rPr>
                <w:rFonts w:ascii="Times New Roman" w:hAnsi="Times New Roman"/>
                <w:lang w:eastAsia="lt-LT"/>
              </w:rPr>
              <w:t>.</w:t>
            </w:r>
          </w:p>
          <w:p w14:paraId="20801D4B" w14:textId="77777777" w:rsidR="00524815" w:rsidRPr="00C14E52" w:rsidRDefault="00524815" w:rsidP="00524815">
            <w:pPr>
              <w:spacing w:line="256" w:lineRule="auto"/>
              <w:jc w:val="both"/>
              <w:rPr>
                <w:rFonts w:ascii="Times New Roman" w:hAnsi="Times New Roman"/>
              </w:rPr>
            </w:pPr>
          </w:p>
        </w:tc>
      </w:tr>
    </w:tbl>
    <w:p w14:paraId="100B1F38" w14:textId="77777777" w:rsidR="005D4ECD" w:rsidRPr="008650D9" w:rsidRDefault="005D4ECD" w:rsidP="00524815">
      <w:pPr>
        <w:rPr>
          <w:rFonts w:ascii="Times New Roman" w:hAnsi="Times New Roman"/>
          <w:sz w:val="24"/>
          <w:szCs w:val="24"/>
        </w:rPr>
      </w:pPr>
    </w:p>
    <w:p w14:paraId="17964549" w14:textId="72C84A46" w:rsidR="00D90E38" w:rsidRPr="008650D9" w:rsidRDefault="005D4ECD" w:rsidP="005D4ECD">
      <w:pPr>
        <w:ind w:firstLine="1296"/>
        <w:rPr>
          <w:rFonts w:ascii="Times New Roman" w:hAnsi="Times New Roman"/>
          <w:sz w:val="24"/>
          <w:szCs w:val="24"/>
        </w:rPr>
      </w:pPr>
      <w:r w:rsidRPr="008650D9">
        <w:rPr>
          <w:rFonts w:ascii="Times New Roman" w:hAnsi="Times New Roman"/>
          <w:sz w:val="24"/>
          <w:szCs w:val="24"/>
        </w:rPr>
        <w:t>2.Perkančioji organizacija nereikalauja, kad tiekėjai laikytųsi kokybės vadybos sistemos ir (arba) aplinkos apsaugos vadybos sistemos standartų.</w:t>
      </w:r>
    </w:p>
    <w:sectPr w:rsidR="00D90E38" w:rsidRPr="008650D9" w:rsidSect="001A5DA6">
      <w:headerReference w:type="even" r:id="rId8"/>
      <w:headerReference w:type="default" r:id="rId9"/>
      <w:footerReference w:type="even" r:id="rId10"/>
      <w:footerReference w:type="default" r:id="rId11"/>
      <w:headerReference w:type="first" r:id="rId12"/>
      <w:footerReference w:type="first" r:id="rId13"/>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FC2D3" w14:textId="77777777" w:rsidR="00011517" w:rsidRDefault="00011517" w:rsidP="0092010D">
      <w:pPr>
        <w:spacing w:after="0" w:line="240" w:lineRule="auto"/>
      </w:pPr>
      <w:r>
        <w:separator/>
      </w:r>
    </w:p>
  </w:endnote>
  <w:endnote w:type="continuationSeparator" w:id="0">
    <w:p w14:paraId="4A985F41" w14:textId="77777777" w:rsidR="00011517" w:rsidRDefault="00011517" w:rsidP="0092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95622" w14:textId="77777777" w:rsidR="00950C58" w:rsidRDefault="00950C5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C4580" w14:textId="77777777" w:rsidR="00950C58" w:rsidRDefault="00950C5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64011" w14:textId="77777777" w:rsidR="00950C58" w:rsidRDefault="00950C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5F5BE" w14:textId="77777777" w:rsidR="00011517" w:rsidRDefault="00011517" w:rsidP="0092010D">
      <w:pPr>
        <w:spacing w:after="0" w:line="240" w:lineRule="auto"/>
      </w:pPr>
      <w:r>
        <w:separator/>
      </w:r>
    </w:p>
  </w:footnote>
  <w:footnote w:type="continuationSeparator" w:id="0">
    <w:p w14:paraId="174B6DFB" w14:textId="77777777" w:rsidR="00011517" w:rsidRDefault="00011517" w:rsidP="00920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23D6" w14:textId="77777777" w:rsidR="00950C58" w:rsidRDefault="00950C5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9D2DD" w14:textId="77777777" w:rsidR="00950C58" w:rsidRPr="00950C58" w:rsidRDefault="00950C58" w:rsidP="00950C58">
    <w:pPr>
      <w:spacing w:after="0" w:line="240" w:lineRule="auto"/>
      <w:ind w:left="7314"/>
      <w:jc w:val="both"/>
      <w:rPr>
        <w:rFonts w:asciiTheme="minorHAnsi" w:eastAsiaTheme="minorEastAsia" w:hAnsiTheme="minorHAnsi" w:cstheme="minorHAnsi"/>
        <w:sz w:val="21"/>
        <w:szCs w:val="21"/>
        <w:lang w:eastAsia="lt-LT"/>
      </w:rPr>
    </w:pPr>
    <w:r w:rsidRPr="00950C58">
      <w:rPr>
        <w:rFonts w:asciiTheme="minorHAnsi" w:eastAsiaTheme="minorEastAsia" w:hAnsiTheme="minorHAnsi" w:cstheme="minorHAnsi"/>
        <w:sz w:val="21"/>
        <w:szCs w:val="21"/>
        <w:lang w:eastAsia="lt-LT"/>
      </w:rPr>
      <w:t>Pirkimo sąlygų 2 priedas „Tiekėjų kvalifikacijos reikalavimai ir reikalaujami kokybės bei aplinkos apsaugos vadybos sistemų standartai“</w:t>
    </w:r>
  </w:p>
  <w:p w14:paraId="118C3AD5" w14:textId="77777777" w:rsidR="00950C58" w:rsidRDefault="00950C5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051B3" w14:textId="77777777" w:rsidR="00950C58" w:rsidRDefault="00950C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16923"/>
    <w:multiLevelType w:val="hybridMultilevel"/>
    <w:tmpl w:val="2B389126"/>
    <w:lvl w:ilvl="0" w:tplc="E43A35BE">
      <w:start w:val="1"/>
      <w:numFmt w:val="lowerLetter"/>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abstractNum w:abstractNumId="1" w15:restartNumberingAfterBreak="0">
    <w:nsid w:val="38083B7B"/>
    <w:multiLevelType w:val="hybridMultilevel"/>
    <w:tmpl w:val="1F929EC8"/>
    <w:lvl w:ilvl="0" w:tplc="7FBE1C96">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3C217050"/>
    <w:multiLevelType w:val="multilevel"/>
    <w:tmpl w:val="09A67A7A"/>
    <w:lvl w:ilvl="0">
      <w:start w:val="1"/>
      <w:numFmt w:val="decimal"/>
      <w:lvlText w:val="%1."/>
      <w:lvlJc w:val="left"/>
      <w:pPr>
        <w:ind w:left="360" w:hanging="360"/>
      </w:pPr>
      <w:rPr>
        <w:rFonts w:hint="default"/>
        <w:b/>
      </w:rPr>
    </w:lvl>
    <w:lvl w:ilvl="1">
      <w:start w:val="1"/>
      <w:numFmt w:val="decimal"/>
      <w:lvlText w:val="%1.%2."/>
      <w:lvlJc w:val="left"/>
      <w:pPr>
        <w:ind w:left="5536" w:hanging="432"/>
      </w:pPr>
      <w:rPr>
        <w:rFonts w:hint="default"/>
        <w:b/>
      </w:rPr>
    </w:lvl>
    <w:lvl w:ilvl="2">
      <w:start w:val="1"/>
      <w:numFmt w:val="decimal"/>
      <w:lvlText w:val="%1.%2.%3."/>
      <w:lvlJc w:val="left"/>
      <w:pPr>
        <w:ind w:left="1355" w:hanging="504"/>
      </w:pPr>
      <w:rPr>
        <w:rFonts w:hint="default"/>
        <w:b/>
      </w:rPr>
    </w:lvl>
    <w:lvl w:ilvl="3">
      <w:start w:val="1"/>
      <w:numFmt w:val="decimal"/>
      <w:lvlText w:val="%1.%2.%3.%4."/>
      <w:lvlJc w:val="left"/>
      <w:pPr>
        <w:ind w:left="1925"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8D84889"/>
    <w:multiLevelType w:val="hybridMultilevel"/>
    <w:tmpl w:val="F8AC9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C71047"/>
    <w:multiLevelType w:val="hybridMultilevel"/>
    <w:tmpl w:val="5552B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4A652E"/>
    <w:multiLevelType w:val="hybridMultilevel"/>
    <w:tmpl w:val="26DE9756"/>
    <w:lvl w:ilvl="0" w:tplc="15829456">
      <w:start w:val="1"/>
      <w:numFmt w:val="lowerLetter"/>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abstractNum w:abstractNumId="6" w15:restartNumberingAfterBreak="0">
    <w:nsid w:val="64666BDD"/>
    <w:multiLevelType w:val="multilevel"/>
    <w:tmpl w:val="E892CC38"/>
    <w:lvl w:ilvl="0">
      <w:start w:val="2"/>
      <w:numFmt w:val="decimal"/>
      <w:lvlText w:val="%1."/>
      <w:lvlJc w:val="left"/>
      <w:pPr>
        <w:ind w:left="2345" w:hanging="360"/>
      </w:pPr>
      <w:rPr>
        <w:rFonts w:hint="default"/>
      </w:rPr>
    </w:lvl>
    <w:lvl w:ilvl="1">
      <w:start w:val="2"/>
      <w:numFmt w:val="decimal"/>
      <w:isLgl/>
      <w:lvlText w:val="%1.%2."/>
      <w:lvlJc w:val="left"/>
      <w:pPr>
        <w:ind w:left="108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7" w15:restartNumberingAfterBreak="0">
    <w:nsid w:val="6E1B5DC2"/>
    <w:multiLevelType w:val="hybridMultilevel"/>
    <w:tmpl w:val="259C2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FD00A6"/>
    <w:multiLevelType w:val="hybridMultilevel"/>
    <w:tmpl w:val="A29248CE"/>
    <w:lvl w:ilvl="0" w:tplc="0B60C386">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D975ADB"/>
    <w:multiLevelType w:val="hybridMultilevel"/>
    <w:tmpl w:val="2B389126"/>
    <w:lvl w:ilvl="0" w:tplc="FFFFFFFF">
      <w:start w:val="1"/>
      <w:numFmt w:val="lowerLetter"/>
      <w:lvlText w:val="%1)"/>
      <w:lvlJc w:val="left"/>
      <w:pPr>
        <w:ind w:left="365" w:hanging="360"/>
      </w:pPr>
      <w:rPr>
        <w:rFonts w:hint="default"/>
      </w:rPr>
    </w:lvl>
    <w:lvl w:ilvl="1" w:tplc="FFFFFFFF" w:tentative="1">
      <w:start w:val="1"/>
      <w:numFmt w:val="lowerLetter"/>
      <w:lvlText w:val="%2."/>
      <w:lvlJc w:val="left"/>
      <w:pPr>
        <w:ind w:left="1085" w:hanging="360"/>
      </w:pPr>
    </w:lvl>
    <w:lvl w:ilvl="2" w:tplc="FFFFFFFF" w:tentative="1">
      <w:start w:val="1"/>
      <w:numFmt w:val="lowerRoman"/>
      <w:lvlText w:val="%3."/>
      <w:lvlJc w:val="right"/>
      <w:pPr>
        <w:ind w:left="1805" w:hanging="180"/>
      </w:pPr>
    </w:lvl>
    <w:lvl w:ilvl="3" w:tplc="FFFFFFFF" w:tentative="1">
      <w:start w:val="1"/>
      <w:numFmt w:val="decimal"/>
      <w:lvlText w:val="%4."/>
      <w:lvlJc w:val="left"/>
      <w:pPr>
        <w:ind w:left="2525" w:hanging="360"/>
      </w:pPr>
    </w:lvl>
    <w:lvl w:ilvl="4" w:tplc="FFFFFFFF" w:tentative="1">
      <w:start w:val="1"/>
      <w:numFmt w:val="lowerLetter"/>
      <w:lvlText w:val="%5."/>
      <w:lvlJc w:val="left"/>
      <w:pPr>
        <w:ind w:left="3245" w:hanging="360"/>
      </w:pPr>
    </w:lvl>
    <w:lvl w:ilvl="5" w:tplc="FFFFFFFF" w:tentative="1">
      <w:start w:val="1"/>
      <w:numFmt w:val="lowerRoman"/>
      <w:lvlText w:val="%6."/>
      <w:lvlJc w:val="right"/>
      <w:pPr>
        <w:ind w:left="3965" w:hanging="180"/>
      </w:pPr>
    </w:lvl>
    <w:lvl w:ilvl="6" w:tplc="FFFFFFFF" w:tentative="1">
      <w:start w:val="1"/>
      <w:numFmt w:val="decimal"/>
      <w:lvlText w:val="%7."/>
      <w:lvlJc w:val="left"/>
      <w:pPr>
        <w:ind w:left="4685" w:hanging="360"/>
      </w:pPr>
    </w:lvl>
    <w:lvl w:ilvl="7" w:tplc="FFFFFFFF" w:tentative="1">
      <w:start w:val="1"/>
      <w:numFmt w:val="lowerLetter"/>
      <w:lvlText w:val="%8."/>
      <w:lvlJc w:val="left"/>
      <w:pPr>
        <w:ind w:left="5405" w:hanging="360"/>
      </w:pPr>
    </w:lvl>
    <w:lvl w:ilvl="8" w:tplc="FFFFFFFF" w:tentative="1">
      <w:start w:val="1"/>
      <w:numFmt w:val="lowerRoman"/>
      <w:lvlText w:val="%9."/>
      <w:lvlJc w:val="right"/>
      <w:pPr>
        <w:ind w:left="6125" w:hanging="180"/>
      </w:pPr>
    </w:lvl>
  </w:abstractNum>
  <w:num w:numId="1" w16cid:durableId="1497303400">
    <w:abstractNumId w:val="6"/>
  </w:num>
  <w:num w:numId="2" w16cid:durableId="1329408877">
    <w:abstractNumId w:val="5"/>
  </w:num>
  <w:num w:numId="3" w16cid:durableId="10820228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5541343">
    <w:abstractNumId w:val="7"/>
  </w:num>
  <w:num w:numId="5" w16cid:durableId="1480225174">
    <w:abstractNumId w:val="4"/>
  </w:num>
  <w:num w:numId="6" w16cid:durableId="2067290987">
    <w:abstractNumId w:val="3"/>
  </w:num>
  <w:num w:numId="7" w16cid:durableId="5273766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3702267">
    <w:abstractNumId w:val="0"/>
  </w:num>
  <w:num w:numId="9" w16cid:durableId="1052534799">
    <w:abstractNumId w:val="9"/>
  </w:num>
  <w:num w:numId="10" w16cid:durableId="1820612993">
    <w:abstractNumId w:val="8"/>
  </w:num>
  <w:num w:numId="11" w16cid:durableId="1207372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10D"/>
    <w:rsid w:val="000008AD"/>
    <w:rsid w:val="00010850"/>
    <w:rsid w:val="00011517"/>
    <w:rsid w:val="00015487"/>
    <w:rsid w:val="00015539"/>
    <w:rsid w:val="00017682"/>
    <w:rsid w:val="000230AE"/>
    <w:rsid w:val="00026025"/>
    <w:rsid w:val="0002630B"/>
    <w:rsid w:val="000471AF"/>
    <w:rsid w:val="00054FF3"/>
    <w:rsid w:val="00055473"/>
    <w:rsid w:val="000578C3"/>
    <w:rsid w:val="00072121"/>
    <w:rsid w:val="00072B63"/>
    <w:rsid w:val="00076968"/>
    <w:rsid w:val="000813EF"/>
    <w:rsid w:val="000865E8"/>
    <w:rsid w:val="00097CDC"/>
    <w:rsid w:val="00097F97"/>
    <w:rsid w:val="000A05D8"/>
    <w:rsid w:val="000A35D9"/>
    <w:rsid w:val="000B2857"/>
    <w:rsid w:val="000B6779"/>
    <w:rsid w:val="000C02F4"/>
    <w:rsid w:val="000C5B61"/>
    <w:rsid w:val="000D1D35"/>
    <w:rsid w:val="000D29E4"/>
    <w:rsid w:val="000E4991"/>
    <w:rsid w:val="000F5F48"/>
    <w:rsid w:val="00105363"/>
    <w:rsid w:val="00105FEC"/>
    <w:rsid w:val="00106C3B"/>
    <w:rsid w:val="00110294"/>
    <w:rsid w:val="00115124"/>
    <w:rsid w:val="00116FEB"/>
    <w:rsid w:val="00123339"/>
    <w:rsid w:val="00123AC0"/>
    <w:rsid w:val="001305AA"/>
    <w:rsid w:val="00132121"/>
    <w:rsid w:val="0014759D"/>
    <w:rsid w:val="00152CBC"/>
    <w:rsid w:val="00156FB7"/>
    <w:rsid w:val="00172A04"/>
    <w:rsid w:val="00185112"/>
    <w:rsid w:val="00187102"/>
    <w:rsid w:val="00193718"/>
    <w:rsid w:val="001A4A42"/>
    <w:rsid w:val="001A5CFE"/>
    <w:rsid w:val="001A5DA6"/>
    <w:rsid w:val="001A6890"/>
    <w:rsid w:val="001B6E65"/>
    <w:rsid w:val="001C772C"/>
    <w:rsid w:val="00211A7D"/>
    <w:rsid w:val="00214AC5"/>
    <w:rsid w:val="002277B5"/>
    <w:rsid w:val="00241619"/>
    <w:rsid w:val="002450DA"/>
    <w:rsid w:val="0024539F"/>
    <w:rsid w:val="0025163D"/>
    <w:rsid w:val="002835D2"/>
    <w:rsid w:val="00287F44"/>
    <w:rsid w:val="00290787"/>
    <w:rsid w:val="00293189"/>
    <w:rsid w:val="00294011"/>
    <w:rsid w:val="002941E2"/>
    <w:rsid w:val="00294E11"/>
    <w:rsid w:val="00297801"/>
    <w:rsid w:val="002A33BE"/>
    <w:rsid w:val="002A3AB0"/>
    <w:rsid w:val="002B7ACD"/>
    <w:rsid w:val="002C0FD4"/>
    <w:rsid w:val="002C2913"/>
    <w:rsid w:val="002C420B"/>
    <w:rsid w:val="002C6594"/>
    <w:rsid w:val="002D52E3"/>
    <w:rsid w:val="002E1E5F"/>
    <w:rsid w:val="002E7F50"/>
    <w:rsid w:val="002F2436"/>
    <w:rsid w:val="002F27E3"/>
    <w:rsid w:val="002F59AE"/>
    <w:rsid w:val="00313240"/>
    <w:rsid w:val="00331604"/>
    <w:rsid w:val="00332476"/>
    <w:rsid w:val="00337164"/>
    <w:rsid w:val="00343CD6"/>
    <w:rsid w:val="0034559B"/>
    <w:rsid w:val="0035271A"/>
    <w:rsid w:val="003630AA"/>
    <w:rsid w:val="00364952"/>
    <w:rsid w:val="003655A3"/>
    <w:rsid w:val="00373125"/>
    <w:rsid w:val="00373986"/>
    <w:rsid w:val="003776A6"/>
    <w:rsid w:val="003779A2"/>
    <w:rsid w:val="0038135F"/>
    <w:rsid w:val="00382474"/>
    <w:rsid w:val="00397BA0"/>
    <w:rsid w:val="003A223D"/>
    <w:rsid w:val="003A5D2C"/>
    <w:rsid w:val="003A747E"/>
    <w:rsid w:val="003B1C3B"/>
    <w:rsid w:val="003B739D"/>
    <w:rsid w:val="003C0CD9"/>
    <w:rsid w:val="003D0FDF"/>
    <w:rsid w:val="003E08F6"/>
    <w:rsid w:val="003E7814"/>
    <w:rsid w:val="003E783F"/>
    <w:rsid w:val="003F0F6A"/>
    <w:rsid w:val="003F5D96"/>
    <w:rsid w:val="00406E5C"/>
    <w:rsid w:val="0040719A"/>
    <w:rsid w:val="00420CA1"/>
    <w:rsid w:val="0043431A"/>
    <w:rsid w:val="00435957"/>
    <w:rsid w:val="00435AF6"/>
    <w:rsid w:val="0044042A"/>
    <w:rsid w:val="00444951"/>
    <w:rsid w:val="00450C7A"/>
    <w:rsid w:val="00450D5F"/>
    <w:rsid w:val="00454F33"/>
    <w:rsid w:val="004553C4"/>
    <w:rsid w:val="00455927"/>
    <w:rsid w:val="00455DB6"/>
    <w:rsid w:val="004633A8"/>
    <w:rsid w:val="00480D62"/>
    <w:rsid w:val="0048260B"/>
    <w:rsid w:val="004834E9"/>
    <w:rsid w:val="0049564D"/>
    <w:rsid w:val="004A6357"/>
    <w:rsid w:val="004A6F85"/>
    <w:rsid w:val="004C2793"/>
    <w:rsid w:val="004D0133"/>
    <w:rsid w:val="004F2B7E"/>
    <w:rsid w:val="005028DE"/>
    <w:rsid w:val="005149AA"/>
    <w:rsid w:val="00516E23"/>
    <w:rsid w:val="00517FC7"/>
    <w:rsid w:val="0052096E"/>
    <w:rsid w:val="00520FA9"/>
    <w:rsid w:val="00521D36"/>
    <w:rsid w:val="00523FE5"/>
    <w:rsid w:val="005241CF"/>
    <w:rsid w:val="00524815"/>
    <w:rsid w:val="00536C09"/>
    <w:rsid w:val="00545DC7"/>
    <w:rsid w:val="00550B8D"/>
    <w:rsid w:val="00550D5A"/>
    <w:rsid w:val="00562EC1"/>
    <w:rsid w:val="00564553"/>
    <w:rsid w:val="00564627"/>
    <w:rsid w:val="00567489"/>
    <w:rsid w:val="0057491F"/>
    <w:rsid w:val="005836DA"/>
    <w:rsid w:val="00586912"/>
    <w:rsid w:val="00586C16"/>
    <w:rsid w:val="00587AE1"/>
    <w:rsid w:val="00594297"/>
    <w:rsid w:val="005A0998"/>
    <w:rsid w:val="005A1127"/>
    <w:rsid w:val="005A5373"/>
    <w:rsid w:val="005A5A0F"/>
    <w:rsid w:val="005B7058"/>
    <w:rsid w:val="005C1AF6"/>
    <w:rsid w:val="005C66ED"/>
    <w:rsid w:val="005D4ECD"/>
    <w:rsid w:val="006022EA"/>
    <w:rsid w:val="00603846"/>
    <w:rsid w:val="00604D6A"/>
    <w:rsid w:val="00607CC7"/>
    <w:rsid w:val="00611B06"/>
    <w:rsid w:val="00615E50"/>
    <w:rsid w:val="00620601"/>
    <w:rsid w:val="0062414C"/>
    <w:rsid w:val="00640A06"/>
    <w:rsid w:val="00640D1B"/>
    <w:rsid w:val="00657DF3"/>
    <w:rsid w:val="00667639"/>
    <w:rsid w:val="00683151"/>
    <w:rsid w:val="006A0819"/>
    <w:rsid w:val="006B2C93"/>
    <w:rsid w:val="006C531C"/>
    <w:rsid w:val="006D138A"/>
    <w:rsid w:val="006D1EDD"/>
    <w:rsid w:val="006D6DF0"/>
    <w:rsid w:val="006D7BEF"/>
    <w:rsid w:val="006E20CC"/>
    <w:rsid w:val="006E270A"/>
    <w:rsid w:val="006E5685"/>
    <w:rsid w:val="006E7D3A"/>
    <w:rsid w:val="006F0EFA"/>
    <w:rsid w:val="00710F2D"/>
    <w:rsid w:val="0071131D"/>
    <w:rsid w:val="00713B3D"/>
    <w:rsid w:val="00714E15"/>
    <w:rsid w:val="00715A15"/>
    <w:rsid w:val="00720FAD"/>
    <w:rsid w:val="00723CA5"/>
    <w:rsid w:val="00724A9D"/>
    <w:rsid w:val="00730CF0"/>
    <w:rsid w:val="007320AF"/>
    <w:rsid w:val="00760AAD"/>
    <w:rsid w:val="00761649"/>
    <w:rsid w:val="00764FC8"/>
    <w:rsid w:val="007930AE"/>
    <w:rsid w:val="007939BE"/>
    <w:rsid w:val="007959A0"/>
    <w:rsid w:val="0079793C"/>
    <w:rsid w:val="007A47D0"/>
    <w:rsid w:val="007B2E38"/>
    <w:rsid w:val="007B6413"/>
    <w:rsid w:val="007B75A0"/>
    <w:rsid w:val="007C3B81"/>
    <w:rsid w:val="007C7F25"/>
    <w:rsid w:val="007D12E2"/>
    <w:rsid w:val="007D4AC8"/>
    <w:rsid w:val="007D7822"/>
    <w:rsid w:val="007E0DF0"/>
    <w:rsid w:val="007E56F7"/>
    <w:rsid w:val="007E616E"/>
    <w:rsid w:val="007F019A"/>
    <w:rsid w:val="007F797E"/>
    <w:rsid w:val="007F79BA"/>
    <w:rsid w:val="00814435"/>
    <w:rsid w:val="008200F4"/>
    <w:rsid w:val="008214E3"/>
    <w:rsid w:val="008229D4"/>
    <w:rsid w:val="00823F1B"/>
    <w:rsid w:val="0082564B"/>
    <w:rsid w:val="00825D64"/>
    <w:rsid w:val="00826DFE"/>
    <w:rsid w:val="00826FB4"/>
    <w:rsid w:val="00831736"/>
    <w:rsid w:val="00832127"/>
    <w:rsid w:val="00834243"/>
    <w:rsid w:val="0083702B"/>
    <w:rsid w:val="0084221C"/>
    <w:rsid w:val="008522FE"/>
    <w:rsid w:val="008650D9"/>
    <w:rsid w:val="00867279"/>
    <w:rsid w:val="00867D9F"/>
    <w:rsid w:val="00871EA5"/>
    <w:rsid w:val="00885171"/>
    <w:rsid w:val="0089114B"/>
    <w:rsid w:val="00893261"/>
    <w:rsid w:val="00894858"/>
    <w:rsid w:val="008960A4"/>
    <w:rsid w:val="008A7DFE"/>
    <w:rsid w:val="008B24E1"/>
    <w:rsid w:val="008D16D9"/>
    <w:rsid w:val="008E236E"/>
    <w:rsid w:val="008F4F95"/>
    <w:rsid w:val="00903F03"/>
    <w:rsid w:val="009064E9"/>
    <w:rsid w:val="00911270"/>
    <w:rsid w:val="00916C11"/>
    <w:rsid w:val="0092010D"/>
    <w:rsid w:val="009245B4"/>
    <w:rsid w:val="00927EFA"/>
    <w:rsid w:val="00933774"/>
    <w:rsid w:val="00950C58"/>
    <w:rsid w:val="00951B5C"/>
    <w:rsid w:val="009540DC"/>
    <w:rsid w:val="00956AC1"/>
    <w:rsid w:val="00966159"/>
    <w:rsid w:val="009723EF"/>
    <w:rsid w:val="00973310"/>
    <w:rsid w:val="00973A95"/>
    <w:rsid w:val="00983617"/>
    <w:rsid w:val="00986FBF"/>
    <w:rsid w:val="009973DD"/>
    <w:rsid w:val="009A2639"/>
    <w:rsid w:val="009B3866"/>
    <w:rsid w:val="009B5E33"/>
    <w:rsid w:val="009B6769"/>
    <w:rsid w:val="009B7ED8"/>
    <w:rsid w:val="009C451D"/>
    <w:rsid w:val="009C4C0E"/>
    <w:rsid w:val="009D176B"/>
    <w:rsid w:val="009D4B49"/>
    <w:rsid w:val="009E0E00"/>
    <w:rsid w:val="009F2A79"/>
    <w:rsid w:val="009F3ADF"/>
    <w:rsid w:val="009F57A4"/>
    <w:rsid w:val="009F5BAC"/>
    <w:rsid w:val="00A01846"/>
    <w:rsid w:val="00A0206F"/>
    <w:rsid w:val="00A113E4"/>
    <w:rsid w:val="00A166EC"/>
    <w:rsid w:val="00A168BA"/>
    <w:rsid w:val="00A2066A"/>
    <w:rsid w:val="00A229A1"/>
    <w:rsid w:val="00A4069C"/>
    <w:rsid w:val="00A40D00"/>
    <w:rsid w:val="00A42964"/>
    <w:rsid w:val="00A70420"/>
    <w:rsid w:val="00A80FE8"/>
    <w:rsid w:val="00A81F74"/>
    <w:rsid w:val="00A952A2"/>
    <w:rsid w:val="00AA1BB8"/>
    <w:rsid w:val="00AA5C3D"/>
    <w:rsid w:val="00AB51A2"/>
    <w:rsid w:val="00AB734B"/>
    <w:rsid w:val="00AC1FFF"/>
    <w:rsid w:val="00AC5FA4"/>
    <w:rsid w:val="00AD6BBD"/>
    <w:rsid w:val="00AE26E8"/>
    <w:rsid w:val="00AF4B78"/>
    <w:rsid w:val="00AF793E"/>
    <w:rsid w:val="00B03915"/>
    <w:rsid w:val="00B042B4"/>
    <w:rsid w:val="00B04919"/>
    <w:rsid w:val="00B31BC4"/>
    <w:rsid w:val="00B36AF0"/>
    <w:rsid w:val="00B442D7"/>
    <w:rsid w:val="00B45928"/>
    <w:rsid w:val="00B459F7"/>
    <w:rsid w:val="00B53CAD"/>
    <w:rsid w:val="00B5429C"/>
    <w:rsid w:val="00B550AE"/>
    <w:rsid w:val="00B61DDA"/>
    <w:rsid w:val="00B62916"/>
    <w:rsid w:val="00B707F2"/>
    <w:rsid w:val="00B715A6"/>
    <w:rsid w:val="00B734A7"/>
    <w:rsid w:val="00B85BB5"/>
    <w:rsid w:val="00B93539"/>
    <w:rsid w:val="00BA04B5"/>
    <w:rsid w:val="00BA137E"/>
    <w:rsid w:val="00BA4C58"/>
    <w:rsid w:val="00BA4FA2"/>
    <w:rsid w:val="00BA580B"/>
    <w:rsid w:val="00BA58C2"/>
    <w:rsid w:val="00BA649C"/>
    <w:rsid w:val="00BC3EA3"/>
    <w:rsid w:val="00BE4A97"/>
    <w:rsid w:val="00BE5031"/>
    <w:rsid w:val="00BF174A"/>
    <w:rsid w:val="00BF68C1"/>
    <w:rsid w:val="00BF75F7"/>
    <w:rsid w:val="00C02521"/>
    <w:rsid w:val="00C04352"/>
    <w:rsid w:val="00C061CC"/>
    <w:rsid w:val="00C11BBE"/>
    <w:rsid w:val="00C13500"/>
    <w:rsid w:val="00C14E52"/>
    <w:rsid w:val="00C16E40"/>
    <w:rsid w:val="00C21FD3"/>
    <w:rsid w:val="00C4147A"/>
    <w:rsid w:val="00C44999"/>
    <w:rsid w:val="00C615C3"/>
    <w:rsid w:val="00C76F31"/>
    <w:rsid w:val="00C80710"/>
    <w:rsid w:val="00C90112"/>
    <w:rsid w:val="00CA1AAE"/>
    <w:rsid w:val="00CA38BB"/>
    <w:rsid w:val="00CA5CAB"/>
    <w:rsid w:val="00CC495C"/>
    <w:rsid w:val="00CC4BEF"/>
    <w:rsid w:val="00CD085E"/>
    <w:rsid w:val="00CD1504"/>
    <w:rsid w:val="00CD380B"/>
    <w:rsid w:val="00CD5725"/>
    <w:rsid w:val="00CF4349"/>
    <w:rsid w:val="00CF4D26"/>
    <w:rsid w:val="00D07C25"/>
    <w:rsid w:val="00D12601"/>
    <w:rsid w:val="00D14714"/>
    <w:rsid w:val="00D1745A"/>
    <w:rsid w:val="00D20B9E"/>
    <w:rsid w:val="00D32A61"/>
    <w:rsid w:val="00D32B13"/>
    <w:rsid w:val="00D42B2C"/>
    <w:rsid w:val="00D50A65"/>
    <w:rsid w:val="00D579C8"/>
    <w:rsid w:val="00D671CE"/>
    <w:rsid w:val="00D773E4"/>
    <w:rsid w:val="00D8208D"/>
    <w:rsid w:val="00D8738A"/>
    <w:rsid w:val="00D9051C"/>
    <w:rsid w:val="00D90E38"/>
    <w:rsid w:val="00D914BE"/>
    <w:rsid w:val="00D97FBE"/>
    <w:rsid w:val="00DA0B4C"/>
    <w:rsid w:val="00DA178A"/>
    <w:rsid w:val="00DB49EC"/>
    <w:rsid w:val="00DB5128"/>
    <w:rsid w:val="00DC1E09"/>
    <w:rsid w:val="00DC4B73"/>
    <w:rsid w:val="00DD3052"/>
    <w:rsid w:val="00DD3374"/>
    <w:rsid w:val="00DE2857"/>
    <w:rsid w:val="00DF1314"/>
    <w:rsid w:val="00DF3242"/>
    <w:rsid w:val="00E00C99"/>
    <w:rsid w:val="00E16B24"/>
    <w:rsid w:val="00E21946"/>
    <w:rsid w:val="00E631E9"/>
    <w:rsid w:val="00E660CB"/>
    <w:rsid w:val="00E674A0"/>
    <w:rsid w:val="00E86F24"/>
    <w:rsid w:val="00E94FBE"/>
    <w:rsid w:val="00E9738E"/>
    <w:rsid w:val="00EA0B80"/>
    <w:rsid w:val="00EB1287"/>
    <w:rsid w:val="00EC7B13"/>
    <w:rsid w:val="00ED2AF7"/>
    <w:rsid w:val="00ED7272"/>
    <w:rsid w:val="00EF460C"/>
    <w:rsid w:val="00EF51A2"/>
    <w:rsid w:val="00EF7C01"/>
    <w:rsid w:val="00F14BA0"/>
    <w:rsid w:val="00F1685F"/>
    <w:rsid w:val="00F20972"/>
    <w:rsid w:val="00F20EF0"/>
    <w:rsid w:val="00F3112C"/>
    <w:rsid w:val="00F32633"/>
    <w:rsid w:val="00F36A21"/>
    <w:rsid w:val="00F412AF"/>
    <w:rsid w:val="00F41898"/>
    <w:rsid w:val="00F41BFC"/>
    <w:rsid w:val="00F45108"/>
    <w:rsid w:val="00F46059"/>
    <w:rsid w:val="00F62A5F"/>
    <w:rsid w:val="00F6339F"/>
    <w:rsid w:val="00F6365A"/>
    <w:rsid w:val="00F66095"/>
    <w:rsid w:val="00F70299"/>
    <w:rsid w:val="00F82CC8"/>
    <w:rsid w:val="00F85F3E"/>
    <w:rsid w:val="00FB194A"/>
    <w:rsid w:val="00FB2123"/>
    <w:rsid w:val="00FC4FB6"/>
    <w:rsid w:val="00FD51D9"/>
    <w:rsid w:val="00FD76C6"/>
    <w:rsid w:val="00FE3B3D"/>
    <w:rsid w:val="00FE3DF5"/>
    <w:rsid w:val="00FF068E"/>
    <w:rsid w:val="00FF086A"/>
    <w:rsid w:val="00FF59EB"/>
    <w:rsid w:val="014EF3AA"/>
    <w:rsid w:val="01E2B0A2"/>
    <w:rsid w:val="050C672D"/>
    <w:rsid w:val="07DF5B1F"/>
    <w:rsid w:val="0AA9F1AD"/>
    <w:rsid w:val="0ADA58DE"/>
    <w:rsid w:val="0C29E69C"/>
    <w:rsid w:val="0C6F490B"/>
    <w:rsid w:val="0D12E061"/>
    <w:rsid w:val="1371CFB6"/>
    <w:rsid w:val="1598AD4D"/>
    <w:rsid w:val="1666C7D1"/>
    <w:rsid w:val="16BC4203"/>
    <w:rsid w:val="18029832"/>
    <w:rsid w:val="183EF053"/>
    <w:rsid w:val="1AE33E70"/>
    <w:rsid w:val="1BA7A438"/>
    <w:rsid w:val="1C2C357F"/>
    <w:rsid w:val="208E6FBC"/>
    <w:rsid w:val="20C5A2B2"/>
    <w:rsid w:val="2149D4D4"/>
    <w:rsid w:val="21870EE2"/>
    <w:rsid w:val="21EE161F"/>
    <w:rsid w:val="23998DC0"/>
    <w:rsid w:val="24000A71"/>
    <w:rsid w:val="2439E174"/>
    <w:rsid w:val="25697EE0"/>
    <w:rsid w:val="26995021"/>
    <w:rsid w:val="2A08CF44"/>
    <w:rsid w:val="2B3573B2"/>
    <w:rsid w:val="2BC5D914"/>
    <w:rsid w:val="2C7BB463"/>
    <w:rsid w:val="2E487B6C"/>
    <w:rsid w:val="2E70E662"/>
    <w:rsid w:val="38EB5ACC"/>
    <w:rsid w:val="3976E5A0"/>
    <w:rsid w:val="3E1B87BB"/>
    <w:rsid w:val="40C7C4E0"/>
    <w:rsid w:val="41680A86"/>
    <w:rsid w:val="41FF1A97"/>
    <w:rsid w:val="42BEBB22"/>
    <w:rsid w:val="4777ABEB"/>
    <w:rsid w:val="4B05F522"/>
    <w:rsid w:val="4C1F12E2"/>
    <w:rsid w:val="4D7809B2"/>
    <w:rsid w:val="4E3F9876"/>
    <w:rsid w:val="51773938"/>
    <w:rsid w:val="5322B0D9"/>
    <w:rsid w:val="55CF2E6C"/>
    <w:rsid w:val="565A519B"/>
    <w:rsid w:val="57AB2977"/>
    <w:rsid w:val="57D1055D"/>
    <w:rsid w:val="587F41A4"/>
    <w:rsid w:val="58E46D8D"/>
    <w:rsid w:val="5A67946D"/>
    <w:rsid w:val="5B625D63"/>
    <w:rsid w:val="5C3E593E"/>
    <w:rsid w:val="601D3420"/>
    <w:rsid w:val="656E17BA"/>
    <w:rsid w:val="671CC559"/>
    <w:rsid w:val="674FE3FF"/>
    <w:rsid w:val="6C228748"/>
    <w:rsid w:val="6CBD3181"/>
    <w:rsid w:val="6CD11CFB"/>
    <w:rsid w:val="6D977511"/>
    <w:rsid w:val="6DD6CF31"/>
    <w:rsid w:val="6FEA645D"/>
    <w:rsid w:val="70861A7C"/>
    <w:rsid w:val="72749A45"/>
    <w:rsid w:val="74FC9650"/>
    <w:rsid w:val="77C5A4FF"/>
    <w:rsid w:val="77D04185"/>
    <w:rsid w:val="7FAB8C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3B18A"/>
  <w15:chartTrackingRefBased/>
  <w15:docId w15:val="{62E03687-F31C-4857-B70F-2305BA591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010D"/>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rsid w:val="0092010D"/>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sz w:val="20"/>
      <w:szCs w:val="20"/>
      <w:lang w:val="en-US"/>
    </w:rPr>
  </w:style>
  <w:style w:type="character" w:customStyle="1" w:styleId="PuslapioinaostekstasDiagrama">
    <w:name w:val="Puslapio išnašos tekstas Diagrama"/>
    <w:basedOn w:val="Numatytasispastraiposriftas"/>
    <w:link w:val="Puslapioinaostekstas"/>
    <w:rsid w:val="0092010D"/>
    <w:rPr>
      <w:rFonts w:ascii="Times New Roman" w:eastAsia="Times New Roman" w:hAnsi="Times New Roman" w:cs="Times New Roman"/>
      <w:sz w:val="20"/>
      <w:szCs w:val="20"/>
      <w:lang w:val="en-US"/>
    </w:rPr>
  </w:style>
  <w:style w:type="character" w:styleId="Puslapioinaosnuoroda">
    <w:name w:val="footnote reference"/>
    <w:semiHidden/>
    <w:rsid w:val="0092010D"/>
    <w:rPr>
      <w:rFonts w:cs="Times New Roman"/>
      <w:vertAlign w:val="superscript"/>
    </w:rPr>
  </w:style>
  <w:style w:type="character" w:styleId="Komentaronuoroda">
    <w:name w:val="annotation reference"/>
    <w:basedOn w:val="Numatytasispastraiposriftas"/>
    <w:uiPriority w:val="99"/>
    <w:semiHidden/>
    <w:unhideWhenUsed/>
    <w:rsid w:val="00072B63"/>
    <w:rPr>
      <w:sz w:val="16"/>
      <w:szCs w:val="16"/>
    </w:rPr>
  </w:style>
  <w:style w:type="paragraph" w:styleId="Komentarotekstas">
    <w:name w:val="annotation text"/>
    <w:basedOn w:val="prastasis"/>
    <w:link w:val="KomentarotekstasDiagrama"/>
    <w:uiPriority w:val="99"/>
    <w:unhideWhenUsed/>
    <w:rsid w:val="00072B6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72B63"/>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072B63"/>
    <w:rPr>
      <w:b/>
      <w:bCs/>
    </w:rPr>
  </w:style>
  <w:style w:type="character" w:customStyle="1" w:styleId="KomentarotemaDiagrama">
    <w:name w:val="Komentaro tema Diagrama"/>
    <w:basedOn w:val="KomentarotekstasDiagrama"/>
    <w:link w:val="Komentarotema"/>
    <w:uiPriority w:val="99"/>
    <w:semiHidden/>
    <w:rsid w:val="00072B63"/>
    <w:rPr>
      <w:rFonts w:ascii="Calibri" w:eastAsia="Calibri" w:hAnsi="Calibri" w:cs="Times New Roman"/>
      <w:b/>
      <w:bCs/>
      <w:sz w:val="20"/>
      <w:szCs w:val="20"/>
    </w:rPr>
  </w:style>
  <w:style w:type="paragraph" w:styleId="Sraopastraipa">
    <w:name w:val="List Paragraph"/>
    <w:basedOn w:val="prastasis"/>
    <w:uiPriority w:val="34"/>
    <w:qFormat/>
    <w:rsid w:val="00927EFA"/>
    <w:pPr>
      <w:ind w:left="720"/>
      <w:contextualSpacing/>
    </w:pPr>
  </w:style>
  <w:style w:type="paragraph" w:styleId="Pataisymai">
    <w:name w:val="Revision"/>
    <w:hidden/>
    <w:uiPriority w:val="99"/>
    <w:semiHidden/>
    <w:rsid w:val="00123AC0"/>
    <w:pPr>
      <w:spacing w:after="0" w:line="240" w:lineRule="auto"/>
    </w:pPr>
    <w:rPr>
      <w:rFonts w:ascii="Calibri" w:eastAsia="Calibri" w:hAnsi="Calibri" w:cs="Times New Roman"/>
    </w:rPr>
  </w:style>
  <w:style w:type="paragraph" w:styleId="Antrats">
    <w:name w:val="header"/>
    <w:basedOn w:val="prastasis"/>
    <w:link w:val="AntratsDiagrama"/>
    <w:uiPriority w:val="99"/>
    <w:unhideWhenUsed/>
    <w:rsid w:val="00950C5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50C58"/>
    <w:rPr>
      <w:rFonts w:ascii="Calibri" w:eastAsia="Calibri" w:hAnsi="Calibri" w:cs="Times New Roman"/>
    </w:rPr>
  </w:style>
  <w:style w:type="paragraph" w:styleId="Porat">
    <w:name w:val="footer"/>
    <w:basedOn w:val="prastasis"/>
    <w:link w:val="PoratDiagrama"/>
    <w:uiPriority w:val="99"/>
    <w:unhideWhenUsed/>
    <w:rsid w:val="00950C5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50C5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50587">
      <w:bodyDiv w:val="1"/>
      <w:marLeft w:val="0"/>
      <w:marRight w:val="0"/>
      <w:marTop w:val="0"/>
      <w:marBottom w:val="0"/>
      <w:divBdr>
        <w:top w:val="none" w:sz="0" w:space="0" w:color="auto"/>
        <w:left w:val="none" w:sz="0" w:space="0" w:color="auto"/>
        <w:bottom w:val="none" w:sz="0" w:space="0" w:color="auto"/>
        <w:right w:val="none" w:sz="0" w:space="0" w:color="auto"/>
      </w:divBdr>
    </w:div>
    <w:div w:id="186339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EBAC2-035C-4059-8F0F-953A8EEDA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1836</Words>
  <Characters>1048</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Musteikienė - Vaiko Teisės</dc:creator>
  <cp:keywords/>
  <dc:description/>
  <cp:lastModifiedBy>Danutė Petrylaitė</cp:lastModifiedBy>
  <cp:revision>11</cp:revision>
  <dcterms:created xsi:type="dcterms:W3CDTF">2026-06-01T06:18:00Z</dcterms:created>
  <dcterms:modified xsi:type="dcterms:W3CDTF">2026-06-04T05:40:00Z</dcterms:modified>
</cp:coreProperties>
</file>