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A86B9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A86B9D" w:rsidRDefault="00647E4D" w:rsidP="00647E4D">
          <w:pPr>
            <w:tabs>
              <w:tab w:val="right" w:pos="9356"/>
            </w:tabs>
            <w:spacing w:line="240" w:lineRule="auto"/>
            <w:jc w:val="center"/>
            <w:rPr>
              <w:rFonts w:ascii="Times New Roman" w:eastAsiaTheme="minorHAnsi" w:hAnsi="Times New Roman" w:cs="Times New Roman"/>
              <w:b/>
              <w:bCs/>
              <w:sz w:val="22"/>
              <w:szCs w:val="22"/>
              <w:lang w:eastAsia="en-US"/>
            </w:rPr>
          </w:pPr>
          <w:r w:rsidRPr="00A86B9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A86B9D" w:rsidRDefault="00647E4D" w:rsidP="00647E4D">
          <w:pPr>
            <w:tabs>
              <w:tab w:val="right" w:pos="9356"/>
            </w:tabs>
            <w:spacing w:line="240" w:lineRule="auto"/>
            <w:jc w:val="center"/>
            <w:rPr>
              <w:rFonts w:ascii="Times New Roman" w:eastAsiaTheme="minorHAnsi" w:hAnsi="Times New Roman" w:cs="Times New Roman"/>
              <w:sz w:val="22"/>
              <w:szCs w:val="22"/>
              <w:lang w:eastAsia="en-US"/>
            </w:rPr>
          </w:pPr>
          <w:r w:rsidRPr="00A86B9D">
            <w:rPr>
              <w:rFonts w:ascii="Times New Roman" w:eastAsiaTheme="minorHAnsi" w:hAnsi="Times New Roman" w:cs="Times New Roman"/>
              <w:b/>
              <w:bCs/>
              <w:sz w:val="22"/>
              <w:szCs w:val="22"/>
              <w:lang w:eastAsia="en-US"/>
            </w:rPr>
            <w:t>VIEŠŲJŲ PIRKIMŲ KOMISIJA</w:t>
          </w:r>
        </w:p>
        <w:p w14:paraId="2D1900F6" w14:textId="77777777" w:rsidR="00647E4D" w:rsidRPr="00A86B9D" w:rsidRDefault="00647E4D" w:rsidP="00647E4D">
          <w:pPr>
            <w:ind w:left="567" w:firstLine="0"/>
            <w:contextualSpacing/>
            <w:jc w:val="center"/>
            <w:rPr>
              <w:rFonts w:ascii="Times New Roman" w:hAnsi="Times New Roman" w:cs="Times New Roman"/>
            </w:rPr>
          </w:pPr>
        </w:p>
        <w:p w14:paraId="76E4054B" w14:textId="77777777" w:rsidR="00220B3D" w:rsidRPr="00A86B9D" w:rsidRDefault="00220B3D" w:rsidP="00647E4D">
          <w:pPr>
            <w:spacing w:line="240" w:lineRule="auto"/>
            <w:ind w:left="5245"/>
            <w:contextualSpacing/>
            <w:rPr>
              <w:rFonts w:ascii="Times New Roman" w:hAnsi="Times New Roman" w:cs="Times New Roman"/>
            </w:rPr>
          </w:pPr>
        </w:p>
        <w:p w14:paraId="3346AA18" w14:textId="55E96C13"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rPr>
            <w:tab/>
          </w:r>
          <w:r w:rsidRPr="00A86B9D">
            <w:rPr>
              <w:rFonts w:ascii="Times New Roman" w:hAnsi="Times New Roman" w:cs="Times New Roman"/>
              <w:sz w:val="24"/>
              <w:szCs w:val="24"/>
            </w:rPr>
            <w:t>PATVIRTINTA</w:t>
          </w:r>
          <w:r w:rsidRPr="00A86B9D">
            <w:rPr>
              <w:rFonts w:ascii="Times New Roman" w:hAnsi="Times New Roman" w:cs="Times New Roman"/>
              <w:sz w:val="24"/>
              <w:szCs w:val="24"/>
            </w:rPr>
            <w:tab/>
          </w:r>
          <w:r w:rsidRPr="00A86B9D">
            <w:rPr>
              <w:rFonts w:ascii="Times New Roman" w:hAnsi="Times New Roman" w:cs="Times New Roman"/>
              <w:sz w:val="24"/>
              <w:szCs w:val="24"/>
            </w:rPr>
            <w:tab/>
            <w:t xml:space="preserve">                                                          </w:t>
          </w:r>
        </w:p>
        <w:p w14:paraId="38F8348F" w14:textId="77777777" w:rsidR="00647E4D" w:rsidRPr="00A86B9D" w:rsidRDefault="00647E4D" w:rsidP="00647E4D">
          <w:pPr>
            <w:spacing w:line="240" w:lineRule="auto"/>
            <w:ind w:left="5954" w:hanging="12"/>
            <w:contextualSpacing/>
            <w:rPr>
              <w:rFonts w:ascii="Times New Roman" w:hAnsi="Times New Roman" w:cs="Times New Roman"/>
              <w:sz w:val="24"/>
              <w:szCs w:val="24"/>
            </w:rPr>
          </w:pPr>
          <w:r w:rsidRPr="00A86B9D">
            <w:rPr>
              <w:rFonts w:ascii="Times New Roman" w:hAnsi="Times New Roman" w:cs="Times New Roman"/>
              <w:sz w:val="24"/>
              <w:szCs w:val="24"/>
            </w:rPr>
            <w:t>Viešojo saugumo tarnybos</w:t>
          </w:r>
          <w:r w:rsidRPr="00A86B9D">
            <w:rPr>
              <w:rFonts w:ascii="Times New Roman" w:hAnsi="Times New Roman" w:cs="Times New Roman"/>
              <w:sz w:val="24"/>
              <w:szCs w:val="24"/>
            </w:rPr>
            <w:tab/>
            <w:t xml:space="preserve">                                                 prie Vidaus reikalų ministerijos</w:t>
          </w:r>
        </w:p>
        <w:p w14:paraId="2505239F" w14:textId="77777777"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sz w:val="24"/>
              <w:szCs w:val="24"/>
            </w:rPr>
            <w:t>Viešųjų pirkimų komisijos</w:t>
          </w:r>
          <w:r w:rsidRPr="00A86B9D">
            <w:rPr>
              <w:rFonts w:ascii="Times New Roman" w:hAnsi="Times New Roman" w:cs="Times New Roman"/>
              <w:sz w:val="24"/>
              <w:szCs w:val="24"/>
            </w:rPr>
            <w:tab/>
          </w:r>
        </w:p>
        <w:p w14:paraId="51346427" w14:textId="26990674"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sz w:val="24"/>
              <w:szCs w:val="24"/>
            </w:rPr>
            <w:t>202</w:t>
          </w:r>
          <w:r w:rsidR="00091E81" w:rsidRPr="00A86B9D">
            <w:rPr>
              <w:rFonts w:ascii="Times New Roman" w:hAnsi="Times New Roman" w:cs="Times New Roman"/>
              <w:sz w:val="24"/>
              <w:szCs w:val="24"/>
            </w:rPr>
            <w:t>6</w:t>
          </w:r>
          <w:r w:rsidRPr="00A86B9D">
            <w:rPr>
              <w:rFonts w:ascii="Times New Roman" w:hAnsi="Times New Roman" w:cs="Times New Roman"/>
              <w:sz w:val="24"/>
              <w:szCs w:val="24"/>
            </w:rPr>
            <w:t xml:space="preserve"> m. </w:t>
          </w:r>
          <w:r w:rsidR="00B152EF">
            <w:rPr>
              <w:rFonts w:ascii="Times New Roman" w:hAnsi="Times New Roman" w:cs="Times New Roman"/>
              <w:sz w:val="24"/>
              <w:szCs w:val="24"/>
            </w:rPr>
            <w:t xml:space="preserve">birželio 4 </w:t>
          </w:r>
          <w:r w:rsidRPr="00A86B9D">
            <w:rPr>
              <w:rFonts w:ascii="Times New Roman" w:hAnsi="Times New Roman" w:cs="Times New Roman"/>
              <w:sz w:val="24"/>
              <w:szCs w:val="24"/>
            </w:rPr>
            <w:t>d.</w:t>
          </w:r>
        </w:p>
        <w:p w14:paraId="61F2FA64" w14:textId="3B732733"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sz w:val="24"/>
              <w:szCs w:val="24"/>
            </w:rPr>
            <w:t>protokolu Nr.</w:t>
          </w:r>
          <w:r w:rsidR="007A34B1" w:rsidRPr="007A34B1">
            <w:t xml:space="preserve"> </w:t>
          </w:r>
          <w:r w:rsidR="00B152EF" w:rsidRPr="00B152EF">
            <w:rPr>
              <w:rFonts w:ascii="Times New Roman" w:hAnsi="Times New Roman" w:cs="Times New Roman"/>
              <w:sz w:val="24"/>
              <w:szCs w:val="24"/>
            </w:rPr>
            <w:t>2026-PREc-57</w:t>
          </w:r>
        </w:p>
        <w:p w14:paraId="417CC072" w14:textId="77777777" w:rsidR="00647E4D" w:rsidRPr="00A86B9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A86B9D" w:rsidRDefault="00647E4D" w:rsidP="00647E4D">
          <w:pPr>
            <w:ind w:left="567" w:firstLine="0"/>
            <w:contextualSpacing/>
            <w:jc w:val="center"/>
            <w:rPr>
              <w:rFonts w:ascii="Times New Roman" w:hAnsi="Times New Roman" w:cs="Times New Roman"/>
              <w:sz w:val="28"/>
              <w:szCs w:val="28"/>
            </w:rPr>
          </w:pPr>
        </w:p>
        <w:p w14:paraId="6B65686F" w14:textId="77777777" w:rsidR="00091E81" w:rsidRPr="00A86B9D" w:rsidRDefault="00091E81" w:rsidP="00647E4D">
          <w:pPr>
            <w:spacing w:after="120" w:line="240" w:lineRule="auto"/>
            <w:ind w:left="567" w:firstLine="0"/>
            <w:contextualSpacing/>
            <w:jc w:val="center"/>
            <w:rPr>
              <w:rFonts w:ascii="Times New Roman" w:hAnsi="Times New Roman" w:cs="Times New Roman"/>
              <w:b/>
              <w:bCs/>
              <w:sz w:val="28"/>
              <w:szCs w:val="28"/>
            </w:rPr>
          </w:pPr>
        </w:p>
        <w:p w14:paraId="1FD3D759" w14:textId="77777777" w:rsidR="00091E81" w:rsidRPr="00A86B9D" w:rsidRDefault="00091E81" w:rsidP="00647E4D">
          <w:pPr>
            <w:spacing w:after="120" w:line="240" w:lineRule="auto"/>
            <w:ind w:left="567" w:firstLine="0"/>
            <w:contextualSpacing/>
            <w:jc w:val="center"/>
            <w:rPr>
              <w:rFonts w:ascii="Times New Roman" w:hAnsi="Times New Roman" w:cs="Times New Roman"/>
              <w:b/>
              <w:bCs/>
              <w:sz w:val="28"/>
              <w:szCs w:val="28"/>
            </w:rPr>
          </w:pPr>
        </w:p>
        <w:p w14:paraId="43050968" w14:textId="123DD1A2" w:rsidR="00091E81" w:rsidRPr="00A86B9D" w:rsidRDefault="00091E81" w:rsidP="00AC7D88">
          <w:pPr>
            <w:spacing w:line="240" w:lineRule="auto"/>
            <w:ind w:left="567" w:firstLine="0"/>
            <w:contextualSpacing/>
            <w:jc w:val="center"/>
            <w:rPr>
              <w:rFonts w:ascii="Times New Roman" w:eastAsia="Calibri" w:hAnsi="Times New Roman" w:cs="Times New Roman"/>
              <w:b/>
              <w:bCs/>
              <w:sz w:val="28"/>
              <w:szCs w:val="28"/>
            </w:rPr>
          </w:pPr>
          <w:r w:rsidRPr="00A86B9D">
            <w:rPr>
              <w:rFonts w:ascii="Times New Roman" w:eastAsia="Calibri" w:hAnsi="Times New Roman" w:cs="Times New Roman"/>
              <w:b/>
              <w:bCs/>
              <w:sz w:val="28"/>
              <w:szCs w:val="28"/>
            </w:rPr>
            <w:t>MAŽOS VERTĖS VIEŠOJO PIRKIMO „</w:t>
          </w:r>
          <w:r w:rsidR="00AC7D88" w:rsidRPr="00AC7D88">
            <w:rPr>
              <w:rFonts w:ascii="Times New Roman" w:eastAsia="Calibri" w:hAnsi="Times New Roman" w:cs="Times New Roman"/>
              <w:b/>
              <w:bCs/>
              <w:sz w:val="28"/>
              <w:szCs w:val="28"/>
            </w:rPr>
            <w:t>AUTOMOBILIŲ KĖBULO SPEC. ŽENKLINIMO IR APKLIJAVIMO PASLAUGŲ</w:t>
          </w:r>
          <w:r w:rsidRPr="00A86B9D">
            <w:rPr>
              <w:rFonts w:ascii="Times New Roman" w:eastAsia="Calibri" w:hAnsi="Times New Roman" w:cs="Times New Roman"/>
              <w:b/>
              <w:bCs/>
              <w:sz w:val="28"/>
              <w:szCs w:val="28"/>
            </w:rPr>
            <w:t>“</w:t>
          </w:r>
        </w:p>
        <w:p w14:paraId="3346B2F9" w14:textId="4967ECC1" w:rsidR="00091E81" w:rsidRPr="00A86B9D" w:rsidRDefault="00091E81" w:rsidP="00091E81">
          <w:pPr>
            <w:spacing w:line="240" w:lineRule="auto"/>
            <w:ind w:left="567" w:firstLine="0"/>
            <w:contextualSpacing/>
            <w:jc w:val="center"/>
            <w:rPr>
              <w:rFonts w:ascii="Times New Roman" w:eastAsia="Calibri" w:hAnsi="Times New Roman" w:cs="Times New Roman"/>
              <w:b/>
              <w:bCs/>
              <w:sz w:val="28"/>
              <w:szCs w:val="28"/>
            </w:rPr>
          </w:pPr>
          <w:r w:rsidRPr="00A86B9D">
            <w:rPr>
              <w:rFonts w:ascii="Times New Roman" w:eastAsia="Calibri" w:hAnsi="Times New Roman" w:cs="Times New Roman"/>
              <w:b/>
              <w:bCs/>
              <w:sz w:val="28"/>
              <w:szCs w:val="28"/>
            </w:rPr>
            <w:t xml:space="preserve">SKELBIAMOS APKLAUSOS </w:t>
          </w:r>
          <w:r w:rsidR="00D51227">
            <w:rPr>
              <w:rFonts w:ascii="Times New Roman" w:eastAsia="Calibri" w:hAnsi="Times New Roman" w:cs="Times New Roman"/>
              <w:b/>
              <w:bCs/>
              <w:sz w:val="28"/>
              <w:szCs w:val="28"/>
            </w:rPr>
            <w:t>SPECIALIOSIOS</w:t>
          </w:r>
          <w:r w:rsidRPr="00A86B9D">
            <w:rPr>
              <w:rFonts w:ascii="Times New Roman" w:eastAsia="Calibri" w:hAnsi="Times New Roman" w:cs="Times New Roman"/>
              <w:b/>
              <w:bCs/>
              <w:sz w:val="28"/>
              <w:szCs w:val="28"/>
            </w:rPr>
            <w:t xml:space="preserve"> SĄLYGOS</w:t>
          </w:r>
        </w:p>
        <w:p w14:paraId="093A7917" w14:textId="77777777" w:rsidR="00091E81" w:rsidRPr="00A86B9D" w:rsidRDefault="00091E81" w:rsidP="00091E81">
          <w:pPr>
            <w:spacing w:after="120" w:line="240" w:lineRule="auto"/>
            <w:ind w:left="567" w:firstLine="0"/>
            <w:contextualSpacing/>
            <w:jc w:val="center"/>
            <w:rPr>
              <w:rFonts w:ascii="Times New Roman" w:hAnsi="Times New Roman" w:cs="Times New Roman"/>
              <w:b/>
              <w:bCs/>
              <w:sz w:val="28"/>
              <w:szCs w:val="28"/>
            </w:rPr>
          </w:pPr>
          <w:r w:rsidRPr="00A86B9D">
            <w:rPr>
              <w:rFonts w:ascii="Times New Roman" w:hAnsi="Times New Roman" w:cs="Times New Roman"/>
              <w:b/>
              <w:bCs/>
              <w:sz w:val="28"/>
              <w:szCs w:val="28"/>
            </w:rPr>
            <w:t>Versija Nr. 1</w:t>
          </w:r>
        </w:p>
        <w:p w14:paraId="517C01D9" w14:textId="2C645313" w:rsidR="001C24BC" w:rsidRPr="00A86B9D" w:rsidRDefault="005F13F0" w:rsidP="00647E4D">
          <w:pPr>
            <w:spacing w:after="120" w:line="240" w:lineRule="auto"/>
            <w:ind w:left="567" w:firstLine="0"/>
            <w:contextualSpacing/>
            <w:jc w:val="center"/>
            <w:rPr>
              <w:rFonts w:ascii="Times New Roman" w:hAnsi="Times New Roman" w:cs="Times New Roman"/>
            </w:rPr>
          </w:pPr>
          <w:r w:rsidRPr="00A86B9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rPr>
          </w:sdtEndPr>
          <w:sdtContent>
            <w:p w14:paraId="52073D81" w14:textId="4AD04246" w:rsidR="00173FBA" w:rsidRPr="00A86B9D" w:rsidRDefault="00173FBA" w:rsidP="00581B14">
              <w:pPr>
                <w:pStyle w:val="Turinioantrat"/>
                <w:tabs>
                  <w:tab w:val="left" w:pos="6555"/>
                </w:tabs>
                <w:rPr>
                  <w:rFonts w:ascii="Times New Roman" w:hAnsi="Times New Roman" w:cs="Times New Roman"/>
                </w:rPr>
              </w:pPr>
              <w:r w:rsidRPr="00A86B9D">
                <w:rPr>
                  <w:rFonts w:ascii="Times New Roman" w:hAnsi="Times New Roman" w:cs="Times New Roman"/>
                </w:rPr>
                <w:t>T</w:t>
              </w:r>
              <w:r w:rsidR="00F42EC8" w:rsidRPr="00A86B9D">
                <w:rPr>
                  <w:rFonts w:ascii="Times New Roman" w:hAnsi="Times New Roman" w:cs="Times New Roman"/>
                </w:rPr>
                <w:t>URINYS</w:t>
              </w:r>
              <w:r w:rsidR="00581B14" w:rsidRPr="00A86B9D">
                <w:rPr>
                  <w:rFonts w:ascii="Times New Roman" w:hAnsi="Times New Roman" w:cs="Times New Roman"/>
                </w:rPr>
                <w:tab/>
              </w:r>
            </w:p>
            <w:p w14:paraId="7F88DD2E" w14:textId="2C33F3D9" w:rsidR="001B771F" w:rsidRPr="00A86B9D" w:rsidRDefault="00173FBA">
              <w:pPr>
                <w:pStyle w:val="Turinys1"/>
                <w:rPr>
                  <w:kern w:val="2"/>
                  <w:sz w:val="24"/>
                  <w:szCs w:val="24"/>
                  <w:lang w:eastAsia="en-US"/>
                  <w14:ligatures w14:val="standardContextual"/>
                </w:rPr>
              </w:pPr>
              <w:r w:rsidRPr="00A86B9D">
                <w:rPr>
                  <w:rFonts w:ascii="Times New Roman" w:hAnsi="Times New Roman" w:cs="Times New Roman"/>
                </w:rPr>
                <w:fldChar w:fldCharType="begin"/>
              </w:r>
              <w:r w:rsidRPr="00A86B9D">
                <w:rPr>
                  <w:rFonts w:ascii="Times New Roman" w:hAnsi="Times New Roman" w:cs="Times New Roman"/>
                </w:rPr>
                <w:instrText xml:space="preserve"> TOC \o "1-3" \h \z \u </w:instrText>
              </w:r>
              <w:r w:rsidRPr="00A86B9D">
                <w:rPr>
                  <w:rFonts w:ascii="Times New Roman" w:hAnsi="Times New Roman" w:cs="Times New Roman"/>
                </w:rPr>
                <w:fldChar w:fldCharType="separate"/>
              </w:r>
              <w:hyperlink w:anchor="_Toc188621459" w:history="1">
                <w:r w:rsidR="001B771F" w:rsidRPr="00A86B9D">
                  <w:rPr>
                    <w:rStyle w:val="Hipersaitas"/>
                    <w:rFonts w:ascii="Times New Roman" w:hAnsi="Times New Roman" w:cs="Times New Roman"/>
                  </w:rPr>
                  <w:t>1.</w:t>
                </w:r>
                <w:r w:rsidR="001B771F" w:rsidRPr="00A86B9D">
                  <w:rPr>
                    <w:kern w:val="2"/>
                    <w:sz w:val="24"/>
                    <w:szCs w:val="24"/>
                    <w:lang w:eastAsia="en-US"/>
                    <w14:ligatures w14:val="standardContextual"/>
                  </w:rPr>
                  <w:tab/>
                </w:r>
                <w:r w:rsidR="001B771F" w:rsidRPr="00A86B9D">
                  <w:rPr>
                    <w:rStyle w:val="Hipersaitas"/>
                    <w:rFonts w:ascii="Times New Roman" w:hAnsi="Times New Roman" w:cs="Times New Roman"/>
                  </w:rPr>
                  <w:t>Bendra informacija</w:t>
                </w:r>
                <w:r w:rsidR="001B771F" w:rsidRPr="00A86B9D">
                  <w:rPr>
                    <w:webHidden/>
                  </w:rPr>
                  <w:tab/>
                </w:r>
                <w:r w:rsidR="001B771F" w:rsidRPr="00A86B9D">
                  <w:rPr>
                    <w:webHidden/>
                  </w:rPr>
                  <w:fldChar w:fldCharType="begin"/>
                </w:r>
                <w:r w:rsidR="001B771F" w:rsidRPr="00A86B9D">
                  <w:rPr>
                    <w:webHidden/>
                  </w:rPr>
                  <w:instrText xml:space="preserve"> PAGEREF _Toc188621459 \h </w:instrText>
                </w:r>
                <w:r w:rsidR="001B771F" w:rsidRPr="00A86B9D">
                  <w:rPr>
                    <w:webHidden/>
                  </w:rPr>
                </w:r>
                <w:r w:rsidR="001B771F" w:rsidRPr="00A86B9D">
                  <w:rPr>
                    <w:webHidden/>
                  </w:rPr>
                  <w:fldChar w:fldCharType="separate"/>
                </w:r>
                <w:r w:rsidR="001B771F" w:rsidRPr="00A86B9D">
                  <w:rPr>
                    <w:webHidden/>
                  </w:rPr>
                  <w:t>3</w:t>
                </w:r>
                <w:r w:rsidR="001B771F" w:rsidRPr="00A86B9D">
                  <w:rPr>
                    <w:webHidden/>
                  </w:rPr>
                  <w:fldChar w:fldCharType="end"/>
                </w:r>
              </w:hyperlink>
            </w:p>
            <w:p w14:paraId="409A2D77" w14:textId="14C278D9" w:rsidR="001B771F" w:rsidRPr="00A86B9D" w:rsidRDefault="001B771F">
              <w:pPr>
                <w:pStyle w:val="Turinys1"/>
                <w:rPr>
                  <w:kern w:val="2"/>
                  <w:sz w:val="24"/>
                  <w:szCs w:val="24"/>
                  <w:lang w:eastAsia="en-US"/>
                  <w14:ligatures w14:val="standardContextual"/>
                </w:rPr>
              </w:pPr>
              <w:hyperlink w:anchor="_Toc188621460" w:history="1">
                <w:r w:rsidRPr="00A86B9D">
                  <w:rPr>
                    <w:rStyle w:val="Hipersaitas"/>
                    <w:rFonts w:ascii="Times New Roman" w:eastAsia="Calibri" w:hAnsi="Times New Roman" w:cs="Times New Roman"/>
                  </w:rPr>
                  <w:t>2.</w:t>
                </w:r>
                <w:r w:rsidRPr="00A86B9D">
                  <w:rPr>
                    <w:kern w:val="2"/>
                    <w:sz w:val="24"/>
                    <w:szCs w:val="24"/>
                    <w:lang w:eastAsia="en-US"/>
                    <w14:ligatures w14:val="standardContextual"/>
                  </w:rPr>
                  <w:tab/>
                </w:r>
                <w:r w:rsidRPr="00A86B9D">
                  <w:rPr>
                    <w:rStyle w:val="Hipersaitas"/>
                    <w:rFonts w:ascii="Times New Roman" w:hAnsi="Times New Roman" w:cs="Times New Roman"/>
                  </w:rPr>
                  <w:t>Pirkimo objektas</w:t>
                </w:r>
                <w:r w:rsidRPr="00A86B9D">
                  <w:rPr>
                    <w:webHidden/>
                  </w:rPr>
                  <w:tab/>
                </w:r>
                <w:r w:rsidRPr="00A86B9D">
                  <w:rPr>
                    <w:webHidden/>
                  </w:rPr>
                  <w:fldChar w:fldCharType="begin"/>
                </w:r>
                <w:r w:rsidRPr="00A86B9D">
                  <w:rPr>
                    <w:webHidden/>
                  </w:rPr>
                  <w:instrText xml:space="preserve"> PAGEREF _Toc188621460 \h </w:instrText>
                </w:r>
                <w:r w:rsidRPr="00A86B9D">
                  <w:rPr>
                    <w:webHidden/>
                  </w:rPr>
                </w:r>
                <w:r w:rsidRPr="00A86B9D">
                  <w:rPr>
                    <w:webHidden/>
                  </w:rPr>
                  <w:fldChar w:fldCharType="separate"/>
                </w:r>
                <w:r w:rsidRPr="00A86B9D">
                  <w:rPr>
                    <w:webHidden/>
                  </w:rPr>
                  <w:t>3</w:t>
                </w:r>
                <w:r w:rsidRPr="00A86B9D">
                  <w:rPr>
                    <w:webHidden/>
                  </w:rPr>
                  <w:fldChar w:fldCharType="end"/>
                </w:r>
              </w:hyperlink>
            </w:p>
            <w:p w14:paraId="75CEFC87" w14:textId="01E49C77" w:rsidR="001B771F" w:rsidRPr="00A86B9D" w:rsidRDefault="001B771F">
              <w:pPr>
                <w:pStyle w:val="Turinys1"/>
                <w:rPr>
                  <w:kern w:val="2"/>
                  <w:sz w:val="24"/>
                  <w:szCs w:val="24"/>
                  <w:lang w:eastAsia="en-US"/>
                  <w14:ligatures w14:val="standardContextual"/>
                </w:rPr>
              </w:pPr>
              <w:hyperlink w:anchor="_Toc188621461" w:history="1">
                <w:r w:rsidRPr="00A86B9D">
                  <w:rPr>
                    <w:rStyle w:val="Hipersaitas"/>
                    <w:rFonts w:ascii="Times New Roman" w:eastAsia="Calibri" w:hAnsi="Times New Roman" w:cs="Times New Roman"/>
                  </w:rPr>
                  <w:t>3.</w:t>
                </w:r>
                <w:r w:rsidRPr="00A86B9D">
                  <w:rPr>
                    <w:kern w:val="2"/>
                    <w:sz w:val="24"/>
                    <w:szCs w:val="24"/>
                    <w:lang w:eastAsia="en-US"/>
                    <w14:ligatures w14:val="standardContextual"/>
                  </w:rPr>
                  <w:tab/>
                </w:r>
                <w:r w:rsidRPr="00A86B9D">
                  <w:rPr>
                    <w:rStyle w:val="Hipersaitas"/>
                    <w:rFonts w:ascii="Times New Roman" w:hAnsi="Times New Roman" w:cs="Times New Roman"/>
                  </w:rPr>
                  <w:t>Tiekėjų pašalinimo pagrindai, kvalifikacijos reikalavimai ir reikalaujami kokybės vadybos sistemos ir (arba) aplinkos apsaugos vadybos sistemos standartai</w:t>
                </w:r>
                <w:r w:rsidRPr="00A86B9D">
                  <w:rPr>
                    <w:webHidden/>
                  </w:rPr>
                  <w:tab/>
                </w:r>
                <w:r w:rsidRPr="00A86B9D">
                  <w:rPr>
                    <w:webHidden/>
                  </w:rPr>
                  <w:fldChar w:fldCharType="begin"/>
                </w:r>
                <w:r w:rsidRPr="00A86B9D">
                  <w:rPr>
                    <w:webHidden/>
                  </w:rPr>
                  <w:instrText xml:space="preserve"> PAGEREF _Toc188621461 \h </w:instrText>
                </w:r>
                <w:r w:rsidRPr="00A86B9D">
                  <w:rPr>
                    <w:webHidden/>
                  </w:rPr>
                </w:r>
                <w:r w:rsidRPr="00A86B9D">
                  <w:rPr>
                    <w:webHidden/>
                  </w:rPr>
                  <w:fldChar w:fldCharType="separate"/>
                </w:r>
                <w:r w:rsidRPr="00A86B9D">
                  <w:rPr>
                    <w:webHidden/>
                  </w:rPr>
                  <w:t>3</w:t>
                </w:r>
                <w:r w:rsidRPr="00A86B9D">
                  <w:rPr>
                    <w:webHidden/>
                  </w:rPr>
                  <w:fldChar w:fldCharType="end"/>
                </w:r>
              </w:hyperlink>
            </w:p>
            <w:p w14:paraId="20BAC021" w14:textId="78CB3AC1" w:rsidR="001B771F" w:rsidRPr="00A86B9D" w:rsidRDefault="001B771F">
              <w:pPr>
                <w:pStyle w:val="Turinys1"/>
                <w:rPr>
                  <w:kern w:val="2"/>
                  <w:sz w:val="24"/>
                  <w:szCs w:val="24"/>
                  <w:lang w:eastAsia="en-US"/>
                  <w14:ligatures w14:val="standardContextual"/>
                </w:rPr>
              </w:pPr>
              <w:hyperlink w:anchor="_Toc188621462" w:history="1">
                <w:r w:rsidRPr="00A86B9D">
                  <w:rPr>
                    <w:rStyle w:val="Hipersaitas"/>
                    <w:rFonts w:ascii="Times New Roman" w:eastAsia="Calibri" w:hAnsi="Times New Roman" w:cs="Times New Roman"/>
                  </w:rPr>
                  <w:t>4.</w:t>
                </w:r>
                <w:r w:rsidRPr="00A86B9D">
                  <w:rPr>
                    <w:kern w:val="2"/>
                    <w:sz w:val="24"/>
                    <w:szCs w:val="24"/>
                    <w:lang w:eastAsia="en-US"/>
                    <w14:ligatures w14:val="standardContextual"/>
                  </w:rPr>
                  <w:tab/>
                </w:r>
                <w:r w:rsidRPr="00A86B9D">
                  <w:rPr>
                    <w:rStyle w:val="Hipersaitas"/>
                    <w:rFonts w:ascii="Times New Roman" w:hAnsi="Times New Roman" w:cs="Times New Roman"/>
                  </w:rPr>
                  <w:t>Reikalavimai, susiję su nacionaliniu saugumu</w:t>
                </w:r>
                <w:r w:rsidRPr="00A86B9D">
                  <w:rPr>
                    <w:webHidden/>
                  </w:rPr>
                  <w:tab/>
                </w:r>
                <w:r w:rsidRPr="00A86B9D">
                  <w:rPr>
                    <w:webHidden/>
                  </w:rPr>
                  <w:fldChar w:fldCharType="begin"/>
                </w:r>
                <w:r w:rsidRPr="00A86B9D">
                  <w:rPr>
                    <w:webHidden/>
                  </w:rPr>
                  <w:instrText xml:space="preserve"> PAGEREF _Toc188621462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376979D8" w14:textId="5267C07D" w:rsidR="001B771F" w:rsidRPr="00A86B9D" w:rsidRDefault="001B771F">
              <w:pPr>
                <w:pStyle w:val="Turinys1"/>
                <w:rPr>
                  <w:kern w:val="2"/>
                  <w:sz w:val="24"/>
                  <w:szCs w:val="24"/>
                  <w:lang w:eastAsia="en-US"/>
                  <w14:ligatures w14:val="standardContextual"/>
                </w:rPr>
              </w:pPr>
              <w:hyperlink w:anchor="_Toc188621463" w:history="1">
                <w:r w:rsidRPr="00A86B9D">
                  <w:rPr>
                    <w:rStyle w:val="Hipersaitas"/>
                    <w:rFonts w:ascii="Times New Roman" w:eastAsia="Calibri" w:hAnsi="Times New Roman" w:cs="Times New Roman"/>
                  </w:rPr>
                  <w:t>5.</w:t>
                </w:r>
                <w:r w:rsidRPr="00A86B9D">
                  <w:rPr>
                    <w:kern w:val="2"/>
                    <w:sz w:val="24"/>
                    <w:szCs w:val="24"/>
                    <w:lang w:eastAsia="en-US"/>
                    <w14:ligatures w14:val="standardContextual"/>
                  </w:rPr>
                  <w:tab/>
                </w:r>
                <w:r w:rsidRPr="00A86B9D">
                  <w:rPr>
                    <w:rStyle w:val="Hipersaitas"/>
                    <w:rFonts w:ascii="Times New Roman" w:hAnsi="Times New Roman" w:cs="Times New Roman"/>
                  </w:rPr>
                  <w:t>Specialieji reikalavimai pasiūlymų rengimui ir pateikimui</w:t>
                </w:r>
                <w:r w:rsidRPr="00A86B9D">
                  <w:rPr>
                    <w:webHidden/>
                  </w:rPr>
                  <w:tab/>
                </w:r>
                <w:r w:rsidRPr="00A86B9D">
                  <w:rPr>
                    <w:webHidden/>
                  </w:rPr>
                  <w:fldChar w:fldCharType="begin"/>
                </w:r>
                <w:r w:rsidRPr="00A86B9D">
                  <w:rPr>
                    <w:webHidden/>
                  </w:rPr>
                  <w:instrText xml:space="preserve"> PAGEREF _Toc188621463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647434B9" w14:textId="2938EEF0" w:rsidR="001B771F" w:rsidRPr="00A86B9D" w:rsidRDefault="001B771F">
              <w:pPr>
                <w:pStyle w:val="Turinys1"/>
                <w:rPr>
                  <w:kern w:val="2"/>
                  <w:sz w:val="24"/>
                  <w:szCs w:val="24"/>
                  <w:lang w:eastAsia="en-US"/>
                  <w14:ligatures w14:val="standardContextual"/>
                </w:rPr>
              </w:pPr>
              <w:hyperlink w:anchor="_Toc188621464" w:history="1">
                <w:r w:rsidRPr="00A86B9D">
                  <w:rPr>
                    <w:rStyle w:val="Hipersaitas"/>
                    <w:rFonts w:ascii="Times New Roman" w:hAnsi="Times New Roman" w:cs="Times New Roman"/>
                  </w:rPr>
                  <w:t>6.</w:t>
                </w:r>
                <w:r w:rsidR="009811CA">
                  <w:rPr>
                    <w:rStyle w:val="Hipersaitas"/>
                    <w:rFonts w:ascii="Times New Roman" w:hAnsi="Times New Roman" w:cs="Times New Roman"/>
                  </w:rPr>
                  <w:t xml:space="preserve">   </w:t>
                </w:r>
                <w:r w:rsidRPr="00A86B9D">
                  <w:rPr>
                    <w:rStyle w:val="Hipersaitas"/>
                    <w:rFonts w:ascii="Times New Roman" w:hAnsi="Times New Roman" w:cs="Times New Roman"/>
                  </w:rPr>
                  <w:t xml:space="preserve"> Pasiūlymo galiojimo užtikrinimas</w:t>
                </w:r>
                <w:r w:rsidRPr="00A86B9D">
                  <w:rPr>
                    <w:webHidden/>
                  </w:rPr>
                  <w:tab/>
                </w:r>
                <w:r w:rsidRPr="00A86B9D">
                  <w:rPr>
                    <w:webHidden/>
                  </w:rPr>
                  <w:fldChar w:fldCharType="begin"/>
                </w:r>
                <w:r w:rsidRPr="00A86B9D">
                  <w:rPr>
                    <w:webHidden/>
                  </w:rPr>
                  <w:instrText xml:space="preserve"> PAGEREF _Toc188621464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59179491" w14:textId="58E5218C" w:rsidR="001B771F" w:rsidRPr="00A86B9D" w:rsidRDefault="001B771F">
              <w:pPr>
                <w:pStyle w:val="Turinys1"/>
                <w:rPr>
                  <w:kern w:val="2"/>
                  <w:sz w:val="24"/>
                  <w:szCs w:val="24"/>
                  <w:lang w:eastAsia="en-US"/>
                  <w14:ligatures w14:val="standardContextual"/>
                </w:rPr>
              </w:pPr>
              <w:hyperlink w:anchor="_Toc188621465" w:history="1">
                <w:r w:rsidRPr="00A86B9D">
                  <w:rPr>
                    <w:rStyle w:val="Hipersaitas"/>
                    <w:rFonts w:ascii="Times New Roman" w:hAnsi="Times New Roman" w:cs="Times New Roman"/>
                  </w:rPr>
                  <w:t>7.</w:t>
                </w:r>
                <w:r w:rsidRPr="00A86B9D">
                  <w:rPr>
                    <w:kern w:val="2"/>
                    <w:sz w:val="24"/>
                    <w:szCs w:val="24"/>
                    <w:lang w:eastAsia="en-US"/>
                    <w14:ligatures w14:val="standardContextual"/>
                  </w:rPr>
                  <w:tab/>
                </w:r>
                <w:r w:rsidRPr="00A86B9D">
                  <w:rPr>
                    <w:rStyle w:val="Hipersaitas"/>
                    <w:rFonts w:ascii="Times New Roman" w:hAnsi="Times New Roman" w:cs="Times New Roman"/>
                  </w:rPr>
                  <w:t>Pasiūlymų vertinimas</w:t>
                </w:r>
                <w:r w:rsidRPr="00A86B9D">
                  <w:rPr>
                    <w:webHidden/>
                  </w:rPr>
                  <w:tab/>
                </w:r>
                <w:r w:rsidRPr="00A86B9D">
                  <w:rPr>
                    <w:webHidden/>
                  </w:rPr>
                  <w:fldChar w:fldCharType="begin"/>
                </w:r>
                <w:r w:rsidRPr="00A86B9D">
                  <w:rPr>
                    <w:webHidden/>
                  </w:rPr>
                  <w:instrText xml:space="preserve"> PAGEREF _Toc188621465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78AB6613" w14:textId="76E00819" w:rsidR="001B771F" w:rsidRPr="00A86B9D" w:rsidRDefault="001B771F">
              <w:pPr>
                <w:pStyle w:val="Turinys1"/>
                <w:rPr>
                  <w:kern w:val="2"/>
                  <w:sz w:val="24"/>
                  <w:szCs w:val="24"/>
                  <w:lang w:eastAsia="en-US"/>
                  <w14:ligatures w14:val="standardContextual"/>
                </w:rPr>
              </w:pPr>
              <w:hyperlink w:anchor="_Toc188621466" w:history="1">
                <w:r w:rsidRPr="00A86B9D">
                  <w:rPr>
                    <w:rStyle w:val="Hipersaitas"/>
                    <w:rFonts w:ascii="Times New Roman" w:hAnsi="Times New Roman" w:cs="Times New Roman"/>
                  </w:rPr>
                  <w:t>8.</w:t>
                </w:r>
                <w:r w:rsidR="009811CA">
                  <w:rPr>
                    <w:rStyle w:val="Hipersaitas"/>
                    <w:rFonts w:ascii="Times New Roman" w:hAnsi="Times New Roman" w:cs="Times New Roman"/>
                  </w:rPr>
                  <w:t xml:space="preserve">    </w:t>
                </w:r>
                <w:r w:rsidRPr="00A86B9D">
                  <w:rPr>
                    <w:rStyle w:val="Hipersaitas"/>
                    <w:rFonts w:ascii="Times New Roman" w:hAnsi="Times New Roman" w:cs="Times New Roman"/>
                  </w:rPr>
                  <w:t xml:space="preserve"> Sutarties sudarymas</w:t>
                </w:r>
                <w:r w:rsidRPr="00A86B9D">
                  <w:rPr>
                    <w:webHidden/>
                  </w:rPr>
                  <w:tab/>
                </w:r>
                <w:r w:rsidRPr="00A86B9D">
                  <w:rPr>
                    <w:webHidden/>
                  </w:rPr>
                  <w:fldChar w:fldCharType="begin"/>
                </w:r>
                <w:r w:rsidRPr="00A86B9D">
                  <w:rPr>
                    <w:webHidden/>
                  </w:rPr>
                  <w:instrText xml:space="preserve"> PAGEREF _Toc188621466 \h </w:instrText>
                </w:r>
                <w:r w:rsidRPr="00A86B9D">
                  <w:rPr>
                    <w:webHidden/>
                  </w:rPr>
                </w:r>
                <w:r w:rsidRPr="00A86B9D">
                  <w:rPr>
                    <w:webHidden/>
                  </w:rPr>
                  <w:fldChar w:fldCharType="separate"/>
                </w:r>
                <w:r w:rsidRPr="00A86B9D">
                  <w:rPr>
                    <w:webHidden/>
                  </w:rPr>
                  <w:t>5</w:t>
                </w:r>
                <w:r w:rsidRPr="00A86B9D">
                  <w:rPr>
                    <w:webHidden/>
                  </w:rPr>
                  <w:fldChar w:fldCharType="end"/>
                </w:r>
              </w:hyperlink>
            </w:p>
            <w:p w14:paraId="6277DA37" w14:textId="79C1378E" w:rsidR="001B771F" w:rsidRPr="00A86B9D" w:rsidRDefault="001B771F">
              <w:pPr>
                <w:pStyle w:val="Turinys1"/>
                <w:rPr>
                  <w:kern w:val="2"/>
                  <w:sz w:val="24"/>
                  <w:szCs w:val="24"/>
                  <w:lang w:eastAsia="en-US"/>
                  <w14:ligatures w14:val="standardContextual"/>
                </w:rPr>
              </w:pPr>
              <w:hyperlink w:anchor="_Toc188621467" w:history="1">
                <w:r w:rsidRPr="00A86B9D">
                  <w:rPr>
                    <w:rStyle w:val="Hipersaitas"/>
                    <w:rFonts w:ascii="Times New Roman" w:hAnsi="Times New Roman" w:cs="Times New Roman"/>
                  </w:rPr>
                  <w:t xml:space="preserve">9. </w:t>
                </w:r>
                <w:r w:rsidR="009811CA">
                  <w:rPr>
                    <w:rStyle w:val="Hipersaitas"/>
                    <w:rFonts w:ascii="Times New Roman" w:hAnsi="Times New Roman" w:cs="Times New Roman"/>
                  </w:rPr>
                  <w:t xml:space="preserve">    </w:t>
                </w:r>
                <w:r w:rsidRPr="00A86B9D">
                  <w:rPr>
                    <w:rStyle w:val="Hipersaitas"/>
                    <w:rFonts w:ascii="Times New Roman" w:hAnsi="Times New Roman" w:cs="Times New Roman"/>
                  </w:rPr>
                  <w:t>Kitos sąlygos</w:t>
                </w:r>
                <w:r w:rsidRPr="00A86B9D">
                  <w:rPr>
                    <w:webHidden/>
                  </w:rPr>
                  <w:tab/>
                </w:r>
                <w:r w:rsidRPr="00A86B9D">
                  <w:rPr>
                    <w:webHidden/>
                  </w:rPr>
                  <w:fldChar w:fldCharType="begin"/>
                </w:r>
                <w:r w:rsidRPr="00A86B9D">
                  <w:rPr>
                    <w:webHidden/>
                  </w:rPr>
                  <w:instrText xml:space="preserve"> PAGEREF _Toc188621467 \h </w:instrText>
                </w:r>
                <w:r w:rsidRPr="00A86B9D">
                  <w:rPr>
                    <w:webHidden/>
                  </w:rPr>
                </w:r>
                <w:r w:rsidRPr="00A86B9D">
                  <w:rPr>
                    <w:webHidden/>
                  </w:rPr>
                  <w:fldChar w:fldCharType="separate"/>
                </w:r>
                <w:r w:rsidRPr="00A86B9D">
                  <w:rPr>
                    <w:webHidden/>
                  </w:rPr>
                  <w:t>5</w:t>
                </w:r>
                <w:r w:rsidRPr="00A86B9D">
                  <w:rPr>
                    <w:webHidden/>
                  </w:rPr>
                  <w:fldChar w:fldCharType="end"/>
                </w:r>
              </w:hyperlink>
            </w:p>
            <w:p w14:paraId="1585CEB2" w14:textId="2AFB5ECD" w:rsidR="00413BD0" w:rsidRPr="00A86B9D" w:rsidRDefault="00173FBA" w:rsidP="00413BD0">
              <w:pPr>
                <w:rPr>
                  <w:rFonts w:ascii="Times New Roman" w:hAnsi="Times New Roman" w:cs="Times New Roman"/>
                  <w:b/>
                  <w:bCs/>
                </w:rPr>
              </w:pPr>
              <w:r w:rsidRPr="00A86B9D">
                <w:rPr>
                  <w:rFonts w:ascii="Times New Roman" w:hAnsi="Times New Roman" w:cs="Times New Roman"/>
                </w:rPr>
                <w:fldChar w:fldCharType="end"/>
              </w:r>
            </w:p>
          </w:sdtContent>
        </w:sdt>
        <w:p w14:paraId="33939FEE" w14:textId="77777777" w:rsidR="001B771F" w:rsidRPr="00A86B9D" w:rsidRDefault="001B771F" w:rsidP="001B771F">
          <w:pPr>
            <w:rPr>
              <w:rFonts w:ascii="Times New Roman" w:hAnsi="Times New Roman" w:cs="Times New Roman"/>
            </w:rPr>
          </w:pPr>
        </w:p>
        <w:p w14:paraId="63CE0419" w14:textId="77777777" w:rsidR="00AA602D" w:rsidRPr="00A86B9D" w:rsidRDefault="00AA602D" w:rsidP="00AA602D">
          <w:pPr>
            <w:pStyle w:val="Turinys1"/>
            <w:ind w:left="0"/>
            <w:rPr>
              <w:rFonts w:ascii="Times New Roman" w:hAnsi="Times New Roman" w:cs="Times New Roman"/>
              <w:sz w:val="22"/>
              <w:szCs w:val="22"/>
              <w:lang w:eastAsia="en-US"/>
            </w:rPr>
          </w:pPr>
          <w:r w:rsidRPr="00A86B9D">
            <w:rPr>
              <w:rFonts w:ascii="Times New Roman" w:hAnsi="Times New Roman" w:cs="Times New Roman"/>
            </w:rPr>
            <w:t>Priedai:</w:t>
          </w:r>
        </w:p>
        <w:p w14:paraId="7180183C" w14:textId="77777777" w:rsidR="00AA602D" w:rsidRPr="00A86B9D" w:rsidRDefault="00AA602D" w:rsidP="00AA602D">
          <w:pPr>
            <w:pStyle w:val="Turinys2"/>
            <w:ind w:left="0" w:firstLine="0"/>
            <w:rPr>
              <w:rFonts w:ascii="Times New Roman" w:hAnsi="Times New Roman" w:cs="Times New Roman"/>
              <w:sz w:val="24"/>
              <w:szCs w:val="24"/>
              <w:lang w:eastAsia="en-US"/>
            </w:rPr>
          </w:pPr>
          <w:hyperlink w:anchor="_Toc126333940" w:history="1">
            <w:r w:rsidRPr="00A86B9D">
              <w:rPr>
                <w:rStyle w:val="Hipersaitas"/>
                <w:rFonts w:ascii="Times New Roman" w:eastAsia="Calibri" w:hAnsi="Times New Roman" w:cs="Times New Roman"/>
                <w:sz w:val="22"/>
                <w:szCs w:val="22"/>
              </w:rPr>
              <w:t>Pirkimo sąlygų 1 priedas „Techninė specifikacija“</w:t>
            </w:r>
          </w:hyperlink>
          <w:r w:rsidRPr="00A86B9D">
            <w:rPr>
              <w:rFonts w:ascii="Times New Roman" w:hAnsi="Times New Roman" w:cs="Times New Roman"/>
              <w:sz w:val="24"/>
              <w:szCs w:val="24"/>
              <w:lang w:eastAsia="en-US"/>
            </w:rPr>
            <w:t xml:space="preserve"> </w:t>
          </w:r>
        </w:p>
        <w:p w14:paraId="5A2E97E0" w14:textId="77777777" w:rsidR="00AA602D" w:rsidRPr="00A86B9D" w:rsidRDefault="00AA602D" w:rsidP="00AA602D">
          <w:pPr>
            <w:pStyle w:val="Turinys2"/>
            <w:ind w:left="0" w:firstLine="0"/>
            <w:rPr>
              <w:rFonts w:ascii="Times New Roman" w:hAnsi="Times New Roman" w:cs="Times New Roman"/>
              <w:sz w:val="24"/>
              <w:szCs w:val="24"/>
              <w:lang w:eastAsia="en-US"/>
            </w:rPr>
          </w:pPr>
          <w:hyperlink w:anchor="_Toc126333944" w:history="1">
            <w:r w:rsidRPr="00A86B9D">
              <w:rPr>
                <w:rStyle w:val="Hipersaitas"/>
                <w:rFonts w:ascii="Times New Roman" w:eastAsia="Calibri" w:hAnsi="Times New Roman" w:cs="Times New Roman"/>
                <w:sz w:val="22"/>
                <w:szCs w:val="22"/>
              </w:rPr>
              <w:t>Pirkimo sąlygų 2 priedas „Pasiūlymo forma“</w:t>
            </w:r>
          </w:hyperlink>
          <w:r w:rsidRPr="00A86B9D">
            <w:rPr>
              <w:rFonts w:ascii="Times New Roman" w:hAnsi="Times New Roman" w:cs="Times New Roman"/>
              <w:sz w:val="24"/>
              <w:szCs w:val="24"/>
              <w:lang w:eastAsia="en-US"/>
            </w:rPr>
            <w:t xml:space="preserve"> </w:t>
          </w:r>
        </w:p>
        <w:p w14:paraId="27EB7A9B" w14:textId="16D80D58" w:rsidR="00A86B9D" w:rsidRPr="00A86B9D" w:rsidRDefault="00A86B9D" w:rsidP="00A86B9D">
          <w:pPr>
            <w:ind w:firstLine="0"/>
            <w:rPr>
              <w:rFonts w:ascii="Times New Roman" w:hAnsi="Times New Roman" w:cs="Times New Roman"/>
              <w:sz w:val="22"/>
              <w:szCs w:val="22"/>
              <w:lang w:eastAsia="en-US"/>
            </w:rPr>
          </w:pPr>
          <w:r w:rsidRPr="00A86B9D">
            <w:rPr>
              <w:rFonts w:ascii="Times New Roman" w:hAnsi="Times New Roman" w:cs="Times New Roman"/>
              <w:sz w:val="22"/>
              <w:szCs w:val="22"/>
              <w:lang w:eastAsia="en-US"/>
            </w:rPr>
            <w:t>Pirkimo sąlygų 3 priedas „Terminai“</w:t>
          </w:r>
        </w:p>
        <w:p w14:paraId="7EC621C2" w14:textId="77777777" w:rsidR="009811CA" w:rsidRDefault="00AA602D" w:rsidP="00AA602D">
          <w:pPr>
            <w:ind w:firstLine="0"/>
            <w:rPr>
              <w:rFonts w:ascii="Times New Roman" w:hAnsi="Times New Roman" w:cs="Times New Roman"/>
              <w:sz w:val="22"/>
              <w:szCs w:val="22"/>
            </w:rPr>
          </w:pPr>
          <w:r w:rsidRPr="00A86B9D">
            <w:rPr>
              <w:rFonts w:ascii="Times New Roman" w:hAnsi="Times New Roman" w:cs="Times New Roman"/>
              <w:sz w:val="22"/>
              <w:szCs w:val="22"/>
            </w:rPr>
            <w:t xml:space="preserve">Pirkimo sąlygų </w:t>
          </w:r>
          <w:r w:rsidR="00A86B9D" w:rsidRPr="00A86B9D">
            <w:rPr>
              <w:rFonts w:ascii="Times New Roman" w:hAnsi="Times New Roman" w:cs="Times New Roman"/>
              <w:sz w:val="22"/>
              <w:szCs w:val="22"/>
            </w:rPr>
            <w:t>4</w:t>
          </w:r>
          <w:r w:rsidRPr="00A86B9D">
            <w:rPr>
              <w:rFonts w:ascii="Times New Roman" w:hAnsi="Times New Roman" w:cs="Times New Roman"/>
              <w:sz w:val="22"/>
              <w:szCs w:val="22"/>
            </w:rPr>
            <w:t xml:space="preserve"> priedas „Sutarties projektas“</w:t>
          </w:r>
        </w:p>
        <w:p w14:paraId="488563BC" w14:textId="771D2CDA" w:rsidR="00AA602D" w:rsidRPr="00A86B9D" w:rsidRDefault="009811CA" w:rsidP="00AA602D">
          <w:pPr>
            <w:ind w:firstLine="0"/>
            <w:rPr>
              <w:rFonts w:ascii="Times New Roman" w:hAnsi="Times New Roman" w:cs="Times New Roman"/>
              <w:sz w:val="22"/>
              <w:szCs w:val="22"/>
            </w:rPr>
          </w:pPr>
          <w:r>
            <w:rPr>
              <w:rFonts w:ascii="Times New Roman" w:hAnsi="Times New Roman" w:cs="Times New Roman"/>
              <w:sz w:val="22"/>
              <w:szCs w:val="22"/>
            </w:rPr>
            <w:t>Pirkimo sąlygų 5 priedas „Logotipas“</w:t>
          </w:r>
          <w:r w:rsidR="00AA602D" w:rsidRPr="00A86B9D">
            <w:rPr>
              <w:rFonts w:ascii="Times New Roman" w:hAnsi="Times New Roman" w:cs="Times New Roman"/>
              <w:webHidden/>
              <w:sz w:val="22"/>
              <w:szCs w:val="22"/>
            </w:rPr>
            <w:tab/>
          </w:r>
        </w:p>
        <w:p w14:paraId="40500AB3" w14:textId="060F9487" w:rsidR="00AA602D" w:rsidRPr="00A86B9D" w:rsidRDefault="00AA602D" w:rsidP="00AA602D">
          <w:pPr>
            <w:pStyle w:val="Turinys1"/>
            <w:ind w:left="0"/>
            <w:rPr>
              <w:rFonts w:ascii="Times New Roman" w:hAnsi="Times New Roman" w:cs="Times New Roman"/>
            </w:rPr>
          </w:pPr>
          <w:hyperlink w:anchor="_Toc126333939" w:history="1">
            <w:r w:rsidRPr="00A86B9D">
              <w:rPr>
                <w:rFonts w:ascii="Times New Roman" w:hAnsi="Times New Roman" w:cs="Times New Roman"/>
                <w:webHidden/>
              </w:rPr>
              <w:t xml:space="preserve"> </w:t>
            </w:r>
          </w:hyperlink>
        </w:p>
        <w:p w14:paraId="47A39845" w14:textId="77777777" w:rsidR="001B771F" w:rsidRPr="00A86B9D" w:rsidRDefault="001B771F" w:rsidP="001B771F">
          <w:pPr>
            <w:rPr>
              <w:rFonts w:ascii="Times New Roman" w:hAnsi="Times New Roman" w:cs="Times New Roman"/>
            </w:rPr>
          </w:pPr>
        </w:p>
        <w:p w14:paraId="52AB5AD9" w14:textId="77777777" w:rsidR="001B771F" w:rsidRPr="00A86B9D" w:rsidRDefault="001B771F" w:rsidP="001B771F">
          <w:pPr>
            <w:rPr>
              <w:rFonts w:ascii="Times New Roman" w:hAnsi="Times New Roman" w:cs="Times New Roman"/>
            </w:rPr>
          </w:pPr>
        </w:p>
        <w:p w14:paraId="48ED0CFF" w14:textId="77777777" w:rsidR="001B771F" w:rsidRPr="00A86B9D" w:rsidRDefault="001B771F" w:rsidP="001B771F">
          <w:pPr>
            <w:rPr>
              <w:rFonts w:ascii="Times New Roman" w:hAnsi="Times New Roman" w:cs="Times New Roman"/>
            </w:rPr>
          </w:pPr>
        </w:p>
        <w:p w14:paraId="4B7EB98A" w14:textId="77777777" w:rsidR="001B771F" w:rsidRPr="00A86B9D" w:rsidRDefault="001B771F" w:rsidP="001B771F">
          <w:pPr>
            <w:rPr>
              <w:rFonts w:ascii="Times New Roman" w:hAnsi="Times New Roman" w:cs="Times New Roman"/>
            </w:rPr>
          </w:pPr>
        </w:p>
        <w:p w14:paraId="4E899697" w14:textId="77777777" w:rsidR="001B771F" w:rsidRPr="00A86B9D" w:rsidRDefault="001B771F" w:rsidP="001B771F">
          <w:pPr>
            <w:rPr>
              <w:rFonts w:ascii="Times New Roman" w:hAnsi="Times New Roman" w:cs="Times New Roman"/>
            </w:rPr>
          </w:pPr>
        </w:p>
        <w:p w14:paraId="656F795D" w14:textId="77777777" w:rsidR="001B771F" w:rsidRPr="00A86B9D" w:rsidRDefault="001B771F" w:rsidP="001B771F">
          <w:pPr>
            <w:rPr>
              <w:rFonts w:ascii="Times New Roman" w:hAnsi="Times New Roman" w:cs="Times New Roman"/>
            </w:rPr>
          </w:pPr>
        </w:p>
        <w:p w14:paraId="2AE3547F" w14:textId="77777777" w:rsidR="001B771F" w:rsidRPr="00A86B9D" w:rsidRDefault="001B771F" w:rsidP="001B771F">
          <w:pPr>
            <w:rPr>
              <w:rFonts w:ascii="Times New Roman" w:hAnsi="Times New Roman" w:cs="Times New Roman"/>
            </w:rPr>
          </w:pPr>
        </w:p>
        <w:p w14:paraId="5F158056" w14:textId="77777777" w:rsidR="001B771F" w:rsidRPr="00A86B9D" w:rsidRDefault="001B771F" w:rsidP="001B771F">
          <w:pPr>
            <w:rPr>
              <w:rFonts w:ascii="Times New Roman" w:hAnsi="Times New Roman" w:cs="Times New Roman"/>
            </w:rPr>
          </w:pPr>
        </w:p>
        <w:p w14:paraId="4FBEBEEF" w14:textId="77777777" w:rsidR="001B771F" w:rsidRPr="00A86B9D" w:rsidRDefault="001B771F" w:rsidP="001B771F">
          <w:pPr>
            <w:rPr>
              <w:rFonts w:ascii="Times New Roman" w:hAnsi="Times New Roman" w:cs="Times New Roman"/>
            </w:rPr>
          </w:pPr>
        </w:p>
        <w:p w14:paraId="67ABA952" w14:textId="77777777" w:rsidR="001B771F" w:rsidRPr="00A86B9D" w:rsidRDefault="001B771F" w:rsidP="001B771F">
          <w:pPr>
            <w:rPr>
              <w:rFonts w:ascii="Times New Roman" w:hAnsi="Times New Roman" w:cs="Times New Roman"/>
            </w:rPr>
          </w:pPr>
        </w:p>
        <w:p w14:paraId="6C7A5B4E" w14:textId="77777777" w:rsidR="001B771F" w:rsidRPr="00A86B9D" w:rsidRDefault="001B771F" w:rsidP="001B771F">
          <w:pPr>
            <w:rPr>
              <w:rFonts w:ascii="Times New Roman" w:hAnsi="Times New Roman" w:cs="Times New Roman"/>
            </w:rPr>
          </w:pPr>
        </w:p>
        <w:p w14:paraId="0237F15E" w14:textId="77777777" w:rsidR="001B771F" w:rsidRPr="00A86B9D" w:rsidRDefault="001B771F" w:rsidP="001B771F">
          <w:pPr>
            <w:rPr>
              <w:rFonts w:ascii="Times New Roman" w:hAnsi="Times New Roman" w:cs="Times New Roman"/>
            </w:rPr>
          </w:pPr>
        </w:p>
        <w:p w14:paraId="48B71C7A" w14:textId="77777777" w:rsidR="001B771F" w:rsidRPr="00A86B9D" w:rsidRDefault="001B771F" w:rsidP="001B771F">
          <w:pPr>
            <w:rPr>
              <w:rFonts w:ascii="Times New Roman" w:hAnsi="Times New Roman" w:cs="Times New Roman"/>
            </w:rPr>
          </w:pPr>
        </w:p>
        <w:p w14:paraId="42E1A9E8" w14:textId="77777777" w:rsidR="001B771F" w:rsidRPr="00A86B9D" w:rsidRDefault="001B771F" w:rsidP="001B771F">
          <w:pPr>
            <w:rPr>
              <w:rFonts w:ascii="Times New Roman" w:hAnsi="Times New Roman" w:cs="Times New Roman"/>
            </w:rPr>
          </w:pPr>
        </w:p>
        <w:p w14:paraId="41E9C0BE" w14:textId="77777777" w:rsidR="001B771F" w:rsidRPr="00A86B9D" w:rsidRDefault="001B771F" w:rsidP="001B771F">
          <w:pPr>
            <w:rPr>
              <w:rFonts w:ascii="Times New Roman" w:hAnsi="Times New Roman" w:cs="Times New Roman"/>
            </w:rPr>
          </w:pPr>
        </w:p>
        <w:p w14:paraId="2ED277E4" w14:textId="77777777" w:rsidR="001B771F" w:rsidRPr="00A86B9D" w:rsidRDefault="001B771F" w:rsidP="001B771F">
          <w:pPr>
            <w:rPr>
              <w:rFonts w:ascii="Times New Roman" w:hAnsi="Times New Roman" w:cs="Times New Roman"/>
            </w:rPr>
          </w:pPr>
        </w:p>
        <w:p w14:paraId="5FBA4529" w14:textId="77777777" w:rsidR="001B771F" w:rsidRPr="00A86B9D" w:rsidRDefault="001B771F" w:rsidP="001B771F">
          <w:pPr>
            <w:rPr>
              <w:rFonts w:ascii="Times New Roman" w:hAnsi="Times New Roman" w:cs="Times New Roman"/>
            </w:rPr>
          </w:pPr>
        </w:p>
        <w:p w14:paraId="6CE5E61A" w14:textId="77777777" w:rsidR="001B771F" w:rsidRPr="00A86B9D" w:rsidRDefault="001B771F" w:rsidP="001B771F">
          <w:pPr>
            <w:rPr>
              <w:rFonts w:ascii="Times New Roman" w:hAnsi="Times New Roman" w:cs="Times New Roman"/>
            </w:rPr>
          </w:pPr>
        </w:p>
        <w:p w14:paraId="4762BB61" w14:textId="77777777" w:rsidR="001B771F" w:rsidRPr="00A86B9D" w:rsidRDefault="001B771F" w:rsidP="001B771F">
          <w:pPr>
            <w:rPr>
              <w:rFonts w:ascii="Times New Roman" w:hAnsi="Times New Roman" w:cs="Times New Roman"/>
            </w:rPr>
          </w:pPr>
        </w:p>
        <w:p w14:paraId="7AE0F414" w14:textId="77777777" w:rsidR="001B771F" w:rsidRPr="00A86B9D" w:rsidRDefault="001B771F" w:rsidP="001B771F">
          <w:pPr>
            <w:rPr>
              <w:rFonts w:ascii="Times New Roman" w:hAnsi="Times New Roman" w:cs="Times New Roman"/>
            </w:rPr>
          </w:pPr>
        </w:p>
        <w:p w14:paraId="6C3E10E3" w14:textId="77777777" w:rsidR="001B771F" w:rsidRPr="00A86B9D" w:rsidRDefault="001B771F" w:rsidP="001B771F">
          <w:pPr>
            <w:rPr>
              <w:rFonts w:ascii="Times New Roman" w:hAnsi="Times New Roman" w:cs="Times New Roman"/>
            </w:rPr>
          </w:pPr>
        </w:p>
        <w:p w14:paraId="2F5E4F7F" w14:textId="77777777" w:rsidR="001B771F" w:rsidRPr="00A86B9D" w:rsidRDefault="001B771F" w:rsidP="001B771F">
          <w:pPr>
            <w:rPr>
              <w:rFonts w:ascii="Times New Roman" w:hAnsi="Times New Roman" w:cs="Times New Roman"/>
            </w:rPr>
          </w:pPr>
        </w:p>
        <w:p w14:paraId="6EAF647D" w14:textId="77777777" w:rsidR="001B771F" w:rsidRPr="00A86B9D" w:rsidRDefault="001B771F" w:rsidP="001B771F">
          <w:pPr>
            <w:rPr>
              <w:rFonts w:ascii="Times New Roman" w:hAnsi="Times New Roman" w:cs="Times New Roman"/>
            </w:rPr>
          </w:pPr>
        </w:p>
        <w:p w14:paraId="73CCB438" w14:textId="38D0BFBB" w:rsidR="005F13F0" w:rsidRPr="00A86B9D" w:rsidRDefault="00000000" w:rsidP="00764170">
          <w:pPr>
            <w:spacing w:after="120"/>
            <w:ind w:firstLine="0"/>
            <w:contextualSpacing/>
            <w:rPr>
              <w:rFonts w:ascii="Times New Roman" w:hAnsi="Times New Roman" w:cs="Times New Roman"/>
            </w:rPr>
          </w:pPr>
        </w:p>
      </w:sdtContent>
    </w:sdt>
    <w:p w14:paraId="12085CDF" w14:textId="16073931" w:rsidR="00746BAF" w:rsidRPr="00A86B9D" w:rsidRDefault="00C31EC9">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A86B9D">
        <w:rPr>
          <w:rFonts w:ascii="Times New Roman" w:hAnsi="Times New Roman" w:cs="Times New Roman"/>
          <w:color w:val="auto"/>
          <w:sz w:val="28"/>
          <w:szCs w:val="28"/>
        </w:rPr>
        <w:t>Bendra informacij</w:t>
      </w:r>
      <w:r w:rsidR="00B076FD" w:rsidRPr="00A86B9D">
        <w:rPr>
          <w:rFonts w:ascii="Times New Roman" w:hAnsi="Times New Roman" w:cs="Times New Roman"/>
          <w:color w:val="auto"/>
          <w:sz w:val="28"/>
          <w:szCs w:val="28"/>
        </w:rPr>
        <w:t>a</w:t>
      </w:r>
      <w:bookmarkEnd w:id="5"/>
      <w:r w:rsidR="6B81CCAC" w:rsidRPr="00A86B9D">
        <w:rPr>
          <w:rFonts w:ascii="Times New Roman" w:hAnsi="Times New Roman" w:cs="Times New Roman"/>
          <w:color w:val="auto"/>
          <w:sz w:val="28"/>
          <w:szCs w:val="28"/>
        </w:rPr>
        <w:t xml:space="preserve"> </w:t>
      </w:r>
    </w:p>
    <w:p w14:paraId="698C5E70" w14:textId="490FD0EB" w:rsidR="00746BAF" w:rsidRPr="00A86B9D" w:rsidRDefault="00746BAF" w:rsidP="00746BAF">
      <w:pPr>
        <w:ind w:firstLine="0"/>
        <w:rPr>
          <w:rFonts w:ascii="Times New Roman" w:hAnsi="Times New Roman" w:cs="Times New Roman"/>
        </w:rPr>
      </w:pPr>
    </w:p>
    <w:p w14:paraId="72F9A093" w14:textId="77777777" w:rsidR="00647E4D" w:rsidRPr="00A86B9D" w:rsidRDefault="00647E4D" w:rsidP="00647E4D">
      <w:pPr>
        <w:spacing w:line="240" w:lineRule="auto"/>
        <w:rPr>
          <w:rFonts w:ascii="Times New Roman" w:hAnsi="Times New Roman" w:cs="Times New Roman"/>
        </w:rPr>
      </w:pPr>
      <w:r w:rsidRPr="00A86B9D">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p>
    <w:p w14:paraId="6D922282" w14:textId="63904E1B" w:rsidR="00647E4D" w:rsidRPr="00A86B9D" w:rsidRDefault="00647E4D" w:rsidP="00647E4D">
      <w:pPr>
        <w:spacing w:line="240" w:lineRule="auto"/>
        <w:rPr>
          <w:rFonts w:ascii="Times New Roman" w:hAnsi="Times New Roman" w:cs="Times New Roman"/>
        </w:rPr>
      </w:pPr>
      <w:r w:rsidRPr="00A86B9D">
        <w:rPr>
          <w:rFonts w:ascii="Times New Roman" w:hAnsi="Times New Roman" w:cs="Times New Roman"/>
        </w:rPr>
        <w:t xml:space="preserve">1.2. </w:t>
      </w:r>
      <w:bookmarkStart w:id="10" w:name="_Hlk175818220"/>
      <w:r w:rsidRPr="00A86B9D">
        <w:rPr>
          <w:rFonts w:ascii="Times New Roman" w:hAnsi="Times New Roman" w:cs="Times New Roman"/>
        </w:rPr>
        <w:t xml:space="preserve">Pirkimas neatliekamas naudojantis centralizuotų pirkimų katalogu, nes centralizuotų pirkimų kataloge </w:t>
      </w:r>
      <w:bookmarkEnd w:id="10"/>
      <w:r w:rsidR="00AC7D88">
        <w:rPr>
          <w:rFonts w:ascii="Times New Roman" w:eastAsia="Times New Roman" w:hAnsi="Times New Roman" w:cs="Times New Roman"/>
          <w:sz w:val="24"/>
          <w:szCs w:val="24"/>
          <w:lang w:eastAsia="en-US"/>
        </w:rPr>
        <w:t>A</w:t>
      </w:r>
      <w:r w:rsidR="00AC7D88" w:rsidRPr="00AC7D88">
        <w:rPr>
          <w:rFonts w:ascii="Times New Roman" w:eastAsia="Times New Roman" w:hAnsi="Times New Roman" w:cs="Times New Roman"/>
          <w:sz w:val="24"/>
          <w:szCs w:val="24"/>
          <w:lang w:eastAsia="en-US"/>
        </w:rPr>
        <w:t>utomobilių kėbulo spec. ženklinimo ir apklijavimo paslaugų</w:t>
      </w:r>
      <w:r w:rsidR="00A36BE2" w:rsidRPr="00A86B9D">
        <w:rPr>
          <w:rFonts w:ascii="Times New Roman" w:eastAsia="Times New Roman" w:hAnsi="Times New Roman" w:cs="Times New Roman"/>
          <w:sz w:val="24"/>
          <w:szCs w:val="24"/>
          <w:lang w:eastAsia="en-US"/>
        </w:rPr>
        <w:t xml:space="preserve"> nėra.</w:t>
      </w:r>
    </w:p>
    <w:p w14:paraId="1A42BFDA" w14:textId="24F3AA2E" w:rsidR="00647E4D" w:rsidRPr="00A86B9D" w:rsidRDefault="00647E4D" w:rsidP="00F51B95">
      <w:pPr>
        <w:spacing w:line="240" w:lineRule="auto"/>
        <w:ind w:left="697" w:firstLine="0"/>
        <w:rPr>
          <w:rFonts w:ascii="Times New Roman" w:hAnsi="Times New Roman" w:cs="Times New Roman"/>
        </w:rPr>
      </w:pPr>
      <w:r w:rsidRPr="00A86B9D">
        <w:rPr>
          <w:rFonts w:ascii="Times New Roman" w:hAnsi="Times New Roman" w:cs="Times New Roman"/>
        </w:rPr>
        <w:t>1.</w:t>
      </w:r>
      <w:r w:rsidR="00D74DDB" w:rsidRPr="00A86B9D">
        <w:rPr>
          <w:rFonts w:ascii="Times New Roman" w:hAnsi="Times New Roman" w:cs="Times New Roman"/>
        </w:rPr>
        <w:t>3</w:t>
      </w:r>
      <w:r w:rsidRPr="00A86B9D">
        <w:rPr>
          <w:rFonts w:ascii="Times New Roman" w:hAnsi="Times New Roman" w:cs="Times New Roman"/>
        </w:rPr>
        <w:t xml:space="preserve">. Pirkimo Komisija </w:t>
      </w:r>
      <w:sdt>
        <w:sdtPr>
          <w:rPr>
            <w:rFonts w:ascii="Times New Roman" w:hAnsi="Times New Roman" w:cs="Times New Roman"/>
          </w:rPr>
          <w:id w:val="481666640"/>
          <w:placeholder>
            <w:docPart w:val="4BB3A11B1E3648FB81B227EA45393B47"/>
          </w:placeholder>
          <w15:color w:val="000000"/>
          <w:dropDownList>
            <w:listItem w:value="[Pasirinkite]"/>
            <w:listItem w:displayText="nėra" w:value="nėra"/>
            <w:listItem w:displayText="yra" w:value="yra"/>
          </w:dropDownList>
        </w:sdtPr>
        <w:sdtContent>
          <w:r w:rsidRPr="00A86B9D">
            <w:rPr>
              <w:rFonts w:ascii="Times New Roman" w:hAnsi="Times New Roman" w:cs="Times New Roman"/>
            </w:rPr>
            <w:t>yra</w:t>
          </w:r>
        </w:sdtContent>
      </w:sdt>
      <w:r w:rsidRPr="00A86B9D" w:rsidDel="00A100C8">
        <w:rPr>
          <w:rFonts w:ascii="Times New Roman" w:hAnsi="Times New Roman" w:cs="Times New Roman"/>
        </w:rPr>
        <w:t xml:space="preserve"> </w:t>
      </w:r>
      <w:r w:rsidRPr="00A86B9D">
        <w:rPr>
          <w:rFonts w:ascii="Times New Roman" w:hAnsi="Times New Roman" w:cs="Times New Roman"/>
        </w:rPr>
        <w:t xml:space="preserve">sudaroma. </w:t>
      </w:r>
    </w:p>
    <w:p w14:paraId="0DC6D3F5" w14:textId="0702801B" w:rsidR="00647E4D" w:rsidRPr="00A86B9D" w:rsidRDefault="00647E4D" w:rsidP="00F51B95">
      <w:pPr>
        <w:pStyle w:val="Sraopastraipa"/>
        <w:spacing w:line="240" w:lineRule="auto"/>
        <w:ind w:left="0" w:firstLine="567"/>
        <w:rPr>
          <w:rFonts w:ascii="Times New Roman" w:eastAsia="Calibri" w:hAnsi="Times New Roman" w:cs="Times New Roman"/>
          <w:color w:val="EE0000"/>
          <w:lang w:eastAsia="en-US"/>
        </w:rPr>
      </w:pPr>
      <w:r w:rsidRPr="00A86B9D">
        <w:rPr>
          <w:rFonts w:ascii="Times New Roman" w:hAnsi="Times New Roman" w:cs="Times New Roman"/>
        </w:rPr>
        <w:t xml:space="preserve">   1.</w:t>
      </w:r>
      <w:r w:rsidR="00D74DDB" w:rsidRPr="00A86B9D">
        <w:rPr>
          <w:rFonts w:ascii="Times New Roman" w:hAnsi="Times New Roman" w:cs="Times New Roman"/>
        </w:rPr>
        <w:t>4</w:t>
      </w:r>
      <w:r w:rsidRPr="00A86B9D">
        <w:rPr>
          <w:rFonts w:ascii="Times New Roman" w:hAnsi="Times New Roman" w:cs="Times New Roman"/>
        </w:rPr>
        <w:t>.</w:t>
      </w:r>
      <w:bookmarkStart w:id="11" w:name="_Hlk163547301"/>
      <w:r w:rsidR="00F51B95" w:rsidRPr="00A86B9D">
        <w:rPr>
          <w:rFonts w:ascii="Times New Roman" w:hAnsi="Times New Roman" w:cs="Times New Roman"/>
        </w:rPr>
        <w:t xml:space="preserve"> </w:t>
      </w:r>
      <w:r w:rsidR="00F51B95" w:rsidRPr="00A86B9D">
        <w:rPr>
          <w:rFonts w:ascii="Times New Roman" w:eastAsia="Calibri" w:hAnsi="Times New Roman" w:cs="Times New Roman"/>
          <w:color w:val="000000"/>
        </w:rPr>
        <w:t xml:space="preserve">Atliekamas žaliasis pirkimas. </w:t>
      </w:r>
      <w:r w:rsidR="00F51B95" w:rsidRPr="00A86B9D">
        <w:rPr>
          <w:rFonts w:ascii="Times New Roman" w:eastAsia="Calibri" w:hAnsi="Times New Roman" w:cs="Times New Roman"/>
          <w:color w:val="000000"/>
          <w:lang w:eastAsia="en-US"/>
        </w:rPr>
        <w:t xml:space="preserve">Aplinkos apsaugos kriterijų taikymo, vykdant žaliuosius pirkimus, tvarkos aprašo, patvirtinto Lietuvos Respublikos aplinkos ministro 2011 m. birželio 28 d. įsakymu Nr. D-1 ,,Dėl Aplinkos apsaugos kriterijų taikymo, vykdant žaliuosius pirkimus, tvarkos aprašo patvirtinimo“ </w:t>
      </w:r>
      <w:r w:rsidR="00AC7D88" w:rsidRPr="00AC7D88">
        <w:rPr>
          <w:rFonts w:ascii="Times New Roman" w:eastAsia="Calibri" w:hAnsi="Times New Roman" w:cs="Times New Roman"/>
          <w:color w:val="000000"/>
          <w:lang w:eastAsia="en-US"/>
        </w:rPr>
        <w:t>4.4.4.3 punktu, taikomi šie aplinkos apsaugos kriterijai: Paslaugai teikti naudojamos plėvelės, klijai ir valymo priemonės turi būti be pavojingųjų cheminių medžiagų arba jų naudojama kiek įmanoma mažiau.</w:t>
      </w:r>
      <w:r w:rsidR="009F1318" w:rsidRPr="00A86B9D">
        <w:rPr>
          <w:rFonts w:ascii="Times New Roman" w:eastAsia="Calibri" w:hAnsi="Times New Roman" w:cs="Times New Roman"/>
          <w:color w:val="000000"/>
          <w:lang w:eastAsia="en-US"/>
        </w:rPr>
        <w:t xml:space="preserve"> </w:t>
      </w:r>
      <w:r w:rsidR="009F1318" w:rsidRPr="00A86B9D">
        <w:rPr>
          <w:rFonts w:ascii="Times New Roman" w:eastAsia="Calibri" w:hAnsi="Times New Roman" w:cs="Times New Roman"/>
          <w:color w:val="EE0000"/>
          <w:lang w:eastAsia="en-US"/>
        </w:rPr>
        <w:t xml:space="preserve">Aplinkos apsaugos kriterijai sutarties vykdymui nustatyti pirkimo sąlygų </w:t>
      </w:r>
      <w:r w:rsidR="00A86B9D">
        <w:rPr>
          <w:rFonts w:ascii="Times New Roman" w:eastAsia="Calibri" w:hAnsi="Times New Roman" w:cs="Times New Roman"/>
          <w:color w:val="EE0000"/>
          <w:lang w:eastAsia="en-US"/>
        </w:rPr>
        <w:t>4</w:t>
      </w:r>
      <w:r w:rsidR="009F1318" w:rsidRPr="00A86B9D">
        <w:rPr>
          <w:rFonts w:ascii="Times New Roman" w:eastAsia="Calibri" w:hAnsi="Times New Roman" w:cs="Times New Roman"/>
          <w:color w:val="EE0000"/>
          <w:lang w:eastAsia="en-US"/>
        </w:rPr>
        <w:t xml:space="preserve"> priede „Sutarties projektas“.</w:t>
      </w:r>
    </w:p>
    <w:p w14:paraId="4648A6E1" w14:textId="01FF48FF" w:rsidR="00E34E49" w:rsidRPr="00A86B9D" w:rsidRDefault="00E34E49" w:rsidP="00E34E49">
      <w:pPr>
        <w:spacing w:line="240" w:lineRule="auto"/>
        <w:ind w:firstLine="567"/>
        <w:rPr>
          <w:rFonts w:ascii="Times New Roman" w:hAnsi="Times New Roman" w:cs="Times New Roman"/>
        </w:rPr>
      </w:pPr>
      <w:r w:rsidRPr="00A86B9D">
        <w:rPr>
          <w:rFonts w:ascii="Times New Roman" w:hAnsi="Times New Roman" w:cs="Times New Roman"/>
          <w:color w:val="000000" w:themeColor="text1"/>
        </w:rPr>
        <w:t>1.5. Pirkime neleidžiama pateikti alternatyvių pasiūlymų.</w:t>
      </w:r>
    </w:p>
    <w:bookmarkEnd w:id="11"/>
    <w:p w14:paraId="1FBE159A" w14:textId="39A00ED1" w:rsidR="00647E4D" w:rsidRPr="00A86B9D" w:rsidRDefault="00E34E49" w:rsidP="00E34E49">
      <w:pPr>
        <w:spacing w:line="240" w:lineRule="auto"/>
        <w:ind w:firstLine="360"/>
        <w:rPr>
          <w:rFonts w:ascii="Times New Roman" w:eastAsia="Arial" w:hAnsi="Times New Roman" w:cs="Times New Roman"/>
        </w:rPr>
      </w:pPr>
      <w:r w:rsidRPr="00A86B9D">
        <w:rPr>
          <w:rFonts w:ascii="Times New Roman" w:eastAsia="Arial" w:hAnsi="Times New Roman" w:cs="Times New Roman"/>
        </w:rPr>
        <w:t xml:space="preserve">   </w:t>
      </w:r>
      <w:r w:rsidR="00F51B95" w:rsidRPr="00A86B9D">
        <w:rPr>
          <w:rFonts w:ascii="Times New Roman" w:eastAsia="Arial" w:hAnsi="Times New Roman" w:cs="Times New Roman"/>
        </w:rPr>
        <w:t xml:space="preserve"> </w:t>
      </w:r>
      <w:r w:rsidR="00647E4D" w:rsidRPr="00A86B9D">
        <w:rPr>
          <w:rFonts w:ascii="Times New Roman" w:eastAsia="Arial" w:hAnsi="Times New Roman" w:cs="Times New Roman"/>
        </w:rPr>
        <w:t>1.</w:t>
      </w:r>
      <w:r w:rsidRPr="00A86B9D">
        <w:rPr>
          <w:rFonts w:ascii="Times New Roman" w:eastAsia="Arial" w:hAnsi="Times New Roman" w:cs="Times New Roman"/>
        </w:rPr>
        <w:t>6</w:t>
      </w:r>
      <w:r w:rsidR="00647E4D" w:rsidRPr="00A86B9D">
        <w:rPr>
          <w:rFonts w:ascii="Times New Roman" w:eastAsia="Arial" w:hAnsi="Times New Roman" w:cs="Times New Roman"/>
        </w:rPr>
        <w:t>. Bendrosios pirkimo sąlygos yra neatskiriama šių pirkimo sąlygų dalis.</w:t>
      </w:r>
    </w:p>
    <w:p w14:paraId="13E5D594" w14:textId="77777777" w:rsidR="00257524" w:rsidRPr="00A86B9D" w:rsidRDefault="00257524" w:rsidP="00647E4D">
      <w:pPr>
        <w:spacing w:line="240" w:lineRule="auto"/>
        <w:ind w:firstLine="567"/>
        <w:rPr>
          <w:rFonts w:ascii="Times New Roman" w:eastAsia="Arial" w:hAnsi="Times New Roman" w:cs="Times New Roman"/>
        </w:rPr>
      </w:pPr>
    </w:p>
    <w:p w14:paraId="4ED932F3" w14:textId="2CE07367" w:rsidR="00FB3C75" w:rsidRPr="00A86B9D" w:rsidRDefault="00244994">
      <w:pPr>
        <w:pStyle w:val="Antrat1"/>
        <w:numPr>
          <w:ilvl w:val="0"/>
          <w:numId w:val="7"/>
        </w:numPr>
        <w:spacing w:before="720" w:after="0" w:line="300" w:lineRule="auto"/>
        <w:rPr>
          <w:rFonts w:ascii="Times New Roman" w:hAnsi="Times New Roman" w:cs="Times New Roman"/>
          <w:color w:val="auto"/>
          <w:sz w:val="28"/>
          <w:szCs w:val="28"/>
        </w:rPr>
      </w:pPr>
      <w:bookmarkStart w:id="12" w:name="_Toc188621460"/>
      <w:r w:rsidRPr="00A86B9D">
        <w:rPr>
          <w:rFonts w:ascii="Times New Roman" w:hAnsi="Times New Roman" w:cs="Times New Roman"/>
          <w:color w:val="auto"/>
          <w:sz w:val="28"/>
          <w:szCs w:val="28"/>
        </w:rPr>
        <w:t>Pirkimo objektas</w:t>
      </w:r>
      <w:bookmarkEnd w:id="12"/>
    </w:p>
    <w:p w14:paraId="7D847502" w14:textId="77777777" w:rsidR="00FB3C75" w:rsidRPr="00A86B9D" w:rsidRDefault="00FB3C75" w:rsidP="00E62E95">
      <w:pPr>
        <w:spacing w:line="240" w:lineRule="auto"/>
        <w:ind w:firstLine="0"/>
        <w:rPr>
          <w:rFonts w:ascii="Times New Roman" w:hAnsi="Times New Roman" w:cs="Times New Roman"/>
        </w:rPr>
      </w:pPr>
    </w:p>
    <w:p w14:paraId="4F93439E" w14:textId="18CDD8D4" w:rsidR="00647E4D" w:rsidRPr="00A86B9D" w:rsidRDefault="00647E4D">
      <w:pPr>
        <w:pStyle w:val="Betarp"/>
        <w:numPr>
          <w:ilvl w:val="1"/>
          <w:numId w:val="7"/>
        </w:numPr>
        <w:tabs>
          <w:tab w:val="left" w:pos="1134"/>
        </w:tabs>
        <w:ind w:left="0" w:firstLine="709"/>
        <w:contextualSpacing/>
        <w:rPr>
          <w:rFonts w:ascii="Times New Roman" w:hAnsi="Times New Roman" w:cs="Times New Roman"/>
        </w:rPr>
      </w:pPr>
      <w:r w:rsidRPr="00A86B9D">
        <w:rPr>
          <w:rFonts w:ascii="Times New Roman" w:hAnsi="Times New Roman" w:cs="Times New Roman"/>
        </w:rPr>
        <w:t xml:space="preserve">Perkančioji organizacija </w:t>
      </w:r>
      <w:r w:rsidRPr="00A86B9D">
        <w:rPr>
          <w:rFonts w:ascii="Times New Roman" w:eastAsia="Calibri" w:hAnsi="Times New Roman" w:cs="Times New Roman"/>
        </w:rPr>
        <w:t xml:space="preserve">numato įsigyti </w:t>
      </w:r>
      <w:r w:rsidR="00AC7D88" w:rsidRPr="00AC7D88">
        <w:rPr>
          <w:rFonts w:ascii="Times New Roman" w:eastAsia="Times New Roman" w:hAnsi="Times New Roman" w:cs="Times New Roman"/>
          <w:lang w:eastAsia="en-US"/>
        </w:rPr>
        <w:t xml:space="preserve">automobilių kėbulo spec. ženklinimo ir apklijavimo </w:t>
      </w:r>
      <w:r w:rsidRPr="00A86B9D">
        <w:rPr>
          <w:rFonts w:ascii="Times New Roman" w:eastAsia="Calibri" w:hAnsi="Times New Roman" w:cs="Times New Roman"/>
        </w:rPr>
        <w:t>paslaugas.</w:t>
      </w:r>
      <w:r w:rsidRPr="00A86B9D">
        <w:rPr>
          <w:rFonts w:ascii="Times New Roman" w:hAnsi="Times New Roman" w:cs="Times New Roman"/>
        </w:rPr>
        <w:t xml:space="preserve"> Reikalavimai pirkimo objektui nustatyti specialiųjų pirkimo sąlygų 1 priede.</w:t>
      </w:r>
    </w:p>
    <w:p w14:paraId="4D42416B" w14:textId="7A2C3A19" w:rsidR="00647E4D" w:rsidRPr="00A86B9D" w:rsidRDefault="00647E4D" w:rsidP="008E0D59">
      <w:pPr>
        <w:spacing w:line="240" w:lineRule="auto"/>
        <w:ind w:firstLine="709"/>
        <w:contextualSpacing/>
        <w:rPr>
          <w:rFonts w:ascii="Times New Roman" w:eastAsia="Times New Roman" w:hAnsi="Times New Roman" w:cs="Times New Roman"/>
          <w:lang w:eastAsia="en-US"/>
        </w:rPr>
      </w:pPr>
      <w:r w:rsidRPr="00A86B9D">
        <w:rPr>
          <w:rFonts w:ascii="Times New Roman" w:hAnsi="Times New Roman" w:cs="Times New Roman"/>
        </w:rPr>
        <w:t xml:space="preserve">2.2. </w:t>
      </w:r>
      <w:r w:rsidRPr="00A86B9D">
        <w:rPr>
          <w:rFonts w:ascii="Times New Roman" w:eastAsia="Times New Roman" w:hAnsi="Times New Roman" w:cs="Times New Roman"/>
          <w:lang w:eastAsia="en-US"/>
        </w:rPr>
        <w:t xml:space="preserve">Pirkimo objektas </w:t>
      </w:r>
      <w:r w:rsidR="001A2453" w:rsidRPr="00A86B9D">
        <w:rPr>
          <w:rFonts w:ascii="Times New Roman" w:eastAsia="Times New Roman" w:hAnsi="Times New Roman" w:cs="Times New Roman"/>
          <w:lang w:eastAsia="en-US"/>
        </w:rPr>
        <w:t>ne</w:t>
      </w:r>
      <w:r w:rsidRPr="00A86B9D">
        <w:rPr>
          <w:rFonts w:ascii="Times New Roman" w:eastAsia="Times New Roman" w:hAnsi="Times New Roman" w:cs="Times New Roman"/>
          <w:lang w:eastAsia="en-US"/>
        </w:rPr>
        <w:t xml:space="preserve">skaidomas pirkimo objekto dalis. </w:t>
      </w:r>
    </w:p>
    <w:p w14:paraId="2CF3AFA0" w14:textId="3355FC36" w:rsidR="00647E4D" w:rsidRPr="00A86B9D" w:rsidRDefault="00647E4D" w:rsidP="005F6E1C">
      <w:pPr>
        <w:pStyle w:val="Betarp"/>
        <w:contextualSpacing/>
        <w:rPr>
          <w:rFonts w:ascii="Times New Roman" w:hAnsi="Times New Roman" w:cs="Times New Roman"/>
        </w:rPr>
      </w:pPr>
      <w:r w:rsidRPr="00A86B9D">
        <w:rPr>
          <w:rFonts w:ascii="Times New Roman" w:hAnsi="Times New Roman" w:cs="Times New Roman"/>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56744F7" w14:textId="73A553EC" w:rsidR="005F6E1C" w:rsidRPr="00A86B9D" w:rsidRDefault="005F6E1C" w:rsidP="00990643">
      <w:pPr>
        <w:pStyle w:val="Body2"/>
        <w:tabs>
          <w:tab w:val="left" w:pos="0"/>
          <w:tab w:val="left" w:pos="709"/>
          <w:tab w:val="left" w:pos="1276"/>
        </w:tabs>
        <w:ind w:right="50"/>
        <w:rPr>
          <w:color w:val="EE0000"/>
          <w:bdr w:val="nil"/>
          <w:lang w:val="lt-LT"/>
        </w:rPr>
      </w:pPr>
      <w:r w:rsidRPr="00A86B9D">
        <w:rPr>
          <w:color w:val="EE0000"/>
          <w:bdr w:val="nil"/>
          <w:lang w:val="lt-LT"/>
        </w:rPr>
        <w:tab/>
        <w:t xml:space="preserve">2.4. Sutarčiai taikoma </w:t>
      </w:r>
      <w:r w:rsidR="00990643">
        <w:rPr>
          <w:color w:val="EE0000"/>
          <w:bdr w:val="nil"/>
          <w:lang w:val="lt-LT"/>
        </w:rPr>
        <w:t>fiksuoto įkainio</w:t>
      </w:r>
      <w:r w:rsidRPr="00A86B9D">
        <w:rPr>
          <w:color w:val="EE0000"/>
          <w:bdr w:val="nil"/>
          <w:lang w:val="lt-LT"/>
        </w:rPr>
        <w:t xml:space="preserve"> kainodara</w:t>
      </w:r>
      <w:r w:rsidR="00576A8C" w:rsidRPr="00A86B9D">
        <w:rPr>
          <w:color w:val="EE0000"/>
          <w:bdr w:val="nil"/>
          <w:lang w:val="lt-LT"/>
        </w:rPr>
        <w:t xml:space="preserve"> pagal Viešųjų pirkimų tarnybos direktoriaus 2017 m. birželio 28 d. įsakymu Nr. 1S-95 (Viešųjų pirkimų tarnybos direktoriaus 2019 m. sausio 24 d. įsakymo Nr. 1S-13 redakcija) patvirtintą Kainodaros taisyklių nustatymo metodiką. </w:t>
      </w:r>
    </w:p>
    <w:p w14:paraId="1BA55668" w14:textId="0601D6DC" w:rsidR="00647E4D" w:rsidRPr="00A86B9D" w:rsidRDefault="00647E4D" w:rsidP="00091E81">
      <w:pPr>
        <w:tabs>
          <w:tab w:val="left" w:pos="1276"/>
        </w:tabs>
        <w:suppressAutoHyphens/>
        <w:spacing w:line="240" w:lineRule="auto"/>
        <w:ind w:left="142" w:firstLine="567"/>
        <w:rPr>
          <w:rFonts w:ascii="Times New Roman" w:eastAsia="Calibri" w:hAnsi="Times New Roman" w:cs="Times New Roman"/>
        </w:rPr>
      </w:pPr>
      <w:r w:rsidRPr="00A86B9D">
        <w:rPr>
          <w:rFonts w:ascii="Times New Roman" w:hAnsi="Times New Roman" w:cs="Times New Roman"/>
        </w:rPr>
        <w:t xml:space="preserve">2.5. </w:t>
      </w:r>
      <w:r w:rsidR="00091E81" w:rsidRPr="00A86B9D">
        <w:rPr>
          <w:rFonts w:ascii="Times New Roman" w:eastAsia="Times New Roman" w:hAnsi="Times New Roman" w:cs="Times New Roman"/>
          <w:lang w:eastAsia="en-US"/>
        </w:rPr>
        <w:t xml:space="preserve">Sutarties vykdymo trukmė atsižvelgiant į visus galimus pratęsimus – </w:t>
      </w:r>
      <w:r w:rsidR="00AC7D88">
        <w:rPr>
          <w:rFonts w:ascii="Times New Roman" w:eastAsia="Times New Roman" w:hAnsi="Times New Roman" w:cs="Times New Roman"/>
          <w:lang w:eastAsia="en-US"/>
        </w:rPr>
        <w:t>25</w:t>
      </w:r>
      <w:r w:rsidR="00091E81" w:rsidRPr="00A86B9D">
        <w:rPr>
          <w:rFonts w:ascii="Times New Roman" w:eastAsia="Times New Roman" w:hAnsi="Times New Roman" w:cs="Times New Roman"/>
          <w:lang w:eastAsia="en-US"/>
        </w:rPr>
        <w:t xml:space="preserve">  mėnesiai</w:t>
      </w:r>
      <w:r w:rsidR="00091E81" w:rsidRPr="00A86B9D">
        <w:rPr>
          <w:rFonts w:ascii="Times New Roman" w:eastAsia="Calibri" w:hAnsi="Times New Roman" w:cs="Times New Roman"/>
        </w:rPr>
        <w:t>.</w:t>
      </w:r>
    </w:p>
    <w:p w14:paraId="393CCB8D" w14:textId="7085E78B" w:rsidR="00091E81" w:rsidRPr="00A86B9D" w:rsidRDefault="00647E4D" w:rsidP="00F51B95">
      <w:pPr>
        <w:pStyle w:val="Sraopastraipa"/>
        <w:spacing w:line="240" w:lineRule="auto"/>
        <w:ind w:left="0" w:firstLine="709"/>
        <w:rPr>
          <w:rFonts w:ascii="Times New Roman" w:hAnsi="Times New Roman" w:cs="Times New Roman"/>
        </w:rPr>
      </w:pPr>
      <w:r w:rsidRPr="00A86B9D">
        <w:rPr>
          <w:rFonts w:ascii="Times New Roman" w:hAnsi="Times New Roman" w:cs="Times New Roman"/>
        </w:rPr>
        <w:t>2.</w:t>
      </w:r>
      <w:r w:rsidR="00091E81" w:rsidRPr="00A86B9D">
        <w:rPr>
          <w:rFonts w:ascii="Times New Roman" w:hAnsi="Times New Roman" w:cs="Times New Roman"/>
        </w:rPr>
        <w:t>6</w:t>
      </w:r>
      <w:r w:rsidRPr="00A86B9D">
        <w:rPr>
          <w:rFonts w:ascii="Times New Roman" w:hAnsi="Times New Roman" w:cs="Times New Roman"/>
        </w:rPr>
        <w:t xml:space="preserve">. </w:t>
      </w:r>
      <w:r w:rsidR="00D80FE7" w:rsidRPr="00A86B9D">
        <w:rPr>
          <w:rFonts w:ascii="Times New Roman" w:hAnsi="Times New Roman" w:cs="Times New Roman"/>
        </w:rPr>
        <w:t xml:space="preserve">Sudaromos pradinės ir maksimali </w:t>
      </w:r>
      <w:r w:rsidR="00580B6D" w:rsidRPr="00A86B9D">
        <w:rPr>
          <w:rFonts w:ascii="Times New Roman" w:hAnsi="Times New Roman" w:cs="Times New Roman"/>
        </w:rPr>
        <w:t xml:space="preserve">sutarties </w:t>
      </w:r>
      <w:r w:rsidR="00D80FE7" w:rsidRPr="00A86B9D">
        <w:rPr>
          <w:rFonts w:ascii="Times New Roman" w:hAnsi="Times New Roman" w:cs="Times New Roman"/>
        </w:rPr>
        <w:t xml:space="preserve">vertė: </w:t>
      </w:r>
      <w:r w:rsidR="00091E81" w:rsidRPr="00A86B9D">
        <w:rPr>
          <w:rFonts w:ascii="Times New Roman" w:hAnsi="Times New Roman" w:cs="Times New Roman"/>
        </w:rPr>
        <w:t>1</w:t>
      </w:r>
      <w:r w:rsidR="00AC7D88">
        <w:rPr>
          <w:rFonts w:ascii="Times New Roman" w:hAnsi="Times New Roman" w:cs="Times New Roman"/>
        </w:rPr>
        <w:t>6</w:t>
      </w:r>
      <w:r w:rsidR="00091E81" w:rsidRPr="00A86B9D">
        <w:rPr>
          <w:rFonts w:ascii="Times New Roman" w:hAnsi="Times New Roman" w:cs="Times New Roman"/>
        </w:rPr>
        <w:t>000,00 (</w:t>
      </w:r>
      <w:r w:rsidR="00AC7D88">
        <w:rPr>
          <w:rFonts w:ascii="Times New Roman" w:hAnsi="Times New Roman" w:cs="Times New Roman"/>
        </w:rPr>
        <w:t>šeš</w:t>
      </w:r>
      <w:r w:rsidR="00091E81" w:rsidRPr="00A86B9D">
        <w:rPr>
          <w:rFonts w:ascii="Times New Roman" w:hAnsi="Times New Roman" w:cs="Times New Roman"/>
        </w:rPr>
        <w:t>iolika tūksta</w:t>
      </w:r>
      <w:r w:rsidR="00AC7D88">
        <w:rPr>
          <w:rFonts w:ascii="Times New Roman" w:hAnsi="Times New Roman" w:cs="Times New Roman"/>
        </w:rPr>
        <w:t>nčių</w:t>
      </w:r>
      <w:r w:rsidR="00091E81" w:rsidRPr="00A86B9D">
        <w:rPr>
          <w:rFonts w:ascii="Times New Roman" w:hAnsi="Times New Roman" w:cs="Times New Roman"/>
        </w:rPr>
        <w:t>) Eur be PVM,  1</w:t>
      </w:r>
      <w:r w:rsidR="00AC7D88">
        <w:rPr>
          <w:rFonts w:ascii="Times New Roman" w:hAnsi="Times New Roman" w:cs="Times New Roman"/>
        </w:rPr>
        <w:t>936</w:t>
      </w:r>
      <w:r w:rsidR="00091E81" w:rsidRPr="00A86B9D">
        <w:rPr>
          <w:rFonts w:ascii="Times New Roman" w:hAnsi="Times New Roman" w:cs="Times New Roman"/>
        </w:rPr>
        <w:t>0,00 Eur (</w:t>
      </w:r>
      <w:r w:rsidR="00AC7D88">
        <w:rPr>
          <w:rFonts w:ascii="Times New Roman" w:hAnsi="Times New Roman" w:cs="Times New Roman"/>
        </w:rPr>
        <w:t>devy</w:t>
      </w:r>
      <w:r w:rsidR="00F76A94">
        <w:rPr>
          <w:rFonts w:ascii="Times New Roman" w:hAnsi="Times New Roman" w:cs="Times New Roman"/>
        </w:rPr>
        <w:t>niolika tūkstančių</w:t>
      </w:r>
      <w:r w:rsidR="00091E81" w:rsidRPr="00A86B9D">
        <w:rPr>
          <w:rFonts w:ascii="Times New Roman" w:hAnsi="Times New Roman" w:cs="Times New Roman"/>
        </w:rPr>
        <w:t xml:space="preserve"> </w:t>
      </w:r>
      <w:r w:rsidR="00AC7D88">
        <w:rPr>
          <w:rFonts w:ascii="Times New Roman" w:hAnsi="Times New Roman" w:cs="Times New Roman"/>
        </w:rPr>
        <w:t>trys</w:t>
      </w:r>
      <w:r w:rsidR="00091E81" w:rsidRPr="00A86B9D">
        <w:rPr>
          <w:rFonts w:ascii="Times New Roman" w:hAnsi="Times New Roman" w:cs="Times New Roman"/>
        </w:rPr>
        <w:t xml:space="preserve"> šimta</w:t>
      </w:r>
      <w:r w:rsidR="00AC7D88">
        <w:rPr>
          <w:rFonts w:ascii="Times New Roman" w:hAnsi="Times New Roman" w:cs="Times New Roman"/>
        </w:rPr>
        <w:t>i šeš</w:t>
      </w:r>
      <w:r w:rsidR="00091E81" w:rsidRPr="00A86B9D">
        <w:rPr>
          <w:rFonts w:ascii="Times New Roman" w:hAnsi="Times New Roman" w:cs="Times New Roman"/>
        </w:rPr>
        <w:t xml:space="preserve">iasdešimt) Eur su PVM. PVM sudaro </w:t>
      </w:r>
      <w:r w:rsidR="00F76A94">
        <w:rPr>
          <w:rFonts w:ascii="Times New Roman" w:hAnsi="Times New Roman" w:cs="Times New Roman"/>
        </w:rPr>
        <w:t>3</w:t>
      </w:r>
      <w:r w:rsidR="00AC7D88">
        <w:rPr>
          <w:rFonts w:ascii="Times New Roman" w:hAnsi="Times New Roman" w:cs="Times New Roman"/>
        </w:rPr>
        <w:t>36</w:t>
      </w:r>
      <w:r w:rsidR="00F76A94">
        <w:rPr>
          <w:rFonts w:ascii="Times New Roman" w:hAnsi="Times New Roman" w:cs="Times New Roman"/>
        </w:rPr>
        <w:t>0</w:t>
      </w:r>
      <w:r w:rsidR="00091E81" w:rsidRPr="00A86B9D">
        <w:rPr>
          <w:rFonts w:ascii="Times New Roman" w:hAnsi="Times New Roman" w:cs="Times New Roman"/>
        </w:rPr>
        <w:t xml:space="preserve">,00 Eur (trys tūkstančiai </w:t>
      </w:r>
      <w:r w:rsidR="00AC7D88">
        <w:rPr>
          <w:rFonts w:ascii="Times New Roman" w:hAnsi="Times New Roman" w:cs="Times New Roman"/>
        </w:rPr>
        <w:t>trys</w:t>
      </w:r>
      <w:r w:rsidR="00091E81" w:rsidRPr="00A86B9D">
        <w:rPr>
          <w:rFonts w:ascii="Times New Roman" w:hAnsi="Times New Roman" w:cs="Times New Roman"/>
        </w:rPr>
        <w:t xml:space="preserve"> šimta</w:t>
      </w:r>
      <w:r w:rsidR="00AC7D88">
        <w:rPr>
          <w:rFonts w:ascii="Times New Roman" w:hAnsi="Times New Roman" w:cs="Times New Roman"/>
        </w:rPr>
        <w:t>i</w:t>
      </w:r>
      <w:r w:rsidR="00091E81" w:rsidRPr="00A86B9D">
        <w:rPr>
          <w:rFonts w:ascii="Times New Roman" w:hAnsi="Times New Roman" w:cs="Times New Roman"/>
        </w:rPr>
        <w:t xml:space="preserve"> </w:t>
      </w:r>
      <w:r w:rsidR="00AC7D88">
        <w:rPr>
          <w:rFonts w:ascii="Times New Roman" w:hAnsi="Times New Roman" w:cs="Times New Roman"/>
        </w:rPr>
        <w:t>šeš</w:t>
      </w:r>
      <w:r w:rsidR="00091E81" w:rsidRPr="00A86B9D">
        <w:rPr>
          <w:rFonts w:ascii="Times New Roman" w:hAnsi="Times New Roman" w:cs="Times New Roman"/>
        </w:rPr>
        <w:t>iasdešimt) Eur.</w:t>
      </w:r>
    </w:p>
    <w:p w14:paraId="059285E2" w14:textId="6E2F60F2" w:rsidR="00091E81" w:rsidRPr="00A86B9D" w:rsidRDefault="00184FF3" w:rsidP="00F51B95">
      <w:pPr>
        <w:spacing w:line="240" w:lineRule="auto"/>
        <w:rPr>
          <w:rFonts w:ascii="Times New Roman" w:hAnsi="Times New Roman" w:cs="Times New Roman"/>
        </w:rPr>
      </w:pPr>
      <w:r w:rsidRPr="00A86B9D">
        <w:rPr>
          <w:rFonts w:ascii="Times New Roman" w:hAnsi="Times New Roman" w:cs="Times New Roman"/>
        </w:rPr>
        <w:t>2.</w:t>
      </w:r>
      <w:r w:rsidR="00091E81" w:rsidRPr="00A86B9D">
        <w:rPr>
          <w:rFonts w:ascii="Times New Roman" w:hAnsi="Times New Roman" w:cs="Times New Roman"/>
        </w:rPr>
        <w:t>7</w:t>
      </w:r>
      <w:r w:rsidRPr="00A86B9D">
        <w:rPr>
          <w:rFonts w:ascii="Times New Roman" w:hAnsi="Times New Roman" w:cs="Times New Roman"/>
        </w:rPr>
        <w:t xml:space="preserve">. </w:t>
      </w:r>
      <w:r w:rsidRPr="009811CA">
        <w:rPr>
          <w:rFonts w:ascii="Times New Roman" w:hAnsi="Times New Roman" w:cs="Times New Roman"/>
        </w:rPr>
        <w:t>Paslaugų teikimo viet</w:t>
      </w:r>
      <w:r w:rsidR="00AC7D88" w:rsidRPr="009811CA">
        <w:rPr>
          <w:rFonts w:ascii="Times New Roman" w:hAnsi="Times New Roman" w:cs="Times New Roman"/>
        </w:rPr>
        <w:t>os</w:t>
      </w:r>
      <w:r w:rsidR="00091E81" w:rsidRPr="009811CA">
        <w:rPr>
          <w:rFonts w:ascii="Times New Roman" w:hAnsi="Times New Roman" w:cs="Times New Roman"/>
        </w:rPr>
        <w:t xml:space="preserve">: </w:t>
      </w:r>
      <w:r w:rsidR="00AC7D88" w:rsidRPr="009811CA">
        <w:rPr>
          <w:rFonts w:ascii="Times New Roman" w:hAnsi="Times New Roman" w:cs="Times New Roman"/>
        </w:rPr>
        <w:t xml:space="preserve">M. K. Paco g. 4, Vilnius ir </w:t>
      </w:r>
      <w:r w:rsidR="00F76A94" w:rsidRPr="009811CA">
        <w:rPr>
          <w:rFonts w:ascii="Times New Roman" w:hAnsi="Times New Roman" w:cs="Times New Roman"/>
        </w:rPr>
        <w:t>Radvilėnų pl. 1,Kaunas</w:t>
      </w:r>
      <w:r w:rsidR="0088424A" w:rsidRPr="009811CA">
        <w:rPr>
          <w:rFonts w:ascii="Times New Roman" w:hAnsi="Times New Roman" w:cs="Times New Roman"/>
        </w:rPr>
        <w:t>.</w:t>
      </w:r>
    </w:p>
    <w:p w14:paraId="2E0DFF93" w14:textId="77777777" w:rsidR="00091E81" w:rsidRPr="00A86B9D" w:rsidRDefault="00091E81" w:rsidP="00F51B95">
      <w:pPr>
        <w:pStyle w:val="Sraopastraipa"/>
        <w:spacing w:line="240" w:lineRule="auto"/>
        <w:ind w:left="0" w:firstLine="709"/>
        <w:rPr>
          <w:rFonts w:ascii="Times New Roman" w:hAnsi="Times New Roman" w:cs="Times New Roman"/>
        </w:rPr>
      </w:pPr>
    </w:p>
    <w:p w14:paraId="3BDACD24" w14:textId="77777777" w:rsidR="0060282B" w:rsidRPr="00A86B9D" w:rsidRDefault="00576A8C" w:rsidP="00576A8C">
      <w:pPr>
        <w:spacing w:line="240" w:lineRule="auto"/>
        <w:ind w:firstLine="0"/>
        <w:rPr>
          <w:rFonts w:ascii="Times New Roman" w:hAnsi="Times New Roman" w:cs="Times New Roman"/>
          <w:color w:val="EE0000"/>
        </w:rPr>
      </w:pPr>
      <w:r w:rsidRPr="00A86B9D">
        <w:rPr>
          <w:rFonts w:ascii="Times New Roman" w:hAnsi="Times New Roman" w:cs="Times New Roman"/>
          <w:color w:val="EE0000"/>
        </w:rPr>
        <w:tab/>
      </w:r>
      <w:bookmarkStart w:id="13" w:name="_Toc188621461"/>
    </w:p>
    <w:p w14:paraId="1F2E9ACE" w14:textId="77777777" w:rsidR="0060282B" w:rsidRPr="00A86B9D" w:rsidRDefault="0060282B" w:rsidP="00576A8C">
      <w:pPr>
        <w:spacing w:line="240" w:lineRule="auto"/>
        <w:ind w:firstLine="0"/>
        <w:rPr>
          <w:rFonts w:ascii="Times New Roman" w:hAnsi="Times New Roman" w:cs="Times New Roman"/>
          <w:color w:val="EE0000"/>
        </w:rPr>
      </w:pPr>
    </w:p>
    <w:p w14:paraId="40064781" w14:textId="77777777" w:rsidR="0060282B" w:rsidRPr="00A86B9D" w:rsidRDefault="0060282B" w:rsidP="00576A8C">
      <w:pPr>
        <w:spacing w:line="240" w:lineRule="auto"/>
        <w:ind w:firstLine="0"/>
        <w:rPr>
          <w:rFonts w:ascii="Times New Roman" w:hAnsi="Times New Roman" w:cs="Times New Roman"/>
          <w:color w:val="EE0000"/>
        </w:rPr>
      </w:pPr>
    </w:p>
    <w:p w14:paraId="1BCECE08" w14:textId="77777777" w:rsidR="0060282B" w:rsidRPr="00A86B9D" w:rsidRDefault="0060282B" w:rsidP="00576A8C">
      <w:pPr>
        <w:spacing w:line="240" w:lineRule="auto"/>
        <w:ind w:firstLine="0"/>
        <w:rPr>
          <w:rFonts w:ascii="Times New Roman" w:hAnsi="Times New Roman" w:cs="Times New Roman"/>
          <w:color w:val="EE0000"/>
        </w:rPr>
      </w:pPr>
    </w:p>
    <w:bookmarkEnd w:id="13"/>
    <w:p w14:paraId="7EC79085" w14:textId="7E61835C" w:rsidR="0060282B" w:rsidRPr="00A86B9D" w:rsidRDefault="0060282B" w:rsidP="0060282B">
      <w:pPr>
        <w:keepNext/>
        <w:keepLines/>
        <w:pBdr>
          <w:bottom w:val="single" w:sz="4" w:space="2" w:color="ED7D31" w:themeColor="accent2"/>
        </w:pBdr>
        <w:spacing w:line="240" w:lineRule="auto"/>
        <w:ind w:firstLine="0"/>
        <w:outlineLvl w:val="0"/>
        <w:rPr>
          <w:rFonts w:ascii="Times New Roman" w:eastAsia="Calibri Light" w:hAnsi="Times New Roman" w:cs="Times New Roman"/>
          <w:sz w:val="28"/>
          <w:szCs w:val="28"/>
        </w:rPr>
      </w:pPr>
      <w:r w:rsidRPr="00A86B9D">
        <w:rPr>
          <w:rFonts w:ascii="Times New Roman" w:eastAsia="Calibri Light" w:hAnsi="Times New Roman" w:cs="Times New Roman"/>
          <w:sz w:val="28"/>
          <w:szCs w:val="28"/>
        </w:rPr>
        <w:lastRenderedPageBreak/>
        <w:t xml:space="preserve">3. Tiekėjų pašalinimo pagrindai, kvalifikacijos reikalavimai ir reikalaujami kokybės vadybos sistemos ir (arba) aplinkos apsaugos vadybos sistemos standartai </w:t>
      </w:r>
    </w:p>
    <w:p w14:paraId="0ED6AD78" w14:textId="723DA34A" w:rsidR="00FB3C75" w:rsidRPr="00A86B9D" w:rsidRDefault="00FB3C75" w:rsidP="00E62E95">
      <w:pPr>
        <w:spacing w:line="240" w:lineRule="auto"/>
        <w:ind w:firstLine="0"/>
        <w:rPr>
          <w:rFonts w:ascii="Times New Roman" w:hAnsi="Times New Roman" w:cs="Times New Roman"/>
        </w:rPr>
      </w:pPr>
    </w:p>
    <w:p w14:paraId="6CAB8F30" w14:textId="77777777" w:rsidR="0060282B" w:rsidRPr="00A86B9D" w:rsidRDefault="0060282B" w:rsidP="0060282B">
      <w:pPr>
        <w:spacing w:line="240" w:lineRule="auto"/>
        <w:rPr>
          <w:rFonts w:ascii="Times New Roman" w:hAnsi="Times New Roman" w:cs="Times New Roman"/>
        </w:rPr>
      </w:pPr>
      <w:bookmarkStart w:id="14" w:name="_Hlk175818330"/>
      <w:r w:rsidRPr="00A86B9D">
        <w:rPr>
          <w:rFonts w:ascii="Times New Roman" w:hAnsi="Times New Roman" w:cs="Times New Roman"/>
        </w:rPr>
        <w:t xml:space="preserve">3.1. </w:t>
      </w:r>
      <w:r w:rsidR="00D80FE7" w:rsidRPr="00A86B9D">
        <w:rPr>
          <w:rFonts w:ascii="Times New Roman" w:hAnsi="Times New Roman" w:cs="Times New Roman"/>
        </w:rPr>
        <w:t xml:space="preserve">Tiekėjams yra nustatomas Lietuvos Respublikos viešųjų pirkimų įstatymo 46 straipsnio 2¹ dalyje nurodytas pašalinimo pagrindas.   </w:t>
      </w:r>
      <w:r w:rsidR="00580B6D" w:rsidRPr="00A86B9D">
        <w:rPr>
          <w:rFonts w:ascii="Times New Roman" w:hAnsi="Times New Roman" w:cs="Times New Roman"/>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532C7C5B" w:rsidR="00647E4D" w:rsidRPr="00A86B9D" w:rsidRDefault="0060282B" w:rsidP="0060282B">
      <w:pPr>
        <w:spacing w:line="240" w:lineRule="auto"/>
        <w:rPr>
          <w:rFonts w:ascii="Times New Roman" w:hAnsi="Times New Roman" w:cs="Times New Roman"/>
        </w:rPr>
      </w:pPr>
      <w:r w:rsidRPr="00A86B9D">
        <w:rPr>
          <w:rFonts w:ascii="Times New Roman" w:hAnsi="Times New Roman" w:cs="Times New Roman"/>
        </w:rPr>
        <w:t xml:space="preserve">3.2. </w:t>
      </w:r>
      <w:r w:rsidR="00647E4D" w:rsidRPr="00A86B9D">
        <w:rPr>
          <w:rFonts w:ascii="Times New Roman" w:hAnsi="Times New Roman" w:cs="Times New Roman"/>
        </w:rPr>
        <w:t>Tiekėjams nenustatomi kvalifikacijos reikalavimai, reikalavimai dėl kokybės vadybos sistemos standartų laikymosi.</w:t>
      </w:r>
      <w:r w:rsidR="00A36BE2" w:rsidRPr="00A86B9D">
        <w:rPr>
          <w:rFonts w:ascii="Times New Roman" w:hAnsi="Times New Roman" w:cs="Times New Roman"/>
        </w:rPr>
        <w:t xml:space="preserve"> Tiekėjas, teikdamas pasiūlymą, įsipareigoja, kad sutartį vykdys tik teisę verstis atitinkama veikla turintys asmenys.</w:t>
      </w:r>
    </w:p>
    <w:p w14:paraId="605D6023" w14:textId="6E3D30A1" w:rsidR="00A7377D" w:rsidRPr="00A86B9D" w:rsidRDefault="0060282B" w:rsidP="0060282B">
      <w:pPr>
        <w:spacing w:line="240" w:lineRule="auto"/>
        <w:ind w:left="697" w:firstLine="0"/>
        <w:rPr>
          <w:rFonts w:ascii="Times New Roman" w:hAnsi="Times New Roman" w:cs="Times New Roman"/>
          <w:color w:val="000000" w:themeColor="text1"/>
        </w:rPr>
      </w:pPr>
      <w:r w:rsidRPr="00A86B9D">
        <w:rPr>
          <w:rFonts w:ascii="Times New Roman" w:hAnsi="Times New Roman" w:cs="Times New Roman"/>
          <w:color w:val="000000" w:themeColor="text1"/>
        </w:rPr>
        <w:t xml:space="preserve">3.3. </w:t>
      </w:r>
      <w:r w:rsidR="00A7377D" w:rsidRPr="00A86B9D">
        <w:rPr>
          <w:rFonts w:ascii="Times New Roman" w:hAnsi="Times New Roman" w:cs="Times New Roman"/>
          <w:color w:val="000000" w:themeColor="text1"/>
        </w:rPr>
        <w:t xml:space="preserve">Tiekėjams </w:t>
      </w:r>
      <w:r w:rsidR="00CC7727" w:rsidRPr="00A86B9D">
        <w:rPr>
          <w:rFonts w:ascii="Times New Roman" w:hAnsi="Times New Roman" w:cs="Times New Roman"/>
          <w:color w:val="000000" w:themeColor="text1"/>
        </w:rPr>
        <w:t>ne</w:t>
      </w:r>
      <w:r w:rsidR="00A7377D" w:rsidRPr="00A86B9D">
        <w:rPr>
          <w:rFonts w:ascii="Times New Roman" w:hAnsi="Times New Roman" w:cs="Times New Roman"/>
          <w:color w:val="000000" w:themeColor="text1"/>
        </w:rPr>
        <w:t>nustatomi reikalavimai dėl aplinkos apsaugos vadybos sistemos standartų laikymosi</w:t>
      </w:r>
      <w:r w:rsidR="00CC7727" w:rsidRPr="00A86B9D">
        <w:rPr>
          <w:rFonts w:ascii="Times New Roman" w:hAnsi="Times New Roman" w:cs="Times New Roman"/>
          <w:color w:val="000000" w:themeColor="text1"/>
        </w:rPr>
        <w:t>.</w:t>
      </w:r>
    </w:p>
    <w:p w14:paraId="5C5B7A9F" w14:textId="512D1FD6" w:rsidR="00647E4D" w:rsidRPr="00A86B9D" w:rsidRDefault="0060282B" w:rsidP="0060282B">
      <w:pPr>
        <w:spacing w:line="240" w:lineRule="auto"/>
        <w:rPr>
          <w:rFonts w:ascii="Times New Roman" w:hAnsi="Times New Roman" w:cs="Times New Roman"/>
        </w:rPr>
      </w:pPr>
      <w:bookmarkStart w:id="15" w:name="_Hlk175818344"/>
      <w:bookmarkEnd w:id="14"/>
      <w:r w:rsidRPr="00A86B9D">
        <w:rPr>
          <w:rFonts w:ascii="Times New Roman" w:eastAsia="Arial" w:hAnsi="Times New Roman" w:cs="Times New Roman"/>
        </w:rPr>
        <w:t xml:space="preserve">3.4. </w:t>
      </w:r>
      <w:r w:rsidR="00647E4D" w:rsidRPr="00A86B9D">
        <w:rPr>
          <w:rFonts w:ascii="Times New Roman" w:eastAsia="Arial" w:hAnsi="Times New Roman" w:cs="Times New Roman"/>
        </w:rPr>
        <w:t xml:space="preserve">Tiekėjas teikdamas pasiūlymą neturi pateikti nei EBVPD, nei laisvos formos deklaracijos dėl atitikties reikalavimams. </w:t>
      </w:r>
      <w:bookmarkEnd w:id="15"/>
    </w:p>
    <w:p w14:paraId="69360CD7" w14:textId="457B9616" w:rsidR="00894FEF" w:rsidRPr="00A86B9D" w:rsidRDefault="0060282B" w:rsidP="0060282B">
      <w:pPr>
        <w:pStyle w:val="Antrat1"/>
        <w:spacing w:before="720" w:after="0" w:line="300" w:lineRule="auto"/>
        <w:ind w:firstLine="0"/>
        <w:rPr>
          <w:rFonts w:ascii="Times New Roman" w:hAnsi="Times New Roman" w:cs="Times New Roman"/>
          <w:color w:val="auto"/>
          <w:sz w:val="28"/>
          <w:szCs w:val="28"/>
        </w:rPr>
      </w:pPr>
      <w:bookmarkStart w:id="16" w:name="_Toc188621462"/>
      <w:r w:rsidRPr="00A86B9D">
        <w:rPr>
          <w:rFonts w:ascii="Times New Roman" w:hAnsi="Times New Roman" w:cs="Times New Roman"/>
          <w:color w:val="auto"/>
          <w:sz w:val="28"/>
          <w:szCs w:val="28"/>
        </w:rPr>
        <w:t xml:space="preserve">4. </w:t>
      </w:r>
      <w:r w:rsidR="00817AB9" w:rsidRPr="00A86B9D">
        <w:rPr>
          <w:rFonts w:ascii="Times New Roman" w:hAnsi="Times New Roman" w:cs="Times New Roman"/>
          <w:color w:val="auto"/>
          <w:sz w:val="28"/>
          <w:szCs w:val="28"/>
        </w:rPr>
        <w:t>Reikalavima</w:t>
      </w:r>
      <w:r w:rsidR="00202139" w:rsidRPr="00A86B9D">
        <w:rPr>
          <w:rFonts w:ascii="Times New Roman" w:hAnsi="Times New Roman" w:cs="Times New Roman"/>
          <w:color w:val="auto"/>
          <w:sz w:val="28"/>
          <w:szCs w:val="28"/>
        </w:rPr>
        <w:t xml:space="preserve">i, </w:t>
      </w:r>
      <w:r w:rsidR="00817AB9" w:rsidRPr="00A86B9D">
        <w:rPr>
          <w:rFonts w:ascii="Times New Roman" w:hAnsi="Times New Roman" w:cs="Times New Roman"/>
          <w:color w:val="auto"/>
          <w:sz w:val="28"/>
          <w:szCs w:val="28"/>
        </w:rPr>
        <w:t>susiję su nacionaliniu saugumu</w:t>
      </w:r>
      <w:bookmarkEnd w:id="16"/>
      <w:r w:rsidR="00817AB9" w:rsidRPr="00A86B9D">
        <w:rPr>
          <w:rFonts w:ascii="Times New Roman" w:hAnsi="Times New Roman" w:cs="Times New Roman"/>
          <w:color w:val="auto"/>
          <w:sz w:val="28"/>
          <w:szCs w:val="28"/>
        </w:rPr>
        <w:t xml:space="preserve"> </w:t>
      </w:r>
    </w:p>
    <w:p w14:paraId="0A3E7F23" w14:textId="2800E67D" w:rsidR="00894FEF" w:rsidRPr="00A86B9D" w:rsidRDefault="00894FEF" w:rsidP="009F7690">
      <w:pPr>
        <w:pStyle w:val="Sraopastraipa"/>
        <w:spacing w:line="20" w:lineRule="atLeast"/>
        <w:ind w:left="697" w:firstLine="0"/>
        <w:rPr>
          <w:rFonts w:ascii="Times New Roman" w:hAnsi="Times New Roman" w:cs="Times New Roman"/>
        </w:rPr>
      </w:pPr>
    </w:p>
    <w:p w14:paraId="558EC210" w14:textId="70BDCC9F" w:rsidR="00647E4D" w:rsidRPr="00A86B9D" w:rsidRDefault="0060282B" w:rsidP="0060282B">
      <w:pPr>
        <w:spacing w:line="240" w:lineRule="auto"/>
        <w:ind w:firstLine="360"/>
        <w:rPr>
          <w:rFonts w:ascii="Times New Roman" w:hAnsi="Times New Roman" w:cs="Times New Roman"/>
        </w:rPr>
      </w:pPr>
      <w:bookmarkStart w:id="17" w:name="_Hlk193296201"/>
      <w:bookmarkStart w:id="18" w:name="_Hlk175818355"/>
      <w:r w:rsidRPr="00A86B9D">
        <w:rPr>
          <w:rFonts w:ascii="Times New Roman" w:hAnsi="Times New Roman" w:cs="Times New Roman"/>
        </w:rPr>
        <w:t xml:space="preserve">4.1. </w:t>
      </w:r>
      <w:r w:rsidR="00647E4D" w:rsidRPr="00A86B9D">
        <w:rPr>
          <w:rFonts w:ascii="Times New Roman" w:hAnsi="Times New Roman" w:cs="Times New Roman"/>
        </w:rPr>
        <w:t>Perkančioji organizacija netaiko reikalavimų, susijusių su nacionaliniu saugumu.</w:t>
      </w:r>
      <w:r w:rsidR="00580B6D" w:rsidRPr="00A86B9D">
        <w:rPr>
          <w:rFonts w:ascii="Times New Roman" w:hAnsi="Times New Roman" w:cs="Times New Roman"/>
        </w:rPr>
        <w:t xml:space="preserve"> </w:t>
      </w:r>
    </w:p>
    <w:bookmarkEnd w:id="17"/>
    <w:p w14:paraId="71DF973F" w14:textId="77777777" w:rsidR="009639E8" w:rsidRPr="00A86B9D" w:rsidRDefault="009639E8" w:rsidP="00594F47">
      <w:pPr>
        <w:spacing w:line="240" w:lineRule="auto"/>
        <w:ind w:firstLine="0"/>
        <w:rPr>
          <w:rFonts w:ascii="Times New Roman" w:hAnsi="Times New Roman" w:cs="Times New Roman"/>
        </w:rPr>
      </w:pPr>
    </w:p>
    <w:p w14:paraId="490591E3" w14:textId="6BA897CE" w:rsidR="006D3202" w:rsidRPr="00A86B9D" w:rsidRDefault="0060282B" w:rsidP="0060282B">
      <w:pPr>
        <w:pStyle w:val="Antrat1"/>
        <w:spacing w:before="720" w:after="0" w:line="300" w:lineRule="auto"/>
        <w:ind w:firstLine="0"/>
        <w:rPr>
          <w:rFonts w:ascii="Times New Roman" w:hAnsi="Times New Roman" w:cs="Times New Roman"/>
          <w:color w:val="auto"/>
          <w:sz w:val="28"/>
          <w:szCs w:val="28"/>
        </w:rPr>
      </w:pPr>
      <w:bookmarkStart w:id="19" w:name="_Toc188621463"/>
      <w:bookmarkEnd w:id="18"/>
      <w:r w:rsidRPr="00A86B9D">
        <w:rPr>
          <w:rFonts w:ascii="Times New Roman" w:hAnsi="Times New Roman" w:cs="Times New Roman"/>
          <w:color w:val="auto"/>
          <w:sz w:val="28"/>
          <w:szCs w:val="28"/>
        </w:rPr>
        <w:t xml:space="preserve">5. </w:t>
      </w:r>
      <w:r w:rsidR="003630A0" w:rsidRPr="00A86B9D">
        <w:rPr>
          <w:rFonts w:ascii="Times New Roman" w:hAnsi="Times New Roman" w:cs="Times New Roman"/>
          <w:color w:val="auto"/>
          <w:sz w:val="28"/>
          <w:szCs w:val="28"/>
        </w:rPr>
        <w:t>Specialieji reikalavimai pasiūlymų rengimui ir pateikimui</w:t>
      </w:r>
      <w:bookmarkEnd w:id="6"/>
      <w:bookmarkEnd w:id="7"/>
      <w:bookmarkEnd w:id="8"/>
      <w:bookmarkEnd w:id="19"/>
    </w:p>
    <w:p w14:paraId="0473E49B" w14:textId="77777777" w:rsidR="008B4686" w:rsidRPr="00A86B9D" w:rsidRDefault="008B4686" w:rsidP="008B4686">
      <w:pPr>
        <w:spacing w:line="240" w:lineRule="auto"/>
        <w:ind w:firstLine="0"/>
        <w:rPr>
          <w:rFonts w:ascii="Times New Roman" w:hAnsi="Times New Roman" w:cs="Times New Roman"/>
        </w:rPr>
      </w:pPr>
    </w:p>
    <w:p w14:paraId="73EC4DE4" w14:textId="77777777" w:rsidR="008B4686" w:rsidRPr="00A86B9D" w:rsidRDefault="008B4686" w:rsidP="00647E4D">
      <w:pPr>
        <w:pStyle w:val="Sraopastraipa"/>
        <w:spacing w:line="240" w:lineRule="auto"/>
        <w:ind w:left="0" w:firstLine="709"/>
        <w:rPr>
          <w:rFonts w:ascii="Times New Roman" w:hAnsi="Times New Roman" w:cs="Times New Roman"/>
        </w:rPr>
      </w:pPr>
    </w:p>
    <w:p w14:paraId="32557EC5" w14:textId="6D15AF20" w:rsidR="00647E4D" w:rsidRPr="00A86B9D" w:rsidRDefault="00647E4D" w:rsidP="00647E4D">
      <w:pPr>
        <w:pStyle w:val="Sraopastraipa"/>
        <w:spacing w:line="240" w:lineRule="auto"/>
        <w:ind w:left="0" w:firstLine="709"/>
        <w:rPr>
          <w:rFonts w:ascii="Times New Roman" w:hAnsi="Times New Roman" w:cs="Times New Roman"/>
        </w:rPr>
      </w:pPr>
      <w:r w:rsidRPr="00A86B9D">
        <w:rPr>
          <w:rFonts w:ascii="Times New Roman" w:hAnsi="Times New Roman" w:cs="Times New Roman"/>
        </w:rPr>
        <w:t xml:space="preserve">5.1. </w:t>
      </w:r>
      <w:r w:rsidRPr="00A86B9D">
        <w:rPr>
          <w:rFonts w:ascii="Times New Roman" w:hAnsi="Times New Roman" w:cs="Times New Roman"/>
          <w:b/>
          <w:bCs/>
        </w:rPr>
        <w:t>CVP IS pasiūlymo lango eilutėje „Prisegti dokumentus“ pateikiamas</w:t>
      </w:r>
      <w:r w:rsidRPr="00A86B9D">
        <w:rPr>
          <w:rFonts w:ascii="Times New Roman" w:hAnsi="Times New Roman" w:cs="Times New Roman"/>
        </w:rPr>
        <w:t xml:space="preserve"> tiekėjo pasirašytas pasiūlymas, parengtas pagal specialiųjų </w:t>
      </w:r>
      <w:r w:rsidRPr="00A86B9D">
        <w:rPr>
          <w:rFonts w:ascii="Times New Roman" w:hAnsi="Times New Roman" w:cs="Times New Roman"/>
        </w:rPr>
        <w:fldChar w:fldCharType="begin"/>
      </w:r>
      <w:r w:rsidRPr="00A86B9D">
        <w:rPr>
          <w:rFonts w:ascii="Times New Roman" w:hAnsi="Times New Roman" w:cs="Times New Roman"/>
        </w:rPr>
        <w:instrText xml:space="preserve"> REF _Ref38540913 \h  \* MERGEFORMAT </w:instrText>
      </w:r>
      <w:r w:rsidRPr="00A86B9D">
        <w:rPr>
          <w:rFonts w:ascii="Times New Roman" w:hAnsi="Times New Roman" w:cs="Times New Roman"/>
        </w:rPr>
      </w:r>
      <w:r w:rsidRPr="00A86B9D">
        <w:rPr>
          <w:rFonts w:ascii="Times New Roman" w:hAnsi="Times New Roman" w:cs="Times New Roman"/>
        </w:rPr>
        <w:fldChar w:fldCharType="separate"/>
      </w:r>
      <w:r w:rsidRPr="00A86B9D">
        <w:rPr>
          <w:rFonts w:ascii="Times New Roman" w:hAnsi="Times New Roman" w:cs="Times New Roman"/>
        </w:rPr>
        <w:t xml:space="preserve">pirkimo sąlygų </w:t>
      </w:r>
      <w:r w:rsidRPr="00A86B9D">
        <w:rPr>
          <w:rFonts w:ascii="Times New Roman" w:hAnsi="Times New Roman" w:cs="Times New Roman"/>
          <w:shd w:val="clear" w:color="auto" w:fill="FFFFFF"/>
        </w:rPr>
        <w:t xml:space="preserve">2 </w:t>
      </w:r>
      <w:r w:rsidRPr="00A86B9D">
        <w:rPr>
          <w:rFonts w:ascii="Times New Roman" w:hAnsi="Times New Roman" w:cs="Times New Roman"/>
        </w:rPr>
        <w:fldChar w:fldCharType="end"/>
      </w:r>
      <w:r w:rsidRPr="00A86B9D">
        <w:rPr>
          <w:rFonts w:ascii="Times New Roman" w:hAnsi="Times New Roman" w:cs="Times New Roman"/>
        </w:rPr>
        <w:t>priede pateiktą pasiūlymo formą ir pasiūlymo formoje nurodyti ir kiti, tiekėjo nuomone, būtini dokumentai (jų kopijos).</w:t>
      </w:r>
    </w:p>
    <w:p w14:paraId="14ED1B4B" w14:textId="77777777" w:rsidR="00647E4D" w:rsidRPr="00A86B9D" w:rsidRDefault="00647E4D" w:rsidP="00647E4D">
      <w:pPr>
        <w:pStyle w:val="Sraopastraipa"/>
        <w:spacing w:line="240" w:lineRule="auto"/>
        <w:ind w:left="0"/>
        <w:rPr>
          <w:rFonts w:ascii="Times New Roman" w:hAnsi="Times New Roman" w:cs="Times New Roman"/>
          <w:u w:val="single"/>
        </w:rPr>
      </w:pPr>
      <w:r w:rsidRPr="00A86B9D">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86B9D">
        <w:rPr>
          <w:rFonts w:ascii="Times New Roman" w:hAnsi="Times New Roman" w:cs="Times New Roman"/>
        </w:rPr>
        <w:t>Perkančiajai organizacijai kilus abejonių dėl dokumentų tikrumo, ji turi teisę reikalauti pateikti dokumentų originalus.</w:t>
      </w:r>
      <w:r w:rsidRPr="00A86B9D">
        <w:rPr>
          <w:rFonts w:ascii="Times New Roman" w:eastAsia="Calibri" w:hAnsi="Times New Roman" w:cs="Times New Roman"/>
        </w:rPr>
        <w:t xml:space="preserve"> Gali būti:</w:t>
      </w:r>
    </w:p>
    <w:p w14:paraId="673CC9E9" w14:textId="77777777" w:rsidR="00647E4D" w:rsidRPr="00A86B9D" w:rsidRDefault="00647E4D" w:rsidP="00647E4D">
      <w:pPr>
        <w:spacing w:line="240" w:lineRule="auto"/>
        <w:ind w:firstLine="709"/>
        <w:rPr>
          <w:rFonts w:ascii="Times New Roman" w:hAnsi="Times New Roman" w:cs="Times New Roman"/>
        </w:rPr>
      </w:pPr>
      <w:r w:rsidRPr="00A86B9D">
        <w:rPr>
          <w:rFonts w:ascii="Times New Roman" w:eastAsia="Calibri" w:hAnsi="Times New Roman" w:cs="Times New Roman"/>
        </w:rPr>
        <w:t>5.2.1. pateikiami kvalifikuotu elektroniniu parašu pasirašyti elektroninėmis priemonėmis suformuoti dokumentai;</w:t>
      </w:r>
    </w:p>
    <w:p w14:paraId="7B81EB41" w14:textId="24ABF9C5" w:rsidR="00647E4D" w:rsidRPr="00A86B9D" w:rsidRDefault="00647E4D" w:rsidP="00220B3D">
      <w:pPr>
        <w:pStyle w:val="Sraopastraipa"/>
        <w:spacing w:line="240" w:lineRule="auto"/>
        <w:ind w:left="0"/>
        <w:rPr>
          <w:rFonts w:ascii="Times New Roman" w:hAnsi="Times New Roman" w:cs="Times New Roman"/>
        </w:rPr>
      </w:pPr>
      <w:r w:rsidRPr="00A86B9D">
        <w:rPr>
          <w:rFonts w:ascii="Times New Roman" w:eastAsia="Calibri" w:hAnsi="Times New Roman" w:cs="Times New Roman"/>
        </w:rPr>
        <w:t>5.2.2. skaitmeninės dokumentų kopijos (fiziniu parašu tvirtinami dokumentai turi būti pateikiami pasirašyti ir nuskenuoti).</w:t>
      </w:r>
    </w:p>
    <w:p w14:paraId="422B1DCA" w14:textId="77777777" w:rsidR="00647E4D" w:rsidRPr="00A86B9D" w:rsidRDefault="00647E4D" w:rsidP="00647E4D">
      <w:pPr>
        <w:pStyle w:val="Sraopastraipa"/>
        <w:spacing w:line="240" w:lineRule="auto"/>
        <w:ind w:left="0"/>
        <w:rPr>
          <w:rFonts w:ascii="Times New Roman" w:hAnsi="Times New Roman" w:cs="Times New Roman"/>
        </w:rPr>
      </w:pPr>
      <w:r w:rsidRPr="00A86B9D">
        <w:rPr>
          <w:rFonts w:ascii="Times New Roman" w:eastAsia="Arial" w:hAnsi="Times New Roman" w:cs="Times New Roman"/>
        </w:rPr>
        <w:t>5.3. Pasiūlymas turi būti parengtas lietuvių kalba</w:t>
      </w:r>
      <w:r w:rsidRPr="00A86B9D">
        <w:rPr>
          <w:rFonts w:ascii="Times New Roman" w:hAnsi="Times New Roman" w:cs="Times New Roman"/>
        </w:rPr>
        <w:t xml:space="preserve">. </w:t>
      </w:r>
      <w:r w:rsidRPr="00A86B9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0B22ADEC" w14:textId="77777777" w:rsidR="00647E4D" w:rsidRPr="00A86B9D" w:rsidRDefault="00647E4D" w:rsidP="00647E4D">
      <w:pPr>
        <w:pStyle w:val="Sraopastraipa"/>
        <w:spacing w:line="240" w:lineRule="auto"/>
        <w:ind w:left="0"/>
        <w:rPr>
          <w:rFonts w:ascii="Times New Roman" w:hAnsi="Times New Roman" w:cs="Times New Roman"/>
        </w:rPr>
      </w:pPr>
      <w:r w:rsidRPr="00A86B9D">
        <w:rPr>
          <w:rFonts w:ascii="Times New Roman" w:hAnsi="Times New Roman" w:cs="Times New Roman"/>
          <w:color w:val="000000" w:themeColor="text1"/>
        </w:rPr>
        <w:t>5.4. Pasiūlymuose nurodytos kainos bus vertinamos eurais</w:t>
      </w:r>
      <w:r w:rsidRPr="00A86B9D">
        <w:rPr>
          <w:rFonts w:ascii="Times New Roman" w:eastAsia="Calibri" w:hAnsi="Times New Roman" w:cs="Times New Roman"/>
          <w:color w:val="000000" w:themeColor="text1"/>
        </w:rPr>
        <w:t>.</w:t>
      </w:r>
      <w:r w:rsidRPr="00A86B9D">
        <w:rPr>
          <w:rFonts w:ascii="Times New Roman" w:hAnsi="Times New Roman" w:cs="Times New Roman"/>
          <w:color w:val="000000" w:themeColor="text1"/>
        </w:rPr>
        <w:t xml:space="preserve"> Jeigu pasiūlymuose kainos nurodytos užsienio valiuta, </w:t>
      </w:r>
      <w:r w:rsidRPr="00A86B9D">
        <w:rPr>
          <w:rFonts w:ascii="Times New Roman" w:hAnsi="Times New Roman" w:cs="Times New Roman"/>
        </w:rPr>
        <w:t>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76DA8D" w14:textId="77777777" w:rsidR="00647E4D" w:rsidRPr="00A86B9D" w:rsidRDefault="00647E4D" w:rsidP="00647E4D">
      <w:pPr>
        <w:pStyle w:val="Sraopastraipa"/>
        <w:spacing w:after="160" w:line="240" w:lineRule="auto"/>
        <w:ind w:left="0" w:firstLine="710"/>
        <w:rPr>
          <w:rFonts w:ascii="Times New Roman" w:eastAsia="Arial" w:hAnsi="Times New Roman" w:cs="Times New Roman"/>
        </w:rPr>
      </w:pPr>
      <w:r w:rsidRPr="00A86B9D">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6AB2652" w14:textId="26D9907D" w:rsidR="00647E4D" w:rsidRPr="00A86B9D" w:rsidRDefault="00647E4D" w:rsidP="0067123A">
      <w:pPr>
        <w:pStyle w:val="Sraopastraipa"/>
        <w:spacing w:after="160" w:line="240" w:lineRule="auto"/>
        <w:ind w:left="0" w:firstLine="710"/>
        <w:rPr>
          <w:rFonts w:ascii="Times New Roman" w:hAnsi="Times New Roman" w:cs="Times New Roman"/>
        </w:rPr>
      </w:pPr>
      <w:r w:rsidRPr="00A86B9D">
        <w:rPr>
          <w:rFonts w:ascii="Times New Roman" w:eastAsia="Arial" w:hAnsi="Times New Roman" w:cs="Times New Roman"/>
        </w:rPr>
        <w:t xml:space="preserve">5.6. Tiekėjų pasiūlymuose nurodytos kainos bus vertinamos </w:t>
      </w:r>
      <w:r w:rsidRPr="00A86B9D">
        <w:rPr>
          <w:rFonts w:ascii="Times New Roman" w:hAnsi="Times New Roman" w:cs="Times New Roman"/>
        </w:rPr>
        <w:t>ir lyginamos su visais mokesčiais, įskaitant PVM</w:t>
      </w:r>
      <w:r w:rsidR="001C2EDE" w:rsidRPr="00A86B9D">
        <w:rPr>
          <w:rFonts w:ascii="Times New Roman" w:hAnsi="Times New Roman" w:cs="Times New Roman"/>
        </w:rPr>
        <w:t xml:space="preserve"> (jei taikoma)</w:t>
      </w:r>
      <w:r w:rsidRPr="00A86B9D">
        <w:rPr>
          <w:rFonts w:ascii="Times New Roman" w:hAnsi="Times New Roman" w:cs="Times New Roman"/>
        </w:rPr>
        <w:t xml:space="preserve">. </w:t>
      </w:r>
    </w:p>
    <w:p w14:paraId="5D6AA436" w14:textId="2DE7D180" w:rsidR="009C66EF" w:rsidRPr="00A86B9D" w:rsidRDefault="009C66EF" w:rsidP="00F77A5D">
      <w:pPr>
        <w:pStyle w:val="Sraopastraipa"/>
        <w:spacing w:after="160" w:line="240" w:lineRule="auto"/>
        <w:ind w:left="0" w:firstLine="710"/>
        <w:rPr>
          <w:rFonts w:ascii="Times New Roman" w:hAnsi="Times New Roman" w:cs="Times New Roman"/>
          <w:strike/>
        </w:rPr>
      </w:pPr>
    </w:p>
    <w:p w14:paraId="4AC2116E" w14:textId="00AB962D" w:rsidR="00CD457C" w:rsidRPr="00A86B9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A86B9D" w:rsidRDefault="00F527B1" w:rsidP="00F77A5D">
      <w:pPr>
        <w:pStyle w:val="paragrafesrasas2lygis"/>
        <w:spacing w:line="240" w:lineRule="auto"/>
        <w:rPr>
          <w:sz w:val="28"/>
          <w:szCs w:val="28"/>
        </w:rPr>
      </w:pPr>
    </w:p>
    <w:p w14:paraId="3946E33E" w14:textId="65B6C219" w:rsidR="00F527B1" w:rsidRPr="00A86B9D" w:rsidRDefault="00E85882" w:rsidP="003F5D40">
      <w:pPr>
        <w:pStyle w:val="Antrat1"/>
        <w:spacing w:before="0" w:after="0" w:line="300" w:lineRule="auto"/>
        <w:ind w:left="357" w:firstLine="0"/>
        <w:rPr>
          <w:rFonts w:ascii="Times New Roman" w:hAnsi="Times New Roman" w:cs="Times New Roman"/>
          <w:color w:val="auto"/>
          <w:sz w:val="28"/>
          <w:szCs w:val="28"/>
        </w:rPr>
      </w:pPr>
      <w:bookmarkStart w:id="20" w:name="_Toc188621464"/>
      <w:r w:rsidRPr="00A86B9D">
        <w:rPr>
          <w:rFonts w:ascii="Times New Roman" w:hAnsi="Times New Roman" w:cs="Times New Roman"/>
          <w:color w:val="auto"/>
          <w:sz w:val="28"/>
          <w:szCs w:val="28"/>
        </w:rPr>
        <w:t>6</w:t>
      </w:r>
      <w:r w:rsidR="003F5D40" w:rsidRPr="00A86B9D">
        <w:rPr>
          <w:rFonts w:ascii="Times New Roman" w:hAnsi="Times New Roman" w:cs="Times New Roman"/>
          <w:color w:val="auto"/>
          <w:sz w:val="28"/>
          <w:szCs w:val="28"/>
        </w:rPr>
        <w:t xml:space="preserve">. </w:t>
      </w:r>
      <w:r w:rsidR="00E62E95" w:rsidRPr="00A86B9D">
        <w:rPr>
          <w:rFonts w:ascii="Times New Roman" w:hAnsi="Times New Roman" w:cs="Times New Roman"/>
          <w:color w:val="auto"/>
          <w:sz w:val="28"/>
          <w:szCs w:val="28"/>
        </w:rPr>
        <w:t>Pasiūlymo galiojimo užtikrinimas</w:t>
      </w:r>
      <w:bookmarkEnd w:id="20"/>
    </w:p>
    <w:p w14:paraId="7A210472" w14:textId="77777777" w:rsidR="003D73C2" w:rsidRPr="00A86B9D" w:rsidRDefault="003D73C2" w:rsidP="00C17335">
      <w:pPr>
        <w:ind w:firstLine="0"/>
        <w:rPr>
          <w:rFonts w:ascii="Times New Roman" w:hAnsi="Times New Roman" w:cs="Times New Roman"/>
          <w:i/>
          <w:iCs/>
          <w:color w:val="7030A0"/>
        </w:rPr>
      </w:pPr>
    </w:p>
    <w:p w14:paraId="0C8DEA27" w14:textId="77777777" w:rsidR="00647E4D" w:rsidRPr="00A86B9D" w:rsidRDefault="00647E4D" w:rsidP="00647E4D">
      <w:pPr>
        <w:pStyle w:val="Sraopastraipa"/>
        <w:spacing w:line="240" w:lineRule="auto"/>
        <w:ind w:left="0" w:firstLine="567"/>
        <w:rPr>
          <w:rFonts w:ascii="Times New Roman" w:eastAsia="Calibri" w:hAnsi="Times New Roman" w:cs="Times New Roman"/>
        </w:rPr>
      </w:pPr>
      <w:bookmarkStart w:id="21" w:name="_Toc15392775"/>
      <w:r w:rsidRPr="00A86B9D">
        <w:rPr>
          <w:rFonts w:ascii="Times New Roman" w:hAnsi="Times New Roman" w:cs="Times New Roman"/>
        </w:rPr>
        <w:lastRenderedPageBreak/>
        <w:t xml:space="preserve">6.1.  </w:t>
      </w:r>
      <w:r w:rsidRPr="00A86B9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DB638F9" w14:textId="77777777" w:rsidR="00F050BD" w:rsidRPr="00A86B9D" w:rsidRDefault="00F050BD" w:rsidP="00647E4D">
      <w:pPr>
        <w:pStyle w:val="Sraopastraipa"/>
        <w:spacing w:line="240" w:lineRule="auto"/>
        <w:ind w:left="0" w:firstLine="567"/>
        <w:rPr>
          <w:rFonts w:ascii="Times New Roman" w:hAnsi="Times New Roman" w:cs="Times New Roman"/>
        </w:rPr>
      </w:pPr>
    </w:p>
    <w:p w14:paraId="5D02D1AD" w14:textId="08322900" w:rsidR="00831133" w:rsidRPr="00A86B9D" w:rsidRDefault="00B52705">
      <w:pPr>
        <w:pStyle w:val="Antrat1"/>
        <w:numPr>
          <w:ilvl w:val="0"/>
          <w:numId w:val="6"/>
        </w:numPr>
        <w:spacing w:before="0" w:after="0" w:line="300" w:lineRule="auto"/>
        <w:ind w:left="425" w:firstLine="0"/>
        <w:rPr>
          <w:rFonts w:ascii="Times New Roman" w:hAnsi="Times New Roman" w:cs="Times New Roman"/>
          <w:sz w:val="28"/>
          <w:szCs w:val="28"/>
        </w:rPr>
      </w:pPr>
      <w:bookmarkStart w:id="22" w:name="_Toc188621465"/>
      <w:r w:rsidRPr="00A86B9D">
        <w:rPr>
          <w:rFonts w:ascii="Times New Roman" w:hAnsi="Times New Roman" w:cs="Times New Roman"/>
          <w:color w:val="auto"/>
          <w:sz w:val="28"/>
          <w:szCs w:val="28"/>
        </w:rPr>
        <w:t>P</w:t>
      </w:r>
      <w:bookmarkEnd w:id="21"/>
      <w:r w:rsidR="00E62E95" w:rsidRPr="00A86B9D">
        <w:rPr>
          <w:rFonts w:ascii="Times New Roman" w:hAnsi="Times New Roman" w:cs="Times New Roman"/>
          <w:color w:val="auto"/>
          <w:sz w:val="28"/>
          <w:szCs w:val="28"/>
        </w:rPr>
        <w:t xml:space="preserve">asiūlymų </w:t>
      </w:r>
      <w:r w:rsidR="00A84437" w:rsidRPr="00A86B9D">
        <w:rPr>
          <w:rFonts w:ascii="Times New Roman" w:hAnsi="Times New Roman" w:cs="Times New Roman"/>
          <w:color w:val="auto"/>
          <w:sz w:val="28"/>
          <w:szCs w:val="28"/>
        </w:rPr>
        <w:t>vertinimas</w:t>
      </w:r>
      <w:bookmarkEnd w:id="22"/>
    </w:p>
    <w:p w14:paraId="6759E062" w14:textId="49D5841D" w:rsidR="0067123A" w:rsidRPr="00A86B9D" w:rsidRDefault="0067123A" w:rsidP="0067123A">
      <w:pPr>
        <w:pStyle w:val="Sraopastraipa"/>
        <w:spacing w:line="240" w:lineRule="auto"/>
        <w:ind w:left="0" w:firstLine="709"/>
        <w:rPr>
          <w:rFonts w:ascii="Times New Roman" w:eastAsia="Calibri" w:hAnsi="Times New Roman" w:cs="Times New Roman"/>
        </w:rPr>
      </w:pPr>
      <w:r w:rsidRPr="00A86B9D">
        <w:rPr>
          <w:rFonts w:ascii="Times New Roman" w:hAnsi="Times New Roman" w:cs="Times New Roman"/>
        </w:rPr>
        <w:t>7.1. Perkančioji organizacija</w:t>
      </w:r>
      <w:r w:rsidRPr="00A86B9D">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priede 2 priede ,,Pasiūlymo forma“.</w:t>
      </w:r>
    </w:p>
    <w:p w14:paraId="7E020D8D" w14:textId="77777777" w:rsidR="0067123A" w:rsidRPr="00A86B9D" w:rsidRDefault="0067123A" w:rsidP="0067123A">
      <w:pPr>
        <w:spacing w:line="240" w:lineRule="auto"/>
        <w:ind w:firstLine="710"/>
        <w:rPr>
          <w:rFonts w:ascii="Times New Roman" w:eastAsiaTheme="minorHAnsi" w:hAnsi="Times New Roman" w:cs="Times New Roman"/>
          <w:bCs/>
          <w:iCs/>
          <w:color w:val="000000" w:themeColor="text1"/>
          <w:sz w:val="22"/>
          <w:szCs w:val="22"/>
        </w:rPr>
      </w:pPr>
      <w:r w:rsidRPr="00A86B9D">
        <w:rPr>
          <w:rFonts w:ascii="Times New Roman" w:hAnsi="Times New Roman" w:cs="Times New Roman"/>
          <w:sz w:val="22"/>
          <w:szCs w:val="22"/>
        </w:rPr>
        <w:t>7.2</w:t>
      </w:r>
      <w:r w:rsidRPr="00A86B9D">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A86B9D" w:rsidRDefault="0067123A" w:rsidP="0067123A">
      <w:pPr>
        <w:pStyle w:val="Sraopastraipa"/>
        <w:spacing w:line="240" w:lineRule="auto"/>
        <w:ind w:left="0" w:firstLine="709"/>
        <w:rPr>
          <w:rFonts w:ascii="Times New Roman" w:hAnsi="Times New Roman" w:cs="Times New Roman"/>
          <w:sz w:val="22"/>
          <w:szCs w:val="22"/>
        </w:rPr>
      </w:pPr>
      <w:r w:rsidRPr="00A86B9D">
        <w:rPr>
          <w:rFonts w:ascii="Times New Roman" w:hAnsi="Times New Roman" w:cs="Times New Roman"/>
          <w:sz w:val="22"/>
          <w:szCs w:val="22"/>
        </w:rPr>
        <w:t>7.3. Įvertinus galimo laimėtojo pasiūlymą bus sudaroma pasiūlymų eilė. Į pasiūlymų eilę traukiami visi, išskyrus atmesti, pasiūlymai, pažymint, kurie pasiūlymai nebuvo įvertinti.</w:t>
      </w:r>
    </w:p>
    <w:p w14:paraId="2F8FA2E6" w14:textId="77777777" w:rsidR="0067123A" w:rsidRPr="00A86B9D" w:rsidRDefault="0067123A" w:rsidP="0067123A">
      <w:pPr>
        <w:pStyle w:val="Sraopastraipa"/>
        <w:spacing w:line="240" w:lineRule="auto"/>
        <w:ind w:left="0"/>
        <w:rPr>
          <w:rFonts w:ascii="Times New Roman" w:hAnsi="Times New Roman" w:cs="Times New Roman"/>
          <w:sz w:val="22"/>
          <w:szCs w:val="22"/>
        </w:rPr>
      </w:pPr>
      <w:r w:rsidRPr="00A86B9D">
        <w:rPr>
          <w:rFonts w:ascii="Times New Roman" w:hAnsi="Times New Roman" w:cs="Times New Roman"/>
          <w:sz w:val="22"/>
          <w:szCs w:val="22"/>
        </w:rPr>
        <w:t>7.4. Laimėjusiu pasiūlymu galės būti pripažintas tik 1 (vienas) ekonomiškai naudingiausias pasiūlymas, esantis pasiūlymų eilės pirmojoje vietoje.</w:t>
      </w:r>
    </w:p>
    <w:p w14:paraId="5F28C774" w14:textId="73F14EAB" w:rsidR="00F5411E" w:rsidRPr="00A86B9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A86B9D" w:rsidRDefault="00D83C57" w:rsidP="004A0305">
      <w:pPr>
        <w:pStyle w:val="Antrat1"/>
        <w:tabs>
          <w:tab w:val="left" w:pos="567"/>
        </w:tabs>
        <w:spacing w:line="20" w:lineRule="atLeast"/>
        <w:ind w:firstLine="0"/>
        <w:contextualSpacing/>
        <w:rPr>
          <w:rFonts w:ascii="Times New Roman" w:hAnsi="Times New Roman" w:cs="Times New Roman"/>
          <w:sz w:val="28"/>
          <w:szCs w:val="28"/>
        </w:rPr>
      </w:pPr>
      <w:bookmarkStart w:id="23" w:name="_Ref39425999"/>
      <w:bookmarkStart w:id="24" w:name="_Ref39426005"/>
      <w:bookmarkStart w:id="25" w:name="_Toc126333937"/>
      <w:bookmarkStart w:id="26" w:name="_Toc188621466"/>
      <w:r w:rsidRPr="00A86B9D">
        <w:rPr>
          <w:rFonts w:ascii="Times New Roman" w:hAnsi="Times New Roman" w:cs="Times New Roman"/>
          <w:sz w:val="28"/>
          <w:szCs w:val="28"/>
        </w:rPr>
        <w:t>8. Sutarties sudarymas</w:t>
      </w:r>
      <w:bookmarkEnd w:id="23"/>
      <w:bookmarkEnd w:id="24"/>
      <w:bookmarkEnd w:id="25"/>
      <w:bookmarkEnd w:id="26"/>
    </w:p>
    <w:p w14:paraId="4B42B3B3" w14:textId="00116B3B" w:rsidR="00D83C57" w:rsidRPr="00A86B9D" w:rsidRDefault="00D83C57" w:rsidP="000003B6">
      <w:pPr>
        <w:spacing w:line="240" w:lineRule="auto"/>
        <w:ind w:left="284" w:hanging="284"/>
        <w:rPr>
          <w:rFonts w:ascii="Times New Roman" w:hAnsi="Times New Roman" w:cs="Times New Roman"/>
          <w:color w:val="000000" w:themeColor="text1"/>
        </w:rPr>
      </w:pPr>
    </w:p>
    <w:p w14:paraId="3F5C97C0" w14:textId="6541B156" w:rsidR="00647E4D" w:rsidRPr="00A86B9D" w:rsidRDefault="00647E4D" w:rsidP="00647E4D">
      <w:pPr>
        <w:pStyle w:val="Sraopastraipa"/>
        <w:spacing w:line="240" w:lineRule="auto"/>
        <w:ind w:left="0" w:firstLine="709"/>
        <w:rPr>
          <w:rFonts w:ascii="Times New Roman" w:hAnsi="Times New Roman" w:cs="Times New Roman"/>
        </w:rPr>
      </w:pPr>
      <w:r w:rsidRPr="00A86B9D">
        <w:rPr>
          <w:rFonts w:ascii="Times New Roman" w:hAnsi="Times New Roman" w:cs="Times New Roman"/>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w:t>
      </w:r>
      <w:r w:rsidRPr="00AC7D88">
        <w:rPr>
          <w:rFonts w:ascii="Times New Roman" w:hAnsi="Times New Roman" w:cs="Times New Roman"/>
        </w:rPr>
        <w:t xml:space="preserve">sąlygų </w:t>
      </w:r>
      <w:r w:rsidR="00AC7D88" w:rsidRPr="00AC7D88">
        <w:rPr>
          <w:rFonts w:ascii="Times New Roman" w:hAnsi="Times New Roman" w:cs="Times New Roman"/>
        </w:rPr>
        <w:t>4</w:t>
      </w:r>
      <w:r w:rsidRPr="00AC7D88">
        <w:rPr>
          <w:rFonts w:ascii="Times New Roman" w:hAnsi="Times New Roman" w:cs="Times New Roman"/>
        </w:rPr>
        <w:t xml:space="preserve"> priede.</w:t>
      </w:r>
      <w:r w:rsidRPr="00A86B9D">
        <w:rPr>
          <w:rFonts w:ascii="Times New Roman" w:hAnsi="Times New Roman" w:cs="Times New Roman"/>
        </w:rPr>
        <w:t xml:space="preserve"> </w:t>
      </w:r>
    </w:p>
    <w:p w14:paraId="10559D25" w14:textId="77777777" w:rsidR="00F5411E" w:rsidRPr="00A86B9D" w:rsidRDefault="00F5411E" w:rsidP="00F77A5D">
      <w:pPr>
        <w:pStyle w:val="Betarp"/>
        <w:contextualSpacing/>
        <w:rPr>
          <w:rFonts w:ascii="Times New Roman" w:hAnsi="Times New Roman" w:cs="Times New Roman"/>
          <w:color w:val="00B050"/>
        </w:rPr>
      </w:pPr>
    </w:p>
    <w:p w14:paraId="4D042BD5" w14:textId="77777777" w:rsidR="005450B5" w:rsidRPr="00A86B9D"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A86B9D" w:rsidRDefault="00D83C57" w:rsidP="00DA4A0C">
      <w:pPr>
        <w:pStyle w:val="Antrat1"/>
        <w:spacing w:before="0" w:after="0" w:line="300" w:lineRule="auto"/>
        <w:ind w:firstLine="0"/>
        <w:rPr>
          <w:rFonts w:ascii="Times New Roman" w:hAnsi="Times New Roman" w:cs="Times New Roman"/>
          <w:color w:val="auto"/>
          <w:sz w:val="28"/>
          <w:szCs w:val="28"/>
        </w:rPr>
      </w:pPr>
      <w:bookmarkStart w:id="27" w:name="_Toc188621467"/>
      <w:r w:rsidRPr="00A86B9D">
        <w:rPr>
          <w:rFonts w:ascii="Times New Roman" w:hAnsi="Times New Roman" w:cs="Times New Roman"/>
          <w:color w:val="auto"/>
          <w:sz w:val="28"/>
          <w:szCs w:val="28"/>
        </w:rPr>
        <w:t xml:space="preserve">9. </w:t>
      </w:r>
      <w:r w:rsidR="00274B64" w:rsidRPr="00A86B9D">
        <w:rPr>
          <w:rFonts w:ascii="Times New Roman" w:hAnsi="Times New Roman" w:cs="Times New Roman"/>
          <w:color w:val="auto"/>
          <w:sz w:val="28"/>
          <w:szCs w:val="28"/>
        </w:rPr>
        <w:t>K</w:t>
      </w:r>
      <w:r w:rsidR="00A84437" w:rsidRPr="00A86B9D">
        <w:rPr>
          <w:rFonts w:ascii="Times New Roman" w:hAnsi="Times New Roman" w:cs="Times New Roman"/>
          <w:color w:val="auto"/>
          <w:sz w:val="28"/>
          <w:szCs w:val="28"/>
        </w:rPr>
        <w:t>itos sąlygos</w:t>
      </w:r>
      <w:bookmarkEnd w:id="27"/>
      <w:r w:rsidR="00A84437" w:rsidRPr="00A86B9D">
        <w:rPr>
          <w:rFonts w:ascii="Times New Roman" w:hAnsi="Times New Roman" w:cs="Times New Roman"/>
          <w:color w:val="auto"/>
          <w:sz w:val="28"/>
          <w:szCs w:val="28"/>
        </w:rPr>
        <w:t xml:space="preserve"> </w:t>
      </w:r>
    </w:p>
    <w:p w14:paraId="229A419C" w14:textId="77777777" w:rsidR="0008378B" w:rsidRPr="00A86B9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A86B9D" w:rsidRDefault="00647E4D" w:rsidP="00647E4D">
      <w:pPr>
        <w:pStyle w:val="Betarp"/>
        <w:ind w:firstLine="709"/>
        <w:contextualSpacing/>
        <w:rPr>
          <w:rFonts w:ascii="Times New Roman" w:eastAsia="Times New Roman" w:hAnsi="Times New Roman" w:cs="Times New Roman"/>
          <w:iCs/>
        </w:rPr>
      </w:pPr>
      <w:r w:rsidRPr="00A86B9D">
        <w:rPr>
          <w:rFonts w:ascii="Times New Roman" w:eastAsia="Times New Roman" w:hAnsi="Times New Roman" w:cs="Times New Roman"/>
          <w:iCs/>
        </w:rPr>
        <w:t>9.1. Prievolių pagal Sutartį įvykdymas užtikrinamas netesybomis (delspinigiais, bauda).</w:t>
      </w:r>
    </w:p>
    <w:p w14:paraId="1D15FD72" w14:textId="2BDFA0F3" w:rsidR="00647E4D" w:rsidRPr="00A86B9D" w:rsidRDefault="00647E4D" w:rsidP="00647E4D">
      <w:pPr>
        <w:pStyle w:val="Betarp"/>
        <w:ind w:firstLine="709"/>
        <w:contextualSpacing/>
        <w:rPr>
          <w:rFonts w:ascii="Times New Roman" w:eastAsia="Times New Roman" w:hAnsi="Times New Roman" w:cs="Times New Roman"/>
          <w:iCs/>
        </w:rPr>
      </w:pPr>
      <w:r w:rsidRPr="00A86B9D">
        <w:rPr>
          <w:rFonts w:ascii="Times New Roman" w:eastAsia="Times New Roman" w:hAnsi="Times New Roman" w:cs="Times New Roman"/>
          <w:iCs/>
        </w:rPr>
        <w:t>9.2.</w:t>
      </w:r>
      <w:r w:rsidRPr="00A86B9D">
        <w:rPr>
          <w:rFonts w:ascii="Times New Roman" w:eastAsia="Times New Roman" w:hAnsi="Times New Roman" w:cs="Times New Roman"/>
          <w:iCs/>
        </w:rPr>
        <w:tab/>
        <w:t>Jei perkančioji organizacija, gavusi tinkamai pateiktą ir užpildytą sąskaitą, uždelsia atsiskaityti už tinkamai tiekėjo  suteiktas paslaugas per Sutartyje nurodytą terminą, Tiekėjas nuo kitos nei nustatytas terminas dienos skaičiuoja perkančiajai organizacijai 0,0</w:t>
      </w:r>
      <w:r w:rsidR="00BA167F">
        <w:rPr>
          <w:rFonts w:ascii="Times New Roman" w:eastAsia="Times New Roman" w:hAnsi="Times New Roman" w:cs="Times New Roman"/>
          <w:iCs/>
        </w:rPr>
        <w:t>2</w:t>
      </w:r>
      <w:r w:rsidRPr="00A86B9D">
        <w:rPr>
          <w:rFonts w:ascii="Times New Roman" w:eastAsia="Times New Roman" w:hAnsi="Times New Roman" w:cs="Times New Roman"/>
          <w:iCs/>
        </w:rPr>
        <w:t xml:space="preserve"> (penkios šimtosios) procento dydžio delspinigius nuo neapmokėtos sumos be PVM už kiekvieną vėlavimo dieną. </w:t>
      </w:r>
    </w:p>
    <w:p w14:paraId="6FA8BDA7" w14:textId="35793EF4" w:rsidR="00647E4D" w:rsidRPr="00A86B9D" w:rsidRDefault="00647E4D" w:rsidP="00647E4D">
      <w:pPr>
        <w:pStyle w:val="Betarp"/>
        <w:ind w:firstLine="709"/>
        <w:contextualSpacing/>
        <w:rPr>
          <w:rFonts w:ascii="Times New Roman" w:eastAsia="Times New Roman" w:hAnsi="Times New Roman" w:cs="Times New Roman"/>
          <w:iCs/>
        </w:rPr>
      </w:pPr>
      <w:r w:rsidRPr="00A86B9D">
        <w:rPr>
          <w:rFonts w:ascii="Times New Roman" w:eastAsia="Times New Roman" w:hAnsi="Times New Roman" w:cs="Times New Roman"/>
          <w:iCs/>
        </w:rPr>
        <w:t>9.3.</w:t>
      </w:r>
      <w:r w:rsidRPr="00A86B9D">
        <w:rPr>
          <w:rFonts w:ascii="Times New Roman" w:eastAsia="Times New Roman" w:hAnsi="Times New Roman" w:cs="Times New Roman"/>
          <w:iCs/>
        </w:rPr>
        <w:tab/>
        <w:t>Jeigu tiekėjas vėluoja suteikti paslaugas ar ištaisyti jų trūkumus arba nevykdo kitų sutartinių įsipareigojimų, perkančioji organizacija nuo kitos nei nustatytas terminas dienos tiekėjui skaičiuoja 0,0</w:t>
      </w:r>
      <w:r w:rsidR="00BA167F">
        <w:rPr>
          <w:rFonts w:ascii="Times New Roman" w:eastAsia="Times New Roman" w:hAnsi="Times New Roman" w:cs="Times New Roman"/>
          <w:iCs/>
        </w:rPr>
        <w:t>2</w:t>
      </w:r>
      <w:r w:rsidRPr="00A86B9D">
        <w:rPr>
          <w:rFonts w:ascii="Times New Roman" w:eastAsia="Times New Roman" w:hAnsi="Times New Roman" w:cs="Times New Roman"/>
          <w:iCs/>
        </w:rPr>
        <w:t xml:space="preserve"> (penkios šimtosios) procento  dydžio delspinigius už kiekvieną uždelstą dieną nuo laiku suteiktų paslaugų, turinčių trūkumų, kainos be PVM.</w:t>
      </w:r>
    </w:p>
    <w:p w14:paraId="37809532" w14:textId="77777777" w:rsidR="00647E4D" w:rsidRPr="00A86B9D" w:rsidRDefault="00647E4D" w:rsidP="00647E4D">
      <w:pPr>
        <w:pStyle w:val="Betarp"/>
        <w:spacing w:line="276" w:lineRule="auto"/>
        <w:ind w:firstLine="709"/>
        <w:contextualSpacing/>
        <w:rPr>
          <w:rFonts w:ascii="Times New Roman" w:eastAsia="Times New Roman" w:hAnsi="Times New Roman" w:cs="Times New Roman"/>
          <w:i/>
          <w:iCs/>
        </w:rPr>
      </w:pPr>
      <w:r w:rsidRPr="00A86B9D">
        <w:rPr>
          <w:rFonts w:ascii="Times New Roman" w:eastAsia="Times New Roman" w:hAnsi="Times New Roman" w:cs="Times New Roman"/>
          <w:iCs/>
        </w:rPr>
        <w:t>9.4.</w:t>
      </w:r>
      <w:r w:rsidRPr="00A86B9D">
        <w:rPr>
          <w:rFonts w:ascii="Times New Roman" w:eastAsia="Times New Roman" w:hAnsi="Times New Roman" w:cs="Times New Roman"/>
          <w:iCs/>
        </w:rPr>
        <w:tab/>
        <w:t>Tiekėjas privalo sumokėti perkančiajai organizacijai netesybas per 10 (dešimt) darbo dienų nuo perkančiosios organizacijos pareikalavimo.</w:t>
      </w:r>
      <w:r w:rsidRPr="00A86B9D">
        <w:rPr>
          <w:rFonts w:ascii="Times New Roman" w:eastAsia="Times New Roman" w:hAnsi="Times New Roman" w:cs="Times New Roman"/>
          <w:i/>
          <w:iCs/>
        </w:rPr>
        <w:t xml:space="preserve"> </w:t>
      </w:r>
    </w:p>
    <w:p w14:paraId="5AE87DCC" w14:textId="31773915" w:rsidR="00647E4D" w:rsidRPr="00A86B9D" w:rsidRDefault="00647E4D" w:rsidP="00647E4D">
      <w:pPr>
        <w:pStyle w:val="Betarp"/>
        <w:spacing w:line="276" w:lineRule="auto"/>
        <w:ind w:firstLine="709"/>
        <w:contextualSpacing/>
        <w:rPr>
          <w:rFonts w:ascii="Times New Roman" w:eastAsiaTheme="minorHAnsi" w:hAnsi="Times New Roman" w:cs="Times New Roman"/>
        </w:rPr>
      </w:pPr>
      <w:r w:rsidRPr="00A86B9D">
        <w:rPr>
          <w:rFonts w:ascii="Times New Roman" w:eastAsiaTheme="minorHAnsi" w:hAnsi="Times New Roman" w:cs="Times New Roman"/>
        </w:rPr>
        <w:t>9.5.</w:t>
      </w:r>
      <w:r w:rsidRPr="00A86B9D">
        <w:rPr>
          <w:rFonts w:ascii="Times New Roman" w:eastAsiaTheme="minorHAnsi" w:hAnsi="Times New Roman" w:cs="Times New Roman"/>
        </w:rPr>
        <w:tab/>
        <w:t xml:space="preserve">Nutraukus Sutartį dėl esminio Sutarties pažeidimo, nustatyto Sutarties projekto sąlygose, mokama 3 (trijų) procentų dydžio bauda nuo Pradinės Sutarties vertės be PVM, nurodytos Specialiųjų pirkimo sąlygų </w:t>
      </w:r>
      <w:r w:rsidR="00AC7D88">
        <w:rPr>
          <w:rFonts w:ascii="Times New Roman" w:eastAsiaTheme="minorHAnsi" w:hAnsi="Times New Roman" w:cs="Times New Roman"/>
        </w:rPr>
        <w:t>4</w:t>
      </w:r>
      <w:r w:rsidRPr="00A86B9D">
        <w:rPr>
          <w:rFonts w:ascii="Times New Roman" w:eastAsiaTheme="minorHAnsi" w:hAnsi="Times New Roman" w:cs="Times New Roman"/>
        </w:rPr>
        <w:t xml:space="preserve"> priedo ,,Sutarties projektas“ </w:t>
      </w:r>
      <w:r w:rsidR="005045E9">
        <w:rPr>
          <w:rFonts w:ascii="Times New Roman" w:eastAsiaTheme="minorHAnsi" w:hAnsi="Times New Roman" w:cs="Times New Roman"/>
        </w:rPr>
        <w:t>9</w:t>
      </w:r>
      <w:r w:rsidRPr="00A86B9D">
        <w:rPr>
          <w:rFonts w:ascii="Times New Roman" w:eastAsiaTheme="minorHAnsi" w:hAnsi="Times New Roman" w:cs="Times New Roman"/>
        </w:rPr>
        <w:t>.</w:t>
      </w:r>
      <w:r w:rsidR="008B4686" w:rsidRPr="00A86B9D">
        <w:rPr>
          <w:rFonts w:ascii="Times New Roman" w:eastAsiaTheme="minorHAnsi" w:hAnsi="Times New Roman" w:cs="Times New Roman"/>
        </w:rPr>
        <w:t>3</w:t>
      </w:r>
      <w:r w:rsidRPr="00A86B9D">
        <w:rPr>
          <w:rFonts w:ascii="Times New Roman" w:eastAsiaTheme="minorHAnsi" w:hAnsi="Times New Roman" w:cs="Times New Roman"/>
        </w:rPr>
        <w:t xml:space="preserve"> punkte. </w:t>
      </w:r>
    </w:p>
    <w:p w14:paraId="2318C325" w14:textId="77777777" w:rsidR="00F51B95" w:rsidRPr="00A86B9D" w:rsidRDefault="00F51B95" w:rsidP="00647E4D">
      <w:pPr>
        <w:spacing w:line="240" w:lineRule="auto"/>
        <w:ind w:left="7314" w:firstLine="0"/>
        <w:rPr>
          <w:rFonts w:ascii="Times New Roman" w:hAnsi="Times New Roman" w:cs="Times New Roman"/>
        </w:rPr>
      </w:pPr>
    </w:p>
    <w:p w14:paraId="7B275620" w14:textId="77777777" w:rsidR="00F51B95" w:rsidRPr="00A86B9D" w:rsidRDefault="00F51B95" w:rsidP="00647E4D">
      <w:pPr>
        <w:spacing w:line="240" w:lineRule="auto"/>
        <w:ind w:left="7314" w:firstLine="0"/>
        <w:rPr>
          <w:rFonts w:ascii="Times New Roman" w:hAnsi="Times New Roman" w:cs="Times New Roman"/>
        </w:rPr>
      </w:pPr>
    </w:p>
    <w:p w14:paraId="77F5807D" w14:textId="77777777" w:rsidR="00F51B95" w:rsidRPr="00A86B9D" w:rsidRDefault="00F51B95" w:rsidP="00647E4D">
      <w:pPr>
        <w:spacing w:line="240" w:lineRule="auto"/>
        <w:ind w:left="7314" w:firstLine="0"/>
        <w:rPr>
          <w:rFonts w:ascii="Times New Roman" w:hAnsi="Times New Roman" w:cs="Times New Roman"/>
        </w:rPr>
      </w:pPr>
    </w:p>
    <w:p w14:paraId="18D47D33" w14:textId="77777777" w:rsidR="00F51B95" w:rsidRPr="00A86B9D" w:rsidRDefault="00F51B95" w:rsidP="00647E4D">
      <w:pPr>
        <w:spacing w:line="240" w:lineRule="auto"/>
        <w:ind w:left="7314" w:firstLine="0"/>
        <w:rPr>
          <w:rFonts w:ascii="Times New Roman" w:hAnsi="Times New Roman" w:cs="Times New Roman"/>
        </w:rPr>
      </w:pPr>
    </w:p>
    <w:p w14:paraId="19102FFE" w14:textId="77777777" w:rsidR="00F51B95" w:rsidRPr="00A86B9D" w:rsidRDefault="00F51B95" w:rsidP="00647E4D">
      <w:pPr>
        <w:spacing w:line="240" w:lineRule="auto"/>
        <w:ind w:left="7314" w:firstLine="0"/>
        <w:rPr>
          <w:rFonts w:ascii="Times New Roman" w:hAnsi="Times New Roman" w:cs="Times New Roman"/>
        </w:rPr>
      </w:pPr>
    </w:p>
    <w:p w14:paraId="3B8C0087" w14:textId="77777777" w:rsidR="00F51B95" w:rsidRPr="00A86B9D" w:rsidRDefault="00F51B95" w:rsidP="00647E4D">
      <w:pPr>
        <w:spacing w:line="240" w:lineRule="auto"/>
        <w:ind w:left="7314" w:firstLine="0"/>
        <w:rPr>
          <w:rFonts w:ascii="Times New Roman" w:hAnsi="Times New Roman" w:cs="Times New Roman"/>
        </w:rPr>
      </w:pPr>
    </w:p>
    <w:p w14:paraId="55E8F3AE" w14:textId="77777777" w:rsidR="00F51B95" w:rsidRPr="00A86B9D" w:rsidRDefault="00F51B95" w:rsidP="0060282B">
      <w:pPr>
        <w:spacing w:line="240" w:lineRule="auto"/>
        <w:ind w:firstLine="0"/>
        <w:rPr>
          <w:rFonts w:ascii="Times New Roman" w:hAnsi="Times New Roman" w:cs="Times New Roman"/>
        </w:rPr>
      </w:pPr>
    </w:p>
    <w:p w14:paraId="4A366315" w14:textId="77777777" w:rsidR="00F51B95" w:rsidRPr="00A86B9D" w:rsidRDefault="00F51B95" w:rsidP="0012133E">
      <w:pPr>
        <w:spacing w:line="240" w:lineRule="auto"/>
        <w:ind w:firstLine="0"/>
        <w:rPr>
          <w:rFonts w:ascii="Times New Roman" w:hAnsi="Times New Roman" w:cs="Times New Roman"/>
        </w:rPr>
      </w:pPr>
    </w:p>
    <w:p w14:paraId="4E6D561A" w14:textId="77777777" w:rsidR="00227A8B" w:rsidRPr="00A86B9D" w:rsidRDefault="00227A8B" w:rsidP="00A86B9D">
      <w:pPr>
        <w:spacing w:line="240" w:lineRule="auto"/>
        <w:ind w:firstLine="0"/>
        <w:rPr>
          <w:rFonts w:ascii="Times New Roman" w:hAnsi="Times New Roman" w:cs="Times New Roman"/>
        </w:rPr>
      </w:pPr>
    </w:p>
    <w:p w14:paraId="61D25738" w14:textId="77777777" w:rsidR="00227A8B" w:rsidRPr="00A86B9D" w:rsidRDefault="00227A8B" w:rsidP="00647E4D">
      <w:pPr>
        <w:spacing w:line="240" w:lineRule="auto"/>
        <w:ind w:left="7314" w:firstLine="0"/>
        <w:rPr>
          <w:rFonts w:ascii="Times New Roman" w:hAnsi="Times New Roman" w:cs="Times New Roman"/>
        </w:rPr>
      </w:pPr>
    </w:p>
    <w:p w14:paraId="78F6DEC3" w14:textId="538CF651" w:rsidR="00647E4D" w:rsidRPr="00A86B9D" w:rsidRDefault="00647E4D" w:rsidP="00647E4D">
      <w:pPr>
        <w:spacing w:line="240" w:lineRule="auto"/>
        <w:ind w:left="7314" w:firstLine="0"/>
        <w:rPr>
          <w:rFonts w:ascii="Times New Roman" w:hAnsi="Times New Roman" w:cs="Times New Roman"/>
        </w:rPr>
      </w:pPr>
      <w:r w:rsidRPr="00A86B9D">
        <w:rPr>
          <w:rFonts w:ascii="Times New Roman" w:hAnsi="Times New Roman" w:cs="Times New Roman"/>
        </w:rPr>
        <w:lastRenderedPageBreak/>
        <w:t>Pirkimo sąlygų 1 priedas „Techninė specifikacija“</w:t>
      </w:r>
    </w:p>
    <w:p w14:paraId="42B8C9C3" w14:textId="77777777" w:rsidR="009D4B92" w:rsidRPr="00A86B9D" w:rsidRDefault="009D4B92" w:rsidP="00647E4D">
      <w:pPr>
        <w:spacing w:line="240" w:lineRule="auto"/>
        <w:ind w:left="7314" w:firstLine="0"/>
        <w:rPr>
          <w:rFonts w:ascii="Times New Roman" w:hAnsi="Times New Roman" w:cs="Times New Roman"/>
        </w:rPr>
      </w:pPr>
    </w:p>
    <w:p w14:paraId="59D89C55" w14:textId="77777777" w:rsidR="005045E9" w:rsidRPr="005045E9" w:rsidRDefault="005045E9" w:rsidP="005045E9">
      <w:pPr>
        <w:spacing w:line="240" w:lineRule="auto"/>
        <w:ind w:firstLine="0"/>
        <w:jc w:val="center"/>
        <w:rPr>
          <w:rFonts w:ascii="Arial" w:eastAsia="Arial" w:hAnsi="Arial" w:cs="Arial"/>
          <w:sz w:val="20"/>
          <w:szCs w:val="20"/>
        </w:rPr>
      </w:pPr>
      <w:bookmarkStart w:id="28" w:name="_Hlk122071716"/>
      <w:r w:rsidRPr="005045E9">
        <w:rPr>
          <w:rFonts w:ascii="Arial" w:eastAsia="Arial" w:hAnsi="Arial" w:cs="Arial"/>
          <w:b/>
          <w:bCs/>
          <w:color w:val="1A1A1A"/>
          <w:sz w:val="28"/>
          <w:szCs w:val="28"/>
        </w:rPr>
        <w:t>Tarnybinių transporto priemonių ženklinimo</w:t>
      </w:r>
    </w:p>
    <w:p w14:paraId="65F24D22" w14:textId="77777777" w:rsidR="005045E9" w:rsidRPr="005045E9" w:rsidRDefault="005045E9" w:rsidP="005045E9">
      <w:pPr>
        <w:spacing w:line="240" w:lineRule="auto"/>
        <w:ind w:firstLine="0"/>
        <w:jc w:val="center"/>
        <w:rPr>
          <w:rFonts w:ascii="Arial" w:eastAsia="Arial" w:hAnsi="Arial" w:cs="Arial"/>
          <w:b/>
          <w:bCs/>
          <w:sz w:val="28"/>
          <w:szCs w:val="28"/>
        </w:rPr>
      </w:pPr>
      <w:r w:rsidRPr="005045E9">
        <w:rPr>
          <w:rFonts w:ascii="Arial" w:eastAsia="Arial" w:hAnsi="Arial" w:cs="Arial"/>
          <w:b/>
          <w:bCs/>
          <w:sz w:val="28"/>
          <w:szCs w:val="28"/>
        </w:rPr>
        <w:t>paslaugų techninė specifikacija</w:t>
      </w:r>
    </w:p>
    <w:p w14:paraId="275CCF38" w14:textId="77777777" w:rsidR="00AF17F7" w:rsidRPr="00A86B9D" w:rsidRDefault="00AF17F7"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color w:val="EE0000"/>
          <w:sz w:val="24"/>
          <w:szCs w:val="24"/>
          <w:bdr w:val="nil"/>
          <w:lang w:eastAsia="en-US"/>
        </w:rPr>
      </w:pPr>
    </w:p>
    <w:p w14:paraId="6717CF17" w14:textId="77777777" w:rsidR="009D4B92" w:rsidRPr="00A86B9D" w:rsidRDefault="009D4B92" w:rsidP="00AF17F7">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A86B9D">
        <w:rPr>
          <w:rFonts w:ascii="Times New Roman" w:eastAsia="Calibri" w:hAnsi="Times New Roman" w:cs="Times New Roman"/>
          <w:b/>
          <w:bCs/>
          <w:kern w:val="2"/>
          <w:sz w:val="24"/>
          <w:szCs w:val="24"/>
          <w:lang w:eastAsia="en-US"/>
          <w14:ligatures w14:val="standardContextual"/>
        </w:rPr>
        <w:t xml:space="preserve">Pirkėjas </w:t>
      </w:r>
      <w:r w:rsidRPr="00A86B9D">
        <w:rPr>
          <w:rFonts w:ascii="Times New Roman" w:eastAsia="Calibri" w:hAnsi="Times New Roman" w:cs="Times New Roman"/>
          <w:kern w:val="2"/>
          <w:sz w:val="24"/>
          <w:szCs w:val="24"/>
          <w:lang w:eastAsia="en-US"/>
          <w14:ligatures w14:val="standardContextual"/>
        </w:rPr>
        <w:t xml:space="preserve">– Viešojo saugumo tarnyba prie Vidaus reikalų ministerijos </w:t>
      </w:r>
      <w:r w:rsidRPr="00A86B9D">
        <w:rPr>
          <w:rFonts w:ascii="Times New Roman" w:eastAsia="Calibri" w:hAnsi="Times New Roman" w:cs="Times New Roman"/>
          <w:kern w:val="2"/>
          <w:sz w:val="24"/>
          <w:szCs w:val="24"/>
          <w14:ligatures w14:val="standardContextual"/>
        </w:rPr>
        <w:t>(toliau – Tarnyba).</w:t>
      </w:r>
    </w:p>
    <w:p w14:paraId="17708CAF" w14:textId="77777777" w:rsidR="009D4B92" w:rsidRPr="00A86B9D" w:rsidRDefault="009D4B92" w:rsidP="00AF17F7">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A86B9D">
        <w:rPr>
          <w:rFonts w:ascii="Times New Roman" w:eastAsia="Calibri" w:hAnsi="Times New Roman" w:cs="Times New Roman"/>
          <w:b/>
          <w:bCs/>
          <w:kern w:val="2"/>
          <w:sz w:val="24"/>
          <w:szCs w:val="24"/>
          <w:lang w:eastAsia="en-US"/>
          <w14:ligatures w14:val="standardContextual"/>
        </w:rPr>
        <w:t xml:space="preserve">Tiekėjas </w:t>
      </w:r>
      <w:r w:rsidRPr="00A86B9D">
        <w:rPr>
          <w:rFonts w:ascii="Times New Roman" w:eastAsia="Calibri" w:hAnsi="Times New Roman" w:cs="Times New Roman"/>
          <w:kern w:val="2"/>
          <w:sz w:val="24"/>
          <w:szCs w:val="24"/>
          <w:lang w:eastAsia="en-US"/>
          <w14:ligatures w14:val="standardContextual"/>
        </w:rPr>
        <w:t>– ūkio subjektas – fizinis asmuo, privatusis juridinis asmuo, viešasis juridinis asmuo, kitos organizacijos ir jų padaliniai ar tokių asmenų grupė, su kuriuo Pirkėjas sudaro Sutartį.</w:t>
      </w:r>
    </w:p>
    <w:p w14:paraId="53D1DB8E" w14:textId="1DC6A4BD" w:rsidR="009D4B92" w:rsidRPr="00A86B9D" w:rsidRDefault="009D4B92" w:rsidP="00227A8B">
      <w:pPr>
        <w:spacing w:line="252" w:lineRule="auto"/>
        <w:ind w:left="426" w:firstLine="0"/>
        <w:rPr>
          <w:rFonts w:ascii="Times New Roman" w:eastAsia="Calibri" w:hAnsi="Times New Roman" w:cs="Times New Roman"/>
          <w:color w:val="000000"/>
          <w:sz w:val="28"/>
          <w:szCs w:val="28"/>
          <w:lang w:eastAsia="en-US"/>
        </w:rPr>
      </w:pPr>
      <w:r w:rsidRPr="00A86B9D">
        <w:rPr>
          <w:rFonts w:ascii="Times New Roman" w:eastAsia="Calibri" w:hAnsi="Times New Roman" w:cs="Times New Roman"/>
          <w:b/>
          <w:bCs/>
          <w:kern w:val="2"/>
          <w:sz w:val="24"/>
          <w:szCs w:val="24"/>
          <w:lang w:eastAsia="en-US"/>
          <w14:ligatures w14:val="standardContextual"/>
        </w:rPr>
        <w:t xml:space="preserve">Pirkimo objektas: </w:t>
      </w:r>
      <w:r w:rsidR="008A2DD2" w:rsidRPr="008A2DD2">
        <w:rPr>
          <w:rFonts w:ascii="Times New Roman" w:eastAsia="Times New Roman" w:hAnsi="Times New Roman" w:cs="Times New Roman"/>
          <w:sz w:val="24"/>
          <w:szCs w:val="22"/>
          <w:lang w:eastAsia="en-US"/>
        </w:rPr>
        <w:t xml:space="preserve">automobilių </w:t>
      </w:r>
      <w:bookmarkStart w:id="29" w:name="_Hlk229038060"/>
      <w:r w:rsidR="008A2DD2" w:rsidRPr="008A2DD2">
        <w:rPr>
          <w:rFonts w:ascii="Times New Roman" w:eastAsia="Times New Roman" w:hAnsi="Times New Roman" w:cs="Times New Roman"/>
          <w:sz w:val="24"/>
          <w:szCs w:val="22"/>
          <w:lang w:eastAsia="en-US"/>
        </w:rPr>
        <w:t xml:space="preserve">kėbulo spec. ženklinimo ir apklijavimo </w:t>
      </w:r>
      <w:r w:rsidR="00227A8B" w:rsidRPr="00227A8B">
        <w:rPr>
          <w:rFonts w:ascii="Times New Roman" w:eastAsia="Calibri" w:hAnsi="Times New Roman" w:cs="Times New Roman"/>
          <w:color w:val="000000"/>
          <w:sz w:val="24"/>
          <w:szCs w:val="24"/>
          <w:lang w:eastAsia="en-US"/>
        </w:rPr>
        <w:t>paslaug</w:t>
      </w:r>
      <w:r w:rsidR="008A2DD2">
        <w:rPr>
          <w:rFonts w:ascii="Times New Roman" w:eastAsia="Calibri" w:hAnsi="Times New Roman" w:cs="Times New Roman"/>
          <w:color w:val="000000"/>
          <w:sz w:val="24"/>
          <w:szCs w:val="24"/>
          <w:lang w:eastAsia="en-US"/>
        </w:rPr>
        <w:t>os</w:t>
      </w:r>
      <w:bookmarkEnd w:id="29"/>
      <w:r w:rsidR="00227A8B" w:rsidRPr="00A86B9D">
        <w:rPr>
          <w:rFonts w:ascii="Times New Roman" w:eastAsia="Calibri" w:hAnsi="Times New Roman" w:cs="Times New Roman"/>
          <w:color w:val="000000"/>
          <w:sz w:val="24"/>
          <w:szCs w:val="24"/>
          <w:lang w:eastAsia="en-US"/>
        </w:rPr>
        <w:t>.</w:t>
      </w:r>
    </w:p>
    <w:p w14:paraId="34E0C974" w14:textId="46BC2A77" w:rsidR="009D4B92" w:rsidRPr="00A86B9D" w:rsidRDefault="009D4B92" w:rsidP="00227A8B">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A86B9D">
        <w:rPr>
          <w:rFonts w:ascii="Times New Roman" w:eastAsia="Calibri" w:hAnsi="Times New Roman" w:cs="Times New Roman"/>
          <w:b/>
          <w:bCs/>
          <w:kern w:val="2"/>
          <w:sz w:val="24"/>
          <w:szCs w:val="24"/>
          <w:lang w:eastAsia="en-US"/>
          <w14:ligatures w14:val="standardContextual"/>
        </w:rPr>
        <w:t>Pirkimo tikslas</w:t>
      </w:r>
      <w:r w:rsidRPr="00A86B9D">
        <w:rPr>
          <w:rFonts w:ascii="Times New Roman" w:eastAsia="Calibri" w:hAnsi="Times New Roman" w:cs="Times New Roman"/>
          <w:kern w:val="2"/>
          <w:sz w:val="24"/>
          <w:szCs w:val="24"/>
          <w:lang w:eastAsia="en-US"/>
          <w14:ligatures w14:val="standardContextual"/>
        </w:rPr>
        <w:t xml:space="preserve"> – Tarnybai priklausanči</w:t>
      </w:r>
      <w:r w:rsidR="008A2DD2">
        <w:rPr>
          <w:rFonts w:ascii="Times New Roman" w:eastAsia="Calibri" w:hAnsi="Times New Roman" w:cs="Times New Roman"/>
          <w:kern w:val="2"/>
          <w:sz w:val="24"/>
          <w:szCs w:val="24"/>
          <w:lang w:eastAsia="en-US"/>
          <w14:ligatures w14:val="standardContextual"/>
        </w:rPr>
        <w:t>ų</w:t>
      </w:r>
      <w:r w:rsidRPr="00A86B9D">
        <w:rPr>
          <w:rFonts w:ascii="Times New Roman" w:eastAsia="Calibri" w:hAnsi="Times New Roman" w:cs="Times New Roman"/>
          <w:kern w:val="2"/>
          <w:sz w:val="24"/>
          <w:szCs w:val="24"/>
          <w:lang w:eastAsia="en-US"/>
          <w14:ligatures w14:val="standardContextual"/>
        </w:rPr>
        <w:t xml:space="preserve"> </w:t>
      </w:r>
      <w:r w:rsidR="008A2DD2">
        <w:rPr>
          <w:rFonts w:ascii="Times New Roman" w:eastAsia="Calibri" w:hAnsi="Times New Roman" w:cs="Times New Roman"/>
          <w:kern w:val="2"/>
          <w:sz w:val="24"/>
          <w:szCs w:val="24"/>
          <w:lang w:eastAsia="en-US"/>
          <w14:ligatures w14:val="standardContextual"/>
        </w:rPr>
        <w:t>tarnybinių transporto priemonių</w:t>
      </w:r>
      <w:r w:rsidR="00227A8B" w:rsidRPr="00227A8B">
        <w:rPr>
          <w:rFonts w:ascii="Times New Roman" w:eastAsia="Calibri" w:hAnsi="Times New Roman" w:cs="Times New Roman"/>
          <w:b/>
          <w:bCs/>
          <w:kern w:val="2"/>
          <w:sz w:val="24"/>
          <w:szCs w:val="24"/>
          <w:lang w:eastAsia="en-US"/>
          <w14:ligatures w14:val="standardContextual"/>
        </w:rPr>
        <w:t xml:space="preserve"> </w:t>
      </w:r>
      <w:r w:rsidRPr="00A86B9D">
        <w:rPr>
          <w:rFonts w:ascii="Times New Roman" w:eastAsia="Calibri" w:hAnsi="Times New Roman" w:cs="Times New Roman"/>
          <w:kern w:val="2"/>
          <w:sz w:val="24"/>
          <w:szCs w:val="24"/>
          <w:lang w:eastAsia="en-US"/>
          <w14:ligatures w14:val="standardContextual"/>
        </w:rPr>
        <w:t xml:space="preserve">(toliau – </w:t>
      </w:r>
      <w:r w:rsidR="008A2DD2">
        <w:rPr>
          <w:rFonts w:ascii="Times New Roman" w:eastAsia="Calibri" w:hAnsi="Times New Roman" w:cs="Times New Roman"/>
          <w:kern w:val="2"/>
          <w:sz w:val="24"/>
          <w:szCs w:val="24"/>
          <w:lang w:eastAsia="en-US"/>
          <w14:ligatures w14:val="standardContextual"/>
        </w:rPr>
        <w:t>TTP</w:t>
      </w:r>
      <w:r w:rsidRPr="00A86B9D">
        <w:rPr>
          <w:rFonts w:ascii="Times New Roman" w:eastAsia="Calibri" w:hAnsi="Times New Roman" w:cs="Times New Roman"/>
          <w:kern w:val="2"/>
          <w:sz w:val="24"/>
          <w:szCs w:val="24"/>
          <w:lang w:eastAsia="en-US"/>
          <w14:ligatures w14:val="standardContextual"/>
        </w:rPr>
        <w:t xml:space="preserve">) </w:t>
      </w:r>
      <w:r w:rsidR="008A2DD2" w:rsidRPr="008A2DD2">
        <w:rPr>
          <w:rFonts w:ascii="Times New Roman" w:eastAsia="Calibri" w:hAnsi="Times New Roman" w:cs="Times New Roman"/>
          <w:kern w:val="2"/>
          <w:sz w:val="24"/>
          <w:szCs w:val="24"/>
          <w:lang w:eastAsia="en-US"/>
          <w14:ligatures w14:val="standardContextual"/>
        </w:rPr>
        <w:t>kėbulo spec. ženklinimo ir apklijavimo paslaugos</w:t>
      </w:r>
      <w:r w:rsidRPr="00A86B9D">
        <w:rPr>
          <w:rFonts w:ascii="Times New Roman" w:eastAsia="Calibri" w:hAnsi="Times New Roman" w:cs="Times New Roman"/>
          <w:kern w:val="2"/>
          <w:sz w:val="24"/>
          <w:szCs w:val="24"/>
          <w:lang w:eastAsia="en-US"/>
          <w14:ligatures w14:val="standardContextual"/>
        </w:rPr>
        <w:t xml:space="preserve"> (toliau – paslaugos).  </w:t>
      </w:r>
    </w:p>
    <w:p w14:paraId="647B6F09" w14:textId="23BE3B82" w:rsidR="00227A8B" w:rsidRPr="00227A8B" w:rsidRDefault="00227A8B" w:rsidP="00227A8B">
      <w:pPr>
        <w:spacing w:line="252" w:lineRule="auto"/>
        <w:ind w:firstLine="0"/>
        <w:rPr>
          <w:rFonts w:ascii="Times New Roman" w:eastAsia="Calibri" w:hAnsi="Times New Roman" w:cs="Times New Roman"/>
          <w:color w:val="000000"/>
          <w:sz w:val="24"/>
          <w:szCs w:val="24"/>
          <w:lang w:eastAsia="en-US"/>
        </w:rPr>
      </w:pPr>
    </w:p>
    <w:p w14:paraId="77CDC262"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ab/>
        <w:t xml:space="preserve">     </w:t>
      </w:r>
    </w:p>
    <w:bookmarkEnd w:id="28"/>
    <w:p w14:paraId="1D1DF136" w14:textId="77777777" w:rsidR="005045E9" w:rsidRPr="005045E9" w:rsidRDefault="005045E9" w:rsidP="005045E9">
      <w:pPr>
        <w:spacing w:line="240" w:lineRule="auto"/>
        <w:ind w:firstLine="0"/>
        <w:jc w:val="center"/>
        <w:rPr>
          <w:rFonts w:ascii="Arial" w:eastAsia="Arial" w:hAnsi="Arial" w:cs="Arial"/>
          <w:sz w:val="14"/>
          <w:szCs w:val="14"/>
        </w:rPr>
      </w:pPr>
    </w:p>
    <w:p w14:paraId="20BB71CC"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1. BENDROSIOS NUOSTATOS</w:t>
      </w:r>
    </w:p>
    <w:p w14:paraId="52095608" w14:textId="77777777" w:rsidR="005045E9" w:rsidRPr="005045E9" w:rsidRDefault="005045E9" w:rsidP="005045E9">
      <w:pPr>
        <w:spacing w:before="80" w:after="80" w:line="240" w:lineRule="auto"/>
        <w:ind w:firstLine="0"/>
        <w:jc w:val="left"/>
        <w:rPr>
          <w:rFonts w:ascii="Arial" w:eastAsia="Arial" w:hAnsi="Arial" w:cs="Arial"/>
          <w:sz w:val="20"/>
          <w:szCs w:val="20"/>
        </w:rPr>
      </w:pPr>
      <w:r w:rsidRPr="005045E9">
        <w:rPr>
          <w:rFonts w:ascii="Arial" w:eastAsia="Arial" w:hAnsi="Arial" w:cs="Arial"/>
          <w:sz w:val="20"/>
          <w:szCs w:val="20"/>
        </w:rPr>
        <w:t>Ši techninė specifikacija nustato reikalavimus Viešojo saugumo tarnybos prie VRM (toliau – Tarnyba) tarnybinių transporto priemonių (toliau – TTP) ženklinimo klijavimo paslaugoms.</w:t>
      </w:r>
    </w:p>
    <w:p w14:paraId="4B365037" w14:textId="77777777" w:rsidR="005045E9" w:rsidRPr="005045E9" w:rsidRDefault="005045E9" w:rsidP="005045E9">
      <w:pPr>
        <w:spacing w:before="80" w:after="80" w:line="240" w:lineRule="auto"/>
        <w:ind w:firstLine="0"/>
        <w:jc w:val="left"/>
        <w:rPr>
          <w:rFonts w:ascii="Arial" w:eastAsia="Arial" w:hAnsi="Arial" w:cs="Arial"/>
          <w:sz w:val="20"/>
          <w:szCs w:val="20"/>
        </w:rPr>
      </w:pPr>
      <w:r w:rsidRPr="005045E9">
        <w:rPr>
          <w:rFonts w:ascii="Arial" w:eastAsia="Arial" w:hAnsi="Arial" w:cs="Arial"/>
          <w:sz w:val="20"/>
          <w:szCs w:val="20"/>
        </w:rPr>
        <w:t>Paslaugų tikslas – kokybiškai apklijuoti naujai ar pakeisti susidėvėjusį arba netinkantį ženklinimą nauju.</w:t>
      </w:r>
    </w:p>
    <w:p w14:paraId="7DB0299D"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2. ŽENKLINIMO ELEMENTAI IR REIKALAVIMAI</w:t>
      </w:r>
    </w:p>
    <w:p w14:paraId="6A3971DB" w14:textId="77777777" w:rsidR="005045E9" w:rsidRPr="005045E9" w:rsidRDefault="005045E9" w:rsidP="005045E9">
      <w:pPr>
        <w:spacing w:before="200" w:after="100" w:line="240" w:lineRule="auto"/>
        <w:ind w:firstLine="0"/>
        <w:jc w:val="left"/>
        <w:outlineLvl w:val="1"/>
        <w:rPr>
          <w:rFonts w:ascii="Arial" w:eastAsia="Arial" w:hAnsi="Arial" w:cs="Arial"/>
          <w:b/>
          <w:bCs/>
          <w:color w:val="2C3E7A"/>
          <w:sz w:val="24"/>
          <w:szCs w:val="24"/>
        </w:rPr>
      </w:pPr>
      <w:r w:rsidRPr="005045E9">
        <w:rPr>
          <w:rFonts w:ascii="Arial" w:eastAsia="Arial" w:hAnsi="Arial" w:cs="Arial"/>
          <w:b/>
          <w:bCs/>
          <w:color w:val="2C3E7A"/>
          <w:sz w:val="24"/>
          <w:szCs w:val="24"/>
        </w:rPr>
        <w:t>2.1. Žalios spalvos juostos</w:t>
      </w:r>
    </w:p>
    <w:p w14:paraId="38D1C848" w14:textId="77777777" w:rsidR="005045E9" w:rsidRPr="005045E9" w:rsidRDefault="005045E9" w:rsidP="005045E9">
      <w:pPr>
        <w:spacing w:before="80" w:after="80" w:line="240" w:lineRule="auto"/>
        <w:ind w:firstLine="0"/>
        <w:jc w:val="left"/>
        <w:rPr>
          <w:rFonts w:ascii="Arial" w:eastAsia="Arial" w:hAnsi="Arial" w:cs="Arial"/>
          <w:i/>
          <w:iCs/>
          <w:color w:val="888888"/>
          <w:sz w:val="18"/>
          <w:szCs w:val="18"/>
        </w:rPr>
      </w:pPr>
      <w:r w:rsidRPr="005045E9">
        <w:rPr>
          <w:rFonts w:ascii="Arial" w:eastAsia="Arial" w:hAnsi="Arial" w:cs="Arial"/>
          <w:sz w:val="20"/>
          <w:szCs w:val="20"/>
        </w:rPr>
        <w:t>Ant automobilių klijuojamos lipnios, šviesą atspindinčios plėvelės juostos:</w:t>
      </w:r>
      <w:r w:rsidRPr="005045E9">
        <w:rPr>
          <w:rFonts w:ascii="Arial" w:eastAsia="Arial" w:hAnsi="Arial" w:cs="Arial"/>
          <w:i/>
          <w:iCs/>
          <w:color w:val="888888"/>
          <w:sz w:val="18"/>
          <w:szCs w:val="18"/>
        </w:rPr>
        <w:t xml:space="preserve"> </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86"/>
      </w:tblGrid>
      <w:tr w:rsidR="005045E9" w:rsidRPr="005045E9" w14:paraId="4999F094" w14:textId="77777777" w:rsidTr="00D707E3">
        <w:tc>
          <w:tcPr>
            <w:tcW w:w="3000"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62FD574F"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Parametras</w:t>
            </w:r>
          </w:p>
        </w:tc>
        <w:tc>
          <w:tcPr>
            <w:tcW w:w="6386"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2C0B53C8"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Reikalavimas</w:t>
            </w:r>
          </w:p>
        </w:tc>
      </w:tr>
      <w:tr w:rsidR="005045E9" w:rsidRPr="005045E9" w14:paraId="204E0AF4" w14:textId="77777777" w:rsidTr="005045E9">
        <w:trPr>
          <w:trHeight w:val="483"/>
        </w:trPr>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31AF3E33"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Spalva</w:t>
            </w:r>
          </w:p>
        </w:tc>
        <w:tc>
          <w:tcPr>
            <w:tcW w:w="63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2AF1FB9A"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žalia – orientacinė spalva RAL6016, CMYK 100/0/44/58, RGB 0/107/60 arba pasirenkama artimiausia gamintojo paletėje</w:t>
            </w:r>
          </w:p>
        </w:tc>
      </w:tr>
      <w:tr w:rsidR="005045E9" w:rsidRPr="005045E9" w14:paraId="12E94358"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6D06FB78"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Juostos plotis (lengvieji automobiliai)</w:t>
            </w:r>
          </w:p>
        </w:tc>
        <w:tc>
          <w:tcPr>
            <w:tcW w:w="6386"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3FEA19B6"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150 mm</w:t>
            </w:r>
          </w:p>
        </w:tc>
      </w:tr>
      <w:tr w:rsidR="005045E9" w:rsidRPr="005045E9" w14:paraId="0145D352"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19C953D9" w14:textId="77777777" w:rsidR="005045E9" w:rsidRPr="005045E9" w:rsidRDefault="005045E9" w:rsidP="005045E9">
            <w:pPr>
              <w:spacing w:line="240" w:lineRule="auto"/>
              <w:ind w:firstLine="0"/>
              <w:jc w:val="left"/>
              <w:rPr>
                <w:rFonts w:ascii="Arial" w:eastAsia="Arial" w:hAnsi="Arial" w:cs="Arial"/>
                <w:b/>
                <w:bCs/>
                <w:sz w:val="20"/>
                <w:szCs w:val="20"/>
              </w:rPr>
            </w:pPr>
            <w:r w:rsidRPr="005045E9">
              <w:rPr>
                <w:rFonts w:ascii="Arial" w:eastAsia="Arial" w:hAnsi="Arial" w:cs="Arial"/>
                <w:b/>
                <w:bCs/>
                <w:sz w:val="20"/>
                <w:szCs w:val="20"/>
              </w:rPr>
              <w:t>Juostos plotis (sunkiasvoriai automobiliai)</w:t>
            </w:r>
          </w:p>
        </w:tc>
        <w:tc>
          <w:tcPr>
            <w:tcW w:w="63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5BA26D3E"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180 mm</w:t>
            </w:r>
          </w:p>
        </w:tc>
      </w:tr>
    </w:tbl>
    <w:p w14:paraId="6EC8A490" w14:textId="77777777" w:rsidR="005045E9" w:rsidRPr="005045E9" w:rsidRDefault="005045E9" w:rsidP="005045E9">
      <w:pPr>
        <w:spacing w:before="200" w:after="100" w:line="240" w:lineRule="auto"/>
        <w:ind w:firstLine="0"/>
        <w:jc w:val="left"/>
        <w:outlineLvl w:val="1"/>
        <w:rPr>
          <w:rFonts w:ascii="Arial" w:eastAsia="Arial" w:hAnsi="Arial" w:cs="Arial"/>
          <w:b/>
          <w:bCs/>
          <w:color w:val="2C3E7A"/>
          <w:sz w:val="24"/>
          <w:szCs w:val="24"/>
        </w:rPr>
      </w:pPr>
      <w:r w:rsidRPr="005045E9">
        <w:rPr>
          <w:rFonts w:ascii="Arial" w:eastAsia="Arial" w:hAnsi="Arial" w:cs="Arial"/>
          <w:b/>
          <w:bCs/>
          <w:color w:val="2C3E7A"/>
          <w:sz w:val="24"/>
          <w:szCs w:val="24"/>
        </w:rPr>
        <w:t>2.2. Tarnybos ženklo (logotipo) lipdukas</w:t>
      </w:r>
    </w:p>
    <w:p w14:paraId="225E15DC" w14:textId="77777777" w:rsidR="005045E9" w:rsidRPr="005045E9" w:rsidRDefault="005045E9" w:rsidP="005045E9">
      <w:pPr>
        <w:spacing w:before="80" w:after="80" w:line="240" w:lineRule="auto"/>
        <w:ind w:firstLine="0"/>
        <w:jc w:val="left"/>
        <w:rPr>
          <w:rFonts w:ascii="Arial" w:eastAsia="Arial" w:hAnsi="Arial" w:cs="Arial"/>
          <w:sz w:val="20"/>
          <w:szCs w:val="20"/>
        </w:rPr>
      </w:pPr>
      <w:r w:rsidRPr="005045E9">
        <w:rPr>
          <w:rFonts w:ascii="Arial" w:eastAsia="Arial" w:hAnsi="Arial" w:cs="Arial"/>
          <w:sz w:val="20"/>
          <w:szCs w:val="20"/>
        </w:rPr>
        <w:t>TTP ženklinamos Tarnybos ženklo lipduku:</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86"/>
      </w:tblGrid>
      <w:tr w:rsidR="005045E9" w:rsidRPr="005045E9" w14:paraId="4798D6DA" w14:textId="77777777" w:rsidTr="00D707E3">
        <w:tc>
          <w:tcPr>
            <w:tcW w:w="3000"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0E796D5F"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Parametras</w:t>
            </w:r>
          </w:p>
        </w:tc>
        <w:tc>
          <w:tcPr>
            <w:tcW w:w="6386"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63657DD2"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Reikalavimas</w:t>
            </w:r>
          </w:p>
        </w:tc>
      </w:tr>
      <w:tr w:rsidR="005045E9" w:rsidRPr="005045E9" w14:paraId="1AD99645"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4D7742CF" w14:textId="77777777" w:rsidR="005045E9" w:rsidRPr="005045E9" w:rsidRDefault="005045E9" w:rsidP="005045E9">
            <w:pPr>
              <w:spacing w:line="240" w:lineRule="auto"/>
              <w:ind w:firstLine="0"/>
              <w:jc w:val="left"/>
              <w:rPr>
                <w:rFonts w:ascii="Arial" w:eastAsia="Arial" w:hAnsi="Arial" w:cs="Arial"/>
                <w:b/>
                <w:bCs/>
                <w:sz w:val="20"/>
                <w:szCs w:val="20"/>
              </w:rPr>
            </w:pPr>
            <w:r w:rsidRPr="005045E9">
              <w:rPr>
                <w:rFonts w:ascii="Arial" w:eastAsia="Arial" w:hAnsi="Arial" w:cs="Arial"/>
                <w:b/>
                <w:bCs/>
                <w:sz w:val="20"/>
                <w:szCs w:val="20"/>
              </w:rPr>
              <w:t>Spalva</w:t>
            </w:r>
          </w:p>
        </w:tc>
        <w:tc>
          <w:tcPr>
            <w:tcW w:w="63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734AE254"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Pagal pridedamą .</w:t>
            </w:r>
            <w:proofErr w:type="spellStart"/>
            <w:r w:rsidRPr="005045E9">
              <w:rPr>
                <w:rFonts w:ascii="Arial" w:eastAsia="Arial" w:hAnsi="Arial" w:cs="Arial"/>
                <w:sz w:val="20"/>
                <w:szCs w:val="20"/>
              </w:rPr>
              <w:t>cdr</w:t>
            </w:r>
            <w:proofErr w:type="spellEnd"/>
            <w:r w:rsidRPr="005045E9">
              <w:rPr>
                <w:rFonts w:ascii="Arial" w:eastAsia="Arial" w:hAnsi="Arial" w:cs="Arial"/>
                <w:sz w:val="20"/>
                <w:szCs w:val="20"/>
              </w:rPr>
              <w:t xml:space="preserve"> formato pavyzdį</w:t>
            </w:r>
          </w:p>
        </w:tc>
      </w:tr>
      <w:tr w:rsidR="005045E9" w:rsidRPr="005045E9" w14:paraId="0677AB67"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2866A252"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Standartinis skersmuo</w:t>
            </w:r>
          </w:p>
        </w:tc>
        <w:tc>
          <w:tcPr>
            <w:tcW w:w="6386"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046DE1AF"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300 mm</w:t>
            </w:r>
          </w:p>
        </w:tc>
      </w:tr>
      <w:tr w:rsidR="005045E9" w:rsidRPr="005045E9" w14:paraId="73725980"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37F74411"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Mažesnis skersmuo</w:t>
            </w:r>
          </w:p>
        </w:tc>
        <w:tc>
          <w:tcPr>
            <w:tcW w:w="63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23FB1C1D"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150 mm (kai paviršiaus konfigūracija neleidžia talpinti 300 mm)</w:t>
            </w:r>
          </w:p>
        </w:tc>
      </w:tr>
    </w:tbl>
    <w:p w14:paraId="04E082F5" w14:textId="77777777" w:rsidR="005045E9" w:rsidRPr="005045E9" w:rsidRDefault="005045E9" w:rsidP="005045E9">
      <w:pPr>
        <w:spacing w:before="200" w:after="100" w:line="240" w:lineRule="auto"/>
        <w:ind w:firstLine="0"/>
        <w:jc w:val="left"/>
        <w:outlineLvl w:val="1"/>
        <w:rPr>
          <w:rFonts w:ascii="Arial" w:eastAsia="Arial" w:hAnsi="Arial" w:cs="Arial"/>
          <w:b/>
          <w:bCs/>
          <w:color w:val="2C3E7A"/>
          <w:sz w:val="24"/>
          <w:szCs w:val="24"/>
        </w:rPr>
      </w:pPr>
      <w:r w:rsidRPr="005045E9">
        <w:rPr>
          <w:rFonts w:ascii="Arial" w:eastAsia="Arial" w:hAnsi="Arial" w:cs="Arial"/>
          <w:b/>
          <w:bCs/>
          <w:color w:val="2C3E7A"/>
          <w:sz w:val="24"/>
          <w:szCs w:val="24"/>
        </w:rPr>
        <w:t>2.3. Borto (atpažinties) numeris</w:t>
      </w:r>
    </w:p>
    <w:p w14:paraId="340CA36F" w14:textId="77777777" w:rsidR="005045E9" w:rsidRPr="005045E9" w:rsidRDefault="005045E9" w:rsidP="005045E9">
      <w:pPr>
        <w:spacing w:before="80" w:after="80" w:line="240" w:lineRule="auto"/>
        <w:ind w:firstLine="0"/>
        <w:jc w:val="left"/>
        <w:rPr>
          <w:rFonts w:ascii="Arial" w:eastAsia="Arial" w:hAnsi="Arial" w:cs="Arial"/>
          <w:sz w:val="20"/>
          <w:szCs w:val="20"/>
        </w:rPr>
      </w:pPr>
      <w:r w:rsidRPr="005045E9">
        <w:rPr>
          <w:rFonts w:ascii="Arial" w:eastAsia="Arial" w:hAnsi="Arial" w:cs="Arial"/>
          <w:sz w:val="20"/>
          <w:szCs w:val="20"/>
        </w:rPr>
        <w:lastRenderedPageBreak/>
        <w:t>Kiekvienai TTP klijuojamas borto numerių komplektai:</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86"/>
      </w:tblGrid>
      <w:tr w:rsidR="005045E9" w:rsidRPr="005045E9" w14:paraId="62212729" w14:textId="77777777" w:rsidTr="00D707E3">
        <w:tc>
          <w:tcPr>
            <w:tcW w:w="3000"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63E6962A"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Parametras</w:t>
            </w:r>
          </w:p>
        </w:tc>
        <w:tc>
          <w:tcPr>
            <w:tcW w:w="6386"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201BB5FB"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Reikalavimas</w:t>
            </w:r>
          </w:p>
        </w:tc>
      </w:tr>
      <w:tr w:rsidR="005045E9" w:rsidRPr="005045E9" w14:paraId="43778618"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2CE84CF4" w14:textId="77777777" w:rsidR="005045E9" w:rsidRPr="005045E9" w:rsidRDefault="005045E9" w:rsidP="005045E9">
            <w:pPr>
              <w:spacing w:line="240" w:lineRule="auto"/>
              <w:ind w:firstLine="0"/>
              <w:jc w:val="left"/>
              <w:rPr>
                <w:rFonts w:ascii="Arial" w:eastAsia="Arial" w:hAnsi="Arial" w:cs="Arial"/>
                <w:b/>
                <w:bCs/>
                <w:sz w:val="20"/>
                <w:szCs w:val="20"/>
              </w:rPr>
            </w:pPr>
            <w:r w:rsidRPr="005045E9">
              <w:rPr>
                <w:rFonts w:ascii="Arial" w:eastAsia="Arial" w:hAnsi="Arial" w:cs="Arial"/>
                <w:b/>
                <w:bCs/>
                <w:sz w:val="20"/>
                <w:szCs w:val="20"/>
              </w:rPr>
              <w:t>Spalva</w:t>
            </w:r>
          </w:p>
        </w:tc>
        <w:tc>
          <w:tcPr>
            <w:tcW w:w="63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66DCE62F"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Juodos spalvos arba baltos spalvos (klijuojami ant stogo). Spalva pasirenkama pagal poreikį.</w:t>
            </w:r>
          </w:p>
        </w:tc>
      </w:tr>
      <w:tr w:rsidR="005045E9" w:rsidRPr="005045E9" w14:paraId="74777E13"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5B602B92"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Turinys</w:t>
            </w:r>
          </w:p>
        </w:tc>
        <w:tc>
          <w:tcPr>
            <w:tcW w:w="6386"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13746C9D"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Borto numerį sudaro 1 raidė ir 3 skaitmenys. </w:t>
            </w:r>
            <w:proofErr w:type="spellStart"/>
            <w:r w:rsidRPr="005045E9">
              <w:rPr>
                <w:rFonts w:ascii="Arial" w:eastAsia="Arial" w:hAnsi="Arial" w:cs="Arial"/>
                <w:sz w:val="20"/>
                <w:szCs w:val="20"/>
              </w:rPr>
              <w:t>Pvz</w:t>
            </w:r>
            <w:proofErr w:type="spellEnd"/>
            <w:r w:rsidRPr="005045E9">
              <w:rPr>
                <w:rFonts w:ascii="Arial" w:eastAsia="Arial" w:hAnsi="Arial" w:cs="Arial"/>
                <w:sz w:val="20"/>
                <w:szCs w:val="20"/>
              </w:rPr>
              <w:t>: V123</w:t>
            </w:r>
          </w:p>
        </w:tc>
      </w:tr>
      <w:tr w:rsidR="005045E9" w:rsidRPr="005045E9" w14:paraId="2C2626F5" w14:textId="77777777" w:rsidTr="005045E9">
        <w:trPr>
          <w:trHeight w:val="573"/>
        </w:trPr>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272CA434" w14:textId="77777777" w:rsidR="005045E9" w:rsidRPr="005045E9" w:rsidRDefault="005045E9" w:rsidP="005045E9">
            <w:pPr>
              <w:spacing w:line="240" w:lineRule="auto"/>
              <w:ind w:firstLine="0"/>
              <w:jc w:val="left"/>
              <w:rPr>
                <w:rFonts w:ascii="Arial" w:eastAsia="Arial" w:hAnsi="Arial" w:cs="Arial"/>
                <w:b/>
                <w:bCs/>
                <w:sz w:val="20"/>
                <w:szCs w:val="20"/>
              </w:rPr>
            </w:pPr>
            <w:r w:rsidRPr="005045E9">
              <w:rPr>
                <w:rFonts w:ascii="Arial" w:eastAsia="Arial" w:hAnsi="Arial" w:cs="Arial"/>
                <w:b/>
                <w:bCs/>
                <w:sz w:val="20"/>
                <w:szCs w:val="20"/>
              </w:rPr>
              <w:t>Dydis ir išdėstymas ant kėbulo šonų</w:t>
            </w:r>
          </w:p>
        </w:tc>
        <w:tc>
          <w:tcPr>
            <w:tcW w:w="63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76A417C2"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Borto numeris klijuojamas ant žalios spalvos juostos ant abiejų šonų ir galo. </w:t>
            </w:r>
          </w:p>
          <w:p w14:paraId="10306883"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Preliminarus numerio dydis - 10 mm žemesnis nei žalios juostos aukštis.</w:t>
            </w:r>
          </w:p>
        </w:tc>
      </w:tr>
      <w:tr w:rsidR="005045E9" w:rsidRPr="005045E9" w14:paraId="2EB2ED49" w14:textId="77777777" w:rsidTr="005045E9">
        <w:tc>
          <w:tcPr>
            <w:tcW w:w="3000"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4EB155C7"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Dydis ir išdėstymas ant stogo</w:t>
            </w:r>
          </w:p>
        </w:tc>
        <w:tc>
          <w:tcPr>
            <w:tcW w:w="6386"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043485CB"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Borto numeris klijuojamas ant stogo jei tai leidžia automobilio  konstrukcija. </w:t>
            </w:r>
          </w:p>
          <w:p w14:paraId="6DFD6FB2"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Raidžių aukštis 300 mm. (galima paklaida priklausomai nuo kėbulo konstrukcijų).</w:t>
            </w:r>
          </w:p>
        </w:tc>
      </w:tr>
    </w:tbl>
    <w:p w14:paraId="2145D978"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3. MEDŽIAGŲ IR KOKYBĖS REIKALAVIMAI</w:t>
      </w:r>
    </w:p>
    <w:p w14:paraId="0FB4A32B" w14:textId="77777777" w:rsidR="005045E9" w:rsidRPr="005045E9" w:rsidRDefault="005045E9" w:rsidP="005045E9">
      <w:pPr>
        <w:spacing w:before="200" w:after="100" w:line="240" w:lineRule="auto"/>
        <w:ind w:firstLine="0"/>
        <w:jc w:val="left"/>
        <w:outlineLvl w:val="1"/>
        <w:rPr>
          <w:rFonts w:ascii="Arial" w:eastAsia="Arial" w:hAnsi="Arial" w:cs="Arial"/>
          <w:b/>
          <w:bCs/>
          <w:color w:val="2C3E7A"/>
          <w:sz w:val="24"/>
          <w:szCs w:val="24"/>
        </w:rPr>
      </w:pPr>
      <w:r w:rsidRPr="005045E9">
        <w:rPr>
          <w:rFonts w:ascii="Arial" w:eastAsia="Arial" w:hAnsi="Arial" w:cs="Arial"/>
          <w:b/>
          <w:bCs/>
          <w:color w:val="2C3E7A"/>
          <w:sz w:val="24"/>
          <w:szCs w:val="24"/>
        </w:rPr>
        <w:t>3.1. Lipdukų ir juostos medžiaga</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86"/>
      </w:tblGrid>
      <w:tr w:rsidR="005045E9" w:rsidRPr="005045E9" w14:paraId="376DE41A" w14:textId="77777777" w:rsidTr="00D707E3">
        <w:tc>
          <w:tcPr>
            <w:tcW w:w="3200"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1FE4628B"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Parametras</w:t>
            </w:r>
          </w:p>
        </w:tc>
        <w:tc>
          <w:tcPr>
            <w:tcW w:w="6186"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17A531A2"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Reikalavimas</w:t>
            </w:r>
          </w:p>
        </w:tc>
      </w:tr>
      <w:tr w:rsidR="005045E9" w:rsidRPr="005045E9" w14:paraId="5BC00E1A" w14:textId="77777777" w:rsidTr="005045E9">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0DD48188"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Medžiagos tipas</w:t>
            </w:r>
          </w:p>
        </w:tc>
        <w:tc>
          <w:tcPr>
            <w:tcW w:w="61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2C79E7D8"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Profesionalios klasės PVC arba poliesterio lipni plėvelė, skirta spec. paskirties transporto priemonių žymėjimui</w:t>
            </w:r>
          </w:p>
        </w:tc>
      </w:tr>
      <w:tr w:rsidR="005045E9" w:rsidRPr="005045E9" w14:paraId="6543FAE8" w14:textId="77777777" w:rsidTr="005045E9">
        <w:tc>
          <w:tcPr>
            <w:tcW w:w="3200"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71E9E3F8"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Šviesą atspindinti medžiaga (</w:t>
            </w:r>
            <w:proofErr w:type="spellStart"/>
            <w:r w:rsidRPr="005045E9">
              <w:rPr>
                <w:rFonts w:ascii="Arial" w:eastAsia="Arial" w:hAnsi="Arial" w:cs="Arial"/>
                <w:b/>
                <w:bCs/>
                <w:sz w:val="20"/>
                <w:szCs w:val="20"/>
              </w:rPr>
              <w:t>retrorefleksija</w:t>
            </w:r>
            <w:proofErr w:type="spellEnd"/>
            <w:r w:rsidRPr="005045E9">
              <w:rPr>
                <w:rFonts w:ascii="Arial" w:eastAsia="Arial" w:hAnsi="Arial" w:cs="Arial"/>
                <w:b/>
                <w:bCs/>
                <w:sz w:val="20"/>
                <w:szCs w:val="20"/>
              </w:rPr>
              <w:t>)</w:t>
            </w:r>
          </w:p>
        </w:tc>
        <w:tc>
          <w:tcPr>
            <w:tcW w:w="6186"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34DB89D8"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Turi būti atspindinti šviesą (</w:t>
            </w:r>
            <w:proofErr w:type="spellStart"/>
            <w:r w:rsidRPr="005045E9">
              <w:rPr>
                <w:rFonts w:ascii="Arial" w:eastAsia="Arial" w:hAnsi="Arial" w:cs="Arial"/>
                <w:sz w:val="20"/>
                <w:szCs w:val="20"/>
              </w:rPr>
              <w:t>retrorefleksija</w:t>
            </w:r>
            <w:proofErr w:type="spellEnd"/>
            <w:r w:rsidRPr="005045E9">
              <w:rPr>
                <w:rFonts w:ascii="Arial" w:eastAsia="Arial" w:hAnsi="Arial" w:cs="Arial"/>
                <w:b/>
                <w:bCs/>
                <w:sz w:val="20"/>
                <w:szCs w:val="20"/>
              </w:rPr>
              <w:t>)</w:t>
            </w:r>
          </w:p>
        </w:tc>
      </w:tr>
      <w:tr w:rsidR="005045E9" w:rsidRPr="005045E9" w14:paraId="00F9DFBC" w14:textId="77777777" w:rsidTr="005045E9">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7BFD9582"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Temperatūros diapazonas</w:t>
            </w:r>
          </w:p>
        </w:tc>
        <w:tc>
          <w:tcPr>
            <w:tcW w:w="61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4A5D8666"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Neprasčiau nuo -40 °C iki +80 °C</w:t>
            </w:r>
          </w:p>
        </w:tc>
      </w:tr>
      <w:tr w:rsidR="005045E9" w:rsidRPr="005045E9" w14:paraId="7C064BB8" w14:textId="77777777" w:rsidTr="005045E9">
        <w:tc>
          <w:tcPr>
            <w:tcW w:w="3200"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0D08D943"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Atsparumas drėgmei ir plovimui</w:t>
            </w:r>
          </w:p>
        </w:tc>
        <w:tc>
          <w:tcPr>
            <w:tcW w:w="6186"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27838807"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Atsparūs aukšto slėgio plovimui (automobilių plovyklos sąlygos)</w:t>
            </w:r>
          </w:p>
        </w:tc>
      </w:tr>
      <w:tr w:rsidR="005045E9" w:rsidRPr="005045E9" w14:paraId="2D3E8420" w14:textId="77777777" w:rsidTr="005045E9">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1893CBDE"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Laminavimas</w:t>
            </w:r>
          </w:p>
        </w:tc>
        <w:tc>
          <w:tcPr>
            <w:tcW w:w="618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7900C2CF"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Privalomas – apsauginė blizgi plėvelė virš spausdintų elementų, UV apsauga</w:t>
            </w:r>
          </w:p>
        </w:tc>
      </w:tr>
      <w:tr w:rsidR="005045E9" w:rsidRPr="005045E9" w14:paraId="0E27C12C" w14:textId="77777777" w:rsidTr="005045E9">
        <w:trPr>
          <w:trHeight w:val="591"/>
        </w:trPr>
        <w:tc>
          <w:tcPr>
            <w:tcW w:w="3200"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525F7C17" w14:textId="77777777" w:rsidR="005045E9" w:rsidRPr="005045E9" w:rsidRDefault="005045E9" w:rsidP="005045E9">
            <w:pPr>
              <w:spacing w:line="240" w:lineRule="auto"/>
              <w:ind w:firstLine="0"/>
              <w:jc w:val="left"/>
              <w:rPr>
                <w:rFonts w:ascii="Arial" w:eastAsia="Arial" w:hAnsi="Arial" w:cs="Arial"/>
                <w:b/>
                <w:bCs/>
                <w:sz w:val="20"/>
                <w:szCs w:val="20"/>
              </w:rPr>
            </w:pPr>
            <w:r w:rsidRPr="005045E9">
              <w:rPr>
                <w:rFonts w:ascii="Arial" w:eastAsia="Arial" w:hAnsi="Arial" w:cs="Arial"/>
                <w:b/>
                <w:bCs/>
                <w:sz w:val="20"/>
                <w:szCs w:val="20"/>
              </w:rPr>
              <w:t>Garantija</w:t>
            </w:r>
          </w:p>
        </w:tc>
        <w:tc>
          <w:tcPr>
            <w:tcW w:w="6186"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34286E99"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Naudojamos plėvelės efektyvios eksploatacijos trukmė, deklaruojama plėvelės gamintojo, turi būti ne trumpesnė kaip 6 m.</w:t>
            </w:r>
          </w:p>
        </w:tc>
      </w:tr>
    </w:tbl>
    <w:p w14:paraId="262A6371"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4. DARBŲ ATLIKIMO REIKALAVIMAI</w:t>
      </w:r>
    </w:p>
    <w:p w14:paraId="4335B134" w14:textId="77777777" w:rsidR="005045E9" w:rsidRPr="005045E9" w:rsidRDefault="005045E9" w:rsidP="005045E9">
      <w:pPr>
        <w:spacing w:before="200" w:after="100" w:line="240" w:lineRule="auto"/>
        <w:ind w:firstLine="0"/>
        <w:jc w:val="left"/>
        <w:outlineLvl w:val="1"/>
        <w:rPr>
          <w:rFonts w:ascii="Arial" w:eastAsia="Arial" w:hAnsi="Arial" w:cs="Arial"/>
          <w:b/>
          <w:bCs/>
          <w:color w:val="2C3E7A"/>
          <w:sz w:val="24"/>
          <w:szCs w:val="24"/>
        </w:rPr>
      </w:pPr>
      <w:r w:rsidRPr="005045E9">
        <w:rPr>
          <w:rFonts w:ascii="Arial" w:eastAsia="Arial" w:hAnsi="Arial" w:cs="Arial"/>
          <w:b/>
          <w:bCs/>
          <w:color w:val="2C3E7A"/>
          <w:sz w:val="24"/>
          <w:szCs w:val="24"/>
        </w:rPr>
        <w:t>4.1. Esamų elementų šalinimas</w:t>
      </w:r>
    </w:p>
    <w:p w14:paraId="7DDBF8D8"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Visi ženklinimo elementai pašalinami nepažeidžiant TTP dažų ir lako sluoksnio. Už apklijavimo metu apgadintus automobilius atsako paslaugos teikėjas. (</w:t>
      </w:r>
      <w:r w:rsidRPr="005045E9">
        <w:rPr>
          <w:rFonts w:ascii="Arial" w:eastAsia="Arial" w:hAnsi="Arial" w:cs="Arial"/>
          <w:i/>
          <w:iCs/>
          <w:sz w:val="20"/>
          <w:szCs w:val="20"/>
        </w:rPr>
        <w:t>Tiekėjas neatsako už defektus, atsiradusius iki darbų pradžios, taip pat už pažeidimus, nulemtus natūralaus transporto priemonės nusidėvėjimo, korozijos ar kitų aplinkybių, kurių Tiekėjas negali kontroliuoti</w:t>
      </w:r>
      <w:r w:rsidRPr="005045E9">
        <w:rPr>
          <w:rFonts w:ascii="Arial" w:eastAsia="Arial" w:hAnsi="Arial" w:cs="Arial"/>
          <w:sz w:val="20"/>
          <w:szCs w:val="20"/>
        </w:rPr>
        <w:t>)</w:t>
      </w:r>
    </w:p>
    <w:p w14:paraId="7AE67851"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 xml:space="preserve">Tarnyba turi pateikti švarias TTP, tačiau paviršiai ant kurių bus klijuojami lipdukai turi būti paruošti tiekėjo (valomi nuo klijų liekanų, </w:t>
      </w:r>
      <w:proofErr w:type="spellStart"/>
      <w:r w:rsidRPr="005045E9">
        <w:rPr>
          <w:rFonts w:ascii="Arial" w:eastAsia="Arial" w:hAnsi="Arial" w:cs="Arial"/>
          <w:sz w:val="20"/>
          <w:szCs w:val="20"/>
        </w:rPr>
        <w:t>neriebalinami</w:t>
      </w:r>
      <w:proofErr w:type="spellEnd"/>
      <w:r w:rsidRPr="005045E9">
        <w:rPr>
          <w:rFonts w:ascii="Arial" w:eastAsia="Arial" w:hAnsi="Arial" w:cs="Arial"/>
          <w:sz w:val="20"/>
          <w:szCs w:val="20"/>
        </w:rPr>
        <w:t xml:space="preserve"> prieš klijuojant naujus elementus.)</w:t>
      </w:r>
    </w:p>
    <w:p w14:paraId="01FA0336" w14:textId="77777777" w:rsidR="00F70A5D" w:rsidRDefault="00F70A5D" w:rsidP="005045E9">
      <w:pPr>
        <w:spacing w:before="200" w:after="100" w:line="240" w:lineRule="auto"/>
        <w:ind w:firstLine="0"/>
        <w:jc w:val="left"/>
        <w:outlineLvl w:val="1"/>
        <w:rPr>
          <w:rFonts w:ascii="Arial" w:eastAsia="Arial" w:hAnsi="Arial" w:cs="Arial"/>
          <w:b/>
          <w:bCs/>
          <w:color w:val="2C3E7A"/>
          <w:sz w:val="24"/>
          <w:szCs w:val="24"/>
        </w:rPr>
      </w:pPr>
    </w:p>
    <w:p w14:paraId="76A2B362" w14:textId="0265444E" w:rsidR="005045E9" w:rsidRPr="005045E9" w:rsidRDefault="005045E9" w:rsidP="005045E9">
      <w:pPr>
        <w:spacing w:before="200" w:after="100" w:line="240" w:lineRule="auto"/>
        <w:ind w:firstLine="0"/>
        <w:jc w:val="left"/>
        <w:outlineLvl w:val="1"/>
        <w:rPr>
          <w:rFonts w:ascii="Arial" w:eastAsia="Arial" w:hAnsi="Arial" w:cs="Arial"/>
          <w:b/>
          <w:bCs/>
          <w:color w:val="2C3E7A"/>
          <w:sz w:val="24"/>
          <w:szCs w:val="24"/>
        </w:rPr>
      </w:pPr>
      <w:r w:rsidRPr="005045E9">
        <w:rPr>
          <w:rFonts w:ascii="Arial" w:eastAsia="Arial" w:hAnsi="Arial" w:cs="Arial"/>
          <w:b/>
          <w:bCs/>
          <w:color w:val="2C3E7A"/>
          <w:sz w:val="24"/>
          <w:szCs w:val="24"/>
        </w:rPr>
        <w:lastRenderedPageBreak/>
        <w:t>4.2. Maketo derinimas</w:t>
      </w:r>
    </w:p>
    <w:p w14:paraId="5AC8AF76"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Tiekėjas, esant poreikiui, privalo pateikti skaitmeninius maketus (PDF ar kitu formatu) Tarnybos atstovui.</w:t>
      </w:r>
    </w:p>
    <w:p w14:paraId="60001B41"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Maketai derinami per 3 darbo dienas.</w:t>
      </w:r>
    </w:p>
    <w:p w14:paraId="7F228133"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Keičiant senus lipdukus į naujus, tikslios jų montavimo vietos derinamos su Tarnybos atstovu.</w:t>
      </w:r>
    </w:p>
    <w:p w14:paraId="69C373A4"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Klijavimo darbai atliekami pagal pridedamą pavyzdį. Tikslios klijavimo vietos, juostų plotis ir pozicija pasirenkamos prieš klijavimą, atsižvelgiant į konkretaus tipo ir modelio TTP paviršiaus formas.</w:t>
      </w:r>
    </w:p>
    <w:p w14:paraId="0A384CFF" w14:textId="77777777" w:rsidR="005045E9" w:rsidRPr="005045E9" w:rsidRDefault="005045E9" w:rsidP="005045E9">
      <w:pPr>
        <w:spacing w:before="200" w:after="100" w:line="240" w:lineRule="auto"/>
        <w:ind w:firstLine="0"/>
        <w:jc w:val="left"/>
        <w:outlineLvl w:val="1"/>
        <w:rPr>
          <w:rFonts w:ascii="Arial" w:eastAsia="Arial" w:hAnsi="Arial" w:cs="Arial"/>
          <w:b/>
          <w:bCs/>
          <w:color w:val="2C3E7A"/>
          <w:sz w:val="24"/>
          <w:szCs w:val="24"/>
        </w:rPr>
      </w:pPr>
      <w:r w:rsidRPr="005045E9">
        <w:rPr>
          <w:rFonts w:ascii="Arial" w:eastAsia="Arial" w:hAnsi="Arial" w:cs="Arial"/>
          <w:b/>
          <w:bCs/>
          <w:color w:val="2C3E7A"/>
          <w:sz w:val="24"/>
          <w:szCs w:val="24"/>
        </w:rPr>
        <w:t>4.3. Klijavimo reikalavimai</w:t>
      </w:r>
    </w:p>
    <w:p w14:paraId="2CEE9420"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Apklijavimas, Tarnybos pasirinkimu, gali būti atliekamas Tarnybos teritorijoje (Vilniuje arba Kaune) arba Tiekėjo buveinėje Vilniuje arba Kaune. Tarnyba užtikrins patalpas su ne žemesne kaip +15 °C temperatūra.</w:t>
      </w:r>
    </w:p>
    <w:p w14:paraId="57B56006"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 xml:space="preserve">Paviršiai prieš klijavimą turi būti sausi, švarūs ir </w:t>
      </w:r>
      <w:proofErr w:type="spellStart"/>
      <w:r w:rsidRPr="005045E9">
        <w:rPr>
          <w:rFonts w:ascii="Arial" w:eastAsia="Arial" w:hAnsi="Arial" w:cs="Arial"/>
          <w:sz w:val="20"/>
          <w:szCs w:val="20"/>
        </w:rPr>
        <w:t>nuriebalinti</w:t>
      </w:r>
      <w:proofErr w:type="spellEnd"/>
      <w:r w:rsidRPr="005045E9">
        <w:rPr>
          <w:rFonts w:ascii="Arial" w:eastAsia="Arial" w:hAnsi="Arial" w:cs="Arial"/>
          <w:sz w:val="20"/>
          <w:szCs w:val="20"/>
        </w:rPr>
        <w:t>.</w:t>
      </w:r>
    </w:p>
    <w:p w14:paraId="64319C32"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Lipdukai ir juostos klijuojami be oro burbuliukų, raukšlių ir lygiais pakraščiais.</w:t>
      </w:r>
    </w:p>
    <w:p w14:paraId="5E421815"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Klijavimo trukmė ne daugiau kaip 1 darbo diena vienai TTP</w:t>
      </w:r>
    </w:p>
    <w:p w14:paraId="28A2C961"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Klijuojamų juostų kampai užapvalinami, paliekant ~1 cm tarpą nuo kėbulo krašto.</w:t>
      </w:r>
    </w:p>
    <w:p w14:paraId="0814495C"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 xml:space="preserve">Darbai atliekami pagal Tarnybos poreikį teikiant išankstinius užsakymus. </w:t>
      </w:r>
    </w:p>
    <w:p w14:paraId="0D4F0DF7"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 xml:space="preserve">300 mm. Tarnybos emblema neturi būti klijuojama tiesiai ant žalios juostos. Žalia juosta turi būti apipjaunama, tarp emblemos ir žalios juostos turi būti paliekamas 5 mm. tarpas. </w:t>
      </w:r>
    </w:p>
    <w:p w14:paraId="2CD77168"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5. PRIĖMIMAS IR GARANTIJA</w:t>
      </w:r>
    </w:p>
    <w:p w14:paraId="602670DB"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Kiekviena TTP po ženklinimo priimama Tarnybos atstovo vizualinės apžiūros metu.</w:t>
      </w:r>
    </w:p>
    <w:p w14:paraId="3DC465BD"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Trūkumai šalinami tiekėjo lėšomis per 3 darbo dienas.</w:t>
      </w:r>
    </w:p>
    <w:p w14:paraId="327FD7E1"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Garantija atliktiems darbams ne mažiau kaip 2 metai nuo priėmimo akto pasirašymo. Garantija taikoma – plėvelės atšokimui, skilinėjimui, spalvos blukimui ir kraštų raitymuisi (jei nėra mechaninių pažeidimų).</w:t>
      </w:r>
    </w:p>
    <w:p w14:paraId="6D89B2DE"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Jei Tiekėjas nustato, kad TTP kėbulo būklė (pvz., korozija, grublėtas kėbulo paviršius) neleis užtikrinti kokybiško lipdukų laikymosi, jis privalo apie tai informuoti Tarnybos atstovą prieš pradedant darbus. Tokiu atveju garantija gali būti netaikoma.</w:t>
      </w:r>
    </w:p>
    <w:p w14:paraId="569FF093"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Garantinis remontas atliekamas per 5 darbo dienas nuo pranešimo apie trūkumą.</w:t>
      </w:r>
    </w:p>
    <w:p w14:paraId="50DD100B"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6. REIKALAVIMAI TIEKĖJUI</w:t>
      </w:r>
    </w:p>
    <w:p w14:paraId="4BBD4B44"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Tiekėjas turi galimybę paslaugas atlikti Tarnybos teritorijoje tiek Vilniuje tiek Kaune.</w:t>
      </w:r>
    </w:p>
    <w:p w14:paraId="37FD3E4E" w14:textId="77777777" w:rsidR="005045E9" w:rsidRPr="005045E9" w:rsidRDefault="005045E9" w:rsidP="005045E9">
      <w:pPr>
        <w:numPr>
          <w:ilvl w:val="0"/>
          <w:numId w:val="22"/>
        </w:numPr>
        <w:spacing w:before="60" w:after="60" w:line="240" w:lineRule="auto"/>
        <w:jc w:val="left"/>
        <w:rPr>
          <w:rFonts w:ascii="Arial" w:eastAsia="Arial" w:hAnsi="Arial" w:cs="Arial"/>
          <w:sz w:val="20"/>
          <w:szCs w:val="20"/>
        </w:rPr>
      </w:pPr>
      <w:r w:rsidRPr="005045E9">
        <w:rPr>
          <w:rFonts w:ascii="Arial" w:eastAsia="Arial" w:hAnsi="Arial" w:cs="Arial"/>
          <w:sz w:val="20"/>
          <w:szCs w:val="20"/>
        </w:rPr>
        <w:t>Vadovaujantis Lietuvos Respublikos aplinkos ministro 2011 m. birželio 28 d. įsakymu Nr. D1-508 patvirtinto Aplinkos apsaugos kriterijų taikymo tvarkos aprašo 4.4.4.3 punktu, taikomi šie aplinkos apsaugos kriterijai:</w:t>
      </w:r>
    </w:p>
    <w:p w14:paraId="094BFE92" w14:textId="77777777" w:rsidR="005045E9" w:rsidRPr="005045E9" w:rsidRDefault="005045E9" w:rsidP="005045E9">
      <w:pPr>
        <w:spacing w:before="60" w:after="60" w:line="240" w:lineRule="auto"/>
        <w:ind w:left="720" w:firstLine="0"/>
        <w:jc w:val="left"/>
        <w:rPr>
          <w:rFonts w:ascii="Arial" w:eastAsia="Arial" w:hAnsi="Arial" w:cs="Arial"/>
          <w:sz w:val="20"/>
          <w:szCs w:val="20"/>
        </w:rPr>
      </w:pPr>
      <w:r w:rsidRPr="005045E9">
        <w:rPr>
          <w:rFonts w:ascii="Arial" w:eastAsia="Arial" w:hAnsi="Arial" w:cs="Arial"/>
          <w:sz w:val="20"/>
          <w:szCs w:val="20"/>
        </w:rPr>
        <w:t>-Paslaugai teikti naudojamos plėvelės, klijai ir valymo priemonės turi būti be pavojingųjų cheminių medžiagų arba jų naudojama kiek įmanoma mažiau;</w:t>
      </w:r>
    </w:p>
    <w:p w14:paraId="4371DE69" w14:textId="77777777" w:rsidR="005045E9" w:rsidRPr="005045E9" w:rsidRDefault="005045E9" w:rsidP="005045E9">
      <w:pPr>
        <w:spacing w:before="60" w:after="60" w:line="240" w:lineRule="auto"/>
        <w:ind w:left="720" w:firstLine="0"/>
        <w:jc w:val="left"/>
        <w:rPr>
          <w:rFonts w:ascii="Arial" w:eastAsia="Arial" w:hAnsi="Arial" w:cs="Arial"/>
          <w:sz w:val="20"/>
          <w:szCs w:val="20"/>
        </w:rPr>
      </w:pPr>
      <w:r w:rsidRPr="005045E9">
        <w:rPr>
          <w:rFonts w:ascii="Arial" w:eastAsia="Arial" w:hAnsi="Arial" w:cs="Arial"/>
          <w:sz w:val="20"/>
          <w:szCs w:val="20"/>
        </w:rPr>
        <w:t xml:space="preserve">-naudojamos plėvelės atitinka REACH reglamento (EB) Nr. 1907/2006, </w:t>
      </w:r>
      <w:proofErr w:type="spellStart"/>
      <w:r w:rsidRPr="005045E9">
        <w:rPr>
          <w:rFonts w:ascii="Arial" w:eastAsia="Arial" w:hAnsi="Arial" w:cs="Arial"/>
          <w:sz w:val="20"/>
          <w:szCs w:val="20"/>
        </w:rPr>
        <w:t>RoHS</w:t>
      </w:r>
      <w:proofErr w:type="spellEnd"/>
      <w:r w:rsidRPr="005045E9">
        <w:rPr>
          <w:rFonts w:ascii="Arial" w:eastAsia="Arial" w:hAnsi="Arial" w:cs="Arial"/>
          <w:sz w:val="20"/>
          <w:szCs w:val="20"/>
        </w:rPr>
        <w:t xml:space="preserve"> direktyvos 2011/65/ES, CLP reglamento (EB) Nr. 1272/2008 reikalavimus ar kitus lygiaverčius aplinkosaugos teisės aktus.</w:t>
      </w:r>
    </w:p>
    <w:p w14:paraId="026E44E7" w14:textId="77777777" w:rsidR="005045E9" w:rsidRPr="005045E9" w:rsidRDefault="005045E9" w:rsidP="005045E9">
      <w:pPr>
        <w:spacing w:before="60" w:after="60" w:line="240" w:lineRule="auto"/>
        <w:ind w:firstLine="0"/>
        <w:jc w:val="left"/>
        <w:rPr>
          <w:rFonts w:ascii="Arial" w:eastAsia="Arial" w:hAnsi="Arial" w:cs="Arial"/>
          <w:sz w:val="20"/>
          <w:szCs w:val="20"/>
        </w:rPr>
      </w:pPr>
    </w:p>
    <w:p w14:paraId="5B5614D4"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7. ĮKAINIŲ LENTELĖ</w:t>
      </w:r>
    </w:p>
    <w:p w14:paraId="1069EABA" w14:textId="77777777" w:rsidR="005045E9" w:rsidRPr="005045E9" w:rsidRDefault="005045E9" w:rsidP="005045E9">
      <w:pPr>
        <w:spacing w:before="60" w:after="60" w:line="240" w:lineRule="auto"/>
        <w:ind w:left="720" w:firstLine="0"/>
        <w:jc w:val="left"/>
        <w:rPr>
          <w:rFonts w:ascii="Arial" w:eastAsia="Arial" w:hAnsi="Arial" w:cs="Arial"/>
          <w:sz w:val="20"/>
          <w:szCs w:val="20"/>
        </w:rPr>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
        <w:gridCol w:w="4882"/>
        <w:gridCol w:w="1232"/>
        <w:gridCol w:w="1314"/>
        <w:gridCol w:w="1528"/>
      </w:tblGrid>
      <w:tr w:rsidR="005045E9" w:rsidRPr="005045E9" w14:paraId="7C682C20" w14:textId="77777777" w:rsidTr="00D707E3">
        <w:tc>
          <w:tcPr>
            <w:tcW w:w="420" w:type="dxa"/>
            <w:tcBorders>
              <w:top w:val="single" w:sz="4" w:space="0" w:color="2C3E7A"/>
              <w:left w:val="single" w:sz="4" w:space="0" w:color="2C3E7A"/>
              <w:bottom w:val="single" w:sz="4" w:space="0" w:color="2C3E7A"/>
              <w:right w:val="single" w:sz="4" w:space="0" w:color="2C3E7A"/>
            </w:tcBorders>
            <w:shd w:val="clear" w:color="auto" w:fill="2C3E7A"/>
          </w:tcPr>
          <w:p w14:paraId="4A5EA6A7" w14:textId="77777777" w:rsidR="005045E9" w:rsidRPr="005045E9" w:rsidRDefault="005045E9" w:rsidP="005045E9">
            <w:pPr>
              <w:spacing w:line="240" w:lineRule="auto"/>
              <w:ind w:firstLine="0"/>
              <w:jc w:val="center"/>
              <w:rPr>
                <w:rFonts w:ascii="Arial" w:eastAsia="Arial" w:hAnsi="Arial" w:cs="Arial"/>
                <w:b/>
                <w:bCs/>
                <w:color w:val="FFFFFF"/>
                <w:sz w:val="20"/>
                <w:szCs w:val="20"/>
              </w:rPr>
            </w:pPr>
            <w:r w:rsidRPr="005045E9">
              <w:rPr>
                <w:rFonts w:ascii="Arial" w:eastAsia="Arial" w:hAnsi="Arial" w:cs="Arial"/>
                <w:b/>
                <w:bCs/>
                <w:color w:val="FFFFFF"/>
                <w:sz w:val="20"/>
                <w:szCs w:val="20"/>
              </w:rPr>
              <w:t>Eil. Nr.</w:t>
            </w:r>
          </w:p>
        </w:tc>
        <w:tc>
          <w:tcPr>
            <w:tcW w:w="4882"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2C2C40A4"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Darbai</w:t>
            </w:r>
          </w:p>
        </w:tc>
        <w:tc>
          <w:tcPr>
            <w:tcW w:w="1232" w:type="dxa"/>
            <w:tcBorders>
              <w:top w:val="single" w:sz="4" w:space="0" w:color="2C3E7A"/>
              <w:left w:val="single" w:sz="4" w:space="0" w:color="2C3E7A"/>
              <w:bottom w:val="single" w:sz="4" w:space="0" w:color="2C3E7A"/>
              <w:right w:val="single" w:sz="4" w:space="0" w:color="2C3E7A"/>
            </w:tcBorders>
            <w:shd w:val="clear" w:color="auto" w:fill="2C3E7A"/>
          </w:tcPr>
          <w:p w14:paraId="38B8A39A" w14:textId="77777777" w:rsidR="005045E9" w:rsidRPr="005045E9" w:rsidRDefault="005045E9" w:rsidP="005045E9">
            <w:pPr>
              <w:spacing w:line="240" w:lineRule="auto"/>
              <w:ind w:firstLine="0"/>
              <w:jc w:val="center"/>
              <w:rPr>
                <w:rFonts w:ascii="Arial" w:eastAsia="Arial" w:hAnsi="Arial" w:cs="Arial"/>
                <w:b/>
                <w:bCs/>
                <w:color w:val="FFFFFF"/>
                <w:sz w:val="20"/>
                <w:szCs w:val="20"/>
              </w:rPr>
            </w:pPr>
            <w:r w:rsidRPr="005045E9">
              <w:rPr>
                <w:rFonts w:ascii="Arial" w:eastAsia="Arial" w:hAnsi="Arial" w:cs="Arial"/>
                <w:b/>
                <w:bCs/>
                <w:color w:val="FFFFFF"/>
                <w:sz w:val="20"/>
                <w:szCs w:val="20"/>
              </w:rPr>
              <w:t>Preliminarus kiekis</w:t>
            </w:r>
          </w:p>
        </w:tc>
        <w:tc>
          <w:tcPr>
            <w:tcW w:w="1314" w:type="dxa"/>
            <w:tcBorders>
              <w:top w:val="single" w:sz="4" w:space="0" w:color="2C3E7A"/>
              <w:left w:val="single" w:sz="4" w:space="0" w:color="2C3E7A"/>
              <w:bottom w:val="single" w:sz="4" w:space="0" w:color="2C3E7A"/>
              <w:right w:val="single" w:sz="4" w:space="0" w:color="2C3E7A"/>
            </w:tcBorders>
            <w:shd w:val="clear" w:color="auto" w:fill="2C3E7A"/>
            <w:tcMar>
              <w:top w:w="100" w:type="dxa"/>
              <w:left w:w="120" w:type="dxa"/>
              <w:bottom w:w="100" w:type="dxa"/>
              <w:right w:w="120" w:type="dxa"/>
            </w:tcMar>
            <w:vAlign w:val="center"/>
          </w:tcPr>
          <w:p w14:paraId="1E69247D"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b/>
                <w:bCs/>
                <w:color w:val="FFFFFF"/>
                <w:sz w:val="20"/>
                <w:szCs w:val="20"/>
              </w:rPr>
              <w:t>Mato vnt.</w:t>
            </w:r>
          </w:p>
        </w:tc>
        <w:tc>
          <w:tcPr>
            <w:tcW w:w="1528" w:type="dxa"/>
            <w:tcBorders>
              <w:top w:val="single" w:sz="4" w:space="0" w:color="2C3E7A"/>
              <w:left w:val="single" w:sz="4" w:space="0" w:color="2C3E7A"/>
              <w:bottom w:val="single" w:sz="4" w:space="0" w:color="2C3E7A"/>
              <w:right w:val="single" w:sz="4" w:space="0" w:color="2C3E7A"/>
            </w:tcBorders>
            <w:shd w:val="clear" w:color="auto" w:fill="2C3E7A"/>
          </w:tcPr>
          <w:p w14:paraId="42A98535" w14:textId="77777777" w:rsidR="005045E9" w:rsidRPr="005045E9" w:rsidRDefault="005045E9" w:rsidP="005045E9">
            <w:pPr>
              <w:spacing w:line="240" w:lineRule="auto"/>
              <w:ind w:firstLine="0"/>
              <w:jc w:val="center"/>
              <w:rPr>
                <w:rFonts w:ascii="Arial" w:eastAsia="Arial" w:hAnsi="Arial" w:cs="Arial"/>
                <w:b/>
                <w:bCs/>
                <w:color w:val="FFFFFF"/>
                <w:sz w:val="20"/>
                <w:szCs w:val="20"/>
              </w:rPr>
            </w:pPr>
            <w:r w:rsidRPr="005045E9">
              <w:rPr>
                <w:rFonts w:ascii="Arial" w:eastAsia="Arial" w:hAnsi="Arial" w:cs="Arial"/>
                <w:b/>
                <w:bCs/>
                <w:color w:val="FFFFFF"/>
                <w:sz w:val="20"/>
                <w:szCs w:val="20"/>
              </w:rPr>
              <w:t>Maksimali priimtina kaina Eur be PVM</w:t>
            </w:r>
          </w:p>
        </w:tc>
      </w:tr>
      <w:tr w:rsidR="005045E9" w:rsidRPr="005045E9" w14:paraId="612EBB93" w14:textId="77777777" w:rsidTr="005045E9">
        <w:tc>
          <w:tcPr>
            <w:tcW w:w="420" w:type="dxa"/>
            <w:tcBorders>
              <w:top w:val="single" w:sz="1" w:space="0" w:color="CCCCCC"/>
              <w:left w:val="single" w:sz="1" w:space="0" w:color="CCCCCC"/>
              <w:bottom w:val="single" w:sz="1" w:space="0" w:color="CCCCCC"/>
              <w:right w:val="single" w:sz="1" w:space="0" w:color="CCCCCC"/>
            </w:tcBorders>
            <w:shd w:val="clear" w:color="auto" w:fill="FFFFFF"/>
          </w:tcPr>
          <w:p w14:paraId="4371BAB7"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1.</w:t>
            </w:r>
          </w:p>
        </w:tc>
        <w:tc>
          <w:tcPr>
            <w:tcW w:w="4882"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7D14D851"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Esamų lipdukų / plėvelės </w:t>
            </w:r>
            <w:r w:rsidRPr="005045E9">
              <w:rPr>
                <w:rFonts w:ascii="Arial" w:eastAsia="Arial" w:hAnsi="Arial" w:cs="Arial"/>
                <w:b/>
                <w:bCs/>
                <w:sz w:val="20"/>
                <w:szCs w:val="20"/>
              </w:rPr>
              <w:t>nuėmimas</w:t>
            </w:r>
          </w:p>
        </w:tc>
        <w:tc>
          <w:tcPr>
            <w:tcW w:w="1232"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23BB9377"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100</w:t>
            </w:r>
          </w:p>
        </w:tc>
        <w:tc>
          <w:tcPr>
            <w:tcW w:w="131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6E14EF67"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m²</w:t>
            </w:r>
          </w:p>
        </w:tc>
        <w:tc>
          <w:tcPr>
            <w:tcW w:w="1528"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343144F2"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80</w:t>
            </w:r>
          </w:p>
        </w:tc>
      </w:tr>
      <w:tr w:rsidR="005045E9" w:rsidRPr="005045E9" w14:paraId="291C063F" w14:textId="77777777" w:rsidTr="005045E9">
        <w:trPr>
          <w:trHeight w:val="258"/>
        </w:trPr>
        <w:tc>
          <w:tcPr>
            <w:tcW w:w="420" w:type="dxa"/>
            <w:tcBorders>
              <w:top w:val="single" w:sz="1" w:space="0" w:color="CCCCCC"/>
              <w:left w:val="single" w:sz="1" w:space="0" w:color="CCCCCC"/>
              <w:bottom w:val="single" w:sz="1" w:space="0" w:color="CCCCCC"/>
              <w:right w:val="single" w:sz="1" w:space="0" w:color="CCCCCC"/>
            </w:tcBorders>
            <w:shd w:val="clear" w:color="auto" w:fill="E7E6E6"/>
          </w:tcPr>
          <w:p w14:paraId="58DED110"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lastRenderedPageBreak/>
              <w:t>2.</w:t>
            </w:r>
          </w:p>
        </w:tc>
        <w:tc>
          <w:tcPr>
            <w:tcW w:w="4882"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77074AC5"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Žalios juostos </w:t>
            </w:r>
            <w:r w:rsidRPr="005045E9">
              <w:rPr>
                <w:rFonts w:ascii="Arial" w:eastAsia="Arial" w:hAnsi="Arial" w:cs="Arial"/>
                <w:b/>
                <w:bCs/>
                <w:sz w:val="20"/>
                <w:szCs w:val="20"/>
              </w:rPr>
              <w:t>klijavimas 150 mm</w:t>
            </w:r>
          </w:p>
        </w:tc>
        <w:tc>
          <w:tcPr>
            <w:tcW w:w="1232"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6DCC6059"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50</w:t>
            </w:r>
          </w:p>
        </w:tc>
        <w:tc>
          <w:tcPr>
            <w:tcW w:w="1314"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54992F0A"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m²</w:t>
            </w:r>
          </w:p>
        </w:tc>
        <w:tc>
          <w:tcPr>
            <w:tcW w:w="1528"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13AE8474"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108</w:t>
            </w:r>
          </w:p>
        </w:tc>
      </w:tr>
      <w:tr w:rsidR="005045E9" w:rsidRPr="005045E9" w14:paraId="3BD091BA" w14:textId="77777777" w:rsidTr="005045E9">
        <w:trPr>
          <w:trHeight w:val="258"/>
        </w:trPr>
        <w:tc>
          <w:tcPr>
            <w:tcW w:w="420" w:type="dxa"/>
            <w:tcBorders>
              <w:top w:val="single" w:sz="1" w:space="0" w:color="CCCCCC"/>
              <w:left w:val="single" w:sz="1" w:space="0" w:color="CCCCCC"/>
              <w:bottom w:val="single" w:sz="1" w:space="0" w:color="CCCCCC"/>
              <w:right w:val="single" w:sz="1" w:space="0" w:color="CCCCCC"/>
            </w:tcBorders>
            <w:shd w:val="clear" w:color="auto" w:fill="FFFFFF"/>
          </w:tcPr>
          <w:p w14:paraId="332869E4"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3.</w:t>
            </w:r>
          </w:p>
        </w:tc>
        <w:tc>
          <w:tcPr>
            <w:tcW w:w="4882"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307322DA"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Žalios juostos </w:t>
            </w:r>
            <w:r w:rsidRPr="005045E9">
              <w:rPr>
                <w:rFonts w:ascii="Arial" w:eastAsia="Arial" w:hAnsi="Arial" w:cs="Arial"/>
                <w:b/>
                <w:bCs/>
                <w:sz w:val="20"/>
                <w:szCs w:val="20"/>
              </w:rPr>
              <w:t>klijavimas 180 mm</w:t>
            </w:r>
          </w:p>
        </w:tc>
        <w:tc>
          <w:tcPr>
            <w:tcW w:w="1232"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4C0CC290"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30</w:t>
            </w:r>
          </w:p>
        </w:tc>
        <w:tc>
          <w:tcPr>
            <w:tcW w:w="131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2090DF16"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m²</w:t>
            </w:r>
          </w:p>
        </w:tc>
        <w:tc>
          <w:tcPr>
            <w:tcW w:w="1528"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70CB217C"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126</w:t>
            </w:r>
          </w:p>
        </w:tc>
      </w:tr>
      <w:tr w:rsidR="005045E9" w:rsidRPr="005045E9" w14:paraId="17B40F6B" w14:textId="77777777" w:rsidTr="005045E9">
        <w:tc>
          <w:tcPr>
            <w:tcW w:w="420" w:type="dxa"/>
            <w:tcBorders>
              <w:top w:val="single" w:sz="1" w:space="0" w:color="CCCCCC"/>
              <w:left w:val="single" w:sz="1" w:space="0" w:color="CCCCCC"/>
              <w:bottom w:val="single" w:sz="1" w:space="0" w:color="CCCCCC"/>
              <w:right w:val="single" w:sz="1" w:space="0" w:color="CCCCCC"/>
            </w:tcBorders>
            <w:shd w:val="clear" w:color="auto" w:fill="E7E6E6"/>
          </w:tcPr>
          <w:p w14:paraId="4B7353D4"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4.</w:t>
            </w:r>
          </w:p>
        </w:tc>
        <w:tc>
          <w:tcPr>
            <w:tcW w:w="4882"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2263BBE4"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Tarnybos ženklo klijavimas </w:t>
            </w:r>
            <w:r w:rsidRPr="005045E9">
              <w:rPr>
                <w:rFonts w:ascii="Arial" w:eastAsia="Arial" w:hAnsi="Arial" w:cs="Arial"/>
                <w:b/>
                <w:bCs/>
                <w:sz w:val="20"/>
                <w:szCs w:val="20"/>
              </w:rPr>
              <w:t>300 mm.</w:t>
            </w:r>
          </w:p>
        </w:tc>
        <w:tc>
          <w:tcPr>
            <w:tcW w:w="1232"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672BE56E"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50</w:t>
            </w:r>
          </w:p>
        </w:tc>
        <w:tc>
          <w:tcPr>
            <w:tcW w:w="1314"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1A0D915E"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vnt.</w:t>
            </w:r>
          </w:p>
        </w:tc>
        <w:tc>
          <w:tcPr>
            <w:tcW w:w="1528"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158E85EA"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20</w:t>
            </w:r>
          </w:p>
        </w:tc>
      </w:tr>
      <w:tr w:rsidR="005045E9" w:rsidRPr="005045E9" w14:paraId="44025E9B" w14:textId="77777777" w:rsidTr="005045E9">
        <w:tc>
          <w:tcPr>
            <w:tcW w:w="420" w:type="dxa"/>
            <w:tcBorders>
              <w:top w:val="single" w:sz="1" w:space="0" w:color="CCCCCC"/>
              <w:left w:val="single" w:sz="1" w:space="0" w:color="CCCCCC"/>
              <w:bottom w:val="single" w:sz="1" w:space="0" w:color="CCCCCC"/>
              <w:right w:val="single" w:sz="1" w:space="0" w:color="CCCCCC"/>
            </w:tcBorders>
            <w:shd w:val="clear" w:color="auto" w:fill="FFFFFF"/>
          </w:tcPr>
          <w:p w14:paraId="71C03231"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5.</w:t>
            </w:r>
          </w:p>
        </w:tc>
        <w:tc>
          <w:tcPr>
            <w:tcW w:w="4882"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75527616"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Tarnybos ženklo klijavimas </w:t>
            </w:r>
            <w:r w:rsidRPr="005045E9">
              <w:rPr>
                <w:rFonts w:ascii="Arial" w:eastAsia="Arial" w:hAnsi="Arial" w:cs="Arial"/>
                <w:b/>
                <w:bCs/>
                <w:sz w:val="20"/>
                <w:szCs w:val="20"/>
              </w:rPr>
              <w:t>150 mm.</w:t>
            </w:r>
          </w:p>
        </w:tc>
        <w:tc>
          <w:tcPr>
            <w:tcW w:w="1232"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77892698"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30</w:t>
            </w:r>
          </w:p>
        </w:tc>
        <w:tc>
          <w:tcPr>
            <w:tcW w:w="131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639A981E"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vnt.</w:t>
            </w:r>
          </w:p>
        </w:tc>
        <w:tc>
          <w:tcPr>
            <w:tcW w:w="1528"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3CCA9D53"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15</w:t>
            </w:r>
          </w:p>
        </w:tc>
      </w:tr>
      <w:tr w:rsidR="005045E9" w:rsidRPr="005045E9" w14:paraId="3F01DAFE" w14:textId="77777777" w:rsidTr="005045E9">
        <w:tc>
          <w:tcPr>
            <w:tcW w:w="420" w:type="dxa"/>
            <w:tcBorders>
              <w:top w:val="single" w:sz="1" w:space="0" w:color="CCCCCC"/>
              <w:left w:val="single" w:sz="1" w:space="0" w:color="CCCCCC"/>
              <w:bottom w:val="single" w:sz="1" w:space="0" w:color="CCCCCC"/>
              <w:right w:val="single" w:sz="1" w:space="0" w:color="CCCCCC"/>
            </w:tcBorders>
            <w:shd w:val="clear" w:color="auto" w:fill="E7E6E6"/>
          </w:tcPr>
          <w:p w14:paraId="29F437E7"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6.</w:t>
            </w:r>
          </w:p>
        </w:tc>
        <w:tc>
          <w:tcPr>
            <w:tcW w:w="4882"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1911595C"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b/>
                <w:bCs/>
                <w:sz w:val="20"/>
                <w:szCs w:val="20"/>
              </w:rPr>
              <w:t>Borto numerių</w:t>
            </w:r>
            <w:r w:rsidRPr="005045E9">
              <w:rPr>
                <w:rFonts w:ascii="Arial" w:eastAsia="Arial" w:hAnsi="Arial" w:cs="Arial"/>
                <w:sz w:val="20"/>
                <w:szCs w:val="20"/>
              </w:rPr>
              <w:t xml:space="preserve"> komplekto klijavimas </w:t>
            </w:r>
            <w:r w:rsidRPr="005045E9">
              <w:rPr>
                <w:rFonts w:ascii="Arial" w:eastAsia="Arial" w:hAnsi="Arial" w:cs="Arial"/>
                <w:b/>
                <w:bCs/>
                <w:sz w:val="20"/>
                <w:szCs w:val="20"/>
              </w:rPr>
              <w:t>ant kėbulo</w:t>
            </w:r>
          </w:p>
        </w:tc>
        <w:tc>
          <w:tcPr>
            <w:tcW w:w="1232"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499DD9FD"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200</w:t>
            </w:r>
          </w:p>
        </w:tc>
        <w:tc>
          <w:tcPr>
            <w:tcW w:w="1314"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47C0A842"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1 </w:t>
            </w:r>
            <w:proofErr w:type="spellStart"/>
            <w:r w:rsidRPr="005045E9">
              <w:rPr>
                <w:rFonts w:ascii="Arial" w:eastAsia="Arial" w:hAnsi="Arial" w:cs="Arial"/>
                <w:sz w:val="20"/>
                <w:szCs w:val="20"/>
              </w:rPr>
              <w:t>kompl</w:t>
            </w:r>
            <w:proofErr w:type="spellEnd"/>
            <w:r w:rsidRPr="005045E9">
              <w:rPr>
                <w:rFonts w:ascii="Arial" w:eastAsia="Arial" w:hAnsi="Arial" w:cs="Arial"/>
                <w:sz w:val="20"/>
                <w:szCs w:val="20"/>
              </w:rPr>
              <w:t>.</w:t>
            </w:r>
          </w:p>
        </w:tc>
        <w:tc>
          <w:tcPr>
            <w:tcW w:w="1528"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4503D4A7"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25</w:t>
            </w:r>
          </w:p>
        </w:tc>
      </w:tr>
      <w:tr w:rsidR="005045E9" w:rsidRPr="005045E9" w14:paraId="1CEAA554" w14:textId="77777777" w:rsidTr="005045E9">
        <w:tc>
          <w:tcPr>
            <w:tcW w:w="420" w:type="dxa"/>
            <w:tcBorders>
              <w:top w:val="single" w:sz="1" w:space="0" w:color="CCCCCC"/>
              <w:left w:val="single" w:sz="1" w:space="0" w:color="CCCCCC"/>
              <w:bottom w:val="single" w:sz="1" w:space="0" w:color="CCCCCC"/>
              <w:right w:val="single" w:sz="1" w:space="0" w:color="CCCCCC"/>
            </w:tcBorders>
            <w:shd w:val="clear" w:color="auto" w:fill="FFFFFF"/>
          </w:tcPr>
          <w:p w14:paraId="453B1153"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7.</w:t>
            </w:r>
          </w:p>
        </w:tc>
        <w:tc>
          <w:tcPr>
            <w:tcW w:w="4882"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061468D5" w14:textId="77777777" w:rsidR="005045E9" w:rsidRPr="005045E9" w:rsidRDefault="005045E9" w:rsidP="005045E9">
            <w:pPr>
              <w:spacing w:line="240" w:lineRule="auto"/>
              <w:ind w:firstLine="0"/>
              <w:jc w:val="left"/>
              <w:rPr>
                <w:rFonts w:ascii="Arial" w:eastAsia="Arial" w:hAnsi="Arial" w:cs="Arial"/>
                <w:b/>
                <w:bCs/>
                <w:sz w:val="20"/>
                <w:szCs w:val="20"/>
              </w:rPr>
            </w:pPr>
            <w:r w:rsidRPr="005045E9">
              <w:rPr>
                <w:rFonts w:ascii="Arial" w:eastAsia="Arial" w:hAnsi="Arial" w:cs="Arial"/>
                <w:b/>
                <w:bCs/>
                <w:sz w:val="20"/>
                <w:szCs w:val="20"/>
              </w:rPr>
              <w:t>Borto numerių</w:t>
            </w:r>
            <w:r w:rsidRPr="005045E9">
              <w:rPr>
                <w:rFonts w:ascii="Arial" w:eastAsia="Arial" w:hAnsi="Arial" w:cs="Arial"/>
                <w:sz w:val="20"/>
                <w:szCs w:val="20"/>
              </w:rPr>
              <w:t xml:space="preserve"> komplekto klijavimas </w:t>
            </w:r>
            <w:r w:rsidRPr="005045E9">
              <w:rPr>
                <w:rFonts w:ascii="Arial" w:eastAsia="Arial" w:hAnsi="Arial" w:cs="Arial"/>
                <w:b/>
                <w:bCs/>
                <w:sz w:val="20"/>
                <w:szCs w:val="20"/>
              </w:rPr>
              <w:t>ant stogo</w:t>
            </w:r>
          </w:p>
        </w:tc>
        <w:tc>
          <w:tcPr>
            <w:tcW w:w="1232"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58067863"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70</w:t>
            </w:r>
          </w:p>
        </w:tc>
        <w:tc>
          <w:tcPr>
            <w:tcW w:w="1314"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vAlign w:val="center"/>
          </w:tcPr>
          <w:p w14:paraId="0B4552F9"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 xml:space="preserve">1 </w:t>
            </w:r>
            <w:proofErr w:type="spellStart"/>
            <w:r w:rsidRPr="005045E9">
              <w:rPr>
                <w:rFonts w:ascii="Arial" w:eastAsia="Arial" w:hAnsi="Arial" w:cs="Arial"/>
                <w:sz w:val="20"/>
                <w:szCs w:val="20"/>
              </w:rPr>
              <w:t>kompl</w:t>
            </w:r>
            <w:proofErr w:type="spellEnd"/>
            <w:r w:rsidRPr="005045E9">
              <w:rPr>
                <w:rFonts w:ascii="Arial" w:eastAsia="Arial" w:hAnsi="Arial" w:cs="Arial"/>
                <w:sz w:val="20"/>
                <w:szCs w:val="20"/>
              </w:rPr>
              <w:t>.</w:t>
            </w:r>
          </w:p>
        </w:tc>
        <w:tc>
          <w:tcPr>
            <w:tcW w:w="1528" w:type="dxa"/>
            <w:tcBorders>
              <w:top w:val="single" w:sz="1" w:space="0" w:color="CCCCCC"/>
              <w:left w:val="single" w:sz="1" w:space="0" w:color="CCCCCC"/>
              <w:bottom w:val="single" w:sz="1" w:space="0" w:color="CCCCCC"/>
              <w:right w:val="single" w:sz="1" w:space="0" w:color="CCCCCC"/>
            </w:tcBorders>
            <w:shd w:val="clear" w:color="auto" w:fill="FFFFFF"/>
            <w:vAlign w:val="center"/>
          </w:tcPr>
          <w:p w14:paraId="7D8CC83C"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33</w:t>
            </w:r>
          </w:p>
        </w:tc>
      </w:tr>
      <w:tr w:rsidR="005045E9" w:rsidRPr="005045E9" w14:paraId="2747A313" w14:textId="77777777" w:rsidTr="005045E9">
        <w:trPr>
          <w:trHeight w:val="528"/>
        </w:trPr>
        <w:tc>
          <w:tcPr>
            <w:tcW w:w="420" w:type="dxa"/>
            <w:tcBorders>
              <w:top w:val="single" w:sz="1" w:space="0" w:color="CCCCCC"/>
              <w:left w:val="single" w:sz="1" w:space="0" w:color="CCCCCC"/>
              <w:bottom w:val="single" w:sz="1" w:space="0" w:color="CCCCCC"/>
              <w:right w:val="single" w:sz="1" w:space="0" w:color="CCCCCC"/>
            </w:tcBorders>
            <w:shd w:val="clear" w:color="auto" w:fill="E7E6E6"/>
          </w:tcPr>
          <w:p w14:paraId="70D540FC"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8.</w:t>
            </w:r>
          </w:p>
        </w:tc>
        <w:tc>
          <w:tcPr>
            <w:tcW w:w="4882"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402AE999"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Maketavimas (maketavimas skaičiuojamas tik kai pilnai keičiamas arba naujai kuriamas dizainas)</w:t>
            </w:r>
          </w:p>
        </w:tc>
        <w:tc>
          <w:tcPr>
            <w:tcW w:w="1232"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49507BB5"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20</w:t>
            </w:r>
          </w:p>
        </w:tc>
        <w:tc>
          <w:tcPr>
            <w:tcW w:w="1314" w:type="dxa"/>
            <w:tcBorders>
              <w:top w:val="single" w:sz="1" w:space="0" w:color="CCCCCC"/>
              <w:left w:val="single" w:sz="1" w:space="0" w:color="CCCCCC"/>
              <w:bottom w:val="single" w:sz="1" w:space="0" w:color="CCCCCC"/>
              <w:right w:val="single" w:sz="1" w:space="0" w:color="CCCCCC"/>
            </w:tcBorders>
            <w:shd w:val="clear" w:color="auto" w:fill="E7E6E6"/>
            <w:tcMar>
              <w:top w:w="100" w:type="dxa"/>
              <w:left w:w="120" w:type="dxa"/>
              <w:bottom w:w="100" w:type="dxa"/>
              <w:right w:w="120" w:type="dxa"/>
            </w:tcMar>
            <w:vAlign w:val="center"/>
          </w:tcPr>
          <w:p w14:paraId="2FA6A286"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vnt.</w:t>
            </w:r>
          </w:p>
        </w:tc>
        <w:tc>
          <w:tcPr>
            <w:tcW w:w="1528" w:type="dxa"/>
            <w:tcBorders>
              <w:top w:val="single" w:sz="1" w:space="0" w:color="CCCCCC"/>
              <w:left w:val="single" w:sz="1" w:space="0" w:color="CCCCCC"/>
              <w:bottom w:val="single" w:sz="1" w:space="0" w:color="CCCCCC"/>
              <w:right w:val="single" w:sz="1" w:space="0" w:color="CCCCCC"/>
            </w:tcBorders>
            <w:shd w:val="clear" w:color="auto" w:fill="E7E6E6"/>
            <w:vAlign w:val="center"/>
          </w:tcPr>
          <w:p w14:paraId="26B5CB5E"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200</w:t>
            </w:r>
          </w:p>
        </w:tc>
      </w:tr>
      <w:tr w:rsidR="005045E9" w:rsidRPr="005045E9" w14:paraId="11FF52D5" w14:textId="77777777" w:rsidTr="00D707E3">
        <w:trPr>
          <w:trHeight w:val="276"/>
        </w:trPr>
        <w:tc>
          <w:tcPr>
            <w:tcW w:w="420" w:type="dxa"/>
            <w:tcBorders>
              <w:top w:val="single" w:sz="1" w:space="0" w:color="CCCCCC"/>
              <w:left w:val="single" w:sz="1" w:space="0" w:color="CCCCCC"/>
              <w:bottom w:val="single" w:sz="1" w:space="0" w:color="CCCCCC"/>
              <w:right w:val="single" w:sz="1" w:space="0" w:color="CCCCCC"/>
            </w:tcBorders>
          </w:tcPr>
          <w:p w14:paraId="0247E626"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9.</w:t>
            </w:r>
          </w:p>
        </w:tc>
        <w:tc>
          <w:tcPr>
            <w:tcW w:w="4882"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vAlign w:val="center"/>
          </w:tcPr>
          <w:p w14:paraId="1B54F5E8" w14:textId="77777777" w:rsidR="005045E9" w:rsidRPr="005045E9" w:rsidRDefault="005045E9" w:rsidP="005045E9">
            <w:pPr>
              <w:spacing w:line="240" w:lineRule="auto"/>
              <w:ind w:firstLine="0"/>
              <w:jc w:val="left"/>
              <w:rPr>
                <w:rFonts w:ascii="Arial" w:eastAsia="Times New Roman" w:hAnsi="Arial" w:cs="Arial"/>
                <w:color w:val="000000"/>
                <w:sz w:val="20"/>
                <w:szCs w:val="20"/>
              </w:rPr>
            </w:pPr>
            <w:r w:rsidRPr="005045E9">
              <w:rPr>
                <w:rFonts w:ascii="Arial" w:eastAsia="Arial" w:hAnsi="Arial" w:cs="Arial"/>
                <w:color w:val="000000"/>
                <w:sz w:val="20"/>
                <w:szCs w:val="20"/>
              </w:rPr>
              <w:t>Atvykimo kaina (x Eur / 1 km)</w:t>
            </w:r>
          </w:p>
        </w:tc>
        <w:tc>
          <w:tcPr>
            <w:tcW w:w="1232" w:type="dxa"/>
            <w:tcBorders>
              <w:top w:val="single" w:sz="1" w:space="0" w:color="CCCCCC"/>
              <w:left w:val="single" w:sz="1" w:space="0" w:color="CCCCCC"/>
              <w:bottom w:val="single" w:sz="1" w:space="0" w:color="CCCCCC"/>
              <w:right w:val="single" w:sz="1" w:space="0" w:color="CCCCCC"/>
            </w:tcBorders>
            <w:vAlign w:val="center"/>
          </w:tcPr>
          <w:p w14:paraId="256A7E4E"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1000</w:t>
            </w:r>
          </w:p>
        </w:tc>
        <w:tc>
          <w:tcPr>
            <w:tcW w:w="1314"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vAlign w:val="center"/>
          </w:tcPr>
          <w:p w14:paraId="017C4996" w14:textId="77777777" w:rsidR="005045E9" w:rsidRPr="005045E9" w:rsidRDefault="005045E9" w:rsidP="005045E9">
            <w:pPr>
              <w:spacing w:line="240" w:lineRule="auto"/>
              <w:ind w:firstLine="0"/>
              <w:jc w:val="left"/>
              <w:rPr>
                <w:rFonts w:ascii="Arial" w:eastAsia="Arial" w:hAnsi="Arial" w:cs="Arial"/>
                <w:sz w:val="20"/>
                <w:szCs w:val="20"/>
              </w:rPr>
            </w:pPr>
            <w:r w:rsidRPr="005045E9">
              <w:rPr>
                <w:rFonts w:ascii="Arial" w:eastAsia="Arial" w:hAnsi="Arial" w:cs="Arial"/>
                <w:sz w:val="20"/>
                <w:szCs w:val="20"/>
              </w:rPr>
              <w:t>1 km.</w:t>
            </w:r>
          </w:p>
        </w:tc>
        <w:tc>
          <w:tcPr>
            <w:tcW w:w="1528" w:type="dxa"/>
            <w:tcBorders>
              <w:top w:val="single" w:sz="1" w:space="0" w:color="CCCCCC"/>
              <w:left w:val="single" w:sz="1" w:space="0" w:color="CCCCCC"/>
              <w:bottom w:val="single" w:sz="1" w:space="0" w:color="CCCCCC"/>
              <w:right w:val="single" w:sz="1" w:space="0" w:color="CCCCCC"/>
            </w:tcBorders>
            <w:vAlign w:val="center"/>
          </w:tcPr>
          <w:p w14:paraId="181FAB67" w14:textId="77777777" w:rsidR="005045E9" w:rsidRPr="005045E9" w:rsidRDefault="005045E9" w:rsidP="005045E9">
            <w:pPr>
              <w:spacing w:line="240" w:lineRule="auto"/>
              <w:ind w:firstLine="0"/>
              <w:jc w:val="center"/>
              <w:rPr>
                <w:rFonts w:ascii="Arial" w:eastAsia="Arial" w:hAnsi="Arial" w:cs="Arial"/>
                <w:sz w:val="20"/>
                <w:szCs w:val="20"/>
              </w:rPr>
            </w:pPr>
            <w:r w:rsidRPr="005045E9">
              <w:rPr>
                <w:rFonts w:ascii="Arial" w:eastAsia="Arial" w:hAnsi="Arial" w:cs="Arial"/>
                <w:sz w:val="20"/>
                <w:szCs w:val="20"/>
              </w:rPr>
              <w:t>1</w:t>
            </w:r>
          </w:p>
        </w:tc>
      </w:tr>
    </w:tbl>
    <w:p w14:paraId="0B196E24" w14:textId="260E3955" w:rsidR="005045E9" w:rsidRPr="005045E9" w:rsidRDefault="005045E9" w:rsidP="005045E9">
      <w:pPr>
        <w:spacing w:before="60" w:after="60" w:line="240" w:lineRule="auto"/>
        <w:ind w:left="720" w:firstLine="0"/>
        <w:jc w:val="left"/>
        <w:rPr>
          <w:rFonts w:ascii="Arial" w:eastAsia="Arial" w:hAnsi="Arial" w:cs="Arial"/>
          <w:sz w:val="20"/>
          <w:szCs w:val="20"/>
        </w:rPr>
      </w:pPr>
      <w:r w:rsidRPr="005045E9">
        <w:rPr>
          <w:rFonts w:ascii="Arial" w:eastAsia="Arial" w:hAnsi="Arial" w:cs="Arial"/>
          <w:sz w:val="20"/>
          <w:szCs w:val="20"/>
        </w:rPr>
        <w:t>Į darbų kainą turi būti įskaičiuota: visos medžiagos (plėvelė, klijai ir p</w:t>
      </w:r>
      <w:r w:rsidR="008A2DD2">
        <w:rPr>
          <w:rFonts w:ascii="Arial" w:eastAsia="Arial" w:hAnsi="Arial" w:cs="Arial"/>
          <w:sz w:val="20"/>
          <w:szCs w:val="20"/>
        </w:rPr>
        <w:t>a</w:t>
      </w:r>
      <w:r w:rsidRPr="005045E9">
        <w:rPr>
          <w:rFonts w:ascii="Arial" w:eastAsia="Arial" w:hAnsi="Arial" w:cs="Arial"/>
          <w:sz w:val="20"/>
          <w:szCs w:val="20"/>
        </w:rPr>
        <w:t>n</w:t>
      </w:r>
      <w:r w:rsidR="008A2DD2">
        <w:rPr>
          <w:rFonts w:ascii="Arial" w:eastAsia="Arial" w:hAnsi="Arial" w:cs="Arial"/>
          <w:sz w:val="20"/>
          <w:szCs w:val="20"/>
        </w:rPr>
        <w:t>.</w:t>
      </w:r>
      <w:r w:rsidRPr="005045E9">
        <w:rPr>
          <w:rFonts w:ascii="Arial" w:eastAsia="Arial" w:hAnsi="Arial" w:cs="Arial"/>
          <w:sz w:val="20"/>
          <w:szCs w:val="20"/>
        </w:rPr>
        <w:t>) ir darbai (pvz.: paviršiaus paruošimas, klijų nuvalymas, pjaustymas ir p</w:t>
      </w:r>
      <w:r w:rsidR="008A2DD2">
        <w:rPr>
          <w:rFonts w:ascii="Arial" w:eastAsia="Arial" w:hAnsi="Arial" w:cs="Arial"/>
          <w:sz w:val="20"/>
          <w:szCs w:val="20"/>
        </w:rPr>
        <w:t>an</w:t>
      </w:r>
      <w:r w:rsidRPr="005045E9">
        <w:rPr>
          <w:rFonts w:ascii="Arial" w:eastAsia="Arial" w:hAnsi="Arial" w:cs="Arial"/>
          <w:sz w:val="20"/>
          <w:szCs w:val="20"/>
        </w:rPr>
        <w:t>.)</w:t>
      </w:r>
    </w:p>
    <w:p w14:paraId="69A3121C"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p>
    <w:p w14:paraId="2FFAB91E"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t>8. APKLIJAVIMO PAVYZDYS</w:t>
      </w:r>
    </w:p>
    <w:p w14:paraId="409C7623" w14:textId="77777777" w:rsidR="005045E9" w:rsidRPr="005045E9" w:rsidRDefault="005045E9" w:rsidP="005045E9">
      <w:pPr>
        <w:spacing w:before="400" w:after="80" w:line="240" w:lineRule="auto"/>
        <w:ind w:firstLine="0"/>
        <w:jc w:val="center"/>
        <w:rPr>
          <w:rFonts w:ascii="Arial" w:eastAsia="Arial" w:hAnsi="Arial" w:cs="Arial"/>
          <w:b/>
          <w:bCs/>
          <w:sz w:val="20"/>
          <w:szCs w:val="20"/>
        </w:rPr>
      </w:pPr>
      <w:r w:rsidRPr="005045E9">
        <w:rPr>
          <w:rFonts w:ascii="Arial" w:eastAsia="Arial" w:hAnsi="Arial" w:cs="Arial"/>
          <w:noProof/>
          <w:sz w:val="20"/>
          <w:szCs w:val="20"/>
        </w:rPr>
        <w:drawing>
          <wp:inline distT="0" distB="0" distL="0" distR="0" wp14:anchorId="03620FC5" wp14:editId="6403A572">
            <wp:extent cx="3197387" cy="4019550"/>
            <wp:effectExtent l="0" t="0" r="3175" b="0"/>
            <wp:docPr id="1570010407" name="Paveikslėlis 3" descr="Paveikslėlis, kuriame yra transporto priemonė, Sausumos transporto priemonė, ratas, padang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10407" name="Paveikslėlis 3" descr="Paveikslėlis, kuriame yra transporto priemonė, Sausumos transporto priemonė, ratas, padanga  Dirbtinio intelekto sugeneruotas turinys gali būti neteisingas."/>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5509" cy="4080046"/>
                    </a:xfrm>
                    <a:prstGeom prst="rect">
                      <a:avLst/>
                    </a:prstGeom>
                    <a:noFill/>
                    <a:ln>
                      <a:noFill/>
                    </a:ln>
                  </pic:spPr>
                </pic:pic>
              </a:graphicData>
            </a:graphic>
          </wp:inline>
        </w:drawing>
      </w:r>
    </w:p>
    <w:p w14:paraId="4D6CE612" w14:textId="77777777" w:rsidR="005045E9" w:rsidRPr="005045E9" w:rsidRDefault="005045E9" w:rsidP="005045E9">
      <w:pPr>
        <w:spacing w:before="400" w:after="80" w:line="240" w:lineRule="auto"/>
        <w:ind w:firstLine="0"/>
        <w:jc w:val="left"/>
        <w:rPr>
          <w:rFonts w:ascii="Arial" w:eastAsia="Arial" w:hAnsi="Arial" w:cs="Arial"/>
          <w:b/>
          <w:bCs/>
          <w:sz w:val="20"/>
          <w:szCs w:val="20"/>
        </w:rPr>
      </w:pPr>
    </w:p>
    <w:p w14:paraId="65C313B5" w14:textId="77777777" w:rsidR="005045E9" w:rsidRPr="005045E9" w:rsidRDefault="005045E9" w:rsidP="005045E9">
      <w:pPr>
        <w:pBdr>
          <w:bottom w:val="single" w:sz="8" w:space="4" w:color="2C3E7A"/>
        </w:pBdr>
        <w:spacing w:before="300" w:after="120" w:line="240" w:lineRule="auto"/>
        <w:ind w:firstLine="0"/>
        <w:jc w:val="left"/>
        <w:outlineLvl w:val="0"/>
        <w:rPr>
          <w:rFonts w:ascii="Arial" w:eastAsia="Arial" w:hAnsi="Arial" w:cs="Arial"/>
          <w:b/>
          <w:bCs/>
          <w:color w:val="2C3E7A"/>
          <w:sz w:val="28"/>
          <w:szCs w:val="28"/>
        </w:rPr>
      </w:pPr>
      <w:r w:rsidRPr="005045E9">
        <w:rPr>
          <w:rFonts w:ascii="Arial" w:eastAsia="Arial" w:hAnsi="Arial" w:cs="Arial"/>
          <w:b/>
          <w:bCs/>
          <w:color w:val="2C3E7A"/>
          <w:sz w:val="28"/>
          <w:szCs w:val="28"/>
        </w:rPr>
        <w:lastRenderedPageBreak/>
        <w:t>9. TARNYBOS LOGOTIPO PAVYZDYS</w:t>
      </w:r>
    </w:p>
    <w:p w14:paraId="07D7F86D" w14:textId="77777777" w:rsidR="005045E9" w:rsidRPr="005045E9" w:rsidRDefault="005045E9" w:rsidP="005045E9">
      <w:pPr>
        <w:spacing w:before="400" w:after="80" w:line="240" w:lineRule="auto"/>
        <w:ind w:firstLine="0"/>
        <w:jc w:val="center"/>
        <w:rPr>
          <w:rFonts w:ascii="Arial" w:eastAsia="Arial" w:hAnsi="Arial" w:cs="Arial"/>
          <w:sz w:val="20"/>
          <w:szCs w:val="20"/>
        </w:rPr>
      </w:pPr>
      <w:r w:rsidRPr="005045E9">
        <w:rPr>
          <w:rFonts w:ascii="Arial" w:eastAsia="Arial" w:hAnsi="Arial" w:cs="Arial"/>
          <w:noProof/>
          <w:sz w:val="20"/>
          <w:szCs w:val="20"/>
        </w:rPr>
        <w:drawing>
          <wp:inline distT="0" distB="0" distL="0" distR="0" wp14:anchorId="7AEEFF0C" wp14:editId="3DBB5A22">
            <wp:extent cx="2447925" cy="2447925"/>
            <wp:effectExtent l="0" t="0" r="9525" b="9525"/>
            <wp:docPr id="3366799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7925" cy="2447925"/>
                    </a:xfrm>
                    <a:prstGeom prst="rect">
                      <a:avLst/>
                    </a:prstGeom>
                    <a:noFill/>
                    <a:ln>
                      <a:noFill/>
                    </a:ln>
                  </pic:spPr>
                </pic:pic>
              </a:graphicData>
            </a:graphic>
          </wp:inline>
        </w:drawing>
      </w:r>
    </w:p>
    <w:p w14:paraId="219EA154" w14:textId="77777777" w:rsidR="00C26E35" w:rsidRPr="00A86B9D" w:rsidRDefault="00C26E35" w:rsidP="008D2662">
      <w:pPr>
        <w:spacing w:line="240" w:lineRule="auto"/>
        <w:ind w:firstLine="0"/>
        <w:rPr>
          <w:rFonts w:ascii="Times New Roman" w:eastAsia="Times New Roman" w:hAnsi="Times New Roman" w:cs="Times New Roman"/>
          <w:sz w:val="24"/>
          <w:szCs w:val="24"/>
        </w:rPr>
      </w:pPr>
    </w:p>
    <w:p w14:paraId="5AB2359E" w14:textId="77777777" w:rsidR="00C26E35" w:rsidRPr="00A86B9D" w:rsidRDefault="00C26E35" w:rsidP="00843290">
      <w:pPr>
        <w:spacing w:line="240" w:lineRule="auto"/>
        <w:ind w:firstLine="0"/>
        <w:jc w:val="right"/>
        <w:rPr>
          <w:rFonts w:ascii="Times New Roman" w:eastAsia="Times New Roman" w:hAnsi="Times New Roman" w:cs="Times New Roman"/>
          <w:sz w:val="24"/>
          <w:szCs w:val="24"/>
        </w:rPr>
      </w:pPr>
    </w:p>
    <w:p w14:paraId="388DDA02" w14:textId="77777777" w:rsidR="00C26E35" w:rsidRPr="00A86B9D" w:rsidRDefault="00C26E35" w:rsidP="00843290">
      <w:pPr>
        <w:spacing w:line="240" w:lineRule="auto"/>
        <w:ind w:firstLine="0"/>
        <w:jc w:val="right"/>
        <w:rPr>
          <w:rFonts w:ascii="Times New Roman" w:eastAsia="Times New Roman" w:hAnsi="Times New Roman" w:cs="Times New Roman"/>
          <w:sz w:val="24"/>
          <w:szCs w:val="24"/>
        </w:rPr>
      </w:pPr>
    </w:p>
    <w:p w14:paraId="2B35ABF6" w14:textId="77777777" w:rsidR="00C26E35" w:rsidRPr="00A86B9D" w:rsidRDefault="00C26E35" w:rsidP="00843290">
      <w:pPr>
        <w:spacing w:line="240" w:lineRule="auto"/>
        <w:ind w:firstLine="0"/>
        <w:jc w:val="right"/>
        <w:rPr>
          <w:rFonts w:ascii="Times New Roman" w:eastAsia="Times New Roman" w:hAnsi="Times New Roman" w:cs="Times New Roman"/>
          <w:sz w:val="24"/>
          <w:szCs w:val="24"/>
        </w:rPr>
      </w:pPr>
    </w:p>
    <w:p w14:paraId="2F294DE6" w14:textId="77777777" w:rsidR="00A86B9D" w:rsidRPr="00A86B9D" w:rsidRDefault="00A86B9D" w:rsidP="00843290">
      <w:pPr>
        <w:spacing w:line="240" w:lineRule="auto"/>
        <w:ind w:firstLine="0"/>
        <w:jc w:val="right"/>
        <w:rPr>
          <w:rFonts w:ascii="Times New Roman" w:eastAsia="Times New Roman" w:hAnsi="Times New Roman" w:cs="Times New Roman"/>
          <w:sz w:val="24"/>
          <w:szCs w:val="24"/>
        </w:rPr>
      </w:pPr>
    </w:p>
    <w:p w14:paraId="77EC89A1" w14:textId="77777777" w:rsidR="00A86B9D" w:rsidRPr="00A86B9D" w:rsidRDefault="00A86B9D" w:rsidP="00843290">
      <w:pPr>
        <w:spacing w:line="240" w:lineRule="auto"/>
        <w:ind w:firstLine="0"/>
        <w:jc w:val="right"/>
        <w:rPr>
          <w:rFonts w:ascii="Times New Roman" w:eastAsia="Times New Roman" w:hAnsi="Times New Roman" w:cs="Times New Roman"/>
          <w:sz w:val="24"/>
          <w:szCs w:val="24"/>
        </w:rPr>
      </w:pPr>
    </w:p>
    <w:p w14:paraId="7B37E95B" w14:textId="77777777" w:rsidR="00A86B9D" w:rsidRPr="00A86B9D" w:rsidRDefault="00A86B9D" w:rsidP="00843290">
      <w:pPr>
        <w:spacing w:line="240" w:lineRule="auto"/>
        <w:ind w:firstLine="0"/>
        <w:jc w:val="right"/>
        <w:rPr>
          <w:rFonts w:ascii="Times New Roman" w:eastAsia="Times New Roman" w:hAnsi="Times New Roman" w:cs="Times New Roman"/>
          <w:sz w:val="24"/>
          <w:szCs w:val="24"/>
        </w:rPr>
      </w:pPr>
    </w:p>
    <w:p w14:paraId="65522640"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57DE00BF"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05842B12"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38F49D9B"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43076488"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165E37A1"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1A893C97"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2108A7D4"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027D8FCF"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4EB1E6D5"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5BECA7AD"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383F4D27"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0CDC3F6A"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68879D2E"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37C21168"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6A130F1A"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7EA1265A"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21B42C57"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14954A5D"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00F9F40E"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7CA7A50A"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56FA3529"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528B7321"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2800DFF8"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5608FD0A" w14:textId="77777777" w:rsidR="00F70A5D" w:rsidRDefault="00F70A5D" w:rsidP="00843290">
      <w:pPr>
        <w:spacing w:line="240" w:lineRule="auto"/>
        <w:ind w:firstLine="0"/>
        <w:jc w:val="right"/>
        <w:rPr>
          <w:rFonts w:ascii="Times New Roman" w:eastAsia="Times New Roman" w:hAnsi="Times New Roman" w:cs="Times New Roman"/>
          <w:sz w:val="24"/>
          <w:szCs w:val="24"/>
        </w:rPr>
      </w:pPr>
    </w:p>
    <w:p w14:paraId="7D988898" w14:textId="449CFFAA" w:rsidR="00843290" w:rsidRPr="00A86B9D" w:rsidRDefault="00843290" w:rsidP="00843290">
      <w:pPr>
        <w:spacing w:line="240" w:lineRule="auto"/>
        <w:ind w:firstLine="0"/>
        <w:jc w:val="right"/>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Pirkimo sąlygų 2 priedas</w:t>
      </w:r>
    </w:p>
    <w:p w14:paraId="7558A318" w14:textId="33C8DFC2" w:rsidR="008D2662" w:rsidRPr="00A86B9D" w:rsidRDefault="008D2662" w:rsidP="00843290">
      <w:pPr>
        <w:spacing w:line="240" w:lineRule="auto"/>
        <w:ind w:firstLine="0"/>
        <w:jc w:val="right"/>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„Pasiūlymo forma“</w:t>
      </w:r>
    </w:p>
    <w:p w14:paraId="5FBD2288" w14:textId="77777777" w:rsidR="00843290" w:rsidRPr="00A86B9D" w:rsidRDefault="00843290" w:rsidP="00843290">
      <w:pPr>
        <w:spacing w:line="240" w:lineRule="auto"/>
        <w:ind w:firstLine="0"/>
        <w:jc w:val="left"/>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Viešojo saugumo tarnybai prie Vidaus reikalų ministerijos</w:t>
      </w:r>
    </w:p>
    <w:p w14:paraId="75E2AA39"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5A08C408"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6ACCDA95"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1152D079" w14:textId="77777777" w:rsidR="00C8407C" w:rsidRPr="00A86B9D" w:rsidRDefault="00C8407C" w:rsidP="00C8407C">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A86B9D">
        <w:rPr>
          <w:rFonts w:ascii="Times New Roman" w:eastAsia="Times New Roman" w:hAnsi="Times New Roman" w:cs="Times New Roman"/>
          <w:b/>
          <w:sz w:val="24"/>
          <w:szCs w:val="24"/>
          <w:bdr w:val="nil"/>
        </w:rPr>
        <w:t>PASIŪLYMAS</w:t>
      </w:r>
    </w:p>
    <w:p w14:paraId="07B27AAB" w14:textId="68E3235C" w:rsidR="00F70A5D" w:rsidRPr="00F70A5D" w:rsidRDefault="00F70A5D" w:rsidP="00F70A5D">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F70A5D">
        <w:rPr>
          <w:rFonts w:ascii="Times New Roman" w:eastAsia="Times New Roman" w:hAnsi="Times New Roman" w:cs="Times New Roman"/>
          <w:b/>
          <w:sz w:val="24"/>
          <w:szCs w:val="24"/>
          <w:bdr w:val="nil"/>
        </w:rPr>
        <w:t xml:space="preserve">AUTOMOBILIŲ KĖBULO SPEC. ŽENKLINIMO IR </w:t>
      </w:r>
    </w:p>
    <w:p w14:paraId="1FE0926C" w14:textId="65189928" w:rsidR="00C8407C" w:rsidRPr="00A86B9D" w:rsidRDefault="00F70A5D" w:rsidP="00F70A5D">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F70A5D">
        <w:rPr>
          <w:rFonts w:ascii="Times New Roman" w:eastAsia="Times New Roman" w:hAnsi="Times New Roman" w:cs="Times New Roman"/>
          <w:b/>
          <w:sz w:val="24"/>
          <w:szCs w:val="24"/>
          <w:bdr w:val="nil"/>
        </w:rPr>
        <w:t>APKLIJAVIMO</w:t>
      </w:r>
      <w:r w:rsidR="00C8407C" w:rsidRPr="00A86B9D">
        <w:rPr>
          <w:rFonts w:ascii="Times New Roman" w:eastAsia="Times New Roman" w:hAnsi="Times New Roman" w:cs="Times New Roman"/>
          <w:b/>
          <w:sz w:val="24"/>
          <w:szCs w:val="24"/>
          <w:bdr w:val="nil"/>
        </w:rPr>
        <w:t xml:space="preserve"> PASLAUG</w:t>
      </w:r>
      <w:r w:rsidR="008D2662" w:rsidRPr="00A86B9D">
        <w:rPr>
          <w:rFonts w:ascii="Times New Roman" w:eastAsia="Times New Roman" w:hAnsi="Times New Roman" w:cs="Times New Roman"/>
          <w:b/>
          <w:sz w:val="24"/>
          <w:szCs w:val="24"/>
          <w:bdr w:val="nil"/>
        </w:rPr>
        <w:t>Ų</w:t>
      </w:r>
      <w:r w:rsidR="00C8407C" w:rsidRPr="00A86B9D">
        <w:rPr>
          <w:rFonts w:ascii="Times New Roman" w:eastAsia="Times New Roman" w:hAnsi="Times New Roman" w:cs="Times New Roman"/>
          <w:b/>
          <w:sz w:val="24"/>
          <w:szCs w:val="24"/>
          <w:bdr w:val="nil"/>
        </w:rPr>
        <w:t xml:space="preserve"> PIRKIMUI</w:t>
      </w:r>
    </w:p>
    <w:p w14:paraId="3A9DD659" w14:textId="1C4F0E34" w:rsidR="00843290" w:rsidRPr="00A86B9D" w:rsidRDefault="00843290" w:rsidP="00C8407C">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__________</w:t>
      </w:r>
    </w:p>
    <w:p w14:paraId="5434E33B"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(Data)</w:t>
      </w:r>
    </w:p>
    <w:p w14:paraId="0BFE328B"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____________________</w:t>
      </w:r>
    </w:p>
    <w:p w14:paraId="31E5A563"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(Vieta)</w:t>
      </w:r>
    </w:p>
    <w:p w14:paraId="6E67B3B7"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Calibri" w:hAnsi="Times New Roman" w:cs="Times New Roman"/>
          <w:color w:val="EE0000"/>
          <w:sz w:val="24"/>
          <w:szCs w:val="24"/>
          <w:bdr w:val="nil"/>
          <w:lang w:eastAsia="en-US"/>
        </w:rPr>
      </w:pPr>
    </w:p>
    <w:p w14:paraId="035C3EED" w14:textId="77777777" w:rsidR="006039EA" w:rsidRPr="00A86B9D" w:rsidRDefault="006039EA" w:rsidP="006039EA">
      <w:pPr>
        <w:pBdr>
          <w:top w:val="nil"/>
          <w:left w:val="nil"/>
          <w:bottom w:val="nil"/>
          <w:right w:val="nil"/>
          <w:between w:val="nil"/>
          <w:bar w:val="nil"/>
        </w:pBdr>
        <w:spacing w:line="240" w:lineRule="auto"/>
        <w:ind w:firstLine="0"/>
        <w:rPr>
          <w:rFonts w:ascii="Times New Roman" w:eastAsia="Calibri" w:hAnsi="Times New Roman" w:cs="Times New Roman"/>
          <w:color w:val="EE0000"/>
          <w:sz w:val="24"/>
          <w:szCs w:val="24"/>
          <w:bdr w:val="nil"/>
          <w:lang w:eastAsia="en-US"/>
        </w:rPr>
      </w:pPr>
    </w:p>
    <w:p w14:paraId="22206C4B"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Calibri" w:hAnsi="Times New Roman" w:cs="Times New Roman"/>
          <w:color w:val="EE0000"/>
          <w:sz w:val="24"/>
          <w:szCs w:val="24"/>
          <w:bdr w:val="nil"/>
          <w:lang w:eastAsia="en-US"/>
        </w:rPr>
      </w:pPr>
    </w:p>
    <w:tbl>
      <w:tblPr>
        <w:tblW w:w="10417"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811"/>
        <w:gridCol w:w="3606"/>
      </w:tblGrid>
      <w:tr w:rsidR="00843290" w:rsidRPr="00A86B9D" w14:paraId="74DA9B65" w14:textId="77777777" w:rsidTr="006039EA">
        <w:trPr>
          <w:trHeight w:val="559"/>
        </w:trPr>
        <w:tc>
          <w:tcPr>
            <w:tcW w:w="6811" w:type="dxa"/>
            <w:tcBorders>
              <w:top w:val="single" w:sz="4" w:space="0" w:color="000000"/>
              <w:left w:val="single" w:sz="4" w:space="0" w:color="000000"/>
              <w:bottom w:val="single" w:sz="4" w:space="0" w:color="000000"/>
            </w:tcBorders>
            <w:tcMar>
              <w:left w:w="103" w:type="dxa"/>
            </w:tcMar>
          </w:tcPr>
          <w:p w14:paraId="520684DB" w14:textId="67B49E24" w:rsidR="004575C5"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i/>
                <w:sz w:val="24"/>
                <w:szCs w:val="24"/>
                <w:bdr w:val="nil"/>
                <w:lang w:eastAsia="en-US"/>
              </w:rPr>
            </w:pPr>
            <w:r w:rsidRPr="00A86B9D">
              <w:rPr>
                <w:rFonts w:ascii="Times New Roman" w:eastAsia="Arial Unicode MS" w:hAnsi="Times New Roman" w:cs="Times New Roman"/>
                <w:sz w:val="24"/>
                <w:szCs w:val="24"/>
                <w:bdr w:val="nil"/>
                <w:lang w:eastAsia="en-US"/>
              </w:rPr>
              <w:t xml:space="preserve">Tiekėjo pavadinimas </w:t>
            </w:r>
            <w:r w:rsidRPr="00A86B9D">
              <w:rPr>
                <w:rFonts w:ascii="Times New Roman" w:eastAsia="Arial Unicode MS" w:hAnsi="Times New Roman" w:cs="Times New Roman"/>
                <w:i/>
                <w:sz w:val="24"/>
                <w:szCs w:val="24"/>
                <w:bdr w:val="nil"/>
                <w:lang w:eastAsia="en-US"/>
              </w:rPr>
              <w:t>/Jeigu dalyvauja ūkio subjektų grupė, surašomi visi dalyvių pavadinimai/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5F23A0BF"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489D7F7C" w14:textId="77777777" w:rsidTr="006039EA">
        <w:trPr>
          <w:trHeight w:val="574"/>
        </w:trPr>
        <w:tc>
          <w:tcPr>
            <w:tcW w:w="6811" w:type="dxa"/>
            <w:tcBorders>
              <w:top w:val="single" w:sz="4" w:space="0" w:color="000000"/>
              <w:left w:val="single" w:sz="4" w:space="0" w:color="000000"/>
              <w:bottom w:val="single" w:sz="4" w:space="0" w:color="000000"/>
            </w:tcBorders>
            <w:tcMar>
              <w:left w:w="103" w:type="dxa"/>
            </w:tcMar>
          </w:tcPr>
          <w:p w14:paraId="018873FF"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 xml:space="preserve">Tiekėjo įmonės registravimo kodas </w:t>
            </w:r>
            <w:r w:rsidRPr="00A86B9D">
              <w:rPr>
                <w:rFonts w:ascii="Times New Roman" w:eastAsia="Arial Unicode MS" w:hAnsi="Times New Roman" w:cs="Times New Roman"/>
                <w:i/>
                <w:sz w:val="24"/>
                <w:szCs w:val="24"/>
                <w:bdr w:val="nil"/>
                <w:lang w:eastAsia="en-US"/>
              </w:rPr>
              <w:t>/Jeigu dalyvauja ūkio subjektų grupė, surašomi visi dalyvių registravimo kodai/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AD6AC51"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53236DEB" w14:textId="77777777" w:rsidTr="006039EA">
        <w:trPr>
          <w:trHeight w:val="559"/>
        </w:trPr>
        <w:tc>
          <w:tcPr>
            <w:tcW w:w="6811" w:type="dxa"/>
            <w:tcBorders>
              <w:top w:val="single" w:sz="4" w:space="0" w:color="000000"/>
              <w:left w:val="single" w:sz="4" w:space="0" w:color="000000"/>
              <w:bottom w:val="single" w:sz="4" w:space="0" w:color="000000"/>
            </w:tcBorders>
            <w:tcMar>
              <w:left w:w="103" w:type="dxa"/>
            </w:tcMar>
          </w:tcPr>
          <w:p w14:paraId="5D30982E"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 xml:space="preserve">Tiekėjo adresas </w:t>
            </w:r>
            <w:r w:rsidRPr="00A86B9D">
              <w:rPr>
                <w:rFonts w:ascii="Times New Roman" w:eastAsia="Arial Unicode MS" w:hAnsi="Times New Roman" w:cs="Times New Roman"/>
                <w:i/>
                <w:sz w:val="24"/>
                <w:szCs w:val="24"/>
                <w:bdr w:val="nil"/>
                <w:lang w:eastAsia="en-US"/>
              </w:rPr>
              <w:t>/Jeigu dalyvauja ūkio subjektų grupė, surašomi visi dalyvių adresai/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2C4AF846"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5B4DAC4C" w14:textId="77777777" w:rsidTr="006039EA">
        <w:trPr>
          <w:trHeight w:val="279"/>
        </w:trPr>
        <w:tc>
          <w:tcPr>
            <w:tcW w:w="6811" w:type="dxa"/>
            <w:tcBorders>
              <w:top w:val="single" w:sz="4" w:space="0" w:color="000000"/>
              <w:left w:val="single" w:sz="4" w:space="0" w:color="000000"/>
              <w:bottom w:val="single" w:sz="4" w:space="0" w:color="000000"/>
            </w:tcBorders>
            <w:tcMar>
              <w:left w:w="103" w:type="dxa"/>
            </w:tcMar>
          </w:tcPr>
          <w:p w14:paraId="113CBE12"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Asmens, pasirašiusio pasiūlymą vardas, pavardė, pareigos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2546904"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38147334" w14:textId="77777777" w:rsidTr="006039EA">
        <w:trPr>
          <w:trHeight w:val="295"/>
        </w:trPr>
        <w:tc>
          <w:tcPr>
            <w:tcW w:w="6811" w:type="dxa"/>
            <w:tcBorders>
              <w:top w:val="single" w:sz="4" w:space="0" w:color="000000"/>
              <w:left w:val="single" w:sz="4" w:space="0" w:color="000000"/>
              <w:bottom w:val="single" w:sz="4" w:space="0" w:color="000000"/>
            </w:tcBorders>
            <w:tcMar>
              <w:left w:w="103" w:type="dxa"/>
            </w:tcMar>
          </w:tcPr>
          <w:p w14:paraId="4DD7C463"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Telefono numeris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995EF91"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63BF40CF" w14:textId="77777777" w:rsidTr="006039EA">
        <w:trPr>
          <w:trHeight w:val="264"/>
        </w:trPr>
        <w:tc>
          <w:tcPr>
            <w:tcW w:w="6811" w:type="dxa"/>
            <w:tcBorders>
              <w:top w:val="single" w:sz="4" w:space="0" w:color="000000"/>
              <w:left w:val="single" w:sz="4" w:space="0" w:color="000000"/>
              <w:bottom w:val="single" w:sz="4" w:space="0" w:color="000000"/>
            </w:tcBorders>
            <w:tcMar>
              <w:left w:w="103" w:type="dxa"/>
            </w:tcMar>
          </w:tcPr>
          <w:p w14:paraId="03947074"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El. pašto adresas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70AACE75"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bl>
    <w:p w14:paraId="52660774" w14:textId="77777777" w:rsidR="006039EA" w:rsidRPr="00A86B9D" w:rsidRDefault="006039EA" w:rsidP="00843290">
      <w:pPr>
        <w:spacing w:line="240" w:lineRule="auto"/>
        <w:ind w:firstLine="709"/>
        <w:rPr>
          <w:rFonts w:ascii="Times New Roman" w:eastAsia="Calibri" w:hAnsi="Times New Roman" w:cs="Times New Roman"/>
          <w:color w:val="EE0000"/>
          <w:sz w:val="24"/>
          <w:szCs w:val="24"/>
          <w:lang w:eastAsia="en-US"/>
        </w:rPr>
      </w:pPr>
    </w:p>
    <w:p w14:paraId="3B262B07" w14:textId="50E73EEE"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1. Šiuo pasiūlymu pažymime, kad sutinkame su visomis apklausos sąlygomis, nustatytomis:</w:t>
      </w:r>
    </w:p>
    <w:p w14:paraId="424D7F9D"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1) skelbime, paskelbtame Viešųjų pirkimų įstatymo nustatyta tvarka,</w:t>
      </w:r>
    </w:p>
    <w:p w14:paraId="32257C3C"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2) kituose pirkimo dokumentuose (jų paaiškinimuose, papildymuose).</w:t>
      </w:r>
    </w:p>
    <w:p w14:paraId="631BC73C" w14:textId="77777777" w:rsidR="00843290" w:rsidRPr="00A86B9D" w:rsidRDefault="00843290" w:rsidP="00843290">
      <w:pPr>
        <w:tabs>
          <w:tab w:val="left" w:pos="9639"/>
        </w:tabs>
        <w:spacing w:line="260" w:lineRule="exact"/>
        <w:ind w:right="-1" w:firstLine="709"/>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BB746E7" w14:textId="77777777" w:rsidR="00843290" w:rsidRPr="00A86B9D" w:rsidRDefault="00843290" w:rsidP="00843290">
      <w:pPr>
        <w:tabs>
          <w:tab w:val="left" w:pos="9639"/>
        </w:tabs>
        <w:spacing w:line="260" w:lineRule="exact"/>
        <w:ind w:right="-1" w:firstLine="709"/>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Suprantame, kad išaiškėjus aukščiau nurodytoms aplinkybėms būsime pašalinti iš šio pirkimo ir mūsų pateiktas pasiūlymas bus atmestas.</w:t>
      </w:r>
    </w:p>
    <w:p w14:paraId="0127DA4C"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2. Atsižvelgdami į pirkimo dokumentuose išdėstytas sąlygas, teikiame savo pasiūlymą. Šioje dalyje nurodome duomenis apie mūsų pasirengimą įvykdyti numatomą sudaryti pirkimo sutartį.</w:t>
      </w:r>
    </w:p>
    <w:p w14:paraId="70EE48EF"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 xml:space="preserve">3. </w:t>
      </w:r>
      <w:r w:rsidRPr="00A86B9D">
        <w:rPr>
          <w:rFonts w:ascii="Times New Roman" w:eastAsia="Calibri" w:hAnsi="Times New Roman" w:cs="Times New Roman"/>
          <w:spacing w:val="-4"/>
          <w:sz w:val="24"/>
          <w:szCs w:val="24"/>
          <w:lang w:eastAsia="en-US"/>
        </w:rPr>
        <w:t>Pasirašydamas CVP IS priemonėmis pateiktą pasiūlymą saugiu elektroniniu parašu arba originaliu parašu pasirašytus ir nuskenuotus dokumentus, patvirtinu, kad dokumentų skaitmeninės</w:t>
      </w:r>
      <w:r w:rsidRPr="00A86B9D">
        <w:rPr>
          <w:rFonts w:ascii="Times New Roman" w:eastAsia="Calibri" w:hAnsi="Times New Roman" w:cs="Times New Roman"/>
          <w:sz w:val="24"/>
          <w:szCs w:val="24"/>
          <w:lang w:eastAsia="en-US"/>
        </w:rPr>
        <w:t xml:space="preserve"> kopijos ir elektroninėmis priemonėmis pateikti duomenys yra tikri.</w:t>
      </w:r>
    </w:p>
    <w:p w14:paraId="0070E2EE" w14:textId="77777777" w:rsidR="00843290" w:rsidRPr="00A86B9D" w:rsidRDefault="00843290" w:rsidP="00843290">
      <w:pPr>
        <w:tabs>
          <w:tab w:val="left" w:pos="9639"/>
        </w:tabs>
        <w:spacing w:line="260" w:lineRule="exact"/>
        <w:ind w:right="-1" w:firstLine="567"/>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Siūlomoms paslaugoms atlikti bus pasitelkti šie subtiekėjai ir/ar asmenys, kuriuos ketinama įdarbinti (t. y. pasiūlymo pateikimo metu šie asmenys nėra tiekėjo darbuotojai):</w:t>
      </w:r>
    </w:p>
    <w:tbl>
      <w:tblPr>
        <w:tblW w:w="10064" w:type="dxa"/>
        <w:tblInd w:w="279"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204"/>
        <w:gridCol w:w="3860"/>
      </w:tblGrid>
      <w:tr w:rsidR="004575C5" w:rsidRPr="00A86B9D" w14:paraId="391FE395" w14:textId="77777777" w:rsidTr="00C8407C">
        <w:tc>
          <w:tcPr>
            <w:tcW w:w="6204" w:type="dxa"/>
            <w:tcBorders>
              <w:top w:val="single" w:sz="4" w:space="0" w:color="000000"/>
              <w:left w:val="single" w:sz="4" w:space="0" w:color="000000"/>
              <w:bottom w:val="single" w:sz="4" w:space="0" w:color="000000"/>
              <w:right w:val="nil"/>
            </w:tcBorders>
            <w:hideMark/>
          </w:tcPr>
          <w:p w14:paraId="05BE64E9" w14:textId="77777777" w:rsidR="00843290" w:rsidRPr="00A86B9D" w:rsidRDefault="00843290" w:rsidP="00843290">
            <w:pPr>
              <w:spacing w:line="240" w:lineRule="auto"/>
              <w:ind w:firstLine="0"/>
              <w:rPr>
                <w:rFonts w:ascii="Times New Roman" w:eastAsia="Times New Roman" w:hAnsi="Times New Roman" w:cs="Times New Roman"/>
                <w:spacing w:val="-6"/>
                <w:sz w:val="24"/>
                <w:szCs w:val="24"/>
              </w:rPr>
            </w:pPr>
            <w:r w:rsidRPr="00A86B9D">
              <w:rPr>
                <w:rFonts w:ascii="Times New Roman" w:eastAsia="Times New Roman" w:hAnsi="Times New Roman" w:cs="Times New Roman"/>
                <w:spacing w:val="-6"/>
                <w:sz w:val="24"/>
                <w:szCs w:val="24"/>
              </w:rPr>
              <w:t xml:space="preserve">Subtiekėjo (-ų) ar subteikėjo (-ų) pavadinimas (-ai) </w:t>
            </w:r>
          </w:p>
        </w:tc>
        <w:tc>
          <w:tcPr>
            <w:tcW w:w="3860" w:type="dxa"/>
            <w:tcBorders>
              <w:top w:val="single" w:sz="4" w:space="0" w:color="000000"/>
              <w:left w:val="single" w:sz="4" w:space="0" w:color="000000"/>
              <w:bottom w:val="single" w:sz="4" w:space="0" w:color="000000"/>
              <w:right w:val="single" w:sz="4" w:space="0" w:color="000000"/>
            </w:tcBorders>
          </w:tcPr>
          <w:p w14:paraId="7431E4B5" w14:textId="77777777" w:rsidR="00843290" w:rsidRPr="00A86B9D" w:rsidRDefault="00843290" w:rsidP="00843290">
            <w:pPr>
              <w:snapToGrid w:val="0"/>
              <w:spacing w:line="240" w:lineRule="auto"/>
              <w:ind w:firstLine="0"/>
              <w:rPr>
                <w:rFonts w:ascii="Times New Roman" w:eastAsia="Times New Roman" w:hAnsi="Times New Roman" w:cs="Times New Roman"/>
                <w:i/>
                <w:spacing w:val="-6"/>
                <w:sz w:val="24"/>
                <w:szCs w:val="24"/>
              </w:rPr>
            </w:pPr>
          </w:p>
        </w:tc>
      </w:tr>
      <w:tr w:rsidR="004575C5" w:rsidRPr="00A86B9D" w14:paraId="1138990E" w14:textId="77777777" w:rsidTr="00C8407C">
        <w:tc>
          <w:tcPr>
            <w:tcW w:w="6204" w:type="dxa"/>
            <w:tcBorders>
              <w:top w:val="single" w:sz="4" w:space="0" w:color="000000"/>
              <w:left w:val="single" w:sz="4" w:space="0" w:color="000000"/>
              <w:bottom w:val="single" w:sz="4" w:space="0" w:color="000000"/>
              <w:right w:val="nil"/>
            </w:tcBorders>
            <w:hideMark/>
          </w:tcPr>
          <w:p w14:paraId="176A8E0B" w14:textId="77777777" w:rsidR="00843290" w:rsidRPr="00A86B9D" w:rsidRDefault="00843290" w:rsidP="00843290">
            <w:pPr>
              <w:spacing w:line="240" w:lineRule="auto"/>
              <w:ind w:firstLine="0"/>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 xml:space="preserve">Subtiekėjo (-ų) ar subteikėjo (-ų) adresas (-ai) </w:t>
            </w:r>
          </w:p>
        </w:tc>
        <w:tc>
          <w:tcPr>
            <w:tcW w:w="3860" w:type="dxa"/>
            <w:tcBorders>
              <w:top w:val="single" w:sz="4" w:space="0" w:color="000000"/>
              <w:left w:val="single" w:sz="4" w:space="0" w:color="000000"/>
              <w:bottom w:val="single" w:sz="4" w:space="0" w:color="000000"/>
              <w:right w:val="single" w:sz="4" w:space="0" w:color="000000"/>
            </w:tcBorders>
          </w:tcPr>
          <w:p w14:paraId="6DD7F756" w14:textId="77777777" w:rsidR="00843290" w:rsidRPr="00A86B9D" w:rsidRDefault="00843290" w:rsidP="00843290">
            <w:pPr>
              <w:snapToGrid w:val="0"/>
              <w:spacing w:line="240" w:lineRule="auto"/>
              <w:ind w:firstLine="0"/>
              <w:rPr>
                <w:rFonts w:ascii="Times New Roman" w:eastAsia="Times New Roman" w:hAnsi="Times New Roman" w:cs="Times New Roman"/>
                <w:sz w:val="24"/>
                <w:szCs w:val="24"/>
              </w:rPr>
            </w:pPr>
          </w:p>
        </w:tc>
      </w:tr>
      <w:tr w:rsidR="004575C5" w:rsidRPr="00A86B9D" w14:paraId="58D73F1E" w14:textId="77777777" w:rsidTr="00C8407C">
        <w:tc>
          <w:tcPr>
            <w:tcW w:w="6204" w:type="dxa"/>
            <w:tcBorders>
              <w:top w:val="single" w:sz="4" w:space="0" w:color="000000"/>
              <w:left w:val="single" w:sz="4" w:space="0" w:color="000000"/>
              <w:bottom w:val="single" w:sz="4" w:space="0" w:color="000000"/>
              <w:right w:val="nil"/>
            </w:tcBorders>
            <w:hideMark/>
          </w:tcPr>
          <w:p w14:paraId="43545679" w14:textId="77777777" w:rsidR="00843290" w:rsidRPr="00A86B9D" w:rsidRDefault="00843290" w:rsidP="00843290">
            <w:pPr>
              <w:spacing w:line="240" w:lineRule="auto"/>
              <w:ind w:firstLine="0"/>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Įsipareigojimų dalis (procentais), kuriai ketinama pasitelkti subrangovą (-</w:t>
            </w:r>
            <w:proofErr w:type="spellStart"/>
            <w:r w:rsidRPr="00A86B9D">
              <w:rPr>
                <w:rFonts w:ascii="Times New Roman" w:eastAsia="Times New Roman" w:hAnsi="Times New Roman" w:cs="Times New Roman"/>
                <w:sz w:val="24"/>
                <w:szCs w:val="24"/>
              </w:rPr>
              <w:t>us</w:t>
            </w:r>
            <w:proofErr w:type="spellEnd"/>
            <w:r w:rsidRPr="00A86B9D">
              <w:rPr>
                <w:rFonts w:ascii="Times New Roman" w:eastAsia="Times New Roman" w:hAnsi="Times New Roman" w:cs="Times New Roman"/>
                <w:sz w:val="24"/>
                <w:szCs w:val="24"/>
              </w:rPr>
              <w:t>), subtiekėją (-</w:t>
            </w:r>
            <w:proofErr w:type="spellStart"/>
            <w:r w:rsidRPr="00A86B9D">
              <w:rPr>
                <w:rFonts w:ascii="Times New Roman" w:eastAsia="Times New Roman" w:hAnsi="Times New Roman" w:cs="Times New Roman"/>
                <w:sz w:val="24"/>
                <w:szCs w:val="24"/>
              </w:rPr>
              <w:t>us</w:t>
            </w:r>
            <w:proofErr w:type="spellEnd"/>
            <w:r w:rsidRPr="00A86B9D">
              <w:rPr>
                <w:rFonts w:ascii="Times New Roman" w:eastAsia="Times New Roman" w:hAnsi="Times New Roman" w:cs="Times New Roman"/>
                <w:sz w:val="24"/>
                <w:szCs w:val="24"/>
              </w:rPr>
              <w:t>) ar subteikėją (-</w:t>
            </w:r>
            <w:proofErr w:type="spellStart"/>
            <w:r w:rsidRPr="00A86B9D">
              <w:rPr>
                <w:rFonts w:ascii="Times New Roman" w:eastAsia="Times New Roman" w:hAnsi="Times New Roman" w:cs="Times New Roman"/>
                <w:sz w:val="24"/>
                <w:szCs w:val="24"/>
              </w:rPr>
              <w:t>us</w:t>
            </w:r>
            <w:proofErr w:type="spellEnd"/>
            <w:r w:rsidRPr="00A86B9D">
              <w:rPr>
                <w:rFonts w:ascii="Times New Roman" w:eastAsia="Times New Roman" w:hAnsi="Times New Roman" w:cs="Times New Roman"/>
                <w:sz w:val="24"/>
                <w:szCs w:val="24"/>
              </w:rPr>
              <w:t>)</w:t>
            </w:r>
          </w:p>
        </w:tc>
        <w:tc>
          <w:tcPr>
            <w:tcW w:w="3860" w:type="dxa"/>
            <w:tcBorders>
              <w:top w:val="single" w:sz="4" w:space="0" w:color="000000"/>
              <w:left w:val="single" w:sz="4" w:space="0" w:color="000000"/>
              <w:bottom w:val="single" w:sz="4" w:space="0" w:color="000000"/>
              <w:right w:val="single" w:sz="4" w:space="0" w:color="000000"/>
            </w:tcBorders>
          </w:tcPr>
          <w:p w14:paraId="15863621" w14:textId="77777777" w:rsidR="00843290" w:rsidRPr="00A86B9D" w:rsidRDefault="00843290" w:rsidP="00843290">
            <w:pPr>
              <w:snapToGrid w:val="0"/>
              <w:spacing w:line="240" w:lineRule="auto"/>
              <w:ind w:firstLine="0"/>
              <w:rPr>
                <w:rFonts w:ascii="Times New Roman" w:eastAsia="Times New Roman" w:hAnsi="Times New Roman" w:cs="Times New Roman"/>
                <w:sz w:val="24"/>
                <w:szCs w:val="24"/>
              </w:rPr>
            </w:pPr>
          </w:p>
        </w:tc>
      </w:tr>
    </w:tbl>
    <w:p w14:paraId="549D4567" w14:textId="77777777" w:rsidR="00843290" w:rsidRPr="00A86B9D" w:rsidRDefault="00843290" w:rsidP="00843290">
      <w:pPr>
        <w:spacing w:after="200" w:line="240" w:lineRule="auto"/>
        <w:ind w:left="709" w:hanging="709"/>
        <w:rPr>
          <w:rFonts w:ascii="Times New Roman" w:eastAsia="Calibri" w:hAnsi="Times New Roman" w:cs="Times New Roman"/>
          <w:b/>
          <w:sz w:val="24"/>
          <w:szCs w:val="20"/>
          <w:lang w:eastAsia="en-US"/>
        </w:rPr>
      </w:pPr>
      <w:r w:rsidRPr="00A86B9D">
        <w:rPr>
          <w:rFonts w:ascii="Times New Roman" w:eastAsia="Times New Roman" w:hAnsi="Times New Roman" w:cs="Times New Roman"/>
          <w:sz w:val="24"/>
          <w:szCs w:val="24"/>
        </w:rPr>
        <w:t>Pastaba. Pildoma, jei tiekėjas ketina pasitelkti subrangovą (-</w:t>
      </w:r>
      <w:proofErr w:type="spellStart"/>
      <w:r w:rsidRPr="00A86B9D">
        <w:rPr>
          <w:rFonts w:ascii="Times New Roman" w:eastAsia="Times New Roman" w:hAnsi="Times New Roman" w:cs="Times New Roman"/>
          <w:sz w:val="24"/>
          <w:szCs w:val="24"/>
        </w:rPr>
        <w:t>us</w:t>
      </w:r>
      <w:proofErr w:type="spellEnd"/>
      <w:r w:rsidRPr="00A86B9D">
        <w:rPr>
          <w:rFonts w:ascii="Times New Roman" w:eastAsia="Times New Roman" w:hAnsi="Times New Roman" w:cs="Times New Roman"/>
          <w:sz w:val="24"/>
          <w:szCs w:val="24"/>
        </w:rPr>
        <w:t>), subtiekėją (-</w:t>
      </w:r>
      <w:proofErr w:type="spellStart"/>
      <w:r w:rsidRPr="00A86B9D">
        <w:rPr>
          <w:rFonts w:ascii="Times New Roman" w:eastAsia="Times New Roman" w:hAnsi="Times New Roman" w:cs="Times New Roman"/>
          <w:sz w:val="24"/>
          <w:szCs w:val="24"/>
        </w:rPr>
        <w:t>us</w:t>
      </w:r>
      <w:proofErr w:type="spellEnd"/>
      <w:r w:rsidRPr="00A86B9D">
        <w:rPr>
          <w:rFonts w:ascii="Times New Roman" w:eastAsia="Times New Roman" w:hAnsi="Times New Roman" w:cs="Times New Roman"/>
          <w:sz w:val="24"/>
          <w:szCs w:val="24"/>
        </w:rPr>
        <w:t>) ar subteikėją (-</w:t>
      </w:r>
      <w:proofErr w:type="spellStart"/>
      <w:r w:rsidRPr="00A86B9D">
        <w:rPr>
          <w:rFonts w:ascii="Times New Roman" w:eastAsia="Times New Roman" w:hAnsi="Times New Roman" w:cs="Times New Roman"/>
          <w:sz w:val="24"/>
          <w:szCs w:val="24"/>
        </w:rPr>
        <w:t>us</w:t>
      </w:r>
      <w:proofErr w:type="spellEnd"/>
      <w:r w:rsidRPr="00A86B9D">
        <w:rPr>
          <w:rFonts w:ascii="Times New Roman" w:eastAsia="Times New Roman" w:hAnsi="Times New Roman" w:cs="Times New Roman"/>
          <w:sz w:val="24"/>
          <w:szCs w:val="24"/>
        </w:rPr>
        <w:t>)/</w:t>
      </w:r>
    </w:p>
    <w:p w14:paraId="47BD8C7F" w14:textId="2DD21216" w:rsidR="00C8407C" w:rsidRPr="00A86B9D" w:rsidRDefault="00843290" w:rsidP="003E4996">
      <w:pPr>
        <w:pBdr>
          <w:top w:val="none" w:sz="0" w:space="0" w:color="000000"/>
          <w:left w:val="none" w:sz="0" w:space="0" w:color="000000"/>
          <w:bottom w:val="none" w:sz="0" w:space="0" w:color="000000"/>
          <w:right w:val="none" w:sz="0" w:space="0" w:color="000000"/>
          <w:between w:val="nil"/>
          <w:bar w:val="nil"/>
        </w:pBdr>
        <w:suppressAutoHyphens/>
        <w:spacing w:line="240" w:lineRule="auto"/>
        <w:ind w:firstLine="567"/>
        <w:rPr>
          <w:rFonts w:ascii="Times New Roman" w:eastAsia="Calibri" w:hAnsi="Times New Roman" w:cs="Times New Roman"/>
          <w:sz w:val="24"/>
          <w:szCs w:val="24"/>
          <w:bdr w:val="nil"/>
          <w:lang w:eastAsia="zh-CN"/>
        </w:rPr>
      </w:pPr>
      <w:r w:rsidRPr="00A86B9D">
        <w:rPr>
          <w:rFonts w:ascii="Times New Roman" w:eastAsia="Calibri" w:hAnsi="Times New Roman" w:cs="Times New Roman"/>
          <w:sz w:val="24"/>
          <w:szCs w:val="24"/>
          <w:bdr w:val="nil"/>
          <w:lang w:eastAsia="zh-CN"/>
        </w:rPr>
        <w:lastRenderedPageBreak/>
        <w:t>4. Mes siūlome šias paslaugas:</w:t>
      </w:r>
    </w:p>
    <w:p w14:paraId="55F081F9" w14:textId="77777777" w:rsidR="00F70A5D" w:rsidRDefault="003460C9" w:rsidP="00C8407C">
      <w:pPr>
        <w:spacing w:after="200" w:line="240" w:lineRule="auto"/>
        <w:ind w:firstLine="0"/>
        <w:jc w:val="left"/>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 xml:space="preserve">     </w:t>
      </w:r>
    </w:p>
    <w:tbl>
      <w:tblPr>
        <w:tblW w:w="102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2072"/>
        <w:gridCol w:w="1563"/>
        <w:gridCol w:w="1043"/>
        <w:gridCol w:w="1789"/>
        <w:gridCol w:w="1695"/>
        <w:gridCol w:w="1412"/>
      </w:tblGrid>
      <w:tr w:rsidR="00677993" w:rsidRPr="00F70A5D" w14:paraId="0CA5299C" w14:textId="2BA83C60" w:rsidTr="00B67973">
        <w:tc>
          <w:tcPr>
            <w:tcW w:w="627" w:type="dxa"/>
            <w:tcBorders>
              <w:top w:val="single" w:sz="4" w:space="0" w:color="000000"/>
              <w:left w:val="single" w:sz="4" w:space="0" w:color="000000"/>
              <w:bottom w:val="single" w:sz="4" w:space="0" w:color="000000"/>
              <w:right w:val="single" w:sz="4" w:space="0" w:color="000000"/>
            </w:tcBorders>
            <w:hideMark/>
          </w:tcPr>
          <w:p w14:paraId="06B71C21" w14:textId="77777777" w:rsidR="00677993" w:rsidRPr="00F70A5D" w:rsidRDefault="00677993" w:rsidP="00F70A5D">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F70A5D">
              <w:rPr>
                <w:rFonts w:ascii="Times New Roman" w:eastAsia="Calibri" w:hAnsi="Times New Roman" w:cs="Times New Roman"/>
                <w:b/>
                <w:bCs/>
                <w:sz w:val="24"/>
                <w:szCs w:val="24"/>
                <w:bdr w:val="none" w:sz="0" w:space="0" w:color="auto" w:frame="1"/>
                <w:lang w:eastAsia="en-US"/>
              </w:rPr>
              <w:t>Eil. Nr.</w:t>
            </w:r>
          </w:p>
        </w:tc>
        <w:tc>
          <w:tcPr>
            <w:tcW w:w="2072" w:type="dxa"/>
            <w:tcBorders>
              <w:top w:val="single" w:sz="4" w:space="0" w:color="000000"/>
              <w:left w:val="single" w:sz="4" w:space="0" w:color="000000"/>
              <w:bottom w:val="single" w:sz="4" w:space="0" w:color="auto"/>
              <w:right w:val="single" w:sz="4" w:space="0" w:color="000000"/>
            </w:tcBorders>
            <w:vAlign w:val="center"/>
            <w:hideMark/>
          </w:tcPr>
          <w:p w14:paraId="39BEDC54" w14:textId="77777777" w:rsidR="00677993" w:rsidRPr="00F70A5D" w:rsidRDefault="00677993" w:rsidP="00F70A5D">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F70A5D">
              <w:rPr>
                <w:rFonts w:ascii="Times New Roman" w:eastAsia="Calibri" w:hAnsi="Times New Roman" w:cs="Times New Roman"/>
                <w:b/>
                <w:bCs/>
                <w:sz w:val="24"/>
                <w:szCs w:val="24"/>
                <w:bdr w:val="none" w:sz="0" w:space="0" w:color="auto" w:frame="1"/>
                <w:lang w:eastAsia="en-US"/>
              </w:rPr>
              <w:t>Paslaugos pavadinimas</w:t>
            </w:r>
          </w:p>
        </w:tc>
        <w:tc>
          <w:tcPr>
            <w:tcW w:w="1563" w:type="dxa"/>
            <w:tcBorders>
              <w:top w:val="single" w:sz="4" w:space="0" w:color="000000"/>
              <w:left w:val="single" w:sz="4" w:space="0" w:color="000000"/>
              <w:bottom w:val="single" w:sz="4" w:space="0" w:color="auto"/>
              <w:right w:val="single" w:sz="4" w:space="0" w:color="000000"/>
            </w:tcBorders>
            <w:hideMark/>
          </w:tcPr>
          <w:p w14:paraId="6A176126" w14:textId="62975154" w:rsidR="00677993" w:rsidRPr="00F70A5D" w:rsidRDefault="00677993" w:rsidP="00F70A5D">
            <w:pPr>
              <w:spacing w:line="240" w:lineRule="auto"/>
              <w:ind w:firstLine="0"/>
              <w:jc w:val="center"/>
              <w:rPr>
                <w:rFonts w:ascii="Times New Roman" w:eastAsia="Calibri" w:hAnsi="Times New Roman" w:cs="Times New Roman"/>
                <w:b/>
                <w:bCs/>
                <w:sz w:val="24"/>
                <w:szCs w:val="24"/>
                <w:bdr w:val="none" w:sz="0" w:space="0" w:color="auto" w:frame="1"/>
                <w:lang w:eastAsia="en-US"/>
              </w:rPr>
            </w:pPr>
            <w:r>
              <w:rPr>
                <w:rFonts w:ascii="Times New Roman" w:eastAsia="Calibri" w:hAnsi="Times New Roman" w:cs="Times New Roman"/>
                <w:b/>
                <w:bCs/>
                <w:sz w:val="24"/>
                <w:szCs w:val="24"/>
                <w:bdr w:val="none" w:sz="0" w:space="0" w:color="auto" w:frame="1"/>
                <w:lang w:eastAsia="en-US"/>
              </w:rPr>
              <w:t>Preliminarus k</w:t>
            </w:r>
            <w:r w:rsidRPr="00F70A5D">
              <w:rPr>
                <w:rFonts w:ascii="Times New Roman" w:eastAsia="Calibri" w:hAnsi="Times New Roman" w:cs="Times New Roman"/>
                <w:b/>
                <w:bCs/>
                <w:sz w:val="24"/>
                <w:szCs w:val="24"/>
                <w:bdr w:val="none" w:sz="0" w:space="0" w:color="auto" w:frame="1"/>
                <w:lang w:eastAsia="en-US"/>
              </w:rPr>
              <w:t>iekis</w:t>
            </w:r>
            <w:r w:rsidR="00230917">
              <w:rPr>
                <w:rFonts w:ascii="Times New Roman" w:eastAsia="Calibri" w:hAnsi="Times New Roman" w:cs="Times New Roman"/>
                <w:b/>
                <w:bCs/>
                <w:sz w:val="24"/>
                <w:szCs w:val="24"/>
                <w:bdr w:val="none" w:sz="0" w:space="0" w:color="auto" w:frame="1"/>
                <w:lang w:eastAsia="en-US"/>
              </w:rPr>
              <w:t>*</w:t>
            </w:r>
            <w:r w:rsidRPr="00F70A5D">
              <w:rPr>
                <w:rFonts w:ascii="Times New Roman" w:eastAsia="Calibri" w:hAnsi="Times New Roman" w:cs="Times New Roman"/>
                <w:b/>
                <w:bCs/>
                <w:sz w:val="24"/>
                <w:szCs w:val="24"/>
                <w:bdr w:val="none" w:sz="0" w:space="0" w:color="auto" w:frame="1"/>
                <w:lang w:eastAsia="en-US"/>
              </w:rPr>
              <w:t xml:space="preserve"> pasiūlymams įvertinti</w:t>
            </w:r>
          </w:p>
        </w:tc>
        <w:tc>
          <w:tcPr>
            <w:tcW w:w="1043" w:type="dxa"/>
            <w:tcBorders>
              <w:top w:val="single" w:sz="4" w:space="0" w:color="000000"/>
              <w:left w:val="single" w:sz="4" w:space="0" w:color="000000"/>
              <w:bottom w:val="single" w:sz="4" w:space="0" w:color="000000"/>
              <w:right w:val="single" w:sz="4" w:space="0" w:color="000000"/>
            </w:tcBorders>
          </w:tcPr>
          <w:p w14:paraId="04857815" w14:textId="5BA6EF0E" w:rsidR="00677993" w:rsidRPr="00F70A5D" w:rsidRDefault="00677993" w:rsidP="00F70A5D">
            <w:pPr>
              <w:spacing w:line="240" w:lineRule="auto"/>
              <w:ind w:firstLine="0"/>
              <w:jc w:val="center"/>
              <w:rPr>
                <w:rFonts w:ascii="Times New Roman" w:eastAsia="Calibri" w:hAnsi="Times New Roman" w:cs="Times New Roman"/>
                <w:b/>
                <w:bCs/>
                <w:sz w:val="24"/>
                <w:szCs w:val="24"/>
                <w:bdr w:val="none" w:sz="0" w:space="0" w:color="auto" w:frame="1"/>
                <w:lang w:eastAsia="en-US"/>
              </w:rPr>
            </w:pPr>
            <w:r>
              <w:rPr>
                <w:rFonts w:ascii="Times New Roman" w:eastAsia="Calibri" w:hAnsi="Times New Roman" w:cs="Times New Roman"/>
                <w:b/>
                <w:bCs/>
                <w:sz w:val="24"/>
                <w:szCs w:val="24"/>
                <w:bdr w:val="none" w:sz="0" w:space="0" w:color="auto" w:frame="1"/>
                <w:lang w:eastAsia="en-US"/>
              </w:rPr>
              <w:t>Mato vienetas</w:t>
            </w:r>
          </w:p>
        </w:tc>
        <w:tc>
          <w:tcPr>
            <w:tcW w:w="1789" w:type="dxa"/>
            <w:tcBorders>
              <w:top w:val="single" w:sz="4" w:space="0" w:color="000000"/>
              <w:left w:val="single" w:sz="4" w:space="0" w:color="000000"/>
              <w:bottom w:val="single" w:sz="4" w:space="0" w:color="000000"/>
              <w:right w:val="single" w:sz="4" w:space="0" w:color="000000"/>
            </w:tcBorders>
          </w:tcPr>
          <w:p w14:paraId="1DF6D875" w14:textId="6C58FA4C" w:rsidR="00677993" w:rsidRPr="00F70A5D" w:rsidRDefault="00677993" w:rsidP="00F70A5D">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F70A5D">
              <w:rPr>
                <w:rFonts w:ascii="Times New Roman" w:eastAsia="Calibri" w:hAnsi="Times New Roman" w:cs="Times New Roman"/>
                <w:b/>
                <w:bCs/>
                <w:sz w:val="24"/>
                <w:szCs w:val="24"/>
                <w:bdr w:val="none" w:sz="0" w:space="0" w:color="auto" w:frame="1"/>
                <w:lang w:eastAsia="en-US"/>
              </w:rPr>
              <w:t xml:space="preserve">Priimtinas maksimalus įkainis </w:t>
            </w:r>
          </w:p>
        </w:tc>
        <w:tc>
          <w:tcPr>
            <w:tcW w:w="1695" w:type="dxa"/>
            <w:tcBorders>
              <w:top w:val="single" w:sz="4" w:space="0" w:color="000000"/>
              <w:left w:val="single" w:sz="4" w:space="0" w:color="000000"/>
              <w:bottom w:val="single" w:sz="4" w:space="0" w:color="000000"/>
              <w:right w:val="single" w:sz="4" w:space="0" w:color="000000"/>
            </w:tcBorders>
          </w:tcPr>
          <w:p w14:paraId="21DAB854" w14:textId="2C8736A3" w:rsidR="00677993" w:rsidRPr="00F70A5D" w:rsidRDefault="00677993" w:rsidP="00F70A5D">
            <w:pPr>
              <w:spacing w:line="240" w:lineRule="auto"/>
              <w:ind w:firstLine="0"/>
              <w:jc w:val="center"/>
              <w:rPr>
                <w:rFonts w:ascii="Times New Roman" w:eastAsia="Calibri" w:hAnsi="Times New Roman" w:cs="Times New Roman"/>
                <w:b/>
                <w:bCs/>
                <w:sz w:val="24"/>
                <w:szCs w:val="24"/>
                <w:bdr w:val="none" w:sz="0" w:space="0" w:color="auto" w:frame="1"/>
                <w:lang w:eastAsia="en-US"/>
              </w:rPr>
            </w:pPr>
            <w:r>
              <w:rPr>
                <w:rFonts w:ascii="Times New Roman" w:eastAsia="Calibri" w:hAnsi="Times New Roman" w:cs="Times New Roman"/>
                <w:b/>
                <w:bCs/>
                <w:sz w:val="24"/>
                <w:szCs w:val="24"/>
                <w:bdr w:val="none" w:sz="0" w:space="0" w:color="auto" w:frame="1"/>
                <w:lang w:eastAsia="en-US"/>
              </w:rPr>
              <w:t xml:space="preserve">Tiekėjo siūlomas </w:t>
            </w:r>
            <w:r w:rsidRPr="00F70A5D">
              <w:rPr>
                <w:rFonts w:ascii="Times New Roman" w:eastAsia="Calibri" w:hAnsi="Times New Roman" w:cs="Times New Roman"/>
                <w:b/>
                <w:bCs/>
                <w:sz w:val="24"/>
                <w:szCs w:val="24"/>
                <w:bdr w:val="none" w:sz="0" w:space="0" w:color="auto" w:frame="1"/>
                <w:lang w:eastAsia="en-US"/>
              </w:rPr>
              <w:t xml:space="preserve"> įkainis Eur be PVM</w:t>
            </w:r>
          </w:p>
          <w:p w14:paraId="5EDE2E5A" w14:textId="77777777" w:rsidR="00677993" w:rsidRPr="00F70A5D" w:rsidRDefault="00677993" w:rsidP="00F70A5D">
            <w:pPr>
              <w:spacing w:line="240" w:lineRule="auto"/>
              <w:ind w:firstLine="0"/>
              <w:jc w:val="center"/>
              <w:rPr>
                <w:rFonts w:ascii="Times New Roman" w:eastAsia="Calibri" w:hAnsi="Times New Roman" w:cs="Times New Roman"/>
                <w:b/>
                <w:bCs/>
                <w:color w:val="EE0000"/>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7020E99E" w14:textId="231F2DEA" w:rsidR="00677993" w:rsidRPr="00F70A5D" w:rsidRDefault="00677993" w:rsidP="00F70A5D">
            <w:pPr>
              <w:spacing w:line="240" w:lineRule="auto"/>
              <w:ind w:firstLine="0"/>
              <w:jc w:val="center"/>
              <w:rPr>
                <w:rFonts w:ascii="Times New Roman" w:eastAsia="Calibri" w:hAnsi="Times New Roman" w:cs="Times New Roman"/>
                <w:b/>
                <w:bCs/>
                <w:sz w:val="24"/>
                <w:szCs w:val="24"/>
                <w:bdr w:val="none" w:sz="0" w:space="0" w:color="auto" w:frame="1"/>
                <w:lang w:eastAsia="en-US"/>
              </w:rPr>
            </w:pPr>
            <w:r>
              <w:rPr>
                <w:rFonts w:ascii="Times New Roman" w:eastAsia="Calibri" w:hAnsi="Times New Roman" w:cs="Times New Roman"/>
                <w:b/>
                <w:bCs/>
                <w:sz w:val="24"/>
                <w:szCs w:val="24"/>
                <w:bdr w:val="none" w:sz="0" w:space="0" w:color="auto" w:frame="1"/>
                <w:lang w:eastAsia="en-US"/>
              </w:rPr>
              <w:t>Bendra kaina Eur be PVM</w:t>
            </w:r>
          </w:p>
        </w:tc>
      </w:tr>
      <w:tr w:rsidR="00230917" w:rsidRPr="00F70A5D" w14:paraId="4FFAE4B5" w14:textId="77777777" w:rsidTr="00B67973">
        <w:tc>
          <w:tcPr>
            <w:tcW w:w="627" w:type="dxa"/>
            <w:tcBorders>
              <w:top w:val="single" w:sz="4" w:space="0" w:color="000000"/>
              <w:left w:val="single" w:sz="4" w:space="0" w:color="000000"/>
              <w:bottom w:val="single" w:sz="4" w:space="0" w:color="000000"/>
              <w:right w:val="single" w:sz="4" w:space="0" w:color="000000"/>
            </w:tcBorders>
          </w:tcPr>
          <w:p w14:paraId="4CA504D9" w14:textId="694F003E" w:rsidR="00230917" w:rsidRPr="00B67973" w:rsidRDefault="00230917" w:rsidP="00230917">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B67973">
              <w:rPr>
                <w:rFonts w:ascii="Times New Roman" w:hAnsi="Times New Roman" w:cs="Times New Roman"/>
              </w:rPr>
              <w:t>(1)</w:t>
            </w:r>
          </w:p>
        </w:tc>
        <w:tc>
          <w:tcPr>
            <w:tcW w:w="2072" w:type="dxa"/>
            <w:tcBorders>
              <w:top w:val="single" w:sz="4" w:space="0" w:color="000000"/>
              <w:left w:val="single" w:sz="4" w:space="0" w:color="000000"/>
              <w:bottom w:val="single" w:sz="4" w:space="0" w:color="auto"/>
              <w:right w:val="single" w:sz="4" w:space="0" w:color="000000"/>
            </w:tcBorders>
          </w:tcPr>
          <w:p w14:paraId="71B7D045" w14:textId="16C92D6E" w:rsidR="00230917" w:rsidRPr="00B67973" w:rsidRDefault="00230917" w:rsidP="00230917">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B67973">
              <w:rPr>
                <w:rFonts w:ascii="Times New Roman" w:hAnsi="Times New Roman" w:cs="Times New Roman"/>
              </w:rPr>
              <w:t>(2)</w:t>
            </w:r>
          </w:p>
        </w:tc>
        <w:tc>
          <w:tcPr>
            <w:tcW w:w="1563" w:type="dxa"/>
            <w:tcBorders>
              <w:top w:val="single" w:sz="4" w:space="0" w:color="000000"/>
              <w:left w:val="single" w:sz="4" w:space="0" w:color="000000"/>
              <w:bottom w:val="single" w:sz="4" w:space="0" w:color="auto"/>
              <w:right w:val="single" w:sz="4" w:space="0" w:color="000000"/>
            </w:tcBorders>
          </w:tcPr>
          <w:p w14:paraId="33BDE64C" w14:textId="3EE0A5CF" w:rsidR="00230917" w:rsidRPr="00B67973" w:rsidDel="00677993" w:rsidRDefault="00230917" w:rsidP="00230917">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B67973">
              <w:rPr>
                <w:rFonts w:ascii="Times New Roman" w:hAnsi="Times New Roman" w:cs="Times New Roman"/>
              </w:rPr>
              <w:t>(3)</w:t>
            </w:r>
          </w:p>
        </w:tc>
        <w:tc>
          <w:tcPr>
            <w:tcW w:w="1043" w:type="dxa"/>
            <w:tcBorders>
              <w:top w:val="single" w:sz="4" w:space="0" w:color="000000"/>
              <w:left w:val="single" w:sz="4" w:space="0" w:color="000000"/>
              <w:bottom w:val="single" w:sz="4" w:space="0" w:color="000000"/>
              <w:right w:val="single" w:sz="4" w:space="0" w:color="000000"/>
            </w:tcBorders>
          </w:tcPr>
          <w:p w14:paraId="1738B592" w14:textId="4B45CFAA" w:rsidR="00230917" w:rsidRPr="00B67973" w:rsidRDefault="00230917" w:rsidP="00230917">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B67973">
              <w:rPr>
                <w:rFonts w:ascii="Times New Roman" w:hAnsi="Times New Roman" w:cs="Times New Roman"/>
              </w:rPr>
              <w:t>(4)</w:t>
            </w:r>
          </w:p>
        </w:tc>
        <w:tc>
          <w:tcPr>
            <w:tcW w:w="1789" w:type="dxa"/>
            <w:tcBorders>
              <w:top w:val="single" w:sz="4" w:space="0" w:color="000000"/>
              <w:left w:val="single" w:sz="4" w:space="0" w:color="000000"/>
              <w:bottom w:val="single" w:sz="4" w:space="0" w:color="000000"/>
              <w:right w:val="single" w:sz="4" w:space="0" w:color="000000"/>
            </w:tcBorders>
          </w:tcPr>
          <w:p w14:paraId="759A7236" w14:textId="503C81F3" w:rsidR="00230917" w:rsidRPr="00B67973" w:rsidRDefault="00230917" w:rsidP="00230917">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B67973">
              <w:rPr>
                <w:rFonts w:ascii="Times New Roman" w:hAnsi="Times New Roman" w:cs="Times New Roman"/>
              </w:rPr>
              <w:t>(5)</w:t>
            </w:r>
          </w:p>
        </w:tc>
        <w:tc>
          <w:tcPr>
            <w:tcW w:w="1695" w:type="dxa"/>
            <w:tcBorders>
              <w:top w:val="single" w:sz="4" w:space="0" w:color="000000"/>
              <w:left w:val="single" w:sz="4" w:space="0" w:color="000000"/>
              <w:bottom w:val="single" w:sz="4" w:space="0" w:color="000000"/>
              <w:right w:val="single" w:sz="4" w:space="0" w:color="000000"/>
            </w:tcBorders>
          </w:tcPr>
          <w:p w14:paraId="411C6918" w14:textId="3C523546" w:rsidR="00230917" w:rsidRPr="00B67973" w:rsidRDefault="00230917" w:rsidP="00230917">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B67973">
              <w:rPr>
                <w:rFonts w:ascii="Times New Roman" w:hAnsi="Times New Roman" w:cs="Times New Roman"/>
              </w:rPr>
              <w:t>(6)</w:t>
            </w:r>
          </w:p>
        </w:tc>
        <w:tc>
          <w:tcPr>
            <w:tcW w:w="1412" w:type="dxa"/>
            <w:tcBorders>
              <w:top w:val="single" w:sz="4" w:space="0" w:color="000000"/>
              <w:left w:val="single" w:sz="4" w:space="0" w:color="000000"/>
              <w:bottom w:val="single" w:sz="4" w:space="0" w:color="000000"/>
              <w:right w:val="single" w:sz="4" w:space="0" w:color="000000"/>
            </w:tcBorders>
          </w:tcPr>
          <w:p w14:paraId="79F891B6" w14:textId="010AD26F" w:rsidR="00230917" w:rsidRPr="00B67973" w:rsidRDefault="00230917" w:rsidP="00230917">
            <w:pPr>
              <w:spacing w:line="240" w:lineRule="auto"/>
              <w:ind w:firstLine="0"/>
              <w:jc w:val="center"/>
              <w:rPr>
                <w:rFonts w:ascii="Times New Roman" w:eastAsia="Calibri" w:hAnsi="Times New Roman" w:cs="Times New Roman"/>
                <w:b/>
                <w:bCs/>
                <w:sz w:val="24"/>
                <w:szCs w:val="24"/>
                <w:bdr w:val="none" w:sz="0" w:space="0" w:color="auto" w:frame="1"/>
                <w:lang w:eastAsia="en-US"/>
              </w:rPr>
            </w:pPr>
            <w:r w:rsidRPr="00B67973">
              <w:rPr>
                <w:rFonts w:ascii="Times New Roman" w:hAnsi="Times New Roman" w:cs="Times New Roman"/>
              </w:rPr>
              <w:t>(7)=(3)×(6)</w:t>
            </w:r>
          </w:p>
        </w:tc>
      </w:tr>
      <w:tr w:rsidR="00677993" w:rsidRPr="00F70A5D" w14:paraId="3CC0CD8E" w14:textId="39AF3BD3" w:rsidTr="00B67973">
        <w:tc>
          <w:tcPr>
            <w:tcW w:w="627" w:type="dxa"/>
            <w:tcBorders>
              <w:top w:val="single" w:sz="4" w:space="0" w:color="000000"/>
              <w:left w:val="single" w:sz="4" w:space="0" w:color="000000"/>
              <w:bottom w:val="single" w:sz="4" w:space="0" w:color="000000"/>
              <w:right w:val="single" w:sz="4" w:space="0" w:color="auto"/>
            </w:tcBorders>
            <w:hideMark/>
          </w:tcPr>
          <w:p w14:paraId="373A0344"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tcPr>
          <w:p w14:paraId="479C0704"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sz w:val="24"/>
                <w:szCs w:val="24"/>
                <w:lang w:eastAsia="en-US"/>
              </w:rPr>
              <w:t>Esamų lipdukų / plėvelės nuėmimas</w:t>
            </w:r>
          </w:p>
        </w:tc>
        <w:tc>
          <w:tcPr>
            <w:tcW w:w="1563" w:type="dxa"/>
            <w:tcBorders>
              <w:top w:val="single" w:sz="4" w:space="0" w:color="auto"/>
              <w:left w:val="single" w:sz="4" w:space="0" w:color="auto"/>
              <w:bottom w:val="single" w:sz="4" w:space="0" w:color="auto"/>
              <w:right w:val="single" w:sz="4" w:space="0" w:color="auto"/>
            </w:tcBorders>
          </w:tcPr>
          <w:p w14:paraId="47C610F3" w14:textId="5A47DCF6"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 xml:space="preserve">100 </w:t>
            </w:r>
          </w:p>
        </w:tc>
        <w:tc>
          <w:tcPr>
            <w:tcW w:w="1043" w:type="dxa"/>
            <w:tcBorders>
              <w:top w:val="single" w:sz="4" w:space="0" w:color="000000"/>
              <w:left w:val="single" w:sz="4" w:space="0" w:color="auto"/>
              <w:bottom w:val="single" w:sz="4" w:space="0" w:color="000000"/>
              <w:right w:val="single" w:sz="4" w:space="0" w:color="auto"/>
            </w:tcBorders>
          </w:tcPr>
          <w:p w14:paraId="65892BB7" w14:textId="6FC2A034"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m²</w:t>
            </w:r>
          </w:p>
        </w:tc>
        <w:tc>
          <w:tcPr>
            <w:tcW w:w="1789" w:type="dxa"/>
            <w:tcBorders>
              <w:top w:val="single" w:sz="4" w:space="0" w:color="000000"/>
              <w:left w:val="single" w:sz="4" w:space="0" w:color="auto"/>
              <w:bottom w:val="single" w:sz="4" w:space="0" w:color="000000"/>
              <w:right w:val="single" w:sz="4" w:space="0" w:color="000000"/>
            </w:tcBorders>
          </w:tcPr>
          <w:p w14:paraId="148514B8" w14:textId="0F5C5DDA"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80,00</w:t>
            </w:r>
          </w:p>
        </w:tc>
        <w:tc>
          <w:tcPr>
            <w:tcW w:w="1695" w:type="dxa"/>
            <w:tcBorders>
              <w:top w:val="single" w:sz="4" w:space="0" w:color="000000"/>
              <w:left w:val="single" w:sz="4" w:space="0" w:color="000000"/>
              <w:bottom w:val="single" w:sz="4" w:space="0" w:color="000000"/>
              <w:right w:val="single" w:sz="4" w:space="0" w:color="000000"/>
            </w:tcBorders>
          </w:tcPr>
          <w:p w14:paraId="50789389"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1296D703"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020AE9AE" w14:textId="3FC33AE6" w:rsidTr="00B67973">
        <w:tc>
          <w:tcPr>
            <w:tcW w:w="627" w:type="dxa"/>
            <w:tcBorders>
              <w:top w:val="single" w:sz="4" w:space="0" w:color="000000"/>
              <w:left w:val="single" w:sz="4" w:space="0" w:color="000000"/>
              <w:bottom w:val="single" w:sz="4" w:space="0" w:color="000000"/>
              <w:right w:val="single" w:sz="4" w:space="0" w:color="auto"/>
            </w:tcBorders>
            <w:hideMark/>
          </w:tcPr>
          <w:p w14:paraId="4B9A91CF"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2.</w:t>
            </w:r>
          </w:p>
        </w:tc>
        <w:tc>
          <w:tcPr>
            <w:tcW w:w="2072" w:type="dxa"/>
            <w:tcBorders>
              <w:top w:val="single" w:sz="4" w:space="0" w:color="auto"/>
              <w:left w:val="single" w:sz="4" w:space="0" w:color="auto"/>
              <w:bottom w:val="single" w:sz="4" w:space="0" w:color="auto"/>
              <w:right w:val="single" w:sz="4" w:space="0" w:color="auto"/>
            </w:tcBorders>
            <w:vAlign w:val="center"/>
          </w:tcPr>
          <w:p w14:paraId="03D88825"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Calibri" w:hAnsi="Times New Roman" w:cs="Times New Roman"/>
                <w:sz w:val="24"/>
                <w:szCs w:val="24"/>
                <w:lang w:eastAsia="en-US"/>
              </w:rPr>
              <w:t>Žalios juostos klijavimas 150 mm</w:t>
            </w:r>
          </w:p>
        </w:tc>
        <w:tc>
          <w:tcPr>
            <w:tcW w:w="1563" w:type="dxa"/>
            <w:tcBorders>
              <w:top w:val="single" w:sz="4" w:space="0" w:color="auto"/>
              <w:left w:val="single" w:sz="4" w:space="0" w:color="auto"/>
              <w:bottom w:val="single" w:sz="4" w:space="0" w:color="auto"/>
              <w:right w:val="single" w:sz="4" w:space="0" w:color="auto"/>
            </w:tcBorders>
          </w:tcPr>
          <w:p w14:paraId="24EBB408" w14:textId="11F4A9BA"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 xml:space="preserve">50 </w:t>
            </w:r>
          </w:p>
        </w:tc>
        <w:tc>
          <w:tcPr>
            <w:tcW w:w="1043" w:type="dxa"/>
            <w:tcBorders>
              <w:top w:val="single" w:sz="4" w:space="0" w:color="000000"/>
              <w:left w:val="single" w:sz="4" w:space="0" w:color="auto"/>
              <w:bottom w:val="single" w:sz="4" w:space="0" w:color="000000"/>
              <w:right w:val="single" w:sz="4" w:space="0" w:color="auto"/>
            </w:tcBorders>
          </w:tcPr>
          <w:p w14:paraId="08FD0505" w14:textId="09B054A8"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m²</w:t>
            </w:r>
          </w:p>
        </w:tc>
        <w:tc>
          <w:tcPr>
            <w:tcW w:w="1789" w:type="dxa"/>
            <w:tcBorders>
              <w:top w:val="single" w:sz="4" w:space="0" w:color="000000"/>
              <w:left w:val="single" w:sz="4" w:space="0" w:color="auto"/>
              <w:bottom w:val="single" w:sz="4" w:space="0" w:color="000000"/>
              <w:right w:val="single" w:sz="4" w:space="0" w:color="000000"/>
            </w:tcBorders>
          </w:tcPr>
          <w:p w14:paraId="0166606A" w14:textId="5A5EFC2C"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108,00</w:t>
            </w:r>
          </w:p>
        </w:tc>
        <w:tc>
          <w:tcPr>
            <w:tcW w:w="1695" w:type="dxa"/>
            <w:tcBorders>
              <w:top w:val="single" w:sz="4" w:space="0" w:color="000000"/>
              <w:left w:val="single" w:sz="4" w:space="0" w:color="000000"/>
              <w:bottom w:val="single" w:sz="4" w:space="0" w:color="000000"/>
              <w:right w:val="single" w:sz="4" w:space="0" w:color="000000"/>
            </w:tcBorders>
          </w:tcPr>
          <w:p w14:paraId="4F8D7D40"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3FB754DC"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0FD29FD6" w14:textId="773F4473" w:rsidTr="00B67973">
        <w:tc>
          <w:tcPr>
            <w:tcW w:w="627" w:type="dxa"/>
            <w:tcBorders>
              <w:top w:val="single" w:sz="4" w:space="0" w:color="000000"/>
              <w:left w:val="single" w:sz="4" w:space="0" w:color="000000"/>
              <w:bottom w:val="single" w:sz="4" w:space="0" w:color="000000"/>
              <w:right w:val="single" w:sz="4" w:space="0" w:color="auto"/>
            </w:tcBorders>
            <w:hideMark/>
          </w:tcPr>
          <w:p w14:paraId="77B36697"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3.</w:t>
            </w:r>
          </w:p>
        </w:tc>
        <w:tc>
          <w:tcPr>
            <w:tcW w:w="2072" w:type="dxa"/>
            <w:tcBorders>
              <w:top w:val="single" w:sz="4" w:space="0" w:color="auto"/>
              <w:left w:val="single" w:sz="4" w:space="0" w:color="auto"/>
              <w:bottom w:val="single" w:sz="4" w:space="0" w:color="auto"/>
              <w:right w:val="single" w:sz="4" w:space="0" w:color="auto"/>
            </w:tcBorders>
            <w:vAlign w:val="center"/>
          </w:tcPr>
          <w:p w14:paraId="38739968"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Calibri" w:hAnsi="Times New Roman" w:cs="Times New Roman"/>
                <w:sz w:val="24"/>
                <w:szCs w:val="24"/>
                <w:lang w:eastAsia="en-US"/>
              </w:rPr>
              <w:t>Žalios juostos klijavimas 180 mm</w:t>
            </w:r>
          </w:p>
        </w:tc>
        <w:tc>
          <w:tcPr>
            <w:tcW w:w="1563" w:type="dxa"/>
            <w:tcBorders>
              <w:top w:val="single" w:sz="4" w:space="0" w:color="auto"/>
              <w:left w:val="single" w:sz="4" w:space="0" w:color="auto"/>
              <w:bottom w:val="single" w:sz="4" w:space="0" w:color="auto"/>
              <w:right w:val="single" w:sz="4" w:space="0" w:color="auto"/>
            </w:tcBorders>
          </w:tcPr>
          <w:p w14:paraId="45D10093" w14:textId="72200EAC"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 xml:space="preserve">30 </w:t>
            </w:r>
          </w:p>
        </w:tc>
        <w:tc>
          <w:tcPr>
            <w:tcW w:w="1043" w:type="dxa"/>
            <w:tcBorders>
              <w:top w:val="single" w:sz="4" w:space="0" w:color="000000"/>
              <w:left w:val="single" w:sz="4" w:space="0" w:color="auto"/>
              <w:bottom w:val="single" w:sz="4" w:space="0" w:color="000000"/>
              <w:right w:val="single" w:sz="4" w:space="0" w:color="auto"/>
            </w:tcBorders>
          </w:tcPr>
          <w:p w14:paraId="05B1540D" w14:textId="26A7DA30"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m²</w:t>
            </w:r>
          </w:p>
        </w:tc>
        <w:tc>
          <w:tcPr>
            <w:tcW w:w="1789" w:type="dxa"/>
            <w:tcBorders>
              <w:top w:val="single" w:sz="4" w:space="0" w:color="000000"/>
              <w:left w:val="single" w:sz="4" w:space="0" w:color="auto"/>
              <w:bottom w:val="single" w:sz="4" w:space="0" w:color="000000"/>
              <w:right w:val="single" w:sz="4" w:space="0" w:color="000000"/>
            </w:tcBorders>
          </w:tcPr>
          <w:p w14:paraId="7E0FE06A" w14:textId="6DB64CE8"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126,00</w:t>
            </w:r>
          </w:p>
        </w:tc>
        <w:tc>
          <w:tcPr>
            <w:tcW w:w="1695" w:type="dxa"/>
            <w:tcBorders>
              <w:top w:val="single" w:sz="4" w:space="0" w:color="000000"/>
              <w:left w:val="single" w:sz="4" w:space="0" w:color="000000"/>
              <w:bottom w:val="single" w:sz="4" w:space="0" w:color="000000"/>
              <w:right w:val="single" w:sz="4" w:space="0" w:color="000000"/>
            </w:tcBorders>
          </w:tcPr>
          <w:p w14:paraId="42213A9E"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5131E963"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5BBB7CAA" w14:textId="02D34D51" w:rsidTr="00B67973">
        <w:tc>
          <w:tcPr>
            <w:tcW w:w="627" w:type="dxa"/>
            <w:tcBorders>
              <w:top w:val="single" w:sz="4" w:space="0" w:color="000000"/>
              <w:left w:val="single" w:sz="4" w:space="0" w:color="000000"/>
              <w:bottom w:val="single" w:sz="4" w:space="0" w:color="000000"/>
              <w:right w:val="single" w:sz="4" w:space="0" w:color="auto"/>
            </w:tcBorders>
          </w:tcPr>
          <w:p w14:paraId="1E4A7F74"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4.</w:t>
            </w:r>
          </w:p>
        </w:tc>
        <w:tc>
          <w:tcPr>
            <w:tcW w:w="2072" w:type="dxa"/>
            <w:tcBorders>
              <w:top w:val="single" w:sz="4" w:space="0" w:color="auto"/>
              <w:left w:val="single" w:sz="4" w:space="0" w:color="auto"/>
              <w:bottom w:val="single" w:sz="4" w:space="0" w:color="auto"/>
              <w:right w:val="single" w:sz="4" w:space="0" w:color="auto"/>
            </w:tcBorders>
            <w:vAlign w:val="center"/>
          </w:tcPr>
          <w:p w14:paraId="2B084D26"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Times New Roman" w:hAnsi="Times New Roman" w:cs="Times New Roman"/>
                <w:sz w:val="24"/>
                <w:szCs w:val="24"/>
                <w:lang w:eastAsia="en-US"/>
              </w:rPr>
              <w:t>Tarnybos ženklo klijavimas 300 mm.</w:t>
            </w:r>
          </w:p>
        </w:tc>
        <w:tc>
          <w:tcPr>
            <w:tcW w:w="1563" w:type="dxa"/>
            <w:tcBorders>
              <w:top w:val="single" w:sz="4" w:space="0" w:color="auto"/>
              <w:left w:val="single" w:sz="4" w:space="0" w:color="auto"/>
              <w:bottom w:val="single" w:sz="4" w:space="0" w:color="auto"/>
              <w:right w:val="single" w:sz="4" w:space="0" w:color="auto"/>
            </w:tcBorders>
            <w:vAlign w:val="center"/>
          </w:tcPr>
          <w:p w14:paraId="788473A2" w14:textId="52DFCEF9"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sz w:val="24"/>
                <w:szCs w:val="24"/>
                <w:lang w:eastAsia="en-US"/>
              </w:rPr>
              <w:t xml:space="preserve">50 </w:t>
            </w:r>
          </w:p>
        </w:tc>
        <w:tc>
          <w:tcPr>
            <w:tcW w:w="1043" w:type="dxa"/>
            <w:tcBorders>
              <w:top w:val="single" w:sz="4" w:space="0" w:color="000000"/>
              <w:left w:val="single" w:sz="4" w:space="0" w:color="auto"/>
              <w:bottom w:val="single" w:sz="4" w:space="0" w:color="000000"/>
              <w:right w:val="single" w:sz="4" w:space="0" w:color="auto"/>
            </w:tcBorders>
          </w:tcPr>
          <w:p w14:paraId="29331041" w14:textId="28A8EAE6"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m²</w:t>
            </w:r>
          </w:p>
        </w:tc>
        <w:tc>
          <w:tcPr>
            <w:tcW w:w="1789" w:type="dxa"/>
            <w:tcBorders>
              <w:top w:val="single" w:sz="4" w:space="0" w:color="000000"/>
              <w:left w:val="single" w:sz="4" w:space="0" w:color="auto"/>
              <w:bottom w:val="single" w:sz="4" w:space="0" w:color="000000"/>
              <w:right w:val="single" w:sz="4" w:space="0" w:color="000000"/>
            </w:tcBorders>
          </w:tcPr>
          <w:p w14:paraId="0C54FCF9" w14:textId="7EF21C42"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20,00</w:t>
            </w:r>
          </w:p>
        </w:tc>
        <w:tc>
          <w:tcPr>
            <w:tcW w:w="1695" w:type="dxa"/>
            <w:tcBorders>
              <w:top w:val="single" w:sz="4" w:space="0" w:color="000000"/>
              <w:left w:val="single" w:sz="4" w:space="0" w:color="000000"/>
              <w:bottom w:val="single" w:sz="4" w:space="0" w:color="000000"/>
              <w:right w:val="single" w:sz="4" w:space="0" w:color="000000"/>
            </w:tcBorders>
          </w:tcPr>
          <w:p w14:paraId="33799E52"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7F49C170"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20956E40" w14:textId="4B8EDB8D" w:rsidTr="00B67973">
        <w:tc>
          <w:tcPr>
            <w:tcW w:w="627" w:type="dxa"/>
            <w:tcBorders>
              <w:top w:val="single" w:sz="4" w:space="0" w:color="000000"/>
              <w:left w:val="single" w:sz="4" w:space="0" w:color="000000"/>
              <w:bottom w:val="single" w:sz="4" w:space="0" w:color="000000"/>
              <w:right w:val="single" w:sz="4" w:space="0" w:color="auto"/>
            </w:tcBorders>
          </w:tcPr>
          <w:p w14:paraId="42AA6D89"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5.</w:t>
            </w:r>
          </w:p>
        </w:tc>
        <w:tc>
          <w:tcPr>
            <w:tcW w:w="2072" w:type="dxa"/>
            <w:tcBorders>
              <w:top w:val="single" w:sz="4" w:space="0" w:color="auto"/>
              <w:left w:val="single" w:sz="4" w:space="0" w:color="auto"/>
              <w:bottom w:val="single" w:sz="4" w:space="0" w:color="auto"/>
              <w:right w:val="single" w:sz="4" w:space="0" w:color="auto"/>
            </w:tcBorders>
            <w:vAlign w:val="center"/>
          </w:tcPr>
          <w:p w14:paraId="1F38EA34"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Times New Roman" w:hAnsi="Times New Roman" w:cs="Times New Roman"/>
                <w:sz w:val="24"/>
                <w:szCs w:val="24"/>
                <w:lang w:eastAsia="en-US"/>
              </w:rPr>
              <w:t>Tarnybos ženklo klijavimas 150 mm.</w:t>
            </w:r>
          </w:p>
        </w:tc>
        <w:tc>
          <w:tcPr>
            <w:tcW w:w="1563" w:type="dxa"/>
            <w:tcBorders>
              <w:top w:val="single" w:sz="4" w:space="0" w:color="auto"/>
              <w:left w:val="single" w:sz="4" w:space="0" w:color="auto"/>
              <w:bottom w:val="single" w:sz="4" w:space="0" w:color="auto"/>
              <w:right w:val="single" w:sz="4" w:space="0" w:color="auto"/>
            </w:tcBorders>
            <w:vAlign w:val="center"/>
          </w:tcPr>
          <w:p w14:paraId="657D80AA" w14:textId="6F141546"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sz w:val="24"/>
                <w:szCs w:val="24"/>
                <w:lang w:eastAsia="en-US"/>
              </w:rPr>
              <w:t xml:space="preserve">30 </w:t>
            </w:r>
          </w:p>
        </w:tc>
        <w:tc>
          <w:tcPr>
            <w:tcW w:w="1043" w:type="dxa"/>
            <w:tcBorders>
              <w:top w:val="single" w:sz="4" w:space="0" w:color="000000"/>
              <w:left w:val="single" w:sz="4" w:space="0" w:color="auto"/>
              <w:bottom w:val="single" w:sz="4" w:space="0" w:color="000000"/>
              <w:right w:val="single" w:sz="4" w:space="0" w:color="auto"/>
            </w:tcBorders>
          </w:tcPr>
          <w:p w14:paraId="4876A0E2" w14:textId="517C96F6"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m²</w:t>
            </w:r>
          </w:p>
        </w:tc>
        <w:tc>
          <w:tcPr>
            <w:tcW w:w="1789" w:type="dxa"/>
            <w:tcBorders>
              <w:top w:val="single" w:sz="4" w:space="0" w:color="000000"/>
              <w:left w:val="single" w:sz="4" w:space="0" w:color="auto"/>
              <w:bottom w:val="single" w:sz="4" w:space="0" w:color="000000"/>
              <w:right w:val="single" w:sz="4" w:space="0" w:color="000000"/>
            </w:tcBorders>
          </w:tcPr>
          <w:p w14:paraId="1ABDE74E" w14:textId="27036641"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15,00</w:t>
            </w:r>
          </w:p>
        </w:tc>
        <w:tc>
          <w:tcPr>
            <w:tcW w:w="1695" w:type="dxa"/>
            <w:tcBorders>
              <w:top w:val="single" w:sz="4" w:space="0" w:color="000000"/>
              <w:left w:val="single" w:sz="4" w:space="0" w:color="000000"/>
              <w:bottom w:val="single" w:sz="4" w:space="0" w:color="000000"/>
              <w:right w:val="single" w:sz="4" w:space="0" w:color="000000"/>
            </w:tcBorders>
          </w:tcPr>
          <w:p w14:paraId="025F643F"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4289965A"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7B794AC1" w14:textId="3359C447" w:rsidTr="00B67973">
        <w:tc>
          <w:tcPr>
            <w:tcW w:w="627" w:type="dxa"/>
            <w:tcBorders>
              <w:top w:val="single" w:sz="4" w:space="0" w:color="000000"/>
              <w:left w:val="single" w:sz="4" w:space="0" w:color="000000"/>
              <w:bottom w:val="single" w:sz="4" w:space="0" w:color="000000"/>
              <w:right w:val="single" w:sz="4" w:space="0" w:color="auto"/>
            </w:tcBorders>
          </w:tcPr>
          <w:p w14:paraId="1FB34AEC"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6.</w:t>
            </w:r>
          </w:p>
        </w:tc>
        <w:tc>
          <w:tcPr>
            <w:tcW w:w="2072" w:type="dxa"/>
            <w:tcBorders>
              <w:top w:val="single" w:sz="4" w:space="0" w:color="auto"/>
              <w:left w:val="single" w:sz="4" w:space="0" w:color="auto"/>
              <w:bottom w:val="single" w:sz="4" w:space="0" w:color="auto"/>
              <w:right w:val="single" w:sz="4" w:space="0" w:color="auto"/>
            </w:tcBorders>
            <w:vAlign w:val="center"/>
          </w:tcPr>
          <w:p w14:paraId="3C4DF6A8"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Times New Roman" w:hAnsi="Times New Roman" w:cs="Times New Roman"/>
                <w:sz w:val="24"/>
                <w:szCs w:val="24"/>
                <w:lang w:eastAsia="en-US"/>
              </w:rPr>
              <w:t>Borto numerių komplekto klijavimas ant kėbulo</w:t>
            </w:r>
          </w:p>
        </w:tc>
        <w:tc>
          <w:tcPr>
            <w:tcW w:w="1563" w:type="dxa"/>
            <w:tcBorders>
              <w:top w:val="single" w:sz="4" w:space="0" w:color="auto"/>
              <w:left w:val="single" w:sz="4" w:space="0" w:color="auto"/>
              <w:bottom w:val="single" w:sz="4" w:space="0" w:color="auto"/>
              <w:right w:val="single" w:sz="4" w:space="0" w:color="auto"/>
            </w:tcBorders>
            <w:vAlign w:val="center"/>
          </w:tcPr>
          <w:p w14:paraId="15FC6A58" w14:textId="70811111"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sz w:val="24"/>
                <w:szCs w:val="24"/>
                <w:lang w:eastAsia="en-US"/>
              </w:rPr>
              <w:t xml:space="preserve">200 </w:t>
            </w:r>
          </w:p>
        </w:tc>
        <w:tc>
          <w:tcPr>
            <w:tcW w:w="1043" w:type="dxa"/>
            <w:tcBorders>
              <w:top w:val="single" w:sz="4" w:space="0" w:color="000000"/>
              <w:left w:val="single" w:sz="4" w:space="0" w:color="auto"/>
              <w:bottom w:val="single" w:sz="4" w:space="0" w:color="000000"/>
              <w:right w:val="single" w:sz="4" w:space="0" w:color="auto"/>
            </w:tcBorders>
          </w:tcPr>
          <w:p w14:paraId="41E7DD9F" w14:textId="2A909B92"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proofErr w:type="spellStart"/>
            <w:r w:rsidRPr="00F70A5D">
              <w:rPr>
                <w:rFonts w:ascii="Times New Roman" w:eastAsia="Times New Roman" w:hAnsi="Times New Roman" w:cs="Times New Roman"/>
                <w:sz w:val="24"/>
                <w:szCs w:val="24"/>
                <w:lang w:eastAsia="en-US"/>
              </w:rPr>
              <w:t>kompl</w:t>
            </w:r>
            <w:proofErr w:type="spellEnd"/>
            <w:r w:rsidRPr="00F70A5D">
              <w:rPr>
                <w:rFonts w:ascii="Times New Roman" w:eastAsia="Times New Roman" w:hAnsi="Times New Roman" w:cs="Times New Roman"/>
                <w:sz w:val="24"/>
                <w:szCs w:val="24"/>
                <w:lang w:eastAsia="en-US"/>
              </w:rPr>
              <w:t>.</w:t>
            </w:r>
          </w:p>
        </w:tc>
        <w:tc>
          <w:tcPr>
            <w:tcW w:w="1789" w:type="dxa"/>
            <w:tcBorders>
              <w:top w:val="single" w:sz="4" w:space="0" w:color="000000"/>
              <w:left w:val="single" w:sz="4" w:space="0" w:color="auto"/>
              <w:bottom w:val="single" w:sz="4" w:space="0" w:color="000000"/>
              <w:right w:val="single" w:sz="4" w:space="0" w:color="000000"/>
            </w:tcBorders>
          </w:tcPr>
          <w:p w14:paraId="0F88673F" w14:textId="0A06CCB4"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25,00</w:t>
            </w:r>
          </w:p>
        </w:tc>
        <w:tc>
          <w:tcPr>
            <w:tcW w:w="1695" w:type="dxa"/>
            <w:tcBorders>
              <w:top w:val="single" w:sz="4" w:space="0" w:color="000000"/>
              <w:left w:val="single" w:sz="4" w:space="0" w:color="000000"/>
              <w:bottom w:val="single" w:sz="4" w:space="0" w:color="000000"/>
              <w:right w:val="single" w:sz="4" w:space="0" w:color="000000"/>
            </w:tcBorders>
          </w:tcPr>
          <w:p w14:paraId="7EED94FB"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15CB9982"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7615B6BE" w14:textId="3ECCCF2B" w:rsidTr="00B67973">
        <w:tc>
          <w:tcPr>
            <w:tcW w:w="627" w:type="dxa"/>
            <w:tcBorders>
              <w:top w:val="single" w:sz="4" w:space="0" w:color="000000"/>
              <w:left w:val="single" w:sz="4" w:space="0" w:color="000000"/>
              <w:bottom w:val="single" w:sz="4" w:space="0" w:color="000000"/>
              <w:right w:val="single" w:sz="4" w:space="0" w:color="auto"/>
            </w:tcBorders>
          </w:tcPr>
          <w:p w14:paraId="7735CBC4"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7.</w:t>
            </w:r>
          </w:p>
        </w:tc>
        <w:tc>
          <w:tcPr>
            <w:tcW w:w="2072" w:type="dxa"/>
            <w:tcBorders>
              <w:top w:val="single" w:sz="4" w:space="0" w:color="auto"/>
              <w:left w:val="single" w:sz="4" w:space="0" w:color="auto"/>
              <w:bottom w:val="single" w:sz="4" w:space="0" w:color="auto"/>
              <w:right w:val="single" w:sz="4" w:space="0" w:color="auto"/>
            </w:tcBorders>
            <w:vAlign w:val="center"/>
          </w:tcPr>
          <w:p w14:paraId="65D70F91"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Times New Roman" w:hAnsi="Times New Roman" w:cs="Times New Roman"/>
                <w:sz w:val="24"/>
                <w:szCs w:val="24"/>
                <w:lang w:eastAsia="en-US"/>
              </w:rPr>
              <w:t>Borto numerių komplekto klijavimas ant stogo</w:t>
            </w:r>
          </w:p>
        </w:tc>
        <w:tc>
          <w:tcPr>
            <w:tcW w:w="1563" w:type="dxa"/>
            <w:tcBorders>
              <w:top w:val="single" w:sz="4" w:space="0" w:color="auto"/>
              <w:left w:val="single" w:sz="4" w:space="0" w:color="auto"/>
              <w:bottom w:val="single" w:sz="4" w:space="0" w:color="auto"/>
              <w:right w:val="single" w:sz="4" w:space="0" w:color="auto"/>
            </w:tcBorders>
            <w:vAlign w:val="center"/>
          </w:tcPr>
          <w:p w14:paraId="067D2723" w14:textId="2278B615"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sz w:val="24"/>
                <w:szCs w:val="24"/>
                <w:lang w:eastAsia="en-US"/>
              </w:rPr>
              <w:t xml:space="preserve">70 </w:t>
            </w:r>
          </w:p>
        </w:tc>
        <w:tc>
          <w:tcPr>
            <w:tcW w:w="1043" w:type="dxa"/>
            <w:tcBorders>
              <w:top w:val="single" w:sz="1" w:space="0" w:color="CCCCCC"/>
              <w:left w:val="single" w:sz="4" w:space="0" w:color="auto"/>
              <w:bottom w:val="single" w:sz="1" w:space="0" w:color="CCCCCC"/>
              <w:right w:val="single" w:sz="4" w:space="0" w:color="auto"/>
            </w:tcBorders>
            <w:shd w:val="clear" w:color="auto" w:fill="FFFFFF"/>
          </w:tcPr>
          <w:p w14:paraId="39EFBCE5" w14:textId="3F498ED1"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proofErr w:type="spellStart"/>
            <w:r w:rsidRPr="00F70A5D">
              <w:rPr>
                <w:rFonts w:ascii="Times New Roman" w:eastAsia="Times New Roman" w:hAnsi="Times New Roman" w:cs="Times New Roman"/>
                <w:sz w:val="24"/>
                <w:szCs w:val="24"/>
                <w:lang w:eastAsia="en-US"/>
              </w:rPr>
              <w:t>kompl</w:t>
            </w:r>
            <w:proofErr w:type="spellEnd"/>
            <w:r w:rsidRPr="00F70A5D">
              <w:rPr>
                <w:rFonts w:ascii="Times New Roman" w:eastAsia="Times New Roman" w:hAnsi="Times New Roman" w:cs="Times New Roman"/>
                <w:sz w:val="24"/>
                <w:szCs w:val="24"/>
                <w:lang w:eastAsia="en-US"/>
              </w:rPr>
              <w:t>.</w:t>
            </w:r>
          </w:p>
        </w:tc>
        <w:tc>
          <w:tcPr>
            <w:tcW w:w="1789" w:type="dxa"/>
            <w:tcBorders>
              <w:top w:val="single" w:sz="1" w:space="0" w:color="CCCCCC"/>
              <w:left w:val="single" w:sz="4" w:space="0" w:color="auto"/>
              <w:bottom w:val="single" w:sz="1" w:space="0" w:color="CCCCCC"/>
              <w:right w:val="single" w:sz="1" w:space="0" w:color="CCCCCC"/>
            </w:tcBorders>
            <w:shd w:val="clear" w:color="auto" w:fill="FFFFFF"/>
            <w:vAlign w:val="center"/>
          </w:tcPr>
          <w:p w14:paraId="0A532E0E" w14:textId="772DFA7E"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33,00</w:t>
            </w:r>
          </w:p>
        </w:tc>
        <w:tc>
          <w:tcPr>
            <w:tcW w:w="1695" w:type="dxa"/>
            <w:tcBorders>
              <w:top w:val="single" w:sz="4" w:space="0" w:color="000000"/>
              <w:left w:val="single" w:sz="4" w:space="0" w:color="000000"/>
              <w:bottom w:val="single" w:sz="4" w:space="0" w:color="000000"/>
              <w:right w:val="single" w:sz="4" w:space="0" w:color="000000"/>
            </w:tcBorders>
          </w:tcPr>
          <w:p w14:paraId="341A7560"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52346E46"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12414820" w14:textId="40776279" w:rsidTr="00B67973">
        <w:tc>
          <w:tcPr>
            <w:tcW w:w="627" w:type="dxa"/>
            <w:tcBorders>
              <w:top w:val="single" w:sz="4" w:space="0" w:color="000000"/>
              <w:left w:val="single" w:sz="4" w:space="0" w:color="000000"/>
              <w:bottom w:val="single" w:sz="4" w:space="0" w:color="000000"/>
              <w:right w:val="single" w:sz="4" w:space="0" w:color="auto"/>
            </w:tcBorders>
          </w:tcPr>
          <w:p w14:paraId="3A10932E"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8.</w:t>
            </w:r>
          </w:p>
        </w:tc>
        <w:tc>
          <w:tcPr>
            <w:tcW w:w="2072" w:type="dxa"/>
            <w:tcBorders>
              <w:top w:val="single" w:sz="4" w:space="0" w:color="auto"/>
              <w:left w:val="single" w:sz="4" w:space="0" w:color="auto"/>
              <w:bottom w:val="single" w:sz="4" w:space="0" w:color="auto"/>
              <w:right w:val="single" w:sz="4" w:space="0" w:color="auto"/>
            </w:tcBorders>
            <w:vAlign w:val="center"/>
          </w:tcPr>
          <w:p w14:paraId="28EB24CD"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Times New Roman" w:hAnsi="Times New Roman" w:cs="Times New Roman"/>
                <w:sz w:val="24"/>
                <w:szCs w:val="24"/>
                <w:lang w:eastAsia="en-US"/>
              </w:rPr>
              <w:t>Maketavimas (maketavimas skaičiuojamas tik kai pilnai keičiamas arba naujai kuriamas dizainas)</w:t>
            </w:r>
          </w:p>
        </w:tc>
        <w:tc>
          <w:tcPr>
            <w:tcW w:w="1563" w:type="dxa"/>
            <w:tcBorders>
              <w:top w:val="single" w:sz="4" w:space="0" w:color="auto"/>
              <w:left w:val="single" w:sz="4" w:space="0" w:color="auto"/>
              <w:bottom w:val="single" w:sz="4" w:space="0" w:color="auto"/>
              <w:right w:val="single" w:sz="4" w:space="0" w:color="auto"/>
            </w:tcBorders>
            <w:vAlign w:val="center"/>
          </w:tcPr>
          <w:p w14:paraId="5FEFA530" w14:textId="0BEE15AE"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sz w:val="24"/>
                <w:szCs w:val="24"/>
                <w:lang w:eastAsia="en-US"/>
              </w:rPr>
              <w:t xml:space="preserve">20 </w:t>
            </w:r>
          </w:p>
        </w:tc>
        <w:tc>
          <w:tcPr>
            <w:tcW w:w="1043" w:type="dxa"/>
            <w:tcBorders>
              <w:top w:val="single" w:sz="4" w:space="0" w:color="000000"/>
              <w:left w:val="single" w:sz="4" w:space="0" w:color="auto"/>
              <w:bottom w:val="single" w:sz="4" w:space="0" w:color="000000"/>
              <w:right w:val="single" w:sz="4" w:space="0" w:color="auto"/>
            </w:tcBorders>
          </w:tcPr>
          <w:p w14:paraId="372F66E5" w14:textId="1296BCB6"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sz w:val="24"/>
                <w:szCs w:val="24"/>
                <w:lang w:eastAsia="en-US"/>
              </w:rPr>
              <w:t>vnt.</w:t>
            </w:r>
          </w:p>
        </w:tc>
        <w:tc>
          <w:tcPr>
            <w:tcW w:w="1789" w:type="dxa"/>
            <w:tcBorders>
              <w:top w:val="single" w:sz="4" w:space="0" w:color="000000"/>
              <w:left w:val="single" w:sz="4" w:space="0" w:color="auto"/>
              <w:bottom w:val="single" w:sz="4" w:space="0" w:color="000000"/>
              <w:right w:val="single" w:sz="4" w:space="0" w:color="000000"/>
            </w:tcBorders>
          </w:tcPr>
          <w:p w14:paraId="07A0FEAE" w14:textId="3D2E6041"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200,00</w:t>
            </w:r>
          </w:p>
        </w:tc>
        <w:tc>
          <w:tcPr>
            <w:tcW w:w="1695" w:type="dxa"/>
            <w:tcBorders>
              <w:top w:val="single" w:sz="4" w:space="0" w:color="000000"/>
              <w:left w:val="single" w:sz="4" w:space="0" w:color="000000"/>
              <w:bottom w:val="single" w:sz="4" w:space="0" w:color="000000"/>
              <w:right w:val="single" w:sz="4" w:space="0" w:color="000000"/>
            </w:tcBorders>
          </w:tcPr>
          <w:p w14:paraId="4656FD54"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3F099D24"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6BBD5ECF" w14:textId="6EDE381B" w:rsidTr="00B67973">
        <w:tc>
          <w:tcPr>
            <w:tcW w:w="627" w:type="dxa"/>
            <w:tcBorders>
              <w:top w:val="single" w:sz="4" w:space="0" w:color="000000"/>
              <w:left w:val="single" w:sz="4" w:space="0" w:color="000000"/>
              <w:bottom w:val="single" w:sz="4" w:space="0" w:color="000000"/>
              <w:right w:val="single" w:sz="4" w:space="0" w:color="000000"/>
            </w:tcBorders>
          </w:tcPr>
          <w:p w14:paraId="6D78A779" w14:textId="7777777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9.</w:t>
            </w:r>
          </w:p>
        </w:tc>
        <w:tc>
          <w:tcPr>
            <w:tcW w:w="2072" w:type="dxa"/>
            <w:tcBorders>
              <w:top w:val="single" w:sz="4" w:space="0" w:color="auto"/>
              <w:left w:val="single" w:sz="4" w:space="0" w:color="000000"/>
              <w:bottom w:val="single" w:sz="4" w:space="0" w:color="000000"/>
              <w:right w:val="single" w:sz="4" w:space="0" w:color="000000"/>
            </w:tcBorders>
            <w:vAlign w:val="center"/>
          </w:tcPr>
          <w:p w14:paraId="48BDC178" w14:textId="77777777" w:rsidR="00677993" w:rsidRPr="00F70A5D" w:rsidRDefault="00677993" w:rsidP="00F70A5D">
            <w:pPr>
              <w:spacing w:line="240" w:lineRule="auto"/>
              <w:ind w:firstLine="0"/>
              <w:jc w:val="left"/>
              <w:rPr>
                <w:rFonts w:ascii="Times New Roman" w:eastAsia="Calibri" w:hAnsi="Times New Roman" w:cs="Times New Roman"/>
                <w:sz w:val="24"/>
                <w:szCs w:val="24"/>
                <w:lang w:eastAsia="en-US"/>
              </w:rPr>
            </w:pPr>
            <w:r w:rsidRPr="00F70A5D">
              <w:rPr>
                <w:rFonts w:ascii="Times New Roman" w:eastAsia="Calibri" w:hAnsi="Times New Roman" w:cs="Times New Roman"/>
                <w:sz w:val="24"/>
                <w:szCs w:val="24"/>
                <w:lang w:eastAsia="en-US"/>
              </w:rPr>
              <w:t>Atvykimo į objektą kaina</w:t>
            </w:r>
          </w:p>
        </w:tc>
        <w:tc>
          <w:tcPr>
            <w:tcW w:w="1563" w:type="dxa"/>
            <w:tcBorders>
              <w:top w:val="single" w:sz="4" w:space="0" w:color="auto"/>
              <w:left w:val="single" w:sz="4" w:space="0" w:color="000000"/>
              <w:bottom w:val="single" w:sz="4" w:space="0" w:color="000000"/>
              <w:right w:val="single" w:sz="4" w:space="0" w:color="000000"/>
            </w:tcBorders>
          </w:tcPr>
          <w:p w14:paraId="32B403D1" w14:textId="47C263B7"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 xml:space="preserve">1000 </w:t>
            </w:r>
          </w:p>
        </w:tc>
        <w:tc>
          <w:tcPr>
            <w:tcW w:w="1043" w:type="dxa"/>
            <w:tcBorders>
              <w:top w:val="single" w:sz="4" w:space="0" w:color="000000"/>
              <w:left w:val="single" w:sz="4" w:space="0" w:color="000000"/>
              <w:bottom w:val="single" w:sz="4" w:space="0" w:color="000000"/>
              <w:right w:val="single" w:sz="4" w:space="0" w:color="000000"/>
            </w:tcBorders>
          </w:tcPr>
          <w:p w14:paraId="660C911D" w14:textId="40C1CEE6"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Pr>
                <w:rFonts w:ascii="Times New Roman" w:eastAsia="Calibri" w:hAnsi="Times New Roman" w:cs="Times New Roman"/>
                <w:sz w:val="24"/>
                <w:szCs w:val="24"/>
                <w:bdr w:val="none" w:sz="0" w:space="0" w:color="auto" w:frame="1"/>
                <w:lang w:eastAsia="en-US"/>
              </w:rPr>
              <w:t>km</w:t>
            </w:r>
          </w:p>
        </w:tc>
        <w:tc>
          <w:tcPr>
            <w:tcW w:w="1789" w:type="dxa"/>
            <w:tcBorders>
              <w:top w:val="single" w:sz="4" w:space="0" w:color="000000"/>
              <w:left w:val="single" w:sz="4" w:space="0" w:color="000000"/>
              <w:bottom w:val="single" w:sz="4" w:space="0" w:color="000000"/>
              <w:right w:val="single" w:sz="4" w:space="0" w:color="000000"/>
            </w:tcBorders>
          </w:tcPr>
          <w:p w14:paraId="3F033FFE" w14:textId="308B2B65" w:rsidR="00677993" w:rsidRPr="00F70A5D" w:rsidRDefault="00677993" w:rsidP="00F70A5D">
            <w:pPr>
              <w:spacing w:line="240" w:lineRule="auto"/>
              <w:ind w:firstLine="0"/>
              <w:jc w:val="center"/>
              <w:rPr>
                <w:rFonts w:ascii="Times New Roman" w:eastAsia="Calibri" w:hAnsi="Times New Roman" w:cs="Times New Roman"/>
                <w:sz w:val="24"/>
                <w:szCs w:val="24"/>
                <w:bdr w:val="none" w:sz="0" w:space="0" w:color="auto" w:frame="1"/>
                <w:lang w:eastAsia="en-US"/>
              </w:rPr>
            </w:pPr>
            <w:r w:rsidRPr="00F70A5D">
              <w:rPr>
                <w:rFonts w:ascii="Times New Roman" w:eastAsia="Calibri" w:hAnsi="Times New Roman" w:cs="Times New Roman"/>
                <w:sz w:val="24"/>
                <w:szCs w:val="24"/>
                <w:bdr w:val="none" w:sz="0" w:space="0" w:color="auto" w:frame="1"/>
                <w:lang w:eastAsia="en-US"/>
              </w:rPr>
              <w:t>1</w:t>
            </w:r>
          </w:p>
        </w:tc>
        <w:tc>
          <w:tcPr>
            <w:tcW w:w="1695" w:type="dxa"/>
            <w:tcBorders>
              <w:top w:val="single" w:sz="4" w:space="0" w:color="000000"/>
              <w:left w:val="single" w:sz="4" w:space="0" w:color="000000"/>
              <w:bottom w:val="single" w:sz="4" w:space="0" w:color="000000"/>
              <w:right w:val="single" w:sz="4" w:space="0" w:color="000000"/>
            </w:tcBorders>
          </w:tcPr>
          <w:p w14:paraId="7ABACFA8"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c>
          <w:tcPr>
            <w:tcW w:w="1412" w:type="dxa"/>
            <w:tcBorders>
              <w:top w:val="single" w:sz="4" w:space="0" w:color="000000"/>
              <w:left w:val="single" w:sz="4" w:space="0" w:color="000000"/>
              <w:bottom w:val="single" w:sz="4" w:space="0" w:color="000000"/>
              <w:right w:val="single" w:sz="4" w:space="0" w:color="000000"/>
            </w:tcBorders>
          </w:tcPr>
          <w:p w14:paraId="5E1B4F54"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46DBE8CA" w14:textId="58BF3C88" w:rsidTr="00B67973">
        <w:tc>
          <w:tcPr>
            <w:tcW w:w="8789" w:type="dxa"/>
            <w:gridSpan w:val="6"/>
            <w:tcBorders>
              <w:right w:val="single" w:sz="4" w:space="0" w:color="000000"/>
            </w:tcBorders>
          </w:tcPr>
          <w:p w14:paraId="071B8C24" w14:textId="07784378"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b/>
                <w:bCs/>
                <w:sz w:val="24"/>
                <w:szCs w:val="24"/>
                <w:lang w:eastAsia="en-US"/>
              </w:rPr>
              <w:t>Bendra kaina pasiūlymo Eur be PVM</w:t>
            </w:r>
          </w:p>
        </w:tc>
        <w:tc>
          <w:tcPr>
            <w:tcW w:w="1412" w:type="dxa"/>
            <w:tcBorders>
              <w:top w:val="single" w:sz="4" w:space="0" w:color="000000"/>
              <w:left w:val="single" w:sz="4" w:space="0" w:color="000000"/>
              <w:bottom w:val="single" w:sz="4" w:space="0" w:color="000000"/>
              <w:right w:val="single" w:sz="4" w:space="0" w:color="000000"/>
            </w:tcBorders>
          </w:tcPr>
          <w:p w14:paraId="3B820047"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42C4C28A" w14:textId="05517997" w:rsidTr="00B67973">
        <w:tc>
          <w:tcPr>
            <w:tcW w:w="8789" w:type="dxa"/>
            <w:gridSpan w:val="6"/>
            <w:tcBorders>
              <w:right w:val="single" w:sz="4" w:space="0" w:color="000000"/>
            </w:tcBorders>
          </w:tcPr>
          <w:p w14:paraId="76D77587" w14:textId="116C3F05"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b/>
                <w:bCs/>
                <w:sz w:val="24"/>
                <w:szCs w:val="24"/>
                <w:lang w:eastAsia="en-US"/>
              </w:rPr>
              <w:t xml:space="preserve">PVM </w:t>
            </w:r>
            <w:r w:rsidRPr="00F70A5D">
              <w:rPr>
                <w:rFonts w:ascii="Times New Roman" w:eastAsia="Times New Roman" w:hAnsi="Times New Roman" w:cs="Times New Roman"/>
                <w:sz w:val="24"/>
                <w:szCs w:val="24"/>
                <w:lang w:eastAsia="en-US"/>
              </w:rPr>
              <w:t xml:space="preserve">/ </w:t>
            </w:r>
            <w:r w:rsidRPr="00F70A5D">
              <w:rPr>
                <w:rFonts w:ascii="Times New Roman" w:eastAsia="Times New Roman" w:hAnsi="Times New Roman" w:cs="Times New Roman"/>
                <w:i/>
                <w:sz w:val="24"/>
                <w:szCs w:val="24"/>
                <w:lang w:eastAsia="en-US"/>
              </w:rPr>
              <w:t>nurodyti</w:t>
            </w:r>
            <w:r w:rsidRPr="00F70A5D">
              <w:rPr>
                <w:rFonts w:ascii="Times New Roman" w:eastAsia="Arial Unicode MS" w:hAnsi="Times New Roman" w:cs="Times New Roman"/>
                <w:i/>
                <w:sz w:val="24"/>
                <w:szCs w:val="24"/>
                <w:bdr w:val="nil"/>
                <w:lang w:eastAsia="en-US"/>
              </w:rPr>
              <w:t xml:space="preserve"> </w:t>
            </w:r>
            <w:r w:rsidRPr="00F70A5D">
              <w:rPr>
                <w:rFonts w:ascii="Times New Roman" w:eastAsia="Times New Roman" w:hAnsi="Times New Roman" w:cs="Times New Roman"/>
                <w:i/>
                <w:sz w:val="24"/>
                <w:szCs w:val="24"/>
                <w:lang w:eastAsia="en-US"/>
              </w:rPr>
              <w:t>tarifą procentais/</w:t>
            </w:r>
          </w:p>
        </w:tc>
        <w:tc>
          <w:tcPr>
            <w:tcW w:w="1412" w:type="dxa"/>
            <w:tcBorders>
              <w:top w:val="single" w:sz="4" w:space="0" w:color="000000"/>
              <w:left w:val="single" w:sz="4" w:space="0" w:color="000000"/>
              <w:bottom w:val="single" w:sz="4" w:space="0" w:color="000000"/>
              <w:right w:val="single" w:sz="4" w:space="0" w:color="000000"/>
            </w:tcBorders>
          </w:tcPr>
          <w:p w14:paraId="21B24882"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r w:rsidR="00677993" w:rsidRPr="00F70A5D" w14:paraId="7653DBC0" w14:textId="4F9474F9" w:rsidTr="00B67973">
        <w:tc>
          <w:tcPr>
            <w:tcW w:w="8789" w:type="dxa"/>
            <w:gridSpan w:val="6"/>
            <w:tcBorders>
              <w:right w:val="single" w:sz="4" w:space="0" w:color="000000"/>
            </w:tcBorders>
          </w:tcPr>
          <w:p w14:paraId="5E657C06" w14:textId="2742157B"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r w:rsidRPr="00F70A5D">
              <w:rPr>
                <w:rFonts w:ascii="Times New Roman" w:eastAsia="Times New Roman" w:hAnsi="Times New Roman" w:cs="Times New Roman"/>
                <w:b/>
                <w:bCs/>
                <w:sz w:val="24"/>
                <w:szCs w:val="24"/>
                <w:lang w:eastAsia="en-US"/>
              </w:rPr>
              <w:t>Bendra pasiūlymo kaina Eur su PVM*</w:t>
            </w:r>
          </w:p>
        </w:tc>
        <w:tc>
          <w:tcPr>
            <w:tcW w:w="1412" w:type="dxa"/>
            <w:tcBorders>
              <w:top w:val="single" w:sz="4" w:space="0" w:color="000000"/>
              <w:left w:val="single" w:sz="4" w:space="0" w:color="000000"/>
              <w:bottom w:val="single" w:sz="4" w:space="0" w:color="000000"/>
              <w:right w:val="single" w:sz="4" w:space="0" w:color="000000"/>
            </w:tcBorders>
          </w:tcPr>
          <w:p w14:paraId="0D5854D1" w14:textId="77777777" w:rsidR="00677993" w:rsidRPr="00F70A5D" w:rsidRDefault="00677993" w:rsidP="00F70A5D">
            <w:pPr>
              <w:spacing w:line="240" w:lineRule="auto"/>
              <w:ind w:firstLine="0"/>
              <w:jc w:val="left"/>
              <w:rPr>
                <w:rFonts w:ascii="Times New Roman" w:eastAsia="Calibri" w:hAnsi="Times New Roman" w:cs="Times New Roman"/>
                <w:sz w:val="24"/>
                <w:szCs w:val="24"/>
                <w:bdr w:val="none" w:sz="0" w:space="0" w:color="auto" w:frame="1"/>
                <w:lang w:eastAsia="en-US"/>
              </w:rPr>
            </w:pPr>
          </w:p>
        </w:tc>
      </w:tr>
    </w:tbl>
    <w:p w14:paraId="75148FC4" w14:textId="68AB0030" w:rsidR="00C8407C" w:rsidRPr="003460C9" w:rsidRDefault="00C8407C" w:rsidP="00C8407C">
      <w:pPr>
        <w:spacing w:after="200" w:line="240" w:lineRule="auto"/>
        <w:ind w:firstLine="0"/>
        <w:jc w:val="left"/>
        <w:rPr>
          <w:rFonts w:ascii="Times New Roman" w:eastAsia="Calibri" w:hAnsi="Times New Roman" w:cs="Times New Roman"/>
          <w:b/>
          <w:bCs/>
          <w:sz w:val="24"/>
          <w:szCs w:val="24"/>
          <w:bdr w:val="nil"/>
          <w:lang w:eastAsia="en-US"/>
        </w:rPr>
      </w:pPr>
    </w:p>
    <w:p w14:paraId="664C9AFF" w14:textId="2BC0F9DC" w:rsidR="00230917" w:rsidRPr="00BA167F" w:rsidRDefault="00C8407C" w:rsidP="00230917">
      <w:pPr>
        <w:keepNext/>
        <w:ind w:firstLine="709"/>
        <w:rPr>
          <w:rFonts w:ascii="Times New Roman" w:eastAsia="Arial Unicode MS" w:hAnsi="Times New Roman" w:cs="Times New Roman"/>
          <w:b/>
          <w:bCs/>
          <w:i/>
          <w:iCs/>
          <w:sz w:val="24"/>
          <w:szCs w:val="24"/>
          <w:bdr w:val="nil"/>
          <w:lang w:eastAsia="en-US"/>
        </w:rPr>
      </w:pPr>
      <w:r w:rsidRPr="00A86B9D">
        <w:rPr>
          <w:rFonts w:ascii="Times New Roman" w:eastAsia="Calibri" w:hAnsi="Times New Roman" w:cs="Times New Roman"/>
          <w:sz w:val="24"/>
          <w:szCs w:val="24"/>
          <w:bdr w:val="nil"/>
          <w:lang w:eastAsia="en-US"/>
        </w:rPr>
        <w:tab/>
      </w:r>
      <w:r w:rsidRPr="00A86B9D">
        <w:rPr>
          <w:rFonts w:ascii="Times New Roman" w:eastAsia="Arial Unicode MS" w:hAnsi="Times New Roman" w:cs="Times New Roman"/>
          <w:b/>
          <w:bCs/>
          <w:i/>
          <w:iCs/>
          <w:sz w:val="24"/>
          <w:szCs w:val="24"/>
          <w:bdr w:val="nil"/>
          <w:lang w:eastAsia="en-US"/>
        </w:rPr>
        <w:t>*</w:t>
      </w:r>
      <w:r w:rsidR="00230917">
        <w:rPr>
          <w:rFonts w:ascii="Times New Roman" w:eastAsia="Arial Unicode MS" w:hAnsi="Times New Roman" w:cs="Times New Roman"/>
          <w:b/>
          <w:bCs/>
          <w:i/>
          <w:iCs/>
          <w:sz w:val="24"/>
          <w:szCs w:val="24"/>
          <w:bdr w:val="nil"/>
          <w:lang w:eastAsia="en-US"/>
        </w:rPr>
        <w:t xml:space="preserve"> </w:t>
      </w:r>
      <w:r w:rsidR="00230917" w:rsidRPr="00230917">
        <w:rPr>
          <w:rFonts w:ascii="Times New Roman" w:eastAsia="Arial Unicode MS" w:hAnsi="Times New Roman" w:cs="Times New Roman"/>
          <w:b/>
          <w:bCs/>
          <w:i/>
          <w:iCs/>
          <w:sz w:val="24"/>
          <w:szCs w:val="24"/>
          <w:bdr w:val="nil"/>
          <w:lang w:eastAsia="en-US"/>
        </w:rPr>
        <w:t xml:space="preserve">Nurodyta apimtis yra preliminari ir bus naudojama tik pasiūlymams palyginti bei laimėjusiam pasiūlymui nustatyti; Perkančioji organizacija neįsipareigoja nupirkti nurodytos paslaugų apimties, </w:t>
      </w:r>
      <w:r w:rsidR="00230917" w:rsidRPr="00230917">
        <w:rPr>
          <w:rFonts w:ascii="Times New Roman" w:eastAsia="Arial Unicode MS" w:hAnsi="Times New Roman" w:cs="Times New Roman"/>
          <w:b/>
          <w:bCs/>
          <w:i/>
          <w:iCs/>
          <w:sz w:val="24"/>
          <w:szCs w:val="24"/>
          <w:bdr w:val="nil"/>
          <w:lang w:eastAsia="en-US"/>
        </w:rPr>
        <w:lastRenderedPageBreak/>
        <w:t>paslaugos bus užsakomos ir apmokamos pagal faktinį paslaugų poreikį ir Tiekėjo pasiūlytą valandinį įkainį.</w:t>
      </w:r>
    </w:p>
    <w:p w14:paraId="28CAD38C" w14:textId="77777777" w:rsidR="00C8407C" w:rsidRPr="00E54663" w:rsidRDefault="00C8407C" w:rsidP="00C8407C">
      <w:pPr>
        <w:numPr>
          <w:ilvl w:val="0"/>
          <w:numId w:val="8"/>
        </w:numPr>
        <w:pBdr>
          <w:top w:val="nil"/>
          <w:left w:val="nil"/>
          <w:bottom w:val="nil"/>
          <w:right w:val="nil"/>
          <w:between w:val="nil"/>
          <w:bar w:val="nil"/>
        </w:pBdr>
        <w:tabs>
          <w:tab w:val="left" w:pos="1134"/>
        </w:tabs>
        <w:spacing w:line="240" w:lineRule="auto"/>
        <w:ind w:firstLine="720"/>
        <w:contextualSpacing/>
        <w:jc w:val="left"/>
        <w:rPr>
          <w:rFonts w:ascii="Times New Roman" w:eastAsia="Helvetica Neue UltraLight" w:hAnsi="Times New Roman" w:cs="Times New Roman"/>
          <w:i/>
          <w:iCs/>
          <w:sz w:val="24"/>
          <w:szCs w:val="24"/>
          <w:lang w:eastAsia="en-US"/>
        </w:rPr>
      </w:pPr>
      <w:r w:rsidRPr="00E54663">
        <w:rPr>
          <w:rFonts w:ascii="Times New Roman" w:eastAsia="Helvetica Neue UltraLight" w:hAnsi="Times New Roman" w:cs="Times New Roman"/>
          <w:i/>
          <w:iCs/>
          <w:sz w:val="24"/>
          <w:szCs w:val="24"/>
          <w:lang w:eastAsia="en-US"/>
        </w:rPr>
        <w:t>Kainos pasiūlyme nurodomos suapvalintos, paliekant du skaitmenis po kablelio.</w:t>
      </w:r>
    </w:p>
    <w:p w14:paraId="082258EF" w14:textId="72A7D8F6" w:rsidR="00C8407C" w:rsidRPr="00A86B9D" w:rsidRDefault="00BA167F" w:rsidP="008D2662">
      <w:pPr>
        <w:pStyle w:val="Sraopastraipa"/>
        <w:numPr>
          <w:ilvl w:val="0"/>
          <w:numId w:val="8"/>
        </w:numPr>
        <w:spacing w:after="200" w:line="240" w:lineRule="auto"/>
        <w:ind w:left="1701" w:hanging="283"/>
        <w:jc w:val="lef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C8407C" w:rsidRPr="00A86B9D">
        <w:rPr>
          <w:rFonts w:ascii="Times New Roman" w:eastAsia="Times New Roman" w:hAnsi="Times New Roman" w:cs="Times New Roman"/>
          <w:i/>
          <w:iCs/>
          <w:sz w:val="24"/>
          <w:szCs w:val="24"/>
          <w:lang w:eastAsia="en-US"/>
        </w:rPr>
        <w:t>Tais atvejais, kai pagal galiojančius teisės aktus tiekėjui nereikia mokėti PVM, tiekėjas atitinkamų skilčių nepildo ir nurodo priežastis, dėl kurių PVM nemoka:___________________________________________.</w:t>
      </w:r>
    </w:p>
    <w:p w14:paraId="4A2DBAC1" w14:textId="77777777" w:rsidR="00027BBA" w:rsidRDefault="00027BBA"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lang w:eastAsia="en-US"/>
        </w:rPr>
      </w:pPr>
    </w:p>
    <w:p w14:paraId="1D45251F" w14:textId="4FFBD0F3" w:rsidR="00027BBA" w:rsidRPr="00027BBA" w:rsidRDefault="00027BBA" w:rsidP="00C11963">
      <w:pPr>
        <w:tabs>
          <w:tab w:val="left" w:pos="993"/>
        </w:tabs>
        <w:spacing w:line="240" w:lineRule="auto"/>
        <w:ind w:left="142" w:right="283" w:hanging="284"/>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Pr="00027BBA">
        <w:rPr>
          <w:rFonts w:ascii="Times New Roman" w:eastAsiaTheme="minorHAnsi" w:hAnsi="Times New Roman" w:cs="Times New Roman"/>
          <w:sz w:val="24"/>
          <w:szCs w:val="24"/>
          <w:lang w:eastAsia="en-US"/>
        </w:rPr>
        <w:t>. Teikdami šį pasiūlymą, mes patvirtiname, kad į mūsų siūlomą kainą įskaičiuotos visos išlaidos ir visi teikėjui privalomi mokesčiai, ir kad mes prisiimame riziką už visas išlaidas, kurias, teikdami pasiūlymą ir laikydamiesi pirkimo dokumentuose nustatytų reikalavimų, privalėjome įskaičiuoti į pasiūlymo kainą.</w:t>
      </w:r>
    </w:p>
    <w:p w14:paraId="00ADD02F" w14:textId="77777777" w:rsidR="00027BBA" w:rsidRPr="00027BBA" w:rsidRDefault="00027BBA" w:rsidP="00027BBA">
      <w:pPr>
        <w:tabs>
          <w:tab w:val="left" w:pos="993"/>
        </w:tabs>
        <w:spacing w:line="240" w:lineRule="auto"/>
        <w:ind w:left="142" w:right="-1006" w:hanging="284"/>
        <w:rPr>
          <w:rFonts w:ascii="Times New Roman" w:eastAsiaTheme="minorHAnsi" w:hAnsi="Times New Roman" w:cs="Times New Roman"/>
          <w:sz w:val="24"/>
          <w:szCs w:val="24"/>
          <w:lang w:eastAsia="en-US"/>
        </w:rPr>
      </w:pPr>
    </w:p>
    <w:p w14:paraId="676EEB4F" w14:textId="77777777" w:rsidR="00C11963" w:rsidRDefault="00C11963" w:rsidP="00027BBA">
      <w:pPr>
        <w:tabs>
          <w:tab w:val="left" w:pos="993"/>
        </w:tabs>
        <w:spacing w:line="240" w:lineRule="auto"/>
        <w:ind w:left="142" w:right="-1006" w:hanging="284"/>
        <w:rPr>
          <w:rFonts w:ascii="Times New Roman" w:eastAsia="Calibri" w:hAnsi="Times New Roman" w:cs="Times New Roman"/>
          <w:sz w:val="24"/>
          <w:szCs w:val="24"/>
          <w:lang w:eastAsia="en-US"/>
        </w:rPr>
      </w:pPr>
    </w:p>
    <w:p w14:paraId="0F7808A6" w14:textId="77777777" w:rsidR="00C11963" w:rsidRDefault="00C11963" w:rsidP="00027BBA">
      <w:pPr>
        <w:tabs>
          <w:tab w:val="left" w:pos="993"/>
        </w:tabs>
        <w:spacing w:line="240" w:lineRule="auto"/>
        <w:ind w:left="142" w:right="-1006" w:hanging="284"/>
        <w:rPr>
          <w:rFonts w:ascii="Times New Roman" w:eastAsia="Calibri" w:hAnsi="Times New Roman" w:cs="Times New Roman"/>
          <w:sz w:val="24"/>
          <w:szCs w:val="24"/>
          <w:lang w:eastAsia="en-US"/>
        </w:rPr>
      </w:pPr>
    </w:p>
    <w:p w14:paraId="469B7B66" w14:textId="77777777" w:rsidR="00C11963" w:rsidRDefault="00C11963" w:rsidP="00027BBA">
      <w:pPr>
        <w:tabs>
          <w:tab w:val="left" w:pos="993"/>
        </w:tabs>
        <w:spacing w:line="240" w:lineRule="auto"/>
        <w:ind w:left="142" w:right="-1006" w:hanging="284"/>
        <w:rPr>
          <w:rFonts w:ascii="Times New Roman" w:eastAsia="Calibri" w:hAnsi="Times New Roman" w:cs="Times New Roman"/>
          <w:sz w:val="24"/>
          <w:szCs w:val="24"/>
          <w:lang w:eastAsia="en-US"/>
        </w:rPr>
      </w:pPr>
    </w:p>
    <w:p w14:paraId="1EA6E344" w14:textId="77777777" w:rsidR="00C11963" w:rsidRDefault="00C11963" w:rsidP="00027BBA">
      <w:pPr>
        <w:tabs>
          <w:tab w:val="left" w:pos="993"/>
        </w:tabs>
        <w:spacing w:line="240" w:lineRule="auto"/>
        <w:ind w:left="142" w:right="-1006" w:hanging="284"/>
        <w:rPr>
          <w:rFonts w:ascii="Times New Roman" w:eastAsia="Calibri" w:hAnsi="Times New Roman" w:cs="Times New Roman"/>
          <w:sz w:val="24"/>
          <w:szCs w:val="24"/>
          <w:lang w:eastAsia="en-US"/>
        </w:rPr>
      </w:pPr>
    </w:p>
    <w:p w14:paraId="7C713EA8" w14:textId="77777777" w:rsidR="00C11963" w:rsidRDefault="00C11963" w:rsidP="00027BBA">
      <w:pPr>
        <w:tabs>
          <w:tab w:val="left" w:pos="993"/>
        </w:tabs>
        <w:spacing w:line="240" w:lineRule="auto"/>
        <w:ind w:left="142" w:right="-1006" w:hanging="284"/>
        <w:rPr>
          <w:rFonts w:ascii="Times New Roman" w:eastAsia="Calibri" w:hAnsi="Times New Roman" w:cs="Times New Roman"/>
          <w:sz w:val="24"/>
          <w:szCs w:val="24"/>
          <w:lang w:eastAsia="en-US"/>
        </w:rPr>
      </w:pPr>
    </w:p>
    <w:p w14:paraId="30E23E1E" w14:textId="77777777" w:rsidR="00C11963" w:rsidRDefault="00C11963" w:rsidP="00027BBA">
      <w:pPr>
        <w:tabs>
          <w:tab w:val="left" w:pos="993"/>
        </w:tabs>
        <w:spacing w:line="240" w:lineRule="auto"/>
        <w:ind w:left="142" w:right="-1006" w:hanging="284"/>
        <w:rPr>
          <w:rFonts w:ascii="Times New Roman" w:eastAsia="Calibri" w:hAnsi="Times New Roman" w:cs="Times New Roman"/>
          <w:sz w:val="24"/>
          <w:szCs w:val="24"/>
          <w:lang w:eastAsia="en-US"/>
        </w:rPr>
      </w:pPr>
    </w:p>
    <w:p w14:paraId="2F2B279E" w14:textId="77777777" w:rsidR="00C11963" w:rsidRDefault="00C11963" w:rsidP="00027BBA">
      <w:pPr>
        <w:tabs>
          <w:tab w:val="left" w:pos="993"/>
        </w:tabs>
        <w:spacing w:line="240" w:lineRule="auto"/>
        <w:ind w:left="142" w:right="-1006" w:hanging="284"/>
        <w:rPr>
          <w:rFonts w:ascii="Times New Roman" w:eastAsia="Calibri" w:hAnsi="Times New Roman" w:cs="Times New Roman"/>
          <w:sz w:val="24"/>
          <w:szCs w:val="24"/>
          <w:lang w:eastAsia="en-US"/>
        </w:rPr>
      </w:pPr>
    </w:p>
    <w:p w14:paraId="27185E36" w14:textId="7275E04F" w:rsidR="00027BBA" w:rsidRPr="00027BBA" w:rsidRDefault="00027BBA" w:rsidP="00027BBA">
      <w:pPr>
        <w:tabs>
          <w:tab w:val="left" w:pos="993"/>
        </w:tabs>
        <w:spacing w:line="240" w:lineRule="auto"/>
        <w:ind w:left="142" w:right="-1006" w:hanging="284"/>
        <w:rPr>
          <w:rFonts w:ascii="Times New Roman" w:eastAsiaTheme="minorHAnsi" w:hAnsi="Times New Roman" w:cs="Times New Roman"/>
          <w:sz w:val="24"/>
          <w:szCs w:val="24"/>
          <w:lang w:eastAsia="en-US"/>
        </w:rPr>
      </w:pPr>
      <w:r>
        <w:rPr>
          <w:rFonts w:ascii="Times New Roman" w:eastAsia="Calibri" w:hAnsi="Times New Roman" w:cs="Times New Roman"/>
          <w:sz w:val="24"/>
          <w:szCs w:val="24"/>
          <w:lang w:eastAsia="en-US"/>
        </w:rPr>
        <w:t>6</w:t>
      </w:r>
      <w:r w:rsidRPr="00027BBA">
        <w:rPr>
          <w:rFonts w:ascii="Times New Roman" w:eastAsia="Calibri" w:hAnsi="Times New Roman" w:cs="Times New Roman"/>
          <w:sz w:val="24"/>
          <w:szCs w:val="24"/>
          <w:lang w:eastAsia="en-US"/>
        </w:rPr>
        <w:t xml:space="preserve">. </w:t>
      </w:r>
      <w:r w:rsidRPr="00027BBA">
        <w:rPr>
          <w:rFonts w:ascii="Times New Roman" w:eastAsiaTheme="minorHAnsi" w:hAnsi="Times New Roman" w:cs="Times New Roman"/>
          <w:b/>
          <w:color w:val="000000" w:themeColor="text1"/>
          <w:sz w:val="24"/>
          <w:szCs w:val="24"/>
          <w:lang w:eastAsia="en-US"/>
        </w:rPr>
        <w:t>Techninės specifikacijos atitikties lentelė</w:t>
      </w:r>
      <w:r w:rsidRPr="00027BBA">
        <w:rPr>
          <w:rFonts w:ascii="Times New Roman" w:eastAsiaTheme="minorHAnsi" w:hAnsi="Times New Roman" w:cs="Times New Roman"/>
          <w:b/>
          <w:sz w:val="24"/>
          <w:szCs w:val="24"/>
          <w:lang w:eastAsia="en-US"/>
        </w:rPr>
        <w:t xml:space="preserve"> </w:t>
      </w:r>
      <w:r w:rsidRPr="00027BBA">
        <w:rPr>
          <w:rFonts w:ascii="Times New Roman" w:eastAsiaTheme="minorHAnsi" w:hAnsi="Times New Roman" w:cs="Times New Roman"/>
          <w:b/>
          <w:bCs/>
          <w:color w:val="FF0000"/>
          <w:sz w:val="24"/>
          <w:szCs w:val="24"/>
          <w:lang w:eastAsia="en-US"/>
        </w:rPr>
        <w:t>(pildo tiekėjas)</w:t>
      </w:r>
      <w:r w:rsidRPr="00027BBA">
        <w:rPr>
          <w:rFonts w:ascii="Times New Roman" w:eastAsiaTheme="minorHAnsi" w:hAnsi="Times New Roman" w:cs="Times New Roman"/>
          <w:b/>
          <w:bCs/>
          <w:sz w:val="24"/>
          <w:szCs w:val="24"/>
          <w:lang w:eastAsia="en-US"/>
        </w:rPr>
        <w:t>:</w:t>
      </w:r>
    </w:p>
    <w:p w14:paraId="6CE30DDD" w14:textId="77777777" w:rsidR="00027BBA" w:rsidRPr="00027BBA" w:rsidRDefault="00027BBA" w:rsidP="00027BBA">
      <w:pPr>
        <w:spacing w:line="240" w:lineRule="auto"/>
        <w:ind w:firstLine="0"/>
        <w:rPr>
          <w:rFonts w:ascii="Times New Roman" w:eastAsia="Calibri" w:hAnsi="Times New Roman" w:cs="Times New Roman"/>
          <w:sz w:val="24"/>
          <w:szCs w:val="24"/>
          <w:lang w:eastAsia="en-US"/>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542"/>
        <w:gridCol w:w="2979"/>
        <w:gridCol w:w="2551"/>
      </w:tblGrid>
      <w:tr w:rsidR="00027BBA" w:rsidRPr="00027BBA" w14:paraId="3D9C1802" w14:textId="77777777" w:rsidTr="00E16138">
        <w:trPr>
          <w:trHeight w:val="619"/>
        </w:trPr>
        <w:tc>
          <w:tcPr>
            <w:tcW w:w="851" w:type="dxa"/>
            <w:tcBorders>
              <w:top w:val="single" w:sz="4" w:space="0" w:color="000000"/>
              <w:left w:val="single" w:sz="4" w:space="0" w:color="000000"/>
              <w:bottom w:val="single" w:sz="4" w:space="0" w:color="000000"/>
              <w:right w:val="single" w:sz="4" w:space="0" w:color="auto"/>
            </w:tcBorders>
            <w:vAlign w:val="center"/>
          </w:tcPr>
          <w:p w14:paraId="5D97D13B" w14:textId="77777777" w:rsidR="00027BBA" w:rsidRPr="00027BBA" w:rsidRDefault="00027BBA" w:rsidP="00027BBA">
            <w:pPr>
              <w:spacing w:after="160" w:line="240" w:lineRule="auto"/>
              <w:ind w:firstLine="22"/>
              <w:jc w:val="left"/>
              <w:rPr>
                <w:rFonts w:ascii="Times New Roman" w:eastAsia="Times New Roman" w:hAnsi="Times New Roman" w:cs="Times New Roman"/>
                <w:sz w:val="24"/>
                <w:szCs w:val="24"/>
                <w:lang w:eastAsia="en-US"/>
              </w:rPr>
            </w:pPr>
            <w:r w:rsidRPr="00027BBA">
              <w:rPr>
                <w:rFonts w:ascii="Times New Roman" w:eastAsia="Times New Roman" w:hAnsi="Times New Roman" w:cs="Times New Roman"/>
                <w:sz w:val="24"/>
                <w:szCs w:val="24"/>
                <w:lang w:eastAsia="en-US"/>
              </w:rPr>
              <w:t>Eil. Nr.</w:t>
            </w:r>
          </w:p>
        </w:tc>
        <w:tc>
          <w:tcPr>
            <w:tcW w:w="3542" w:type="dxa"/>
            <w:tcBorders>
              <w:top w:val="single" w:sz="4" w:space="0" w:color="000000"/>
              <w:left w:val="single" w:sz="4" w:space="0" w:color="auto"/>
              <w:bottom w:val="single" w:sz="4" w:space="0" w:color="000000"/>
              <w:right w:val="single" w:sz="4" w:space="0" w:color="000000"/>
            </w:tcBorders>
            <w:vAlign w:val="center"/>
          </w:tcPr>
          <w:p w14:paraId="2442A2EC" w14:textId="77777777" w:rsidR="00027BBA" w:rsidRPr="00027BBA" w:rsidRDefault="00027BBA" w:rsidP="00027BBA">
            <w:pPr>
              <w:spacing w:after="160" w:line="240" w:lineRule="auto"/>
              <w:ind w:firstLine="22"/>
              <w:jc w:val="center"/>
              <w:rPr>
                <w:rFonts w:ascii="Times New Roman" w:eastAsia="Times New Roman" w:hAnsi="Times New Roman" w:cs="Times New Roman"/>
                <w:sz w:val="24"/>
                <w:szCs w:val="24"/>
                <w:lang w:eastAsia="en-US"/>
              </w:rPr>
            </w:pPr>
            <w:r w:rsidRPr="00027BBA">
              <w:rPr>
                <w:rFonts w:ascii="Times New Roman" w:eastAsiaTheme="minorHAnsi" w:hAnsi="Times New Roman" w:cs="Times New Roman"/>
                <w:color w:val="000000" w:themeColor="text1"/>
                <w:sz w:val="24"/>
                <w:szCs w:val="24"/>
                <w:lang w:eastAsia="en-US"/>
              </w:rPr>
              <w:t>Reikalavimo apibūdinimas ir reikšmė</w:t>
            </w:r>
          </w:p>
        </w:tc>
        <w:tc>
          <w:tcPr>
            <w:tcW w:w="2979" w:type="dxa"/>
            <w:tcBorders>
              <w:top w:val="single" w:sz="4" w:space="0" w:color="000000"/>
              <w:left w:val="single" w:sz="4" w:space="0" w:color="000000"/>
              <w:bottom w:val="single" w:sz="4" w:space="0" w:color="000000"/>
              <w:right w:val="single" w:sz="4" w:space="0" w:color="000000"/>
            </w:tcBorders>
            <w:vAlign w:val="center"/>
          </w:tcPr>
          <w:p w14:paraId="2B70ED16" w14:textId="77777777" w:rsidR="00027BBA" w:rsidRPr="00027BBA" w:rsidRDefault="00027BBA" w:rsidP="00027BBA">
            <w:pPr>
              <w:spacing w:after="160" w:line="240" w:lineRule="auto"/>
              <w:ind w:firstLine="22"/>
              <w:jc w:val="left"/>
              <w:rPr>
                <w:rFonts w:ascii="Times New Roman" w:eastAsiaTheme="minorHAnsi" w:hAnsi="Times New Roman" w:cs="Times New Roman"/>
                <w:i/>
                <w:color w:val="FF0000"/>
                <w:sz w:val="24"/>
                <w:szCs w:val="24"/>
                <w:lang w:eastAsia="en-US"/>
              </w:rPr>
            </w:pPr>
          </w:p>
          <w:p w14:paraId="2644250F" w14:textId="77777777" w:rsidR="00027BBA" w:rsidRPr="00027BBA" w:rsidRDefault="00027BBA" w:rsidP="00027BBA">
            <w:pPr>
              <w:spacing w:after="160" w:line="240" w:lineRule="auto"/>
              <w:ind w:firstLine="22"/>
              <w:jc w:val="left"/>
              <w:rPr>
                <w:rFonts w:ascii="Times New Roman" w:eastAsia="Times New Roman" w:hAnsi="Times New Roman" w:cs="Times New Roman"/>
                <w:sz w:val="24"/>
                <w:szCs w:val="24"/>
                <w:lang w:eastAsia="en-US"/>
              </w:rPr>
            </w:pPr>
            <w:r w:rsidRPr="00027BBA">
              <w:rPr>
                <w:rFonts w:ascii="Times New Roman" w:eastAsiaTheme="minorHAnsi" w:hAnsi="Times New Roman" w:cs="Times New Roman"/>
                <w:i/>
                <w:color w:val="FF0000"/>
                <w:sz w:val="24"/>
                <w:szCs w:val="24"/>
                <w:lang w:eastAsia="en-US"/>
              </w:rPr>
              <w:t>Reikalavimas tiekėjui</w:t>
            </w:r>
          </w:p>
        </w:tc>
        <w:tc>
          <w:tcPr>
            <w:tcW w:w="2551" w:type="dxa"/>
            <w:tcBorders>
              <w:top w:val="single" w:sz="4" w:space="0" w:color="000000"/>
              <w:left w:val="single" w:sz="4" w:space="0" w:color="000000"/>
              <w:bottom w:val="single" w:sz="4" w:space="0" w:color="000000"/>
              <w:right w:val="single" w:sz="4" w:space="0" w:color="000000"/>
            </w:tcBorders>
          </w:tcPr>
          <w:p w14:paraId="1F4E6F8B" w14:textId="77777777" w:rsidR="00027BBA" w:rsidRPr="00027BBA" w:rsidRDefault="00027BBA" w:rsidP="00027BBA">
            <w:pPr>
              <w:spacing w:after="160" w:line="240" w:lineRule="auto"/>
              <w:ind w:firstLine="22"/>
              <w:jc w:val="center"/>
              <w:rPr>
                <w:rFonts w:ascii="Times New Roman" w:eastAsiaTheme="minorHAnsi" w:hAnsi="Times New Roman" w:cs="Times New Roman"/>
                <w:snapToGrid w:val="0"/>
                <w:color w:val="000000"/>
                <w:sz w:val="24"/>
                <w:szCs w:val="24"/>
                <w:lang w:eastAsia="en-US"/>
              </w:rPr>
            </w:pPr>
            <w:r w:rsidRPr="00027BBA">
              <w:rPr>
                <w:rFonts w:ascii="Times New Roman" w:eastAsiaTheme="minorHAnsi" w:hAnsi="Times New Roman" w:cs="Times New Roman"/>
                <w:snapToGrid w:val="0"/>
                <w:color w:val="000000"/>
                <w:sz w:val="24"/>
                <w:szCs w:val="24"/>
                <w:lang w:eastAsia="en-US"/>
              </w:rPr>
              <w:t>Atitikimas reikalavimui (</w:t>
            </w:r>
            <w:r w:rsidRPr="00027BBA">
              <w:rPr>
                <w:rFonts w:ascii="Times New Roman" w:eastAsiaTheme="minorHAnsi" w:hAnsi="Times New Roman" w:cs="Times New Roman"/>
                <w:i/>
                <w:snapToGrid w:val="0"/>
                <w:color w:val="000000"/>
                <w:sz w:val="24"/>
                <w:szCs w:val="24"/>
                <w:lang w:eastAsia="en-US"/>
              </w:rPr>
              <w:t xml:space="preserve">nurodyti </w:t>
            </w:r>
            <w:r w:rsidRPr="00027BBA">
              <w:rPr>
                <w:rFonts w:ascii="Times New Roman" w:eastAsiaTheme="minorHAnsi" w:hAnsi="Times New Roman" w:cs="Times New Roman"/>
                <w:i/>
                <w:iCs/>
                <w:color w:val="000000" w:themeColor="text1"/>
                <w:sz w:val="24"/>
                <w:szCs w:val="24"/>
                <w:lang w:eastAsia="en-US"/>
              </w:rPr>
              <w:t>konkrečias siūlomų prekių rodiklių reikšmes</w:t>
            </w:r>
            <w:r w:rsidRPr="00027BBA">
              <w:rPr>
                <w:rFonts w:ascii="Times New Roman" w:eastAsiaTheme="minorHAnsi" w:hAnsi="Times New Roman" w:cs="Times New Roman"/>
                <w:i/>
                <w:snapToGrid w:val="0"/>
                <w:color w:val="000000" w:themeColor="text1"/>
                <w:sz w:val="24"/>
                <w:szCs w:val="24"/>
                <w:lang w:eastAsia="en-US"/>
              </w:rPr>
              <w:t xml:space="preserve"> </w:t>
            </w:r>
          </w:p>
          <w:p w14:paraId="1F19D8BA" w14:textId="77777777" w:rsidR="00027BBA" w:rsidRPr="00027BBA" w:rsidRDefault="00027BBA" w:rsidP="00027BBA">
            <w:pPr>
              <w:spacing w:after="160" w:line="259" w:lineRule="auto"/>
              <w:ind w:firstLine="0"/>
              <w:jc w:val="center"/>
              <w:rPr>
                <w:rFonts w:ascii="Times New Roman" w:eastAsiaTheme="minorHAnsi" w:hAnsi="Times New Roman" w:cs="Times New Roman"/>
                <w:b/>
                <w:bCs/>
                <w:sz w:val="24"/>
                <w:szCs w:val="24"/>
                <w:lang w:eastAsia="en-US"/>
              </w:rPr>
            </w:pPr>
            <w:r w:rsidRPr="00027BBA">
              <w:rPr>
                <w:rFonts w:ascii="Times New Roman" w:eastAsiaTheme="minorHAnsi" w:hAnsi="Times New Roman" w:cs="Times New Roman"/>
                <w:b/>
                <w:bCs/>
                <w:color w:val="FF0000"/>
                <w:sz w:val="24"/>
                <w:szCs w:val="24"/>
                <w:lang w:eastAsia="en-US"/>
              </w:rPr>
              <w:t>(</w:t>
            </w:r>
            <w:r w:rsidRPr="00027BBA">
              <w:rPr>
                <w:rFonts w:ascii="Times New Roman" w:eastAsiaTheme="minorHAnsi" w:hAnsi="Times New Roman" w:cs="Times New Roman"/>
                <w:b/>
                <w:bCs/>
                <w:i/>
                <w:color w:val="FF0000"/>
                <w:sz w:val="24"/>
                <w:szCs w:val="24"/>
                <w:lang w:eastAsia="en-US"/>
              </w:rPr>
              <w:t>pildo tiekėjas)</w:t>
            </w:r>
          </w:p>
        </w:tc>
      </w:tr>
      <w:tr w:rsidR="00525048" w:rsidRPr="00525048" w14:paraId="61DA9443" w14:textId="77777777" w:rsidTr="00E16138">
        <w:trPr>
          <w:trHeight w:val="524"/>
        </w:trPr>
        <w:tc>
          <w:tcPr>
            <w:tcW w:w="851" w:type="dxa"/>
            <w:tcBorders>
              <w:top w:val="single" w:sz="4" w:space="0" w:color="auto"/>
              <w:left w:val="single" w:sz="4" w:space="0" w:color="000000"/>
              <w:bottom w:val="single" w:sz="4" w:space="0" w:color="auto"/>
              <w:right w:val="single" w:sz="4" w:space="0" w:color="auto"/>
            </w:tcBorders>
          </w:tcPr>
          <w:p w14:paraId="55D2671E" w14:textId="2B9392A4" w:rsidR="00525048" w:rsidRPr="00027BBA" w:rsidRDefault="00525048" w:rsidP="00525048">
            <w:pPr>
              <w:spacing w:after="160" w:line="240" w:lineRule="auto"/>
              <w:ind w:left="462" w:firstLine="0"/>
              <w:contextualSpacing/>
              <w:rPr>
                <w:rFonts w:ascii="Times New Roman" w:eastAsiaTheme="minorHAnsi" w:hAnsi="Times New Roman" w:cs="Times New Roman"/>
                <w:kern w:val="2"/>
                <w:sz w:val="24"/>
                <w:szCs w:val="24"/>
                <w:lang w:eastAsia="en-US"/>
                <w14:ligatures w14:val="standardContextual"/>
              </w:rPr>
            </w:pPr>
          </w:p>
        </w:tc>
        <w:tc>
          <w:tcPr>
            <w:tcW w:w="6521" w:type="dxa"/>
            <w:gridSpan w:val="2"/>
            <w:tcBorders>
              <w:top w:val="single" w:sz="4" w:space="0" w:color="auto"/>
              <w:left w:val="single" w:sz="4" w:space="0" w:color="auto"/>
              <w:bottom w:val="single" w:sz="4" w:space="0" w:color="auto"/>
              <w:right w:val="single" w:sz="4" w:space="0" w:color="000000"/>
            </w:tcBorders>
          </w:tcPr>
          <w:p w14:paraId="14A73CA1" w14:textId="382B8C4A" w:rsidR="00525048" w:rsidRPr="00027BBA" w:rsidRDefault="00525048" w:rsidP="00027BBA">
            <w:pPr>
              <w:spacing w:line="240" w:lineRule="auto"/>
              <w:ind w:firstLine="22"/>
              <w:jc w:val="center"/>
              <w:rPr>
                <w:rFonts w:ascii="Times New Roman" w:eastAsiaTheme="minorHAnsi" w:hAnsi="Times New Roman" w:cs="Times New Roman"/>
                <w:b/>
                <w:bCs/>
                <w:i/>
                <w:iCs/>
                <w:color w:val="FF0000"/>
                <w:sz w:val="24"/>
                <w:szCs w:val="24"/>
                <w:lang w:eastAsia="en-US"/>
              </w:rPr>
            </w:pPr>
            <w:r w:rsidRPr="00525048">
              <w:rPr>
                <w:rFonts w:ascii="Times New Roman" w:eastAsiaTheme="minorHAnsi" w:hAnsi="Times New Roman" w:cs="Times New Roman"/>
                <w:b/>
                <w:bCs/>
                <w:sz w:val="24"/>
                <w:szCs w:val="24"/>
                <w:lang w:eastAsia="en-US"/>
              </w:rPr>
              <w:t>Medžiagų ir kokybės reikalavimai</w:t>
            </w:r>
          </w:p>
        </w:tc>
        <w:tc>
          <w:tcPr>
            <w:tcW w:w="2551" w:type="dxa"/>
            <w:tcBorders>
              <w:top w:val="single" w:sz="4" w:space="0" w:color="auto"/>
              <w:left w:val="single" w:sz="4" w:space="0" w:color="000000"/>
              <w:bottom w:val="single" w:sz="4" w:space="0" w:color="auto"/>
              <w:right w:val="single" w:sz="4" w:space="0" w:color="000000"/>
            </w:tcBorders>
          </w:tcPr>
          <w:p w14:paraId="6ECDA25C" w14:textId="77777777" w:rsidR="00525048" w:rsidRPr="00027BBA" w:rsidRDefault="00525048" w:rsidP="00027BBA">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r w:rsidR="00E16138" w:rsidRPr="00525048" w14:paraId="4A9EEB50" w14:textId="77777777" w:rsidTr="00E16138">
        <w:trPr>
          <w:trHeight w:val="524"/>
        </w:trPr>
        <w:tc>
          <w:tcPr>
            <w:tcW w:w="851" w:type="dxa"/>
            <w:tcBorders>
              <w:top w:val="single" w:sz="4" w:space="0" w:color="auto"/>
              <w:left w:val="single" w:sz="4" w:space="0" w:color="000000"/>
              <w:bottom w:val="single" w:sz="4" w:space="0" w:color="auto"/>
              <w:right w:val="single" w:sz="4" w:space="0" w:color="auto"/>
            </w:tcBorders>
          </w:tcPr>
          <w:p w14:paraId="3FA1E098" w14:textId="3994B58E" w:rsidR="00E16138" w:rsidRPr="00525048" w:rsidRDefault="00E16138" w:rsidP="00E16138">
            <w:pPr>
              <w:spacing w:after="160" w:line="240" w:lineRule="auto"/>
              <w:ind w:left="462" w:right="-30" w:hanging="141"/>
              <w:contextualSpacing/>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w:t>
            </w:r>
          </w:p>
        </w:tc>
        <w:tc>
          <w:tcPr>
            <w:tcW w:w="3542" w:type="dxa"/>
            <w:tcBorders>
              <w:top w:val="single" w:sz="4" w:space="0" w:color="auto"/>
              <w:left w:val="single" w:sz="4" w:space="0" w:color="auto"/>
              <w:bottom w:val="single" w:sz="4" w:space="0" w:color="auto"/>
              <w:right w:val="single" w:sz="4" w:space="0" w:color="auto"/>
            </w:tcBorders>
          </w:tcPr>
          <w:p w14:paraId="40320A33" w14:textId="4A0474E3" w:rsidR="00E16138" w:rsidRPr="00525048" w:rsidRDefault="00E16138" w:rsidP="00E16138">
            <w:pPr>
              <w:spacing w:line="240" w:lineRule="auto"/>
              <w:ind w:firstLine="22"/>
              <w:jc w:val="left"/>
              <w:rPr>
                <w:rFonts w:ascii="Times New Roman" w:eastAsiaTheme="minorHAnsi" w:hAnsi="Times New Roman" w:cs="Times New Roman"/>
                <w:b/>
                <w:bCs/>
                <w:sz w:val="24"/>
                <w:szCs w:val="24"/>
                <w:lang w:eastAsia="en-US"/>
              </w:rPr>
            </w:pPr>
            <w:r w:rsidRPr="00E16138">
              <w:rPr>
                <w:rFonts w:ascii="Times New Roman" w:eastAsiaTheme="minorHAnsi" w:hAnsi="Times New Roman" w:cs="Times New Roman"/>
                <w:b/>
                <w:bCs/>
                <w:sz w:val="24"/>
                <w:szCs w:val="24"/>
                <w:lang w:eastAsia="en-US"/>
              </w:rPr>
              <w:t>Žalios spalvos juosta</w:t>
            </w:r>
            <w:r w:rsidRPr="00525048">
              <w:rPr>
                <w:rFonts w:ascii="Times New Roman" w:eastAsiaTheme="minorHAnsi" w:hAnsi="Times New Roman" w:cs="Times New Roman"/>
                <w:sz w:val="24"/>
                <w:szCs w:val="24"/>
                <w:lang w:eastAsia="en-US"/>
              </w:rPr>
              <w:t xml:space="preserve"> - orientacinė spalva RAL6016, CMYK 100/0/44/58, RGB 0/107/60 arba pasirenkama artimiausia gamintojo paletėje</w:t>
            </w:r>
          </w:p>
        </w:tc>
        <w:tc>
          <w:tcPr>
            <w:tcW w:w="2979" w:type="dxa"/>
            <w:tcBorders>
              <w:top w:val="single" w:sz="4" w:space="0" w:color="auto"/>
              <w:left w:val="single" w:sz="4" w:space="0" w:color="auto"/>
              <w:bottom w:val="single" w:sz="4" w:space="0" w:color="auto"/>
              <w:right w:val="single" w:sz="4" w:space="0" w:color="000000"/>
            </w:tcBorders>
          </w:tcPr>
          <w:p w14:paraId="54B58916" w14:textId="4A55E552" w:rsidR="00E16138" w:rsidRPr="00525048" w:rsidRDefault="00E16138" w:rsidP="00027BBA">
            <w:pPr>
              <w:spacing w:line="240" w:lineRule="auto"/>
              <w:ind w:firstLine="22"/>
              <w:jc w:val="center"/>
              <w:rPr>
                <w:rFonts w:ascii="Times New Roman" w:eastAsiaTheme="minorHAnsi" w:hAnsi="Times New Roman" w:cs="Times New Roman"/>
                <w:b/>
                <w:bCs/>
                <w:sz w:val="24"/>
                <w:szCs w:val="24"/>
                <w:lang w:eastAsia="en-US"/>
              </w:rPr>
            </w:pPr>
            <w:r w:rsidRPr="00027BBA">
              <w:rPr>
                <w:rFonts w:ascii="Times New Roman" w:eastAsiaTheme="minorHAnsi" w:hAnsi="Times New Roman" w:cs="Times New Roman"/>
                <w:i/>
                <w:iCs/>
                <w:color w:val="FF0000"/>
                <w:sz w:val="24"/>
                <w:szCs w:val="24"/>
                <w:lang w:eastAsia="en-US"/>
              </w:rPr>
              <w:t>/patvirtinti/</w:t>
            </w:r>
          </w:p>
        </w:tc>
        <w:tc>
          <w:tcPr>
            <w:tcW w:w="2551" w:type="dxa"/>
            <w:tcBorders>
              <w:top w:val="single" w:sz="4" w:space="0" w:color="auto"/>
              <w:left w:val="single" w:sz="4" w:space="0" w:color="000000"/>
              <w:bottom w:val="single" w:sz="4" w:space="0" w:color="auto"/>
              <w:right w:val="single" w:sz="4" w:space="0" w:color="000000"/>
            </w:tcBorders>
          </w:tcPr>
          <w:p w14:paraId="5ABE1E58" w14:textId="32B7EAC0" w:rsidR="00E16138" w:rsidRPr="00027BBA" w:rsidRDefault="00E16138" w:rsidP="00027BBA">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r w:rsidR="00027BBA" w:rsidRPr="00027BBA" w14:paraId="6F0FEAEA" w14:textId="77777777" w:rsidTr="00E16138">
        <w:trPr>
          <w:trHeight w:val="524"/>
        </w:trPr>
        <w:tc>
          <w:tcPr>
            <w:tcW w:w="851" w:type="dxa"/>
            <w:tcBorders>
              <w:top w:val="single" w:sz="4" w:space="0" w:color="auto"/>
              <w:left w:val="single" w:sz="4" w:space="0" w:color="000000"/>
              <w:bottom w:val="single" w:sz="4" w:space="0" w:color="auto"/>
              <w:right w:val="single" w:sz="4" w:space="0" w:color="auto"/>
            </w:tcBorders>
          </w:tcPr>
          <w:p w14:paraId="1976BD76" w14:textId="1358EF6D" w:rsidR="00027BBA" w:rsidRPr="00027BBA" w:rsidRDefault="00525048" w:rsidP="00E16138">
            <w:pPr>
              <w:spacing w:after="160" w:line="240" w:lineRule="auto"/>
              <w:ind w:left="597" w:right="-30" w:hanging="276"/>
              <w:contextualSpacing/>
              <w:rPr>
                <w:rFonts w:ascii="Times New Roman" w:eastAsiaTheme="minorHAnsi" w:hAnsi="Times New Roman" w:cs="Times New Roman"/>
                <w:kern w:val="2"/>
                <w:sz w:val="24"/>
                <w:szCs w:val="24"/>
                <w:lang w:eastAsia="en-US"/>
                <w14:ligatures w14:val="standardContextual"/>
              </w:rPr>
            </w:pPr>
            <w:r w:rsidRPr="00525048">
              <w:rPr>
                <w:rFonts w:ascii="Times New Roman" w:eastAsiaTheme="minorHAnsi" w:hAnsi="Times New Roman" w:cs="Times New Roman"/>
                <w:kern w:val="2"/>
                <w:sz w:val="24"/>
                <w:szCs w:val="24"/>
                <w:lang w:eastAsia="en-US"/>
                <w14:ligatures w14:val="standardContextual"/>
              </w:rPr>
              <w:t>2.</w:t>
            </w:r>
          </w:p>
        </w:tc>
        <w:tc>
          <w:tcPr>
            <w:tcW w:w="3542" w:type="dxa"/>
            <w:tcBorders>
              <w:top w:val="single" w:sz="4" w:space="0" w:color="auto"/>
              <w:left w:val="single" w:sz="4" w:space="0" w:color="auto"/>
              <w:bottom w:val="single" w:sz="4" w:space="0" w:color="auto"/>
              <w:right w:val="single" w:sz="4" w:space="0" w:color="000000"/>
            </w:tcBorders>
          </w:tcPr>
          <w:p w14:paraId="7B4F19A7" w14:textId="6A80DC4D" w:rsidR="00027BBA" w:rsidRPr="00027BBA" w:rsidRDefault="00525048" w:rsidP="00027BBA">
            <w:pPr>
              <w:shd w:val="clear" w:color="auto" w:fill="FEFEFE"/>
              <w:spacing w:line="276" w:lineRule="auto"/>
              <w:ind w:firstLine="0"/>
              <w:rPr>
                <w:rFonts w:ascii="Times New Roman" w:eastAsiaTheme="minorHAnsi" w:hAnsi="Times New Roman" w:cs="Times New Roman"/>
                <w:sz w:val="24"/>
                <w:szCs w:val="24"/>
                <w:lang w:eastAsia="en-US"/>
              </w:rPr>
            </w:pPr>
            <w:r w:rsidRPr="00525048">
              <w:rPr>
                <w:rFonts w:ascii="Times New Roman" w:eastAsia="Arial" w:hAnsi="Times New Roman" w:cs="Times New Roman"/>
                <w:b/>
                <w:bCs/>
                <w:sz w:val="24"/>
                <w:szCs w:val="24"/>
              </w:rPr>
              <w:t xml:space="preserve">Medžiagos tipas - </w:t>
            </w:r>
            <w:r w:rsidRPr="00525048">
              <w:rPr>
                <w:rFonts w:ascii="Times New Roman" w:eastAsia="Arial" w:hAnsi="Times New Roman" w:cs="Times New Roman"/>
                <w:sz w:val="24"/>
                <w:szCs w:val="24"/>
              </w:rPr>
              <w:t>Profesionalios klasės PVC arba poliesterio lipni plėvelė, skirta spec. paskirties transporto priemonių žymėjimui</w:t>
            </w:r>
          </w:p>
        </w:tc>
        <w:tc>
          <w:tcPr>
            <w:tcW w:w="2979" w:type="dxa"/>
            <w:tcBorders>
              <w:top w:val="single" w:sz="4" w:space="0" w:color="auto"/>
              <w:left w:val="single" w:sz="4" w:space="0" w:color="000000"/>
              <w:bottom w:val="single" w:sz="4" w:space="0" w:color="auto"/>
              <w:right w:val="single" w:sz="4" w:space="0" w:color="000000"/>
            </w:tcBorders>
          </w:tcPr>
          <w:p w14:paraId="249807F1" w14:textId="77777777" w:rsidR="00027BBA" w:rsidRPr="00027BBA" w:rsidRDefault="00027BBA" w:rsidP="00027BBA">
            <w:pPr>
              <w:spacing w:line="240" w:lineRule="auto"/>
              <w:ind w:firstLine="22"/>
              <w:jc w:val="center"/>
              <w:rPr>
                <w:rFonts w:ascii="Times New Roman" w:eastAsiaTheme="minorHAnsi" w:hAnsi="Times New Roman" w:cs="Times New Roman"/>
                <w:i/>
                <w:iCs/>
                <w:color w:val="FF0000"/>
                <w:sz w:val="24"/>
                <w:szCs w:val="24"/>
                <w:lang w:eastAsia="en-US"/>
              </w:rPr>
            </w:pPr>
            <w:r w:rsidRPr="00027BBA">
              <w:rPr>
                <w:rFonts w:ascii="Times New Roman" w:eastAsiaTheme="minorHAnsi" w:hAnsi="Times New Roman" w:cs="Times New Roman"/>
                <w:i/>
                <w:iCs/>
                <w:color w:val="FF0000"/>
                <w:sz w:val="24"/>
                <w:szCs w:val="24"/>
                <w:lang w:eastAsia="en-US"/>
              </w:rPr>
              <w:t>/nurodyti konkrečias reikšmes/</w:t>
            </w:r>
          </w:p>
        </w:tc>
        <w:tc>
          <w:tcPr>
            <w:tcW w:w="2551" w:type="dxa"/>
            <w:tcBorders>
              <w:top w:val="single" w:sz="4" w:space="0" w:color="auto"/>
              <w:left w:val="single" w:sz="4" w:space="0" w:color="000000"/>
              <w:bottom w:val="single" w:sz="4" w:space="0" w:color="auto"/>
              <w:right w:val="single" w:sz="4" w:space="0" w:color="000000"/>
            </w:tcBorders>
          </w:tcPr>
          <w:p w14:paraId="77756E28" w14:textId="77777777" w:rsidR="00027BBA" w:rsidRPr="00027BBA" w:rsidRDefault="00027BBA" w:rsidP="00027BBA">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r w:rsidR="00027BBA" w:rsidRPr="00027BBA" w14:paraId="719BAA82" w14:textId="77777777" w:rsidTr="00E16138">
        <w:trPr>
          <w:trHeight w:val="524"/>
        </w:trPr>
        <w:tc>
          <w:tcPr>
            <w:tcW w:w="851" w:type="dxa"/>
            <w:tcBorders>
              <w:top w:val="single" w:sz="4" w:space="0" w:color="auto"/>
              <w:left w:val="single" w:sz="4" w:space="0" w:color="000000"/>
              <w:bottom w:val="single" w:sz="4" w:space="0" w:color="auto"/>
              <w:right w:val="single" w:sz="4" w:space="0" w:color="auto"/>
            </w:tcBorders>
          </w:tcPr>
          <w:p w14:paraId="50B412E9" w14:textId="5FA4A5F4" w:rsidR="00027BBA" w:rsidRPr="00027BBA" w:rsidRDefault="00E16138" w:rsidP="00E16138">
            <w:pPr>
              <w:spacing w:after="160" w:line="240" w:lineRule="auto"/>
              <w:ind w:right="-30" w:hanging="27"/>
              <w:contextualSpacing/>
              <w:jc w:val="left"/>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      3.</w:t>
            </w:r>
          </w:p>
        </w:tc>
        <w:tc>
          <w:tcPr>
            <w:tcW w:w="3542" w:type="dxa"/>
            <w:tcBorders>
              <w:top w:val="single" w:sz="4" w:space="0" w:color="auto"/>
              <w:left w:val="single" w:sz="4" w:space="0" w:color="auto"/>
              <w:bottom w:val="single" w:sz="4" w:space="0" w:color="auto"/>
              <w:right w:val="single" w:sz="4" w:space="0" w:color="000000"/>
            </w:tcBorders>
          </w:tcPr>
          <w:p w14:paraId="274650E2" w14:textId="25B89FAC" w:rsidR="00027BBA" w:rsidRPr="00027BBA" w:rsidRDefault="00525048" w:rsidP="00027BBA">
            <w:pPr>
              <w:shd w:val="clear" w:color="auto" w:fill="FEFEFE"/>
              <w:spacing w:line="276" w:lineRule="auto"/>
              <w:ind w:firstLine="0"/>
              <w:rPr>
                <w:rFonts w:ascii="Times New Roman" w:eastAsiaTheme="minorHAnsi" w:hAnsi="Times New Roman" w:cs="Times New Roman"/>
                <w:b/>
                <w:bCs/>
                <w:sz w:val="24"/>
                <w:szCs w:val="24"/>
                <w:lang w:eastAsia="en-US"/>
              </w:rPr>
            </w:pPr>
            <w:r w:rsidRPr="00525048">
              <w:rPr>
                <w:rFonts w:ascii="Times New Roman" w:eastAsia="Arial" w:hAnsi="Times New Roman" w:cs="Times New Roman"/>
                <w:b/>
                <w:bCs/>
                <w:sz w:val="24"/>
                <w:szCs w:val="24"/>
              </w:rPr>
              <w:t>Šviesą atspindinti medžiaga (</w:t>
            </w:r>
            <w:proofErr w:type="spellStart"/>
            <w:r w:rsidRPr="00525048">
              <w:rPr>
                <w:rFonts w:ascii="Times New Roman" w:eastAsia="Arial" w:hAnsi="Times New Roman" w:cs="Times New Roman"/>
                <w:b/>
                <w:bCs/>
                <w:sz w:val="24"/>
                <w:szCs w:val="24"/>
              </w:rPr>
              <w:t>retrorefleksija</w:t>
            </w:r>
            <w:proofErr w:type="spellEnd"/>
            <w:r w:rsidRPr="00525048">
              <w:rPr>
                <w:rFonts w:ascii="Times New Roman" w:eastAsia="Arial" w:hAnsi="Times New Roman" w:cs="Times New Roman"/>
                <w:b/>
                <w:bCs/>
                <w:sz w:val="24"/>
                <w:szCs w:val="24"/>
              </w:rPr>
              <w:t xml:space="preserve">) - </w:t>
            </w:r>
            <w:r w:rsidRPr="00525048">
              <w:rPr>
                <w:rFonts w:ascii="Times New Roman" w:hAnsi="Times New Roman" w:cs="Times New Roman"/>
                <w:sz w:val="24"/>
                <w:szCs w:val="24"/>
              </w:rPr>
              <w:t>Turi būti atspindinti šviesą (</w:t>
            </w:r>
            <w:proofErr w:type="spellStart"/>
            <w:r w:rsidRPr="00525048">
              <w:rPr>
                <w:rFonts w:ascii="Times New Roman" w:hAnsi="Times New Roman" w:cs="Times New Roman"/>
                <w:sz w:val="24"/>
                <w:szCs w:val="24"/>
              </w:rPr>
              <w:t>retrorefleksija</w:t>
            </w:r>
            <w:proofErr w:type="spellEnd"/>
            <w:r w:rsidRPr="00525048">
              <w:rPr>
                <w:rFonts w:ascii="Times New Roman" w:hAnsi="Times New Roman" w:cs="Times New Roman"/>
                <w:b/>
                <w:bCs/>
                <w:sz w:val="24"/>
                <w:szCs w:val="24"/>
              </w:rPr>
              <w:t>)</w:t>
            </w:r>
          </w:p>
        </w:tc>
        <w:tc>
          <w:tcPr>
            <w:tcW w:w="2979" w:type="dxa"/>
            <w:tcBorders>
              <w:top w:val="single" w:sz="4" w:space="0" w:color="auto"/>
              <w:left w:val="single" w:sz="4" w:space="0" w:color="000000"/>
              <w:bottom w:val="single" w:sz="4" w:space="0" w:color="auto"/>
              <w:right w:val="single" w:sz="4" w:space="0" w:color="000000"/>
            </w:tcBorders>
          </w:tcPr>
          <w:p w14:paraId="4F99B894" w14:textId="77777777" w:rsidR="00027BBA" w:rsidRPr="00027BBA" w:rsidRDefault="00027BBA" w:rsidP="00027BBA">
            <w:pPr>
              <w:spacing w:line="240" w:lineRule="auto"/>
              <w:ind w:firstLine="22"/>
              <w:jc w:val="center"/>
              <w:rPr>
                <w:rFonts w:ascii="Times New Roman" w:eastAsiaTheme="minorHAnsi" w:hAnsi="Times New Roman" w:cs="Times New Roman"/>
                <w:i/>
                <w:iCs/>
                <w:color w:val="FF0000"/>
                <w:sz w:val="24"/>
                <w:szCs w:val="24"/>
                <w:lang w:eastAsia="en-US"/>
              </w:rPr>
            </w:pPr>
            <w:r w:rsidRPr="00027BBA">
              <w:rPr>
                <w:rFonts w:ascii="Times New Roman" w:eastAsiaTheme="minorHAnsi" w:hAnsi="Times New Roman" w:cs="Times New Roman"/>
                <w:i/>
                <w:iCs/>
                <w:color w:val="FF0000"/>
                <w:sz w:val="24"/>
                <w:szCs w:val="24"/>
                <w:lang w:eastAsia="en-US"/>
              </w:rPr>
              <w:t>/nurodyti konkrečias reikšmes/</w:t>
            </w:r>
          </w:p>
        </w:tc>
        <w:tc>
          <w:tcPr>
            <w:tcW w:w="2551" w:type="dxa"/>
            <w:tcBorders>
              <w:top w:val="single" w:sz="4" w:space="0" w:color="auto"/>
              <w:left w:val="single" w:sz="4" w:space="0" w:color="000000"/>
              <w:bottom w:val="single" w:sz="4" w:space="0" w:color="auto"/>
              <w:right w:val="single" w:sz="4" w:space="0" w:color="000000"/>
            </w:tcBorders>
          </w:tcPr>
          <w:p w14:paraId="574AF4BC" w14:textId="77777777" w:rsidR="00027BBA" w:rsidRPr="00027BBA" w:rsidRDefault="00027BBA" w:rsidP="00027BBA">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r w:rsidR="00525048" w:rsidRPr="00027BBA" w14:paraId="3DC63408" w14:textId="77777777" w:rsidTr="00E16138">
        <w:trPr>
          <w:trHeight w:val="524"/>
        </w:trPr>
        <w:tc>
          <w:tcPr>
            <w:tcW w:w="851" w:type="dxa"/>
            <w:tcBorders>
              <w:top w:val="single" w:sz="4" w:space="0" w:color="auto"/>
              <w:left w:val="single" w:sz="4" w:space="0" w:color="000000"/>
              <w:bottom w:val="single" w:sz="4" w:space="0" w:color="auto"/>
              <w:right w:val="single" w:sz="4" w:space="0" w:color="auto"/>
            </w:tcBorders>
          </w:tcPr>
          <w:p w14:paraId="7BE931BD" w14:textId="28F0D2D1" w:rsidR="00525048" w:rsidRPr="00E16138" w:rsidRDefault="00E16138" w:rsidP="00E16138">
            <w:pPr>
              <w:spacing w:after="160" w:line="240" w:lineRule="auto"/>
              <w:ind w:right="-30" w:hanging="27"/>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      4.</w:t>
            </w:r>
          </w:p>
        </w:tc>
        <w:tc>
          <w:tcPr>
            <w:tcW w:w="3542" w:type="dxa"/>
            <w:tcBorders>
              <w:top w:val="single" w:sz="4" w:space="0" w:color="auto"/>
              <w:left w:val="single" w:sz="4" w:space="0" w:color="auto"/>
              <w:bottom w:val="single" w:sz="4" w:space="0" w:color="auto"/>
              <w:right w:val="single" w:sz="4" w:space="0" w:color="000000"/>
            </w:tcBorders>
          </w:tcPr>
          <w:p w14:paraId="3C260AE2" w14:textId="47C1AEF5" w:rsidR="00525048" w:rsidRPr="00027BBA" w:rsidRDefault="00525048" w:rsidP="00525048">
            <w:pPr>
              <w:shd w:val="clear" w:color="auto" w:fill="FEFEFE"/>
              <w:spacing w:line="276" w:lineRule="auto"/>
              <w:ind w:firstLine="0"/>
              <w:rPr>
                <w:rFonts w:ascii="Times New Roman" w:eastAsiaTheme="minorHAnsi" w:hAnsi="Times New Roman" w:cs="Times New Roman"/>
                <w:sz w:val="24"/>
                <w:szCs w:val="24"/>
                <w:lang w:eastAsia="en-US"/>
              </w:rPr>
            </w:pPr>
            <w:r w:rsidRPr="00525048">
              <w:rPr>
                <w:rFonts w:ascii="Times New Roman" w:eastAsiaTheme="minorHAnsi" w:hAnsi="Times New Roman" w:cs="Times New Roman"/>
                <w:b/>
                <w:bCs/>
                <w:sz w:val="24"/>
                <w:szCs w:val="24"/>
                <w:lang w:eastAsia="en-US"/>
              </w:rPr>
              <w:t xml:space="preserve">Temperatūros diapazonas - </w:t>
            </w:r>
            <w:r>
              <w:rPr>
                <w:rFonts w:ascii="Times New Roman" w:eastAsiaTheme="minorHAnsi" w:hAnsi="Times New Roman" w:cs="Times New Roman"/>
                <w:sz w:val="24"/>
                <w:szCs w:val="24"/>
                <w:lang w:eastAsia="en-US"/>
              </w:rPr>
              <w:t>n</w:t>
            </w:r>
            <w:r w:rsidRPr="00525048">
              <w:rPr>
                <w:rFonts w:ascii="Times New Roman" w:eastAsiaTheme="minorHAnsi" w:hAnsi="Times New Roman" w:cs="Times New Roman"/>
                <w:sz w:val="24"/>
                <w:szCs w:val="24"/>
                <w:lang w:eastAsia="en-US"/>
              </w:rPr>
              <w:t>eprasčiau nuo -40 °C iki +80 °C</w:t>
            </w:r>
          </w:p>
        </w:tc>
        <w:tc>
          <w:tcPr>
            <w:tcW w:w="2979" w:type="dxa"/>
            <w:tcBorders>
              <w:top w:val="single" w:sz="4" w:space="0" w:color="auto"/>
              <w:left w:val="single" w:sz="4" w:space="0" w:color="000000"/>
              <w:bottom w:val="single" w:sz="4" w:space="0" w:color="auto"/>
              <w:right w:val="single" w:sz="4" w:space="0" w:color="000000"/>
            </w:tcBorders>
          </w:tcPr>
          <w:p w14:paraId="1A7C573F" w14:textId="24335CFA" w:rsidR="00525048" w:rsidRPr="00027BBA" w:rsidRDefault="00525048" w:rsidP="00525048">
            <w:pPr>
              <w:spacing w:line="240" w:lineRule="auto"/>
              <w:ind w:firstLine="22"/>
              <w:jc w:val="center"/>
              <w:rPr>
                <w:rFonts w:ascii="Times New Roman" w:eastAsiaTheme="minorHAnsi" w:hAnsi="Times New Roman" w:cs="Times New Roman"/>
                <w:i/>
                <w:iCs/>
                <w:color w:val="FF0000"/>
                <w:sz w:val="24"/>
                <w:szCs w:val="24"/>
                <w:lang w:eastAsia="en-US"/>
              </w:rPr>
            </w:pPr>
            <w:r w:rsidRPr="00525048">
              <w:rPr>
                <w:rFonts w:ascii="Times New Roman" w:eastAsiaTheme="minorHAnsi" w:hAnsi="Times New Roman" w:cs="Times New Roman"/>
                <w:i/>
                <w:iCs/>
                <w:color w:val="FF0000"/>
                <w:sz w:val="24"/>
                <w:szCs w:val="24"/>
                <w:lang w:eastAsia="en-US"/>
              </w:rPr>
              <w:t>/nurodyti konkrečias reikšmes/</w:t>
            </w:r>
          </w:p>
        </w:tc>
        <w:tc>
          <w:tcPr>
            <w:tcW w:w="2551" w:type="dxa"/>
            <w:tcBorders>
              <w:top w:val="single" w:sz="4" w:space="0" w:color="auto"/>
              <w:left w:val="single" w:sz="4" w:space="0" w:color="000000"/>
              <w:bottom w:val="single" w:sz="4" w:space="0" w:color="auto"/>
              <w:right w:val="single" w:sz="4" w:space="0" w:color="000000"/>
            </w:tcBorders>
          </w:tcPr>
          <w:p w14:paraId="2F2BC8E1" w14:textId="77777777" w:rsidR="00525048" w:rsidRPr="00027BBA" w:rsidRDefault="00525048" w:rsidP="00525048">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r w:rsidR="00525048" w:rsidRPr="00027BBA" w14:paraId="577705D5" w14:textId="77777777" w:rsidTr="00E16138">
        <w:trPr>
          <w:trHeight w:val="524"/>
        </w:trPr>
        <w:tc>
          <w:tcPr>
            <w:tcW w:w="851" w:type="dxa"/>
            <w:tcBorders>
              <w:top w:val="single" w:sz="4" w:space="0" w:color="auto"/>
              <w:left w:val="single" w:sz="4" w:space="0" w:color="000000"/>
              <w:bottom w:val="single" w:sz="4" w:space="0" w:color="auto"/>
              <w:right w:val="single" w:sz="4" w:space="0" w:color="auto"/>
            </w:tcBorders>
          </w:tcPr>
          <w:p w14:paraId="77C6FE01" w14:textId="0043C74D" w:rsidR="00525048" w:rsidRPr="00027BBA" w:rsidRDefault="00E16138" w:rsidP="00E16138">
            <w:pPr>
              <w:spacing w:after="160" w:line="240" w:lineRule="auto"/>
              <w:ind w:left="455" w:right="-30" w:hanging="134"/>
              <w:contextualSpacing/>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lastRenderedPageBreak/>
              <w:t>5.</w:t>
            </w:r>
          </w:p>
        </w:tc>
        <w:tc>
          <w:tcPr>
            <w:tcW w:w="3542" w:type="dxa"/>
            <w:tcBorders>
              <w:top w:val="single" w:sz="4" w:space="0" w:color="auto"/>
              <w:left w:val="single" w:sz="4" w:space="0" w:color="auto"/>
              <w:bottom w:val="single" w:sz="4" w:space="0" w:color="auto"/>
              <w:right w:val="single" w:sz="4" w:space="0" w:color="000000"/>
            </w:tcBorders>
          </w:tcPr>
          <w:p w14:paraId="280B6A2B" w14:textId="691F829A" w:rsidR="00525048" w:rsidRPr="00027BBA" w:rsidRDefault="00525048" w:rsidP="00525048">
            <w:pPr>
              <w:shd w:val="clear" w:color="auto" w:fill="FEFEFE"/>
              <w:spacing w:line="276" w:lineRule="auto"/>
              <w:ind w:firstLine="0"/>
              <w:rPr>
                <w:rFonts w:ascii="Times New Roman" w:eastAsiaTheme="minorHAnsi" w:hAnsi="Times New Roman" w:cs="Times New Roman"/>
                <w:sz w:val="24"/>
                <w:szCs w:val="24"/>
                <w:lang w:eastAsia="en-US"/>
              </w:rPr>
            </w:pPr>
            <w:r w:rsidRPr="00525048">
              <w:rPr>
                <w:rFonts w:ascii="Times New Roman" w:eastAsia="Arial" w:hAnsi="Times New Roman" w:cs="Times New Roman"/>
                <w:b/>
                <w:bCs/>
                <w:sz w:val="24"/>
                <w:szCs w:val="24"/>
              </w:rPr>
              <w:t>Atsparumas drėgmei ir plovimui -</w:t>
            </w:r>
            <w:r w:rsidRPr="00525048">
              <w:rPr>
                <w:rFonts w:ascii="Times New Roman" w:hAnsi="Times New Roman" w:cs="Times New Roman"/>
                <w:sz w:val="24"/>
                <w:szCs w:val="24"/>
              </w:rPr>
              <w:t xml:space="preserve"> </w:t>
            </w:r>
            <w:r w:rsidRPr="00525048">
              <w:rPr>
                <w:rFonts w:ascii="Times New Roman" w:eastAsia="Arial" w:hAnsi="Times New Roman" w:cs="Times New Roman"/>
                <w:sz w:val="24"/>
                <w:szCs w:val="24"/>
              </w:rPr>
              <w:t>atspar</w:t>
            </w:r>
            <w:r>
              <w:rPr>
                <w:rFonts w:ascii="Times New Roman" w:eastAsia="Arial" w:hAnsi="Times New Roman" w:cs="Times New Roman"/>
                <w:sz w:val="24"/>
                <w:szCs w:val="24"/>
              </w:rPr>
              <w:t>u</w:t>
            </w:r>
            <w:r w:rsidRPr="00525048">
              <w:rPr>
                <w:rFonts w:ascii="Times New Roman" w:eastAsia="Arial" w:hAnsi="Times New Roman" w:cs="Times New Roman"/>
                <w:sz w:val="24"/>
                <w:szCs w:val="24"/>
              </w:rPr>
              <w:t>s aukšto slėgio plovimui (automobilių plovyklos sąlygos)</w:t>
            </w:r>
            <w:r w:rsidRPr="00525048">
              <w:rPr>
                <w:rFonts w:ascii="Times New Roman" w:eastAsia="Arial" w:hAnsi="Times New Roman" w:cs="Times New Roman"/>
                <w:b/>
                <w:bCs/>
                <w:sz w:val="24"/>
                <w:szCs w:val="24"/>
              </w:rPr>
              <w:t xml:space="preserve"> </w:t>
            </w:r>
          </w:p>
        </w:tc>
        <w:tc>
          <w:tcPr>
            <w:tcW w:w="2979" w:type="dxa"/>
            <w:tcBorders>
              <w:top w:val="single" w:sz="4" w:space="0" w:color="auto"/>
              <w:left w:val="single" w:sz="4" w:space="0" w:color="000000"/>
              <w:bottom w:val="single" w:sz="4" w:space="0" w:color="auto"/>
              <w:right w:val="single" w:sz="4" w:space="0" w:color="000000"/>
            </w:tcBorders>
          </w:tcPr>
          <w:p w14:paraId="58F4CC8F" w14:textId="249EA380" w:rsidR="00525048" w:rsidRPr="00027BBA" w:rsidRDefault="00E16138" w:rsidP="00525048">
            <w:pPr>
              <w:spacing w:line="240" w:lineRule="auto"/>
              <w:ind w:firstLine="22"/>
              <w:jc w:val="center"/>
              <w:rPr>
                <w:rFonts w:ascii="Times New Roman" w:eastAsiaTheme="minorHAnsi" w:hAnsi="Times New Roman" w:cs="Times New Roman"/>
                <w:i/>
                <w:iCs/>
                <w:color w:val="FF0000"/>
                <w:sz w:val="24"/>
                <w:szCs w:val="24"/>
                <w:lang w:eastAsia="en-US"/>
              </w:rPr>
            </w:pPr>
            <w:r w:rsidRPr="00E16138">
              <w:rPr>
                <w:rFonts w:ascii="Times New Roman" w:eastAsiaTheme="minorHAnsi" w:hAnsi="Times New Roman" w:cs="Times New Roman"/>
                <w:i/>
                <w:iCs/>
                <w:color w:val="FF0000"/>
                <w:sz w:val="24"/>
                <w:szCs w:val="24"/>
                <w:lang w:eastAsia="en-US"/>
              </w:rPr>
              <w:t>/patvirtinti/</w:t>
            </w:r>
          </w:p>
        </w:tc>
        <w:tc>
          <w:tcPr>
            <w:tcW w:w="2551" w:type="dxa"/>
            <w:tcBorders>
              <w:top w:val="single" w:sz="4" w:space="0" w:color="auto"/>
              <w:left w:val="single" w:sz="4" w:space="0" w:color="000000"/>
              <w:bottom w:val="single" w:sz="4" w:space="0" w:color="auto"/>
              <w:right w:val="single" w:sz="4" w:space="0" w:color="000000"/>
            </w:tcBorders>
          </w:tcPr>
          <w:p w14:paraId="42587B17" w14:textId="77777777" w:rsidR="00525048" w:rsidRPr="00027BBA" w:rsidRDefault="00525048" w:rsidP="00525048">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r w:rsidR="00525048" w:rsidRPr="00027BBA" w14:paraId="4DB05702" w14:textId="77777777" w:rsidTr="00E16138">
        <w:trPr>
          <w:trHeight w:val="524"/>
        </w:trPr>
        <w:tc>
          <w:tcPr>
            <w:tcW w:w="851" w:type="dxa"/>
            <w:tcBorders>
              <w:top w:val="single" w:sz="4" w:space="0" w:color="auto"/>
              <w:left w:val="single" w:sz="4" w:space="0" w:color="000000"/>
              <w:bottom w:val="single" w:sz="4" w:space="0" w:color="auto"/>
              <w:right w:val="single" w:sz="4" w:space="0" w:color="auto"/>
            </w:tcBorders>
          </w:tcPr>
          <w:p w14:paraId="0C27AC7A" w14:textId="046A0074" w:rsidR="00525048" w:rsidRPr="00027BBA" w:rsidRDefault="00E16138" w:rsidP="00E16138">
            <w:pPr>
              <w:spacing w:after="160" w:line="240" w:lineRule="auto"/>
              <w:ind w:left="455" w:right="-30" w:hanging="134"/>
              <w:contextualSpacing/>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6.</w:t>
            </w:r>
          </w:p>
        </w:tc>
        <w:tc>
          <w:tcPr>
            <w:tcW w:w="3542" w:type="dxa"/>
            <w:tcBorders>
              <w:top w:val="single" w:sz="4" w:space="0" w:color="auto"/>
              <w:left w:val="single" w:sz="4" w:space="0" w:color="auto"/>
              <w:bottom w:val="single" w:sz="4" w:space="0" w:color="auto"/>
              <w:right w:val="single" w:sz="4" w:space="0" w:color="000000"/>
            </w:tcBorders>
          </w:tcPr>
          <w:p w14:paraId="69106D9B" w14:textId="63719C3B" w:rsidR="00525048" w:rsidRPr="00027BBA" w:rsidRDefault="00525048" w:rsidP="00525048">
            <w:pPr>
              <w:shd w:val="clear" w:color="auto" w:fill="FEFEFE"/>
              <w:spacing w:line="276" w:lineRule="auto"/>
              <w:ind w:firstLine="0"/>
              <w:rPr>
                <w:rFonts w:ascii="Times New Roman" w:eastAsiaTheme="minorHAnsi" w:hAnsi="Times New Roman" w:cs="Times New Roman"/>
                <w:sz w:val="24"/>
                <w:szCs w:val="24"/>
                <w:lang w:eastAsia="en-US"/>
              </w:rPr>
            </w:pPr>
            <w:r w:rsidRPr="00525048">
              <w:rPr>
                <w:rFonts w:ascii="Times New Roman" w:hAnsi="Times New Roman" w:cs="Times New Roman"/>
                <w:b/>
                <w:bCs/>
                <w:sz w:val="24"/>
                <w:szCs w:val="24"/>
              </w:rPr>
              <w:t xml:space="preserve">Laminavimas - </w:t>
            </w:r>
            <w:r w:rsidRPr="00525048">
              <w:rPr>
                <w:rFonts w:ascii="Times New Roman" w:eastAsia="Arial" w:hAnsi="Times New Roman" w:cs="Times New Roman"/>
                <w:sz w:val="24"/>
                <w:szCs w:val="24"/>
              </w:rPr>
              <w:t>privaloma apsauginė blizgi plėvelė virš spausdintų elementų, UV apsauga</w:t>
            </w:r>
          </w:p>
        </w:tc>
        <w:tc>
          <w:tcPr>
            <w:tcW w:w="2979" w:type="dxa"/>
            <w:tcBorders>
              <w:top w:val="single" w:sz="4" w:space="0" w:color="auto"/>
              <w:left w:val="single" w:sz="4" w:space="0" w:color="000000"/>
              <w:bottom w:val="single" w:sz="4" w:space="0" w:color="auto"/>
              <w:right w:val="single" w:sz="4" w:space="0" w:color="000000"/>
            </w:tcBorders>
          </w:tcPr>
          <w:p w14:paraId="3649B05F" w14:textId="1A8374BB" w:rsidR="00525048" w:rsidRPr="00027BBA" w:rsidRDefault="00E16138" w:rsidP="00525048">
            <w:pPr>
              <w:spacing w:line="240" w:lineRule="auto"/>
              <w:ind w:firstLine="22"/>
              <w:jc w:val="center"/>
              <w:rPr>
                <w:rFonts w:ascii="Times New Roman" w:eastAsiaTheme="minorHAnsi" w:hAnsi="Times New Roman" w:cs="Times New Roman"/>
                <w:i/>
                <w:iCs/>
                <w:color w:val="FF0000"/>
                <w:sz w:val="24"/>
                <w:szCs w:val="24"/>
                <w:lang w:eastAsia="en-US"/>
              </w:rPr>
            </w:pPr>
            <w:r w:rsidRPr="00E16138">
              <w:rPr>
                <w:rFonts w:ascii="Times New Roman" w:eastAsiaTheme="minorHAnsi" w:hAnsi="Times New Roman" w:cs="Times New Roman"/>
                <w:i/>
                <w:iCs/>
                <w:color w:val="FF0000"/>
                <w:sz w:val="24"/>
                <w:szCs w:val="24"/>
                <w:lang w:eastAsia="en-US"/>
              </w:rPr>
              <w:t>/patvirtinti/</w:t>
            </w:r>
          </w:p>
        </w:tc>
        <w:tc>
          <w:tcPr>
            <w:tcW w:w="2551" w:type="dxa"/>
            <w:tcBorders>
              <w:top w:val="single" w:sz="4" w:space="0" w:color="auto"/>
              <w:left w:val="single" w:sz="4" w:space="0" w:color="000000"/>
              <w:bottom w:val="single" w:sz="4" w:space="0" w:color="auto"/>
              <w:right w:val="single" w:sz="4" w:space="0" w:color="000000"/>
            </w:tcBorders>
          </w:tcPr>
          <w:p w14:paraId="43FFF6EA" w14:textId="77777777" w:rsidR="00525048" w:rsidRPr="00027BBA" w:rsidRDefault="00525048" w:rsidP="00525048">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r w:rsidR="00525048" w:rsidRPr="00027BBA" w14:paraId="71BFA215" w14:textId="77777777" w:rsidTr="00E16138">
        <w:trPr>
          <w:trHeight w:val="713"/>
        </w:trPr>
        <w:tc>
          <w:tcPr>
            <w:tcW w:w="851" w:type="dxa"/>
            <w:tcBorders>
              <w:top w:val="single" w:sz="4" w:space="0" w:color="auto"/>
              <w:left w:val="single" w:sz="4" w:space="0" w:color="000000"/>
              <w:bottom w:val="single" w:sz="4" w:space="0" w:color="auto"/>
              <w:right w:val="single" w:sz="4" w:space="0" w:color="auto"/>
            </w:tcBorders>
          </w:tcPr>
          <w:p w14:paraId="714597BE" w14:textId="743C4DDF" w:rsidR="00525048" w:rsidRPr="00027BBA" w:rsidRDefault="00E16138" w:rsidP="00E16138">
            <w:pPr>
              <w:spacing w:after="160" w:line="240" w:lineRule="auto"/>
              <w:ind w:left="360" w:right="-30" w:hanging="27"/>
              <w:contextualSpacing/>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7.</w:t>
            </w:r>
          </w:p>
        </w:tc>
        <w:tc>
          <w:tcPr>
            <w:tcW w:w="3542" w:type="dxa"/>
            <w:tcBorders>
              <w:top w:val="single" w:sz="4" w:space="0" w:color="auto"/>
              <w:left w:val="single" w:sz="4" w:space="0" w:color="auto"/>
              <w:bottom w:val="single" w:sz="4" w:space="0" w:color="auto"/>
              <w:right w:val="single" w:sz="4" w:space="0" w:color="000000"/>
            </w:tcBorders>
          </w:tcPr>
          <w:p w14:paraId="15DB37AE" w14:textId="301F40B8" w:rsidR="00525048" w:rsidRDefault="00525048" w:rsidP="00525048">
            <w:pPr>
              <w:tabs>
                <w:tab w:val="left" w:pos="1701"/>
              </w:tabs>
              <w:spacing w:line="259" w:lineRule="auto"/>
              <w:ind w:firstLine="0"/>
              <w:jc w:val="left"/>
              <w:rPr>
                <w:rFonts w:ascii="Times New Roman" w:eastAsiaTheme="minorHAnsi" w:hAnsi="Times New Roman" w:cs="Times New Roman"/>
                <w:sz w:val="24"/>
                <w:szCs w:val="24"/>
                <w:lang w:eastAsia="en-US"/>
              </w:rPr>
            </w:pPr>
            <w:r w:rsidRPr="00027BBA">
              <w:rPr>
                <w:rFonts w:ascii="Times New Roman" w:eastAsiaTheme="minorHAnsi" w:hAnsi="Times New Roman" w:cs="Times New Roman"/>
                <w:sz w:val="24"/>
                <w:szCs w:val="24"/>
                <w:lang w:eastAsia="en-US"/>
              </w:rPr>
              <w:t>P</w:t>
            </w:r>
            <w:r w:rsidR="00E16138">
              <w:rPr>
                <w:rFonts w:ascii="Times New Roman" w:eastAsiaTheme="minorHAnsi" w:hAnsi="Times New Roman" w:cs="Times New Roman"/>
                <w:sz w:val="24"/>
                <w:szCs w:val="24"/>
                <w:lang w:eastAsia="en-US"/>
              </w:rPr>
              <w:t>aslaugų teikimo</w:t>
            </w:r>
            <w:r w:rsidRPr="00027BBA">
              <w:rPr>
                <w:rFonts w:ascii="Times New Roman" w:eastAsiaTheme="minorHAnsi" w:hAnsi="Times New Roman" w:cs="Times New Roman"/>
                <w:sz w:val="24"/>
                <w:szCs w:val="24"/>
                <w:lang w:eastAsia="en-US"/>
              </w:rPr>
              <w:t xml:space="preserve"> adres</w:t>
            </w:r>
            <w:r w:rsidR="00E16138">
              <w:rPr>
                <w:rFonts w:ascii="Times New Roman" w:eastAsiaTheme="minorHAnsi" w:hAnsi="Times New Roman" w:cs="Times New Roman"/>
                <w:sz w:val="24"/>
                <w:szCs w:val="24"/>
                <w:lang w:eastAsia="en-US"/>
              </w:rPr>
              <w:t>ai</w:t>
            </w:r>
            <w:r w:rsidRPr="00027BBA">
              <w:rPr>
                <w:rFonts w:ascii="Times New Roman" w:eastAsiaTheme="minorHAnsi" w:hAnsi="Times New Roman" w:cs="Times New Roman"/>
                <w:sz w:val="24"/>
                <w:szCs w:val="24"/>
                <w:lang w:eastAsia="en-US"/>
              </w:rPr>
              <w:t>:</w:t>
            </w:r>
          </w:p>
          <w:p w14:paraId="13EC8425" w14:textId="1C81D3B5" w:rsidR="00E16138" w:rsidRPr="00E16138" w:rsidRDefault="00E16138" w:rsidP="00E16138">
            <w:pPr>
              <w:pStyle w:val="Sraopastraipa"/>
              <w:numPr>
                <w:ilvl w:val="0"/>
                <w:numId w:val="24"/>
              </w:numPr>
              <w:tabs>
                <w:tab w:val="left" w:pos="1701"/>
              </w:tabs>
              <w:spacing w:line="259" w:lineRule="auto"/>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 K. Paco g, 4, Vilnius</w:t>
            </w:r>
          </w:p>
          <w:p w14:paraId="15F3D82B" w14:textId="77777777" w:rsidR="00525048" w:rsidRPr="00027BBA" w:rsidRDefault="00525048" w:rsidP="00525048">
            <w:pPr>
              <w:numPr>
                <w:ilvl w:val="0"/>
                <w:numId w:val="24"/>
              </w:numPr>
              <w:spacing w:after="160" w:line="259" w:lineRule="auto"/>
              <w:contextualSpacing/>
              <w:jc w:val="left"/>
              <w:rPr>
                <w:rFonts w:ascii="Times New Roman" w:eastAsiaTheme="minorHAnsi" w:hAnsi="Times New Roman" w:cs="Times New Roman"/>
                <w:kern w:val="2"/>
                <w:sz w:val="24"/>
                <w:szCs w:val="24"/>
                <w:lang w:eastAsia="en-US"/>
                <w14:ligatures w14:val="standardContextual"/>
              </w:rPr>
            </w:pPr>
            <w:r w:rsidRPr="00027BBA">
              <w:rPr>
                <w:rFonts w:ascii="Times New Roman" w:eastAsiaTheme="minorHAnsi" w:hAnsi="Times New Roman" w:cs="Times New Roman"/>
                <w:kern w:val="2"/>
                <w:sz w:val="24"/>
                <w:szCs w:val="24"/>
                <w:lang w:eastAsia="en-US"/>
                <w14:ligatures w14:val="standardContextual"/>
              </w:rPr>
              <w:t>Radvilėnų pl. 1, Kaunas</w:t>
            </w:r>
          </w:p>
        </w:tc>
        <w:tc>
          <w:tcPr>
            <w:tcW w:w="2979" w:type="dxa"/>
            <w:tcBorders>
              <w:top w:val="single" w:sz="4" w:space="0" w:color="auto"/>
              <w:left w:val="single" w:sz="4" w:space="0" w:color="000000"/>
              <w:bottom w:val="single" w:sz="4" w:space="0" w:color="auto"/>
              <w:right w:val="single" w:sz="4" w:space="0" w:color="000000"/>
            </w:tcBorders>
          </w:tcPr>
          <w:p w14:paraId="46B8A7D0" w14:textId="77777777" w:rsidR="00525048" w:rsidRPr="00027BBA" w:rsidRDefault="00525048" w:rsidP="00525048">
            <w:pPr>
              <w:spacing w:line="240" w:lineRule="auto"/>
              <w:ind w:firstLine="22"/>
              <w:jc w:val="center"/>
              <w:rPr>
                <w:rFonts w:ascii="Times New Roman" w:eastAsiaTheme="minorHAnsi" w:hAnsi="Times New Roman" w:cs="Times New Roman"/>
                <w:i/>
                <w:iCs/>
                <w:color w:val="FF0000"/>
                <w:sz w:val="24"/>
                <w:szCs w:val="24"/>
                <w:lang w:eastAsia="en-US"/>
              </w:rPr>
            </w:pPr>
          </w:p>
          <w:p w14:paraId="350AA743" w14:textId="77777777" w:rsidR="00525048" w:rsidRPr="00027BBA" w:rsidRDefault="00525048" w:rsidP="00525048">
            <w:pPr>
              <w:spacing w:line="240" w:lineRule="auto"/>
              <w:ind w:firstLine="0"/>
              <w:jc w:val="center"/>
              <w:rPr>
                <w:rFonts w:ascii="Times New Roman" w:eastAsiaTheme="minorHAnsi" w:hAnsi="Times New Roman" w:cs="Times New Roman"/>
                <w:i/>
                <w:iCs/>
                <w:color w:val="FF0000"/>
                <w:sz w:val="24"/>
                <w:szCs w:val="24"/>
                <w:lang w:eastAsia="en-US"/>
              </w:rPr>
            </w:pPr>
            <w:r w:rsidRPr="00027BBA">
              <w:rPr>
                <w:rFonts w:ascii="Times New Roman" w:eastAsiaTheme="minorHAnsi" w:hAnsi="Times New Roman" w:cs="Times New Roman"/>
                <w:i/>
                <w:iCs/>
                <w:color w:val="FF0000"/>
                <w:sz w:val="24"/>
                <w:szCs w:val="24"/>
                <w:lang w:eastAsia="en-US"/>
              </w:rPr>
              <w:t>/patvirtinti/</w:t>
            </w:r>
          </w:p>
        </w:tc>
        <w:tc>
          <w:tcPr>
            <w:tcW w:w="2551" w:type="dxa"/>
            <w:tcBorders>
              <w:top w:val="single" w:sz="4" w:space="0" w:color="auto"/>
              <w:left w:val="single" w:sz="4" w:space="0" w:color="000000"/>
              <w:bottom w:val="single" w:sz="4" w:space="0" w:color="auto"/>
              <w:right w:val="single" w:sz="4" w:space="0" w:color="000000"/>
            </w:tcBorders>
          </w:tcPr>
          <w:p w14:paraId="74BF80DD" w14:textId="77777777" w:rsidR="00525048" w:rsidRPr="00027BBA" w:rsidRDefault="00525048" w:rsidP="00525048">
            <w:pPr>
              <w:spacing w:line="240" w:lineRule="auto"/>
              <w:ind w:firstLine="22"/>
              <w:jc w:val="left"/>
              <w:rPr>
                <w:rFonts w:ascii="Times New Roman" w:eastAsiaTheme="minorHAnsi" w:hAnsi="Times New Roman" w:cs="Times New Roman"/>
                <w:i/>
                <w:iCs/>
                <w:color w:val="000000" w:themeColor="text1"/>
                <w:sz w:val="24"/>
                <w:szCs w:val="24"/>
                <w:lang w:eastAsia="en-US"/>
              </w:rPr>
            </w:pPr>
          </w:p>
        </w:tc>
      </w:tr>
    </w:tbl>
    <w:p w14:paraId="4B6AB3CF" w14:textId="77777777" w:rsidR="00027BBA" w:rsidRPr="00525048" w:rsidRDefault="00027BBA" w:rsidP="00027BBA">
      <w:pPr>
        <w:pBdr>
          <w:top w:val="nil"/>
          <w:left w:val="nil"/>
          <w:bottom w:val="nil"/>
          <w:right w:val="nil"/>
          <w:between w:val="nil"/>
          <w:bar w:val="nil"/>
        </w:pBdr>
        <w:tabs>
          <w:tab w:val="left" w:pos="1134"/>
        </w:tabs>
        <w:spacing w:line="240" w:lineRule="auto"/>
        <w:ind w:firstLine="0"/>
        <w:jc w:val="left"/>
        <w:rPr>
          <w:rFonts w:ascii="Times New Roman" w:eastAsia="Helvetica Neue UltraLight" w:hAnsi="Times New Roman" w:cs="Times New Roman"/>
          <w:sz w:val="24"/>
          <w:szCs w:val="24"/>
          <w:lang w:eastAsia="en-US"/>
        </w:rPr>
      </w:pPr>
    </w:p>
    <w:p w14:paraId="07CC3663" w14:textId="77777777" w:rsidR="00027BBA" w:rsidRPr="00525048" w:rsidRDefault="00027BBA"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lang w:eastAsia="en-US"/>
        </w:rPr>
      </w:pPr>
    </w:p>
    <w:p w14:paraId="353927CA" w14:textId="77777777" w:rsidR="00027BBA" w:rsidRPr="00525048" w:rsidRDefault="00027BBA"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lang w:eastAsia="en-US"/>
        </w:rPr>
      </w:pPr>
    </w:p>
    <w:p w14:paraId="0D20AE70" w14:textId="5DCB9283" w:rsidR="00843290" w:rsidRPr="00525048" w:rsidRDefault="00027BBA"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bdr w:val="nil"/>
          <w:lang w:eastAsia="en-US"/>
        </w:rPr>
      </w:pPr>
      <w:r w:rsidRPr="00525048">
        <w:rPr>
          <w:rFonts w:ascii="Times New Roman" w:eastAsia="Helvetica Neue UltraLight" w:hAnsi="Times New Roman" w:cs="Times New Roman"/>
          <w:sz w:val="24"/>
          <w:szCs w:val="24"/>
          <w:lang w:eastAsia="en-US"/>
        </w:rPr>
        <w:t>7</w:t>
      </w:r>
      <w:r w:rsidR="00843290" w:rsidRPr="00525048">
        <w:rPr>
          <w:rFonts w:ascii="Times New Roman" w:eastAsia="Helvetica Neue UltraLight" w:hAnsi="Times New Roman" w:cs="Times New Roman"/>
          <w:sz w:val="24"/>
          <w:szCs w:val="24"/>
          <w:lang w:eastAsia="en-US"/>
        </w:rPr>
        <w:t>.</w:t>
      </w:r>
      <w:r w:rsidR="00843290" w:rsidRPr="00525048">
        <w:rPr>
          <w:rFonts w:ascii="Times New Roman" w:eastAsia="Helvetica Neue UltraLight" w:hAnsi="Times New Roman" w:cs="Times New Roman"/>
          <w:sz w:val="24"/>
          <w:szCs w:val="24"/>
          <w:bdr w:val="nil"/>
          <w:lang w:eastAsia="en-US"/>
        </w:rPr>
        <w:t xml:space="preserve"> Patvirtiname, kad siūlomos paslaugos atitinka aplinkos apsaugos kriterijų:</w:t>
      </w:r>
    </w:p>
    <w:p w14:paraId="60B7003A" w14:textId="77777777" w:rsidR="000F7133" w:rsidRPr="00525048" w:rsidRDefault="000F7133"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bdr w:val="nil"/>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6"/>
        <w:gridCol w:w="3828"/>
        <w:gridCol w:w="3402"/>
      </w:tblGrid>
      <w:tr w:rsidR="00843290" w:rsidRPr="00525048" w14:paraId="6400543A" w14:textId="77777777" w:rsidTr="00182828">
        <w:tc>
          <w:tcPr>
            <w:tcW w:w="709" w:type="dxa"/>
            <w:tcBorders>
              <w:top w:val="single" w:sz="4" w:space="0" w:color="auto"/>
              <w:left w:val="single" w:sz="4" w:space="0" w:color="auto"/>
              <w:bottom w:val="single" w:sz="4" w:space="0" w:color="auto"/>
              <w:right w:val="single" w:sz="4" w:space="0" w:color="auto"/>
            </w:tcBorders>
            <w:vAlign w:val="center"/>
          </w:tcPr>
          <w:p w14:paraId="39D0BD2E" w14:textId="77777777" w:rsidR="00843290" w:rsidRPr="00525048" w:rsidRDefault="00843290" w:rsidP="00843290">
            <w:pPr>
              <w:pBdr>
                <w:top w:val="nil"/>
                <w:left w:val="nil"/>
                <w:bottom w:val="nil"/>
                <w:right w:val="nil"/>
                <w:between w:val="nil"/>
                <w:bar w:val="nil"/>
              </w:pBdr>
              <w:spacing w:after="160" w:line="259" w:lineRule="auto"/>
              <w:ind w:firstLine="0"/>
              <w:jc w:val="left"/>
              <w:rPr>
                <w:rFonts w:ascii="Times New Roman" w:eastAsia="Times New Roman" w:hAnsi="Times New Roman" w:cs="Times New Roman"/>
                <w:sz w:val="24"/>
                <w:szCs w:val="24"/>
                <w:bdr w:val="nil"/>
                <w:lang w:eastAsia="en-US"/>
              </w:rPr>
            </w:pPr>
            <w:r w:rsidRPr="00525048">
              <w:rPr>
                <w:rFonts w:ascii="Times New Roman" w:eastAsia="Times New Roman" w:hAnsi="Times New Roman" w:cs="Times New Roman"/>
                <w:sz w:val="24"/>
                <w:szCs w:val="24"/>
                <w:bdr w:val="nil"/>
                <w:lang w:eastAsia="en-US"/>
              </w:rPr>
              <w:t>1</w:t>
            </w:r>
          </w:p>
        </w:tc>
        <w:tc>
          <w:tcPr>
            <w:tcW w:w="2126" w:type="dxa"/>
            <w:tcBorders>
              <w:top w:val="single" w:sz="4" w:space="0" w:color="auto"/>
              <w:left w:val="single" w:sz="4" w:space="0" w:color="auto"/>
              <w:bottom w:val="single" w:sz="4" w:space="0" w:color="auto"/>
              <w:right w:val="single" w:sz="4" w:space="0" w:color="auto"/>
            </w:tcBorders>
          </w:tcPr>
          <w:p w14:paraId="17F653EC" w14:textId="77777777" w:rsidR="00843290" w:rsidRPr="00525048" w:rsidRDefault="00843290" w:rsidP="0084329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525048">
              <w:rPr>
                <w:rFonts w:ascii="Times New Roman" w:eastAsia="Arial Unicode MS" w:hAnsi="Times New Roman" w:cs="Times New Roman"/>
                <w:sz w:val="24"/>
                <w:szCs w:val="24"/>
                <w:bdr w:val="nil"/>
                <w:lang w:eastAsia="en-US"/>
              </w:rPr>
              <w:t>Aplinkos apsaugos kriterijus taikomas paslaugoms</w:t>
            </w:r>
          </w:p>
        </w:tc>
        <w:tc>
          <w:tcPr>
            <w:tcW w:w="3828" w:type="dxa"/>
            <w:tcBorders>
              <w:top w:val="single" w:sz="4" w:space="0" w:color="auto"/>
              <w:left w:val="single" w:sz="4" w:space="0" w:color="auto"/>
              <w:bottom w:val="single" w:sz="4" w:space="0" w:color="auto"/>
              <w:right w:val="single" w:sz="4" w:space="0" w:color="auto"/>
            </w:tcBorders>
          </w:tcPr>
          <w:p w14:paraId="0DEAD1DA" w14:textId="77777777" w:rsidR="00592463" w:rsidRPr="00525048"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525048">
              <w:rPr>
                <w:rFonts w:ascii="Times New Roman" w:eastAsia="Arial Unicode MS" w:hAnsi="Times New Roman" w:cs="Times New Roman"/>
                <w:sz w:val="24"/>
                <w:szCs w:val="24"/>
                <w:bdr w:val="nil"/>
              </w:rPr>
              <w:t xml:space="preserve">Vykdomas žaliasis pirkimas pagal Lietuvos Respublikos </w:t>
            </w:r>
          </w:p>
          <w:p w14:paraId="04814D8C" w14:textId="77777777" w:rsidR="00592463" w:rsidRPr="00525048"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525048">
              <w:rPr>
                <w:rFonts w:ascii="Times New Roman" w:eastAsia="Arial Unicode MS" w:hAnsi="Times New Roman" w:cs="Times New Roman"/>
                <w:sz w:val="24"/>
                <w:szCs w:val="24"/>
                <w:bdr w:val="nil"/>
              </w:rPr>
              <w:t xml:space="preserve">aplinkos ministro 2011 m. birželio 28 d. įsakymu Nr. D1-508 </w:t>
            </w:r>
          </w:p>
          <w:p w14:paraId="6F88B3EC" w14:textId="77777777" w:rsidR="00592463" w:rsidRPr="00525048"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525048">
              <w:rPr>
                <w:rFonts w:ascii="Times New Roman" w:eastAsia="Arial Unicode MS" w:hAnsi="Times New Roman" w:cs="Times New Roman"/>
                <w:sz w:val="24"/>
                <w:szCs w:val="24"/>
                <w:bdr w:val="nil"/>
              </w:rPr>
              <w:t xml:space="preserve">patvirtintą „Aplinkos apsaugos kriterijų taikymo, vykdant </w:t>
            </w:r>
          </w:p>
          <w:p w14:paraId="6A6B4A2F" w14:textId="77777777" w:rsidR="00592463" w:rsidRPr="00525048"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525048">
              <w:rPr>
                <w:rFonts w:ascii="Times New Roman" w:eastAsia="Arial Unicode MS" w:hAnsi="Times New Roman" w:cs="Times New Roman"/>
                <w:sz w:val="24"/>
                <w:szCs w:val="24"/>
                <w:bdr w:val="nil"/>
              </w:rPr>
              <w:t xml:space="preserve">žaliuosius pirkimus, tvarkos aprašą“ (toliau – Tvarkos </w:t>
            </w:r>
          </w:p>
          <w:p w14:paraId="5FFE3FC7" w14:textId="6858D85E" w:rsidR="00843290" w:rsidRPr="00525048"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color w:val="EE0000"/>
                <w:sz w:val="24"/>
                <w:szCs w:val="24"/>
                <w:bdr w:val="nil"/>
              </w:rPr>
            </w:pPr>
            <w:r w:rsidRPr="00525048">
              <w:rPr>
                <w:rFonts w:ascii="Times New Roman" w:eastAsia="Arial Unicode MS" w:hAnsi="Times New Roman" w:cs="Times New Roman"/>
                <w:sz w:val="24"/>
                <w:szCs w:val="24"/>
                <w:bdr w:val="nil"/>
              </w:rPr>
              <w:t>aprašas)</w:t>
            </w:r>
            <w:r w:rsidR="000D1DD5" w:rsidRPr="00525048">
              <w:rPr>
                <w:rFonts w:ascii="Times New Roman" w:eastAsia="Arial Unicode MS" w:hAnsi="Times New Roman" w:cs="Times New Roman"/>
                <w:sz w:val="24"/>
                <w:szCs w:val="24"/>
                <w:bdr w:val="nil"/>
              </w:rPr>
              <w:t>.</w:t>
            </w:r>
            <w:r w:rsidRPr="00525048">
              <w:rPr>
                <w:rFonts w:ascii="Times New Roman" w:eastAsia="Arial Unicode MS" w:hAnsi="Times New Roman" w:cs="Times New Roman"/>
                <w:sz w:val="24"/>
                <w:szCs w:val="24"/>
                <w:bdr w:val="nil"/>
              </w:rPr>
              <w:t xml:space="preserve"> </w:t>
            </w:r>
            <w:r w:rsidR="00F70A5D" w:rsidRPr="00525048">
              <w:rPr>
                <w:rFonts w:ascii="Times New Roman" w:eastAsia="Times New Roman" w:hAnsi="Times New Roman" w:cs="Times New Roman"/>
                <w:color w:val="000000"/>
                <w:sz w:val="24"/>
                <w:szCs w:val="24"/>
                <w:lang w:eastAsia="en-US"/>
              </w:rPr>
              <w:t>4.4.4.3 punktu, taikomi šie aplinkos apsaugos kriterijai: Paslaugai teikti naudojamos plėvelės, klijai ir valymo priemonės turi būti be pavojingųjų cheminių medžiagų arba jų naudojama kiek įmanoma mažiau</w:t>
            </w:r>
          </w:p>
        </w:tc>
        <w:tc>
          <w:tcPr>
            <w:tcW w:w="3402" w:type="dxa"/>
            <w:tcBorders>
              <w:top w:val="single" w:sz="4" w:space="0" w:color="auto"/>
              <w:left w:val="single" w:sz="4" w:space="0" w:color="auto"/>
              <w:bottom w:val="single" w:sz="4" w:space="0" w:color="auto"/>
              <w:right w:val="single" w:sz="4" w:space="0" w:color="auto"/>
            </w:tcBorders>
          </w:tcPr>
          <w:p w14:paraId="3A88B6FA" w14:textId="65AC9AF2" w:rsidR="00F70A5D" w:rsidRPr="00525048" w:rsidRDefault="000D1DD5" w:rsidP="00E97424">
            <w:pPr>
              <w:pBdr>
                <w:top w:val="nil"/>
                <w:left w:val="nil"/>
                <w:bottom w:val="nil"/>
                <w:right w:val="nil"/>
                <w:between w:val="nil"/>
                <w:bar w:val="nil"/>
              </w:pBdr>
              <w:spacing w:line="240" w:lineRule="auto"/>
              <w:ind w:firstLine="0"/>
              <w:jc w:val="center"/>
              <w:rPr>
                <w:rFonts w:ascii="Times New Roman" w:eastAsia="Arial Unicode MS" w:hAnsi="Times New Roman" w:cs="Times New Roman"/>
                <w:i/>
                <w:iCs/>
                <w:color w:val="EE0000"/>
                <w:sz w:val="24"/>
                <w:szCs w:val="24"/>
                <w:bdr w:val="nil"/>
                <w:lang w:eastAsia="en-US"/>
              </w:rPr>
            </w:pPr>
            <w:r w:rsidRPr="00525048">
              <w:rPr>
                <w:rFonts w:ascii="Times New Roman" w:eastAsia="Arial Unicode MS" w:hAnsi="Times New Roman" w:cs="Times New Roman"/>
                <w:i/>
                <w:iCs/>
                <w:color w:val="EE0000"/>
                <w:sz w:val="24"/>
                <w:szCs w:val="24"/>
                <w:bdr w:val="nil"/>
                <w:lang w:eastAsia="en-US"/>
              </w:rPr>
              <w:t>/</w:t>
            </w:r>
            <w:r w:rsidR="00F70A5D" w:rsidRPr="00525048">
              <w:rPr>
                <w:rFonts w:ascii="Times New Roman" w:eastAsia="Arial Unicode MS" w:hAnsi="Times New Roman" w:cs="Times New Roman"/>
                <w:i/>
                <w:iCs/>
                <w:color w:val="EE0000"/>
                <w:sz w:val="24"/>
                <w:szCs w:val="24"/>
                <w:bdr w:val="nil"/>
                <w:lang w:eastAsia="en-US"/>
              </w:rPr>
              <w:t>patvirtinti</w:t>
            </w:r>
            <w:r w:rsidR="00B4734D">
              <w:rPr>
                <w:rFonts w:ascii="Times New Roman" w:eastAsia="Arial Unicode MS" w:hAnsi="Times New Roman" w:cs="Times New Roman"/>
                <w:i/>
                <w:iCs/>
                <w:color w:val="EE0000"/>
                <w:sz w:val="24"/>
                <w:szCs w:val="24"/>
                <w:bdr w:val="nil"/>
                <w:lang w:eastAsia="en-US"/>
              </w:rPr>
              <w:t xml:space="preserve"> laisvos formos deklaraciją</w:t>
            </w:r>
            <w:r w:rsidR="00F70A5D" w:rsidRPr="00525048">
              <w:rPr>
                <w:rFonts w:ascii="Times New Roman" w:eastAsia="Arial Unicode MS" w:hAnsi="Times New Roman" w:cs="Times New Roman"/>
                <w:i/>
                <w:iCs/>
                <w:color w:val="EE0000"/>
                <w:sz w:val="24"/>
                <w:szCs w:val="24"/>
                <w:bdr w:val="nil"/>
                <w:lang w:eastAsia="en-US"/>
              </w:rPr>
              <w:t>/</w:t>
            </w:r>
          </w:p>
          <w:p w14:paraId="37E1943A" w14:textId="1984931D" w:rsidR="00843290" w:rsidRPr="00525048" w:rsidRDefault="00843290" w:rsidP="00B4734D">
            <w:pPr>
              <w:pBdr>
                <w:top w:val="nil"/>
                <w:left w:val="nil"/>
                <w:bottom w:val="nil"/>
                <w:right w:val="nil"/>
                <w:between w:val="nil"/>
                <w:bar w:val="nil"/>
              </w:pBdr>
              <w:spacing w:line="240" w:lineRule="auto"/>
              <w:ind w:firstLine="0"/>
              <w:jc w:val="center"/>
              <w:rPr>
                <w:rFonts w:ascii="Times New Roman" w:eastAsia="Arial Unicode MS" w:hAnsi="Times New Roman" w:cs="Times New Roman"/>
                <w:i/>
                <w:iCs/>
                <w:strike/>
                <w:sz w:val="24"/>
                <w:szCs w:val="24"/>
                <w:bdr w:val="nil"/>
                <w:lang w:eastAsia="en-US"/>
              </w:rPr>
            </w:pPr>
          </w:p>
        </w:tc>
      </w:tr>
    </w:tbl>
    <w:p w14:paraId="2E0D8F4B" w14:textId="77777777" w:rsidR="008620EF" w:rsidRPr="00A86B9D" w:rsidRDefault="008620EF" w:rsidP="00843290">
      <w:pPr>
        <w:spacing w:line="240" w:lineRule="auto"/>
        <w:ind w:firstLine="709"/>
        <w:rPr>
          <w:rFonts w:ascii="Times New Roman" w:eastAsia="Calibri" w:hAnsi="Times New Roman" w:cs="Times New Roman"/>
          <w:sz w:val="24"/>
          <w:szCs w:val="20"/>
          <w:lang w:eastAsia="en-US"/>
        </w:rPr>
      </w:pPr>
    </w:p>
    <w:p w14:paraId="2FD254A7" w14:textId="29D67014" w:rsidR="003E4996" w:rsidRPr="00A86B9D" w:rsidRDefault="00027BBA" w:rsidP="003E4996">
      <w:pPr>
        <w:pBdr>
          <w:top w:val="none" w:sz="0" w:space="0" w:color="000000"/>
          <w:left w:val="none" w:sz="0" w:space="0" w:color="000000"/>
          <w:bottom w:val="none" w:sz="0" w:space="0" w:color="000000"/>
          <w:right w:val="none" w:sz="0" w:space="0" w:color="000000"/>
        </w:pBdr>
        <w:suppressAutoHyphens/>
        <w:spacing w:line="240" w:lineRule="auto"/>
        <w:ind w:firstLine="567"/>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8</w:t>
      </w:r>
      <w:r w:rsidR="003E4996" w:rsidRPr="00A86B9D">
        <w:rPr>
          <w:rFonts w:ascii="Times New Roman" w:eastAsia="Calibri" w:hAnsi="Times New Roman" w:cs="Times New Roman"/>
          <w:sz w:val="24"/>
          <w:szCs w:val="24"/>
          <w:lang w:eastAsia="zh-CN"/>
        </w:rPr>
        <w:t>. Teikdami šį pasiūlymą, mes patvirtiname, kad mes prisiimame riziką už visas išlaidas, kurias vadovaudamiesi perkančiosios organizacijos pateiktais pirkimo dokumentais, privalėjome įskaičiuoti į pasiūlymo kainą ir teikiame šią informaciją:</w:t>
      </w:r>
    </w:p>
    <w:tbl>
      <w:tblPr>
        <w:tblStyle w:val="Lentelstinklelis12"/>
        <w:tblW w:w="10060" w:type="dxa"/>
        <w:tblLook w:val="04A0" w:firstRow="1" w:lastRow="0" w:firstColumn="1" w:lastColumn="0" w:noHBand="0" w:noVBand="1"/>
      </w:tblPr>
      <w:tblGrid>
        <w:gridCol w:w="3681"/>
        <w:gridCol w:w="6379"/>
      </w:tblGrid>
      <w:tr w:rsidR="003E4996" w:rsidRPr="00A86B9D" w14:paraId="3601D5C2" w14:textId="77777777" w:rsidTr="00F70A5D">
        <w:tc>
          <w:tcPr>
            <w:tcW w:w="3681" w:type="dxa"/>
          </w:tcPr>
          <w:p w14:paraId="653A5C92" w14:textId="77777777" w:rsidR="003E4996" w:rsidRPr="00A86B9D" w:rsidRDefault="003E4996" w:rsidP="00A437CE">
            <w:pPr>
              <w:tabs>
                <w:tab w:val="left" w:pos="2127"/>
              </w:tabs>
              <w:rPr>
                <w:rFonts w:ascii="Times New Roman" w:hAnsi="Times New Roman" w:cs="Times New Roman"/>
                <w:sz w:val="24"/>
                <w:szCs w:val="24"/>
                <w:lang w:eastAsia="lt-LT"/>
              </w:rPr>
            </w:pPr>
            <w:r w:rsidRPr="00A86B9D">
              <w:rPr>
                <w:rFonts w:ascii="Times New Roman" w:hAnsi="Times New Roman" w:cs="Times New Roman"/>
                <w:sz w:val="24"/>
                <w:szCs w:val="24"/>
                <w:lang w:eastAsia="lt-LT"/>
              </w:rPr>
              <w:t>Techninės specifikacijos reikalavimai</w:t>
            </w:r>
          </w:p>
        </w:tc>
        <w:tc>
          <w:tcPr>
            <w:tcW w:w="6379" w:type="dxa"/>
          </w:tcPr>
          <w:p w14:paraId="0AFE2B87" w14:textId="77777777" w:rsidR="003E4996" w:rsidRPr="00A86B9D" w:rsidRDefault="003E4996" w:rsidP="00A437CE">
            <w:pPr>
              <w:tabs>
                <w:tab w:val="left" w:pos="2127"/>
              </w:tabs>
              <w:rPr>
                <w:rFonts w:ascii="Times New Roman" w:hAnsi="Times New Roman" w:cs="Times New Roman"/>
                <w:i/>
                <w:sz w:val="24"/>
                <w:szCs w:val="24"/>
                <w:lang w:eastAsia="lt-LT"/>
              </w:rPr>
            </w:pPr>
            <w:r w:rsidRPr="00A86B9D">
              <w:rPr>
                <w:rFonts w:ascii="Times New Roman" w:hAnsi="Times New Roman" w:cs="Times New Roman"/>
                <w:i/>
                <w:sz w:val="24"/>
                <w:szCs w:val="24"/>
                <w:highlight w:val="lightGray"/>
                <w:lang w:eastAsia="lt-LT"/>
              </w:rPr>
              <w:t>___________________________________</w:t>
            </w:r>
          </w:p>
          <w:p w14:paraId="53D88F64" w14:textId="66705CA9" w:rsidR="003E4996" w:rsidRPr="00A86B9D" w:rsidRDefault="003E4996" w:rsidP="00A437CE">
            <w:pPr>
              <w:tabs>
                <w:tab w:val="left" w:pos="2127"/>
              </w:tabs>
              <w:rPr>
                <w:rFonts w:ascii="Times New Roman" w:hAnsi="Times New Roman" w:cs="Times New Roman"/>
                <w:i/>
                <w:sz w:val="24"/>
                <w:szCs w:val="24"/>
                <w:highlight w:val="lightGray"/>
                <w:lang w:eastAsia="lt-LT"/>
              </w:rPr>
            </w:pPr>
            <w:r w:rsidRPr="00A86B9D">
              <w:rPr>
                <w:rFonts w:ascii="Times New Roman" w:hAnsi="Times New Roman" w:cs="Times New Roman"/>
                <w:b/>
                <w:bCs/>
                <w:i/>
                <w:sz w:val="24"/>
                <w:szCs w:val="24"/>
                <w:lang w:eastAsia="lt-LT"/>
              </w:rPr>
              <w:t>Patvirtinti</w:t>
            </w:r>
            <w:r w:rsidRPr="00A86B9D">
              <w:rPr>
                <w:rFonts w:ascii="Times New Roman" w:hAnsi="Times New Roman" w:cs="Times New Roman"/>
                <w:i/>
                <w:sz w:val="24"/>
                <w:szCs w:val="24"/>
                <w:lang w:eastAsia="lt-LT"/>
              </w:rPr>
              <w:t xml:space="preserve">, kad bus laikomasi visų reikalavimų, nurodytų pirkimo sąlygų </w:t>
            </w:r>
            <w:r w:rsidR="00D6221B">
              <w:rPr>
                <w:rFonts w:ascii="Times New Roman" w:hAnsi="Times New Roman" w:cs="Times New Roman"/>
                <w:i/>
                <w:sz w:val="24"/>
                <w:szCs w:val="24"/>
                <w:lang w:eastAsia="lt-LT"/>
              </w:rPr>
              <w:t>1</w:t>
            </w:r>
            <w:r w:rsidRPr="00A86B9D">
              <w:rPr>
                <w:rFonts w:ascii="Times New Roman" w:hAnsi="Times New Roman" w:cs="Times New Roman"/>
                <w:i/>
                <w:sz w:val="24"/>
                <w:szCs w:val="24"/>
                <w:lang w:eastAsia="lt-LT"/>
              </w:rPr>
              <w:t xml:space="preserve"> priede Techninė specifikacija</w:t>
            </w:r>
          </w:p>
        </w:tc>
      </w:tr>
      <w:tr w:rsidR="003E4996" w:rsidRPr="00A86B9D" w14:paraId="0C2A0DAB" w14:textId="77777777" w:rsidTr="00F70A5D">
        <w:tc>
          <w:tcPr>
            <w:tcW w:w="3681" w:type="dxa"/>
          </w:tcPr>
          <w:p w14:paraId="7F723290" w14:textId="17CFF3EB" w:rsidR="003E4996" w:rsidRPr="00A86B9D" w:rsidRDefault="003E4996" w:rsidP="00A437CE">
            <w:pPr>
              <w:tabs>
                <w:tab w:val="left" w:pos="2127"/>
              </w:tabs>
              <w:rPr>
                <w:rFonts w:ascii="Times New Roman" w:hAnsi="Times New Roman" w:cs="Times New Roman"/>
                <w:sz w:val="24"/>
                <w:szCs w:val="24"/>
                <w:lang w:eastAsia="lt-LT"/>
              </w:rPr>
            </w:pPr>
            <w:r w:rsidRPr="00A86B9D">
              <w:rPr>
                <w:rFonts w:ascii="Times New Roman" w:hAnsi="Times New Roman" w:cs="Times New Roman"/>
                <w:sz w:val="24"/>
                <w:szCs w:val="24"/>
                <w:lang w:eastAsia="lt-LT"/>
              </w:rPr>
              <w:t>Garantijos terminai</w:t>
            </w:r>
          </w:p>
        </w:tc>
        <w:tc>
          <w:tcPr>
            <w:tcW w:w="6379" w:type="dxa"/>
          </w:tcPr>
          <w:p w14:paraId="5B0ABC44" w14:textId="61710C25" w:rsidR="003E4996" w:rsidRPr="00A86B9D" w:rsidRDefault="003E4996" w:rsidP="00A437CE">
            <w:pPr>
              <w:tabs>
                <w:tab w:val="left" w:pos="2127"/>
              </w:tabs>
              <w:rPr>
                <w:rFonts w:ascii="Times New Roman" w:hAnsi="Times New Roman" w:cs="Times New Roman"/>
                <w:i/>
                <w:iCs/>
                <w:sz w:val="24"/>
                <w:szCs w:val="24"/>
                <w:lang w:eastAsia="lt-LT"/>
              </w:rPr>
            </w:pPr>
            <w:r w:rsidRPr="00A86B9D">
              <w:rPr>
                <w:rFonts w:ascii="Times New Roman" w:hAnsi="Times New Roman" w:cs="Times New Roman"/>
                <w:sz w:val="24"/>
                <w:szCs w:val="24"/>
                <w:lang w:eastAsia="lt-LT"/>
              </w:rPr>
              <w:t xml:space="preserve">Garantija </w:t>
            </w:r>
            <w:r w:rsidR="00F70A5D">
              <w:rPr>
                <w:rFonts w:ascii="Times New Roman" w:hAnsi="Times New Roman" w:cs="Times New Roman"/>
                <w:sz w:val="24"/>
                <w:szCs w:val="24"/>
                <w:lang w:eastAsia="lt-LT"/>
              </w:rPr>
              <w:t>darbams</w:t>
            </w:r>
            <w:r w:rsidRPr="00A86B9D">
              <w:rPr>
                <w:rFonts w:ascii="Times New Roman" w:hAnsi="Times New Roman" w:cs="Times New Roman"/>
                <w:i/>
                <w:sz w:val="24"/>
                <w:szCs w:val="24"/>
                <w:highlight w:val="lightGray"/>
                <w:lang w:eastAsia="lt-LT"/>
              </w:rPr>
              <w:t>_____________</w:t>
            </w:r>
            <w:r w:rsidR="00D6221B">
              <w:rPr>
                <w:rFonts w:ascii="Times New Roman" w:hAnsi="Times New Roman" w:cs="Times New Roman"/>
                <w:i/>
                <w:sz w:val="24"/>
                <w:szCs w:val="24"/>
                <w:highlight w:val="lightGray"/>
                <w:u w:val="single"/>
                <w:lang w:eastAsia="lt-LT"/>
              </w:rPr>
              <w:t xml:space="preserve">          </w:t>
            </w:r>
            <w:r w:rsidRPr="00A86B9D">
              <w:rPr>
                <w:rFonts w:ascii="Times New Roman" w:hAnsi="Times New Roman" w:cs="Times New Roman"/>
                <w:i/>
                <w:sz w:val="24"/>
                <w:szCs w:val="24"/>
                <w:highlight w:val="lightGray"/>
                <w:lang w:eastAsia="lt-LT"/>
              </w:rPr>
              <w:t>__(</w:t>
            </w:r>
            <w:r w:rsidRPr="00A86B9D">
              <w:rPr>
                <w:rFonts w:ascii="Times New Roman" w:hAnsi="Times New Roman" w:cs="Times New Roman"/>
                <w:b/>
                <w:i/>
                <w:sz w:val="24"/>
                <w:szCs w:val="24"/>
                <w:highlight w:val="lightGray"/>
                <w:lang w:eastAsia="lt-LT"/>
              </w:rPr>
              <w:t>įrašyti</w:t>
            </w:r>
            <w:r w:rsidRPr="00A86B9D">
              <w:rPr>
                <w:rFonts w:ascii="Times New Roman" w:hAnsi="Times New Roman" w:cs="Times New Roman"/>
                <w:i/>
                <w:iCs/>
                <w:sz w:val="24"/>
                <w:szCs w:val="24"/>
                <w:lang w:eastAsia="lt-LT"/>
              </w:rPr>
              <w:t xml:space="preserve"> garantijos laikotarpį mėnesiais. </w:t>
            </w:r>
          </w:p>
          <w:p w14:paraId="45E56394" w14:textId="26E06F2B" w:rsidR="003E4996" w:rsidRPr="00A86B9D" w:rsidRDefault="003E4996" w:rsidP="00A437CE">
            <w:pPr>
              <w:tabs>
                <w:tab w:val="left" w:pos="2127"/>
              </w:tabs>
              <w:rPr>
                <w:rFonts w:ascii="Times New Roman" w:hAnsi="Times New Roman" w:cs="Times New Roman"/>
                <w:sz w:val="24"/>
                <w:szCs w:val="24"/>
                <w:lang w:eastAsia="lt-LT"/>
              </w:rPr>
            </w:pPr>
            <w:r w:rsidRPr="00A86B9D">
              <w:rPr>
                <w:rFonts w:ascii="Times New Roman" w:hAnsi="Times New Roman" w:cs="Times New Roman"/>
                <w:sz w:val="24"/>
                <w:szCs w:val="24"/>
                <w:lang w:eastAsia="lt-LT"/>
              </w:rPr>
              <w:t xml:space="preserve">Garantija </w:t>
            </w:r>
            <w:r w:rsidR="00F70A5D">
              <w:rPr>
                <w:rFonts w:ascii="Times New Roman" w:hAnsi="Times New Roman" w:cs="Times New Roman"/>
                <w:sz w:val="24"/>
                <w:szCs w:val="24"/>
                <w:lang w:eastAsia="lt-LT"/>
              </w:rPr>
              <w:t>medžiagoms</w:t>
            </w:r>
            <w:r w:rsidRPr="00A86B9D">
              <w:rPr>
                <w:rFonts w:ascii="Times New Roman" w:hAnsi="Times New Roman" w:cs="Times New Roman"/>
                <w:sz w:val="24"/>
                <w:szCs w:val="24"/>
                <w:lang w:eastAsia="lt-LT"/>
              </w:rPr>
              <w:t xml:space="preserve"> </w:t>
            </w:r>
            <w:r w:rsidRPr="00A86B9D">
              <w:rPr>
                <w:rFonts w:ascii="Times New Roman" w:hAnsi="Times New Roman" w:cs="Times New Roman"/>
                <w:i/>
                <w:sz w:val="24"/>
                <w:szCs w:val="24"/>
                <w:highlight w:val="lightGray"/>
                <w:lang w:eastAsia="lt-LT"/>
              </w:rPr>
              <w:t>_____</w:t>
            </w:r>
            <w:r w:rsidR="00D6221B">
              <w:rPr>
                <w:rFonts w:ascii="Times New Roman" w:hAnsi="Times New Roman" w:cs="Times New Roman"/>
                <w:i/>
                <w:sz w:val="24"/>
                <w:szCs w:val="24"/>
                <w:highlight w:val="lightGray"/>
                <w:u w:val="single"/>
                <w:lang w:eastAsia="lt-LT"/>
              </w:rPr>
              <w:t xml:space="preserve">          </w:t>
            </w:r>
            <w:r w:rsidRPr="00A86B9D">
              <w:rPr>
                <w:rFonts w:ascii="Times New Roman" w:hAnsi="Times New Roman" w:cs="Times New Roman"/>
                <w:i/>
                <w:sz w:val="24"/>
                <w:szCs w:val="24"/>
                <w:highlight w:val="lightGray"/>
                <w:lang w:eastAsia="lt-LT"/>
              </w:rPr>
              <w:t>__(</w:t>
            </w:r>
            <w:r w:rsidRPr="00A86B9D">
              <w:rPr>
                <w:rFonts w:ascii="Times New Roman" w:hAnsi="Times New Roman" w:cs="Times New Roman"/>
                <w:b/>
                <w:i/>
                <w:sz w:val="24"/>
                <w:szCs w:val="24"/>
                <w:highlight w:val="lightGray"/>
                <w:lang w:eastAsia="lt-LT"/>
              </w:rPr>
              <w:t>įrašyti</w:t>
            </w:r>
            <w:r w:rsidRPr="00A86B9D">
              <w:rPr>
                <w:rFonts w:ascii="Times New Roman" w:hAnsi="Times New Roman" w:cs="Times New Roman"/>
                <w:i/>
                <w:iCs/>
                <w:sz w:val="24"/>
                <w:szCs w:val="24"/>
                <w:lang w:eastAsia="lt-LT"/>
              </w:rPr>
              <w:t xml:space="preserve"> garantijos laikotarpį mėnesiais. </w:t>
            </w:r>
          </w:p>
        </w:tc>
      </w:tr>
    </w:tbl>
    <w:p w14:paraId="5389002B" w14:textId="77777777" w:rsidR="003E4996" w:rsidRPr="00A86B9D" w:rsidRDefault="003E4996" w:rsidP="00843290">
      <w:pPr>
        <w:spacing w:line="240" w:lineRule="auto"/>
        <w:ind w:firstLine="709"/>
        <w:rPr>
          <w:rFonts w:ascii="Times New Roman" w:eastAsia="Calibri" w:hAnsi="Times New Roman" w:cs="Times New Roman"/>
          <w:sz w:val="24"/>
          <w:szCs w:val="20"/>
          <w:lang w:eastAsia="en-US"/>
        </w:rPr>
      </w:pPr>
    </w:p>
    <w:p w14:paraId="0B8B8BC1" w14:textId="77777777" w:rsidR="003E4996" w:rsidRPr="00A86B9D" w:rsidRDefault="003E4996" w:rsidP="00843290">
      <w:pPr>
        <w:spacing w:line="240" w:lineRule="auto"/>
        <w:ind w:firstLine="709"/>
        <w:rPr>
          <w:rFonts w:ascii="Times New Roman" w:eastAsia="Calibri" w:hAnsi="Times New Roman" w:cs="Times New Roman"/>
          <w:sz w:val="24"/>
          <w:szCs w:val="20"/>
          <w:lang w:eastAsia="en-US"/>
        </w:rPr>
      </w:pPr>
    </w:p>
    <w:p w14:paraId="60229A4E" w14:textId="00288FC0" w:rsidR="008620EF" w:rsidRPr="00A86B9D" w:rsidRDefault="00027BBA" w:rsidP="00843290">
      <w:pPr>
        <w:spacing w:line="240" w:lineRule="auto"/>
        <w:ind w:firstLine="709"/>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9</w:t>
      </w:r>
      <w:r w:rsidR="008620EF" w:rsidRPr="00A86B9D">
        <w:rPr>
          <w:rFonts w:ascii="Times New Roman" w:eastAsia="Calibri" w:hAnsi="Times New Roman" w:cs="Times New Roman"/>
          <w:sz w:val="24"/>
          <w:szCs w:val="20"/>
          <w:lang w:eastAsia="en-US"/>
        </w:rPr>
        <w:t>. 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7BAC2922" w14:textId="175DB5FB" w:rsidR="00843290" w:rsidRPr="00A86B9D" w:rsidRDefault="00027BBA" w:rsidP="00843290">
      <w:pPr>
        <w:spacing w:line="240" w:lineRule="auto"/>
        <w:ind w:firstLine="709"/>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10</w:t>
      </w:r>
      <w:r w:rsidR="00843290" w:rsidRPr="00A86B9D">
        <w:rPr>
          <w:rFonts w:ascii="Times New Roman" w:eastAsia="Calibri" w:hAnsi="Times New Roman" w:cs="Times New Roman"/>
          <w:sz w:val="24"/>
          <w:szCs w:val="20"/>
          <w:lang w:eastAsia="en-US"/>
        </w:rPr>
        <w:t>.</w:t>
      </w:r>
      <w:r w:rsidR="00843290" w:rsidRPr="00A86B9D">
        <w:rPr>
          <w:rFonts w:ascii="Times New Roman" w:eastAsia="Calibri" w:hAnsi="Times New Roman" w:cs="Times New Roman"/>
          <w:b/>
          <w:sz w:val="24"/>
          <w:szCs w:val="20"/>
          <w:lang w:eastAsia="en-US"/>
        </w:rPr>
        <w:t xml:space="preserve"> </w:t>
      </w:r>
      <w:r w:rsidR="00843290" w:rsidRPr="00A86B9D">
        <w:rPr>
          <w:rFonts w:ascii="Times New Roman" w:eastAsia="Calibri" w:hAnsi="Times New Roman" w:cs="Times New Roman"/>
          <w:sz w:val="24"/>
          <w:szCs w:val="20"/>
          <w:lang w:eastAsia="en-US"/>
        </w:rPr>
        <w:t xml:space="preserve">Vadovaujantis Viešųjų pirkimų įstatymo 86 straipsnio 9 dalimi perkančioji organizacija per 15 dienų nuo pirkimo sutarties sudarymo ar jos pakeitimo, bet ne vėliau kaip iki pirmojo mokėjimo pagal jį </w:t>
      </w:r>
      <w:r w:rsidR="00843290" w:rsidRPr="00A86B9D">
        <w:rPr>
          <w:rFonts w:ascii="Times New Roman" w:eastAsia="Calibri" w:hAnsi="Times New Roman" w:cs="Times New Roman"/>
          <w:sz w:val="24"/>
          <w:szCs w:val="20"/>
          <w:lang w:eastAsia="en-US"/>
        </w:rPr>
        <w:lastRenderedPageBreak/>
        <w:t>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6B2E50E"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Šiame pasiūlyme yra pateikta ir konfidenciali informacija (dokumentai su konfidencialia informacija pažymėti „Konfidencialu“)</w:t>
      </w:r>
      <w:r w:rsidRPr="00A86B9D">
        <w:rPr>
          <w:rFonts w:ascii="Times New Roman" w:eastAsia="Calibri" w:hAnsi="Times New Roman" w:cs="Times New Roman"/>
          <w:bCs/>
          <w:sz w:val="24"/>
          <w:szCs w:val="24"/>
          <w:lang w:eastAsia="en-US"/>
        </w:rPr>
        <w:t xml:space="preserve"> </w:t>
      </w:r>
      <w:r w:rsidRPr="00A86B9D">
        <w:rPr>
          <w:rFonts w:ascii="Times New Roman" w:eastAsia="Calibri" w:hAnsi="Times New Roman" w:cs="Times New Roman"/>
          <w:bCs/>
          <w:i/>
          <w:sz w:val="24"/>
          <w:szCs w:val="24"/>
          <w:lang w:eastAsia="en-US"/>
        </w:rPr>
        <w:t>(pildyti tuomet, jei bus pateikta konfidenciali informacija. Tiekėjas negali nurodyti, kad konfidencialus yra pasiūlymo įkainis (kaina) arba, kad visas pasiūlymas yra konfidencialus)</w:t>
      </w:r>
      <w:r w:rsidRPr="00A86B9D">
        <w:rPr>
          <w:rFonts w:ascii="Times New Roman" w:eastAsia="Calibri" w:hAnsi="Times New Roman" w:cs="Times New Roman"/>
          <w:sz w:val="24"/>
          <w:szCs w:val="24"/>
          <w:lang w:eastAsia="en-US"/>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5"/>
        <w:gridCol w:w="4255"/>
      </w:tblGrid>
      <w:tr w:rsidR="004575C5" w:rsidRPr="00A86B9D" w14:paraId="7DC657F6" w14:textId="77777777" w:rsidTr="000C433A">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680A0C8C" w14:textId="77777777" w:rsidR="00843290" w:rsidRPr="00A86B9D" w:rsidRDefault="00843290" w:rsidP="00843290">
            <w:pPr>
              <w:spacing w:line="240" w:lineRule="auto"/>
              <w:ind w:firstLine="0"/>
              <w:jc w:val="center"/>
              <w:rPr>
                <w:rFonts w:ascii="Times New Roman" w:eastAsia="Calibri" w:hAnsi="Times New Roman" w:cs="Times New Roman"/>
                <w:b/>
                <w:sz w:val="24"/>
                <w:szCs w:val="24"/>
                <w:lang w:eastAsia="en-US"/>
              </w:rPr>
            </w:pPr>
            <w:proofErr w:type="spellStart"/>
            <w:r w:rsidRPr="00A86B9D">
              <w:rPr>
                <w:rFonts w:ascii="Times New Roman" w:eastAsia="Calibri" w:hAnsi="Times New Roman" w:cs="Times New Roman"/>
                <w:b/>
                <w:sz w:val="24"/>
                <w:szCs w:val="24"/>
                <w:lang w:eastAsia="en-US"/>
              </w:rPr>
              <w:t>Eil.Nr</w:t>
            </w:r>
            <w:proofErr w:type="spellEnd"/>
            <w:r w:rsidRPr="00A86B9D">
              <w:rPr>
                <w:rFonts w:ascii="Times New Roman" w:eastAsia="Calibri" w:hAnsi="Times New Roman" w:cs="Times New Roman"/>
                <w:b/>
                <w:sz w:val="24"/>
                <w:szCs w:val="24"/>
                <w:lang w:eastAsia="en-US"/>
              </w:rPr>
              <w:t>.</w:t>
            </w:r>
          </w:p>
        </w:tc>
        <w:tc>
          <w:tcPr>
            <w:tcW w:w="5132" w:type="dxa"/>
            <w:tcBorders>
              <w:top w:val="single" w:sz="4" w:space="0" w:color="auto"/>
              <w:left w:val="single" w:sz="4" w:space="0" w:color="auto"/>
              <w:bottom w:val="single" w:sz="4" w:space="0" w:color="auto"/>
              <w:right w:val="single" w:sz="4" w:space="0" w:color="auto"/>
            </w:tcBorders>
            <w:vAlign w:val="center"/>
            <w:hideMark/>
          </w:tcPr>
          <w:p w14:paraId="6490351E" w14:textId="77777777" w:rsidR="00843290" w:rsidRPr="00A86B9D" w:rsidRDefault="00843290" w:rsidP="00843290">
            <w:pPr>
              <w:spacing w:line="240" w:lineRule="auto"/>
              <w:ind w:firstLine="0"/>
              <w:jc w:val="center"/>
              <w:rPr>
                <w:rFonts w:ascii="Times New Roman" w:eastAsia="Calibri" w:hAnsi="Times New Roman" w:cs="Times New Roman"/>
                <w:b/>
                <w:sz w:val="24"/>
                <w:szCs w:val="24"/>
                <w:lang w:eastAsia="en-US"/>
              </w:rPr>
            </w:pPr>
            <w:r w:rsidRPr="00A86B9D">
              <w:rPr>
                <w:rFonts w:ascii="Times New Roman" w:eastAsia="Calibri" w:hAnsi="Times New Roman" w:cs="Times New Roman"/>
                <w:b/>
                <w:sz w:val="24"/>
                <w:szCs w:val="24"/>
                <w:lang w:eastAsia="en-US"/>
              </w:rPr>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0B52AD13" w14:textId="77777777" w:rsidR="00843290" w:rsidRPr="00A86B9D" w:rsidRDefault="00843290" w:rsidP="00843290">
            <w:pPr>
              <w:spacing w:line="240" w:lineRule="auto"/>
              <w:ind w:firstLine="0"/>
              <w:jc w:val="center"/>
              <w:rPr>
                <w:rFonts w:ascii="Times New Roman" w:eastAsia="Calibri" w:hAnsi="Times New Roman" w:cs="Times New Roman"/>
                <w:b/>
                <w:sz w:val="24"/>
                <w:szCs w:val="24"/>
                <w:lang w:eastAsia="en-US"/>
              </w:rPr>
            </w:pPr>
          </w:p>
        </w:tc>
      </w:tr>
      <w:tr w:rsidR="004575C5" w:rsidRPr="00A86B9D" w14:paraId="6286ECE1" w14:textId="77777777" w:rsidTr="000C433A">
        <w:tc>
          <w:tcPr>
            <w:tcW w:w="675" w:type="dxa"/>
            <w:tcBorders>
              <w:top w:val="single" w:sz="4" w:space="0" w:color="auto"/>
              <w:left w:val="single" w:sz="4" w:space="0" w:color="auto"/>
              <w:bottom w:val="single" w:sz="4" w:space="0" w:color="auto"/>
              <w:right w:val="single" w:sz="4" w:space="0" w:color="auto"/>
            </w:tcBorders>
          </w:tcPr>
          <w:p w14:paraId="3D29830F"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c>
          <w:tcPr>
            <w:tcW w:w="5132" w:type="dxa"/>
            <w:tcBorders>
              <w:top w:val="single" w:sz="4" w:space="0" w:color="auto"/>
              <w:left w:val="single" w:sz="4" w:space="0" w:color="auto"/>
              <w:bottom w:val="single" w:sz="4" w:space="0" w:color="auto"/>
              <w:right w:val="single" w:sz="4" w:space="0" w:color="auto"/>
            </w:tcBorders>
          </w:tcPr>
          <w:p w14:paraId="7C95B8AD"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16DACA13"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r>
      <w:tr w:rsidR="004575C5" w:rsidRPr="00A86B9D" w14:paraId="6A77FF74" w14:textId="77777777" w:rsidTr="000C433A">
        <w:tc>
          <w:tcPr>
            <w:tcW w:w="675" w:type="dxa"/>
            <w:tcBorders>
              <w:top w:val="single" w:sz="4" w:space="0" w:color="auto"/>
              <w:left w:val="single" w:sz="4" w:space="0" w:color="auto"/>
              <w:bottom w:val="single" w:sz="4" w:space="0" w:color="auto"/>
              <w:right w:val="single" w:sz="4" w:space="0" w:color="auto"/>
            </w:tcBorders>
          </w:tcPr>
          <w:p w14:paraId="6D3A537F"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c>
          <w:tcPr>
            <w:tcW w:w="5132" w:type="dxa"/>
            <w:tcBorders>
              <w:top w:val="single" w:sz="4" w:space="0" w:color="auto"/>
              <w:left w:val="single" w:sz="4" w:space="0" w:color="auto"/>
              <w:bottom w:val="single" w:sz="4" w:space="0" w:color="auto"/>
              <w:right w:val="single" w:sz="4" w:space="0" w:color="auto"/>
            </w:tcBorders>
          </w:tcPr>
          <w:p w14:paraId="71A20E38" w14:textId="77777777" w:rsidR="00843290" w:rsidRPr="00A86B9D" w:rsidRDefault="00843290" w:rsidP="00843290">
            <w:pPr>
              <w:tabs>
                <w:tab w:val="left" w:pos="1296"/>
                <w:tab w:val="center" w:pos="4986"/>
                <w:tab w:val="right" w:pos="9972"/>
              </w:tabs>
              <w:spacing w:line="240" w:lineRule="auto"/>
              <w:ind w:left="709" w:hanging="709"/>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71086783"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r>
    </w:tbl>
    <w:p w14:paraId="188FF084" w14:textId="5EE67D77" w:rsidR="00843290" w:rsidRPr="00A86B9D" w:rsidRDefault="00027BBA" w:rsidP="00843290">
      <w:pPr>
        <w:spacing w:line="260" w:lineRule="exact"/>
        <w:ind w:firstLine="720"/>
        <w:jc w:val="left"/>
        <w:rPr>
          <w:rFonts w:ascii="Times New Roman" w:eastAsia="Calibri" w:hAnsi="Times New Roman" w:cs="Times New Roman"/>
          <w:sz w:val="24"/>
          <w:szCs w:val="20"/>
          <w:lang w:eastAsia="en-US"/>
        </w:rPr>
      </w:pPr>
      <w:r>
        <w:rPr>
          <w:rFonts w:ascii="Times New Roman" w:eastAsia="Calibri" w:hAnsi="Times New Roman" w:cs="Times New Roman"/>
          <w:sz w:val="24"/>
          <w:szCs w:val="20"/>
        </w:rPr>
        <w:t>11</w:t>
      </w:r>
      <w:r w:rsidR="00843290" w:rsidRPr="00A86B9D">
        <w:rPr>
          <w:rFonts w:ascii="Times New Roman" w:eastAsia="Calibri" w:hAnsi="Times New Roman" w:cs="Times New Roman"/>
          <w:sz w:val="24"/>
          <w:szCs w:val="20"/>
        </w:rPr>
        <w:t>. Kartu su pasiūlymu pateikiame šiuos dokumentus: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3"/>
        <w:gridCol w:w="5930"/>
        <w:gridCol w:w="3402"/>
      </w:tblGrid>
      <w:tr w:rsidR="00843290" w:rsidRPr="00A86B9D" w14:paraId="046532F7" w14:textId="77777777" w:rsidTr="00182828">
        <w:trPr>
          <w:trHeight w:val="567"/>
        </w:trPr>
        <w:tc>
          <w:tcPr>
            <w:tcW w:w="733" w:type="dxa"/>
            <w:tcBorders>
              <w:top w:val="single" w:sz="4" w:space="0" w:color="auto"/>
              <w:left w:val="single" w:sz="4" w:space="0" w:color="auto"/>
              <w:bottom w:val="single" w:sz="4" w:space="0" w:color="auto"/>
              <w:right w:val="single" w:sz="4" w:space="0" w:color="auto"/>
            </w:tcBorders>
            <w:vAlign w:val="center"/>
            <w:hideMark/>
          </w:tcPr>
          <w:p w14:paraId="650AB697" w14:textId="77777777" w:rsidR="00843290" w:rsidRPr="00A86B9D" w:rsidRDefault="00843290" w:rsidP="00843290">
            <w:pPr>
              <w:spacing w:line="260" w:lineRule="exact"/>
              <w:ind w:firstLine="0"/>
              <w:jc w:val="center"/>
              <w:rPr>
                <w:rFonts w:ascii="Times New Roman" w:eastAsia="Calibri" w:hAnsi="Times New Roman" w:cs="Times New Roman"/>
                <w:b/>
                <w:sz w:val="24"/>
                <w:szCs w:val="20"/>
              </w:rPr>
            </w:pPr>
            <w:r w:rsidRPr="00A86B9D">
              <w:rPr>
                <w:rFonts w:ascii="Times New Roman" w:eastAsia="Calibri" w:hAnsi="Times New Roman" w:cs="Times New Roman"/>
                <w:b/>
                <w:sz w:val="24"/>
                <w:szCs w:val="20"/>
              </w:rPr>
              <w:t>Eil. Nr.</w:t>
            </w:r>
          </w:p>
        </w:tc>
        <w:tc>
          <w:tcPr>
            <w:tcW w:w="5930" w:type="dxa"/>
            <w:tcBorders>
              <w:top w:val="single" w:sz="4" w:space="0" w:color="auto"/>
              <w:left w:val="single" w:sz="4" w:space="0" w:color="auto"/>
              <w:bottom w:val="single" w:sz="4" w:space="0" w:color="auto"/>
              <w:right w:val="single" w:sz="4" w:space="0" w:color="auto"/>
            </w:tcBorders>
            <w:vAlign w:val="center"/>
            <w:hideMark/>
          </w:tcPr>
          <w:p w14:paraId="670BB95C" w14:textId="77777777" w:rsidR="00843290" w:rsidRPr="00A86B9D" w:rsidRDefault="00843290" w:rsidP="00843290">
            <w:pPr>
              <w:spacing w:line="260" w:lineRule="exact"/>
              <w:ind w:firstLine="0"/>
              <w:jc w:val="center"/>
              <w:rPr>
                <w:rFonts w:ascii="Times New Roman" w:eastAsia="Calibri" w:hAnsi="Times New Roman" w:cs="Times New Roman"/>
                <w:b/>
                <w:sz w:val="24"/>
                <w:szCs w:val="20"/>
              </w:rPr>
            </w:pPr>
            <w:r w:rsidRPr="00A86B9D">
              <w:rPr>
                <w:rFonts w:ascii="Times New Roman" w:eastAsia="Calibri" w:hAnsi="Times New Roman" w:cs="Times New Roman"/>
                <w:b/>
                <w:sz w:val="24"/>
                <w:szCs w:val="20"/>
              </w:rPr>
              <w:t>Pateiktų dokumentų pavadinimas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D2FDF3" w14:textId="77777777" w:rsidR="00843290" w:rsidRPr="00A86B9D" w:rsidRDefault="00843290" w:rsidP="00843290">
            <w:pPr>
              <w:spacing w:line="260" w:lineRule="exact"/>
              <w:ind w:firstLine="0"/>
              <w:jc w:val="center"/>
              <w:rPr>
                <w:rFonts w:ascii="Times New Roman" w:eastAsia="Calibri" w:hAnsi="Times New Roman" w:cs="Times New Roman"/>
                <w:b/>
                <w:sz w:val="24"/>
                <w:szCs w:val="20"/>
              </w:rPr>
            </w:pPr>
            <w:r w:rsidRPr="00A86B9D">
              <w:rPr>
                <w:rFonts w:ascii="Times New Roman" w:eastAsia="Calibri" w:hAnsi="Times New Roman" w:cs="Times New Roman"/>
                <w:b/>
                <w:sz w:val="24"/>
                <w:szCs w:val="20"/>
              </w:rPr>
              <w:t>Dokumento puslapių skaičius</w:t>
            </w:r>
          </w:p>
        </w:tc>
      </w:tr>
      <w:tr w:rsidR="00843290" w:rsidRPr="00A86B9D" w14:paraId="73D6D4F8" w14:textId="77777777" w:rsidTr="00182828">
        <w:trPr>
          <w:trHeight w:val="283"/>
        </w:trPr>
        <w:tc>
          <w:tcPr>
            <w:tcW w:w="733" w:type="dxa"/>
            <w:tcBorders>
              <w:top w:val="single" w:sz="4" w:space="0" w:color="auto"/>
              <w:left w:val="single" w:sz="4" w:space="0" w:color="auto"/>
              <w:bottom w:val="single" w:sz="4" w:space="0" w:color="auto"/>
              <w:right w:val="single" w:sz="4" w:space="0" w:color="auto"/>
            </w:tcBorders>
            <w:hideMark/>
          </w:tcPr>
          <w:p w14:paraId="3960DF7C"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r w:rsidRPr="00A86B9D">
              <w:rPr>
                <w:rFonts w:ascii="Times New Roman" w:eastAsia="Calibri" w:hAnsi="Times New Roman" w:cs="Times New Roman"/>
                <w:sz w:val="24"/>
                <w:szCs w:val="20"/>
              </w:rPr>
              <w:t>1.</w:t>
            </w:r>
          </w:p>
        </w:tc>
        <w:tc>
          <w:tcPr>
            <w:tcW w:w="5930" w:type="dxa"/>
            <w:tcBorders>
              <w:top w:val="single" w:sz="4" w:space="0" w:color="auto"/>
              <w:left w:val="single" w:sz="4" w:space="0" w:color="auto"/>
              <w:bottom w:val="single" w:sz="4" w:space="0" w:color="auto"/>
              <w:right w:val="single" w:sz="4" w:space="0" w:color="auto"/>
            </w:tcBorders>
          </w:tcPr>
          <w:p w14:paraId="546A62E6"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c>
          <w:tcPr>
            <w:tcW w:w="3402" w:type="dxa"/>
            <w:tcBorders>
              <w:top w:val="single" w:sz="4" w:space="0" w:color="auto"/>
              <w:left w:val="single" w:sz="4" w:space="0" w:color="auto"/>
              <w:bottom w:val="single" w:sz="4" w:space="0" w:color="auto"/>
              <w:right w:val="single" w:sz="4" w:space="0" w:color="auto"/>
            </w:tcBorders>
          </w:tcPr>
          <w:p w14:paraId="1060FD01"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r>
      <w:tr w:rsidR="00843290" w:rsidRPr="00A86B9D" w14:paraId="4D797886" w14:textId="77777777" w:rsidTr="00182828">
        <w:trPr>
          <w:trHeight w:val="283"/>
        </w:trPr>
        <w:tc>
          <w:tcPr>
            <w:tcW w:w="733" w:type="dxa"/>
            <w:tcBorders>
              <w:top w:val="single" w:sz="4" w:space="0" w:color="auto"/>
              <w:left w:val="single" w:sz="4" w:space="0" w:color="auto"/>
              <w:bottom w:val="single" w:sz="4" w:space="0" w:color="auto"/>
              <w:right w:val="single" w:sz="4" w:space="0" w:color="auto"/>
            </w:tcBorders>
            <w:hideMark/>
          </w:tcPr>
          <w:p w14:paraId="13B5247C"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r w:rsidRPr="00A86B9D">
              <w:rPr>
                <w:rFonts w:ascii="Times New Roman" w:eastAsia="Calibri" w:hAnsi="Times New Roman" w:cs="Times New Roman"/>
                <w:sz w:val="24"/>
                <w:szCs w:val="20"/>
              </w:rPr>
              <w:t>2.</w:t>
            </w:r>
          </w:p>
        </w:tc>
        <w:tc>
          <w:tcPr>
            <w:tcW w:w="5930" w:type="dxa"/>
            <w:tcBorders>
              <w:top w:val="single" w:sz="4" w:space="0" w:color="auto"/>
              <w:left w:val="single" w:sz="4" w:space="0" w:color="auto"/>
              <w:bottom w:val="single" w:sz="4" w:space="0" w:color="auto"/>
              <w:right w:val="single" w:sz="4" w:space="0" w:color="auto"/>
            </w:tcBorders>
          </w:tcPr>
          <w:p w14:paraId="27455C3A"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c>
          <w:tcPr>
            <w:tcW w:w="3402" w:type="dxa"/>
            <w:tcBorders>
              <w:top w:val="single" w:sz="4" w:space="0" w:color="auto"/>
              <w:left w:val="single" w:sz="4" w:space="0" w:color="auto"/>
              <w:bottom w:val="single" w:sz="4" w:space="0" w:color="auto"/>
              <w:right w:val="single" w:sz="4" w:space="0" w:color="auto"/>
            </w:tcBorders>
          </w:tcPr>
          <w:p w14:paraId="2AEFD2DF"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r>
    </w:tbl>
    <w:p w14:paraId="48117968" w14:textId="7C248391" w:rsidR="00843290" w:rsidRPr="00A86B9D" w:rsidRDefault="00027BBA" w:rsidP="008620EF">
      <w:pPr>
        <w:pBdr>
          <w:top w:val="nil"/>
          <w:left w:val="nil"/>
          <w:bottom w:val="nil"/>
          <w:right w:val="nil"/>
          <w:between w:val="nil"/>
          <w:bar w:val="nil"/>
        </w:pBdr>
        <w:spacing w:after="200" w:line="276" w:lineRule="auto"/>
        <w:ind w:left="720"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12</w:t>
      </w:r>
      <w:r w:rsidR="008620EF" w:rsidRPr="00A86B9D">
        <w:rPr>
          <w:rFonts w:ascii="Times New Roman" w:eastAsia="Calibri" w:hAnsi="Times New Roman" w:cs="Times New Roman"/>
          <w:sz w:val="24"/>
          <w:szCs w:val="24"/>
        </w:rPr>
        <w:t xml:space="preserve">. </w:t>
      </w:r>
      <w:r w:rsidR="00843290" w:rsidRPr="00A86B9D">
        <w:rPr>
          <w:rFonts w:ascii="Times New Roman" w:eastAsia="Calibri" w:hAnsi="Times New Roman" w:cs="Times New Roman"/>
          <w:sz w:val="24"/>
          <w:szCs w:val="24"/>
        </w:rPr>
        <w:t xml:space="preserve">Pasiūlymo galiojimo terminas ________________________. </w:t>
      </w:r>
    </w:p>
    <w:p w14:paraId="616B649E" w14:textId="14DB7334" w:rsidR="00843290" w:rsidRPr="00A86B9D" w:rsidRDefault="00843290" w:rsidP="00843290">
      <w:pPr>
        <w:spacing w:line="240" w:lineRule="auto"/>
        <w:ind w:firstLine="0"/>
        <w:jc w:val="left"/>
        <w:rPr>
          <w:rFonts w:ascii="Times New Roman" w:eastAsia="Calibri" w:hAnsi="Times New Roman" w:cs="Times New Roman"/>
          <w:sz w:val="24"/>
          <w:szCs w:val="24"/>
        </w:rPr>
      </w:pPr>
      <w:r w:rsidRPr="00A86B9D">
        <w:rPr>
          <w:rFonts w:ascii="Times New Roman" w:eastAsia="Calibri" w:hAnsi="Times New Roman" w:cs="Times New Roman"/>
          <w:i/>
          <w:iCs/>
          <w:sz w:val="24"/>
          <w:szCs w:val="24"/>
        </w:rPr>
        <w:t xml:space="preserve">(Pasiūlymas turi galioti ne trumpiau nei </w:t>
      </w:r>
      <w:r w:rsidR="00FC53C4" w:rsidRPr="00A86B9D">
        <w:rPr>
          <w:rFonts w:ascii="Times New Roman" w:eastAsia="Calibri" w:hAnsi="Times New Roman" w:cs="Times New Roman"/>
          <w:i/>
          <w:iCs/>
          <w:sz w:val="24"/>
          <w:szCs w:val="24"/>
        </w:rPr>
        <w:t>6</w:t>
      </w:r>
      <w:r w:rsidR="008620EF" w:rsidRPr="00A86B9D">
        <w:rPr>
          <w:rFonts w:ascii="Times New Roman" w:eastAsia="Calibri" w:hAnsi="Times New Roman" w:cs="Times New Roman"/>
          <w:i/>
          <w:iCs/>
          <w:sz w:val="24"/>
          <w:szCs w:val="24"/>
        </w:rPr>
        <w:t>0</w:t>
      </w:r>
      <w:r w:rsidRPr="00A86B9D">
        <w:rPr>
          <w:rFonts w:ascii="Times New Roman" w:eastAsia="Calibri" w:hAnsi="Times New Roman" w:cs="Times New Roman"/>
          <w:i/>
          <w:iCs/>
          <w:sz w:val="24"/>
          <w:szCs w:val="24"/>
        </w:rPr>
        <w:t xml:space="preserve"> (</w:t>
      </w:r>
      <w:r w:rsidR="00FC53C4" w:rsidRPr="00A86B9D">
        <w:rPr>
          <w:rFonts w:ascii="Times New Roman" w:eastAsia="Calibri" w:hAnsi="Times New Roman" w:cs="Times New Roman"/>
          <w:i/>
          <w:iCs/>
          <w:sz w:val="24"/>
          <w:szCs w:val="24"/>
        </w:rPr>
        <w:t>šešiasdešimt</w:t>
      </w:r>
      <w:r w:rsidRPr="00A86B9D">
        <w:rPr>
          <w:rFonts w:ascii="Times New Roman" w:eastAsia="Calibri" w:hAnsi="Times New Roman" w:cs="Times New Roman"/>
          <w:i/>
          <w:iCs/>
          <w:sz w:val="24"/>
          <w:szCs w:val="24"/>
        </w:rPr>
        <w:t>) dienų nuo pasiūlymų pateikimo termino pabaigos)</w:t>
      </w:r>
    </w:p>
    <w:p w14:paraId="6FFFF96E" w14:textId="77777777" w:rsidR="00843290" w:rsidRPr="00A86B9D" w:rsidRDefault="00843290" w:rsidP="00843290">
      <w:pPr>
        <w:spacing w:line="240" w:lineRule="auto"/>
        <w:ind w:firstLine="0"/>
        <w:jc w:val="left"/>
        <w:rPr>
          <w:rFonts w:ascii="Times New Roman" w:eastAsia="Calibri" w:hAnsi="Times New Roman" w:cs="Times New Roman"/>
          <w:color w:val="EE0000"/>
          <w:sz w:val="22"/>
          <w:szCs w:val="22"/>
        </w:rPr>
      </w:pPr>
    </w:p>
    <w:p w14:paraId="4A10F0B7" w14:textId="77777777" w:rsidR="00843290" w:rsidRPr="00A86B9D" w:rsidRDefault="00843290" w:rsidP="00843290">
      <w:pPr>
        <w:spacing w:line="240" w:lineRule="auto"/>
        <w:ind w:firstLine="0"/>
        <w:jc w:val="left"/>
        <w:rPr>
          <w:rFonts w:ascii="Times New Roman" w:eastAsia="Calibri" w:hAnsi="Times New Roman" w:cs="Times New Roman"/>
          <w:sz w:val="22"/>
          <w:szCs w:val="22"/>
        </w:rPr>
      </w:pPr>
      <w:r w:rsidRPr="00A86B9D">
        <w:rPr>
          <w:rFonts w:ascii="Times New Roman" w:eastAsia="Calibri" w:hAnsi="Times New Roman" w:cs="Times New Roman"/>
          <w:sz w:val="22"/>
          <w:szCs w:val="22"/>
        </w:rPr>
        <w:t>________________________________                       ____________                _____________________</w:t>
      </w:r>
    </w:p>
    <w:p w14:paraId="06EF6AC9" w14:textId="77777777" w:rsidR="00843290" w:rsidRPr="00A86B9D" w:rsidRDefault="00843290" w:rsidP="00843290">
      <w:pPr>
        <w:spacing w:line="240" w:lineRule="auto"/>
        <w:ind w:firstLine="0"/>
        <w:jc w:val="left"/>
        <w:rPr>
          <w:rFonts w:ascii="Times New Roman" w:eastAsia="Calibri" w:hAnsi="Times New Roman" w:cs="Times New Roman"/>
          <w:sz w:val="20"/>
          <w:szCs w:val="20"/>
        </w:rPr>
      </w:pPr>
      <w:r w:rsidRPr="00A86B9D">
        <w:rPr>
          <w:rFonts w:ascii="Times New Roman" w:eastAsia="Calibri" w:hAnsi="Times New Roman" w:cs="Times New Roman"/>
          <w:sz w:val="20"/>
          <w:szCs w:val="20"/>
        </w:rPr>
        <w:t xml:space="preserve">(Tiekėjo arba jo įgalioto asmens pareigų                               (parašas)                             (Vardas ir pavardė) </w:t>
      </w:r>
    </w:p>
    <w:p w14:paraId="6D24946C" w14:textId="77777777" w:rsidR="00C26E35" w:rsidRPr="00A86B9D" w:rsidRDefault="00C26E35" w:rsidP="00B1272F">
      <w:pPr>
        <w:ind w:firstLine="0"/>
        <w:rPr>
          <w:rFonts w:ascii="Times New Roman" w:hAnsi="Times New Roman" w:cs="Times New Roman"/>
        </w:rPr>
      </w:pPr>
    </w:p>
    <w:p w14:paraId="66077FF4" w14:textId="77777777" w:rsidR="00C26E35" w:rsidRPr="00A86B9D" w:rsidRDefault="00C26E35" w:rsidP="00CF6818">
      <w:pPr>
        <w:ind w:firstLine="0"/>
        <w:jc w:val="right"/>
        <w:rPr>
          <w:rFonts w:ascii="Times New Roman" w:hAnsi="Times New Roman" w:cs="Times New Roman"/>
        </w:rPr>
      </w:pPr>
    </w:p>
    <w:p w14:paraId="3A73F6D3" w14:textId="77777777" w:rsidR="00C26E35" w:rsidRPr="00A86B9D" w:rsidRDefault="00C26E35" w:rsidP="00CF6818">
      <w:pPr>
        <w:ind w:firstLine="0"/>
        <w:jc w:val="right"/>
        <w:rPr>
          <w:rFonts w:ascii="Times New Roman" w:hAnsi="Times New Roman" w:cs="Times New Roman"/>
        </w:rPr>
      </w:pPr>
    </w:p>
    <w:p w14:paraId="46F28BB2" w14:textId="77777777" w:rsidR="00027BBA" w:rsidRDefault="00027BBA" w:rsidP="00CF6818">
      <w:pPr>
        <w:ind w:firstLine="0"/>
        <w:jc w:val="right"/>
        <w:rPr>
          <w:rFonts w:ascii="Times New Roman" w:hAnsi="Times New Roman" w:cs="Times New Roman"/>
        </w:rPr>
      </w:pPr>
    </w:p>
    <w:p w14:paraId="4F34A5A2" w14:textId="77777777" w:rsidR="00027BBA" w:rsidRDefault="00027BBA" w:rsidP="00CF6818">
      <w:pPr>
        <w:ind w:firstLine="0"/>
        <w:jc w:val="right"/>
        <w:rPr>
          <w:rFonts w:ascii="Times New Roman" w:hAnsi="Times New Roman" w:cs="Times New Roman"/>
        </w:rPr>
      </w:pPr>
    </w:p>
    <w:p w14:paraId="21CCF905" w14:textId="77777777" w:rsidR="00027BBA" w:rsidRDefault="00027BBA" w:rsidP="00CF6818">
      <w:pPr>
        <w:ind w:firstLine="0"/>
        <w:jc w:val="right"/>
        <w:rPr>
          <w:rFonts w:ascii="Times New Roman" w:hAnsi="Times New Roman" w:cs="Times New Roman"/>
        </w:rPr>
      </w:pPr>
    </w:p>
    <w:p w14:paraId="163D66E3" w14:textId="31C30614" w:rsidR="009B4090" w:rsidRPr="00A86B9D" w:rsidRDefault="00A86B9D" w:rsidP="00CF6818">
      <w:pPr>
        <w:ind w:firstLine="0"/>
        <w:jc w:val="right"/>
        <w:rPr>
          <w:rFonts w:ascii="Times New Roman" w:eastAsiaTheme="minorHAnsi" w:hAnsi="Times New Roman" w:cs="Times New Roman"/>
          <w:bCs/>
          <w:iCs/>
        </w:rPr>
      </w:pPr>
      <w:r w:rsidRPr="00A86B9D">
        <w:rPr>
          <w:rFonts w:ascii="Times New Roman" w:hAnsi="Times New Roman" w:cs="Times New Roman"/>
        </w:rPr>
        <w:t xml:space="preserve">Pirkimo </w:t>
      </w:r>
      <w:r w:rsidR="005110A6" w:rsidRPr="00A86B9D">
        <w:rPr>
          <w:rFonts w:ascii="Times New Roman" w:hAnsi="Times New Roman" w:cs="Times New Roman"/>
        </w:rPr>
        <w:t xml:space="preserve">sąlygų </w:t>
      </w:r>
      <w:r w:rsidRPr="00A86B9D">
        <w:rPr>
          <w:rFonts w:ascii="Times New Roman" w:hAnsi="Times New Roman" w:cs="Times New Roman"/>
        </w:rPr>
        <w:t>3</w:t>
      </w:r>
      <w:r w:rsidR="005110A6" w:rsidRPr="00A86B9D">
        <w:rPr>
          <w:rFonts w:ascii="Times New Roman" w:hAnsi="Times New Roman" w:cs="Times New Roman"/>
        </w:rPr>
        <w:t xml:space="preserve"> priedas „Terminai“</w:t>
      </w:r>
    </w:p>
    <w:p w14:paraId="3C4C7BB6" w14:textId="5B1B043D" w:rsidR="009B4090" w:rsidRPr="00A86B9D" w:rsidRDefault="009B4090" w:rsidP="009B4090">
      <w:pPr>
        <w:rPr>
          <w:rFonts w:ascii="Times New Roman" w:eastAsiaTheme="minorHAnsi" w:hAnsi="Times New Roman" w:cs="Times New Roman"/>
          <w:bCs/>
          <w:iCs/>
        </w:rPr>
      </w:pPr>
    </w:p>
    <w:tbl>
      <w:tblPr>
        <w:tblStyle w:val="TableGrid2"/>
        <w:tblW w:w="10065" w:type="dxa"/>
        <w:tblInd w:w="-5" w:type="dxa"/>
        <w:tblLayout w:type="fixed"/>
        <w:tblLook w:val="04A0" w:firstRow="1" w:lastRow="0" w:firstColumn="1" w:lastColumn="0" w:noHBand="0" w:noVBand="1"/>
      </w:tblPr>
      <w:tblGrid>
        <w:gridCol w:w="567"/>
        <w:gridCol w:w="2977"/>
        <w:gridCol w:w="3402"/>
        <w:gridCol w:w="3119"/>
      </w:tblGrid>
      <w:tr w:rsidR="009B4090" w:rsidRPr="00A86B9D" w14:paraId="555CDB78" w14:textId="77777777" w:rsidTr="00182828">
        <w:trPr>
          <w:trHeight w:val="20"/>
        </w:trPr>
        <w:tc>
          <w:tcPr>
            <w:tcW w:w="567" w:type="dxa"/>
          </w:tcPr>
          <w:p w14:paraId="5159A1ED" w14:textId="77777777" w:rsidR="009B4090" w:rsidRPr="00A86B9D" w:rsidRDefault="009B4090" w:rsidP="003C138F">
            <w:pPr>
              <w:ind w:firstLine="0"/>
              <w:rPr>
                <w:sz w:val="21"/>
                <w:szCs w:val="21"/>
              </w:rPr>
            </w:pPr>
            <w:r w:rsidRPr="00A86B9D">
              <w:rPr>
                <w:sz w:val="21"/>
                <w:szCs w:val="21"/>
              </w:rPr>
              <w:t>Eil.</w:t>
            </w:r>
          </w:p>
          <w:p w14:paraId="76A5D3AA" w14:textId="77777777" w:rsidR="009B4090" w:rsidRPr="00A86B9D" w:rsidRDefault="009B4090" w:rsidP="003C138F">
            <w:pPr>
              <w:ind w:firstLine="0"/>
              <w:rPr>
                <w:sz w:val="21"/>
                <w:szCs w:val="21"/>
              </w:rPr>
            </w:pPr>
            <w:r w:rsidRPr="00A86B9D">
              <w:rPr>
                <w:sz w:val="21"/>
                <w:szCs w:val="21"/>
              </w:rPr>
              <w:t>Nr.</w:t>
            </w:r>
          </w:p>
        </w:tc>
        <w:tc>
          <w:tcPr>
            <w:tcW w:w="2977" w:type="dxa"/>
          </w:tcPr>
          <w:p w14:paraId="52B62767" w14:textId="77777777" w:rsidR="009B4090" w:rsidRPr="00A86B9D" w:rsidRDefault="009B4090" w:rsidP="003C138F">
            <w:pPr>
              <w:ind w:firstLine="0"/>
              <w:rPr>
                <w:sz w:val="21"/>
                <w:szCs w:val="21"/>
              </w:rPr>
            </w:pPr>
            <w:r w:rsidRPr="00A86B9D">
              <w:rPr>
                <w:b/>
                <w:sz w:val="21"/>
                <w:szCs w:val="21"/>
              </w:rPr>
              <w:t xml:space="preserve">VEIKSMAS </w:t>
            </w:r>
          </w:p>
        </w:tc>
        <w:tc>
          <w:tcPr>
            <w:tcW w:w="3402" w:type="dxa"/>
            <w:hideMark/>
          </w:tcPr>
          <w:p w14:paraId="311283FE" w14:textId="77777777" w:rsidR="009B4090" w:rsidRPr="00A86B9D" w:rsidRDefault="009B4090" w:rsidP="003C138F">
            <w:pPr>
              <w:ind w:firstLine="34"/>
              <w:rPr>
                <w:b/>
                <w:sz w:val="21"/>
                <w:szCs w:val="21"/>
              </w:rPr>
            </w:pPr>
            <w:r w:rsidRPr="00A86B9D">
              <w:rPr>
                <w:b/>
                <w:sz w:val="21"/>
                <w:szCs w:val="21"/>
              </w:rPr>
              <w:t>DATA/DIENŲ SKAIČIUS/ LAIKAS</w:t>
            </w:r>
          </w:p>
          <w:p w14:paraId="2E5E7E7E" w14:textId="77777777" w:rsidR="009B4090" w:rsidRPr="00A86B9D" w:rsidRDefault="009B4090" w:rsidP="003C138F">
            <w:pPr>
              <w:ind w:firstLine="34"/>
              <w:rPr>
                <w:sz w:val="21"/>
                <w:szCs w:val="21"/>
              </w:rPr>
            </w:pPr>
            <w:r w:rsidRPr="00A86B9D">
              <w:rPr>
                <w:sz w:val="21"/>
                <w:szCs w:val="21"/>
              </w:rPr>
              <w:t>(Lietuvos laiku)</w:t>
            </w:r>
          </w:p>
        </w:tc>
        <w:tc>
          <w:tcPr>
            <w:tcW w:w="3119" w:type="dxa"/>
            <w:hideMark/>
          </w:tcPr>
          <w:p w14:paraId="7A276BBB" w14:textId="77777777" w:rsidR="009B4090" w:rsidRPr="00A86B9D" w:rsidRDefault="009B4090" w:rsidP="003C138F">
            <w:pPr>
              <w:ind w:firstLine="34"/>
              <w:rPr>
                <w:b/>
                <w:sz w:val="21"/>
                <w:szCs w:val="21"/>
              </w:rPr>
            </w:pPr>
            <w:r w:rsidRPr="00A86B9D">
              <w:rPr>
                <w:b/>
                <w:sz w:val="21"/>
                <w:szCs w:val="21"/>
              </w:rPr>
              <w:t>PASTABOS</w:t>
            </w:r>
          </w:p>
        </w:tc>
      </w:tr>
      <w:tr w:rsidR="009B4090" w:rsidRPr="00A86B9D" w14:paraId="71291966" w14:textId="77777777" w:rsidTr="00182828">
        <w:trPr>
          <w:trHeight w:val="20"/>
        </w:trPr>
        <w:tc>
          <w:tcPr>
            <w:tcW w:w="567" w:type="dxa"/>
          </w:tcPr>
          <w:p w14:paraId="36FA22B3" w14:textId="1DC35BF6" w:rsidR="009B4090" w:rsidRPr="00A86B9D" w:rsidRDefault="00517008" w:rsidP="003C138F">
            <w:pPr>
              <w:ind w:firstLine="0"/>
              <w:rPr>
                <w:bCs/>
                <w:sz w:val="21"/>
                <w:szCs w:val="21"/>
              </w:rPr>
            </w:pPr>
            <w:r w:rsidRPr="00A86B9D">
              <w:rPr>
                <w:bCs/>
                <w:sz w:val="21"/>
                <w:szCs w:val="21"/>
              </w:rPr>
              <w:t>1</w:t>
            </w:r>
            <w:r w:rsidR="00DC230B" w:rsidRPr="00A86B9D">
              <w:rPr>
                <w:bCs/>
                <w:sz w:val="21"/>
                <w:szCs w:val="21"/>
              </w:rPr>
              <w:t>.</w:t>
            </w:r>
          </w:p>
        </w:tc>
        <w:tc>
          <w:tcPr>
            <w:tcW w:w="2977" w:type="dxa"/>
          </w:tcPr>
          <w:p w14:paraId="3511EE24" w14:textId="0C005E1E" w:rsidR="009B4090" w:rsidRPr="00A86B9D" w:rsidRDefault="0070455D" w:rsidP="003C138F">
            <w:pPr>
              <w:ind w:firstLine="0"/>
              <w:rPr>
                <w:bCs/>
                <w:sz w:val="21"/>
                <w:szCs w:val="21"/>
              </w:rPr>
            </w:pPr>
            <w:r w:rsidRPr="00A86B9D">
              <w:rPr>
                <w:bCs/>
                <w:sz w:val="21"/>
                <w:szCs w:val="21"/>
              </w:rPr>
              <w:t>P</w:t>
            </w:r>
            <w:r w:rsidR="009B4090" w:rsidRPr="00A86B9D">
              <w:rPr>
                <w:bCs/>
                <w:sz w:val="21"/>
                <w:szCs w:val="21"/>
              </w:rPr>
              <w:t>asiūlymų pateikimo terminas</w:t>
            </w:r>
          </w:p>
        </w:tc>
        <w:tc>
          <w:tcPr>
            <w:tcW w:w="3402" w:type="dxa"/>
          </w:tcPr>
          <w:p w14:paraId="0BE9AF00" w14:textId="267557D8" w:rsidR="009B4090" w:rsidRPr="00A86B9D" w:rsidRDefault="009B4090" w:rsidP="003C138F">
            <w:pPr>
              <w:ind w:firstLine="34"/>
              <w:rPr>
                <w:sz w:val="21"/>
                <w:szCs w:val="21"/>
              </w:rPr>
            </w:pPr>
            <w:r w:rsidRPr="00A86B9D">
              <w:rPr>
                <w:sz w:val="21"/>
                <w:szCs w:val="21"/>
              </w:rPr>
              <w:t xml:space="preserve">Bus nurodytas </w:t>
            </w:r>
            <w:r w:rsidR="004F1A11" w:rsidRPr="00A86B9D">
              <w:rPr>
                <w:sz w:val="21"/>
                <w:szCs w:val="21"/>
              </w:rPr>
              <w:t>s</w:t>
            </w:r>
            <w:r w:rsidR="001A1301" w:rsidRPr="00A86B9D">
              <w:rPr>
                <w:sz w:val="21"/>
                <w:szCs w:val="21"/>
              </w:rPr>
              <w:t xml:space="preserve">kelbime apie pirkimą. </w:t>
            </w:r>
          </w:p>
        </w:tc>
        <w:tc>
          <w:tcPr>
            <w:tcW w:w="3119" w:type="dxa"/>
          </w:tcPr>
          <w:p w14:paraId="231B5F89" w14:textId="6454E8EE" w:rsidR="00115BB9" w:rsidRPr="00A86B9D" w:rsidRDefault="00115BB9" w:rsidP="003C138F">
            <w:pPr>
              <w:ind w:firstLine="0"/>
              <w:rPr>
                <w:sz w:val="21"/>
                <w:szCs w:val="21"/>
              </w:rPr>
            </w:pPr>
            <w:r w:rsidRPr="00A86B9D">
              <w:rPr>
                <w:sz w:val="21"/>
                <w:szCs w:val="21"/>
              </w:rPr>
              <w:t>P</w:t>
            </w:r>
            <w:r w:rsidR="004F1A11" w:rsidRPr="00A86B9D">
              <w:rPr>
                <w:sz w:val="21"/>
                <w:szCs w:val="21"/>
              </w:rPr>
              <w:t>erkančioji organizacija</w:t>
            </w:r>
            <w:r w:rsidRPr="00A86B9D">
              <w:rPr>
                <w:sz w:val="21"/>
                <w:szCs w:val="21"/>
              </w:rPr>
              <w:t xml:space="preserve"> turi teisę pratęsti pasiūlymų pateikimo terminą.</w:t>
            </w:r>
          </w:p>
          <w:p w14:paraId="44399C2C" w14:textId="17368F12" w:rsidR="009B4090" w:rsidRPr="00A86B9D" w:rsidRDefault="009B4090" w:rsidP="003C138F">
            <w:pPr>
              <w:ind w:firstLine="34"/>
              <w:rPr>
                <w:color w:val="7030A0"/>
                <w:sz w:val="21"/>
                <w:szCs w:val="21"/>
              </w:rPr>
            </w:pPr>
          </w:p>
        </w:tc>
      </w:tr>
      <w:tr w:rsidR="009B4090" w:rsidRPr="00A86B9D" w14:paraId="71C31B48" w14:textId="77777777" w:rsidTr="00182828">
        <w:trPr>
          <w:trHeight w:val="20"/>
        </w:trPr>
        <w:tc>
          <w:tcPr>
            <w:tcW w:w="567" w:type="dxa"/>
          </w:tcPr>
          <w:p w14:paraId="50C060F4" w14:textId="636324E9" w:rsidR="009B4090" w:rsidRPr="00A86B9D" w:rsidRDefault="00517008" w:rsidP="003C138F">
            <w:pPr>
              <w:ind w:firstLine="0"/>
              <w:rPr>
                <w:bCs/>
                <w:sz w:val="21"/>
                <w:szCs w:val="21"/>
              </w:rPr>
            </w:pPr>
            <w:r w:rsidRPr="00A86B9D">
              <w:rPr>
                <w:bCs/>
                <w:sz w:val="21"/>
                <w:szCs w:val="21"/>
              </w:rPr>
              <w:t>2</w:t>
            </w:r>
            <w:r w:rsidR="00DC230B" w:rsidRPr="00A86B9D">
              <w:rPr>
                <w:bCs/>
                <w:sz w:val="21"/>
                <w:szCs w:val="21"/>
              </w:rPr>
              <w:t>.</w:t>
            </w:r>
          </w:p>
        </w:tc>
        <w:tc>
          <w:tcPr>
            <w:tcW w:w="2977" w:type="dxa"/>
          </w:tcPr>
          <w:p w14:paraId="7F545710" w14:textId="36BE22A0" w:rsidR="009B4090" w:rsidRPr="00A86B9D" w:rsidRDefault="004B219C" w:rsidP="003C138F">
            <w:pPr>
              <w:ind w:firstLine="0"/>
              <w:rPr>
                <w:bCs/>
                <w:sz w:val="21"/>
                <w:szCs w:val="21"/>
              </w:rPr>
            </w:pPr>
            <w:r w:rsidRPr="00A86B9D">
              <w:rPr>
                <w:sz w:val="21"/>
                <w:szCs w:val="21"/>
              </w:rPr>
              <w:t xml:space="preserve">Pasiūlymą </w:t>
            </w:r>
            <w:r w:rsidR="009B4090" w:rsidRPr="00A86B9D">
              <w:rPr>
                <w:sz w:val="21"/>
                <w:szCs w:val="21"/>
              </w:rPr>
              <w:t>patikslinti pirkimo dokumentus</w:t>
            </w:r>
            <w:r w:rsidR="00BE5267" w:rsidRPr="00A86B9D">
              <w:rPr>
                <w:sz w:val="21"/>
                <w:szCs w:val="21"/>
              </w:rPr>
              <w:t xml:space="preserve"> arba</w:t>
            </w:r>
            <w:r w:rsidR="00665B16" w:rsidRPr="00A86B9D">
              <w:rPr>
                <w:sz w:val="21"/>
                <w:szCs w:val="21"/>
              </w:rPr>
              <w:t xml:space="preserve"> </w:t>
            </w:r>
            <w:r w:rsidR="00BE7123" w:rsidRPr="00A86B9D">
              <w:rPr>
                <w:sz w:val="21"/>
                <w:szCs w:val="21"/>
              </w:rPr>
              <w:t xml:space="preserve">prašymus </w:t>
            </w:r>
            <w:r w:rsidR="00BE5267" w:rsidRPr="00A86B9D">
              <w:rPr>
                <w:sz w:val="21"/>
                <w:szCs w:val="21"/>
              </w:rPr>
              <w:t xml:space="preserve">dėl pirkimo dokumentų </w:t>
            </w:r>
            <w:r w:rsidR="00BE7123" w:rsidRPr="00A86B9D">
              <w:rPr>
                <w:sz w:val="21"/>
                <w:szCs w:val="21"/>
              </w:rPr>
              <w:t xml:space="preserve">paaiškinimų </w:t>
            </w:r>
            <w:r w:rsidR="004F1A11" w:rsidRPr="00A86B9D">
              <w:rPr>
                <w:sz w:val="21"/>
                <w:szCs w:val="21"/>
              </w:rPr>
              <w:t xml:space="preserve">tiekėjas </w:t>
            </w:r>
            <w:r w:rsidR="009B4090" w:rsidRPr="00A86B9D">
              <w:rPr>
                <w:sz w:val="21"/>
                <w:szCs w:val="21"/>
              </w:rPr>
              <w:t>turi pateikti ne vėliau kaip:</w:t>
            </w:r>
          </w:p>
        </w:tc>
        <w:tc>
          <w:tcPr>
            <w:tcW w:w="3402" w:type="dxa"/>
          </w:tcPr>
          <w:p w14:paraId="619D0CA1" w14:textId="1F405E69" w:rsidR="00440809" w:rsidRPr="00A86B9D" w:rsidRDefault="004E6952" w:rsidP="003C138F">
            <w:pPr>
              <w:ind w:firstLine="0"/>
              <w:rPr>
                <w:sz w:val="21"/>
                <w:szCs w:val="21"/>
              </w:rPr>
            </w:pPr>
            <w:r w:rsidRPr="00A86B9D">
              <w:rPr>
                <w:sz w:val="21"/>
                <w:szCs w:val="21"/>
              </w:rPr>
              <w:t>L</w:t>
            </w:r>
            <w:r w:rsidR="00440809" w:rsidRPr="00A86B9D">
              <w:rPr>
                <w:sz w:val="21"/>
                <w:szCs w:val="21"/>
              </w:rPr>
              <w:t xml:space="preserve">ikus </w:t>
            </w:r>
            <w:r w:rsidR="00440809" w:rsidRPr="00A86B9D">
              <w:rPr>
                <w:b/>
                <w:sz w:val="21"/>
                <w:szCs w:val="21"/>
              </w:rPr>
              <w:t>2 darbo dienoms</w:t>
            </w:r>
            <w:r w:rsidR="00440809" w:rsidRPr="00A86B9D">
              <w:rPr>
                <w:sz w:val="21"/>
                <w:szCs w:val="21"/>
              </w:rPr>
              <w:t xml:space="preserve"> iki pasiūlymų pateikimo termino pabaigos.</w:t>
            </w:r>
          </w:p>
        </w:tc>
        <w:tc>
          <w:tcPr>
            <w:tcW w:w="3119" w:type="dxa"/>
          </w:tcPr>
          <w:p w14:paraId="6BD1F7E9" w14:textId="6BF87FFC" w:rsidR="009B4090" w:rsidRPr="00A86B9D" w:rsidRDefault="009B4090" w:rsidP="003C138F">
            <w:pPr>
              <w:ind w:firstLine="34"/>
              <w:rPr>
                <w:color w:val="7030A0"/>
                <w:sz w:val="21"/>
                <w:szCs w:val="21"/>
              </w:rPr>
            </w:pPr>
          </w:p>
          <w:p w14:paraId="521F3B49" w14:textId="77777777" w:rsidR="00B831AF" w:rsidRPr="00A86B9D" w:rsidRDefault="00B831AF" w:rsidP="003C138F">
            <w:pPr>
              <w:ind w:firstLine="34"/>
              <w:rPr>
                <w:color w:val="7030A0"/>
                <w:sz w:val="21"/>
                <w:szCs w:val="21"/>
              </w:rPr>
            </w:pPr>
          </w:p>
          <w:p w14:paraId="7E071BD1" w14:textId="59BF4D55" w:rsidR="00B831AF" w:rsidRPr="00A86B9D" w:rsidRDefault="00B831AF" w:rsidP="003C138F">
            <w:pPr>
              <w:ind w:firstLine="34"/>
              <w:rPr>
                <w:color w:val="7030A0"/>
                <w:sz w:val="21"/>
                <w:szCs w:val="21"/>
              </w:rPr>
            </w:pPr>
          </w:p>
        </w:tc>
      </w:tr>
      <w:tr w:rsidR="009B4090" w:rsidRPr="00A86B9D" w14:paraId="7760B2FE" w14:textId="77777777" w:rsidTr="00182828">
        <w:trPr>
          <w:trHeight w:val="20"/>
        </w:trPr>
        <w:tc>
          <w:tcPr>
            <w:tcW w:w="567" w:type="dxa"/>
          </w:tcPr>
          <w:p w14:paraId="64FA8AD2" w14:textId="45B79B91" w:rsidR="009B4090" w:rsidRPr="00A86B9D" w:rsidRDefault="00517008" w:rsidP="003C138F">
            <w:pPr>
              <w:ind w:firstLine="0"/>
              <w:rPr>
                <w:bCs/>
                <w:sz w:val="21"/>
                <w:szCs w:val="21"/>
              </w:rPr>
            </w:pPr>
            <w:r w:rsidRPr="00A86B9D">
              <w:rPr>
                <w:bCs/>
                <w:sz w:val="21"/>
                <w:szCs w:val="21"/>
              </w:rPr>
              <w:t>3</w:t>
            </w:r>
            <w:r w:rsidR="00DC230B" w:rsidRPr="00A86B9D">
              <w:rPr>
                <w:bCs/>
                <w:sz w:val="21"/>
                <w:szCs w:val="21"/>
              </w:rPr>
              <w:t>.</w:t>
            </w:r>
          </w:p>
        </w:tc>
        <w:tc>
          <w:tcPr>
            <w:tcW w:w="2977" w:type="dxa"/>
          </w:tcPr>
          <w:p w14:paraId="7AAC8941" w14:textId="2FDA5814" w:rsidR="009B4090" w:rsidRPr="00A86B9D" w:rsidRDefault="004F1A11" w:rsidP="003C138F">
            <w:pPr>
              <w:ind w:firstLine="0"/>
              <w:rPr>
                <w:sz w:val="21"/>
                <w:szCs w:val="21"/>
              </w:rPr>
            </w:pPr>
            <w:r w:rsidRPr="00A86B9D">
              <w:rPr>
                <w:rFonts w:eastAsia="Arial"/>
                <w:sz w:val="21"/>
                <w:szCs w:val="21"/>
              </w:rPr>
              <w:t xml:space="preserve">Perkančioji organizacija </w:t>
            </w:r>
            <w:r w:rsidRPr="00A86B9D">
              <w:rPr>
                <w:sz w:val="21"/>
                <w:szCs w:val="21"/>
              </w:rPr>
              <w:t>p</w:t>
            </w:r>
            <w:r w:rsidR="009B4090" w:rsidRPr="00A86B9D">
              <w:rPr>
                <w:sz w:val="21"/>
                <w:szCs w:val="21"/>
              </w:rPr>
              <w:t xml:space="preserve">irkimo dokumentų paaiškinimą, patikslinimą pateikia visiems </w:t>
            </w:r>
            <w:r w:rsidRPr="00A86B9D">
              <w:rPr>
                <w:sz w:val="21"/>
                <w:szCs w:val="21"/>
              </w:rPr>
              <w:t>dalyviams</w:t>
            </w:r>
            <w:r w:rsidR="004E6952" w:rsidRPr="00A86B9D">
              <w:rPr>
                <w:sz w:val="21"/>
                <w:szCs w:val="21"/>
              </w:rPr>
              <w:t>:</w:t>
            </w:r>
          </w:p>
        </w:tc>
        <w:tc>
          <w:tcPr>
            <w:tcW w:w="3402" w:type="dxa"/>
          </w:tcPr>
          <w:p w14:paraId="481A8331" w14:textId="0FB50278" w:rsidR="0054231A" w:rsidRPr="00A86B9D" w:rsidRDefault="004D59EA" w:rsidP="003C138F">
            <w:pPr>
              <w:ind w:firstLine="0"/>
              <w:rPr>
                <w:sz w:val="21"/>
                <w:szCs w:val="21"/>
              </w:rPr>
            </w:pPr>
            <w:r w:rsidRPr="00A86B9D">
              <w:rPr>
                <w:bCs/>
                <w:sz w:val="21"/>
                <w:szCs w:val="21"/>
              </w:rPr>
              <w:t>Likus ne mažiau kaip</w:t>
            </w:r>
            <w:r w:rsidRPr="00A86B9D">
              <w:rPr>
                <w:b/>
                <w:sz w:val="21"/>
                <w:szCs w:val="21"/>
              </w:rPr>
              <w:t xml:space="preserve"> </w:t>
            </w:r>
            <w:r w:rsidR="0054231A" w:rsidRPr="00A86B9D">
              <w:rPr>
                <w:b/>
                <w:sz w:val="21"/>
                <w:szCs w:val="21"/>
              </w:rPr>
              <w:t>1 darbo dienai</w:t>
            </w:r>
            <w:r w:rsidR="0054231A" w:rsidRPr="00A86B9D">
              <w:rPr>
                <w:sz w:val="21"/>
                <w:szCs w:val="21"/>
              </w:rPr>
              <w:t xml:space="preserve"> iki pasiūlymų pateikimo termino pabaigos.</w:t>
            </w:r>
          </w:p>
        </w:tc>
        <w:tc>
          <w:tcPr>
            <w:tcW w:w="3119" w:type="dxa"/>
          </w:tcPr>
          <w:p w14:paraId="6BE0B5D2" w14:textId="0764BC27" w:rsidR="00A90821" w:rsidRPr="00A86B9D" w:rsidRDefault="00A90821" w:rsidP="003C138F">
            <w:pPr>
              <w:ind w:firstLine="0"/>
              <w:rPr>
                <w:color w:val="7030A0"/>
                <w:sz w:val="21"/>
                <w:szCs w:val="21"/>
              </w:rPr>
            </w:pPr>
            <w:r w:rsidRPr="00A86B9D">
              <w:rPr>
                <w:color w:val="000000"/>
                <w:sz w:val="21"/>
                <w:szCs w:val="21"/>
              </w:rPr>
              <w:t xml:space="preserve">Jei paaiškinimai ar patikslinimai teikiami </w:t>
            </w:r>
            <w:r w:rsidR="004F1A11" w:rsidRPr="00A86B9D">
              <w:rPr>
                <w:color w:val="000000"/>
                <w:sz w:val="21"/>
                <w:szCs w:val="21"/>
              </w:rPr>
              <w:t xml:space="preserve">perkančiosios organizacijos </w:t>
            </w:r>
            <w:r w:rsidRPr="00A86B9D">
              <w:rPr>
                <w:color w:val="000000"/>
                <w:sz w:val="21"/>
                <w:szCs w:val="21"/>
              </w:rPr>
              <w:t>iniciatyva</w:t>
            </w:r>
            <w:r w:rsidR="00214E99" w:rsidRPr="00A86B9D">
              <w:rPr>
                <w:color w:val="000000"/>
                <w:sz w:val="21"/>
                <w:szCs w:val="21"/>
              </w:rPr>
              <w:t>,</w:t>
            </w:r>
            <w:r w:rsidR="005033DA" w:rsidRPr="00A86B9D">
              <w:rPr>
                <w:color w:val="000000"/>
                <w:sz w:val="21"/>
                <w:szCs w:val="21"/>
              </w:rPr>
              <w:t xml:space="preserve"> jų pateikimo</w:t>
            </w:r>
            <w:r w:rsidR="00214E99" w:rsidRPr="00A86B9D">
              <w:rPr>
                <w:color w:val="000000"/>
                <w:sz w:val="21"/>
                <w:szCs w:val="21"/>
              </w:rPr>
              <w:t xml:space="preserve"> terminas nesikeičia. </w:t>
            </w:r>
          </w:p>
          <w:p w14:paraId="754F1EE2" w14:textId="6B064B80" w:rsidR="001E4D4B" w:rsidRPr="00A86B9D" w:rsidRDefault="001E4D4B" w:rsidP="003C138F">
            <w:pPr>
              <w:ind w:firstLine="34"/>
              <w:rPr>
                <w:color w:val="7030A0"/>
                <w:sz w:val="21"/>
                <w:szCs w:val="21"/>
              </w:rPr>
            </w:pPr>
          </w:p>
        </w:tc>
      </w:tr>
      <w:tr w:rsidR="009B4090" w:rsidRPr="00A86B9D" w14:paraId="791A4922" w14:textId="77777777" w:rsidTr="00182828">
        <w:trPr>
          <w:trHeight w:val="1055"/>
        </w:trPr>
        <w:tc>
          <w:tcPr>
            <w:tcW w:w="567" w:type="dxa"/>
          </w:tcPr>
          <w:p w14:paraId="461822DB" w14:textId="137D17A7" w:rsidR="009B4090" w:rsidRPr="00A86B9D" w:rsidRDefault="00517008" w:rsidP="003C138F">
            <w:pPr>
              <w:ind w:firstLine="0"/>
              <w:rPr>
                <w:bCs/>
                <w:sz w:val="21"/>
                <w:szCs w:val="21"/>
              </w:rPr>
            </w:pPr>
            <w:r w:rsidRPr="00A86B9D">
              <w:rPr>
                <w:bCs/>
                <w:sz w:val="21"/>
                <w:szCs w:val="21"/>
              </w:rPr>
              <w:lastRenderedPageBreak/>
              <w:t>4</w:t>
            </w:r>
            <w:r w:rsidR="00DC230B" w:rsidRPr="00A86B9D">
              <w:rPr>
                <w:bCs/>
                <w:sz w:val="21"/>
                <w:szCs w:val="21"/>
              </w:rPr>
              <w:t>.</w:t>
            </w:r>
          </w:p>
        </w:tc>
        <w:tc>
          <w:tcPr>
            <w:tcW w:w="2977" w:type="dxa"/>
            <w:hideMark/>
          </w:tcPr>
          <w:p w14:paraId="26FE1223" w14:textId="379DC869" w:rsidR="009B4090" w:rsidRPr="00A86B9D" w:rsidRDefault="009B4090" w:rsidP="003C138F">
            <w:pPr>
              <w:ind w:firstLine="0"/>
              <w:rPr>
                <w:sz w:val="21"/>
                <w:szCs w:val="21"/>
              </w:rPr>
            </w:pPr>
            <w:r w:rsidRPr="00A86B9D">
              <w:rPr>
                <w:sz w:val="21"/>
                <w:szCs w:val="21"/>
              </w:rPr>
              <w:t xml:space="preserve">Pradinis susipažinimas su CVP IS priemonėmis gautais </w:t>
            </w:r>
            <w:r w:rsidR="004F1A11" w:rsidRPr="00A86B9D">
              <w:rPr>
                <w:sz w:val="21"/>
                <w:szCs w:val="21"/>
              </w:rPr>
              <w:t>p</w:t>
            </w:r>
            <w:r w:rsidRPr="00A86B9D">
              <w:rPr>
                <w:sz w:val="21"/>
                <w:szCs w:val="21"/>
              </w:rPr>
              <w:t>asiūlymais</w:t>
            </w:r>
          </w:p>
        </w:tc>
        <w:tc>
          <w:tcPr>
            <w:tcW w:w="3402" w:type="dxa"/>
            <w:hideMark/>
          </w:tcPr>
          <w:p w14:paraId="7C0A95BD" w14:textId="29DEC8FA" w:rsidR="009B4090" w:rsidRPr="00A86B9D" w:rsidRDefault="009B4090" w:rsidP="003C138F">
            <w:pPr>
              <w:ind w:firstLine="34"/>
              <w:rPr>
                <w:sz w:val="21"/>
                <w:szCs w:val="21"/>
              </w:rPr>
            </w:pPr>
            <w:r w:rsidRPr="00A86B9D">
              <w:rPr>
                <w:sz w:val="21"/>
                <w:szCs w:val="21"/>
              </w:rPr>
              <w:t xml:space="preserve">Pradedamas ne anksčiau nei </w:t>
            </w:r>
            <w:r w:rsidRPr="00A86B9D">
              <w:rPr>
                <w:color w:val="000000" w:themeColor="text1"/>
                <w:sz w:val="21"/>
                <w:szCs w:val="21"/>
              </w:rPr>
              <w:t xml:space="preserve">po </w:t>
            </w:r>
            <w:r w:rsidR="009040B8" w:rsidRPr="00A86B9D">
              <w:rPr>
                <w:color w:val="000000" w:themeColor="text1"/>
                <w:sz w:val="21"/>
                <w:szCs w:val="21"/>
              </w:rPr>
              <w:t>30</w:t>
            </w:r>
            <w:r w:rsidRPr="00A86B9D">
              <w:rPr>
                <w:color w:val="000000" w:themeColor="text1"/>
                <w:sz w:val="21"/>
                <w:szCs w:val="21"/>
              </w:rPr>
              <w:t xml:space="preserve"> minučių</w:t>
            </w:r>
            <w:r w:rsidRPr="00A86B9D">
              <w:rPr>
                <w:sz w:val="21"/>
                <w:szCs w:val="21"/>
              </w:rPr>
              <w:t xml:space="preserve"> po </w:t>
            </w:r>
            <w:r w:rsidR="00D73763" w:rsidRPr="00A86B9D">
              <w:rPr>
                <w:sz w:val="21"/>
                <w:szCs w:val="21"/>
              </w:rPr>
              <w:t xml:space="preserve">galutinių </w:t>
            </w:r>
            <w:r w:rsidRPr="00A86B9D">
              <w:rPr>
                <w:sz w:val="21"/>
                <w:szCs w:val="21"/>
              </w:rPr>
              <w:t>pasiūlymų pateikimo termino pabaigos</w:t>
            </w:r>
          </w:p>
        </w:tc>
        <w:tc>
          <w:tcPr>
            <w:tcW w:w="3119" w:type="dxa"/>
            <w:hideMark/>
          </w:tcPr>
          <w:p w14:paraId="3D1F695F" w14:textId="77777777" w:rsidR="009B4090" w:rsidRPr="00A86B9D" w:rsidRDefault="009B4090" w:rsidP="003C138F">
            <w:pPr>
              <w:ind w:firstLine="34"/>
              <w:rPr>
                <w:iCs/>
                <w:sz w:val="21"/>
                <w:szCs w:val="21"/>
              </w:rPr>
            </w:pPr>
          </w:p>
        </w:tc>
      </w:tr>
      <w:tr w:rsidR="009B4090" w:rsidRPr="00A86B9D" w14:paraId="0138F2AB" w14:textId="77777777" w:rsidTr="00182828">
        <w:trPr>
          <w:trHeight w:val="20"/>
        </w:trPr>
        <w:tc>
          <w:tcPr>
            <w:tcW w:w="567" w:type="dxa"/>
          </w:tcPr>
          <w:p w14:paraId="0074A593" w14:textId="589DB96D" w:rsidR="009B4090" w:rsidRPr="00A86B9D" w:rsidRDefault="00517008" w:rsidP="003C138F">
            <w:pPr>
              <w:ind w:firstLine="0"/>
              <w:rPr>
                <w:bCs/>
                <w:sz w:val="21"/>
                <w:szCs w:val="21"/>
              </w:rPr>
            </w:pPr>
            <w:r w:rsidRPr="00A86B9D">
              <w:rPr>
                <w:bCs/>
                <w:sz w:val="21"/>
                <w:szCs w:val="21"/>
              </w:rPr>
              <w:t>5</w:t>
            </w:r>
            <w:r w:rsidR="00DC230B" w:rsidRPr="00A86B9D">
              <w:rPr>
                <w:bCs/>
                <w:sz w:val="21"/>
                <w:szCs w:val="21"/>
              </w:rPr>
              <w:t>.</w:t>
            </w:r>
          </w:p>
        </w:tc>
        <w:tc>
          <w:tcPr>
            <w:tcW w:w="2977" w:type="dxa"/>
          </w:tcPr>
          <w:p w14:paraId="1600B493" w14:textId="77777777" w:rsidR="009B4090" w:rsidRPr="00A86B9D" w:rsidRDefault="009B4090" w:rsidP="003C138F">
            <w:pPr>
              <w:ind w:firstLine="0"/>
              <w:rPr>
                <w:sz w:val="21"/>
                <w:szCs w:val="21"/>
              </w:rPr>
            </w:pPr>
            <w:r w:rsidRPr="00A86B9D">
              <w:rPr>
                <w:bCs/>
                <w:sz w:val="21"/>
                <w:szCs w:val="21"/>
              </w:rPr>
              <w:t>Pasiūlymo galiojimo ir pasiūlymo galiojimo užtikrinimo (jei taikoma) terminas ne trumpesnis kaip</w:t>
            </w:r>
          </w:p>
        </w:tc>
        <w:tc>
          <w:tcPr>
            <w:tcW w:w="3402" w:type="dxa"/>
          </w:tcPr>
          <w:p w14:paraId="341C1969" w14:textId="6898A32D" w:rsidR="009B4090" w:rsidRPr="00A86B9D" w:rsidRDefault="00FC53C4" w:rsidP="003C138F">
            <w:pPr>
              <w:ind w:firstLine="34"/>
              <w:rPr>
                <w:sz w:val="21"/>
                <w:szCs w:val="21"/>
              </w:rPr>
            </w:pPr>
            <w:r w:rsidRPr="00A86B9D">
              <w:rPr>
                <w:sz w:val="21"/>
                <w:szCs w:val="21"/>
              </w:rPr>
              <w:t>60</w:t>
            </w:r>
            <w:r w:rsidR="009B4090" w:rsidRPr="00A86B9D">
              <w:rPr>
                <w:color w:val="000000" w:themeColor="text1"/>
                <w:sz w:val="21"/>
                <w:szCs w:val="21"/>
              </w:rPr>
              <w:t xml:space="preserve"> (</w:t>
            </w:r>
            <w:r w:rsidRPr="00A86B9D">
              <w:rPr>
                <w:color w:val="000000" w:themeColor="text1"/>
                <w:sz w:val="21"/>
                <w:szCs w:val="21"/>
              </w:rPr>
              <w:t>šešiasdešimt</w:t>
            </w:r>
            <w:r w:rsidR="009B4090" w:rsidRPr="00A86B9D">
              <w:rPr>
                <w:color w:val="000000" w:themeColor="text1"/>
                <w:sz w:val="21"/>
                <w:szCs w:val="21"/>
              </w:rPr>
              <w:t>)</w:t>
            </w:r>
            <w:r w:rsidR="009B4090" w:rsidRPr="00A86B9D">
              <w:rPr>
                <w:color w:val="000000" w:themeColor="text1"/>
              </w:rPr>
              <w:t xml:space="preserve"> </w:t>
            </w:r>
            <w:r w:rsidR="009B4090" w:rsidRPr="00A86B9D">
              <w:rPr>
                <w:color w:val="000000" w:themeColor="text1"/>
                <w:sz w:val="21"/>
                <w:szCs w:val="21"/>
              </w:rPr>
              <w:t>dienų</w:t>
            </w:r>
            <w:r w:rsidR="009B4090" w:rsidRPr="00A86B9D">
              <w:rPr>
                <w:color w:val="000000" w:themeColor="text1"/>
              </w:rPr>
              <w:t xml:space="preserve"> </w:t>
            </w:r>
            <w:r w:rsidR="009B4090" w:rsidRPr="00A86B9D">
              <w:rPr>
                <w:sz w:val="21"/>
                <w:szCs w:val="21"/>
              </w:rPr>
              <w:t>nuo pasiūlymų pateikimo galutinio termino pabaigos</w:t>
            </w:r>
            <w:r w:rsidR="2F96E0D3" w:rsidRPr="00A86B9D">
              <w:rPr>
                <w:sz w:val="21"/>
                <w:szCs w:val="21"/>
              </w:rPr>
              <w:t xml:space="preserve">. </w:t>
            </w:r>
          </w:p>
        </w:tc>
        <w:tc>
          <w:tcPr>
            <w:tcW w:w="3119" w:type="dxa"/>
          </w:tcPr>
          <w:p w14:paraId="3507A45A" w14:textId="77777777" w:rsidR="009B4090" w:rsidRPr="00A86B9D" w:rsidRDefault="009B4090" w:rsidP="003C138F">
            <w:pPr>
              <w:ind w:firstLine="34"/>
              <w:rPr>
                <w:sz w:val="21"/>
                <w:szCs w:val="21"/>
              </w:rPr>
            </w:pPr>
          </w:p>
        </w:tc>
      </w:tr>
      <w:tr w:rsidR="009B4090" w:rsidRPr="00A86B9D" w14:paraId="343ACB13" w14:textId="77777777" w:rsidTr="00182828">
        <w:trPr>
          <w:trHeight w:val="20"/>
        </w:trPr>
        <w:tc>
          <w:tcPr>
            <w:tcW w:w="567" w:type="dxa"/>
          </w:tcPr>
          <w:p w14:paraId="00C23D6A" w14:textId="4249A354" w:rsidR="009B4090" w:rsidRPr="00A86B9D" w:rsidRDefault="00517008" w:rsidP="003C138F">
            <w:pPr>
              <w:ind w:firstLine="0"/>
              <w:rPr>
                <w:bCs/>
                <w:sz w:val="21"/>
                <w:szCs w:val="21"/>
              </w:rPr>
            </w:pPr>
            <w:r w:rsidRPr="00A86B9D">
              <w:rPr>
                <w:bCs/>
                <w:sz w:val="21"/>
                <w:szCs w:val="21"/>
              </w:rPr>
              <w:t>6</w:t>
            </w:r>
            <w:r w:rsidR="00DC230B" w:rsidRPr="00A86B9D">
              <w:rPr>
                <w:bCs/>
                <w:sz w:val="21"/>
                <w:szCs w:val="21"/>
              </w:rPr>
              <w:t>.</w:t>
            </w:r>
          </w:p>
        </w:tc>
        <w:tc>
          <w:tcPr>
            <w:tcW w:w="2977" w:type="dxa"/>
          </w:tcPr>
          <w:p w14:paraId="36BAB894" w14:textId="7CDA103F" w:rsidR="009B4090" w:rsidRPr="00A86B9D" w:rsidRDefault="5AD43D29" w:rsidP="003C138F">
            <w:pPr>
              <w:ind w:firstLine="0"/>
              <w:rPr>
                <w:sz w:val="21"/>
                <w:szCs w:val="21"/>
              </w:rPr>
            </w:pPr>
            <w:r w:rsidRPr="00A86B9D">
              <w:rPr>
                <w:rFonts w:eastAsia="Arial"/>
                <w:sz w:val="21"/>
                <w:szCs w:val="21"/>
              </w:rPr>
              <w:t>P</w:t>
            </w:r>
            <w:r w:rsidR="004F1A11" w:rsidRPr="00A86B9D">
              <w:rPr>
                <w:rFonts w:eastAsia="Arial"/>
                <w:sz w:val="21"/>
                <w:szCs w:val="21"/>
              </w:rPr>
              <w:t>erkančioji organizacija</w:t>
            </w:r>
            <w:r w:rsidR="009B4090" w:rsidRPr="00A86B9D">
              <w:rPr>
                <w:sz w:val="21"/>
                <w:szCs w:val="21"/>
              </w:rPr>
              <w:t xml:space="preserve"> atsako</w:t>
            </w:r>
            <w:r w:rsidR="00063554" w:rsidRPr="00A86B9D">
              <w:rPr>
                <w:sz w:val="21"/>
                <w:szCs w:val="21"/>
              </w:rPr>
              <w:t xml:space="preserve"> </w:t>
            </w:r>
            <w:r w:rsidR="004F1A11" w:rsidRPr="00A86B9D">
              <w:rPr>
                <w:sz w:val="21"/>
                <w:szCs w:val="21"/>
              </w:rPr>
              <w:t>d</w:t>
            </w:r>
            <w:r w:rsidR="00063554" w:rsidRPr="00A86B9D">
              <w:rPr>
                <w:sz w:val="21"/>
                <w:szCs w:val="21"/>
              </w:rPr>
              <w:t>alyviui</w:t>
            </w:r>
            <w:r w:rsidR="009B4090" w:rsidRPr="00A86B9D">
              <w:rPr>
                <w:sz w:val="21"/>
                <w:szCs w:val="21"/>
              </w:rPr>
              <w:t>, ar ji</w:t>
            </w:r>
            <w:r w:rsidR="000A1B88" w:rsidRPr="00A86B9D">
              <w:rPr>
                <w:sz w:val="21"/>
                <w:szCs w:val="21"/>
              </w:rPr>
              <w:t>s</w:t>
            </w:r>
            <w:r w:rsidR="009B4090" w:rsidRPr="00A86B9D">
              <w:rPr>
                <w:sz w:val="21"/>
                <w:szCs w:val="21"/>
              </w:rPr>
              <w:t xml:space="preserve"> sutinka priimti </w:t>
            </w:r>
            <w:r w:rsidR="004F1A11" w:rsidRPr="00A86B9D">
              <w:rPr>
                <w:sz w:val="21"/>
                <w:szCs w:val="21"/>
              </w:rPr>
              <w:t>d</w:t>
            </w:r>
            <w:r w:rsidR="00063554" w:rsidRPr="00A86B9D">
              <w:rPr>
                <w:sz w:val="21"/>
                <w:szCs w:val="21"/>
              </w:rPr>
              <w:t xml:space="preserve">alyvio </w:t>
            </w:r>
            <w:r w:rsidR="009B4090" w:rsidRPr="00A86B9D">
              <w:rPr>
                <w:sz w:val="21"/>
                <w:szCs w:val="21"/>
              </w:rPr>
              <w:t>siūlomą pasiūlymo galiojimo užtikrinimą patvirtinantį dokumentą ne vėliau kaip per</w:t>
            </w:r>
          </w:p>
        </w:tc>
        <w:tc>
          <w:tcPr>
            <w:tcW w:w="3402" w:type="dxa"/>
          </w:tcPr>
          <w:p w14:paraId="44AD543A" w14:textId="2AD023C3" w:rsidR="009B4090" w:rsidRPr="00A86B9D" w:rsidRDefault="00647E4D" w:rsidP="003C138F">
            <w:pPr>
              <w:ind w:firstLine="34"/>
              <w:rPr>
                <w:sz w:val="21"/>
                <w:szCs w:val="21"/>
              </w:rPr>
            </w:pPr>
            <w:r w:rsidRPr="00A86B9D">
              <w:rPr>
                <w:sz w:val="24"/>
                <w:szCs w:val="24"/>
              </w:rPr>
              <w:t>NETAIKOMA</w:t>
            </w:r>
            <w:r w:rsidRPr="00A86B9D">
              <w:rPr>
                <w:sz w:val="21"/>
                <w:szCs w:val="21"/>
              </w:rPr>
              <w:t xml:space="preserve"> </w:t>
            </w:r>
          </w:p>
        </w:tc>
        <w:tc>
          <w:tcPr>
            <w:tcW w:w="3119" w:type="dxa"/>
          </w:tcPr>
          <w:p w14:paraId="4885131B" w14:textId="3E319ECD" w:rsidR="009B4090" w:rsidRPr="00A86B9D" w:rsidRDefault="009B4090" w:rsidP="003C138F">
            <w:pPr>
              <w:ind w:firstLine="34"/>
              <w:rPr>
                <w:sz w:val="21"/>
                <w:szCs w:val="21"/>
              </w:rPr>
            </w:pPr>
          </w:p>
        </w:tc>
      </w:tr>
      <w:tr w:rsidR="009B4090" w:rsidRPr="00A86B9D" w14:paraId="0D67E0F5" w14:textId="77777777" w:rsidTr="00182828">
        <w:trPr>
          <w:trHeight w:val="20"/>
        </w:trPr>
        <w:tc>
          <w:tcPr>
            <w:tcW w:w="567" w:type="dxa"/>
          </w:tcPr>
          <w:p w14:paraId="4E8D70B1" w14:textId="2C2E5DC3" w:rsidR="009B4090" w:rsidRPr="00A86B9D" w:rsidRDefault="00517008" w:rsidP="003C138F">
            <w:pPr>
              <w:ind w:firstLine="0"/>
              <w:rPr>
                <w:bCs/>
                <w:sz w:val="21"/>
                <w:szCs w:val="21"/>
              </w:rPr>
            </w:pPr>
            <w:r w:rsidRPr="00A86B9D">
              <w:rPr>
                <w:bCs/>
                <w:sz w:val="21"/>
                <w:szCs w:val="21"/>
              </w:rPr>
              <w:t>7</w:t>
            </w:r>
            <w:r w:rsidR="00DC230B" w:rsidRPr="00A86B9D">
              <w:rPr>
                <w:bCs/>
                <w:sz w:val="21"/>
                <w:szCs w:val="21"/>
              </w:rPr>
              <w:t>.</w:t>
            </w:r>
          </w:p>
        </w:tc>
        <w:tc>
          <w:tcPr>
            <w:tcW w:w="2977" w:type="dxa"/>
          </w:tcPr>
          <w:p w14:paraId="23291982" w14:textId="3BB92477" w:rsidR="009B4090" w:rsidRPr="00A86B9D" w:rsidRDefault="009B4090" w:rsidP="003C138F">
            <w:pPr>
              <w:ind w:firstLine="0"/>
              <w:rPr>
                <w:sz w:val="21"/>
                <w:szCs w:val="21"/>
              </w:rPr>
            </w:pPr>
            <w:r w:rsidRPr="00A86B9D">
              <w:rPr>
                <w:sz w:val="21"/>
                <w:szCs w:val="21"/>
              </w:rPr>
              <w:t xml:space="preserve">Pasiūlymo galiojimo užtikrinimas pirkimo </w:t>
            </w:r>
            <w:r w:rsidR="004F1A11" w:rsidRPr="00A86B9D">
              <w:rPr>
                <w:sz w:val="21"/>
                <w:szCs w:val="21"/>
              </w:rPr>
              <w:t>d</w:t>
            </w:r>
            <w:r w:rsidRPr="00A86B9D">
              <w:rPr>
                <w:sz w:val="21"/>
                <w:szCs w:val="21"/>
              </w:rPr>
              <w:t>alyviui grąžinamas (arba atsisakoma teisių į jį) per</w:t>
            </w:r>
          </w:p>
        </w:tc>
        <w:tc>
          <w:tcPr>
            <w:tcW w:w="3402" w:type="dxa"/>
          </w:tcPr>
          <w:p w14:paraId="593A8179" w14:textId="6741C4A5" w:rsidR="009B4090" w:rsidRPr="00A86B9D" w:rsidRDefault="00647E4D" w:rsidP="003C138F">
            <w:pPr>
              <w:ind w:firstLine="34"/>
              <w:rPr>
                <w:sz w:val="21"/>
                <w:szCs w:val="21"/>
              </w:rPr>
            </w:pPr>
            <w:r w:rsidRPr="00A86B9D">
              <w:rPr>
                <w:sz w:val="24"/>
                <w:szCs w:val="24"/>
              </w:rPr>
              <w:t>NETAIKOMA</w:t>
            </w:r>
            <w:r w:rsidRPr="00A86B9D">
              <w:rPr>
                <w:sz w:val="21"/>
                <w:szCs w:val="21"/>
              </w:rPr>
              <w:t xml:space="preserve"> </w:t>
            </w:r>
          </w:p>
        </w:tc>
        <w:tc>
          <w:tcPr>
            <w:tcW w:w="3119" w:type="dxa"/>
          </w:tcPr>
          <w:p w14:paraId="3485D5CD" w14:textId="10A5FDB6" w:rsidR="009B4090" w:rsidRPr="00A86B9D" w:rsidRDefault="009B4090" w:rsidP="003C138F">
            <w:pPr>
              <w:ind w:firstLine="34"/>
              <w:rPr>
                <w:sz w:val="21"/>
                <w:szCs w:val="21"/>
              </w:rPr>
            </w:pPr>
          </w:p>
        </w:tc>
      </w:tr>
      <w:tr w:rsidR="009B4090" w:rsidRPr="00A86B9D" w14:paraId="03C8EE25" w14:textId="77777777" w:rsidTr="00182828">
        <w:trPr>
          <w:trHeight w:val="20"/>
        </w:trPr>
        <w:tc>
          <w:tcPr>
            <w:tcW w:w="567" w:type="dxa"/>
          </w:tcPr>
          <w:p w14:paraId="652DD56B" w14:textId="64F98F94" w:rsidR="009B4090" w:rsidRPr="00A86B9D" w:rsidRDefault="00517008" w:rsidP="003C138F">
            <w:pPr>
              <w:ind w:firstLine="0"/>
              <w:rPr>
                <w:bCs/>
                <w:sz w:val="21"/>
                <w:szCs w:val="21"/>
              </w:rPr>
            </w:pPr>
            <w:r w:rsidRPr="00A86B9D">
              <w:rPr>
                <w:bCs/>
                <w:sz w:val="21"/>
                <w:szCs w:val="21"/>
              </w:rPr>
              <w:t>8</w:t>
            </w:r>
            <w:r w:rsidR="00DC230B" w:rsidRPr="00A86B9D">
              <w:rPr>
                <w:bCs/>
                <w:sz w:val="21"/>
                <w:szCs w:val="21"/>
              </w:rPr>
              <w:t>.</w:t>
            </w:r>
          </w:p>
        </w:tc>
        <w:tc>
          <w:tcPr>
            <w:tcW w:w="2977" w:type="dxa"/>
          </w:tcPr>
          <w:p w14:paraId="2A614F7A" w14:textId="3C2DF842" w:rsidR="009B4090" w:rsidRPr="00A86B9D" w:rsidRDefault="77AB3985" w:rsidP="003C138F">
            <w:pPr>
              <w:ind w:firstLine="0"/>
              <w:rPr>
                <w:sz w:val="21"/>
                <w:szCs w:val="21"/>
              </w:rPr>
            </w:pPr>
            <w:r w:rsidRPr="00A86B9D">
              <w:rPr>
                <w:rFonts w:eastAsia="Arial"/>
                <w:sz w:val="21"/>
                <w:szCs w:val="21"/>
              </w:rPr>
              <w:t>P</w:t>
            </w:r>
            <w:r w:rsidR="004F1A11" w:rsidRPr="00A86B9D">
              <w:rPr>
                <w:rFonts w:eastAsia="Arial"/>
                <w:sz w:val="21"/>
                <w:szCs w:val="21"/>
              </w:rPr>
              <w:t>erkančioji organizacija</w:t>
            </w:r>
            <w:r w:rsidR="009B4090" w:rsidRPr="00A86B9D">
              <w:rPr>
                <w:sz w:val="21"/>
                <w:szCs w:val="21"/>
              </w:rPr>
              <w:t xml:space="preserve"> informuoja</w:t>
            </w:r>
            <w:r w:rsidR="00063554" w:rsidRPr="00A86B9D">
              <w:rPr>
                <w:sz w:val="21"/>
                <w:szCs w:val="21"/>
              </w:rPr>
              <w:t xml:space="preserve"> </w:t>
            </w:r>
            <w:r w:rsidR="004F1A11" w:rsidRPr="00A86B9D">
              <w:rPr>
                <w:sz w:val="21"/>
                <w:szCs w:val="21"/>
              </w:rPr>
              <w:t>d</w:t>
            </w:r>
            <w:r w:rsidR="009B4090" w:rsidRPr="00A86B9D">
              <w:rPr>
                <w:sz w:val="21"/>
                <w:szCs w:val="21"/>
              </w:rPr>
              <w:t>alyvius apie EBVPD vertinimo rezultatus</w:t>
            </w:r>
            <w:r w:rsidR="0090570A" w:rsidRPr="00A86B9D">
              <w:rPr>
                <w:sz w:val="21"/>
                <w:szCs w:val="21"/>
              </w:rPr>
              <w:t>, jeigu taikoma,</w:t>
            </w:r>
            <w:r w:rsidR="009B4090" w:rsidRPr="00A86B9D">
              <w:rPr>
                <w:sz w:val="21"/>
                <w:szCs w:val="21"/>
              </w:rPr>
              <w:t xml:space="preserve"> ne vėliau kaip per</w:t>
            </w:r>
          </w:p>
        </w:tc>
        <w:tc>
          <w:tcPr>
            <w:tcW w:w="3402" w:type="dxa"/>
          </w:tcPr>
          <w:p w14:paraId="7232BA7B" w14:textId="3F89A777" w:rsidR="009B4090" w:rsidRPr="00A86B9D" w:rsidRDefault="005B2606" w:rsidP="003C138F">
            <w:pPr>
              <w:ind w:firstLine="34"/>
              <w:rPr>
                <w:sz w:val="21"/>
                <w:szCs w:val="21"/>
              </w:rPr>
            </w:pPr>
            <w:r w:rsidRPr="00A86B9D">
              <w:rPr>
                <w:sz w:val="24"/>
                <w:szCs w:val="24"/>
              </w:rPr>
              <w:t>NETAIKOMA</w:t>
            </w:r>
          </w:p>
        </w:tc>
        <w:tc>
          <w:tcPr>
            <w:tcW w:w="3119" w:type="dxa"/>
          </w:tcPr>
          <w:p w14:paraId="1F29059C" w14:textId="77777777" w:rsidR="009B4090" w:rsidRPr="00A86B9D" w:rsidRDefault="009B4090" w:rsidP="003C138F">
            <w:pPr>
              <w:ind w:firstLine="34"/>
              <w:rPr>
                <w:sz w:val="21"/>
                <w:szCs w:val="21"/>
              </w:rPr>
            </w:pPr>
          </w:p>
        </w:tc>
      </w:tr>
      <w:tr w:rsidR="009B4090" w:rsidRPr="00A86B9D" w14:paraId="3C635DF5" w14:textId="77777777" w:rsidTr="00182828">
        <w:trPr>
          <w:trHeight w:val="20"/>
        </w:trPr>
        <w:tc>
          <w:tcPr>
            <w:tcW w:w="567" w:type="dxa"/>
          </w:tcPr>
          <w:p w14:paraId="4E64A4F5" w14:textId="6F05E658" w:rsidR="009B4090" w:rsidRPr="00A86B9D" w:rsidRDefault="00517008" w:rsidP="003C138F">
            <w:pPr>
              <w:ind w:firstLine="0"/>
              <w:rPr>
                <w:bCs/>
                <w:sz w:val="21"/>
                <w:szCs w:val="21"/>
              </w:rPr>
            </w:pPr>
            <w:r w:rsidRPr="00A86B9D">
              <w:rPr>
                <w:bCs/>
                <w:sz w:val="21"/>
                <w:szCs w:val="21"/>
              </w:rPr>
              <w:t>9</w:t>
            </w:r>
            <w:r w:rsidR="00DC230B" w:rsidRPr="00A86B9D">
              <w:rPr>
                <w:bCs/>
                <w:sz w:val="21"/>
                <w:szCs w:val="21"/>
              </w:rPr>
              <w:t>.</w:t>
            </w:r>
          </w:p>
        </w:tc>
        <w:tc>
          <w:tcPr>
            <w:tcW w:w="2977" w:type="dxa"/>
            <w:hideMark/>
          </w:tcPr>
          <w:p w14:paraId="06192898" w14:textId="7CB436E6" w:rsidR="009B4090" w:rsidRPr="00A86B9D" w:rsidRDefault="001C3A07" w:rsidP="003C138F">
            <w:pPr>
              <w:ind w:firstLine="0"/>
              <w:rPr>
                <w:sz w:val="21"/>
                <w:szCs w:val="21"/>
              </w:rPr>
            </w:pPr>
            <w:r w:rsidRPr="00A86B9D">
              <w:rPr>
                <w:rFonts w:eastAsia="Arial"/>
                <w:sz w:val="21"/>
                <w:szCs w:val="21"/>
              </w:rPr>
              <w:t>P</w:t>
            </w:r>
            <w:r w:rsidR="004F1A11" w:rsidRPr="00A86B9D">
              <w:rPr>
                <w:rFonts w:eastAsia="Arial"/>
                <w:sz w:val="21"/>
                <w:szCs w:val="21"/>
              </w:rPr>
              <w:t>erkančioji organizacija</w:t>
            </w:r>
            <w:r w:rsidR="009B4090" w:rsidRPr="00A86B9D">
              <w:rPr>
                <w:sz w:val="21"/>
                <w:szCs w:val="21"/>
              </w:rPr>
              <w:t xml:space="preserve"> </w:t>
            </w:r>
            <w:r w:rsidR="004F1A11" w:rsidRPr="00A86B9D">
              <w:rPr>
                <w:sz w:val="21"/>
                <w:szCs w:val="21"/>
              </w:rPr>
              <w:t>d</w:t>
            </w:r>
            <w:r w:rsidR="009B4090" w:rsidRPr="00A86B9D">
              <w:rPr>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A86B9D" w:rsidRDefault="00DE23CA" w:rsidP="003C138F">
            <w:pPr>
              <w:ind w:firstLine="34"/>
              <w:rPr>
                <w:bCs/>
                <w:sz w:val="21"/>
                <w:szCs w:val="21"/>
              </w:rPr>
            </w:pPr>
            <w:r w:rsidRPr="00A86B9D">
              <w:rPr>
                <w:bCs/>
                <w:sz w:val="21"/>
                <w:szCs w:val="21"/>
              </w:rPr>
              <w:t>3</w:t>
            </w:r>
            <w:r w:rsidR="003C180D" w:rsidRPr="00A86B9D">
              <w:rPr>
                <w:bCs/>
                <w:sz w:val="21"/>
                <w:szCs w:val="21"/>
              </w:rPr>
              <w:t xml:space="preserve"> </w:t>
            </w:r>
            <w:r w:rsidR="009B4090" w:rsidRPr="00A86B9D">
              <w:rPr>
                <w:bCs/>
                <w:sz w:val="21"/>
                <w:szCs w:val="21"/>
              </w:rPr>
              <w:t>(</w:t>
            </w:r>
            <w:r w:rsidRPr="00A86B9D">
              <w:rPr>
                <w:bCs/>
                <w:sz w:val="21"/>
                <w:szCs w:val="21"/>
              </w:rPr>
              <w:t>tris</w:t>
            </w:r>
            <w:r w:rsidR="009B4090" w:rsidRPr="00A86B9D">
              <w:rPr>
                <w:bCs/>
                <w:sz w:val="21"/>
                <w:szCs w:val="21"/>
              </w:rPr>
              <w:t>) darbo dienas nuo sprendimo priėmimo dienos</w:t>
            </w:r>
          </w:p>
        </w:tc>
        <w:tc>
          <w:tcPr>
            <w:tcW w:w="3119" w:type="dxa"/>
            <w:hideMark/>
          </w:tcPr>
          <w:p w14:paraId="6EAEA100" w14:textId="77777777" w:rsidR="009B4090" w:rsidRPr="00A86B9D" w:rsidRDefault="009B4090" w:rsidP="003C138F">
            <w:pPr>
              <w:ind w:firstLine="34"/>
              <w:rPr>
                <w:sz w:val="21"/>
                <w:szCs w:val="21"/>
              </w:rPr>
            </w:pPr>
          </w:p>
        </w:tc>
      </w:tr>
      <w:tr w:rsidR="009B4090" w:rsidRPr="00A86B9D" w14:paraId="10DD85A1" w14:textId="77777777" w:rsidTr="00182828">
        <w:trPr>
          <w:trHeight w:val="20"/>
        </w:trPr>
        <w:tc>
          <w:tcPr>
            <w:tcW w:w="567" w:type="dxa"/>
          </w:tcPr>
          <w:p w14:paraId="78FFD3F0" w14:textId="36927D49" w:rsidR="009B4090" w:rsidRPr="00A86B9D" w:rsidRDefault="009B4090" w:rsidP="003C138F">
            <w:pPr>
              <w:ind w:firstLine="0"/>
              <w:rPr>
                <w:bCs/>
                <w:sz w:val="21"/>
                <w:szCs w:val="21"/>
              </w:rPr>
            </w:pPr>
            <w:r w:rsidRPr="00A86B9D">
              <w:rPr>
                <w:bCs/>
                <w:sz w:val="21"/>
                <w:szCs w:val="21"/>
              </w:rPr>
              <w:t>1</w:t>
            </w:r>
            <w:r w:rsidR="0090570A" w:rsidRPr="00A86B9D">
              <w:rPr>
                <w:bCs/>
                <w:sz w:val="21"/>
                <w:szCs w:val="21"/>
              </w:rPr>
              <w:t>0</w:t>
            </w:r>
            <w:r w:rsidR="00DC230B" w:rsidRPr="00A86B9D">
              <w:rPr>
                <w:bCs/>
                <w:sz w:val="21"/>
                <w:szCs w:val="21"/>
              </w:rPr>
              <w:t>.</w:t>
            </w:r>
          </w:p>
        </w:tc>
        <w:tc>
          <w:tcPr>
            <w:tcW w:w="2977" w:type="dxa"/>
            <w:hideMark/>
          </w:tcPr>
          <w:p w14:paraId="09729B52" w14:textId="2D7B14D7" w:rsidR="009B4090" w:rsidRPr="00A86B9D" w:rsidRDefault="0090570A" w:rsidP="003C138F">
            <w:pPr>
              <w:ind w:firstLine="0"/>
              <w:rPr>
                <w:color w:val="000000"/>
                <w:sz w:val="21"/>
                <w:szCs w:val="21"/>
                <w:shd w:val="clear" w:color="auto" w:fill="FFFFFF"/>
              </w:rPr>
            </w:pPr>
            <w:r w:rsidRPr="00A86B9D">
              <w:rPr>
                <w:color w:val="000000"/>
                <w:sz w:val="21"/>
                <w:szCs w:val="21"/>
                <w:shd w:val="clear" w:color="auto" w:fill="FFFFFF"/>
              </w:rPr>
              <w:t>Dalyvis</w:t>
            </w:r>
            <w:r w:rsidR="009B4090" w:rsidRPr="00A86B9D">
              <w:rPr>
                <w:color w:val="000000"/>
                <w:sz w:val="21"/>
                <w:szCs w:val="21"/>
                <w:shd w:val="clear" w:color="auto" w:fill="FFFFFF"/>
              </w:rPr>
              <w:t xml:space="preserve"> turi teisę pateikti pretenziją </w:t>
            </w:r>
            <w:r w:rsidR="00B315BC" w:rsidRPr="00A86B9D">
              <w:rPr>
                <w:rFonts w:eastAsia="Arial"/>
                <w:sz w:val="21"/>
                <w:szCs w:val="21"/>
              </w:rPr>
              <w:t xml:space="preserve">perkančiajai organizacijai </w:t>
            </w:r>
            <w:r w:rsidR="009B4090" w:rsidRPr="00A86B9D">
              <w:rPr>
                <w:sz w:val="21"/>
                <w:szCs w:val="21"/>
                <w:shd w:val="clear" w:color="auto" w:fill="FFFFFF"/>
              </w:rPr>
              <w:t xml:space="preserve">pateikti prašymą ar </w:t>
            </w:r>
            <w:r w:rsidR="009B4090" w:rsidRPr="00A86B9D">
              <w:rPr>
                <w:color w:val="000000"/>
                <w:sz w:val="21"/>
                <w:szCs w:val="21"/>
                <w:shd w:val="clear" w:color="auto" w:fill="FFFFFF"/>
              </w:rPr>
              <w:t xml:space="preserve">pareikšti ieškinį teismui </w:t>
            </w:r>
            <w:r w:rsidR="009B4090" w:rsidRPr="00A86B9D">
              <w:rPr>
                <w:sz w:val="21"/>
                <w:szCs w:val="21"/>
              </w:rPr>
              <w:t>ne vėliau kaip per</w:t>
            </w:r>
          </w:p>
        </w:tc>
        <w:tc>
          <w:tcPr>
            <w:tcW w:w="3402" w:type="dxa"/>
            <w:hideMark/>
          </w:tcPr>
          <w:p w14:paraId="49F7FC9D" w14:textId="62157DC6" w:rsidR="009B4090" w:rsidRPr="00A86B9D" w:rsidRDefault="009B4090" w:rsidP="003C138F">
            <w:pPr>
              <w:ind w:firstLine="34"/>
              <w:rPr>
                <w:sz w:val="21"/>
                <w:szCs w:val="21"/>
              </w:rPr>
            </w:pPr>
            <w:r w:rsidRPr="00A86B9D">
              <w:rPr>
                <w:sz w:val="21"/>
                <w:szCs w:val="21"/>
              </w:rPr>
              <w:t>5 (</w:t>
            </w:r>
            <w:r w:rsidR="00AB4E5F" w:rsidRPr="00A86B9D">
              <w:rPr>
                <w:sz w:val="21"/>
                <w:szCs w:val="21"/>
              </w:rPr>
              <w:t>penki</w:t>
            </w:r>
            <w:r w:rsidR="001F1A18" w:rsidRPr="00A86B9D">
              <w:rPr>
                <w:sz w:val="21"/>
                <w:szCs w:val="21"/>
              </w:rPr>
              <w:t>a</w:t>
            </w:r>
            <w:r w:rsidR="00AB4E5F" w:rsidRPr="00A86B9D">
              <w:rPr>
                <w:sz w:val="21"/>
                <w:szCs w:val="21"/>
              </w:rPr>
              <w:t>s</w:t>
            </w:r>
            <w:r w:rsidRPr="00A86B9D">
              <w:rPr>
                <w:sz w:val="21"/>
                <w:szCs w:val="21"/>
              </w:rPr>
              <w:t xml:space="preserve">) </w:t>
            </w:r>
            <w:r w:rsidR="001F1A18" w:rsidRPr="00A86B9D">
              <w:rPr>
                <w:sz w:val="21"/>
                <w:szCs w:val="21"/>
              </w:rPr>
              <w:t xml:space="preserve">darbo </w:t>
            </w:r>
            <w:r w:rsidRPr="00A86B9D">
              <w:rPr>
                <w:sz w:val="21"/>
                <w:szCs w:val="21"/>
              </w:rPr>
              <w:t>dien</w:t>
            </w:r>
            <w:r w:rsidR="00382455" w:rsidRPr="00A86B9D">
              <w:rPr>
                <w:sz w:val="21"/>
                <w:szCs w:val="21"/>
              </w:rPr>
              <w:t>as</w:t>
            </w:r>
          </w:p>
          <w:p w14:paraId="49A2FF28" w14:textId="77777777" w:rsidR="009B4090" w:rsidRPr="00A86B9D" w:rsidRDefault="009B4090" w:rsidP="003C138F">
            <w:pPr>
              <w:ind w:firstLine="34"/>
              <w:rPr>
                <w:sz w:val="21"/>
                <w:szCs w:val="21"/>
              </w:rPr>
            </w:pPr>
          </w:p>
          <w:p w14:paraId="0D237F7F" w14:textId="65DB454F" w:rsidR="009B4090" w:rsidRPr="00A86B9D" w:rsidRDefault="009B4090" w:rsidP="003C138F">
            <w:pPr>
              <w:ind w:firstLine="34"/>
              <w:rPr>
                <w:sz w:val="21"/>
                <w:szCs w:val="21"/>
              </w:rPr>
            </w:pPr>
            <w:r w:rsidRPr="00A86B9D">
              <w:rPr>
                <w:sz w:val="21"/>
                <w:szCs w:val="21"/>
              </w:rPr>
              <w:t xml:space="preserve">nuo </w:t>
            </w:r>
            <w:r w:rsidR="00B315BC" w:rsidRPr="00A86B9D">
              <w:rPr>
                <w:rFonts w:eastAsia="Arial"/>
                <w:sz w:val="21"/>
                <w:szCs w:val="21"/>
              </w:rPr>
              <w:t xml:space="preserve">perkančiosios organizacijos </w:t>
            </w:r>
            <w:r w:rsidRPr="00A86B9D">
              <w:rPr>
                <w:sz w:val="21"/>
                <w:szCs w:val="21"/>
              </w:rPr>
              <w:t xml:space="preserve">pranešimo raštu apie jos priimtą sprendimą išsiuntimo tiekėjams dienos arba nuo paskelbimo apie </w:t>
            </w:r>
            <w:r w:rsidR="6FD78633" w:rsidRPr="00A86B9D">
              <w:rPr>
                <w:rFonts w:eastAsia="Arial"/>
                <w:sz w:val="21"/>
                <w:szCs w:val="21"/>
              </w:rPr>
              <w:t xml:space="preserve"> </w:t>
            </w:r>
            <w:r w:rsidR="00B315BC" w:rsidRPr="00A86B9D">
              <w:rPr>
                <w:rFonts w:eastAsia="Arial"/>
                <w:sz w:val="21"/>
                <w:szCs w:val="21"/>
              </w:rPr>
              <w:t xml:space="preserve">perkančiosios organizacijos </w:t>
            </w:r>
            <w:r w:rsidRPr="00A86B9D">
              <w:rPr>
                <w:sz w:val="21"/>
                <w:szCs w:val="21"/>
              </w:rPr>
              <w:t xml:space="preserve">priimtus sprendimus dienos, jei VPĮ nenumato reikalavimo raštu informuoti tiekėjus apie </w:t>
            </w:r>
            <w:r w:rsidR="4283AFE5" w:rsidRPr="00A86B9D">
              <w:rPr>
                <w:rFonts w:eastAsia="Arial"/>
                <w:sz w:val="21"/>
                <w:szCs w:val="21"/>
              </w:rPr>
              <w:t xml:space="preserve"> </w:t>
            </w:r>
            <w:r w:rsidR="00B315BC" w:rsidRPr="00A86B9D">
              <w:rPr>
                <w:rFonts w:eastAsia="Arial"/>
                <w:sz w:val="21"/>
                <w:szCs w:val="21"/>
              </w:rPr>
              <w:t>perkančiosios or</w:t>
            </w:r>
            <w:r w:rsidR="006178F4" w:rsidRPr="00A86B9D">
              <w:rPr>
                <w:rFonts w:eastAsia="Arial"/>
                <w:sz w:val="21"/>
                <w:szCs w:val="21"/>
              </w:rPr>
              <w:t xml:space="preserve">ganizacijos </w:t>
            </w:r>
            <w:r w:rsidRPr="00A86B9D">
              <w:rPr>
                <w:sz w:val="21"/>
                <w:szCs w:val="21"/>
              </w:rPr>
              <w:t>priimtus sprendimus;</w:t>
            </w:r>
          </w:p>
          <w:p w14:paraId="55916AA6" w14:textId="77777777" w:rsidR="00EB1C0F" w:rsidRPr="00A86B9D" w:rsidRDefault="00EB1C0F" w:rsidP="003C138F">
            <w:pPr>
              <w:ind w:firstLine="34"/>
              <w:rPr>
                <w:sz w:val="21"/>
                <w:szCs w:val="21"/>
              </w:rPr>
            </w:pPr>
          </w:p>
          <w:p w14:paraId="25DED613" w14:textId="77777777" w:rsidR="009B4090" w:rsidRPr="00A86B9D" w:rsidRDefault="009B4090" w:rsidP="003C138F">
            <w:pPr>
              <w:ind w:firstLine="34"/>
              <w:rPr>
                <w:sz w:val="21"/>
                <w:szCs w:val="21"/>
              </w:rPr>
            </w:pPr>
            <w:r w:rsidRPr="00A86B9D">
              <w:rPr>
                <w:sz w:val="21"/>
                <w:szCs w:val="21"/>
              </w:rPr>
              <w:t xml:space="preserve">15 (penkiolika) dienų nuo pranešimo išsiuntimo tiekėjams dienos, jeigu šis pranešimas nebuvo siunčiamas elektroninėmis priemonėmis. </w:t>
            </w:r>
          </w:p>
          <w:p w14:paraId="70C74D73" w14:textId="77777777" w:rsidR="009B4090" w:rsidRPr="00A86B9D" w:rsidRDefault="009B4090" w:rsidP="003C138F">
            <w:pPr>
              <w:ind w:firstLine="34"/>
              <w:rPr>
                <w:sz w:val="21"/>
                <w:szCs w:val="21"/>
              </w:rPr>
            </w:pPr>
          </w:p>
        </w:tc>
        <w:tc>
          <w:tcPr>
            <w:tcW w:w="3119" w:type="dxa"/>
            <w:hideMark/>
          </w:tcPr>
          <w:p w14:paraId="28F3179C" w14:textId="77777777" w:rsidR="009B4090" w:rsidRPr="00A86B9D" w:rsidRDefault="009B4090" w:rsidP="003C138F">
            <w:pPr>
              <w:ind w:firstLine="34"/>
              <w:rPr>
                <w:bCs/>
                <w:color w:val="7030A0"/>
                <w:sz w:val="21"/>
                <w:szCs w:val="21"/>
              </w:rPr>
            </w:pPr>
          </w:p>
        </w:tc>
      </w:tr>
      <w:tr w:rsidR="009B4090" w:rsidRPr="00A86B9D" w14:paraId="21A62B32" w14:textId="77777777" w:rsidTr="00182828">
        <w:trPr>
          <w:trHeight w:val="20"/>
        </w:trPr>
        <w:tc>
          <w:tcPr>
            <w:tcW w:w="567" w:type="dxa"/>
          </w:tcPr>
          <w:p w14:paraId="1D5C2FAE" w14:textId="7B232924" w:rsidR="009B4090" w:rsidRPr="00A86B9D" w:rsidRDefault="009B4090" w:rsidP="003C138F">
            <w:pPr>
              <w:ind w:firstLine="0"/>
              <w:rPr>
                <w:sz w:val="21"/>
                <w:szCs w:val="21"/>
              </w:rPr>
            </w:pPr>
            <w:r w:rsidRPr="00A86B9D">
              <w:rPr>
                <w:sz w:val="21"/>
                <w:szCs w:val="21"/>
              </w:rPr>
              <w:t>1</w:t>
            </w:r>
            <w:r w:rsidR="0012726D" w:rsidRPr="00A86B9D">
              <w:rPr>
                <w:sz w:val="21"/>
                <w:szCs w:val="21"/>
              </w:rPr>
              <w:t>1</w:t>
            </w:r>
            <w:r w:rsidR="00DC230B" w:rsidRPr="00A86B9D">
              <w:rPr>
                <w:sz w:val="21"/>
                <w:szCs w:val="21"/>
              </w:rPr>
              <w:t>.</w:t>
            </w:r>
          </w:p>
        </w:tc>
        <w:tc>
          <w:tcPr>
            <w:tcW w:w="2977" w:type="dxa"/>
            <w:hideMark/>
          </w:tcPr>
          <w:p w14:paraId="749DF6E8" w14:textId="172D84B1" w:rsidR="009B4090" w:rsidRPr="00A86B9D" w:rsidRDefault="26E058E0" w:rsidP="003C138F">
            <w:pPr>
              <w:ind w:firstLine="0"/>
              <w:rPr>
                <w:sz w:val="21"/>
                <w:szCs w:val="21"/>
              </w:rPr>
            </w:pPr>
            <w:r w:rsidRPr="00A86B9D">
              <w:rPr>
                <w:rFonts w:eastAsia="Arial"/>
                <w:color w:val="0078D4"/>
                <w:sz w:val="21"/>
                <w:szCs w:val="21"/>
              </w:rPr>
              <w:t xml:space="preserve"> </w:t>
            </w:r>
            <w:r w:rsidR="006178F4" w:rsidRPr="00A86B9D">
              <w:rPr>
                <w:rFonts w:eastAsia="Arial"/>
                <w:sz w:val="21"/>
                <w:szCs w:val="21"/>
              </w:rPr>
              <w:t xml:space="preserve">Perkančioji organizacija </w:t>
            </w:r>
            <w:r w:rsidR="009B4090" w:rsidRPr="00A86B9D">
              <w:rPr>
                <w:sz w:val="21"/>
                <w:szCs w:val="21"/>
              </w:rPr>
              <w:t xml:space="preserve">privalo išnagrinėti </w:t>
            </w:r>
            <w:r w:rsidR="006178F4" w:rsidRPr="00A86B9D">
              <w:rPr>
                <w:sz w:val="21"/>
                <w:szCs w:val="21"/>
              </w:rPr>
              <w:t>d</w:t>
            </w:r>
            <w:r w:rsidR="0090570A" w:rsidRPr="00A86B9D">
              <w:rPr>
                <w:sz w:val="21"/>
                <w:szCs w:val="21"/>
              </w:rPr>
              <w:t>alyvio</w:t>
            </w:r>
            <w:r w:rsidR="009B4090" w:rsidRPr="00A86B9D">
              <w:rPr>
                <w:sz w:val="21"/>
                <w:szCs w:val="21"/>
              </w:rPr>
              <w:t xml:space="preserve"> pretenziją</w:t>
            </w:r>
            <w:r w:rsidR="0090570A" w:rsidRPr="00A86B9D">
              <w:rPr>
                <w:sz w:val="21"/>
                <w:szCs w:val="21"/>
              </w:rPr>
              <w:t>,</w:t>
            </w:r>
            <w:r w:rsidR="009B4090" w:rsidRPr="00A86B9D">
              <w:rPr>
                <w:sz w:val="21"/>
                <w:szCs w:val="21"/>
              </w:rPr>
              <w:t xml:space="preserve"> priimti motyvuotą sprendimą ir apie jį, taip pat apie anksčiau praneštų pirkimo procedūros terminų pasikeitimą raštu pranešti pretenziją pateikusiam </w:t>
            </w:r>
            <w:r w:rsidR="006178F4" w:rsidRPr="00A86B9D">
              <w:rPr>
                <w:sz w:val="21"/>
                <w:szCs w:val="21"/>
              </w:rPr>
              <w:t>d</w:t>
            </w:r>
            <w:r w:rsidR="0090570A" w:rsidRPr="00A86B9D">
              <w:rPr>
                <w:sz w:val="21"/>
                <w:szCs w:val="21"/>
              </w:rPr>
              <w:t xml:space="preserve">alyviui </w:t>
            </w:r>
            <w:r w:rsidR="009B4090" w:rsidRPr="00A86B9D">
              <w:rPr>
                <w:sz w:val="21"/>
                <w:szCs w:val="21"/>
              </w:rPr>
              <w:t>ir suinteresuotiems</w:t>
            </w:r>
            <w:r w:rsidR="0012726D" w:rsidRPr="00A86B9D">
              <w:rPr>
                <w:sz w:val="21"/>
                <w:szCs w:val="21"/>
              </w:rPr>
              <w:t xml:space="preserve"> </w:t>
            </w:r>
            <w:r w:rsidR="006178F4" w:rsidRPr="00A86B9D">
              <w:rPr>
                <w:sz w:val="21"/>
                <w:szCs w:val="21"/>
              </w:rPr>
              <w:t>d</w:t>
            </w:r>
            <w:r w:rsidR="009B4090" w:rsidRPr="00A86B9D">
              <w:rPr>
                <w:sz w:val="21"/>
                <w:szCs w:val="21"/>
              </w:rPr>
              <w:t>alyviams ne vėliau kaip per</w:t>
            </w:r>
          </w:p>
        </w:tc>
        <w:tc>
          <w:tcPr>
            <w:tcW w:w="3402" w:type="dxa"/>
            <w:hideMark/>
          </w:tcPr>
          <w:p w14:paraId="6B16142C" w14:textId="77777777" w:rsidR="009B4090" w:rsidRPr="00A86B9D" w:rsidRDefault="009B4090" w:rsidP="003C138F">
            <w:pPr>
              <w:ind w:firstLine="34"/>
              <w:rPr>
                <w:sz w:val="21"/>
                <w:szCs w:val="21"/>
              </w:rPr>
            </w:pPr>
            <w:r w:rsidRPr="00A86B9D">
              <w:rPr>
                <w:sz w:val="21"/>
                <w:szCs w:val="21"/>
              </w:rPr>
              <w:t>6 (šešias) darbo dienas nuo pretenzijos gavimo dienos</w:t>
            </w:r>
          </w:p>
        </w:tc>
        <w:tc>
          <w:tcPr>
            <w:tcW w:w="3119" w:type="dxa"/>
            <w:hideMark/>
          </w:tcPr>
          <w:p w14:paraId="4910B96B" w14:textId="77777777" w:rsidR="009B4090" w:rsidRPr="00A86B9D" w:rsidRDefault="009B4090" w:rsidP="003C138F">
            <w:pPr>
              <w:ind w:firstLine="34"/>
              <w:rPr>
                <w:sz w:val="21"/>
                <w:szCs w:val="21"/>
              </w:rPr>
            </w:pPr>
          </w:p>
        </w:tc>
      </w:tr>
      <w:tr w:rsidR="009B4090" w:rsidRPr="00A86B9D" w14:paraId="475FEE10" w14:textId="77777777" w:rsidTr="00182828">
        <w:trPr>
          <w:trHeight w:val="20"/>
        </w:trPr>
        <w:tc>
          <w:tcPr>
            <w:tcW w:w="567" w:type="dxa"/>
          </w:tcPr>
          <w:p w14:paraId="7ED3D129" w14:textId="586E9721" w:rsidR="009B4090" w:rsidRPr="00A86B9D" w:rsidRDefault="009B4090" w:rsidP="003C138F">
            <w:pPr>
              <w:ind w:firstLine="0"/>
              <w:rPr>
                <w:bCs/>
                <w:sz w:val="21"/>
                <w:szCs w:val="21"/>
              </w:rPr>
            </w:pPr>
            <w:r w:rsidRPr="00A86B9D">
              <w:rPr>
                <w:bCs/>
                <w:sz w:val="21"/>
                <w:szCs w:val="21"/>
              </w:rPr>
              <w:lastRenderedPageBreak/>
              <w:t>1</w:t>
            </w:r>
            <w:r w:rsidR="0012726D" w:rsidRPr="00A86B9D">
              <w:rPr>
                <w:bCs/>
                <w:sz w:val="21"/>
                <w:szCs w:val="21"/>
              </w:rPr>
              <w:t>2</w:t>
            </w:r>
            <w:r w:rsidR="00DC230B" w:rsidRPr="00A86B9D">
              <w:rPr>
                <w:bCs/>
                <w:sz w:val="21"/>
                <w:szCs w:val="21"/>
              </w:rPr>
              <w:t>.</w:t>
            </w:r>
          </w:p>
        </w:tc>
        <w:tc>
          <w:tcPr>
            <w:tcW w:w="2977" w:type="dxa"/>
            <w:hideMark/>
          </w:tcPr>
          <w:p w14:paraId="1F0C1459" w14:textId="3D2C269F" w:rsidR="009B4090" w:rsidRPr="00A86B9D" w:rsidRDefault="009B4090" w:rsidP="003C138F">
            <w:pPr>
              <w:ind w:firstLine="0"/>
              <w:rPr>
                <w:sz w:val="21"/>
                <w:szCs w:val="21"/>
              </w:rPr>
            </w:pPr>
            <w:r w:rsidRPr="00A86B9D">
              <w:rPr>
                <w:sz w:val="21"/>
                <w:szCs w:val="21"/>
              </w:rPr>
              <w:t xml:space="preserve">Jeigu </w:t>
            </w:r>
            <w:r w:rsidR="268D360D" w:rsidRPr="00A86B9D">
              <w:rPr>
                <w:rFonts w:eastAsia="Arial"/>
                <w:sz w:val="21"/>
                <w:szCs w:val="21"/>
              </w:rPr>
              <w:t xml:space="preserve"> </w:t>
            </w:r>
            <w:r w:rsidR="006178F4" w:rsidRPr="00A86B9D">
              <w:rPr>
                <w:rFonts w:eastAsia="Arial"/>
                <w:sz w:val="21"/>
                <w:szCs w:val="21"/>
              </w:rPr>
              <w:t xml:space="preserve">perkančioji organizacija </w:t>
            </w:r>
            <w:r w:rsidRPr="00A86B9D">
              <w:rPr>
                <w:sz w:val="21"/>
                <w:szCs w:val="21"/>
              </w:rPr>
              <w:t xml:space="preserve">per nustatytą terminą neišnagrinėja jai pateiktos pretenzijos, </w:t>
            </w:r>
            <w:r w:rsidR="006178F4" w:rsidRPr="00A86B9D">
              <w:rPr>
                <w:sz w:val="21"/>
                <w:szCs w:val="21"/>
              </w:rPr>
              <w:t>d</w:t>
            </w:r>
            <w:r w:rsidR="0012726D" w:rsidRPr="00A86B9D">
              <w:rPr>
                <w:sz w:val="21"/>
                <w:szCs w:val="21"/>
              </w:rPr>
              <w:t>alyvis</w:t>
            </w:r>
            <w:r w:rsidRPr="00A86B9D">
              <w:rPr>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A86B9D" w:rsidRDefault="009B4090" w:rsidP="003C138F">
            <w:pPr>
              <w:ind w:firstLine="34"/>
              <w:rPr>
                <w:sz w:val="21"/>
                <w:szCs w:val="21"/>
                <w:highlight w:val="yellow"/>
              </w:rPr>
            </w:pPr>
            <w:r w:rsidRPr="00A86B9D">
              <w:rPr>
                <w:sz w:val="21"/>
                <w:szCs w:val="21"/>
              </w:rPr>
              <w:t xml:space="preserve">per 15 (penkiolika) dienų nuo dienos, kurią </w:t>
            </w:r>
            <w:r w:rsidR="006178F4" w:rsidRPr="00A86B9D">
              <w:rPr>
                <w:rFonts w:eastAsia="Arial"/>
                <w:sz w:val="21"/>
                <w:szCs w:val="21"/>
              </w:rPr>
              <w:t xml:space="preserve">perkančioji organizacija </w:t>
            </w:r>
            <w:r w:rsidRPr="00A86B9D">
              <w:rPr>
                <w:sz w:val="21"/>
                <w:szCs w:val="21"/>
              </w:rPr>
              <w:t xml:space="preserve">turėjo raštu pranešti apie priimtą sprendimą </w:t>
            </w:r>
          </w:p>
        </w:tc>
        <w:tc>
          <w:tcPr>
            <w:tcW w:w="3119" w:type="dxa"/>
            <w:hideMark/>
          </w:tcPr>
          <w:p w14:paraId="09958019" w14:textId="77777777" w:rsidR="009B4090" w:rsidRPr="00A86B9D" w:rsidRDefault="009B4090" w:rsidP="003C138F">
            <w:pPr>
              <w:ind w:firstLine="34"/>
              <w:rPr>
                <w:sz w:val="21"/>
                <w:szCs w:val="21"/>
              </w:rPr>
            </w:pPr>
          </w:p>
        </w:tc>
      </w:tr>
      <w:bookmarkEnd w:id="9"/>
    </w:tbl>
    <w:p w14:paraId="367E8661" w14:textId="77777777" w:rsidR="009B4090" w:rsidRPr="00A86B9D" w:rsidRDefault="009B4090" w:rsidP="003C138F">
      <w:pPr>
        <w:spacing w:line="240" w:lineRule="auto"/>
        <w:rPr>
          <w:rFonts w:ascii="Times New Roman" w:hAnsi="Times New Roman" w:cs="Times New Roman"/>
        </w:rPr>
      </w:pPr>
    </w:p>
    <w:p w14:paraId="249BA7BB" w14:textId="77777777" w:rsidR="00A7377D" w:rsidRPr="00A86B9D" w:rsidRDefault="00A7377D" w:rsidP="003C138F">
      <w:pPr>
        <w:spacing w:line="240" w:lineRule="auto"/>
        <w:rPr>
          <w:rFonts w:ascii="Times New Roman" w:hAnsi="Times New Roman" w:cs="Times New Roman"/>
        </w:rPr>
      </w:pPr>
    </w:p>
    <w:p w14:paraId="57810522" w14:textId="77777777" w:rsidR="00825DFB" w:rsidRPr="00A86B9D" w:rsidRDefault="00825DFB" w:rsidP="00825DF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bookmarkStart w:id="30" w:name="_Hlk103864988"/>
    </w:p>
    <w:p w14:paraId="0BAEC8BD" w14:textId="77777777" w:rsidR="00825DFB" w:rsidRPr="00A86B9D" w:rsidRDefault="00825DFB" w:rsidP="00825DF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bookmarkEnd w:id="30"/>
    <w:p w14:paraId="7F109741" w14:textId="77777777" w:rsidR="00825DFB" w:rsidRPr="00825DFB" w:rsidRDefault="00825DFB" w:rsidP="00825DFB">
      <w:pPr>
        <w:spacing w:line="240" w:lineRule="auto"/>
        <w:ind w:firstLine="0"/>
        <w:jc w:val="center"/>
        <w:rPr>
          <w:rFonts w:ascii="Times New Roman" w:eastAsia="Calibri" w:hAnsi="Times New Roman" w:cs="Times New Roman"/>
          <w:sz w:val="24"/>
          <w:szCs w:val="24"/>
        </w:rPr>
      </w:pPr>
    </w:p>
    <w:sectPr w:rsidR="00825DFB" w:rsidRPr="00825DFB" w:rsidSect="00182828">
      <w:headerReference w:type="default" r:id="rId13"/>
      <w:footerReference w:type="default" r:id="rId14"/>
      <w:headerReference w:type="first" r:id="rId15"/>
      <w:footerReference w:type="first" r:id="rId16"/>
      <w:pgSz w:w="12240" w:h="15840"/>
      <w:pgMar w:top="1134" w:right="616"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B984" w14:textId="77777777" w:rsidR="0052752F" w:rsidRPr="00A86B9D" w:rsidRDefault="0052752F" w:rsidP="00D05666">
      <w:r w:rsidRPr="00A86B9D">
        <w:separator/>
      </w:r>
    </w:p>
  </w:endnote>
  <w:endnote w:type="continuationSeparator" w:id="0">
    <w:p w14:paraId="167C04D8" w14:textId="77777777" w:rsidR="0052752F" w:rsidRPr="00A86B9D" w:rsidRDefault="0052752F" w:rsidP="00D05666">
      <w:r w:rsidRPr="00A86B9D">
        <w:continuationSeparator/>
      </w:r>
    </w:p>
  </w:endnote>
  <w:endnote w:type="continuationNotice" w:id="1">
    <w:p w14:paraId="612F3B21" w14:textId="77777777" w:rsidR="0052752F" w:rsidRPr="00A86B9D" w:rsidRDefault="005275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Ultra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78165"/>
      <w:docPartObj>
        <w:docPartGallery w:val="Page Numbers (Bottom of Page)"/>
        <w:docPartUnique/>
      </w:docPartObj>
    </w:sdtPr>
    <w:sdtContent>
      <w:p w14:paraId="67A9E0F2" w14:textId="7EF20882" w:rsidR="001B771F" w:rsidRPr="00A86B9D" w:rsidRDefault="001B771F">
        <w:pPr>
          <w:pStyle w:val="Porat"/>
          <w:jc w:val="right"/>
        </w:pPr>
        <w:r w:rsidRPr="00A86B9D">
          <w:fldChar w:fldCharType="begin"/>
        </w:r>
        <w:r w:rsidRPr="00A86B9D">
          <w:instrText>PAGE   \* MERGEFORMAT</w:instrText>
        </w:r>
        <w:r w:rsidRPr="00A86B9D">
          <w:fldChar w:fldCharType="separate"/>
        </w:r>
        <w:r w:rsidRPr="00A86B9D">
          <w:t>2</w:t>
        </w:r>
        <w:r w:rsidRPr="00A86B9D">
          <w:fldChar w:fldCharType="end"/>
        </w:r>
      </w:p>
    </w:sdtContent>
  </w:sdt>
  <w:p w14:paraId="1418C709" w14:textId="2F0E40AA" w:rsidR="0B831528" w:rsidRPr="00A86B9D"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571056"/>
      <w:docPartObj>
        <w:docPartGallery w:val="Page Numbers (Bottom of Page)"/>
        <w:docPartUnique/>
      </w:docPartObj>
    </w:sdtPr>
    <w:sdtContent>
      <w:p w14:paraId="76E245BF" w14:textId="688455D6" w:rsidR="001B771F" w:rsidRPr="00A86B9D" w:rsidRDefault="001B771F">
        <w:pPr>
          <w:pStyle w:val="Porat"/>
          <w:jc w:val="right"/>
        </w:pPr>
        <w:r w:rsidRPr="00A86B9D">
          <w:fldChar w:fldCharType="begin"/>
        </w:r>
        <w:r w:rsidRPr="00A86B9D">
          <w:instrText>PAGE   \* MERGEFORMAT</w:instrText>
        </w:r>
        <w:r w:rsidRPr="00A86B9D">
          <w:fldChar w:fldCharType="separate"/>
        </w:r>
        <w:r w:rsidRPr="00A86B9D">
          <w:t>2</w:t>
        </w:r>
        <w:r w:rsidRPr="00A86B9D">
          <w:fldChar w:fldCharType="end"/>
        </w:r>
      </w:p>
    </w:sdtContent>
  </w:sdt>
  <w:p w14:paraId="16BE47DF" w14:textId="0FE8012D" w:rsidR="0B831528" w:rsidRPr="00A86B9D"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7102" w14:textId="77777777" w:rsidR="0052752F" w:rsidRPr="00A86B9D" w:rsidRDefault="0052752F" w:rsidP="00D05666">
      <w:r w:rsidRPr="00A86B9D">
        <w:separator/>
      </w:r>
    </w:p>
  </w:footnote>
  <w:footnote w:type="continuationSeparator" w:id="0">
    <w:p w14:paraId="16A801C3" w14:textId="77777777" w:rsidR="0052752F" w:rsidRPr="00A86B9D" w:rsidRDefault="0052752F" w:rsidP="00D05666">
      <w:r w:rsidRPr="00A86B9D">
        <w:continuationSeparator/>
      </w:r>
    </w:p>
  </w:footnote>
  <w:footnote w:type="continuationNotice" w:id="1">
    <w:p w14:paraId="462F2102" w14:textId="77777777" w:rsidR="0052752F" w:rsidRPr="00A86B9D" w:rsidRDefault="005275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113E991" w:rsidR="00285B02" w:rsidRPr="00A86B9D"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A86B9D" w:rsidRDefault="00285B02">
    <w:pPr>
      <w:pStyle w:val="Antrats"/>
    </w:pPr>
    <w:r w:rsidRPr="00A86B9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131"/>
    <w:multiLevelType w:val="multilevel"/>
    <w:tmpl w:val="C5DE51B4"/>
    <w:lvl w:ilvl="0">
      <w:start w:val="8"/>
      <w:numFmt w:val="decimal"/>
      <w:lvlText w:val="%1."/>
      <w:lvlJc w:val="left"/>
      <w:pPr>
        <w:ind w:left="540" w:hanging="540"/>
      </w:pPr>
      <w:rPr>
        <w:rFonts w:eastAsia="Arial Unicode MS" w:hint="default"/>
      </w:rPr>
    </w:lvl>
    <w:lvl w:ilvl="1">
      <w:start w:val="4"/>
      <w:numFmt w:val="decimal"/>
      <w:lvlText w:val="%1.%2."/>
      <w:lvlJc w:val="left"/>
      <w:pPr>
        <w:ind w:left="540" w:hanging="54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 w15:restartNumberingAfterBreak="0">
    <w:nsid w:val="088B6A1C"/>
    <w:multiLevelType w:val="multilevel"/>
    <w:tmpl w:val="09A6703C"/>
    <w:lvl w:ilvl="0">
      <w:start w:val="1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877ADA"/>
    <w:multiLevelType w:val="multilevel"/>
    <w:tmpl w:val="87880D60"/>
    <w:lvl w:ilvl="0">
      <w:start w:val="11"/>
      <w:numFmt w:val="decimal"/>
      <w:lvlText w:val="%1."/>
      <w:lvlJc w:val="left"/>
      <w:pPr>
        <w:ind w:left="465" w:hanging="465"/>
      </w:pPr>
      <w:rPr>
        <w:rFonts w:eastAsia="Times New Roman" w:hint="default"/>
        <w:color w:val="000000"/>
      </w:rPr>
    </w:lvl>
    <w:lvl w:ilvl="1">
      <w:start w:val="2"/>
      <w:numFmt w:val="decimal"/>
      <w:lvlText w:val="%1.%2."/>
      <w:lvlJc w:val="left"/>
      <w:pPr>
        <w:ind w:left="1032" w:hanging="465"/>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D135A4"/>
    <w:multiLevelType w:val="multilevel"/>
    <w:tmpl w:val="7860657C"/>
    <w:lvl w:ilvl="0">
      <w:start w:val="1"/>
      <w:numFmt w:val="decimal"/>
      <w:lvlText w:val="%1."/>
      <w:lvlJc w:val="left"/>
      <w:pPr>
        <w:ind w:left="927" w:hanging="360"/>
      </w:pPr>
      <w:rPr>
        <w:rFonts w:hint="default"/>
      </w:rPr>
    </w:lvl>
    <w:lvl w:ilvl="1">
      <w:start w:val="1"/>
      <w:numFmt w:val="decimal"/>
      <w:isLgl/>
      <w:lvlText w:val="%1.%2."/>
      <w:lvlJc w:val="left"/>
      <w:pPr>
        <w:ind w:left="10709" w:hanging="360"/>
      </w:pPr>
      <w:rPr>
        <w:rFonts w:hint="default"/>
        <w:i w:val="0"/>
        <w:iCs w:val="0"/>
        <w:color w:val="000000" w:themeColor="text1"/>
        <w:sz w:val="24"/>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15:restartNumberingAfterBreak="0">
    <w:nsid w:val="2B1F05ED"/>
    <w:multiLevelType w:val="hybridMultilevel"/>
    <w:tmpl w:val="32F6751C"/>
    <w:lvl w:ilvl="0" w:tplc="142AE456">
      <w:start w:val="8"/>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2062"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7B219A3"/>
    <w:multiLevelType w:val="multilevel"/>
    <w:tmpl w:val="72E8C264"/>
    <w:lvl w:ilvl="0">
      <w:start w:val="2"/>
      <w:numFmt w:val="decimal"/>
      <w:lvlText w:val="%1."/>
      <w:lvlJc w:val="left"/>
      <w:pPr>
        <w:ind w:left="360" w:hanging="360"/>
      </w:pPr>
      <w:rPr>
        <w:rFonts w:cs="Arial Unicode MS" w:hint="default"/>
      </w:rPr>
    </w:lvl>
    <w:lvl w:ilvl="1">
      <w:start w:val="7"/>
      <w:numFmt w:val="decimal"/>
      <w:lvlText w:val="%1.%2."/>
      <w:lvlJc w:val="left"/>
      <w:pPr>
        <w:ind w:left="360" w:hanging="36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11" w15:restartNumberingAfterBreak="0">
    <w:nsid w:val="59543DE2"/>
    <w:multiLevelType w:val="hybridMultilevel"/>
    <w:tmpl w:val="288A92BA"/>
    <w:lvl w:ilvl="0" w:tplc="751E871E">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AE966B2"/>
    <w:multiLevelType w:val="multilevel"/>
    <w:tmpl w:val="2CCCE202"/>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FAA3EE3"/>
    <w:multiLevelType w:val="hybridMultilevel"/>
    <w:tmpl w:val="3D82185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FBA3D4E"/>
    <w:multiLevelType w:val="multilevel"/>
    <w:tmpl w:val="4AB09576"/>
    <w:lvl w:ilvl="0">
      <w:start w:val="2"/>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5" w15:restartNumberingAfterBreak="0">
    <w:nsid w:val="614A17D3"/>
    <w:multiLevelType w:val="multilevel"/>
    <w:tmpl w:val="50DEE9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A75798"/>
    <w:multiLevelType w:val="hybridMultilevel"/>
    <w:tmpl w:val="D6563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804999"/>
    <w:multiLevelType w:val="hybridMultilevel"/>
    <w:tmpl w:val="6EC27AE8"/>
    <w:lvl w:ilvl="0" w:tplc="9C7481AC">
      <w:start w:val="1"/>
      <w:numFmt w:val="bullet"/>
      <w:lvlText w:val="•"/>
      <w:lvlJc w:val="left"/>
      <w:pPr>
        <w:ind w:left="720" w:hanging="360"/>
      </w:pPr>
    </w:lvl>
    <w:lvl w:ilvl="1" w:tplc="13808010">
      <w:numFmt w:val="decimal"/>
      <w:lvlText w:val=""/>
      <w:lvlJc w:val="left"/>
    </w:lvl>
    <w:lvl w:ilvl="2" w:tplc="4C32A420">
      <w:numFmt w:val="decimal"/>
      <w:lvlText w:val=""/>
      <w:lvlJc w:val="left"/>
    </w:lvl>
    <w:lvl w:ilvl="3" w:tplc="D5084EBA">
      <w:numFmt w:val="decimal"/>
      <w:lvlText w:val=""/>
      <w:lvlJc w:val="left"/>
    </w:lvl>
    <w:lvl w:ilvl="4" w:tplc="8960A00A">
      <w:numFmt w:val="decimal"/>
      <w:lvlText w:val=""/>
      <w:lvlJc w:val="left"/>
    </w:lvl>
    <w:lvl w:ilvl="5" w:tplc="2D62650A">
      <w:numFmt w:val="decimal"/>
      <w:lvlText w:val=""/>
      <w:lvlJc w:val="left"/>
    </w:lvl>
    <w:lvl w:ilvl="6" w:tplc="A4CA7990">
      <w:numFmt w:val="decimal"/>
      <w:lvlText w:val=""/>
      <w:lvlJc w:val="left"/>
    </w:lvl>
    <w:lvl w:ilvl="7" w:tplc="2A7C5B00">
      <w:numFmt w:val="decimal"/>
      <w:lvlText w:val=""/>
      <w:lvlJc w:val="left"/>
    </w:lvl>
    <w:lvl w:ilvl="8" w:tplc="72CC8BB2">
      <w:numFmt w:val="decimal"/>
      <w:lvlText w:val=""/>
      <w:lvlJc w:val="left"/>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AAB3C94"/>
    <w:multiLevelType w:val="hybridMultilevel"/>
    <w:tmpl w:val="2F309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595385"/>
    <w:multiLevelType w:val="hybridMultilevel"/>
    <w:tmpl w:val="A21CA496"/>
    <w:lvl w:ilvl="0" w:tplc="E298A15A">
      <w:start w:val="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3"/>
  </w:num>
  <w:num w:numId="2" w16cid:durableId="1490172141">
    <w:abstractNumId w:val="18"/>
  </w:num>
  <w:num w:numId="3" w16cid:durableId="138770985">
    <w:abstractNumId w:val="8"/>
  </w:num>
  <w:num w:numId="4" w16cid:durableId="219707255">
    <w:abstractNumId w:val="20"/>
  </w:num>
  <w:num w:numId="5" w16cid:durableId="1652252092">
    <w:abstractNumId w:val="5"/>
  </w:num>
  <w:num w:numId="6" w16cid:durableId="963148996">
    <w:abstractNumId w:val="2"/>
  </w:num>
  <w:num w:numId="7" w16cid:durableId="817724215">
    <w:abstractNumId w:val="9"/>
  </w:num>
  <w:num w:numId="8" w16cid:durableId="273245633">
    <w:abstractNumId w:val="13"/>
  </w:num>
  <w:num w:numId="9" w16cid:durableId="1621186005">
    <w:abstractNumId w:val="12"/>
  </w:num>
  <w:num w:numId="10" w16cid:durableId="135295334">
    <w:abstractNumId w:val="15"/>
  </w:num>
  <w:num w:numId="11" w16cid:durableId="1192645325">
    <w:abstractNumId w:val="6"/>
  </w:num>
  <w:num w:numId="12" w16cid:durableId="1107894058">
    <w:abstractNumId w:val="4"/>
  </w:num>
  <w:num w:numId="13" w16cid:durableId="367150165">
    <w:abstractNumId w:val="0"/>
  </w:num>
  <w:num w:numId="14" w16cid:durableId="943462904">
    <w:abstractNumId w:val="1"/>
  </w:num>
  <w:num w:numId="15" w16cid:durableId="299652641">
    <w:abstractNumId w:val="14"/>
  </w:num>
  <w:num w:numId="16" w16cid:durableId="635070236">
    <w:abstractNumId w:val="21"/>
  </w:num>
  <w:num w:numId="17" w16cid:durableId="278025691">
    <w:abstractNumId w:val="7"/>
  </w:num>
  <w:num w:numId="18" w16cid:durableId="2049407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1453129">
    <w:abstractNumId w:val="10"/>
  </w:num>
  <w:num w:numId="20" w16cid:durableId="113228755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1705538">
    <w:abstractNumId w:val="19"/>
  </w:num>
  <w:num w:numId="22" w16cid:durableId="2006011742">
    <w:abstractNumId w:val="17"/>
    <w:lvlOverride w:ilvl="0">
      <w:startOverride w:val="1"/>
    </w:lvlOverride>
  </w:num>
  <w:num w:numId="23" w16cid:durableId="1357077535">
    <w:abstractNumId w:val="16"/>
  </w:num>
  <w:num w:numId="24" w16cid:durableId="79456519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025"/>
    <w:rsid w:val="000101EB"/>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4"/>
    <w:rsid w:val="00020176"/>
    <w:rsid w:val="00020DD7"/>
    <w:rsid w:val="00020FD4"/>
    <w:rsid w:val="00021ECC"/>
    <w:rsid w:val="00021EFA"/>
    <w:rsid w:val="00023019"/>
    <w:rsid w:val="000238BE"/>
    <w:rsid w:val="000261FD"/>
    <w:rsid w:val="00026246"/>
    <w:rsid w:val="00026673"/>
    <w:rsid w:val="00026690"/>
    <w:rsid w:val="00026D16"/>
    <w:rsid w:val="00027BBA"/>
    <w:rsid w:val="00030220"/>
    <w:rsid w:val="00030A27"/>
    <w:rsid w:val="00030C02"/>
    <w:rsid w:val="00030CCF"/>
    <w:rsid w:val="00030F90"/>
    <w:rsid w:val="000315EB"/>
    <w:rsid w:val="00031A62"/>
    <w:rsid w:val="00031D28"/>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97B"/>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0A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6EBE"/>
    <w:rsid w:val="00087EFE"/>
    <w:rsid w:val="000903D5"/>
    <w:rsid w:val="000904B3"/>
    <w:rsid w:val="000917F2"/>
    <w:rsid w:val="00091E81"/>
    <w:rsid w:val="00091F01"/>
    <w:rsid w:val="00092401"/>
    <w:rsid w:val="000930F0"/>
    <w:rsid w:val="000945B2"/>
    <w:rsid w:val="00095328"/>
    <w:rsid w:val="00095834"/>
    <w:rsid w:val="000959FC"/>
    <w:rsid w:val="00096438"/>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E8D"/>
    <w:rsid w:val="000C1F59"/>
    <w:rsid w:val="000C2217"/>
    <w:rsid w:val="000C25AE"/>
    <w:rsid w:val="000C29CF"/>
    <w:rsid w:val="000C3F71"/>
    <w:rsid w:val="000C4DF9"/>
    <w:rsid w:val="000C5CD0"/>
    <w:rsid w:val="000C5D95"/>
    <w:rsid w:val="000C6068"/>
    <w:rsid w:val="000C625C"/>
    <w:rsid w:val="000D0B55"/>
    <w:rsid w:val="000D13D6"/>
    <w:rsid w:val="000D18E9"/>
    <w:rsid w:val="000D1DD5"/>
    <w:rsid w:val="000D26D8"/>
    <w:rsid w:val="000D412D"/>
    <w:rsid w:val="000D4406"/>
    <w:rsid w:val="000D4B9C"/>
    <w:rsid w:val="000D4E2B"/>
    <w:rsid w:val="000D5039"/>
    <w:rsid w:val="000D5C58"/>
    <w:rsid w:val="000D638A"/>
    <w:rsid w:val="000D7BCA"/>
    <w:rsid w:val="000E083B"/>
    <w:rsid w:val="000E0EAE"/>
    <w:rsid w:val="000E1743"/>
    <w:rsid w:val="000E1A77"/>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133"/>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69D"/>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25B"/>
    <w:rsid w:val="001207D3"/>
    <w:rsid w:val="00120F58"/>
    <w:rsid w:val="0012133E"/>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93"/>
    <w:rsid w:val="0013703C"/>
    <w:rsid w:val="001404CC"/>
    <w:rsid w:val="001405CE"/>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A7"/>
    <w:rsid w:val="001524F1"/>
    <w:rsid w:val="0015376E"/>
    <w:rsid w:val="001538C5"/>
    <w:rsid w:val="00153D1C"/>
    <w:rsid w:val="00156AC9"/>
    <w:rsid w:val="001607EC"/>
    <w:rsid w:val="00161FBE"/>
    <w:rsid w:val="00163860"/>
    <w:rsid w:val="00164443"/>
    <w:rsid w:val="0016479C"/>
    <w:rsid w:val="001647BD"/>
    <w:rsid w:val="001659DE"/>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C94"/>
    <w:rsid w:val="00182828"/>
    <w:rsid w:val="00182E25"/>
    <w:rsid w:val="001834A1"/>
    <w:rsid w:val="00184FF3"/>
    <w:rsid w:val="00185454"/>
    <w:rsid w:val="00185997"/>
    <w:rsid w:val="00185BC4"/>
    <w:rsid w:val="001864DB"/>
    <w:rsid w:val="00187D33"/>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95"/>
    <w:rsid w:val="00197287"/>
    <w:rsid w:val="0019749C"/>
    <w:rsid w:val="00197943"/>
    <w:rsid w:val="00197EF6"/>
    <w:rsid w:val="001A0DF2"/>
    <w:rsid w:val="001A1062"/>
    <w:rsid w:val="001A1301"/>
    <w:rsid w:val="001A18C1"/>
    <w:rsid w:val="001A1DD2"/>
    <w:rsid w:val="001A225E"/>
    <w:rsid w:val="001A2453"/>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1F"/>
    <w:rsid w:val="001C1AD0"/>
    <w:rsid w:val="001C1CC5"/>
    <w:rsid w:val="001C1D32"/>
    <w:rsid w:val="001C24BC"/>
    <w:rsid w:val="001C256F"/>
    <w:rsid w:val="001C25C7"/>
    <w:rsid w:val="001C2EDE"/>
    <w:rsid w:val="001C2EE8"/>
    <w:rsid w:val="001C305A"/>
    <w:rsid w:val="001C3A07"/>
    <w:rsid w:val="001C409F"/>
    <w:rsid w:val="001C468D"/>
    <w:rsid w:val="001C49AE"/>
    <w:rsid w:val="001C4F12"/>
    <w:rsid w:val="001C635E"/>
    <w:rsid w:val="001C6757"/>
    <w:rsid w:val="001C75E8"/>
    <w:rsid w:val="001C7F48"/>
    <w:rsid w:val="001D4D41"/>
    <w:rsid w:val="001D5610"/>
    <w:rsid w:val="001D567F"/>
    <w:rsid w:val="001D5DDC"/>
    <w:rsid w:val="001D65F8"/>
    <w:rsid w:val="001D73CA"/>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3D"/>
    <w:rsid w:val="00220B88"/>
    <w:rsid w:val="002211A8"/>
    <w:rsid w:val="00221235"/>
    <w:rsid w:val="00221CC0"/>
    <w:rsid w:val="00222418"/>
    <w:rsid w:val="00223247"/>
    <w:rsid w:val="00223614"/>
    <w:rsid w:val="002256CF"/>
    <w:rsid w:val="00225BEF"/>
    <w:rsid w:val="002267CC"/>
    <w:rsid w:val="002267DE"/>
    <w:rsid w:val="00226A33"/>
    <w:rsid w:val="002279BC"/>
    <w:rsid w:val="00227A8B"/>
    <w:rsid w:val="00230917"/>
    <w:rsid w:val="00231166"/>
    <w:rsid w:val="00233169"/>
    <w:rsid w:val="00234717"/>
    <w:rsid w:val="00234920"/>
    <w:rsid w:val="0023505D"/>
    <w:rsid w:val="00235284"/>
    <w:rsid w:val="002374F8"/>
    <w:rsid w:val="00237EA0"/>
    <w:rsid w:val="00237EB4"/>
    <w:rsid w:val="002415C7"/>
    <w:rsid w:val="0024180E"/>
    <w:rsid w:val="002418CE"/>
    <w:rsid w:val="00241F26"/>
    <w:rsid w:val="0024200F"/>
    <w:rsid w:val="0024210E"/>
    <w:rsid w:val="002421D1"/>
    <w:rsid w:val="002428AC"/>
    <w:rsid w:val="00242987"/>
    <w:rsid w:val="002430AE"/>
    <w:rsid w:val="00243470"/>
    <w:rsid w:val="0024406A"/>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991"/>
    <w:rsid w:val="00256A57"/>
    <w:rsid w:val="0025752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62E"/>
    <w:rsid w:val="00280AE6"/>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94"/>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7A3"/>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114"/>
    <w:rsid w:val="003049FC"/>
    <w:rsid w:val="00304E45"/>
    <w:rsid w:val="003053D4"/>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17FCE"/>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841"/>
    <w:rsid w:val="00343AFE"/>
    <w:rsid w:val="00343C91"/>
    <w:rsid w:val="0034460F"/>
    <w:rsid w:val="00345141"/>
    <w:rsid w:val="00345151"/>
    <w:rsid w:val="00345D84"/>
    <w:rsid w:val="003460C9"/>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66F"/>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F42"/>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633"/>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996"/>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0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650"/>
    <w:rsid w:val="00455810"/>
    <w:rsid w:val="00455AA9"/>
    <w:rsid w:val="00455F06"/>
    <w:rsid w:val="004575AA"/>
    <w:rsid w:val="004575C5"/>
    <w:rsid w:val="0045773D"/>
    <w:rsid w:val="00457B58"/>
    <w:rsid w:val="00457C45"/>
    <w:rsid w:val="00457F5A"/>
    <w:rsid w:val="004601EC"/>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BE0"/>
    <w:rsid w:val="00483196"/>
    <w:rsid w:val="00483462"/>
    <w:rsid w:val="00483B9F"/>
    <w:rsid w:val="00483E10"/>
    <w:rsid w:val="004847DE"/>
    <w:rsid w:val="00485E23"/>
    <w:rsid w:val="0048654D"/>
    <w:rsid w:val="004867B9"/>
    <w:rsid w:val="00486B0D"/>
    <w:rsid w:val="00490BBE"/>
    <w:rsid w:val="0049225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055"/>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4C8F"/>
    <w:rsid w:val="004E6424"/>
    <w:rsid w:val="004E6576"/>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12B"/>
    <w:rsid w:val="005032DE"/>
    <w:rsid w:val="005033DA"/>
    <w:rsid w:val="005035B0"/>
    <w:rsid w:val="00503A5B"/>
    <w:rsid w:val="00503E5F"/>
    <w:rsid w:val="005045E9"/>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48"/>
    <w:rsid w:val="00525A62"/>
    <w:rsid w:val="00525B54"/>
    <w:rsid w:val="00525FD6"/>
    <w:rsid w:val="005260FE"/>
    <w:rsid w:val="005265F8"/>
    <w:rsid w:val="005273B1"/>
    <w:rsid w:val="0052752F"/>
    <w:rsid w:val="005276E9"/>
    <w:rsid w:val="00530BB3"/>
    <w:rsid w:val="00530FFF"/>
    <w:rsid w:val="005315A7"/>
    <w:rsid w:val="00531D05"/>
    <w:rsid w:val="00531FA2"/>
    <w:rsid w:val="005321FB"/>
    <w:rsid w:val="0053254A"/>
    <w:rsid w:val="005325B5"/>
    <w:rsid w:val="0053314D"/>
    <w:rsid w:val="005332CF"/>
    <w:rsid w:val="005334CF"/>
    <w:rsid w:val="00533C4A"/>
    <w:rsid w:val="00534936"/>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3EA1"/>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A8C"/>
    <w:rsid w:val="005771DB"/>
    <w:rsid w:val="00577A7E"/>
    <w:rsid w:val="00580423"/>
    <w:rsid w:val="005806D2"/>
    <w:rsid w:val="00580B6D"/>
    <w:rsid w:val="0058102F"/>
    <w:rsid w:val="00581B14"/>
    <w:rsid w:val="00582A71"/>
    <w:rsid w:val="00583135"/>
    <w:rsid w:val="00583195"/>
    <w:rsid w:val="00583B84"/>
    <w:rsid w:val="0058409D"/>
    <w:rsid w:val="005846F8"/>
    <w:rsid w:val="0058525D"/>
    <w:rsid w:val="00585C84"/>
    <w:rsid w:val="00587BAC"/>
    <w:rsid w:val="00587E05"/>
    <w:rsid w:val="00590005"/>
    <w:rsid w:val="00591FAF"/>
    <w:rsid w:val="00592463"/>
    <w:rsid w:val="00593111"/>
    <w:rsid w:val="00593816"/>
    <w:rsid w:val="00593D67"/>
    <w:rsid w:val="00594F4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06"/>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93A"/>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1C"/>
    <w:rsid w:val="005F70E4"/>
    <w:rsid w:val="005F7EBF"/>
    <w:rsid w:val="006015A1"/>
    <w:rsid w:val="006015E1"/>
    <w:rsid w:val="00601B91"/>
    <w:rsid w:val="00601DD0"/>
    <w:rsid w:val="0060200D"/>
    <w:rsid w:val="0060282B"/>
    <w:rsid w:val="006039EA"/>
    <w:rsid w:val="00603E31"/>
    <w:rsid w:val="006041B7"/>
    <w:rsid w:val="00605D03"/>
    <w:rsid w:val="00606CBD"/>
    <w:rsid w:val="00607C46"/>
    <w:rsid w:val="00612434"/>
    <w:rsid w:val="00612488"/>
    <w:rsid w:val="00612CE6"/>
    <w:rsid w:val="00612EDD"/>
    <w:rsid w:val="00614A7B"/>
    <w:rsid w:val="00615011"/>
    <w:rsid w:val="0061536C"/>
    <w:rsid w:val="006158E4"/>
    <w:rsid w:val="006158FB"/>
    <w:rsid w:val="00615C08"/>
    <w:rsid w:val="0061733E"/>
    <w:rsid w:val="0061741C"/>
    <w:rsid w:val="006178D9"/>
    <w:rsid w:val="006178F4"/>
    <w:rsid w:val="00620233"/>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B4"/>
    <w:rsid w:val="00627CD4"/>
    <w:rsid w:val="00630BA9"/>
    <w:rsid w:val="00630DE9"/>
    <w:rsid w:val="00630F03"/>
    <w:rsid w:val="00631E78"/>
    <w:rsid w:val="00632B0E"/>
    <w:rsid w:val="00633526"/>
    <w:rsid w:val="00633DCC"/>
    <w:rsid w:val="0063491E"/>
    <w:rsid w:val="006349FB"/>
    <w:rsid w:val="00634E47"/>
    <w:rsid w:val="00635013"/>
    <w:rsid w:val="006352B6"/>
    <w:rsid w:val="0063557A"/>
    <w:rsid w:val="00635AF4"/>
    <w:rsid w:val="00635E49"/>
    <w:rsid w:val="00636208"/>
    <w:rsid w:val="006366F2"/>
    <w:rsid w:val="00637037"/>
    <w:rsid w:val="0063764A"/>
    <w:rsid w:val="006378E5"/>
    <w:rsid w:val="0064013D"/>
    <w:rsid w:val="00640399"/>
    <w:rsid w:val="00640DBD"/>
    <w:rsid w:val="006423D2"/>
    <w:rsid w:val="00642683"/>
    <w:rsid w:val="0064351F"/>
    <w:rsid w:val="00643C6F"/>
    <w:rsid w:val="00643C90"/>
    <w:rsid w:val="006440AA"/>
    <w:rsid w:val="00645DF8"/>
    <w:rsid w:val="006460FF"/>
    <w:rsid w:val="00646974"/>
    <w:rsid w:val="00647E4D"/>
    <w:rsid w:val="00650D61"/>
    <w:rsid w:val="006512AF"/>
    <w:rsid w:val="00651301"/>
    <w:rsid w:val="00651664"/>
    <w:rsid w:val="00651E2B"/>
    <w:rsid w:val="00653069"/>
    <w:rsid w:val="00653A37"/>
    <w:rsid w:val="006541EB"/>
    <w:rsid w:val="006545F9"/>
    <w:rsid w:val="006553EF"/>
    <w:rsid w:val="0065651A"/>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7993"/>
    <w:rsid w:val="00677B00"/>
    <w:rsid w:val="00677F40"/>
    <w:rsid w:val="00680281"/>
    <w:rsid w:val="00681CDE"/>
    <w:rsid w:val="006824FC"/>
    <w:rsid w:val="00682AD5"/>
    <w:rsid w:val="00683BBD"/>
    <w:rsid w:val="0068448B"/>
    <w:rsid w:val="00684EF0"/>
    <w:rsid w:val="00685374"/>
    <w:rsid w:val="00685C49"/>
    <w:rsid w:val="00687997"/>
    <w:rsid w:val="00687E47"/>
    <w:rsid w:val="0069058D"/>
    <w:rsid w:val="006912EA"/>
    <w:rsid w:val="00692635"/>
    <w:rsid w:val="00693C7B"/>
    <w:rsid w:val="00694911"/>
    <w:rsid w:val="00695107"/>
    <w:rsid w:val="006966D7"/>
    <w:rsid w:val="00696A98"/>
    <w:rsid w:val="00696EED"/>
    <w:rsid w:val="006A02C4"/>
    <w:rsid w:val="006A0320"/>
    <w:rsid w:val="006A0559"/>
    <w:rsid w:val="006A08E4"/>
    <w:rsid w:val="006A19E0"/>
    <w:rsid w:val="006A1A30"/>
    <w:rsid w:val="006A24E5"/>
    <w:rsid w:val="006A2889"/>
    <w:rsid w:val="006A2DF5"/>
    <w:rsid w:val="006A3001"/>
    <w:rsid w:val="006A3415"/>
    <w:rsid w:val="006A39B7"/>
    <w:rsid w:val="006A4AF7"/>
    <w:rsid w:val="006A539D"/>
    <w:rsid w:val="006A58FD"/>
    <w:rsid w:val="006A614E"/>
    <w:rsid w:val="006A61B1"/>
    <w:rsid w:val="006A6750"/>
    <w:rsid w:val="006A675A"/>
    <w:rsid w:val="006A6A5B"/>
    <w:rsid w:val="006A7476"/>
    <w:rsid w:val="006B0550"/>
    <w:rsid w:val="006B0F33"/>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2B4"/>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D6B"/>
    <w:rsid w:val="006F1F4B"/>
    <w:rsid w:val="006F2F71"/>
    <w:rsid w:val="006F486C"/>
    <w:rsid w:val="006F631C"/>
    <w:rsid w:val="006F6DAA"/>
    <w:rsid w:val="006F7115"/>
    <w:rsid w:val="006F7332"/>
    <w:rsid w:val="006F73A9"/>
    <w:rsid w:val="00701959"/>
    <w:rsid w:val="00701E5B"/>
    <w:rsid w:val="007022FB"/>
    <w:rsid w:val="0070256E"/>
    <w:rsid w:val="00702588"/>
    <w:rsid w:val="00702B7B"/>
    <w:rsid w:val="00702FDC"/>
    <w:rsid w:val="00703132"/>
    <w:rsid w:val="00703430"/>
    <w:rsid w:val="00703486"/>
    <w:rsid w:val="007034D1"/>
    <w:rsid w:val="007037F7"/>
    <w:rsid w:val="00703983"/>
    <w:rsid w:val="007042ED"/>
    <w:rsid w:val="0070455D"/>
    <w:rsid w:val="007057D6"/>
    <w:rsid w:val="00706BD5"/>
    <w:rsid w:val="00706DAC"/>
    <w:rsid w:val="00706F4D"/>
    <w:rsid w:val="0071041E"/>
    <w:rsid w:val="00710621"/>
    <w:rsid w:val="0071065A"/>
    <w:rsid w:val="00710F05"/>
    <w:rsid w:val="00711C09"/>
    <w:rsid w:val="007128D8"/>
    <w:rsid w:val="007128DA"/>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58"/>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D2"/>
    <w:rsid w:val="00771EC8"/>
    <w:rsid w:val="007720C2"/>
    <w:rsid w:val="007724D3"/>
    <w:rsid w:val="007731F0"/>
    <w:rsid w:val="007740AD"/>
    <w:rsid w:val="00774FA3"/>
    <w:rsid w:val="0077554C"/>
    <w:rsid w:val="0077558A"/>
    <w:rsid w:val="007763E1"/>
    <w:rsid w:val="00777670"/>
    <w:rsid w:val="007817BE"/>
    <w:rsid w:val="007818FF"/>
    <w:rsid w:val="00781C07"/>
    <w:rsid w:val="00781CE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4F9"/>
    <w:rsid w:val="007A34B1"/>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05"/>
    <w:rsid w:val="007C0612"/>
    <w:rsid w:val="007C0697"/>
    <w:rsid w:val="007C1FE3"/>
    <w:rsid w:val="007C348D"/>
    <w:rsid w:val="007C3B9B"/>
    <w:rsid w:val="007C427A"/>
    <w:rsid w:val="007C483C"/>
    <w:rsid w:val="007C484E"/>
    <w:rsid w:val="007C4972"/>
    <w:rsid w:val="007C4EB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78B"/>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1A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B3E"/>
    <w:rsid w:val="00821BB1"/>
    <w:rsid w:val="008221D5"/>
    <w:rsid w:val="008233DF"/>
    <w:rsid w:val="00823BF2"/>
    <w:rsid w:val="0082502F"/>
    <w:rsid w:val="008253EC"/>
    <w:rsid w:val="008256DD"/>
    <w:rsid w:val="00825DFB"/>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16"/>
    <w:rsid w:val="008409D4"/>
    <w:rsid w:val="00840BEE"/>
    <w:rsid w:val="0084174D"/>
    <w:rsid w:val="008417FF"/>
    <w:rsid w:val="00841A95"/>
    <w:rsid w:val="00841D69"/>
    <w:rsid w:val="00841F51"/>
    <w:rsid w:val="00841F69"/>
    <w:rsid w:val="008429BA"/>
    <w:rsid w:val="00843290"/>
    <w:rsid w:val="00844674"/>
    <w:rsid w:val="00844763"/>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05F"/>
    <w:rsid w:val="008620EF"/>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F9C"/>
    <w:rsid w:val="008802B8"/>
    <w:rsid w:val="00881064"/>
    <w:rsid w:val="0088228F"/>
    <w:rsid w:val="008829B2"/>
    <w:rsid w:val="0088336F"/>
    <w:rsid w:val="008835A9"/>
    <w:rsid w:val="0088424A"/>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2B2"/>
    <w:rsid w:val="008A0157"/>
    <w:rsid w:val="008A097C"/>
    <w:rsid w:val="008A1D5F"/>
    <w:rsid w:val="008A216D"/>
    <w:rsid w:val="008A2970"/>
    <w:rsid w:val="008A2DD2"/>
    <w:rsid w:val="008A3657"/>
    <w:rsid w:val="008A37DA"/>
    <w:rsid w:val="008A3A6F"/>
    <w:rsid w:val="008A3C76"/>
    <w:rsid w:val="008A51A5"/>
    <w:rsid w:val="008A52F4"/>
    <w:rsid w:val="008A5539"/>
    <w:rsid w:val="008A5873"/>
    <w:rsid w:val="008A5AB5"/>
    <w:rsid w:val="008A5D2E"/>
    <w:rsid w:val="008A6002"/>
    <w:rsid w:val="008A6B05"/>
    <w:rsid w:val="008A71C4"/>
    <w:rsid w:val="008A71F6"/>
    <w:rsid w:val="008A7E15"/>
    <w:rsid w:val="008B12C0"/>
    <w:rsid w:val="008B1FB2"/>
    <w:rsid w:val="008B2E27"/>
    <w:rsid w:val="008B31B9"/>
    <w:rsid w:val="008B34B1"/>
    <w:rsid w:val="008B4686"/>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662"/>
    <w:rsid w:val="008D277C"/>
    <w:rsid w:val="008D2D3D"/>
    <w:rsid w:val="008D3AE8"/>
    <w:rsid w:val="008D6F67"/>
    <w:rsid w:val="008D704D"/>
    <w:rsid w:val="008D7A4D"/>
    <w:rsid w:val="008E0D5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ABD"/>
    <w:rsid w:val="008F7BC1"/>
    <w:rsid w:val="008F7CC2"/>
    <w:rsid w:val="009003B1"/>
    <w:rsid w:val="00900725"/>
    <w:rsid w:val="00901552"/>
    <w:rsid w:val="00901FB3"/>
    <w:rsid w:val="00902DD7"/>
    <w:rsid w:val="009030AA"/>
    <w:rsid w:val="009032BE"/>
    <w:rsid w:val="0090339F"/>
    <w:rsid w:val="0090375F"/>
    <w:rsid w:val="00903F2F"/>
    <w:rsid w:val="009040B8"/>
    <w:rsid w:val="00904BC4"/>
    <w:rsid w:val="00905014"/>
    <w:rsid w:val="0090544A"/>
    <w:rsid w:val="0090570A"/>
    <w:rsid w:val="00905F9E"/>
    <w:rsid w:val="009122A7"/>
    <w:rsid w:val="00912795"/>
    <w:rsid w:val="00913EE3"/>
    <w:rsid w:val="00914D3F"/>
    <w:rsid w:val="0091557F"/>
    <w:rsid w:val="00915EBC"/>
    <w:rsid w:val="0091615C"/>
    <w:rsid w:val="00916CA4"/>
    <w:rsid w:val="00916DDB"/>
    <w:rsid w:val="0091719D"/>
    <w:rsid w:val="00917759"/>
    <w:rsid w:val="00917931"/>
    <w:rsid w:val="009179F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6F"/>
    <w:rsid w:val="0093049E"/>
    <w:rsid w:val="009311C5"/>
    <w:rsid w:val="009314BA"/>
    <w:rsid w:val="00931CA2"/>
    <w:rsid w:val="00931E5B"/>
    <w:rsid w:val="0093234E"/>
    <w:rsid w:val="0093252D"/>
    <w:rsid w:val="009329FD"/>
    <w:rsid w:val="00933845"/>
    <w:rsid w:val="00934E53"/>
    <w:rsid w:val="00935371"/>
    <w:rsid w:val="00937444"/>
    <w:rsid w:val="0093767A"/>
    <w:rsid w:val="00941625"/>
    <w:rsid w:val="0094210F"/>
    <w:rsid w:val="009425A7"/>
    <w:rsid w:val="00942B80"/>
    <w:rsid w:val="00942BCA"/>
    <w:rsid w:val="009438E2"/>
    <w:rsid w:val="00946722"/>
    <w:rsid w:val="00946FAD"/>
    <w:rsid w:val="0094708F"/>
    <w:rsid w:val="009502F5"/>
    <w:rsid w:val="0095076A"/>
    <w:rsid w:val="00951EE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9E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8C1"/>
    <w:rsid w:val="009773F1"/>
    <w:rsid w:val="00980CB2"/>
    <w:rsid w:val="00980D68"/>
    <w:rsid w:val="009811CA"/>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643"/>
    <w:rsid w:val="00990A2D"/>
    <w:rsid w:val="00990A52"/>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181"/>
    <w:rsid w:val="009A0886"/>
    <w:rsid w:val="009A180D"/>
    <w:rsid w:val="009A2A2B"/>
    <w:rsid w:val="009A2E1A"/>
    <w:rsid w:val="009A2F47"/>
    <w:rsid w:val="009A43BF"/>
    <w:rsid w:val="009A459B"/>
    <w:rsid w:val="009A4E48"/>
    <w:rsid w:val="009A6B2F"/>
    <w:rsid w:val="009A6B3A"/>
    <w:rsid w:val="009A75A6"/>
    <w:rsid w:val="009A7D11"/>
    <w:rsid w:val="009B190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2F40"/>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B92"/>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318"/>
    <w:rsid w:val="009F29E7"/>
    <w:rsid w:val="009F474E"/>
    <w:rsid w:val="009F4E56"/>
    <w:rsid w:val="009F52D7"/>
    <w:rsid w:val="009F5AAD"/>
    <w:rsid w:val="009F639D"/>
    <w:rsid w:val="009F644C"/>
    <w:rsid w:val="009F644F"/>
    <w:rsid w:val="009F70CD"/>
    <w:rsid w:val="009F7690"/>
    <w:rsid w:val="009F783D"/>
    <w:rsid w:val="009F7959"/>
    <w:rsid w:val="009F7C63"/>
    <w:rsid w:val="009F7D62"/>
    <w:rsid w:val="009F7F79"/>
    <w:rsid w:val="00A000F5"/>
    <w:rsid w:val="00A00765"/>
    <w:rsid w:val="00A0136C"/>
    <w:rsid w:val="00A01B3A"/>
    <w:rsid w:val="00A02524"/>
    <w:rsid w:val="00A033EB"/>
    <w:rsid w:val="00A0346A"/>
    <w:rsid w:val="00A03596"/>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2F6"/>
    <w:rsid w:val="00A23B71"/>
    <w:rsid w:val="00A24A76"/>
    <w:rsid w:val="00A24FC3"/>
    <w:rsid w:val="00A25751"/>
    <w:rsid w:val="00A26601"/>
    <w:rsid w:val="00A26794"/>
    <w:rsid w:val="00A26D56"/>
    <w:rsid w:val="00A26F11"/>
    <w:rsid w:val="00A26F90"/>
    <w:rsid w:val="00A2707D"/>
    <w:rsid w:val="00A27446"/>
    <w:rsid w:val="00A27846"/>
    <w:rsid w:val="00A32840"/>
    <w:rsid w:val="00A32BE9"/>
    <w:rsid w:val="00A32FBD"/>
    <w:rsid w:val="00A33366"/>
    <w:rsid w:val="00A33684"/>
    <w:rsid w:val="00A363BD"/>
    <w:rsid w:val="00A3699B"/>
    <w:rsid w:val="00A36BE2"/>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34"/>
    <w:rsid w:val="00A50B73"/>
    <w:rsid w:val="00A510B9"/>
    <w:rsid w:val="00A51A0D"/>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77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B9D"/>
    <w:rsid w:val="00A90309"/>
    <w:rsid w:val="00A90821"/>
    <w:rsid w:val="00A90C03"/>
    <w:rsid w:val="00A91483"/>
    <w:rsid w:val="00A917AE"/>
    <w:rsid w:val="00A92611"/>
    <w:rsid w:val="00A934E0"/>
    <w:rsid w:val="00A94866"/>
    <w:rsid w:val="00A955F5"/>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587"/>
    <w:rsid w:val="00AA66DF"/>
    <w:rsid w:val="00AA6796"/>
    <w:rsid w:val="00AA78B2"/>
    <w:rsid w:val="00AA7ABB"/>
    <w:rsid w:val="00AA7C0D"/>
    <w:rsid w:val="00AA7DD1"/>
    <w:rsid w:val="00AB0036"/>
    <w:rsid w:val="00AB0C4B"/>
    <w:rsid w:val="00AB15D3"/>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36D"/>
    <w:rsid w:val="00AC0420"/>
    <w:rsid w:val="00AC086D"/>
    <w:rsid w:val="00AC1757"/>
    <w:rsid w:val="00AC2788"/>
    <w:rsid w:val="00AC2A50"/>
    <w:rsid w:val="00AC32A3"/>
    <w:rsid w:val="00AC59AF"/>
    <w:rsid w:val="00AC6CCC"/>
    <w:rsid w:val="00AC6F14"/>
    <w:rsid w:val="00AC7575"/>
    <w:rsid w:val="00AC7C29"/>
    <w:rsid w:val="00AC7D88"/>
    <w:rsid w:val="00AD0911"/>
    <w:rsid w:val="00AD0F22"/>
    <w:rsid w:val="00AD16FA"/>
    <w:rsid w:val="00AD1B88"/>
    <w:rsid w:val="00AD2137"/>
    <w:rsid w:val="00AD3648"/>
    <w:rsid w:val="00AD3951"/>
    <w:rsid w:val="00AD3952"/>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C2"/>
    <w:rsid w:val="00AE5294"/>
    <w:rsid w:val="00AE54B6"/>
    <w:rsid w:val="00AE55E5"/>
    <w:rsid w:val="00AE60D1"/>
    <w:rsid w:val="00AE7102"/>
    <w:rsid w:val="00AF0AB7"/>
    <w:rsid w:val="00AF17F7"/>
    <w:rsid w:val="00AF1844"/>
    <w:rsid w:val="00AF2399"/>
    <w:rsid w:val="00AF2695"/>
    <w:rsid w:val="00AF3747"/>
    <w:rsid w:val="00AF4004"/>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4B"/>
    <w:rsid w:val="00B1096B"/>
    <w:rsid w:val="00B1123C"/>
    <w:rsid w:val="00B1192A"/>
    <w:rsid w:val="00B12512"/>
    <w:rsid w:val="00B1272F"/>
    <w:rsid w:val="00B14544"/>
    <w:rsid w:val="00B15291"/>
    <w:rsid w:val="00B152EF"/>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3B5"/>
    <w:rsid w:val="00B33EAC"/>
    <w:rsid w:val="00B349C5"/>
    <w:rsid w:val="00B34FE6"/>
    <w:rsid w:val="00B3551C"/>
    <w:rsid w:val="00B359A7"/>
    <w:rsid w:val="00B35B28"/>
    <w:rsid w:val="00B35FC1"/>
    <w:rsid w:val="00B36625"/>
    <w:rsid w:val="00B3691F"/>
    <w:rsid w:val="00B3699E"/>
    <w:rsid w:val="00B37893"/>
    <w:rsid w:val="00B37F93"/>
    <w:rsid w:val="00B411DB"/>
    <w:rsid w:val="00B413C6"/>
    <w:rsid w:val="00B43978"/>
    <w:rsid w:val="00B4460C"/>
    <w:rsid w:val="00B4694C"/>
    <w:rsid w:val="00B4698A"/>
    <w:rsid w:val="00B4722C"/>
    <w:rsid w:val="00B4734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50E"/>
    <w:rsid w:val="00B606C9"/>
    <w:rsid w:val="00B60CB8"/>
    <w:rsid w:val="00B610A6"/>
    <w:rsid w:val="00B62973"/>
    <w:rsid w:val="00B62D48"/>
    <w:rsid w:val="00B6316B"/>
    <w:rsid w:val="00B64536"/>
    <w:rsid w:val="00B6522C"/>
    <w:rsid w:val="00B672BA"/>
    <w:rsid w:val="00B6737C"/>
    <w:rsid w:val="00B67973"/>
    <w:rsid w:val="00B712C7"/>
    <w:rsid w:val="00B71986"/>
    <w:rsid w:val="00B71B06"/>
    <w:rsid w:val="00B7290D"/>
    <w:rsid w:val="00B72BAC"/>
    <w:rsid w:val="00B741D0"/>
    <w:rsid w:val="00B74438"/>
    <w:rsid w:val="00B744D7"/>
    <w:rsid w:val="00B7494D"/>
    <w:rsid w:val="00B7560A"/>
    <w:rsid w:val="00B75AF1"/>
    <w:rsid w:val="00B75BB2"/>
    <w:rsid w:val="00B7632D"/>
    <w:rsid w:val="00B76501"/>
    <w:rsid w:val="00B76FA2"/>
    <w:rsid w:val="00B7716A"/>
    <w:rsid w:val="00B772DE"/>
    <w:rsid w:val="00B77B4F"/>
    <w:rsid w:val="00B80039"/>
    <w:rsid w:val="00B814F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67F"/>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904"/>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963"/>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35"/>
    <w:rsid w:val="00C275A1"/>
    <w:rsid w:val="00C2793B"/>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B1A"/>
    <w:rsid w:val="00C544C8"/>
    <w:rsid w:val="00C54B23"/>
    <w:rsid w:val="00C54E72"/>
    <w:rsid w:val="00C55829"/>
    <w:rsid w:val="00C56765"/>
    <w:rsid w:val="00C56AE2"/>
    <w:rsid w:val="00C5776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07C"/>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61A"/>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727"/>
    <w:rsid w:val="00CC7C6B"/>
    <w:rsid w:val="00CD0287"/>
    <w:rsid w:val="00CD03A8"/>
    <w:rsid w:val="00CD03AD"/>
    <w:rsid w:val="00CD0435"/>
    <w:rsid w:val="00CD130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AC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698"/>
    <w:rsid w:val="00D10723"/>
    <w:rsid w:val="00D10FA6"/>
    <w:rsid w:val="00D1108A"/>
    <w:rsid w:val="00D11917"/>
    <w:rsid w:val="00D1581F"/>
    <w:rsid w:val="00D159D2"/>
    <w:rsid w:val="00D1609F"/>
    <w:rsid w:val="00D16DF2"/>
    <w:rsid w:val="00D17439"/>
    <w:rsid w:val="00D20B5F"/>
    <w:rsid w:val="00D2175F"/>
    <w:rsid w:val="00D22226"/>
    <w:rsid w:val="00D2324F"/>
    <w:rsid w:val="00D232F1"/>
    <w:rsid w:val="00D2348B"/>
    <w:rsid w:val="00D25782"/>
    <w:rsid w:val="00D26F9A"/>
    <w:rsid w:val="00D278FA"/>
    <w:rsid w:val="00D279D4"/>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30D"/>
    <w:rsid w:val="00D4699A"/>
    <w:rsid w:val="00D4785E"/>
    <w:rsid w:val="00D5020B"/>
    <w:rsid w:val="00D50C54"/>
    <w:rsid w:val="00D51227"/>
    <w:rsid w:val="00D51C7F"/>
    <w:rsid w:val="00D526C8"/>
    <w:rsid w:val="00D52F6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21B"/>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DDB"/>
    <w:rsid w:val="00D75062"/>
    <w:rsid w:val="00D75609"/>
    <w:rsid w:val="00D77C78"/>
    <w:rsid w:val="00D80CDF"/>
    <w:rsid w:val="00D80D12"/>
    <w:rsid w:val="00D80FE7"/>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11"/>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80"/>
    <w:rsid w:val="00DC1269"/>
    <w:rsid w:val="00DC18B0"/>
    <w:rsid w:val="00DC1AF4"/>
    <w:rsid w:val="00DC230B"/>
    <w:rsid w:val="00DC2956"/>
    <w:rsid w:val="00DC3044"/>
    <w:rsid w:val="00DC3291"/>
    <w:rsid w:val="00DC35BA"/>
    <w:rsid w:val="00DC3961"/>
    <w:rsid w:val="00DC3A1D"/>
    <w:rsid w:val="00DC3D76"/>
    <w:rsid w:val="00DC3F3B"/>
    <w:rsid w:val="00DC4A70"/>
    <w:rsid w:val="00DC4BE0"/>
    <w:rsid w:val="00DC564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858"/>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5A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462"/>
    <w:rsid w:val="00E076BB"/>
    <w:rsid w:val="00E07766"/>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138"/>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49F"/>
    <w:rsid w:val="00E312C2"/>
    <w:rsid w:val="00E32664"/>
    <w:rsid w:val="00E32EE3"/>
    <w:rsid w:val="00E33261"/>
    <w:rsid w:val="00E345D2"/>
    <w:rsid w:val="00E34E49"/>
    <w:rsid w:val="00E36D55"/>
    <w:rsid w:val="00E375BF"/>
    <w:rsid w:val="00E3782C"/>
    <w:rsid w:val="00E37D44"/>
    <w:rsid w:val="00E405E7"/>
    <w:rsid w:val="00E407FC"/>
    <w:rsid w:val="00E41860"/>
    <w:rsid w:val="00E41E6B"/>
    <w:rsid w:val="00E42587"/>
    <w:rsid w:val="00E4266A"/>
    <w:rsid w:val="00E42A6B"/>
    <w:rsid w:val="00E42B7C"/>
    <w:rsid w:val="00E43E61"/>
    <w:rsid w:val="00E448B7"/>
    <w:rsid w:val="00E4584D"/>
    <w:rsid w:val="00E46A71"/>
    <w:rsid w:val="00E46C4B"/>
    <w:rsid w:val="00E508D6"/>
    <w:rsid w:val="00E50D81"/>
    <w:rsid w:val="00E50F51"/>
    <w:rsid w:val="00E50F94"/>
    <w:rsid w:val="00E51974"/>
    <w:rsid w:val="00E52B67"/>
    <w:rsid w:val="00E54663"/>
    <w:rsid w:val="00E54BE2"/>
    <w:rsid w:val="00E55810"/>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FF9"/>
    <w:rsid w:val="00E83154"/>
    <w:rsid w:val="00E83222"/>
    <w:rsid w:val="00E8432A"/>
    <w:rsid w:val="00E85882"/>
    <w:rsid w:val="00E85D50"/>
    <w:rsid w:val="00E85E8B"/>
    <w:rsid w:val="00E85FDD"/>
    <w:rsid w:val="00E861F5"/>
    <w:rsid w:val="00E865C4"/>
    <w:rsid w:val="00E865CE"/>
    <w:rsid w:val="00E86BCE"/>
    <w:rsid w:val="00E871A9"/>
    <w:rsid w:val="00E909CE"/>
    <w:rsid w:val="00E90D60"/>
    <w:rsid w:val="00E91223"/>
    <w:rsid w:val="00E91234"/>
    <w:rsid w:val="00E915FB"/>
    <w:rsid w:val="00E9219A"/>
    <w:rsid w:val="00E93148"/>
    <w:rsid w:val="00E934C8"/>
    <w:rsid w:val="00E93534"/>
    <w:rsid w:val="00E9431B"/>
    <w:rsid w:val="00E9470E"/>
    <w:rsid w:val="00E94E29"/>
    <w:rsid w:val="00E96E22"/>
    <w:rsid w:val="00E97424"/>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C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6D4"/>
    <w:rsid w:val="00F03F27"/>
    <w:rsid w:val="00F0480A"/>
    <w:rsid w:val="00F050BD"/>
    <w:rsid w:val="00F0515F"/>
    <w:rsid w:val="00F05F84"/>
    <w:rsid w:val="00F10CF1"/>
    <w:rsid w:val="00F10EB1"/>
    <w:rsid w:val="00F1174E"/>
    <w:rsid w:val="00F11796"/>
    <w:rsid w:val="00F126A8"/>
    <w:rsid w:val="00F13570"/>
    <w:rsid w:val="00F13FC9"/>
    <w:rsid w:val="00F158C7"/>
    <w:rsid w:val="00F166A2"/>
    <w:rsid w:val="00F1687F"/>
    <w:rsid w:val="00F16BEB"/>
    <w:rsid w:val="00F170D1"/>
    <w:rsid w:val="00F17EDA"/>
    <w:rsid w:val="00F20241"/>
    <w:rsid w:val="00F207D3"/>
    <w:rsid w:val="00F20A26"/>
    <w:rsid w:val="00F20D79"/>
    <w:rsid w:val="00F20FBA"/>
    <w:rsid w:val="00F211FE"/>
    <w:rsid w:val="00F229DE"/>
    <w:rsid w:val="00F2421D"/>
    <w:rsid w:val="00F24A9F"/>
    <w:rsid w:val="00F25241"/>
    <w:rsid w:val="00F277ED"/>
    <w:rsid w:val="00F31140"/>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DF"/>
    <w:rsid w:val="00F44F39"/>
    <w:rsid w:val="00F45EB2"/>
    <w:rsid w:val="00F46195"/>
    <w:rsid w:val="00F46943"/>
    <w:rsid w:val="00F46984"/>
    <w:rsid w:val="00F500F9"/>
    <w:rsid w:val="00F50491"/>
    <w:rsid w:val="00F510FD"/>
    <w:rsid w:val="00F511B0"/>
    <w:rsid w:val="00F51433"/>
    <w:rsid w:val="00F51A87"/>
    <w:rsid w:val="00F51B95"/>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587"/>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5D"/>
    <w:rsid w:val="00F70AB9"/>
    <w:rsid w:val="00F7131D"/>
    <w:rsid w:val="00F7215F"/>
    <w:rsid w:val="00F72260"/>
    <w:rsid w:val="00F724EC"/>
    <w:rsid w:val="00F72559"/>
    <w:rsid w:val="00F72F1B"/>
    <w:rsid w:val="00F732E6"/>
    <w:rsid w:val="00F75592"/>
    <w:rsid w:val="00F7599F"/>
    <w:rsid w:val="00F7680D"/>
    <w:rsid w:val="00F768B8"/>
    <w:rsid w:val="00F76A94"/>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5EB"/>
    <w:rsid w:val="00FA1EC2"/>
    <w:rsid w:val="00FA2925"/>
    <w:rsid w:val="00FA36EB"/>
    <w:rsid w:val="00FA4B39"/>
    <w:rsid w:val="00FA4CFD"/>
    <w:rsid w:val="00FA56CE"/>
    <w:rsid w:val="00FA5ED4"/>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7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3C4"/>
    <w:rsid w:val="00FC5449"/>
    <w:rsid w:val="00FC5CAE"/>
    <w:rsid w:val="00FC5EA5"/>
    <w:rsid w:val="00FC674E"/>
    <w:rsid w:val="00FC6E67"/>
    <w:rsid w:val="00FC7C33"/>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54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E8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59"/>
    <w:rsid w:val="009D4B92"/>
    <w:pPr>
      <w:spacing w:line="240" w:lineRule="auto"/>
      <w:ind w:firstLine="0"/>
      <w:jc w:val="left"/>
    </w:pPr>
    <w:rPr>
      <w:rFonts w:ascii="Times New Roman" w:eastAsia="Calibri" w:hAnsi="Times New Roman" w:cs="Times New Roman"/>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D4B92"/>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4329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3E4996"/>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439398">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281087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3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UltraLight">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1EB"/>
    <w:rsid w:val="000152E5"/>
    <w:rsid w:val="00074CAE"/>
    <w:rsid w:val="000855FF"/>
    <w:rsid w:val="00096438"/>
    <w:rsid w:val="000E00D7"/>
    <w:rsid w:val="000E0797"/>
    <w:rsid w:val="000E2E24"/>
    <w:rsid w:val="000E3D5E"/>
    <w:rsid w:val="000E62D1"/>
    <w:rsid w:val="0012025B"/>
    <w:rsid w:val="001251FC"/>
    <w:rsid w:val="00127A9E"/>
    <w:rsid w:val="001524F1"/>
    <w:rsid w:val="00161FBE"/>
    <w:rsid w:val="00170F1B"/>
    <w:rsid w:val="001A6EE0"/>
    <w:rsid w:val="001C5A84"/>
    <w:rsid w:val="001E3B26"/>
    <w:rsid w:val="00256991"/>
    <w:rsid w:val="00256A57"/>
    <w:rsid w:val="00280AE6"/>
    <w:rsid w:val="00293A94"/>
    <w:rsid w:val="00295EF8"/>
    <w:rsid w:val="002C1509"/>
    <w:rsid w:val="002E0112"/>
    <w:rsid w:val="0036166F"/>
    <w:rsid w:val="0036345F"/>
    <w:rsid w:val="003661A6"/>
    <w:rsid w:val="003E1CCC"/>
    <w:rsid w:val="003E7BBC"/>
    <w:rsid w:val="00410439"/>
    <w:rsid w:val="004161F4"/>
    <w:rsid w:val="00425F8E"/>
    <w:rsid w:val="00430113"/>
    <w:rsid w:val="00454650"/>
    <w:rsid w:val="00460C76"/>
    <w:rsid w:val="0046126A"/>
    <w:rsid w:val="0049225A"/>
    <w:rsid w:val="004C214A"/>
    <w:rsid w:val="004D38E9"/>
    <w:rsid w:val="004E7146"/>
    <w:rsid w:val="004F0039"/>
    <w:rsid w:val="00515E63"/>
    <w:rsid w:val="00553EA1"/>
    <w:rsid w:val="00565992"/>
    <w:rsid w:val="005731C9"/>
    <w:rsid w:val="0058526A"/>
    <w:rsid w:val="00610490"/>
    <w:rsid w:val="006246E3"/>
    <w:rsid w:val="006257E1"/>
    <w:rsid w:val="00633DCC"/>
    <w:rsid w:val="0063764A"/>
    <w:rsid w:val="00652F79"/>
    <w:rsid w:val="00685665"/>
    <w:rsid w:val="00696A98"/>
    <w:rsid w:val="006D77F5"/>
    <w:rsid w:val="00716865"/>
    <w:rsid w:val="007260B3"/>
    <w:rsid w:val="00731487"/>
    <w:rsid w:val="00737C4C"/>
    <w:rsid w:val="00772B95"/>
    <w:rsid w:val="00781CE4"/>
    <w:rsid w:val="00783BF1"/>
    <w:rsid w:val="0078514A"/>
    <w:rsid w:val="007A7DED"/>
    <w:rsid w:val="007C4EB4"/>
    <w:rsid w:val="007C7D73"/>
    <w:rsid w:val="007D09BC"/>
    <w:rsid w:val="007E25FE"/>
    <w:rsid w:val="007F25D7"/>
    <w:rsid w:val="00805432"/>
    <w:rsid w:val="00810A25"/>
    <w:rsid w:val="0086205F"/>
    <w:rsid w:val="00881536"/>
    <w:rsid w:val="008D6E2A"/>
    <w:rsid w:val="008D6EC3"/>
    <w:rsid w:val="008F389F"/>
    <w:rsid w:val="00906FC8"/>
    <w:rsid w:val="00915DD0"/>
    <w:rsid w:val="00926BF1"/>
    <w:rsid w:val="009520DA"/>
    <w:rsid w:val="00975C18"/>
    <w:rsid w:val="0097687E"/>
    <w:rsid w:val="009A0181"/>
    <w:rsid w:val="009A4E48"/>
    <w:rsid w:val="009A7FFE"/>
    <w:rsid w:val="009C0A8D"/>
    <w:rsid w:val="009C5E39"/>
    <w:rsid w:val="009E56B9"/>
    <w:rsid w:val="009E6FBD"/>
    <w:rsid w:val="00A02E8E"/>
    <w:rsid w:val="00A03596"/>
    <w:rsid w:val="00A03CB8"/>
    <w:rsid w:val="00A26F90"/>
    <w:rsid w:val="00A324C6"/>
    <w:rsid w:val="00A447B7"/>
    <w:rsid w:val="00A55596"/>
    <w:rsid w:val="00A77E85"/>
    <w:rsid w:val="00A80B95"/>
    <w:rsid w:val="00A87851"/>
    <w:rsid w:val="00AC07D5"/>
    <w:rsid w:val="00AD09B5"/>
    <w:rsid w:val="00AD33B3"/>
    <w:rsid w:val="00AD40D0"/>
    <w:rsid w:val="00AE48C2"/>
    <w:rsid w:val="00B02DFF"/>
    <w:rsid w:val="00B031BD"/>
    <w:rsid w:val="00B43978"/>
    <w:rsid w:val="00B604DE"/>
    <w:rsid w:val="00B70DD9"/>
    <w:rsid w:val="00B92D48"/>
    <w:rsid w:val="00B971E7"/>
    <w:rsid w:val="00BD448D"/>
    <w:rsid w:val="00C05826"/>
    <w:rsid w:val="00C13521"/>
    <w:rsid w:val="00C53B1A"/>
    <w:rsid w:val="00C64F5A"/>
    <w:rsid w:val="00C75581"/>
    <w:rsid w:val="00C90FBA"/>
    <w:rsid w:val="00CA561A"/>
    <w:rsid w:val="00CD27B6"/>
    <w:rsid w:val="00CF4CEB"/>
    <w:rsid w:val="00D1288B"/>
    <w:rsid w:val="00D13AB3"/>
    <w:rsid w:val="00DA3353"/>
    <w:rsid w:val="00DD24FB"/>
    <w:rsid w:val="00DE23D8"/>
    <w:rsid w:val="00DE65AD"/>
    <w:rsid w:val="00DF6A08"/>
    <w:rsid w:val="00E176EF"/>
    <w:rsid w:val="00E464CE"/>
    <w:rsid w:val="00E5525C"/>
    <w:rsid w:val="00E5543A"/>
    <w:rsid w:val="00E55810"/>
    <w:rsid w:val="00E706A7"/>
    <w:rsid w:val="00E81FF9"/>
    <w:rsid w:val="00EF6792"/>
    <w:rsid w:val="00F036D4"/>
    <w:rsid w:val="00F1294D"/>
    <w:rsid w:val="00F61587"/>
    <w:rsid w:val="00F81DB5"/>
    <w:rsid w:val="00F96E03"/>
    <w:rsid w:val="00FB07C1"/>
    <w:rsid w:val="00FC6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 w:type="character" w:styleId="Vietosrezervavimoenklotekstas">
    <w:name w:val="Placeholder Text"/>
    <w:basedOn w:val="Numatytasispastraiposriftas"/>
    <w:uiPriority w:val="99"/>
    <w:semiHidden/>
    <w:rsid w:val="008F38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18709</Words>
  <Characters>10665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29316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Arūnas Tveraga</cp:lastModifiedBy>
  <cp:revision>6</cp:revision>
  <cp:lastPrinted>2021-11-03T05:49:00Z</cp:lastPrinted>
  <dcterms:created xsi:type="dcterms:W3CDTF">2026-05-07T11:25:00Z</dcterms:created>
  <dcterms:modified xsi:type="dcterms:W3CDTF">2026-06-04T10:44:00Z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