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F708" w14:textId="77777777" w:rsidR="002A41CE" w:rsidRDefault="002A41CE" w:rsidP="006C4217">
      <w:pPr>
        <w:spacing w:line="276" w:lineRule="auto"/>
        <w:rPr>
          <w:rFonts w:ascii="Trebuchet MS" w:eastAsia="Times New Roman" w:hAnsi="Trebuchet MS"/>
          <w:sz w:val="22"/>
          <w:szCs w:val="22"/>
          <w:lang w:val="lt-LT"/>
        </w:rPr>
      </w:pPr>
    </w:p>
    <w:p w14:paraId="0A3FD62F" w14:textId="77777777" w:rsidR="002A41CE" w:rsidRDefault="002A41CE" w:rsidP="006C4217">
      <w:pPr>
        <w:spacing w:line="276" w:lineRule="auto"/>
        <w:rPr>
          <w:rFonts w:ascii="Trebuchet MS" w:eastAsia="Times New Roman" w:hAnsi="Trebuchet MS"/>
          <w:sz w:val="22"/>
          <w:szCs w:val="22"/>
          <w:lang w:val="lt-LT"/>
        </w:rPr>
      </w:pPr>
    </w:p>
    <w:p w14:paraId="224ACDDB" w14:textId="77777777" w:rsidR="002A41CE" w:rsidRPr="00E4547A" w:rsidRDefault="002A41CE"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C674C1" w14:paraId="748FB1DB" w14:textId="77777777" w:rsidTr="00F27194">
        <w:trPr>
          <w:trHeight w:val="894"/>
        </w:trPr>
        <w:tc>
          <w:tcPr>
            <w:tcW w:w="2928" w:type="dxa"/>
          </w:tcPr>
          <w:p w14:paraId="33B138BE" w14:textId="77777777" w:rsidR="00F27194" w:rsidRPr="00592FFC" w:rsidRDefault="00F27194" w:rsidP="006C4217">
            <w:pPr>
              <w:pStyle w:val="Antrats"/>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Antrats"/>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Antrats"/>
              <w:rPr>
                <w:rFonts w:ascii="Trebuchet MS" w:hAnsi="Trebuchet MS"/>
                <w:sz w:val="16"/>
                <w:szCs w:val="16"/>
                <w:lang w:val="lt-LT"/>
              </w:rPr>
            </w:pPr>
          </w:p>
        </w:tc>
        <w:tc>
          <w:tcPr>
            <w:tcW w:w="3919" w:type="dxa"/>
          </w:tcPr>
          <w:p w14:paraId="6F7A5D7B"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Antrats"/>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Antrats"/>
              <w:rPr>
                <w:rFonts w:ascii="Trebuchet MS" w:hAnsi="Trebuchet MS"/>
                <w:sz w:val="16"/>
                <w:szCs w:val="16"/>
                <w:lang w:val="lt-LT"/>
              </w:rPr>
            </w:pPr>
            <w:r w:rsidRPr="00592FFC">
              <w:rPr>
                <w:rFonts w:ascii="Trebuchet MS" w:hAnsi="Trebuchet MS"/>
                <w:sz w:val="16"/>
                <w:szCs w:val="16"/>
                <w:lang w:val="lt-LT"/>
              </w:rPr>
              <w:t>Direktorius Paulius Kibiša</w:t>
            </w:r>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Pr="000E696E" w:rsidRDefault="00B5152A" w:rsidP="006C4217">
      <w:pPr>
        <w:spacing w:line="276" w:lineRule="auto"/>
        <w:jc w:val="both"/>
        <w:rPr>
          <w:rFonts w:ascii="Trebuchet MS" w:eastAsia="Times New Roman" w:hAnsi="Trebuchet MS"/>
          <w:sz w:val="22"/>
          <w:szCs w:val="22"/>
          <w:lang w:val="lt-LT"/>
        </w:rPr>
      </w:pPr>
    </w:p>
    <w:p w14:paraId="135609E0" w14:textId="115FF17D" w:rsidR="00B5152A" w:rsidRPr="000E696E" w:rsidRDefault="000208D2" w:rsidP="006C4217">
      <w:pPr>
        <w:spacing w:line="276" w:lineRule="auto"/>
        <w:jc w:val="both"/>
        <w:rPr>
          <w:rFonts w:ascii="Trebuchet MS" w:eastAsia="Times New Roman" w:hAnsi="Trebuchet MS"/>
          <w:b/>
          <w:bCs/>
          <w:color w:val="000000"/>
          <w:sz w:val="22"/>
          <w:szCs w:val="22"/>
          <w:lang w:val="lt-LT" w:eastAsia="lt-LT"/>
        </w:rPr>
      </w:pPr>
      <w:r w:rsidRPr="000E696E">
        <w:rPr>
          <w:rFonts w:ascii="Trebuchet MS" w:eastAsia="Times New Roman" w:hAnsi="Trebuchet MS"/>
          <w:b/>
          <w:bCs/>
          <w:sz w:val="22"/>
          <w:szCs w:val="22"/>
          <w:lang w:val="lt-LT"/>
        </w:rPr>
        <w:t>KVIETIM</w:t>
      </w:r>
      <w:r w:rsidR="002F6D11">
        <w:rPr>
          <w:rFonts w:ascii="Trebuchet MS" w:eastAsia="Times New Roman" w:hAnsi="Trebuchet MS"/>
          <w:b/>
          <w:bCs/>
          <w:sz w:val="22"/>
          <w:szCs w:val="22"/>
          <w:lang w:val="lt-LT"/>
        </w:rPr>
        <w:t>AS</w:t>
      </w:r>
      <w:r w:rsidRPr="000E696E">
        <w:rPr>
          <w:rFonts w:ascii="Trebuchet MS" w:eastAsia="Times New Roman" w:hAnsi="Trebuchet MS"/>
          <w:b/>
          <w:bCs/>
          <w:sz w:val="22"/>
          <w:szCs w:val="22"/>
          <w:lang w:val="lt-LT"/>
        </w:rPr>
        <w:t xml:space="preserve"> Į RINKOS</w:t>
      </w:r>
      <w:r w:rsidRPr="000E696E">
        <w:rPr>
          <w:rFonts w:ascii="Trebuchet MS" w:eastAsia="Times New Roman" w:hAnsi="Trebuchet MS"/>
          <w:sz w:val="22"/>
          <w:szCs w:val="22"/>
          <w:lang w:val="lt-LT"/>
        </w:rPr>
        <w:t xml:space="preserve"> </w:t>
      </w:r>
      <w:r w:rsidRPr="000E696E">
        <w:rPr>
          <w:rFonts w:ascii="Trebuchet MS" w:eastAsia="Times New Roman" w:hAnsi="Trebuchet MS"/>
          <w:b/>
          <w:bCs/>
          <w:sz w:val="22"/>
          <w:szCs w:val="22"/>
          <w:lang w:val="lt-LT"/>
        </w:rPr>
        <w:t xml:space="preserve">KONSULTACIJĄ </w:t>
      </w:r>
      <w:r w:rsidR="003B49C0" w:rsidRPr="003B49C0">
        <w:rPr>
          <w:rFonts w:ascii="Trebuchet MS" w:eastAsia="Times New Roman" w:hAnsi="Trebuchet MS"/>
          <w:b/>
          <w:bCs/>
          <w:sz w:val="22"/>
          <w:szCs w:val="22"/>
          <w:lang w:val="lt-LT"/>
        </w:rPr>
        <w:t>STATYBIN</w:t>
      </w:r>
      <w:r w:rsidR="00EC7B3E">
        <w:rPr>
          <w:rFonts w:ascii="Trebuchet MS" w:eastAsia="Times New Roman" w:hAnsi="Trebuchet MS"/>
          <w:b/>
          <w:bCs/>
          <w:sz w:val="22"/>
          <w:szCs w:val="22"/>
          <w:lang w:val="lt-LT"/>
        </w:rPr>
        <w:t>IŲ</w:t>
      </w:r>
      <w:r w:rsidR="003B49C0" w:rsidRPr="003B49C0">
        <w:rPr>
          <w:rFonts w:ascii="Trebuchet MS" w:eastAsia="Times New Roman" w:hAnsi="Trebuchet MS"/>
          <w:b/>
          <w:bCs/>
          <w:sz w:val="22"/>
          <w:szCs w:val="22"/>
          <w:lang w:val="lt-LT"/>
        </w:rPr>
        <w:t xml:space="preserve"> MEDŽIAG</w:t>
      </w:r>
      <w:r w:rsidR="00EC7B3E">
        <w:rPr>
          <w:rFonts w:ascii="Trebuchet MS" w:eastAsia="Times New Roman" w:hAnsi="Trebuchet MS"/>
          <w:b/>
          <w:bCs/>
          <w:sz w:val="22"/>
          <w:szCs w:val="22"/>
          <w:lang w:val="lt-LT"/>
        </w:rPr>
        <w:t>Ų</w:t>
      </w:r>
      <w:r w:rsidR="003B49C0" w:rsidRPr="003B49C0">
        <w:rPr>
          <w:rFonts w:ascii="Trebuchet MS" w:eastAsia="Times New Roman" w:hAnsi="Trebuchet MS"/>
          <w:b/>
          <w:bCs/>
          <w:sz w:val="22"/>
          <w:szCs w:val="22"/>
          <w:lang w:val="lt-LT"/>
        </w:rPr>
        <w:t xml:space="preserve"> IR ŪKIN</w:t>
      </w:r>
      <w:r w:rsidR="00EC7B3E">
        <w:rPr>
          <w:rFonts w:ascii="Trebuchet MS" w:eastAsia="Times New Roman" w:hAnsi="Trebuchet MS"/>
          <w:b/>
          <w:bCs/>
          <w:sz w:val="22"/>
          <w:szCs w:val="22"/>
          <w:lang w:val="lt-LT"/>
        </w:rPr>
        <w:t>IŲ</w:t>
      </w:r>
      <w:r w:rsidR="003B49C0" w:rsidRPr="003B49C0">
        <w:rPr>
          <w:rFonts w:ascii="Trebuchet MS" w:eastAsia="Times New Roman" w:hAnsi="Trebuchet MS"/>
          <w:b/>
          <w:bCs/>
          <w:sz w:val="22"/>
          <w:szCs w:val="22"/>
          <w:lang w:val="lt-LT"/>
        </w:rPr>
        <w:t xml:space="preserve"> PREK</w:t>
      </w:r>
      <w:r w:rsidR="00EC7B3E">
        <w:rPr>
          <w:rFonts w:ascii="Trebuchet MS" w:eastAsia="Times New Roman" w:hAnsi="Trebuchet MS"/>
          <w:b/>
          <w:bCs/>
          <w:sz w:val="22"/>
          <w:szCs w:val="22"/>
          <w:lang w:val="lt-LT"/>
        </w:rPr>
        <w:t>IŲ</w:t>
      </w:r>
      <w:r w:rsidR="003B49C0" w:rsidRPr="003B49C0">
        <w:rPr>
          <w:rFonts w:ascii="Trebuchet MS" w:eastAsia="Times New Roman" w:hAnsi="Trebuchet MS"/>
          <w:b/>
          <w:bCs/>
          <w:sz w:val="22"/>
          <w:szCs w:val="22"/>
          <w:lang w:val="lt-LT"/>
        </w:rPr>
        <w:t xml:space="preserve"> POLIKLINIKOS REIKMĖMS </w:t>
      </w:r>
      <w:r>
        <w:rPr>
          <w:rFonts w:ascii="Trebuchet MS" w:hAnsi="Trebuchet MS"/>
          <w:b/>
          <w:sz w:val="22"/>
          <w:szCs w:val="22"/>
        </w:rPr>
        <w:t>PIRKIMO</w:t>
      </w:r>
    </w:p>
    <w:p w14:paraId="102438EB" w14:textId="77777777" w:rsidR="001916DE" w:rsidRPr="00360456" w:rsidRDefault="001916DE" w:rsidP="006C4217">
      <w:pPr>
        <w:spacing w:line="276" w:lineRule="auto"/>
        <w:jc w:val="both"/>
        <w:rPr>
          <w:rFonts w:ascii="Trebuchet MS" w:eastAsia="Times New Roman" w:hAnsi="Trebuchet MS"/>
          <w:sz w:val="22"/>
          <w:szCs w:val="22"/>
          <w:lang w:val="lt-LT"/>
        </w:rPr>
      </w:pPr>
    </w:p>
    <w:p w14:paraId="365B67A9" w14:textId="534FBCFD"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w:t>
      </w:r>
      <w:r w:rsidR="00CE496E" w:rsidRPr="0039305E">
        <w:rPr>
          <w:rFonts w:ascii="Trebuchet MS" w:eastAsia="Times New Roman" w:hAnsi="Trebuchet MS"/>
          <w:sz w:val="22"/>
          <w:szCs w:val="22"/>
          <w:lang w:val="lt-LT"/>
        </w:rPr>
        <w:t xml:space="preserve">numatomam </w:t>
      </w:r>
      <w:r w:rsidR="00A24E2A">
        <w:rPr>
          <w:rFonts w:ascii="Trebuchet MS" w:eastAsia="Times New Roman" w:hAnsi="Trebuchet MS"/>
          <w:b/>
          <w:bCs/>
          <w:sz w:val="22"/>
          <w:szCs w:val="22"/>
          <w:lang w:val="lt-LT"/>
        </w:rPr>
        <w:t>s</w:t>
      </w:r>
      <w:r w:rsidR="00A24E2A" w:rsidRPr="00A24E2A">
        <w:rPr>
          <w:rFonts w:ascii="Trebuchet MS" w:eastAsia="Times New Roman" w:hAnsi="Trebuchet MS"/>
          <w:b/>
          <w:bCs/>
          <w:sz w:val="22"/>
          <w:szCs w:val="22"/>
          <w:lang w:val="lt-LT"/>
        </w:rPr>
        <w:t>tatybin</w:t>
      </w:r>
      <w:r w:rsidR="00A24E2A">
        <w:rPr>
          <w:rFonts w:ascii="Trebuchet MS" w:eastAsia="Times New Roman" w:hAnsi="Trebuchet MS"/>
          <w:b/>
          <w:bCs/>
          <w:sz w:val="22"/>
          <w:szCs w:val="22"/>
          <w:lang w:val="lt-LT"/>
        </w:rPr>
        <w:t>ių</w:t>
      </w:r>
      <w:r w:rsidR="00A24E2A" w:rsidRPr="00A24E2A">
        <w:rPr>
          <w:rFonts w:ascii="Trebuchet MS" w:eastAsia="Times New Roman" w:hAnsi="Trebuchet MS"/>
          <w:b/>
          <w:bCs/>
          <w:sz w:val="22"/>
          <w:szCs w:val="22"/>
          <w:lang w:val="lt-LT"/>
        </w:rPr>
        <w:t xml:space="preserve"> medžiag</w:t>
      </w:r>
      <w:r w:rsidR="00A24E2A">
        <w:rPr>
          <w:rFonts w:ascii="Trebuchet MS" w:eastAsia="Times New Roman" w:hAnsi="Trebuchet MS"/>
          <w:b/>
          <w:bCs/>
          <w:sz w:val="22"/>
          <w:szCs w:val="22"/>
          <w:lang w:val="lt-LT"/>
        </w:rPr>
        <w:t>ų</w:t>
      </w:r>
      <w:r w:rsidR="00A24E2A" w:rsidRPr="00A24E2A">
        <w:rPr>
          <w:rFonts w:ascii="Trebuchet MS" w:eastAsia="Times New Roman" w:hAnsi="Trebuchet MS"/>
          <w:b/>
          <w:bCs/>
          <w:sz w:val="22"/>
          <w:szCs w:val="22"/>
          <w:lang w:val="lt-LT"/>
        </w:rPr>
        <w:t xml:space="preserve"> ir ūkin</w:t>
      </w:r>
      <w:r w:rsidR="00A24E2A">
        <w:rPr>
          <w:rFonts w:ascii="Trebuchet MS" w:eastAsia="Times New Roman" w:hAnsi="Trebuchet MS"/>
          <w:b/>
          <w:bCs/>
          <w:sz w:val="22"/>
          <w:szCs w:val="22"/>
          <w:lang w:val="lt-LT"/>
        </w:rPr>
        <w:t>ių</w:t>
      </w:r>
      <w:r w:rsidR="00A24E2A" w:rsidRPr="00A24E2A">
        <w:rPr>
          <w:rFonts w:ascii="Trebuchet MS" w:eastAsia="Times New Roman" w:hAnsi="Trebuchet MS"/>
          <w:b/>
          <w:bCs/>
          <w:sz w:val="22"/>
          <w:szCs w:val="22"/>
          <w:lang w:val="lt-LT"/>
        </w:rPr>
        <w:t xml:space="preserve"> prek</w:t>
      </w:r>
      <w:r w:rsidR="00A24E2A">
        <w:rPr>
          <w:rFonts w:ascii="Trebuchet MS" w:eastAsia="Times New Roman" w:hAnsi="Trebuchet MS"/>
          <w:b/>
          <w:bCs/>
          <w:sz w:val="22"/>
          <w:szCs w:val="22"/>
          <w:lang w:val="lt-LT"/>
        </w:rPr>
        <w:t>ių</w:t>
      </w:r>
      <w:r w:rsidR="00A24E2A" w:rsidRPr="00A24E2A">
        <w:rPr>
          <w:rFonts w:ascii="Trebuchet MS" w:eastAsia="Times New Roman" w:hAnsi="Trebuchet MS"/>
          <w:b/>
          <w:bCs/>
          <w:sz w:val="22"/>
          <w:szCs w:val="22"/>
          <w:lang w:val="lt-LT"/>
        </w:rPr>
        <w:t xml:space="preserve"> poliklinikos reikmėms</w:t>
      </w:r>
      <w:r w:rsidR="00A24E2A" w:rsidRPr="00A24E2A">
        <w:rPr>
          <w:rFonts w:ascii="Trebuchet MS" w:eastAsia="Times New Roman" w:hAnsi="Trebuchet MS"/>
          <w:b/>
          <w:bCs/>
          <w:sz w:val="22"/>
          <w:szCs w:val="22"/>
          <w:lang w:val="lt-LT"/>
        </w:rPr>
        <w:t xml:space="preserve"> </w:t>
      </w:r>
      <w:r w:rsidR="00E52163">
        <w:rPr>
          <w:rFonts w:ascii="Trebuchet MS" w:eastAsia="Times New Roman" w:hAnsi="Trebuchet MS"/>
          <w:b/>
          <w:bCs/>
          <w:sz w:val="22"/>
          <w:szCs w:val="22"/>
          <w:lang w:val="lt-LT"/>
        </w:rPr>
        <w:t>pirkimui</w:t>
      </w:r>
      <w:r w:rsidRPr="0039305E">
        <w:rPr>
          <w:rFonts w:ascii="Trebuchet MS" w:eastAsia="Times New Roman" w:hAnsi="Trebuchet MS"/>
          <w:sz w:val="22"/>
          <w:szCs w:val="22"/>
          <w:lang w:val="lt-LT"/>
        </w:rPr>
        <w:t>,</w:t>
      </w:r>
      <w:r w:rsidRPr="00360456">
        <w:rPr>
          <w:rFonts w:ascii="Trebuchet MS" w:eastAsia="Times New Roman" w:hAnsi="Trebuchet MS"/>
          <w:sz w:val="22"/>
          <w:szCs w:val="22"/>
          <w:lang w:val="lt-LT"/>
        </w:rPr>
        <w:t xml:space="preserve"> </w:t>
      </w:r>
      <w:r w:rsidR="00DA6F50">
        <w:rPr>
          <w:rFonts w:ascii="Trebuchet MS" w:eastAsia="Times New Roman" w:hAnsi="Trebuchet MS"/>
          <w:sz w:val="22"/>
          <w:szCs w:val="22"/>
          <w:lang w:val="lt-LT"/>
        </w:rPr>
        <w:t>vykdo</w:t>
      </w:r>
      <w:r w:rsidR="00CE496E">
        <w:rPr>
          <w:rFonts w:ascii="Trebuchet MS" w:eastAsia="Times New Roman" w:hAnsi="Trebuchet MS"/>
          <w:sz w:val="22"/>
          <w:szCs w:val="22"/>
          <w:lang w:val="lt-LT"/>
        </w:rPr>
        <w:t xml:space="preserve"> rinkos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827"/>
      </w:tblGrid>
      <w:tr w:rsidR="00CE496E" w:rsidRPr="00C674C1" w14:paraId="30D07F8A" w14:textId="77777777" w:rsidTr="009512AA">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7827" w:type="dxa"/>
          </w:tcPr>
          <w:p w14:paraId="54AA4656" w14:textId="77777777" w:rsidR="00CE496E" w:rsidRPr="004C08FE" w:rsidRDefault="00CE496E" w:rsidP="00010210">
            <w:pPr>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Tinkamas pasirengimas Pirkimui nustatant Pirkimo objekto reikalavimus.</w:t>
            </w:r>
          </w:p>
          <w:p w14:paraId="23593845" w14:textId="77777777" w:rsidR="00CE496E" w:rsidRPr="004C08FE" w:rsidRDefault="00CE496E" w:rsidP="00010210">
            <w:pPr>
              <w:jc w:val="both"/>
              <w:rPr>
                <w:rFonts w:ascii="Trebuchet MS" w:eastAsia="Calibri" w:hAnsi="Trebuchet MS" w:cs="Arial"/>
                <w:sz w:val="22"/>
                <w:szCs w:val="22"/>
                <w:lang w:val="lt-LT"/>
              </w:rPr>
            </w:pPr>
          </w:p>
        </w:tc>
      </w:tr>
      <w:tr w:rsidR="00CE496E" w:rsidRPr="00CE496E" w14:paraId="5029FEC9" w14:textId="77777777" w:rsidTr="009512AA">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7827" w:type="dxa"/>
          </w:tcPr>
          <w:p w14:paraId="73599EB2" w14:textId="6B7474B2" w:rsidR="00CE496E" w:rsidRPr="004F7375" w:rsidRDefault="002C6A19" w:rsidP="00010210">
            <w:pPr>
              <w:jc w:val="both"/>
              <w:rPr>
                <w:rFonts w:ascii="Trebuchet MS" w:eastAsia="Calibri" w:hAnsi="Trebuchet MS" w:cs="Arial"/>
                <w:iCs/>
                <w:color w:val="FF0000"/>
                <w:sz w:val="22"/>
                <w:szCs w:val="22"/>
                <w:highlight w:val="yellow"/>
                <w:lang w:val="lt-LT"/>
              </w:rPr>
            </w:pPr>
            <w:r w:rsidRPr="002C6A19">
              <w:rPr>
                <w:rFonts w:ascii="Trebuchet MS" w:eastAsia="Times New Roman" w:hAnsi="Trebuchet MS"/>
                <w:b/>
                <w:bCs/>
                <w:color w:val="000000"/>
                <w:sz w:val="22"/>
                <w:szCs w:val="22"/>
                <w:lang w:val="lt-LT" w:eastAsia="lt-LT"/>
              </w:rPr>
              <w:t>Statybinės medžiagos ir ūkinės prekės poliklinikos reikmėms</w:t>
            </w:r>
          </w:p>
        </w:tc>
      </w:tr>
      <w:tr w:rsidR="00CE496E" w:rsidRPr="00C674C1" w14:paraId="35197DA3" w14:textId="77777777" w:rsidTr="009512AA">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7827" w:type="dxa"/>
          </w:tcPr>
          <w:p w14:paraId="4EB9485A" w14:textId="648A6E6F" w:rsidR="00CE496E" w:rsidRPr="004C08FE" w:rsidRDefault="00CE496E" w:rsidP="00010210">
            <w:pPr>
              <w:spacing w:after="120"/>
              <w:jc w:val="both"/>
              <w:rPr>
                <w:rFonts w:ascii="Trebuchet MS" w:eastAsia="Calibri" w:hAnsi="Trebuchet MS" w:cs="Arial"/>
                <w:iCs/>
                <w:sz w:val="22"/>
                <w:szCs w:val="22"/>
                <w:lang w:val="lt-LT"/>
              </w:rPr>
            </w:pPr>
            <w:r w:rsidRPr="004C08FE">
              <w:rPr>
                <w:rFonts w:ascii="Trebuchet MS" w:eastAsia="Calibri" w:hAnsi="Trebuchet MS" w:cs="Arial"/>
                <w:iCs/>
                <w:sz w:val="22"/>
                <w:szCs w:val="22"/>
                <w:lang w:val="lt-LT"/>
              </w:rPr>
              <w:t xml:space="preserve">Perkančioji organizacija iki Pirkimo pradžios informuoja rinkos dalyvius (toliau – rinkos dalyviai arba tiekėjai) apie numatomą Pirkimą prašant tiekėjų, kurie yra suinteresuoti dalyvauti Pirkime, </w:t>
            </w:r>
            <w:r w:rsidRPr="004C08FE">
              <w:rPr>
                <w:rFonts w:ascii="Trebuchet MS" w:hAnsi="Trebuchet MS" w:cs="Arial"/>
                <w:iCs/>
                <w:sz w:val="22"/>
                <w:szCs w:val="22"/>
                <w:lang w:val="lt-LT"/>
              </w:rPr>
              <w:t xml:space="preserve">pateikti savo nuomonę/siūlymus/rekomendacijas dėl efektyvesnio pirkimo vykdymo modelio </w:t>
            </w:r>
            <w:r w:rsidRPr="004C08FE">
              <w:rPr>
                <w:rFonts w:ascii="Trebuchet MS" w:hAnsi="Trebuchet MS" w:cs="Arial"/>
                <w:i/>
                <w:sz w:val="22"/>
                <w:szCs w:val="22"/>
                <w:lang w:val="lt-LT"/>
              </w:rPr>
              <w:t>techninės specifikacijo</w:t>
            </w:r>
            <w:r w:rsidRPr="00EA0FE4">
              <w:rPr>
                <w:rFonts w:ascii="Trebuchet MS" w:hAnsi="Trebuchet MS" w:cs="Arial"/>
                <w:i/>
                <w:sz w:val="22"/>
                <w:szCs w:val="22"/>
                <w:lang w:val="lt-LT"/>
              </w:rPr>
              <w:t xml:space="preserve">s </w:t>
            </w:r>
            <w:r w:rsidRPr="00EA0FE4">
              <w:rPr>
                <w:rFonts w:ascii="Trebuchet MS" w:eastAsia="Calibri" w:hAnsi="Trebuchet MS" w:cs="Arial"/>
                <w:iCs/>
                <w:sz w:val="22"/>
                <w:szCs w:val="22"/>
                <w:lang w:val="lt-LT"/>
              </w:rPr>
              <w:t>(projektas pridedamas)</w:t>
            </w:r>
            <w:r w:rsidRPr="004C08FE">
              <w:rPr>
                <w:rFonts w:ascii="Trebuchet MS" w:eastAsia="Calibri" w:hAnsi="Trebuchet MS" w:cs="Arial"/>
                <w:iCs/>
                <w:sz w:val="22"/>
                <w:szCs w:val="22"/>
                <w:lang w:val="lt-LT"/>
              </w:rPr>
              <w:t xml:space="preserve"> nustatymo, gerosios praktikos pavyzdžių apie </w:t>
            </w:r>
            <w:r w:rsidRPr="004C08FE">
              <w:rPr>
                <w:rFonts w:ascii="Trebuchet MS" w:hAnsi="Trebuchet MS" w:cs="Arial"/>
                <w:iCs/>
                <w:sz w:val="22"/>
                <w:szCs w:val="22"/>
                <w:lang w:val="lt-LT"/>
              </w:rPr>
              <w:t>pasaulyje</w:t>
            </w:r>
            <w:r w:rsidRPr="004C08FE">
              <w:rPr>
                <w:rFonts w:ascii="Trebuchet MS" w:eastAsia="Calibri" w:hAnsi="Trebuchet MS" w:cs="Arial"/>
                <w:iCs/>
                <w:sz w:val="22"/>
                <w:szCs w:val="22"/>
                <w:lang w:val="lt-LT"/>
              </w:rPr>
              <w:t xml:space="preserve"> taikomus sprendimus, jų tobulinimo kryptis artimoje ateityje ir generuojamą naudą.</w:t>
            </w:r>
          </w:p>
        </w:tc>
      </w:tr>
      <w:tr w:rsidR="00CE496E" w:rsidRPr="00C674C1" w14:paraId="3653B1C6" w14:textId="77777777" w:rsidTr="009512AA">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7827" w:type="dxa"/>
          </w:tcPr>
          <w:p w14:paraId="432E14C1" w14:textId="3CB6B541"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Konsultacija vykdoma Centrinės viešųjų pirkimų informacinės sistemos (toliau – CVP IS) priemonėmis prašant pateikti įžvalgas, siūlymus ir rekomendacijas.</w:t>
            </w:r>
          </w:p>
          <w:p w14:paraId="243592F6" w14:textId="77777777" w:rsidR="00CE496E" w:rsidRPr="004C08FE" w:rsidRDefault="00CE496E" w:rsidP="00CE496E">
            <w:pPr>
              <w:tabs>
                <w:tab w:val="left" w:pos="720"/>
              </w:tabs>
              <w:contextualSpacing/>
              <w:jc w:val="both"/>
              <w:rPr>
                <w:rFonts w:ascii="Trebuchet MS" w:eastAsia="Calibri" w:hAnsi="Trebuchet MS" w:cs="Arial"/>
                <w:sz w:val="22"/>
                <w:szCs w:val="22"/>
                <w:lang w:val="lt-LT"/>
              </w:rPr>
            </w:pPr>
          </w:p>
        </w:tc>
      </w:tr>
      <w:tr w:rsidR="00CE496E" w:rsidRPr="00C674C1" w14:paraId="6807DFDD" w14:textId="77777777" w:rsidTr="009512AA">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7827" w:type="dxa"/>
          </w:tcPr>
          <w:p w14:paraId="461D2B03" w14:textId="11BA6E90" w:rsidR="00CE496E" w:rsidRPr="004C08FE" w:rsidRDefault="00CE496E" w:rsidP="00010210">
            <w:pPr>
              <w:tabs>
                <w:tab w:val="left" w:pos="720"/>
              </w:tabs>
              <w:spacing w:line="259" w:lineRule="auto"/>
              <w:contextualSpacing/>
              <w:jc w:val="both"/>
              <w:rPr>
                <w:rFonts w:ascii="Trebuchet MS" w:eastAsia="Calibri" w:hAnsi="Trebuchet MS" w:cs="Arial"/>
                <w:sz w:val="22"/>
                <w:szCs w:val="22"/>
                <w:lang w:val="lt-LT"/>
              </w:rPr>
            </w:pPr>
            <w:r w:rsidRPr="004C08FE">
              <w:rPr>
                <w:rFonts w:ascii="Trebuchet MS" w:eastAsia="Calibri" w:hAnsi="Trebuchet MS" w:cs="Arial"/>
                <w:sz w:val="22"/>
                <w:szCs w:val="22"/>
                <w:lang w:val="lt-LT"/>
              </w:rPr>
              <w:t xml:space="preserve">Perkančioji organizacija prašo rinkos dalyvių teikti konkrečius siūlymus </w:t>
            </w:r>
            <w:r w:rsidRPr="004C08FE">
              <w:rPr>
                <w:rFonts w:ascii="Trebuchet MS" w:hAnsi="Trebuchet MS" w:cs="Arial"/>
                <w:sz w:val="22"/>
                <w:szCs w:val="22"/>
                <w:lang w:val="lt-LT"/>
              </w:rPr>
              <w:t>ir pateikti savo siūlymų pagrindimus.</w:t>
            </w:r>
          </w:p>
        </w:tc>
      </w:tr>
      <w:tr w:rsidR="00CE496E" w:rsidRPr="00C674C1" w14:paraId="58513B98" w14:textId="77777777" w:rsidTr="009512AA">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7827" w:type="dxa"/>
          </w:tcPr>
          <w:p w14:paraId="2F84E858" w14:textId="52CE1D8E"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eastAsia="Times New Roman" w:hAnsi="Trebuchet MS" w:cs="Arial"/>
                <w:kern w:val="24"/>
                <w:sz w:val="22"/>
                <w:szCs w:val="22"/>
                <w:lang w:val="lt-LT" w:eastAsia="lt-LT"/>
              </w:rPr>
              <w:t>Tiekėjai prašomi ne vėliau kaip</w:t>
            </w:r>
            <w:r w:rsidRPr="00423C2E">
              <w:rPr>
                <w:rFonts w:ascii="Trebuchet MS" w:eastAsia="Times New Roman" w:hAnsi="Trebuchet MS" w:cs="Arial"/>
                <w:b/>
                <w:bCs/>
                <w:kern w:val="24"/>
                <w:sz w:val="22"/>
                <w:szCs w:val="22"/>
                <w:lang w:val="lt-LT" w:eastAsia="lt-LT"/>
              </w:rPr>
              <w:t xml:space="preserve"> iki</w:t>
            </w:r>
            <w:r w:rsidR="00700012" w:rsidRPr="00423C2E">
              <w:rPr>
                <w:rFonts w:ascii="Trebuchet MS" w:eastAsia="Times New Roman" w:hAnsi="Trebuchet MS" w:cs="Arial"/>
                <w:b/>
                <w:bCs/>
                <w:kern w:val="24"/>
                <w:sz w:val="22"/>
                <w:szCs w:val="22"/>
                <w:lang w:val="lt-LT" w:eastAsia="lt-LT"/>
              </w:rPr>
              <w:t xml:space="preserve"> </w:t>
            </w:r>
            <w:r w:rsidR="004C08FE" w:rsidRPr="00423C2E">
              <w:rPr>
                <w:rFonts w:ascii="Trebuchet MS" w:eastAsia="Times New Roman" w:hAnsi="Trebuchet MS" w:cs="Arial"/>
                <w:b/>
                <w:bCs/>
                <w:kern w:val="24"/>
                <w:sz w:val="22"/>
                <w:szCs w:val="22"/>
                <w:lang w:val="lt-LT" w:eastAsia="lt-LT"/>
              </w:rPr>
              <w:t>202</w:t>
            </w:r>
            <w:r w:rsidR="004B2F30">
              <w:rPr>
                <w:rFonts w:ascii="Trebuchet MS" w:eastAsia="Times New Roman" w:hAnsi="Trebuchet MS" w:cs="Arial"/>
                <w:b/>
                <w:bCs/>
                <w:kern w:val="24"/>
                <w:sz w:val="22"/>
                <w:szCs w:val="22"/>
                <w:lang w:val="lt-LT" w:eastAsia="lt-LT"/>
              </w:rPr>
              <w:t>6</w:t>
            </w:r>
            <w:r w:rsidR="004C08FE" w:rsidRPr="00423C2E">
              <w:rPr>
                <w:rFonts w:ascii="Trebuchet MS" w:eastAsia="Times New Roman" w:hAnsi="Trebuchet MS" w:cs="Arial"/>
                <w:b/>
                <w:bCs/>
                <w:kern w:val="24"/>
                <w:sz w:val="22"/>
                <w:szCs w:val="22"/>
                <w:lang w:val="lt-LT" w:eastAsia="lt-LT"/>
              </w:rPr>
              <w:t>-</w:t>
            </w:r>
            <w:r w:rsidR="004B2F30">
              <w:rPr>
                <w:rFonts w:ascii="Trebuchet MS" w:eastAsia="Times New Roman" w:hAnsi="Trebuchet MS" w:cs="Arial"/>
                <w:b/>
                <w:bCs/>
                <w:kern w:val="24"/>
                <w:sz w:val="22"/>
                <w:szCs w:val="22"/>
                <w:lang w:val="lt-LT" w:eastAsia="lt-LT"/>
              </w:rPr>
              <w:t>0</w:t>
            </w:r>
            <w:r w:rsidR="0034488C">
              <w:rPr>
                <w:rFonts w:ascii="Trebuchet MS" w:eastAsia="Times New Roman" w:hAnsi="Trebuchet MS" w:cs="Arial"/>
                <w:b/>
                <w:bCs/>
                <w:kern w:val="24"/>
                <w:sz w:val="22"/>
                <w:szCs w:val="22"/>
                <w:lang w:val="lt-LT" w:eastAsia="lt-LT"/>
              </w:rPr>
              <w:t>6</w:t>
            </w:r>
            <w:r w:rsidR="004C08FE" w:rsidRPr="00423C2E">
              <w:rPr>
                <w:rFonts w:ascii="Trebuchet MS" w:eastAsia="Times New Roman" w:hAnsi="Trebuchet MS" w:cs="Arial"/>
                <w:b/>
                <w:bCs/>
                <w:kern w:val="24"/>
                <w:sz w:val="22"/>
                <w:szCs w:val="22"/>
                <w:lang w:val="lt-LT" w:eastAsia="lt-LT"/>
              </w:rPr>
              <w:t>-</w:t>
            </w:r>
            <w:r w:rsidR="0034488C">
              <w:rPr>
                <w:rFonts w:ascii="Trebuchet MS" w:eastAsia="Times New Roman" w:hAnsi="Trebuchet MS" w:cs="Arial"/>
                <w:b/>
                <w:bCs/>
                <w:kern w:val="24"/>
                <w:sz w:val="22"/>
                <w:szCs w:val="22"/>
                <w:lang w:val="lt-LT" w:eastAsia="lt-LT"/>
              </w:rPr>
              <w:t>11</w:t>
            </w:r>
            <w:r w:rsidR="004C08FE" w:rsidRPr="00423C2E">
              <w:rPr>
                <w:rFonts w:ascii="Trebuchet MS" w:eastAsia="Times New Roman" w:hAnsi="Trebuchet MS" w:cs="Arial"/>
                <w:b/>
                <w:bCs/>
                <w:kern w:val="24"/>
                <w:sz w:val="22"/>
                <w:szCs w:val="22"/>
                <w:lang w:val="lt-LT" w:eastAsia="lt-LT"/>
              </w:rPr>
              <w:t xml:space="preserve"> </w:t>
            </w:r>
            <w:r w:rsidR="00C11C49">
              <w:rPr>
                <w:rFonts w:ascii="Trebuchet MS" w:eastAsia="Times New Roman" w:hAnsi="Trebuchet MS" w:cs="Arial"/>
                <w:b/>
                <w:bCs/>
                <w:kern w:val="24"/>
                <w:sz w:val="22"/>
                <w:szCs w:val="22"/>
                <w:lang w:val="lt-LT" w:eastAsia="lt-LT"/>
              </w:rPr>
              <w:t>08</w:t>
            </w:r>
            <w:r w:rsidR="004C08FE" w:rsidRPr="00423C2E">
              <w:rPr>
                <w:rFonts w:ascii="Trebuchet MS" w:eastAsia="Times New Roman" w:hAnsi="Trebuchet MS" w:cs="Arial"/>
                <w:b/>
                <w:bCs/>
                <w:kern w:val="24"/>
                <w:sz w:val="22"/>
                <w:szCs w:val="22"/>
                <w:lang w:val="lt-LT" w:eastAsia="lt-LT"/>
              </w:rPr>
              <w:t>:00 val</w:t>
            </w:r>
            <w:r w:rsidR="004C08FE" w:rsidRPr="004C08FE">
              <w:rPr>
                <w:rFonts w:ascii="Trebuchet MS" w:eastAsia="Times New Roman" w:hAnsi="Trebuchet MS" w:cs="Arial"/>
                <w:b/>
                <w:bCs/>
                <w:kern w:val="24"/>
                <w:sz w:val="22"/>
                <w:szCs w:val="22"/>
                <w:lang w:val="lt-LT" w:eastAsia="lt-LT"/>
              </w:rPr>
              <w:t>.</w:t>
            </w:r>
            <w:r w:rsidRPr="004C08FE">
              <w:rPr>
                <w:rFonts w:ascii="Trebuchet MS" w:eastAsia="Times New Roman" w:hAnsi="Trebuchet MS" w:cs="Arial"/>
                <w:kern w:val="24"/>
                <w:sz w:val="22"/>
                <w:szCs w:val="22"/>
                <w:lang w:val="lt-LT" w:eastAsia="lt-LT"/>
              </w:rPr>
              <w:t xml:space="preserve"> pateikti siūlymus CVP IS priemonėmis.</w:t>
            </w:r>
          </w:p>
          <w:p w14:paraId="18D2569B" w14:textId="77777777" w:rsidR="00CE496E" w:rsidRPr="004C08FE" w:rsidRDefault="00CE496E" w:rsidP="00010210">
            <w:pPr>
              <w:tabs>
                <w:tab w:val="left" w:pos="720"/>
              </w:tabs>
              <w:spacing w:line="259" w:lineRule="auto"/>
              <w:contextualSpacing/>
              <w:jc w:val="both"/>
              <w:rPr>
                <w:rFonts w:ascii="Trebuchet MS" w:eastAsia="Times New Roman" w:hAnsi="Trebuchet MS" w:cs="Arial"/>
                <w:kern w:val="24"/>
                <w:sz w:val="22"/>
                <w:szCs w:val="22"/>
                <w:lang w:val="lt-LT" w:eastAsia="lt-LT"/>
              </w:rPr>
            </w:pPr>
            <w:r w:rsidRPr="004C08FE">
              <w:rPr>
                <w:rFonts w:ascii="Trebuchet MS" w:hAnsi="Trebuchet MS" w:cs="Arial"/>
                <w:sz w:val="22"/>
                <w:szCs w:val="22"/>
                <w:lang w:val="lt-LT"/>
              </w:rPr>
              <w:t>Klausimai, pastabos, siūlymai, gauti pasibaigus aukščiau nurodytam terminui, gali būti nenagrinėjami.</w:t>
            </w:r>
            <w:r w:rsidRPr="004C08FE">
              <w:rPr>
                <w:rFonts w:ascii="Trebuchet MS" w:eastAsia="Times New Roman" w:hAnsi="Trebuchet MS" w:cs="Arial"/>
                <w:kern w:val="24"/>
                <w:sz w:val="22"/>
                <w:szCs w:val="22"/>
                <w:lang w:val="lt-LT" w:eastAsia="lt-LT"/>
              </w:rPr>
              <w:t xml:space="preserve"> </w:t>
            </w:r>
          </w:p>
        </w:tc>
      </w:tr>
      <w:tr w:rsidR="00CE496E" w:rsidRPr="00C674C1" w14:paraId="0F686FA8" w14:textId="77777777" w:rsidTr="009512AA">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7827" w:type="dxa"/>
          </w:tcPr>
          <w:p w14:paraId="16E3999F" w14:textId="3F7E0D2E" w:rsidR="00CE496E" w:rsidRPr="004C08FE" w:rsidRDefault="00CE496E" w:rsidP="00010210">
            <w:pPr>
              <w:spacing w:line="259" w:lineRule="auto"/>
              <w:jc w:val="both"/>
              <w:rPr>
                <w:rFonts w:ascii="Trebuchet MS" w:hAnsi="Trebuchet MS" w:cs="Arial"/>
                <w:sz w:val="22"/>
                <w:szCs w:val="22"/>
                <w:lang w:val="lt-LT"/>
              </w:rPr>
            </w:pPr>
            <w:r w:rsidRPr="004C08FE">
              <w:rPr>
                <w:rFonts w:ascii="Trebuchet MS" w:hAnsi="Trebuchet MS" w:cs="Arial"/>
                <w:sz w:val="22"/>
                <w:szCs w:val="22"/>
                <w:lang w:val="lt-LT"/>
              </w:rPr>
              <w:t>Tiekėjai savo siūlymus turi pateikti lietuvių kalba.</w:t>
            </w:r>
          </w:p>
          <w:p w14:paraId="34893950" w14:textId="6DF4A4DF" w:rsidR="00CE496E" w:rsidRPr="004C08FE" w:rsidRDefault="00CE496E" w:rsidP="00010210">
            <w:pPr>
              <w:spacing w:line="259" w:lineRule="auto"/>
              <w:jc w:val="both"/>
              <w:rPr>
                <w:rFonts w:ascii="Trebuchet MS" w:hAnsi="Trebuchet MS" w:cs="Arial"/>
                <w:sz w:val="22"/>
                <w:szCs w:val="22"/>
                <w:lang w:val="lt-LT"/>
              </w:rPr>
            </w:pPr>
          </w:p>
        </w:tc>
      </w:tr>
      <w:tr w:rsidR="00CE496E" w:rsidRPr="00C674C1" w14:paraId="188752AC" w14:textId="77777777" w:rsidTr="009512AA">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7827" w:type="dxa"/>
          </w:tcPr>
          <w:p w14:paraId="1CDAFF78" w14:textId="67091DB4" w:rsidR="00CE496E" w:rsidRPr="004C08FE" w:rsidRDefault="00CE496E" w:rsidP="00010210">
            <w:pPr>
              <w:jc w:val="both"/>
              <w:rPr>
                <w:rFonts w:ascii="Trebuchet MS" w:eastAsia="Calibri" w:hAnsi="Trebuchet MS" w:cs="Arial"/>
                <w:sz w:val="22"/>
                <w:szCs w:val="22"/>
                <w:lang w:val="lt-LT"/>
              </w:rPr>
            </w:pPr>
            <w:r w:rsidRPr="004C08FE">
              <w:rPr>
                <w:rFonts w:ascii="Trebuchet MS" w:hAnsi="Trebuchet MS" w:cs="Arial"/>
                <w:sz w:val="22"/>
                <w:szCs w:val="22"/>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C674C1" w14:paraId="491A4858" w14:textId="77777777" w:rsidTr="009512AA">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7827" w:type="dxa"/>
          </w:tcPr>
          <w:p w14:paraId="20286793" w14:textId="63C565AB" w:rsidR="00CE496E" w:rsidRPr="00CF3C2F" w:rsidRDefault="00CF3C2F" w:rsidP="00CF3C2F">
            <w:pPr>
              <w:spacing w:line="259" w:lineRule="auto"/>
              <w:jc w:val="both"/>
              <w:rPr>
                <w:rFonts w:ascii="Trebuchet MS" w:hAnsi="Trebuchet MS" w:cs="Arial"/>
                <w:sz w:val="22"/>
                <w:szCs w:val="22"/>
                <w:lang w:val="lt-LT"/>
              </w:rPr>
            </w:pPr>
            <w:r w:rsidRPr="00CF3C2F">
              <w:rPr>
                <w:rFonts w:ascii="Trebuchet MS" w:hAnsi="Trebuchet MS" w:cs="Arial"/>
                <w:sz w:val="22"/>
                <w:szCs w:val="22"/>
                <w:lang w:val="lt-LT"/>
              </w:rPr>
              <w:t>Asmuo, atsakingas už procedūrų CVP IS vykdymą</w:t>
            </w:r>
            <w:r w:rsidR="00C66F95">
              <w:rPr>
                <w:rFonts w:ascii="Trebuchet MS" w:hAnsi="Trebuchet MS" w:cs="Arial"/>
                <w:sz w:val="22"/>
                <w:szCs w:val="22"/>
                <w:lang w:val="lt-LT"/>
              </w:rPr>
              <w:t xml:space="preserve"> </w:t>
            </w:r>
            <w:r w:rsidRPr="00CF3C2F">
              <w:rPr>
                <w:rFonts w:ascii="Trebuchet MS" w:hAnsi="Trebuchet MS" w:cs="Arial"/>
                <w:sz w:val="22"/>
                <w:szCs w:val="22"/>
                <w:lang w:val="lt-LT"/>
              </w:rPr>
              <w:t xml:space="preserve">– viešųjų pirkimų specialistė </w:t>
            </w:r>
            <w:r w:rsidR="00323E06" w:rsidRPr="00323E06">
              <w:rPr>
                <w:rFonts w:ascii="Trebuchet MS" w:hAnsi="Trebuchet MS" w:cs="Arial"/>
                <w:sz w:val="22"/>
                <w:szCs w:val="22"/>
                <w:lang w:val="lt-LT"/>
              </w:rPr>
              <w:t>Egl</w:t>
            </w:r>
            <w:r w:rsidR="00323E06" w:rsidRPr="00323E06">
              <w:rPr>
                <w:rFonts w:ascii="Trebuchet MS" w:hAnsi="Trebuchet MS" w:cs="Arial" w:hint="eastAsia"/>
                <w:sz w:val="22"/>
                <w:szCs w:val="22"/>
                <w:lang w:val="lt-LT"/>
              </w:rPr>
              <w:t>ė</w:t>
            </w:r>
            <w:r w:rsidR="00323E06" w:rsidRPr="00323E06">
              <w:rPr>
                <w:rFonts w:ascii="Trebuchet MS" w:hAnsi="Trebuchet MS" w:cs="Arial"/>
                <w:sz w:val="22"/>
                <w:szCs w:val="22"/>
                <w:lang w:val="lt-LT"/>
              </w:rPr>
              <w:t xml:space="preserve"> Mirklien</w:t>
            </w:r>
            <w:r w:rsidR="00323E06" w:rsidRPr="00323E06">
              <w:rPr>
                <w:rFonts w:ascii="Trebuchet MS" w:hAnsi="Trebuchet MS" w:cs="Arial" w:hint="eastAsia"/>
                <w:sz w:val="22"/>
                <w:szCs w:val="22"/>
                <w:lang w:val="lt-LT"/>
              </w:rPr>
              <w:t>ė</w:t>
            </w:r>
            <w:r w:rsidRPr="00CF3C2F">
              <w:rPr>
                <w:rFonts w:ascii="Trebuchet MS" w:hAnsi="Trebuchet MS" w:cs="Arial"/>
                <w:sz w:val="22"/>
                <w:szCs w:val="22"/>
                <w:lang w:val="lt-LT"/>
              </w:rPr>
              <w:t>, tel. +370</w:t>
            </w:r>
            <w:r w:rsidR="00851E7C">
              <w:rPr>
                <w:rFonts w:ascii="Trebuchet MS" w:hAnsi="Trebuchet MS" w:cs="Arial"/>
                <w:sz w:val="22"/>
                <w:szCs w:val="22"/>
                <w:lang w:val="lt-LT"/>
              </w:rPr>
              <w:t xml:space="preserve"> </w:t>
            </w:r>
            <w:r w:rsidRPr="00CF3C2F">
              <w:rPr>
                <w:rFonts w:ascii="Trebuchet MS" w:hAnsi="Trebuchet MS" w:cs="Arial"/>
                <w:sz w:val="22"/>
                <w:szCs w:val="22"/>
                <w:lang w:val="lt-LT"/>
              </w:rPr>
              <w:t xml:space="preserve">37403924, el. paštas: </w:t>
            </w:r>
            <w:r w:rsidR="009F13BB">
              <w:rPr>
                <w:rFonts w:ascii="Trebuchet MS" w:hAnsi="Trebuchet MS" w:cs="Arial"/>
                <w:sz w:val="22"/>
                <w:szCs w:val="22"/>
                <w:lang w:val="lt-LT"/>
              </w:rPr>
              <w:t>egle.mirkliene</w:t>
            </w:r>
            <w:r w:rsidRPr="00CF3C2F">
              <w:rPr>
                <w:rFonts w:ascii="Trebuchet MS" w:hAnsi="Trebuchet MS" w:cs="Arial"/>
                <w:sz w:val="22"/>
                <w:szCs w:val="22"/>
                <w:lang w:val="lt-LT"/>
              </w:rPr>
              <w:t>@kaunopoliklinika.lt.</w:t>
            </w:r>
          </w:p>
        </w:tc>
      </w:tr>
      <w:tr w:rsidR="00CE496E" w:rsidRPr="00C674C1" w14:paraId="14DC0F26" w14:textId="77777777" w:rsidTr="009512AA">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7827" w:type="dxa"/>
          </w:tcPr>
          <w:p w14:paraId="473D4710" w14:textId="099D338F" w:rsidR="00CE496E" w:rsidRPr="004C08FE" w:rsidRDefault="00CE496E" w:rsidP="00010210">
            <w:pPr>
              <w:spacing w:line="259" w:lineRule="auto"/>
              <w:jc w:val="both"/>
              <w:rPr>
                <w:rFonts w:ascii="Trebuchet MS" w:hAnsi="Trebuchet MS" w:cs="Arial"/>
                <w:sz w:val="22"/>
                <w:szCs w:val="22"/>
                <w:highlight w:val="yellow"/>
                <w:lang w:val="lt-LT"/>
              </w:rPr>
            </w:pPr>
            <w:r w:rsidRPr="004C08FE">
              <w:rPr>
                <w:rFonts w:ascii="Trebuchet MS" w:hAnsi="Trebuchet MS" w:cs="Arial"/>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ayout w:type="fixed"/>
        <w:tblLook w:val="04A0" w:firstRow="1" w:lastRow="0" w:firstColumn="1" w:lastColumn="0" w:noHBand="0" w:noVBand="1"/>
      </w:tblPr>
      <w:tblGrid>
        <w:gridCol w:w="540"/>
        <w:gridCol w:w="6210"/>
        <w:gridCol w:w="3598"/>
      </w:tblGrid>
      <w:tr w:rsidR="00CE496E" w:rsidRPr="00C674C1" w14:paraId="6A376619" w14:textId="77777777" w:rsidTr="003E253F">
        <w:tc>
          <w:tcPr>
            <w:tcW w:w="540" w:type="dxa"/>
            <w:shd w:val="clear" w:color="auto" w:fill="FFFFFF" w:themeFill="background1"/>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210" w:type="dxa"/>
            <w:shd w:val="clear" w:color="auto" w:fill="FFFFFF" w:themeFill="background1"/>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598" w:type="dxa"/>
          </w:tcPr>
          <w:p w14:paraId="2D106D21" w14:textId="25EC15B2" w:rsidR="00CE496E" w:rsidRPr="007E3E31" w:rsidRDefault="00CE496E" w:rsidP="006C4217">
            <w:pPr>
              <w:jc w:val="both"/>
              <w:rPr>
                <w:rFonts w:ascii="Trebuchet MS" w:hAnsi="Trebuchet MS"/>
                <w:b/>
                <w:bCs/>
                <w:sz w:val="22"/>
                <w:szCs w:val="22"/>
              </w:rPr>
            </w:pPr>
            <w:r w:rsidRPr="007E3E31">
              <w:rPr>
                <w:rFonts w:ascii="Trebuchet MS" w:hAnsi="Trebuchet MS"/>
                <w:b/>
                <w:bCs/>
                <w:sz w:val="22"/>
                <w:szCs w:val="22"/>
              </w:rPr>
              <w:t xml:space="preserve">Rinkos dalyvio </w:t>
            </w:r>
            <w:r w:rsidR="00BD0982" w:rsidRPr="00740609">
              <w:rPr>
                <w:rFonts w:ascii="Trebuchet MS" w:hAnsi="Trebuchet MS"/>
                <w:b/>
                <w:bCs/>
                <w:sz w:val="22"/>
                <w:szCs w:val="22"/>
                <w:shd w:val="clear" w:color="auto" w:fill="FFFF00"/>
              </w:rPr>
              <w:t>(įrašyti pavadinimą)</w:t>
            </w:r>
            <w:r w:rsidR="006E2BAB" w:rsidRPr="00740609">
              <w:rPr>
                <w:rFonts w:ascii="Trebuchet MS" w:hAnsi="Trebuchet MS"/>
                <w:b/>
                <w:bCs/>
                <w:sz w:val="22"/>
                <w:szCs w:val="22"/>
                <w:shd w:val="clear" w:color="auto" w:fill="FFFF00"/>
              </w:rPr>
              <w:t xml:space="preserve"> </w:t>
            </w:r>
            <w:r w:rsidRPr="007E3E31">
              <w:rPr>
                <w:rFonts w:ascii="Trebuchet MS" w:hAnsi="Trebuchet MS"/>
                <w:b/>
                <w:bCs/>
                <w:sz w:val="22"/>
                <w:szCs w:val="22"/>
              </w:rPr>
              <w:t>atsakymai</w:t>
            </w:r>
          </w:p>
        </w:tc>
      </w:tr>
      <w:tr w:rsidR="00CE496E" w:rsidRPr="00360456" w14:paraId="73A74665" w14:textId="258054B4" w:rsidTr="003E253F">
        <w:tc>
          <w:tcPr>
            <w:tcW w:w="540" w:type="dxa"/>
            <w:shd w:val="clear" w:color="auto" w:fill="E7E6E6" w:themeFill="background2"/>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210" w:type="dxa"/>
            <w:shd w:val="clear" w:color="auto" w:fill="E7E6E6" w:themeFill="background2"/>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598"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8E4498">
        <w:tc>
          <w:tcPr>
            <w:tcW w:w="540" w:type="dxa"/>
          </w:tcPr>
          <w:p w14:paraId="0A8572EF" w14:textId="77777777" w:rsidR="00CE496E" w:rsidRPr="00360456" w:rsidRDefault="00CE496E" w:rsidP="006C4217">
            <w:pPr>
              <w:jc w:val="both"/>
              <w:rPr>
                <w:rFonts w:ascii="Trebuchet MS" w:hAnsi="Trebuchet MS"/>
                <w:sz w:val="22"/>
                <w:szCs w:val="22"/>
              </w:rPr>
            </w:pPr>
          </w:p>
        </w:tc>
        <w:tc>
          <w:tcPr>
            <w:tcW w:w="9808"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57699B">
        <w:tc>
          <w:tcPr>
            <w:tcW w:w="540" w:type="dxa"/>
            <w:shd w:val="clear" w:color="auto" w:fill="E7E6E6" w:themeFill="background2"/>
          </w:tcPr>
          <w:p w14:paraId="21C3AE2E" w14:textId="7B5A7B0F" w:rsidR="00CE496E" w:rsidRPr="008E4498" w:rsidRDefault="00CE496E" w:rsidP="00CE496E">
            <w:pPr>
              <w:jc w:val="both"/>
              <w:rPr>
                <w:rFonts w:ascii="Trebuchet MS" w:hAnsi="Trebuchet MS"/>
                <w:sz w:val="22"/>
                <w:szCs w:val="22"/>
              </w:rPr>
            </w:pPr>
            <w:r w:rsidRPr="008E4498">
              <w:rPr>
                <w:rFonts w:ascii="Trebuchet MS" w:hAnsi="Trebuchet MS"/>
                <w:sz w:val="22"/>
                <w:szCs w:val="22"/>
              </w:rPr>
              <w:t>2.</w:t>
            </w:r>
          </w:p>
        </w:tc>
        <w:tc>
          <w:tcPr>
            <w:tcW w:w="6210" w:type="dxa"/>
            <w:shd w:val="clear" w:color="auto" w:fill="E7E6E6" w:themeFill="background2"/>
          </w:tcPr>
          <w:p w14:paraId="3469BCB4" w14:textId="24D842A5"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598"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8E4498">
        <w:tc>
          <w:tcPr>
            <w:tcW w:w="540" w:type="dxa"/>
            <w:shd w:val="clear" w:color="auto" w:fill="FFFFFF" w:themeFill="background1"/>
          </w:tcPr>
          <w:p w14:paraId="6296F097" w14:textId="77777777" w:rsidR="00CE496E" w:rsidRPr="008E4498" w:rsidRDefault="00CE496E" w:rsidP="006C4217">
            <w:pPr>
              <w:jc w:val="both"/>
              <w:rPr>
                <w:rFonts w:ascii="Trebuchet MS" w:hAnsi="Trebuchet MS"/>
                <w:sz w:val="22"/>
                <w:szCs w:val="22"/>
              </w:rPr>
            </w:pPr>
          </w:p>
        </w:tc>
        <w:tc>
          <w:tcPr>
            <w:tcW w:w="9808"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C674C1" w14:paraId="1CAA1018" w14:textId="3F71A91F" w:rsidTr="0057699B">
        <w:tc>
          <w:tcPr>
            <w:tcW w:w="540" w:type="dxa"/>
            <w:shd w:val="clear" w:color="auto" w:fill="E7E6E6" w:themeFill="background2"/>
          </w:tcPr>
          <w:p w14:paraId="02810339" w14:textId="3F193CB9" w:rsidR="00CE496E" w:rsidRPr="008E4498" w:rsidRDefault="00CE496E" w:rsidP="00CE496E">
            <w:pPr>
              <w:jc w:val="both"/>
              <w:rPr>
                <w:rFonts w:ascii="Trebuchet MS" w:hAnsi="Trebuchet MS"/>
                <w:sz w:val="22"/>
                <w:szCs w:val="22"/>
              </w:rPr>
            </w:pPr>
            <w:r w:rsidRPr="008E4498">
              <w:rPr>
                <w:rFonts w:ascii="Trebuchet MS" w:hAnsi="Trebuchet MS"/>
                <w:sz w:val="22"/>
                <w:szCs w:val="22"/>
              </w:rPr>
              <w:t>3.</w:t>
            </w:r>
          </w:p>
        </w:tc>
        <w:tc>
          <w:tcPr>
            <w:tcW w:w="6210" w:type="dxa"/>
            <w:shd w:val="clear" w:color="auto" w:fill="E7E6E6" w:themeFill="background2"/>
          </w:tcPr>
          <w:p w14:paraId="62B6DF86" w14:textId="5A3B4E3A" w:rsidR="00CE496E" w:rsidRPr="00360456" w:rsidRDefault="00CE496E" w:rsidP="00E81935">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598" w:type="dxa"/>
          </w:tcPr>
          <w:p w14:paraId="0671E348" w14:textId="77777777" w:rsidR="00CE496E" w:rsidRPr="00360456" w:rsidRDefault="00CE496E" w:rsidP="006C4217">
            <w:pPr>
              <w:jc w:val="both"/>
              <w:rPr>
                <w:rFonts w:ascii="Trebuchet MS" w:hAnsi="Trebuchet MS"/>
                <w:sz w:val="22"/>
                <w:szCs w:val="22"/>
              </w:rPr>
            </w:pPr>
          </w:p>
        </w:tc>
      </w:tr>
      <w:tr w:rsidR="00CE496E" w:rsidRPr="00C674C1" w14:paraId="5A0622B0" w14:textId="05C18DE2" w:rsidTr="008E4498">
        <w:tc>
          <w:tcPr>
            <w:tcW w:w="540" w:type="dxa"/>
            <w:shd w:val="clear" w:color="auto" w:fill="FFFFFF" w:themeFill="background1"/>
          </w:tcPr>
          <w:p w14:paraId="52900FDA" w14:textId="77777777" w:rsidR="00CE496E" w:rsidRPr="008E4498" w:rsidRDefault="00CE496E" w:rsidP="006C4217">
            <w:pPr>
              <w:jc w:val="both"/>
              <w:rPr>
                <w:rFonts w:ascii="Trebuchet MS" w:hAnsi="Trebuchet MS"/>
                <w:sz w:val="22"/>
                <w:szCs w:val="22"/>
              </w:rPr>
            </w:pPr>
          </w:p>
        </w:tc>
        <w:tc>
          <w:tcPr>
            <w:tcW w:w="9808"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C674C1" w14:paraId="626673E4" w14:textId="75CE537B" w:rsidTr="00191E8F">
        <w:tc>
          <w:tcPr>
            <w:tcW w:w="540" w:type="dxa"/>
            <w:shd w:val="clear" w:color="auto" w:fill="E7E6E6" w:themeFill="background2"/>
          </w:tcPr>
          <w:p w14:paraId="7C62299A" w14:textId="07C47469" w:rsidR="00CE496E" w:rsidRPr="008E4498" w:rsidRDefault="004D4C96" w:rsidP="008E4498">
            <w:pPr>
              <w:jc w:val="both"/>
              <w:rPr>
                <w:rFonts w:ascii="Trebuchet MS" w:hAnsi="Trebuchet MS"/>
                <w:sz w:val="22"/>
                <w:szCs w:val="22"/>
              </w:rPr>
            </w:pPr>
            <w:r>
              <w:rPr>
                <w:rFonts w:ascii="Trebuchet MS" w:hAnsi="Trebuchet MS"/>
                <w:sz w:val="22"/>
                <w:szCs w:val="22"/>
              </w:rPr>
              <w:t>4</w:t>
            </w:r>
            <w:r w:rsidR="008E4498">
              <w:rPr>
                <w:rFonts w:ascii="Trebuchet MS" w:hAnsi="Trebuchet MS"/>
                <w:sz w:val="22"/>
                <w:szCs w:val="22"/>
              </w:rPr>
              <w:t>.</w:t>
            </w:r>
          </w:p>
        </w:tc>
        <w:tc>
          <w:tcPr>
            <w:tcW w:w="6210" w:type="dxa"/>
            <w:shd w:val="clear" w:color="auto" w:fill="E7E6E6" w:themeFill="background2"/>
          </w:tcPr>
          <w:p w14:paraId="0661A7FB" w14:textId="0E194DEA"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Kokius aplinkos apsaugos kriterijus siūlote taikyti siekiant įsigyti prekes/paslaugas/darbus darančius kuo mažesnį poveikį aplinkai? Pagrįskite.</w:t>
            </w:r>
          </w:p>
          <w:p w14:paraId="5C451C95" w14:textId="672D9AA4" w:rsidR="00CE496E" w:rsidRPr="008E4498" w:rsidRDefault="00CE496E" w:rsidP="00191E8F">
            <w:pPr>
              <w:shd w:val="clear" w:color="auto" w:fill="E7E6E6" w:themeFill="background2"/>
              <w:jc w:val="both"/>
              <w:rPr>
                <w:rFonts w:ascii="Trebuchet MS" w:hAnsi="Trebuchet MS"/>
                <w:sz w:val="22"/>
                <w:szCs w:val="22"/>
              </w:rPr>
            </w:pPr>
            <w:r w:rsidRPr="008E4498">
              <w:rPr>
                <w:rFonts w:ascii="Trebuchet MS" w:hAnsi="Trebuchet MS"/>
                <w:sz w:val="22"/>
                <w:szCs w:val="22"/>
              </w:rPr>
              <w:t>Aplinkos apsaugos kriterijų taikymo, vykdant žaliuosius pirkimus, tvarkos aprašas</w:t>
            </w:r>
            <w:r w:rsidR="008E4498">
              <w:rPr>
                <w:rFonts w:ascii="Trebuchet MS" w:hAnsi="Trebuchet MS"/>
                <w:sz w:val="22"/>
                <w:szCs w:val="22"/>
              </w:rPr>
              <w:t xml:space="preserve"> </w:t>
            </w:r>
            <w:hyperlink r:id="rId12" w:history="1">
              <w:r w:rsidR="008E4498" w:rsidRPr="00F21F43">
                <w:rPr>
                  <w:rStyle w:val="Hipersaitas"/>
                  <w:rFonts w:ascii="Trebuchet MS" w:hAnsi="Trebuchet MS"/>
                  <w:sz w:val="22"/>
                  <w:szCs w:val="22"/>
                </w:rPr>
                <w:t>https://www.e-tar.lt/portal/lt/legalAct/41e131d07ada11edbc04912defe897d1</w:t>
              </w:r>
            </w:hyperlink>
            <w:r w:rsidRPr="008E4498">
              <w:rPr>
                <w:rFonts w:ascii="Trebuchet MS" w:hAnsi="Trebuchet MS"/>
                <w:sz w:val="22"/>
                <w:szCs w:val="22"/>
              </w:rPr>
              <w:t xml:space="preserve"> </w:t>
            </w:r>
          </w:p>
        </w:tc>
        <w:tc>
          <w:tcPr>
            <w:tcW w:w="3598" w:type="dxa"/>
          </w:tcPr>
          <w:p w14:paraId="07658D33" w14:textId="77777777" w:rsidR="00CE496E" w:rsidRPr="00360456" w:rsidRDefault="00CE496E" w:rsidP="006C4217">
            <w:pPr>
              <w:jc w:val="both"/>
              <w:rPr>
                <w:rFonts w:ascii="Trebuchet MS" w:hAnsi="Trebuchet MS"/>
                <w:sz w:val="22"/>
                <w:szCs w:val="22"/>
              </w:rPr>
            </w:pPr>
          </w:p>
        </w:tc>
      </w:tr>
      <w:tr w:rsidR="00CE496E" w:rsidRPr="00C674C1" w14:paraId="2BD066C3" w14:textId="760D9367" w:rsidTr="008E4498">
        <w:tc>
          <w:tcPr>
            <w:tcW w:w="540" w:type="dxa"/>
            <w:shd w:val="clear" w:color="auto" w:fill="FFFFFF" w:themeFill="background1"/>
          </w:tcPr>
          <w:p w14:paraId="23F3523B" w14:textId="77777777" w:rsidR="00CE496E" w:rsidRPr="008E4498" w:rsidRDefault="00CE496E" w:rsidP="006C4217">
            <w:pPr>
              <w:jc w:val="both"/>
              <w:rPr>
                <w:rFonts w:ascii="Trebuchet MS" w:hAnsi="Trebuchet MS"/>
                <w:sz w:val="22"/>
                <w:szCs w:val="22"/>
              </w:rPr>
            </w:pPr>
          </w:p>
        </w:tc>
        <w:tc>
          <w:tcPr>
            <w:tcW w:w="9808"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674C1" w14:paraId="18F5CD4E" w14:textId="0493BC31" w:rsidTr="00191E8F">
        <w:tc>
          <w:tcPr>
            <w:tcW w:w="540" w:type="dxa"/>
            <w:shd w:val="clear" w:color="auto" w:fill="E7E6E6" w:themeFill="background2"/>
          </w:tcPr>
          <w:p w14:paraId="5F62453B" w14:textId="6DE9C789" w:rsidR="00CE496E" w:rsidRPr="008E4498" w:rsidRDefault="00857968" w:rsidP="00CE496E">
            <w:pPr>
              <w:jc w:val="both"/>
              <w:rPr>
                <w:rFonts w:ascii="Trebuchet MS" w:hAnsi="Trebuchet MS"/>
                <w:sz w:val="22"/>
                <w:szCs w:val="22"/>
              </w:rPr>
            </w:pPr>
            <w:r>
              <w:rPr>
                <w:rFonts w:ascii="Trebuchet MS" w:hAnsi="Trebuchet MS"/>
                <w:sz w:val="22"/>
                <w:szCs w:val="22"/>
              </w:rPr>
              <w:t>5</w:t>
            </w:r>
            <w:r w:rsidR="00CE496E" w:rsidRPr="008E4498">
              <w:rPr>
                <w:rFonts w:ascii="Trebuchet MS" w:hAnsi="Trebuchet MS"/>
                <w:sz w:val="22"/>
                <w:szCs w:val="22"/>
              </w:rPr>
              <w:t>.</w:t>
            </w:r>
          </w:p>
        </w:tc>
        <w:tc>
          <w:tcPr>
            <w:tcW w:w="6210" w:type="dxa"/>
            <w:shd w:val="clear" w:color="auto" w:fill="E7E6E6" w:themeFill="background2"/>
          </w:tcPr>
          <w:p w14:paraId="14799FD8" w14:textId="3625EAC0" w:rsidR="00CE496E" w:rsidRPr="00360456" w:rsidRDefault="00DA6227" w:rsidP="00C075CE">
            <w:pPr>
              <w:jc w:val="both"/>
              <w:rPr>
                <w:rFonts w:ascii="Trebuchet MS" w:hAnsi="Trebuchet MS"/>
                <w:sz w:val="22"/>
                <w:szCs w:val="22"/>
              </w:rPr>
            </w:pPr>
            <w:r>
              <w:rPr>
                <w:rFonts w:ascii="Trebuchet MS" w:hAnsi="Trebuchet MS"/>
                <w:sz w:val="22"/>
                <w:szCs w:val="22"/>
              </w:rPr>
              <w:t xml:space="preserve">Kokie kvalifikaciniai reikalavimai, Jūsų nuomone, turėtų būti keliami tiekėjams, ketinantiems dalyvauti pirkimo procedūroje? </w:t>
            </w:r>
          </w:p>
        </w:tc>
        <w:tc>
          <w:tcPr>
            <w:tcW w:w="3598" w:type="dxa"/>
          </w:tcPr>
          <w:p w14:paraId="32A76075" w14:textId="77777777" w:rsidR="00CE496E" w:rsidRPr="00360456" w:rsidRDefault="00CE496E" w:rsidP="006C4217">
            <w:pPr>
              <w:jc w:val="both"/>
              <w:rPr>
                <w:rFonts w:ascii="Trebuchet MS" w:hAnsi="Trebuchet MS"/>
                <w:sz w:val="22"/>
                <w:szCs w:val="22"/>
              </w:rPr>
            </w:pPr>
          </w:p>
        </w:tc>
      </w:tr>
      <w:tr w:rsidR="00CE496E" w:rsidRPr="00C674C1" w14:paraId="178F3809" w14:textId="272AC8CA" w:rsidTr="008E4498">
        <w:tc>
          <w:tcPr>
            <w:tcW w:w="540" w:type="dxa"/>
          </w:tcPr>
          <w:p w14:paraId="6028F76D" w14:textId="77777777" w:rsidR="00CE496E" w:rsidRPr="00360456" w:rsidRDefault="00CE496E" w:rsidP="006C4217">
            <w:pPr>
              <w:jc w:val="both"/>
              <w:rPr>
                <w:rFonts w:ascii="Trebuchet MS" w:hAnsi="Trebuchet MS"/>
                <w:sz w:val="22"/>
                <w:szCs w:val="22"/>
              </w:rPr>
            </w:pPr>
          </w:p>
        </w:tc>
        <w:tc>
          <w:tcPr>
            <w:tcW w:w="9808"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191E8F">
        <w:tc>
          <w:tcPr>
            <w:tcW w:w="540" w:type="dxa"/>
            <w:shd w:val="clear" w:color="auto" w:fill="E7E6E6" w:themeFill="background2"/>
          </w:tcPr>
          <w:p w14:paraId="4B49582F" w14:textId="1F585FDF" w:rsidR="00CE496E" w:rsidRPr="00360456" w:rsidRDefault="00BF27F1" w:rsidP="006C4217">
            <w:pPr>
              <w:jc w:val="both"/>
              <w:rPr>
                <w:rFonts w:ascii="Trebuchet MS" w:hAnsi="Trebuchet MS"/>
                <w:sz w:val="22"/>
                <w:szCs w:val="22"/>
              </w:rPr>
            </w:pPr>
            <w:r>
              <w:rPr>
                <w:rFonts w:ascii="Trebuchet MS" w:hAnsi="Trebuchet MS"/>
                <w:sz w:val="22"/>
                <w:szCs w:val="22"/>
              </w:rPr>
              <w:t>6</w:t>
            </w:r>
            <w:r w:rsidR="00CE496E">
              <w:rPr>
                <w:rFonts w:ascii="Trebuchet MS" w:hAnsi="Trebuchet MS"/>
                <w:sz w:val="22"/>
                <w:szCs w:val="22"/>
              </w:rPr>
              <w:t>.</w:t>
            </w:r>
          </w:p>
        </w:tc>
        <w:tc>
          <w:tcPr>
            <w:tcW w:w="6210" w:type="dxa"/>
            <w:shd w:val="clear" w:color="auto" w:fill="E7E6E6" w:themeFill="background2"/>
          </w:tcPr>
          <w:p w14:paraId="0CDEB6A2" w14:textId="0DF95D66" w:rsidR="00CE496E" w:rsidRPr="00360456" w:rsidRDefault="00CE496E" w:rsidP="006C4217">
            <w:pPr>
              <w:jc w:val="both"/>
              <w:rPr>
                <w:rFonts w:ascii="Trebuchet MS" w:hAnsi="Trebuchet MS"/>
                <w:sz w:val="22"/>
                <w:szCs w:val="22"/>
              </w:rPr>
            </w:pPr>
            <w:r w:rsidRPr="00CE496E">
              <w:rPr>
                <w:rFonts w:ascii="Trebuchet MS" w:hAnsi="Trebuchet MS"/>
                <w:sz w:val="22"/>
                <w:szCs w:val="22"/>
              </w:rPr>
              <w:t xml:space="preserve">Kokia būtų preliminari </w:t>
            </w:r>
            <w:r w:rsidR="0046192E">
              <w:rPr>
                <w:rFonts w:ascii="Trebuchet MS" w:hAnsi="Trebuchet MS"/>
                <w:sz w:val="22"/>
                <w:szCs w:val="22"/>
              </w:rPr>
              <w:t>pasiūlymo</w:t>
            </w:r>
            <w:r w:rsidRPr="00CE496E">
              <w:rPr>
                <w:rFonts w:ascii="Trebuchet MS" w:hAnsi="Trebuchet MS"/>
                <w:sz w:val="22"/>
                <w:szCs w:val="22"/>
              </w:rPr>
              <w:t xml:space="preserve"> kaina (prašoma pirkimo vertės nustatymo tikslais)? Kokią kainodarą ir apmokėjimo už prekes tvarką rekomenduotumėte taikyti?</w:t>
            </w:r>
          </w:p>
        </w:tc>
        <w:tc>
          <w:tcPr>
            <w:tcW w:w="3598"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8E4498">
        <w:tc>
          <w:tcPr>
            <w:tcW w:w="540" w:type="dxa"/>
          </w:tcPr>
          <w:p w14:paraId="50F8BB4C" w14:textId="77777777" w:rsidR="00CE496E" w:rsidRPr="00360456" w:rsidRDefault="00CE496E" w:rsidP="006C4217">
            <w:pPr>
              <w:jc w:val="both"/>
              <w:rPr>
                <w:rFonts w:ascii="Trebuchet MS" w:hAnsi="Trebuchet MS"/>
                <w:sz w:val="22"/>
                <w:szCs w:val="22"/>
              </w:rPr>
            </w:pPr>
          </w:p>
        </w:tc>
        <w:tc>
          <w:tcPr>
            <w:tcW w:w="9808" w:type="dxa"/>
            <w:gridSpan w:val="2"/>
          </w:tcPr>
          <w:p w14:paraId="17E5793F" w14:textId="17B1EFFE" w:rsidR="00CE496E" w:rsidRPr="00360456" w:rsidRDefault="00CE496E" w:rsidP="006C4217">
            <w:pPr>
              <w:jc w:val="both"/>
              <w:rPr>
                <w:rFonts w:ascii="Trebuchet MS" w:hAnsi="Trebuchet MS"/>
                <w:sz w:val="22"/>
                <w:szCs w:val="22"/>
              </w:rPr>
            </w:pPr>
          </w:p>
        </w:tc>
      </w:tr>
      <w:tr w:rsidR="003902EB" w:rsidRPr="00CE496E" w14:paraId="6FE01321" w14:textId="77777777" w:rsidTr="00191E8F">
        <w:tc>
          <w:tcPr>
            <w:tcW w:w="540" w:type="dxa"/>
            <w:shd w:val="clear" w:color="auto" w:fill="E7E6E6" w:themeFill="background2"/>
          </w:tcPr>
          <w:p w14:paraId="40C6226E" w14:textId="10A3A110" w:rsidR="003902EB" w:rsidRDefault="003902EB" w:rsidP="003902EB">
            <w:pPr>
              <w:jc w:val="both"/>
              <w:rPr>
                <w:rFonts w:ascii="Trebuchet MS" w:hAnsi="Trebuchet MS"/>
                <w:sz w:val="22"/>
                <w:szCs w:val="22"/>
              </w:rPr>
            </w:pPr>
            <w:r>
              <w:rPr>
                <w:rFonts w:ascii="Trebuchet MS" w:hAnsi="Trebuchet MS"/>
                <w:sz w:val="22"/>
                <w:szCs w:val="22"/>
              </w:rPr>
              <w:t>7</w:t>
            </w:r>
            <w:r>
              <w:rPr>
                <w:rFonts w:ascii="Trebuchet MS" w:hAnsi="Trebuchet MS"/>
                <w:sz w:val="22"/>
                <w:szCs w:val="22"/>
              </w:rPr>
              <w:t>.</w:t>
            </w:r>
          </w:p>
        </w:tc>
        <w:tc>
          <w:tcPr>
            <w:tcW w:w="6210" w:type="dxa"/>
            <w:shd w:val="clear" w:color="auto" w:fill="E7E6E6" w:themeFill="background2"/>
          </w:tcPr>
          <w:p w14:paraId="0C239BB9" w14:textId="4534BA75" w:rsidR="003902EB" w:rsidRDefault="003902EB" w:rsidP="003902EB">
            <w:pPr>
              <w:jc w:val="both"/>
              <w:rPr>
                <w:rFonts w:ascii="Trebuchet MS" w:hAnsi="Trebuchet MS"/>
                <w:sz w:val="22"/>
                <w:szCs w:val="22"/>
              </w:rPr>
            </w:pPr>
            <w:r w:rsidRPr="006D440C">
              <w:rPr>
                <w:rFonts w:ascii="Trebuchet MS" w:hAnsi="Trebuchet MS"/>
                <w:sz w:val="22"/>
                <w:szCs w:val="22"/>
                <w:lang w:val="en-US"/>
              </w:rPr>
              <w:t>Ar pasirinktas pirkimo skaidymas į dalis ir nustatytos pirkimo dalys užtikrina galimybę pirkimo objektą įsigyti efektyviai ir neapriboja tiekėjų dalyvavimo pirkime. Kaip kitaip būtų galima išskaidyti pirkimo objektą, kad kuo daugiau tiekėju galėtų pateikti pasiūlymus?</w:t>
            </w:r>
          </w:p>
        </w:tc>
        <w:tc>
          <w:tcPr>
            <w:tcW w:w="3598" w:type="dxa"/>
          </w:tcPr>
          <w:p w14:paraId="4D19BFCE" w14:textId="77777777" w:rsidR="003902EB" w:rsidRPr="00360456" w:rsidRDefault="003902EB" w:rsidP="003902EB">
            <w:pPr>
              <w:jc w:val="both"/>
              <w:rPr>
                <w:rFonts w:ascii="Trebuchet MS" w:hAnsi="Trebuchet MS"/>
                <w:sz w:val="22"/>
                <w:szCs w:val="22"/>
              </w:rPr>
            </w:pPr>
          </w:p>
        </w:tc>
      </w:tr>
      <w:tr w:rsidR="003902EB" w:rsidRPr="00CE496E" w14:paraId="1627821F" w14:textId="77777777" w:rsidTr="00953618">
        <w:tc>
          <w:tcPr>
            <w:tcW w:w="540" w:type="dxa"/>
          </w:tcPr>
          <w:p w14:paraId="543500C5" w14:textId="77777777" w:rsidR="003902EB" w:rsidRDefault="003902EB" w:rsidP="003902EB">
            <w:pPr>
              <w:jc w:val="both"/>
              <w:rPr>
                <w:rFonts w:ascii="Trebuchet MS" w:hAnsi="Trebuchet MS"/>
                <w:sz w:val="22"/>
                <w:szCs w:val="22"/>
              </w:rPr>
            </w:pPr>
          </w:p>
        </w:tc>
        <w:tc>
          <w:tcPr>
            <w:tcW w:w="9808" w:type="dxa"/>
            <w:gridSpan w:val="2"/>
          </w:tcPr>
          <w:p w14:paraId="053D27AB" w14:textId="77777777" w:rsidR="003902EB" w:rsidRPr="00360456" w:rsidRDefault="003902EB" w:rsidP="003902EB">
            <w:pPr>
              <w:jc w:val="both"/>
              <w:rPr>
                <w:rFonts w:ascii="Trebuchet MS" w:hAnsi="Trebuchet MS"/>
                <w:sz w:val="22"/>
                <w:szCs w:val="22"/>
              </w:rPr>
            </w:pPr>
          </w:p>
        </w:tc>
      </w:tr>
      <w:tr w:rsidR="003902EB" w:rsidRPr="00CE496E" w14:paraId="1A75B871" w14:textId="77777777" w:rsidTr="00191E8F">
        <w:tc>
          <w:tcPr>
            <w:tcW w:w="540" w:type="dxa"/>
            <w:shd w:val="clear" w:color="auto" w:fill="E7E6E6" w:themeFill="background2"/>
          </w:tcPr>
          <w:p w14:paraId="486380A3" w14:textId="2A21EC3F" w:rsidR="003902EB" w:rsidRDefault="003902EB" w:rsidP="003902EB">
            <w:pPr>
              <w:jc w:val="both"/>
              <w:rPr>
                <w:rFonts w:ascii="Trebuchet MS" w:hAnsi="Trebuchet MS"/>
                <w:sz w:val="22"/>
                <w:szCs w:val="22"/>
              </w:rPr>
            </w:pPr>
            <w:r>
              <w:rPr>
                <w:rFonts w:ascii="Trebuchet MS" w:hAnsi="Trebuchet MS"/>
                <w:sz w:val="22"/>
                <w:szCs w:val="22"/>
              </w:rPr>
              <w:t>8</w:t>
            </w:r>
            <w:r>
              <w:rPr>
                <w:rFonts w:ascii="Trebuchet MS" w:hAnsi="Trebuchet MS"/>
                <w:sz w:val="22"/>
                <w:szCs w:val="22"/>
              </w:rPr>
              <w:t>.</w:t>
            </w:r>
          </w:p>
        </w:tc>
        <w:tc>
          <w:tcPr>
            <w:tcW w:w="6210" w:type="dxa"/>
            <w:shd w:val="clear" w:color="auto" w:fill="E7E6E6" w:themeFill="background2"/>
          </w:tcPr>
          <w:p w14:paraId="3CE0BBA4" w14:textId="77777777" w:rsidR="003902EB" w:rsidRPr="00360456" w:rsidRDefault="003902EB" w:rsidP="003902EB">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2C4ADA89" w14:textId="1B4EE62B" w:rsidR="003902EB" w:rsidRDefault="003902EB" w:rsidP="003902EB">
            <w:pPr>
              <w:jc w:val="both"/>
              <w:rPr>
                <w:rFonts w:ascii="Trebuchet MS" w:hAnsi="Trebuchet MS"/>
                <w:sz w:val="22"/>
                <w:szCs w:val="22"/>
              </w:rPr>
            </w:pPr>
          </w:p>
        </w:tc>
        <w:tc>
          <w:tcPr>
            <w:tcW w:w="3598" w:type="dxa"/>
          </w:tcPr>
          <w:p w14:paraId="4EAE9422" w14:textId="77777777" w:rsidR="003902EB" w:rsidRPr="00360456" w:rsidRDefault="003902EB" w:rsidP="003902EB">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DB36D4A" w14:textId="50A15B52" w:rsidR="008B521F" w:rsidRDefault="00FF319E" w:rsidP="00FF319E">
      <w:pPr>
        <w:rPr>
          <w:rFonts w:ascii="Trebuchet MS" w:eastAsia="Times New Roman" w:hAnsi="Trebuchet MS"/>
          <w:sz w:val="22"/>
          <w:szCs w:val="22"/>
          <w:lang w:val="lt-LT"/>
        </w:rPr>
      </w:pPr>
      <w:r w:rsidRPr="00FF319E">
        <w:rPr>
          <w:rFonts w:ascii="Trebuchet MS" w:eastAsia="Times New Roman" w:hAnsi="Trebuchet MS"/>
          <w:sz w:val="22"/>
          <w:szCs w:val="22"/>
          <w:lang w:val="lt-LT"/>
        </w:rPr>
        <w:t>1 priedas</w:t>
      </w:r>
      <w:r w:rsidR="00D47F9A">
        <w:rPr>
          <w:rFonts w:ascii="Trebuchet MS" w:eastAsia="Times New Roman" w:hAnsi="Trebuchet MS"/>
          <w:sz w:val="22"/>
          <w:szCs w:val="22"/>
          <w:lang w:val="lt-LT"/>
        </w:rPr>
        <w:t>.</w:t>
      </w:r>
      <w:r w:rsidRPr="00FF319E">
        <w:rPr>
          <w:rFonts w:ascii="Trebuchet MS" w:eastAsia="Times New Roman" w:hAnsi="Trebuchet MS"/>
          <w:sz w:val="22"/>
          <w:szCs w:val="22"/>
          <w:lang w:val="lt-LT"/>
        </w:rPr>
        <w:t xml:space="preserve"> </w:t>
      </w:r>
      <w:r w:rsidR="00851484" w:rsidRPr="00851484">
        <w:rPr>
          <w:rFonts w:ascii="Trebuchet MS" w:eastAsia="Times New Roman" w:hAnsi="Trebuchet MS"/>
          <w:sz w:val="22"/>
          <w:szCs w:val="22"/>
          <w:lang w:val="lt-LT"/>
        </w:rPr>
        <w:t>Orientacinis prekių sąrašas vertinimui</w:t>
      </w:r>
      <w:r>
        <w:rPr>
          <w:rFonts w:ascii="Trebuchet MS" w:eastAsia="Times New Roman" w:hAnsi="Trebuchet MS"/>
          <w:sz w:val="22"/>
          <w:szCs w:val="22"/>
          <w:lang w:val="lt-LT"/>
        </w:rPr>
        <w:t>;</w:t>
      </w:r>
    </w:p>
    <w:p w14:paraId="645B3F43" w14:textId="25137CB2" w:rsidR="00FF319E" w:rsidRDefault="00D47F9A" w:rsidP="00FF319E">
      <w:pPr>
        <w:rPr>
          <w:rFonts w:ascii="Trebuchet MS" w:eastAsia="Times New Roman" w:hAnsi="Trebuchet MS"/>
          <w:sz w:val="22"/>
          <w:szCs w:val="22"/>
          <w:lang w:val="lt-LT"/>
        </w:rPr>
      </w:pPr>
      <w:r w:rsidRPr="00D47F9A">
        <w:rPr>
          <w:rFonts w:ascii="Trebuchet MS" w:eastAsia="Times New Roman" w:hAnsi="Trebuchet MS"/>
          <w:sz w:val="22"/>
          <w:szCs w:val="22"/>
          <w:lang w:val="lt-LT"/>
        </w:rPr>
        <w:t xml:space="preserve">2 priedas. </w:t>
      </w:r>
      <w:r w:rsidR="00851484" w:rsidRPr="00851484">
        <w:rPr>
          <w:rFonts w:ascii="Trebuchet MS" w:eastAsia="Times New Roman" w:hAnsi="Trebuchet MS"/>
          <w:sz w:val="22"/>
          <w:szCs w:val="22"/>
          <w:lang w:val="lt-LT"/>
        </w:rPr>
        <w:t>Pasiūlymo forma PROJEKTAS</w:t>
      </w:r>
      <w:r>
        <w:rPr>
          <w:rFonts w:ascii="Trebuchet MS" w:eastAsia="Times New Roman" w:hAnsi="Trebuchet MS"/>
          <w:sz w:val="22"/>
          <w:szCs w:val="22"/>
          <w:lang w:val="lt-LT"/>
        </w:rPr>
        <w:t>;</w:t>
      </w:r>
    </w:p>
    <w:p w14:paraId="22AE9C08" w14:textId="2A26F423" w:rsidR="00D47F9A" w:rsidRDefault="00D47F9A" w:rsidP="00FF319E">
      <w:pPr>
        <w:rPr>
          <w:rFonts w:ascii="Trebuchet MS" w:eastAsia="Times New Roman" w:hAnsi="Trebuchet MS"/>
          <w:sz w:val="22"/>
          <w:szCs w:val="22"/>
          <w:lang w:val="lt-LT"/>
        </w:rPr>
      </w:pPr>
      <w:r w:rsidRPr="00D47F9A">
        <w:rPr>
          <w:rFonts w:ascii="Trebuchet MS" w:eastAsia="Times New Roman" w:hAnsi="Trebuchet MS"/>
          <w:sz w:val="22"/>
          <w:szCs w:val="22"/>
          <w:lang w:val="lt-LT"/>
        </w:rPr>
        <w:t>3 priedas</w:t>
      </w:r>
      <w:r>
        <w:rPr>
          <w:rFonts w:ascii="Trebuchet MS" w:eastAsia="Times New Roman" w:hAnsi="Trebuchet MS"/>
          <w:sz w:val="22"/>
          <w:szCs w:val="22"/>
          <w:lang w:val="lt-LT"/>
        </w:rPr>
        <w:t>.</w:t>
      </w:r>
      <w:r w:rsidRPr="00D47F9A">
        <w:rPr>
          <w:rFonts w:ascii="Trebuchet MS" w:eastAsia="Times New Roman" w:hAnsi="Trebuchet MS"/>
          <w:sz w:val="22"/>
          <w:szCs w:val="22"/>
          <w:lang w:val="lt-LT"/>
        </w:rPr>
        <w:t xml:space="preserve"> </w:t>
      </w:r>
      <w:r w:rsidR="00602834" w:rsidRPr="00602834">
        <w:rPr>
          <w:rFonts w:ascii="Trebuchet MS" w:eastAsia="Times New Roman" w:hAnsi="Trebuchet MS"/>
          <w:sz w:val="22"/>
          <w:szCs w:val="22"/>
          <w:lang w:val="lt-LT"/>
        </w:rPr>
        <w:t>Pasiūlymų vertinimo kriterijai PROJEKTAS</w:t>
      </w:r>
      <w:r w:rsidR="00602834">
        <w:rPr>
          <w:rFonts w:ascii="Trebuchet MS" w:eastAsia="Times New Roman" w:hAnsi="Trebuchet MS"/>
          <w:sz w:val="22"/>
          <w:szCs w:val="22"/>
          <w:lang w:val="lt-LT"/>
        </w:rPr>
        <w:t>;</w:t>
      </w:r>
    </w:p>
    <w:p w14:paraId="03BFAAA3" w14:textId="3363C2D5" w:rsidR="00602834" w:rsidRPr="00FF319E" w:rsidRDefault="00602834" w:rsidP="00FF319E">
      <w:pPr>
        <w:rPr>
          <w:rFonts w:ascii="Trebuchet MS" w:eastAsia="Times New Roman" w:hAnsi="Trebuchet MS"/>
          <w:sz w:val="22"/>
          <w:szCs w:val="22"/>
          <w:lang w:val="lt-LT"/>
        </w:rPr>
      </w:pPr>
      <w:r>
        <w:rPr>
          <w:rFonts w:ascii="Trebuchet MS" w:eastAsia="Times New Roman" w:hAnsi="Trebuchet MS"/>
          <w:sz w:val="22"/>
          <w:szCs w:val="22"/>
          <w:lang w:val="lt-LT"/>
        </w:rPr>
        <w:t xml:space="preserve">4 priedas. </w:t>
      </w:r>
      <w:r w:rsidRPr="00602834">
        <w:rPr>
          <w:rFonts w:ascii="Trebuchet MS" w:eastAsia="Times New Roman" w:hAnsi="Trebuchet MS"/>
          <w:sz w:val="22"/>
          <w:szCs w:val="22"/>
          <w:lang w:val="lt-LT"/>
        </w:rPr>
        <w:t>Techninė specifikacija PROJEKTAS</w:t>
      </w:r>
    </w:p>
    <w:sectPr w:rsidR="00602834" w:rsidRPr="00FF319E" w:rsidSect="00A4448D">
      <w:headerReference w:type="default" r:id="rId13"/>
      <w:footerReference w:type="default" r:id="rId14"/>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F357" w14:textId="77777777" w:rsidR="00E43A2E" w:rsidRDefault="00E43A2E" w:rsidP="006907C9">
      <w:r>
        <w:separator/>
      </w:r>
    </w:p>
  </w:endnote>
  <w:endnote w:type="continuationSeparator" w:id="0">
    <w:p w14:paraId="005993D3" w14:textId="77777777" w:rsidR="00E43A2E" w:rsidRDefault="00E43A2E"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0F27" w14:textId="39325354" w:rsidR="00D86ED7" w:rsidRPr="00FA73D4" w:rsidRDefault="00D86ED7" w:rsidP="00FA73D4">
    <w:pPr>
      <w:pStyle w:val="Porat"/>
      <w:tabs>
        <w:tab w:val="clear" w:pos="4680"/>
        <w:tab w:val="clear" w:pos="9360"/>
        <w:tab w:val="left" w:pos="174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6238" w14:textId="77777777" w:rsidR="00E43A2E" w:rsidRDefault="00E43A2E" w:rsidP="006907C9">
      <w:r>
        <w:separator/>
      </w:r>
    </w:p>
  </w:footnote>
  <w:footnote w:type="continuationSeparator" w:id="0">
    <w:p w14:paraId="7B58FA90" w14:textId="77777777" w:rsidR="00E43A2E" w:rsidRDefault="00E43A2E" w:rsidP="006907C9">
      <w:r>
        <w:continuationSeparator/>
      </w:r>
    </w:p>
  </w:footnote>
  <w:footnote w:id="1">
    <w:p w14:paraId="3F8C7678" w14:textId="77777777" w:rsidR="00360456" w:rsidRPr="00A92E08" w:rsidRDefault="00360456" w:rsidP="00360456">
      <w:pPr>
        <w:pStyle w:val="Puslapioinaostekstas"/>
        <w:rPr>
          <w:rFonts w:ascii="Trebuchet MS" w:hAnsi="Trebuchet MS"/>
          <w:sz w:val="18"/>
          <w:szCs w:val="18"/>
          <w:lang w:val="lt-LT"/>
        </w:rPr>
      </w:pPr>
      <w:r>
        <w:rPr>
          <w:rStyle w:val="Puslapioinaosnuoroda"/>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Pr="00D55AED" w:rsidRDefault="00FF0DF0" w:rsidP="00D55AED">
    <w:pPr>
      <w:pStyle w:val="Antrats"/>
      <w:tabs>
        <w:tab w:val="clear" w:pos="4680"/>
        <w:tab w:val="clear" w:pos="9360"/>
        <w:tab w:val="center" w:pos="6804"/>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08D2"/>
    <w:rsid w:val="000212B9"/>
    <w:rsid w:val="00030B5E"/>
    <w:rsid w:val="000346AA"/>
    <w:rsid w:val="00037C7C"/>
    <w:rsid w:val="00042992"/>
    <w:rsid w:val="000451BE"/>
    <w:rsid w:val="00045AAE"/>
    <w:rsid w:val="00045B13"/>
    <w:rsid w:val="00047223"/>
    <w:rsid w:val="00052794"/>
    <w:rsid w:val="000541C3"/>
    <w:rsid w:val="000672DD"/>
    <w:rsid w:val="000678C2"/>
    <w:rsid w:val="00072652"/>
    <w:rsid w:val="000737DD"/>
    <w:rsid w:val="000762AE"/>
    <w:rsid w:val="00076971"/>
    <w:rsid w:val="00084DC9"/>
    <w:rsid w:val="00086416"/>
    <w:rsid w:val="000B289D"/>
    <w:rsid w:val="000B46F2"/>
    <w:rsid w:val="000C2979"/>
    <w:rsid w:val="000D0AF3"/>
    <w:rsid w:val="000E304B"/>
    <w:rsid w:val="000E36F3"/>
    <w:rsid w:val="000E565D"/>
    <w:rsid w:val="000E696E"/>
    <w:rsid w:val="000E6A03"/>
    <w:rsid w:val="000F4777"/>
    <w:rsid w:val="00102039"/>
    <w:rsid w:val="00102CB7"/>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09C1"/>
    <w:rsid w:val="001824C6"/>
    <w:rsid w:val="001825BE"/>
    <w:rsid w:val="00186C42"/>
    <w:rsid w:val="00191134"/>
    <w:rsid w:val="001916DE"/>
    <w:rsid w:val="00191E8F"/>
    <w:rsid w:val="0019396B"/>
    <w:rsid w:val="0019488F"/>
    <w:rsid w:val="001A1DB1"/>
    <w:rsid w:val="001A23C2"/>
    <w:rsid w:val="001A2CD8"/>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11AE6"/>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41CE"/>
    <w:rsid w:val="002A57B9"/>
    <w:rsid w:val="002A64FB"/>
    <w:rsid w:val="002A7103"/>
    <w:rsid w:val="002B11BF"/>
    <w:rsid w:val="002C1EBA"/>
    <w:rsid w:val="002C3AFE"/>
    <w:rsid w:val="002C3E5A"/>
    <w:rsid w:val="002C4047"/>
    <w:rsid w:val="002C4D50"/>
    <w:rsid w:val="002C6A19"/>
    <w:rsid w:val="002C7BDE"/>
    <w:rsid w:val="002D104B"/>
    <w:rsid w:val="002E0C85"/>
    <w:rsid w:val="002F0EB2"/>
    <w:rsid w:val="002F17BF"/>
    <w:rsid w:val="002F63E6"/>
    <w:rsid w:val="002F6D11"/>
    <w:rsid w:val="003058FE"/>
    <w:rsid w:val="00313161"/>
    <w:rsid w:val="00314FBA"/>
    <w:rsid w:val="003223E9"/>
    <w:rsid w:val="003232B2"/>
    <w:rsid w:val="00323E06"/>
    <w:rsid w:val="00327048"/>
    <w:rsid w:val="00335C9D"/>
    <w:rsid w:val="0034488C"/>
    <w:rsid w:val="003450B3"/>
    <w:rsid w:val="00346FDC"/>
    <w:rsid w:val="00347393"/>
    <w:rsid w:val="0035468E"/>
    <w:rsid w:val="00354C5D"/>
    <w:rsid w:val="00360456"/>
    <w:rsid w:val="00360C77"/>
    <w:rsid w:val="00363CD9"/>
    <w:rsid w:val="00364A86"/>
    <w:rsid w:val="00366A75"/>
    <w:rsid w:val="00367CF0"/>
    <w:rsid w:val="003702C6"/>
    <w:rsid w:val="00376779"/>
    <w:rsid w:val="003809A4"/>
    <w:rsid w:val="00380EA0"/>
    <w:rsid w:val="00386495"/>
    <w:rsid w:val="003902EB"/>
    <w:rsid w:val="00391C7A"/>
    <w:rsid w:val="00392B2D"/>
    <w:rsid w:val="0039305E"/>
    <w:rsid w:val="00396F67"/>
    <w:rsid w:val="003A16F0"/>
    <w:rsid w:val="003A2BB6"/>
    <w:rsid w:val="003A5615"/>
    <w:rsid w:val="003B245E"/>
    <w:rsid w:val="003B3D68"/>
    <w:rsid w:val="003B49C0"/>
    <w:rsid w:val="003C1AEB"/>
    <w:rsid w:val="003C54FB"/>
    <w:rsid w:val="003C5BDD"/>
    <w:rsid w:val="003C5E67"/>
    <w:rsid w:val="003D1242"/>
    <w:rsid w:val="003D379C"/>
    <w:rsid w:val="003D37F8"/>
    <w:rsid w:val="003D56F3"/>
    <w:rsid w:val="003E253F"/>
    <w:rsid w:val="003E2E0D"/>
    <w:rsid w:val="003E4C81"/>
    <w:rsid w:val="003E5D4A"/>
    <w:rsid w:val="003E6B25"/>
    <w:rsid w:val="003E6E5E"/>
    <w:rsid w:val="003F3C1F"/>
    <w:rsid w:val="003F3FCB"/>
    <w:rsid w:val="003F51F4"/>
    <w:rsid w:val="004033A0"/>
    <w:rsid w:val="00404451"/>
    <w:rsid w:val="00407963"/>
    <w:rsid w:val="004129DA"/>
    <w:rsid w:val="00420FC2"/>
    <w:rsid w:val="004232B0"/>
    <w:rsid w:val="00423C2E"/>
    <w:rsid w:val="00423E4C"/>
    <w:rsid w:val="004269BE"/>
    <w:rsid w:val="00430821"/>
    <w:rsid w:val="0043558D"/>
    <w:rsid w:val="0043691C"/>
    <w:rsid w:val="004405A3"/>
    <w:rsid w:val="0044367D"/>
    <w:rsid w:val="00444384"/>
    <w:rsid w:val="004455E6"/>
    <w:rsid w:val="00450A29"/>
    <w:rsid w:val="00453079"/>
    <w:rsid w:val="0045506B"/>
    <w:rsid w:val="0045513F"/>
    <w:rsid w:val="004559E5"/>
    <w:rsid w:val="00456069"/>
    <w:rsid w:val="00457634"/>
    <w:rsid w:val="0046192E"/>
    <w:rsid w:val="00464C2F"/>
    <w:rsid w:val="00471D3C"/>
    <w:rsid w:val="004741C4"/>
    <w:rsid w:val="004743E4"/>
    <w:rsid w:val="0048404B"/>
    <w:rsid w:val="00485207"/>
    <w:rsid w:val="004909E3"/>
    <w:rsid w:val="004912DB"/>
    <w:rsid w:val="004935FE"/>
    <w:rsid w:val="004952D6"/>
    <w:rsid w:val="004A17ED"/>
    <w:rsid w:val="004A4C9D"/>
    <w:rsid w:val="004A607D"/>
    <w:rsid w:val="004B0A1A"/>
    <w:rsid w:val="004B1F49"/>
    <w:rsid w:val="004B2F30"/>
    <w:rsid w:val="004B441D"/>
    <w:rsid w:val="004C0024"/>
    <w:rsid w:val="004C08FE"/>
    <w:rsid w:val="004C2C81"/>
    <w:rsid w:val="004D4C96"/>
    <w:rsid w:val="004D5477"/>
    <w:rsid w:val="004E160B"/>
    <w:rsid w:val="004E4C0E"/>
    <w:rsid w:val="004F3440"/>
    <w:rsid w:val="004F37A2"/>
    <w:rsid w:val="004F5108"/>
    <w:rsid w:val="004F7375"/>
    <w:rsid w:val="004F7913"/>
    <w:rsid w:val="00501D5E"/>
    <w:rsid w:val="00502406"/>
    <w:rsid w:val="00502A48"/>
    <w:rsid w:val="0050482F"/>
    <w:rsid w:val="00512DF8"/>
    <w:rsid w:val="00516381"/>
    <w:rsid w:val="00520008"/>
    <w:rsid w:val="00520C17"/>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5875"/>
    <w:rsid w:val="0057699B"/>
    <w:rsid w:val="00576F39"/>
    <w:rsid w:val="005865DE"/>
    <w:rsid w:val="00586D1A"/>
    <w:rsid w:val="005913F0"/>
    <w:rsid w:val="005922D5"/>
    <w:rsid w:val="00592FFC"/>
    <w:rsid w:val="005961A6"/>
    <w:rsid w:val="005B09CE"/>
    <w:rsid w:val="005B5E39"/>
    <w:rsid w:val="005B6A10"/>
    <w:rsid w:val="005C14E4"/>
    <w:rsid w:val="005C2981"/>
    <w:rsid w:val="005C3667"/>
    <w:rsid w:val="005D1983"/>
    <w:rsid w:val="005D3BAE"/>
    <w:rsid w:val="005D6A02"/>
    <w:rsid w:val="005D6A80"/>
    <w:rsid w:val="005E4980"/>
    <w:rsid w:val="005E4D2F"/>
    <w:rsid w:val="005E6B05"/>
    <w:rsid w:val="005E7743"/>
    <w:rsid w:val="005F7046"/>
    <w:rsid w:val="005F7707"/>
    <w:rsid w:val="005F7F37"/>
    <w:rsid w:val="00602834"/>
    <w:rsid w:val="0060562B"/>
    <w:rsid w:val="006121F0"/>
    <w:rsid w:val="00617596"/>
    <w:rsid w:val="00620A19"/>
    <w:rsid w:val="00624447"/>
    <w:rsid w:val="0062558E"/>
    <w:rsid w:val="006332A7"/>
    <w:rsid w:val="0064051A"/>
    <w:rsid w:val="006424AF"/>
    <w:rsid w:val="006464F3"/>
    <w:rsid w:val="006465BC"/>
    <w:rsid w:val="00646629"/>
    <w:rsid w:val="00655F60"/>
    <w:rsid w:val="006624D2"/>
    <w:rsid w:val="00665594"/>
    <w:rsid w:val="00665CE8"/>
    <w:rsid w:val="00665DA1"/>
    <w:rsid w:val="00666A6E"/>
    <w:rsid w:val="00667CD0"/>
    <w:rsid w:val="00670AF6"/>
    <w:rsid w:val="00670CF2"/>
    <w:rsid w:val="00674CE2"/>
    <w:rsid w:val="00676732"/>
    <w:rsid w:val="00677379"/>
    <w:rsid w:val="00680363"/>
    <w:rsid w:val="00680C9B"/>
    <w:rsid w:val="0068123C"/>
    <w:rsid w:val="00683561"/>
    <w:rsid w:val="00687FEA"/>
    <w:rsid w:val="006907C9"/>
    <w:rsid w:val="00697FFD"/>
    <w:rsid w:val="006A2F87"/>
    <w:rsid w:val="006A5075"/>
    <w:rsid w:val="006B0225"/>
    <w:rsid w:val="006C23B8"/>
    <w:rsid w:val="006C3096"/>
    <w:rsid w:val="006C4217"/>
    <w:rsid w:val="006C44E4"/>
    <w:rsid w:val="006D0609"/>
    <w:rsid w:val="006D3543"/>
    <w:rsid w:val="006D440C"/>
    <w:rsid w:val="006D526B"/>
    <w:rsid w:val="006D798C"/>
    <w:rsid w:val="006E2BAB"/>
    <w:rsid w:val="006F0FD9"/>
    <w:rsid w:val="006F1962"/>
    <w:rsid w:val="006F20C7"/>
    <w:rsid w:val="006F3EDA"/>
    <w:rsid w:val="006F4533"/>
    <w:rsid w:val="006F5246"/>
    <w:rsid w:val="00700012"/>
    <w:rsid w:val="007001CE"/>
    <w:rsid w:val="00703BE6"/>
    <w:rsid w:val="00710391"/>
    <w:rsid w:val="007113BF"/>
    <w:rsid w:val="007123CC"/>
    <w:rsid w:val="00712620"/>
    <w:rsid w:val="00712E9A"/>
    <w:rsid w:val="00713F18"/>
    <w:rsid w:val="00717332"/>
    <w:rsid w:val="00721869"/>
    <w:rsid w:val="00732E15"/>
    <w:rsid w:val="007335FE"/>
    <w:rsid w:val="00737087"/>
    <w:rsid w:val="00740609"/>
    <w:rsid w:val="00751A4D"/>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B1F32"/>
    <w:rsid w:val="007C2503"/>
    <w:rsid w:val="007C7B8A"/>
    <w:rsid w:val="007C7EB0"/>
    <w:rsid w:val="007D1826"/>
    <w:rsid w:val="007D5A8A"/>
    <w:rsid w:val="007E07B9"/>
    <w:rsid w:val="007E3E31"/>
    <w:rsid w:val="007E762E"/>
    <w:rsid w:val="007F0812"/>
    <w:rsid w:val="007F61BD"/>
    <w:rsid w:val="00805BB7"/>
    <w:rsid w:val="00807102"/>
    <w:rsid w:val="00810B94"/>
    <w:rsid w:val="00811E41"/>
    <w:rsid w:val="00811F9C"/>
    <w:rsid w:val="00816F0B"/>
    <w:rsid w:val="008203D0"/>
    <w:rsid w:val="00830136"/>
    <w:rsid w:val="00833680"/>
    <w:rsid w:val="00834745"/>
    <w:rsid w:val="00845D6A"/>
    <w:rsid w:val="00847983"/>
    <w:rsid w:val="00851484"/>
    <w:rsid w:val="00851E7C"/>
    <w:rsid w:val="0085310E"/>
    <w:rsid w:val="008558F0"/>
    <w:rsid w:val="00857968"/>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B521F"/>
    <w:rsid w:val="008C2EBC"/>
    <w:rsid w:val="008C3540"/>
    <w:rsid w:val="008C6040"/>
    <w:rsid w:val="008C780C"/>
    <w:rsid w:val="008D0283"/>
    <w:rsid w:val="008D0FDA"/>
    <w:rsid w:val="008D68D5"/>
    <w:rsid w:val="008E013F"/>
    <w:rsid w:val="008E26A3"/>
    <w:rsid w:val="008E2EBD"/>
    <w:rsid w:val="008E4498"/>
    <w:rsid w:val="008E6294"/>
    <w:rsid w:val="008F1C4B"/>
    <w:rsid w:val="008F1E56"/>
    <w:rsid w:val="008F276C"/>
    <w:rsid w:val="008F2862"/>
    <w:rsid w:val="008F2C5A"/>
    <w:rsid w:val="008F48DE"/>
    <w:rsid w:val="008F4B4A"/>
    <w:rsid w:val="008F586C"/>
    <w:rsid w:val="00911DD1"/>
    <w:rsid w:val="009148AF"/>
    <w:rsid w:val="00915B5B"/>
    <w:rsid w:val="0092705B"/>
    <w:rsid w:val="009275B8"/>
    <w:rsid w:val="009312F4"/>
    <w:rsid w:val="00935078"/>
    <w:rsid w:val="00935523"/>
    <w:rsid w:val="009473A9"/>
    <w:rsid w:val="00947B9E"/>
    <w:rsid w:val="009512AA"/>
    <w:rsid w:val="00953755"/>
    <w:rsid w:val="009543A0"/>
    <w:rsid w:val="00956C0B"/>
    <w:rsid w:val="00965D02"/>
    <w:rsid w:val="00970FC7"/>
    <w:rsid w:val="009769B8"/>
    <w:rsid w:val="009850FB"/>
    <w:rsid w:val="00986CDF"/>
    <w:rsid w:val="00987E4B"/>
    <w:rsid w:val="0099789D"/>
    <w:rsid w:val="00997B80"/>
    <w:rsid w:val="009A3FA9"/>
    <w:rsid w:val="009A6CB9"/>
    <w:rsid w:val="009A7B4A"/>
    <w:rsid w:val="009B1337"/>
    <w:rsid w:val="009B18B1"/>
    <w:rsid w:val="009B288B"/>
    <w:rsid w:val="009B52FB"/>
    <w:rsid w:val="009C4672"/>
    <w:rsid w:val="009D03D4"/>
    <w:rsid w:val="009D04E7"/>
    <w:rsid w:val="009D0B94"/>
    <w:rsid w:val="009D249E"/>
    <w:rsid w:val="009D4386"/>
    <w:rsid w:val="009E0771"/>
    <w:rsid w:val="009E27BF"/>
    <w:rsid w:val="009E3525"/>
    <w:rsid w:val="009F13BB"/>
    <w:rsid w:val="00A03362"/>
    <w:rsid w:val="00A05D77"/>
    <w:rsid w:val="00A068C4"/>
    <w:rsid w:val="00A141F0"/>
    <w:rsid w:val="00A14853"/>
    <w:rsid w:val="00A14F5F"/>
    <w:rsid w:val="00A15A33"/>
    <w:rsid w:val="00A214D2"/>
    <w:rsid w:val="00A227D1"/>
    <w:rsid w:val="00A247C2"/>
    <w:rsid w:val="00A24E2A"/>
    <w:rsid w:val="00A2641D"/>
    <w:rsid w:val="00A34654"/>
    <w:rsid w:val="00A35C89"/>
    <w:rsid w:val="00A364CF"/>
    <w:rsid w:val="00A4448D"/>
    <w:rsid w:val="00A45011"/>
    <w:rsid w:val="00A46449"/>
    <w:rsid w:val="00A46679"/>
    <w:rsid w:val="00A5185F"/>
    <w:rsid w:val="00A53305"/>
    <w:rsid w:val="00A5584F"/>
    <w:rsid w:val="00A60F41"/>
    <w:rsid w:val="00A61E7F"/>
    <w:rsid w:val="00A65689"/>
    <w:rsid w:val="00A667A9"/>
    <w:rsid w:val="00A7196F"/>
    <w:rsid w:val="00A71E48"/>
    <w:rsid w:val="00A74018"/>
    <w:rsid w:val="00A77639"/>
    <w:rsid w:val="00A83864"/>
    <w:rsid w:val="00A8677B"/>
    <w:rsid w:val="00A87822"/>
    <w:rsid w:val="00A969CC"/>
    <w:rsid w:val="00AA5347"/>
    <w:rsid w:val="00AB04C0"/>
    <w:rsid w:val="00AB3EE0"/>
    <w:rsid w:val="00AB45B8"/>
    <w:rsid w:val="00AB4C60"/>
    <w:rsid w:val="00AC1F48"/>
    <w:rsid w:val="00AC204A"/>
    <w:rsid w:val="00AD1E97"/>
    <w:rsid w:val="00AD2D5E"/>
    <w:rsid w:val="00AD459D"/>
    <w:rsid w:val="00AE22FD"/>
    <w:rsid w:val="00AE5BD7"/>
    <w:rsid w:val="00AE73E7"/>
    <w:rsid w:val="00AF2BB1"/>
    <w:rsid w:val="00AF4778"/>
    <w:rsid w:val="00AF47D2"/>
    <w:rsid w:val="00B00DA8"/>
    <w:rsid w:val="00B00EF6"/>
    <w:rsid w:val="00B0632A"/>
    <w:rsid w:val="00B06C41"/>
    <w:rsid w:val="00B07CBE"/>
    <w:rsid w:val="00B16D48"/>
    <w:rsid w:val="00B173A3"/>
    <w:rsid w:val="00B217C7"/>
    <w:rsid w:val="00B24B2D"/>
    <w:rsid w:val="00B25C2C"/>
    <w:rsid w:val="00B31EB7"/>
    <w:rsid w:val="00B364CA"/>
    <w:rsid w:val="00B50C56"/>
    <w:rsid w:val="00B5100A"/>
    <w:rsid w:val="00B5152A"/>
    <w:rsid w:val="00B554C6"/>
    <w:rsid w:val="00B657FB"/>
    <w:rsid w:val="00B65B06"/>
    <w:rsid w:val="00B7727F"/>
    <w:rsid w:val="00B8361C"/>
    <w:rsid w:val="00B86499"/>
    <w:rsid w:val="00B92293"/>
    <w:rsid w:val="00B9289F"/>
    <w:rsid w:val="00B9576A"/>
    <w:rsid w:val="00B96CD5"/>
    <w:rsid w:val="00BA0822"/>
    <w:rsid w:val="00BA1085"/>
    <w:rsid w:val="00BA4E67"/>
    <w:rsid w:val="00BB63CB"/>
    <w:rsid w:val="00BC3EDC"/>
    <w:rsid w:val="00BD0982"/>
    <w:rsid w:val="00BD0C64"/>
    <w:rsid w:val="00BD2C93"/>
    <w:rsid w:val="00BD3B3D"/>
    <w:rsid w:val="00BD75B4"/>
    <w:rsid w:val="00BE1809"/>
    <w:rsid w:val="00BE70E2"/>
    <w:rsid w:val="00BF2053"/>
    <w:rsid w:val="00BF27F1"/>
    <w:rsid w:val="00BF2E22"/>
    <w:rsid w:val="00BF468F"/>
    <w:rsid w:val="00BF5E4E"/>
    <w:rsid w:val="00C00E38"/>
    <w:rsid w:val="00C031BB"/>
    <w:rsid w:val="00C06B25"/>
    <w:rsid w:val="00C075CE"/>
    <w:rsid w:val="00C11C49"/>
    <w:rsid w:val="00C151D5"/>
    <w:rsid w:val="00C153CE"/>
    <w:rsid w:val="00C21535"/>
    <w:rsid w:val="00C24D6E"/>
    <w:rsid w:val="00C33B72"/>
    <w:rsid w:val="00C37150"/>
    <w:rsid w:val="00C419C1"/>
    <w:rsid w:val="00C44A75"/>
    <w:rsid w:val="00C45256"/>
    <w:rsid w:val="00C46432"/>
    <w:rsid w:val="00C46EF0"/>
    <w:rsid w:val="00C509D1"/>
    <w:rsid w:val="00C5658E"/>
    <w:rsid w:val="00C65403"/>
    <w:rsid w:val="00C66F95"/>
    <w:rsid w:val="00C674C1"/>
    <w:rsid w:val="00C6773D"/>
    <w:rsid w:val="00C70794"/>
    <w:rsid w:val="00C707F3"/>
    <w:rsid w:val="00C728AB"/>
    <w:rsid w:val="00C7624B"/>
    <w:rsid w:val="00C77182"/>
    <w:rsid w:val="00C83EF9"/>
    <w:rsid w:val="00C8552A"/>
    <w:rsid w:val="00C86B5C"/>
    <w:rsid w:val="00C975F8"/>
    <w:rsid w:val="00CA2F1D"/>
    <w:rsid w:val="00CB1767"/>
    <w:rsid w:val="00CB2B9A"/>
    <w:rsid w:val="00CC0B88"/>
    <w:rsid w:val="00CC2622"/>
    <w:rsid w:val="00CC2E9D"/>
    <w:rsid w:val="00CC3ED5"/>
    <w:rsid w:val="00CC4A89"/>
    <w:rsid w:val="00CC7E4E"/>
    <w:rsid w:val="00CD05CC"/>
    <w:rsid w:val="00CD1870"/>
    <w:rsid w:val="00CD5AA2"/>
    <w:rsid w:val="00CD5E0E"/>
    <w:rsid w:val="00CE496E"/>
    <w:rsid w:val="00CE7299"/>
    <w:rsid w:val="00CF2D95"/>
    <w:rsid w:val="00CF2EE4"/>
    <w:rsid w:val="00CF3073"/>
    <w:rsid w:val="00CF3C2F"/>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373EF"/>
    <w:rsid w:val="00D407C0"/>
    <w:rsid w:val="00D40E95"/>
    <w:rsid w:val="00D41C17"/>
    <w:rsid w:val="00D43B03"/>
    <w:rsid w:val="00D47A90"/>
    <w:rsid w:val="00D47F9A"/>
    <w:rsid w:val="00D5026C"/>
    <w:rsid w:val="00D53E62"/>
    <w:rsid w:val="00D55AED"/>
    <w:rsid w:val="00D60F39"/>
    <w:rsid w:val="00D62DD5"/>
    <w:rsid w:val="00D8194E"/>
    <w:rsid w:val="00D82B30"/>
    <w:rsid w:val="00D835BF"/>
    <w:rsid w:val="00D86ED7"/>
    <w:rsid w:val="00D90C22"/>
    <w:rsid w:val="00D92362"/>
    <w:rsid w:val="00D928A1"/>
    <w:rsid w:val="00D9477D"/>
    <w:rsid w:val="00D96FC7"/>
    <w:rsid w:val="00DA2AB1"/>
    <w:rsid w:val="00DA4BD9"/>
    <w:rsid w:val="00DA6227"/>
    <w:rsid w:val="00DA6F50"/>
    <w:rsid w:val="00DB1CFD"/>
    <w:rsid w:val="00DC2548"/>
    <w:rsid w:val="00DC59CE"/>
    <w:rsid w:val="00DD1EC7"/>
    <w:rsid w:val="00DE076E"/>
    <w:rsid w:val="00DE3261"/>
    <w:rsid w:val="00DF166D"/>
    <w:rsid w:val="00DF2CE0"/>
    <w:rsid w:val="00DF339A"/>
    <w:rsid w:val="00DF55D8"/>
    <w:rsid w:val="00E046BE"/>
    <w:rsid w:val="00E077BD"/>
    <w:rsid w:val="00E11E65"/>
    <w:rsid w:val="00E169C6"/>
    <w:rsid w:val="00E2569B"/>
    <w:rsid w:val="00E26616"/>
    <w:rsid w:val="00E2682D"/>
    <w:rsid w:val="00E2728B"/>
    <w:rsid w:val="00E31FCC"/>
    <w:rsid w:val="00E32548"/>
    <w:rsid w:val="00E329F5"/>
    <w:rsid w:val="00E3416C"/>
    <w:rsid w:val="00E357CF"/>
    <w:rsid w:val="00E43A2E"/>
    <w:rsid w:val="00E4547A"/>
    <w:rsid w:val="00E510AC"/>
    <w:rsid w:val="00E51830"/>
    <w:rsid w:val="00E52163"/>
    <w:rsid w:val="00E523FC"/>
    <w:rsid w:val="00E57CCF"/>
    <w:rsid w:val="00E60A92"/>
    <w:rsid w:val="00E639CA"/>
    <w:rsid w:val="00E63B95"/>
    <w:rsid w:val="00E63DF2"/>
    <w:rsid w:val="00E63FD2"/>
    <w:rsid w:val="00E67475"/>
    <w:rsid w:val="00E73C03"/>
    <w:rsid w:val="00E73DA3"/>
    <w:rsid w:val="00E81935"/>
    <w:rsid w:val="00E81F7B"/>
    <w:rsid w:val="00E8462B"/>
    <w:rsid w:val="00E8613E"/>
    <w:rsid w:val="00EA00AA"/>
    <w:rsid w:val="00EA0753"/>
    <w:rsid w:val="00EA0FE4"/>
    <w:rsid w:val="00EA2B1B"/>
    <w:rsid w:val="00EA3DC2"/>
    <w:rsid w:val="00EA6360"/>
    <w:rsid w:val="00EB1563"/>
    <w:rsid w:val="00EB5162"/>
    <w:rsid w:val="00EC26A7"/>
    <w:rsid w:val="00EC3135"/>
    <w:rsid w:val="00EC7B3E"/>
    <w:rsid w:val="00ED5E1C"/>
    <w:rsid w:val="00ED77AC"/>
    <w:rsid w:val="00EE3662"/>
    <w:rsid w:val="00EE58B4"/>
    <w:rsid w:val="00EE5A5E"/>
    <w:rsid w:val="00EE6338"/>
    <w:rsid w:val="00EE7F4A"/>
    <w:rsid w:val="00EF2DF4"/>
    <w:rsid w:val="00EF403E"/>
    <w:rsid w:val="00EF530E"/>
    <w:rsid w:val="00EF6004"/>
    <w:rsid w:val="00EF6AD0"/>
    <w:rsid w:val="00F04FE2"/>
    <w:rsid w:val="00F13E69"/>
    <w:rsid w:val="00F20539"/>
    <w:rsid w:val="00F20F60"/>
    <w:rsid w:val="00F27194"/>
    <w:rsid w:val="00F27489"/>
    <w:rsid w:val="00F31C31"/>
    <w:rsid w:val="00F327E0"/>
    <w:rsid w:val="00F4660D"/>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86F87"/>
    <w:rsid w:val="00F91BD4"/>
    <w:rsid w:val="00F9219E"/>
    <w:rsid w:val="00F960CC"/>
    <w:rsid w:val="00FA2130"/>
    <w:rsid w:val="00FA73D4"/>
    <w:rsid w:val="00FA7E77"/>
    <w:rsid w:val="00FB00A1"/>
    <w:rsid w:val="00FB2008"/>
    <w:rsid w:val="00FB22DE"/>
    <w:rsid w:val="00FB3A54"/>
    <w:rsid w:val="00FB3D58"/>
    <w:rsid w:val="00FB539C"/>
    <w:rsid w:val="00FB7FF5"/>
    <w:rsid w:val="00FC3913"/>
    <w:rsid w:val="00FC3F5B"/>
    <w:rsid w:val="00FC4CBD"/>
    <w:rsid w:val="00FC4D95"/>
    <w:rsid w:val="00FC7347"/>
    <w:rsid w:val="00FD051D"/>
    <w:rsid w:val="00FD1CA5"/>
    <w:rsid w:val="00FD6617"/>
    <w:rsid w:val="00FD6E00"/>
    <w:rsid w:val="00FD7CC8"/>
    <w:rsid w:val="00FE0E49"/>
    <w:rsid w:val="00FE5ED0"/>
    <w:rsid w:val="00FE74DB"/>
    <w:rsid w:val="00FF0DF0"/>
    <w:rsid w:val="00FF1373"/>
    <w:rsid w:val="00FF319E"/>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41D"/>
    <w:rPr>
      <w:sz w:val="24"/>
      <w:szCs w:val="24"/>
    </w:rPr>
  </w:style>
  <w:style w:type="paragraph" w:styleId="Antrat2">
    <w:name w:val="heading 2"/>
    <w:basedOn w:val="prastasis"/>
    <w:next w:val="prastasis"/>
    <w:link w:val="Antrat2Diagrama"/>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07C9"/>
    <w:pPr>
      <w:tabs>
        <w:tab w:val="center" w:pos="4680"/>
        <w:tab w:val="right" w:pos="9360"/>
      </w:tabs>
    </w:pPr>
  </w:style>
  <w:style w:type="character" w:customStyle="1" w:styleId="AntratsDiagrama">
    <w:name w:val="Antraštės Diagrama"/>
    <w:basedOn w:val="Numatytasispastraiposriftas"/>
    <w:link w:val="Antrats"/>
    <w:uiPriority w:val="99"/>
    <w:rsid w:val="006907C9"/>
  </w:style>
  <w:style w:type="paragraph" w:styleId="Porat">
    <w:name w:val="footer"/>
    <w:basedOn w:val="prastasis"/>
    <w:link w:val="PoratDiagrama"/>
    <w:uiPriority w:val="99"/>
    <w:unhideWhenUsed/>
    <w:rsid w:val="006907C9"/>
    <w:pPr>
      <w:tabs>
        <w:tab w:val="center" w:pos="4680"/>
        <w:tab w:val="right" w:pos="9360"/>
      </w:tabs>
    </w:pPr>
  </w:style>
  <w:style w:type="character" w:customStyle="1" w:styleId="PoratDiagrama">
    <w:name w:val="Poraštė Diagrama"/>
    <w:basedOn w:val="Numatytasispastraiposriftas"/>
    <w:link w:val="Porat"/>
    <w:uiPriority w:val="99"/>
    <w:rsid w:val="006907C9"/>
  </w:style>
  <w:style w:type="table" w:styleId="Lentelstinklelis">
    <w:name w:val="Table Grid"/>
    <w:basedOn w:val="prastojilente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uiPriority w:val="9"/>
    <w:rsid w:val="006907C9"/>
    <w:rPr>
      <w:rFonts w:ascii="Arial Black" w:eastAsia="Times New Roman" w:hAnsi="Arial Black" w:cs="Times New Roman"/>
      <w:color w:val="2E74B5"/>
      <w:sz w:val="26"/>
      <w:szCs w:val="26"/>
    </w:rPr>
  </w:style>
  <w:style w:type="character" w:styleId="Hipersaitas">
    <w:name w:val="Hyperlink"/>
    <w:aliases w:val="Alna"/>
    <w:basedOn w:val="Numatytasispastraiposriftas"/>
    <w:uiPriority w:val="99"/>
    <w:unhideWhenUsed/>
    <w:rsid w:val="00B86499"/>
    <w:rPr>
      <w:color w:val="0000FF"/>
      <w:u w:val="single"/>
    </w:rPr>
  </w:style>
  <w:style w:type="character" w:styleId="Perirtashipersaitas">
    <w:name w:val="FollowedHyperlink"/>
    <w:basedOn w:val="Numatytasispastraiposriftas"/>
    <w:uiPriority w:val="99"/>
    <w:semiHidden/>
    <w:unhideWhenUsed/>
    <w:rsid w:val="00B86499"/>
    <w:rPr>
      <w:color w:val="800080"/>
      <w:u w:val="single"/>
    </w:rPr>
  </w:style>
  <w:style w:type="paragraph" w:customStyle="1" w:styleId="xl65">
    <w:name w:val="xl65"/>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prastasis"/>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prastasis"/>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prastasis"/>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prastasis"/>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prastasis"/>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prastasis"/>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Debesliotekstas">
    <w:name w:val="Balloon Text"/>
    <w:basedOn w:val="prastasis"/>
    <w:link w:val="DebesliotekstasDiagrama"/>
    <w:uiPriority w:val="99"/>
    <w:semiHidden/>
    <w:unhideWhenUsed/>
    <w:rsid w:val="00F271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719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8203D0"/>
    <w:pPr>
      <w:ind w:left="720"/>
      <w:contextualSpacing/>
    </w:pPr>
  </w:style>
  <w:style w:type="table" w:customStyle="1" w:styleId="TableGrid1">
    <w:name w:val="Table Grid1"/>
    <w:basedOn w:val="prastojilentel"/>
    <w:next w:val="Lentelstinklelis"/>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prastojilente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85D"/>
    <w:rPr>
      <w:sz w:val="24"/>
      <w:szCs w:val="24"/>
    </w:rPr>
  </w:style>
  <w:style w:type="character" w:customStyle="1" w:styleId="normaltextrun">
    <w:name w:val="normaltextrun"/>
    <w:basedOn w:val="Numatytasispastraiposriftas"/>
    <w:rsid w:val="00152C5E"/>
  </w:style>
  <w:style w:type="paragraph" w:styleId="Betarp">
    <w:name w:val="No Spacing"/>
    <w:link w:val="BetarpDiagrama"/>
    <w:uiPriority w:val="1"/>
    <w:qFormat/>
    <w:rsid w:val="00176F05"/>
    <w:rPr>
      <w:rFonts w:asciiTheme="minorHAnsi" w:eastAsiaTheme="minorEastAsia" w:hAnsiTheme="minorHAnsi" w:cstheme="minorBidi"/>
      <w:sz w:val="21"/>
      <w:szCs w:val="21"/>
      <w:lang w:val="lt-LT" w:eastAsia="lt-LT"/>
    </w:rPr>
  </w:style>
  <w:style w:type="character" w:customStyle="1" w:styleId="BetarpDiagrama">
    <w:name w:val="Be tarpų Diagrama"/>
    <w:basedOn w:val="Numatytasispastraiposriftas"/>
    <w:link w:val="Betarp"/>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Numatytasispastraiposriftas"/>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prastojilentel"/>
    <w:next w:val="Lentelstinklelis"/>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60456"/>
    <w:rPr>
      <w:rFonts w:eastAsia="Times New Roman"/>
      <w:sz w:val="20"/>
      <w:szCs w:val="20"/>
    </w:rPr>
  </w:style>
  <w:style w:type="character" w:customStyle="1" w:styleId="PuslapioinaostekstasDiagrama">
    <w:name w:val="Puslapio išnašos tekstas Diagrama"/>
    <w:basedOn w:val="Numatytasispastraiposriftas"/>
    <w:link w:val="Puslapioinaostekstas"/>
    <w:rsid w:val="00360456"/>
    <w:rPr>
      <w:rFonts w:eastAsia="Times New Roman"/>
    </w:rPr>
  </w:style>
  <w:style w:type="character" w:styleId="Puslapioinaosnuoroda">
    <w:name w:val="footnote reference"/>
    <w:basedOn w:val="Numatytasispastraiposriftas"/>
    <w:uiPriority w:val="99"/>
    <w:rsid w:val="00360456"/>
    <w:rPr>
      <w:vertAlign w:val="superscript"/>
    </w:rPr>
  </w:style>
  <w:style w:type="paragraph" w:styleId="Paantrat">
    <w:name w:val="Subtitle"/>
    <w:basedOn w:val="prastasis"/>
    <w:next w:val="prastasis"/>
    <w:link w:val="PaantratDiagrama"/>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Neapdorotaspaminjimas">
    <w:name w:val="Unresolved Mention"/>
    <w:basedOn w:val="Numatytasispastraiposriftas"/>
    <w:uiPriority w:val="99"/>
    <w:semiHidden/>
    <w:unhideWhenUsed/>
    <w:rsid w:val="00CE496E"/>
    <w:rPr>
      <w:color w:val="605E5C"/>
      <w:shd w:val="clear" w:color="auto" w:fill="E1DFDD"/>
    </w:rPr>
  </w:style>
  <w:style w:type="character" w:styleId="Komentaronuoroda">
    <w:name w:val="annotation reference"/>
    <w:basedOn w:val="Numatytasispastraiposriftas"/>
    <w:uiPriority w:val="99"/>
    <w:semiHidden/>
    <w:unhideWhenUsed/>
    <w:rsid w:val="00C00E38"/>
    <w:rPr>
      <w:sz w:val="16"/>
      <w:szCs w:val="16"/>
    </w:rPr>
  </w:style>
  <w:style w:type="paragraph" w:styleId="Komentarotekstas">
    <w:name w:val="annotation text"/>
    <w:basedOn w:val="prastasis"/>
    <w:link w:val="KomentarotekstasDiagrama"/>
    <w:uiPriority w:val="99"/>
    <w:unhideWhenUsed/>
    <w:rsid w:val="00C00E38"/>
    <w:rPr>
      <w:sz w:val="20"/>
      <w:szCs w:val="20"/>
    </w:rPr>
  </w:style>
  <w:style w:type="character" w:customStyle="1" w:styleId="KomentarotekstasDiagrama">
    <w:name w:val="Komentaro tekstas Diagrama"/>
    <w:basedOn w:val="Numatytasispastraiposriftas"/>
    <w:link w:val="Komentarotekstas"/>
    <w:uiPriority w:val="99"/>
    <w:rsid w:val="00C00E38"/>
  </w:style>
  <w:style w:type="paragraph" w:styleId="Komentarotema">
    <w:name w:val="annotation subject"/>
    <w:basedOn w:val="Komentarotekstas"/>
    <w:next w:val="Komentarotekstas"/>
    <w:link w:val="KomentarotemaDiagrama"/>
    <w:uiPriority w:val="99"/>
    <w:semiHidden/>
    <w:unhideWhenUsed/>
    <w:rsid w:val="00C00E38"/>
    <w:rPr>
      <w:b/>
      <w:bCs/>
    </w:rPr>
  </w:style>
  <w:style w:type="character" w:customStyle="1" w:styleId="KomentarotemaDiagrama">
    <w:name w:val="Komentaro tema Diagrama"/>
    <w:basedOn w:val="KomentarotekstasDiagrama"/>
    <w:link w:val="Komentarotema"/>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3102</Words>
  <Characters>1769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Eglė Mirklienė</cp:lastModifiedBy>
  <cp:revision>115</cp:revision>
  <cp:lastPrinted>2023-08-10T12:27:00Z</cp:lastPrinted>
  <dcterms:created xsi:type="dcterms:W3CDTF">2025-10-17T06:11:00Z</dcterms:created>
  <dcterms:modified xsi:type="dcterms:W3CDTF">2026-06-04T11:28:00Z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