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3148" w14:textId="4B69E1E6" w:rsidR="00D743F8" w:rsidRPr="003915E1" w:rsidRDefault="00206C85" w:rsidP="003915E1">
      <w:pPr>
        <w:spacing w:before="183" w:line="276" w:lineRule="auto"/>
        <w:ind w:right="146"/>
        <w:jc w:val="center"/>
        <w:rPr>
          <w:rFonts w:ascii="Arial" w:hAnsi="Arial" w:cs="Arial"/>
          <w:b/>
          <w:bCs/>
          <w:caps/>
          <w:sz w:val="24"/>
          <w:szCs w:val="24"/>
        </w:rPr>
      </w:pPr>
      <w:bookmarkStart w:id="0" w:name="_Hlk187764626"/>
      <w:bookmarkStart w:id="1" w:name="_Hlk187764591"/>
      <w:r w:rsidRPr="000E3FA0">
        <w:rPr>
          <w:rFonts w:ascii="Arial" w:hAnsi="Arial" w:cs="Arial"/>
          <w:b/>
          <w:caps/>
          <w:sz w:val="24"/>
          <w:szCs w:val="24"/>
        </w:rPr>
        <w:t>PIRKIMO „</w:t>
      </w:r>
      <w:r w:rsidR="003915E1" w:rsidRPr="003915E1">
        <w:rPr>
          <w:rFonts w:ascii="Arial" w:hAnsi="Arial" w:cs="Arial"/>
          <w:b/>
          <w:bCs/>
          <w:caps/>
          <w:sz w:val="24"/>
          <w:szCs w:val="24"/>
        </w:rPr>
        <w:t>Skalbimo, džiovinimo ir lyginimo technikos pirkimas Sendvario „Saulės“ mokyklos Mazūriškių skyriui</w:t>
      </w:r>
      <w:r w:rsidRPr="000E3FA0">
        <w:rPr>
          <w:rFonts w:ascii="Arial" w:hAnsi="Arial" w:cs="Arial"/>
          <w:b/>
          <w:caps/>
          <w:sz w:val="24"/>
          <w:szCs w:val="24"/>
        </w:rPr>
        <w:t>“</w:t>
      </w:r>
    </w:p>
    <w:p w14:paraId="3D9924A8" w14:textId="27500A5D" w:rsidR="00EE061D" w:rsidRPr="000E3FA0" w:rsidRDefault="00000000" w:rsidP="006A4598">
      <w:pPr>
        <w:spacing w:line="276" w:lineRule="auto"/>
        <w:ind w:left="1665" w:right="1804"/>
        <w:jc w:val="center"/>
        <w:rPr>
          <w:rFonts w:ascii="Arial" w:hAnsi="Arial" w:cs="Arial"/>
          <w:b/>
          <w:sz w:val="24"/>
          <w:szCs w:val="24"/>
        </w:rPr>
      </w:pPr>
      <w:r w:rsidRPr="000E3FA0">
        <w:rPr>
          <w:rFonts w:ascii="Arial" w:hAnsi="Arial" w:cs="Arial"/>
          <w:b/>
          <w:sz w:val="24"/>
          <w:szCs w:val="24"/>
        </w:rPr>
        <w:t>TECHNINĖ SPECIFIKACIJA</w:t>
      </w:r>
    </w:p>
    <w:p w14:paraId="5685A69A" w14:textId="77777777" w:rsidR="006A4598" w:rsidRPr="000E3FA0" w:rsidRDefault="006A4598" w:rsidP="006A4598">
      <w:pPr>
        <w:spacing w:line="276" w:lineRule="auto"/>
        <w:ind w:left="1665" w:right="1804"/>
        <w:jc w:val="center"/>
        <w:rPr>
          <w:rFonts w:ascii="Arial" w:hAnsi="Arial" w:cs="Arial"/>
          <w:b/>
          <w:sz w:val="24"/>
          <w:szCs w:val="24"/>
        </w:rPr>
      </w:pPr>
    </w:p>
    <w:tbl>
      <w:tblPr>
        <w:tblStyle w:val="Lentelstinklelis"/>
        <w:tblW w:w="10269" w:type="dxa"/>
        <w:tblInd w:w="-431" w:type="dxa"/>
        <w:tblLook w:val="04A0" w:firstRow="1" w:lastRow="0" w:firstColumn="1" w:lastColumn="0" w:noHBand="0" w:noVBand="1"/>
      </w:tblPr>
      <w:tblGrid>
        <w:gridCol w:w="568"/>
        <w:gridCol w:w="2988"/>
        <w:gridCol w:w="924"/>
        <w:gridCol w:w="5781"/>
        <w:gridCol w:w="8"/>
      </w:tblGrid>
      <w:tr w:rsidR="00DF26E3" w:rsidRPr="000E3FA0" w14:paraId="54819F50" w14:textId="77777777" w:rsidTr="003915E1">
        <w:trPr>
          <w:gridAfter w:val="1"/>
          <w:wAfter w:w="8" w:type="dxa"/>
          <w:trHeight w:val="365"/>
        </w:trPr>
        <w:tc>
          <w:tcPr>
            <w:tcW w:w="568" w:type="dxa"/>
          </w:tcPr>
          <w:p w14:paraId="7BFA1F00" w14:textId="0DC6730A" w:rsidR="00DF26E3" w:rsidRPr="003915E1" w:rsidRDefault="003915E1" w:rsidP="007A6B7B">
            <w:pPr>
              <w:widowControl/>
              <w:autoSpaceDE/>
              <w:autoSpaceDN/>
              <w:rPr>
                <w:rFonts w:ascii="Arial" w:eastAsia="Times New Roman" w:hAnsi="Arial" w:cs="Arial"/>
                <w:b/>
                <w:bCs/>
                <w:color w:val="000000"/>
                <w:lang w:eastAsia="lt-LT"/>
              </w:rPr>
            </w:pPr>
            <w:r w:rsidRPr="003915E1">
              <w:rPr>
                <w:rFonts w:ascii="Arial" w:eastAsia="Times New Roman" w:hAnsi="Arial" w:cs="Arial"/>
                <w:b/>
                <w:bCs/>
                <w:color w:val="000000"/>
                <w:lang w:eastAsia="lt-LT"/>
              </w:rPr>
              <w:t xml:space="preserve">Eil. </w:t>
            </w:r>
            <w:proofErr w:type="spellStart"/>
            <w:r w:rsidRPr="003915E1">
              <w:rPr>
                <w:rFonts w:ascii="Arial" w:eastAsia="Times New Roman" w:hAnsi="Arial" w:cs="Arial"/>
                <w:b/>
                <w:bCs/>
                <w:color w:val="000000"/>
                <w:lang w:eastAsia="lt-LT"/>
              </w:rPr>
              <w:t>nr.</w:t>
            </w:r>
            <w:proofErr w:type="spellEnd"/>
          </w:p>
        </w:tc>
        <w:tc>
          <w:tcPr>
            <w:tcW w:w="2988" w:type="dxa"/>
          </w:tcPr>
          <w:p w14:paraId="45842F1F"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Pirkimo objektas:</w:t>
            </w:r>
          </w:p>
        </w:tc>
        <w:tc>
          <w:tcPr>
            <w:tcW w:w="924" w:type="dxa"/>
          </w:tcPr>
          <w:p w14:paraId="7B10964B"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Kiekis</w:t>
            </w:r>
          </w:p>
        </w:tc>
        <w:tc>
          <w:tcPr>
            <w:tcW w:w="5781" w:type="dxa"/>
          </w:tcPr>
          <w:p w14:paraId="4662B9E0"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Įrangos funkcijos bei techniniai parametrai</w:t>
            </w:r>
          </w:p>
        </w:tc>
      </w:tr>
      <w:tr w:rsidR="00FE4E7B" w:rsidRPr="000E3FA0" w14:paraId="30F2D07E" w14:textId="77777777" w:rsidTr="003915E1">
        <w:trPr>
          <w:gridAfter w:val="1"/>
          <w:wAfter w:w="8" w:type="dxa"/>
          <w:trHeight w:val="2274"/>
        </w:trPr>
        <w:tc>
          <w:tcPr>
            <w:tcW w:w="568" w:type="dxa"/>
          </w:tcPr>
          <w:p w14:paraId="0BC9B135" w14:textId="294018B7" w:rsidR="00FE4E7B" w:rsidRPr="003915E1" w:rsidRDefault="003915E1"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1.</w:t>
            </w:r>
          </w:p>
        </w:tc>
        <w:tc>
          <w:tcPr>
            <w:tcW w:w="2988" w:type="dxa"/>
          </w:tcPr>
          <w:p w14:paraId="539FFC5E" w14:textId="02FC52C2" w:rsidR="00FE4E7B" w:rsidRPr="000E3FA0" w:rsidRDefault="008604D0" w:rsidP="007A6B7B">
            <w:pPr>
              <w:widowControl/>
              <w:autoSpaceDE/>
              <w:autoSpaceDN/>
              <w:rPr>
                <w:rFonts w:ascii="Arial" w:eastAsia="Times New Roman" w:hAnsi="Arial" w:cs="Arial"/>
                <w:color w:val="000000"/>
                <w:sz w:val="24"/>
                <w:szCs w:val="24"/>
                <w:lang w:eastAsia="lt-LT"/>
              </w:rPr>
            </w:pPr>
            <w:r w:rsidRPr="000E3FA0">
              <w:rPr>
                <w:rFonts w:ascii="Arial" w:hAnsi="Arial" w:cs="Arial"/>
                <w:sz w:val="24"/>
                <w:szCs w:val="24"/>
              </w:rPr>
              <w:t xml:space="preserve">Skalbimo mašina </w:t>
            </w:r>
          </w:p>
        </w:tc>
        <w:tc>
          <w:tcPr>
            <w:tcW w:w="924" w:type="dxa"/>
          </w:tcPr>
          <w:p w14:paraId="3BA1923E" w14:textId="4A95A55A" w:rsidR="00FE4E7B" w:rsidRPr="000E3FA0" w:rsidRDefault="00FE4E7B" w:rsidP="007A6B7B">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sz w:val="24"/>
                <w:szCs w:val="24"/>
                <w:lang w:eastAsia="lt-LT"/>
              </w:rPr>
              <w:t>1 vnt.</w:t>
            </w:r>
          </w:p>
        </w:tc>
        <w:tc>
          <w:tcPr>
            <w:tcW w:w="5781" w:type="dxa"/>
          </w:tcPr>
          <w:p w14:paraId="6E35331F" w14:textId="7A43F9B3" w:rsidR="005A6AB5" w:rsidRDefault="005A6AB5" w:rsidP="007A6B7B">
            <w:pPr>
              <w:rPr>
                <w:rFonts w:ascii="Arial" w:hAnsi="Arial" w:cs="Arial"/>
                <w:sz w:val="24"/>
                <w:szCs w:val="24"/>
              </w:rPr>
            </w:pPr>
            <w:r w:rsidRPr="000E3FA0">
              <w:rPr>
                <w:rFonts w:ascii="Arial" w:eastAsia="Times New Roman" w:hAnsi="Arial" w:cs="Arial"/>
                <w:sz w:val="24"/>
                <w:szCs w:val="24"/>
                <w:lang w:eastAsia="lt-LT"/>
              </w:rPr>
              <w:t>Matmenys</w:t>
            </w:r>
            <w:r w:rsidR="0002004D">
              <w:rPr>
                <w:rFonts w:ascii="Arial" w:eastAsia="Times New Roman" w:hAnsi="Arial" w:cs="Arial"/>
                <w:sz w:val="24"/>
                <w:szCs w:val="24"/>
                <w:lang w:eastAsia="lt-LT"/>
              </w:rPr>
              <w:t xml:space="preserve"> </w:t>
            </w:r>
            <w:r>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w:t>
            </w:r>
            <w:r>
              <w:rPr>
                <w:rFonts w:ascii="Arial" w:eastAsia="Times New Roman" w:hAnsi="Arial" w:cs="Arial"/>
                <w:sz w:val="24"/>
                <w:szCs w:val="24"/>
                <w:lang w:eastAsia="lt-LT"/>
              </w:rPr>
              <w:t xml:space="preserve"> </w:t>
            </w:r>
            <w:r w:rsidRPr="005A6AB5">
              <w:rPr>
                <w:rFonts w:ascii="Arial" w:eastAsia="Times New Roman" w:hAnsi="Arial" w:cs="Arial"/>
                <w:sz w:val="24"/>
                <w:szCs w:val="24"/>
                <w:lang w:eastAsia="lt-LT"/>
              </w:rPr>
              <w:t>102</w:t>
            </w:r>
            <w:r>
              <w:rPr>
                <w:rFonts w:ascii="Arial" w:eastAsia="Times New Roman" w:hAnsi="Arial" w:cs="Arial"/>
                <w:sz w:val="24"/>
                <w:szCs w:val="24"/>
                <w:lang w:eastAsia="lt-LT"/>
              </w:rPr>
              <w:t>5-1030</w:t>
            </w:r>
            <w:r w:rsidRPr="005A6AB5">
              <w:rPr>
                <w:rFonts w:ascii="Arial" w:eastAsia="Times New Roman" w:hAnsi="Arial" w:cs="Arial"/>
                <w:sz w:val="24"/>
                <w:szCs w:val="24"/>
                <w:lang w:eastAsia="lt-LT"/>
              </w:rPr>
              <w:t>×68</w:t>
            </w:r>
            <w:r>
              <w:rPr>
                <w:rFonts w:ascii="Arial" w:eastAsia="Times New Roman" w:hAnsi="Arial" w:cs="Arial"/>
                <w:sz w:val="24"/>
                <w:szCs w:val="24"/>
                <w:lang w:eastAsia="lt-LT"/>
              </w:rPr>
              <w:t>0-685</w:t>
            </w:r>
            <w:r w:rsidRPr="005A6AB5">
              <w:rPr>
                <w:rFonts w:ascii="Arial" w:eastAsia="Times New Roman" w:hAnsi="Arial" w:cs="Arial"/>
                <w:sz w:val="24"/>
                <w:szCs w:val="24"/>
                <w:lang w:eastAsia="lt-LT"/>
              </w:rPr>
              <w:t>×70</w:t>
            </w:r>
            <w:r>
              <w:rPr>
                <w:rFonts w:ascii="Arial" w:eastAsia="Times New Roman" w:hAnsi="Arial" w:cs="Arial"/>
                <w:sz w:val="24"/>
                <w:szCs w:val="24"/>
                <w:lang w:eastAsia="lt-LT"/>
              </w:rPr>
              <w:t>0-705</w:t>
            </w:r>
            <w:r w:rsidRPr="005A6AB5">
              <w:rPr>
                <w:rFonts w:ascii="Arial" w:eastAsia="Times New Roman" w:hAnsi="Arial" w:cs="Arial"/>
                <w:sz w:val="24"/>
                <w:szCs w:val="24"/>
                <w:lang w:eastAsia="lt-LT"/>
              </w:rPr>
              <w:t xml:space="preserve"> mm</w:t>
            </w:r>
          </w:p>
          <w:p w14:paraId="6A0FE75F" w14:textId="06A83722" w:rsidR="005A6AB5" w:rsidRDefault="005A6AB5" w:rsidP="007A6B7B">
            <w:pPr>
              <w:rPr>
                <w:rFonts w:ascii="Arial" w:hAnsi="Arial" w:cs="Arial"/>
                <w:sz w:val="24"/>
                <w:szCs w:val="24"/>
              </w:rPr>
            </w:pPr>
            <w:r w:rsidRPr="005A6AB5">
              <w:rPr>
                <w:rFonts w:ascii="Arial" w:hAnsi="Arial" w:cs="Arial"/>
                <w:sz w:val="24"/>
                <w:szCs w:val="24"/>
              </w:rPr>
              <w:t>Nerūdijančio plieno išorinis ir vidinis būgnas</w:t>
            </w:r>
          </w:p>
          <w:p w14:paraId="6E5BDA8C" w14:textId="5C240DE0" w:rsidR="00A94C4C" w:rsidRPr="000E3FA0"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tūris – ne mažiau kaip </w:t>
            </w:r>
            <w:r w:rsidR="006C297C">
              <w:rPr>
                <w:rFonts w:ascii="Arial" w:eastAsia="Times New Roman" w:hAnsi="Arial" w:cs="Arial"/>
                <w:sz w:val="24"/>
                <w:szCs w:val="24"/>
                <w:lang w:eastAsia="lt-LT"/>
              </w:rPr>
              <w:t>96</w:t>
            </w:r>
            <w:r w:rsidRPr="000E3FA0">
              <w:rPr>
                <w:rFonts w:ascii="Arial" w:eastAsia="Times New Roman" w:hAnsi="Arial" w:cs="Arial"/>
                <w:sz w:val="24"/>
                <w:szCs w:val="24"/>
                <w:lang w:eastAsia="lt-LT"/>
              </w:rPr>
              <w:t xml:space="preserve"> l</w:t>
            </w:r>
          </w:p>
          <w:p w14:paraId="52A2813D" w14:textId="712A7FA1" w:rsidR="00A94C4C"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skersmuo – ne mažiau kaip </w:t>
            </w:r>
            <w:r w:rsidR="006C297C">
              <w:rPr>
                <w:rFonts w:ascii="Arial" w:eastAsia="Times New Roman" w:hAnsi="Arial" w:cs="Arial"/>
                <w:sz w:val="24"/>
                <w:szCs w:val="24"/>
                <w:lang w:eastAsia="lt-LT"/>
              </w:rPr>
              <w:t>55</w:t>
            </w:r>
            <w:r w:rsidRPr="000E3FA0">
              <w:rPr>
                <w:rFonts w:ascii="Arial" w:eastAsia="Times New Roman" w:hAnsi="Arial" w:cs="Arial"/>
                <w:sz w:val="24"/>
                <w:szCs w:val="24"/>
                <w:lang w:eastAsia="lt-LT"/>
              </w:rPr>
              <w:t>0 mm</w:t>
            </w:r>
          </w:p>
          <w:p w14:paraId="0B15CD2F" w14:textId="00CA7550" w:rsidR="005A6AB5" w:rsidRPr="000E3FA0" w:rsidRDefault="005A6AB5" w:rsidP="007A6B7B">
            <w:pPr>
              <w:rPr>
                <w:rFonts w:ascii="Arial" w:eastAsia="Times New Roman" w:hAnsi="Arial" w:cs="Arial"/>
                <w:sz w:val="24"/>
                <w:szCs w:val="24"/>
                <w:lang w:eastAsia="lt-LT"/>
              </w:rPr>
            </w:pPr>
            <w:r>
              <w:rPr>
                <w:rFonts w:ascii="Arial" w:eastAsia="Times New Roman" w:hAnsi="Arial" w:cs="Arial"/>
                <w:sz w:val="24"/>
                <w:szCs w:val="24"/>
                <w:lang w:eastAsia="lt-LT"/>
              </w:rPr>
              <w:t xml:space="preserve">440 </w:t>
            </w:r>
            <w:r w:rsidRPr="005A6AB5">
              <w:rPr>
                <w:rFonts w:ascii="Arial" w:eastAsia="Times New Roman" w:hAnsi="Arial" w:cs="Arial"/>
                <w:sz w:val="24"/>
                <w:szCs w:val="24"/>
                <w:lang w:eastAsia="lt-LT"/>
              </w:rPr>
              <w:t>G-</w:t>
            </w:r>
            <w:r w:rsidRPr="00D85CB6">
              <w:rPr>
                <w:rFonts w:ascii="Arial" w:eastAsia="Times New Roman" w:hAnsi="Arial" w:cs="Arial"/>
                <w:color w:val="000000" w:themeColor="text1"/>
                <w:sz w:val="24"/>
                <w:szCs w:val="24"/>
                <w:lang w:eastAsia="lt-LT"/>
              </w:rPr>
              <w:t xml:space="preserve">Force </w:t>
            </w:r>
            <w:r w:rsidR="00EA45E1" w:rsidRPr="00D85CB6">
              <w:rPr>
                <w:rFonts w:ascii="Arial" w:eastAsia="Times New Roman" w:hAnsi="Arial" w:cs="Arial"/>
                <w:color w:val="000000" w:themeColor="text1"/>
                <w:sz w:val="24"/>
                <w:szCs w:val="24"/>
                <w:lang w:eastAsia="lt-LT"/>
              </w:rPr>
              <w:t xml:space="preserve">(ARBA LYGIAVERTIS) </w:t>
            </w:r>
            <w:r w:rsidRPr="00D85CB6">
              <w:rPr>
                <w:rFonts w:ascii="Arial" w:eastAsia="Times New Roman" w:hAnsi="Arial" w:cs="Arial"/>
                <w:color w:val="000000" w:themeColor="text1"/>
                <w:sz w:val="24"/>
                <w:szCs w:val="24"/>
                <w:lang w:eastAsia="lt-LT"/>
              </w:rPr>
              <w:t>gręžimas</w:t>
            </w:r>
          </w:p>
          <w:p w14:paraId="16B9BCC1" w14:textId="68AA852B" w:rsidR="0002498A" w:rsidRPr="000E3FA0" w:rsidRDefault="0002498A" w:rsidP="007A6B7B">
            <w:pPr>
              <w:rPr>
                <w:rFonts w:ascii="Arial" w:eastAsia="Times New Roman" w:hAnsi="Arial" w:cs="Arial"/>
                <w:sz w:val="24"/>
                <w:szCs w:val="24"/>
                <w:lang w:eastAsia="lt-LT"/>
              </w:rPr>
            </w:pPr>
            <w:r w:rsidRPr="000E3FA0">
              <w:rPr>
                <w:rFonts w:ascii="Arial" w:eastAsia="Times New Roman" w:hAnsi="Arial" w:cs="Arial"/>
                <w:sz w:val="24"/>
                <w:szCs w:val="24"/>
              </w:rPr>
              <w:t>Galutinis gręžimas – ne mažiau kaip 1</w:t>
            </w:r>
            <w:r w:rsidR="005A6AB5">
              <w:rPr>
                <w:rFonts w:ascii="Arial" w:eastAsia="Times New Roman" w:hAnsi="Arial" w:cs="Arial"/>
                <w:sz w:val="24"/>
                <w:szCs w:val="24"/>
              </w:rPr>
              <w:t>1</w:t>
            </w:r>
            <w:r w:rsidRPr="000E3FA0">
              <w:rPr>
                <w:rFonts w:ascii="Arial" w:eastAsia="Times New Roman" w:hAnsi="Arial" w:cs="Arial"/>
                <w:sz w:val="24"/>
                <w:szCs w:val="24"/>
              </w:rPr>
              <w:t>00 aps</w:t>
            </w:r>
            <w:r w:rsidR="0002004D">
              <w:rPr>
                <w:rFonts w:ascii="Arial" w:eastAsia="Times New Roman" w:hAnsi="Arial" w:cs="Arial"/>
                <w:sz w:val="24"/>
                <w:szCs w:val="24"/>
              </w:rPr>
              <w:t>.</w:t>
            </w:r>
            <w:r w:rsidRPr="000E3FA0">
              <w:rPr>
                <w:rFonts w:ascii="Arial" w:eastAsia="Times New Roman" w:hAnsi="Arial" w:cs="Arial"/>
                <w:sz w:val="24"/>
                <w:szCs w:val="24"/>
              </w:rPr>
              <w:t>/min</w:t>
            </w:r>
            <w:r w:rsidR="0002004D">
              <w:rPr>
                <w:rFonts w:ascii="Arial" w:eastAsia="Times New Roman" w:hAnsi="Arial" w:cs="Arial"/>
                <w:sz w:val="24"/>
                <w:szCs w:val="24"/>
              </w:rPr>
              <w:t>.</w:t>
            </w:r>
          </w:p>
          <w:p w14:paraId="2C220A53" w14:textId="65E16393" w:rsidR="00AB53E3" w:rsidRPr="005A6AB5" w:rsidRDefault="00A94C4C" w:rsidP="005A6AB5">
            <w:pPr>
              <w:rPr>
                <w:rFonts w:ascii="Arial" w:eastAsia="Times New Roman" w:hAnsi="Arial" w:cs="Arial"/>
                <w:sz w:val="24"/>
                <w:szCs w:val="24"/>
                <w:lang w:eastAsia="lt-LT"/>
              </w:rPr>
            </w:pPr>
            <w:r w:rsidRPr="000E3FA0">
              <w:rPr>
                <w:rFonts w:ascii="Arial" w:eastAsia="Times New Roman" w:hAnsi="Arial" w:cs="Arial"/>
                <w:sz w:val="24"/>
                <w:szCs w:val="24"/>
                <w:lang w:eastAsia="lt-LT"/>
              </w:rPr>
              <w:t>Užkrovimas</w:t>
            </w:r>
            <w:r w:rsidR="00FE4E7B" w:rsidRPr="000E3FA0">
              <w:rPr>
                <w:rFonts w:ascii="Arial" w:eastAsia="Times New Roman" w:hAnsi="Arial" w:cs="Arial"/>
                <w:sz w:val="24"/>
                <w:szCs w:val="24"/>
                <w:lang w:eastAsia="lt-LT"/>
              </w:rPr>
              <w:t xml:space="preserve"> – ne mažiau kaip </w:t>
            </w:r>
            <w:r w:rsidRPr="000E3FA0">
              <w:rPr>
                <w:rFonts w:ascii="Arial" w:eastAsia="Times New Roman" w:hAnsi="Arial" w:cs="Arial"/>
                <w:color w:val="000000" w:themeColor="text1"/>
                <w:sz w:val="24"/>
                <w:szCs w:val="24"/>
                <w:lang w:eastAsia="lt-LT"/>
              </w:rPr>
              <w:t>1</w:t>
            </w:r>
            <w:r w:rsidR="006C297C">
              <w:rPr>
                <w:rFonts w:ascii="Arial" w:eastAsia="Times New Roman" w:hAnsi="Arial" w:cs="Arial"/>
                <w:color w:val="000000" w:themeColor="text1"/>
                <w:sz w:val="24"/>
                <w:szCs w:val="24"/>
                <w:lang w:eastAsia="lt-LT"/>
              </w:rPr>
              <w:t>0</w:t>
            </w:r>
            <w:r w:rsidR="00FE4E7B" w:rsidRPr="000E3FA0">
              <w:rPr>
                <w:rFonts w:ascii="Arial" w:eastAsia="Times New Roman" w:hAnsi="Arial" w:cs="Arial"/>
                <w:sz w:val="24"/>
                <w:szCs w:val="24"/>
                <w:lang w:eastAsia="lt-LT"/>
              </w:rPr>
              <w:t xml:space="preserve"> k</w:t>
            </w:r>
            <w:r w:rsidR="00387FDC">
              <w:rPr>
                <w:rFonts w:ascii="Arial" w:eastAsia="Times New Roman" w:hAnsi="Arial" w:cs="Arial"/>
                <w:sz w:val="24"/>
                <w:szCs w:val="24"/>
                <w:lang w:eastAsia="lt-LT"/>
              </w:rPr>
              <w:t>g</w:t>
            </w:r>
          </w:p>
        </w:tc>
      </w:tr>
      <w:tr w:rsidR="009B64BE" w:rsidRPr="000E3FA0" w14:paraId="5F3917A5" w14:textId="77777777" w:rsidTr="003915E1">
        <w:trPr>
          <w:gridAfter w:val="1"/>
          <w:wAfter w:w="8" w:type="dxa"/>
          <w:trHeight w:val="1541"/>
        </w:trPr>
        <w:tc>
          <w:tcPr>
            <w:tcW w:w="568" w:type="dxa"/>
          </w:tcPr>
          <w:p w14:paraId="2F4C9BDB" w14:textId="18D8884F" w:rsidR="009B64BE" w:rsidRPr="003915E1" w:rsidRDefault="003915E1"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2.</w:t>
            </w:r>
          </w:p>
        </w:tc>
        <w:tc>
          <w:tcPr>
            <w:tcW w:w="2988" w:type="dxa"/>
          </w:tcPr>
          <w:p w14:paraId="2903EBA3" w14:textId="3D5ECD28" w:rsidR="009B64BE" w:rsidRPr="000E3FA0" w:rsidRDefault="009B64BE" w:rsidP="009B64BE">
            <w:pPr>
              <w:widowControl/>
              <w:autoSpaceDE/>
              <w:autoSpaceDN/>
              <w:rPr>
                <w:rFonts w:ascii="Arial" w:hAnsi="Arial" w:cs="Arial"/>
                <w:sz w:val="24"/>
                <w:szCs w:val="24"/>
              </w:rPr>
            </w:pPr>
            <w:r>
              <w:rPr>
                <w:rFonts w:ascii="Arial" w:hAnsi="Arial" w:cs="Arial"/>
                <w:sz w:val="24"/>
                <w:szCs w:val="24"/>
              </w:rPr>
              <w:t>Džiovyklė</w:t>
            </w:r>
          </w:p>
        </w:tc>
        <w:tc>
          <w:tcPr>
            <w:tcW w:w="924" w:type="dxa"/>
          </w:tcPr>
          <w:p w14:paraId="1673A635" w14:textId="12E02611"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1 vnt.</w:t>
            </w:r>
          </w:p>
        </w:tc>
        <w:tc>
          <w:tcPr>
            <w:tcW w:w="5781" w:type="dxa"/>
          </w:tcPr>
          <w:p w14:paraId="7D67C8FE" w14:textId="70C3A7FF" w:rsidR="009B64BE"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w:t>
            </w:r>
            <w:r>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w:t>
            </w:r>
            <w:r>
              <w:rPr>
                <w:rFonts w:ascii="Arial" w:eastAsia="Times New Roman" w:hAnsi="Arial" w:cs="Arial"/>
                <w:sz w:val="24"/>
                <w:szCs w:val="24"/>
                <w:lang w:eastAsia="lt-LT"/>
              </w:rPr>
              <w:t xml:space="preserve"> </w:t>
            </w:r>
            <w:r w:rsidRPr="00865859">
              <w:rPr>
                <w:rFonts w:ascii="Arial" w:eastAsia="Times New Roman" w:hAnsi="Arial" w:cs="Arial"/>
                <w:sz w:val="24"/>
                <w:szCs w:val="24"/>
                <w:lang w:eastAsia="lt-LT"/>
              </w:rPr>
              <w:t>102</w:t>
            </w:r>
            <w:r>
              <w:rPr>
                <w:rFonts w:ascii="Arial" w:eastAsia="Times New Roman" w:hAnsi="Arial" w:cs="Arial"/>
                <w:sz w:val="24"/>
                <w:szCs w:val="24"/>
                <w:lang w:eastAsia="lt-LT"/>
              </w:rPr>
              <w:t>5-1030</w:t>
            </w:r>
            <w:r w:rsidRPr="00865859">
              <w:rPr>
                <w:rFonts w:ascii="Arial" w:eastAsia="Times New Roman" w:hAnsi="Arial" w:cs="Arial"/>
                <w:sz w:val="24"/>
                <w:szCs w:val="24"/>
                <w:lang w:eastAsia="lt-LT"/>
              </w:rPr>
              <w:t>×68</w:t>
            </w:r>
            <w:r>
              <w:rPr>
                <w:rFonts w:ascii="Arial" w:eastAsia="Times New Roman" w:hAnsi="Arial" w:cs="Arial"/>
                <w:sz w:val="24"/>
                <w:szCs w:val="24"/>
                <w:lang w:eastAsia="lt-LT"/>
              </w:rPr>
              <w:t>0-685</w:t>
            </w:r>
            <w:r w:rsidRPr="00865859">
              <w:rPr>
                <w:rFonts w:ascii="Arial" w:eastAsia="Times New Roman" w:hAnsi="Arial" w:cs="Arial"/>
                <w:sz w:val="24"/>
                <w:szCs w:val="24"/>
                <w:lang w:eastAsia="lt-LT"/>
              </w:rPr>
              <w:t>×71</w:t>
            </w:r>
            <w:r>
              <w:rPr>
                <w:rFonts w:ascii="Arial" w:eastAsia="Times New Roman" w:hAnsi="Arial" w:cs="Arial"/>
                <w:sz w:val="24"/>
                <w:szCs w:val="24"/>
                <w:lang w:eastAsia="lt-LT"/>
              </w:rPr>
              <w:t>0-715</w:t>
            </w:r>
            <w:r w:rsidRPr="00865859">
              <w:rPr>
                <w:rFonts w:ascii="Arial" w:eastAsia="Times New Roman" w:hAnsi="Arial" w:cs="Arial"/>
                <w:sz w:val="24"/>
                <w:szCs w:val="24"/>
                <w:lang w:eastAsia="lt-LT"/>
              </w:rPr>
              <w:t xml:space="preserve"> mm</w:t>
            </w:r>
          </w:p>
          <w:p w14:paraId="3AC57020" w14:textId="5CA33CFE" w:rsidR="009B64BE" w:rsidRPr="000E3FA0"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tūris – ne mažiau kaip </w:t>
            </w:r>
            <w:r>
              <w:rPr>
                <w:rFonts w:ascii="Arial" w:eastAsia="Times New Roman" w:hAnsi="Arial" w:cs="Arial"/>
                <w:sz w:val="24"/>
                <w:szCs w:val="24"/>
                <w:lang w:eastAsia="lt-LT"/>
              </w:rPr>
              <w:t>190</w:t>
            </w:r>
            <w:r w:rsidRPr="000E3FA0">
              <w:rPr>
                <w:rFonts w:ascii="Arial" w:eastAsia="Times New Roman" w:hAnsi="Arial" w:cs="Arial"/>
                <w:sz w:val="24"/>
                <w:szCs w:val="24"/>
                <w:lang w:eastAsia="lt-LT"/>
              </w:rPr>
              <w:t xml:space="preserve"> l</w:t>
            </w:r>
          </w:p>
          <w:p w14:paraId="436B4FC5" w14:textId="77777777" w:rsidR="009B64BE" w:rsidRPr="000E3FA0"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skersmuo – ne mažiau kaip </w:t>
            </w:r>
            <w:r>
              <w:rPr>
                <w:rFonts w:ascii="Arial" w:eastAsia="Times New Roman" w:hAnsi="Arial" w:cs="Arial"/>
                <w:sz w:val="24"/>
                <w:szCs w:val="24"/>
                <w:lang w:eastAsia="lt-LT"/>
              </w:rPr>
              <w:t>6</w:t>
            </w:r>
            <w:r w:rsidRPr="000E3FA0">
              <w:rPr>
                <w:rFonts w:ascii="Arial" w:eastAsia="Times New Roman" w:hAnsi="Arial" w:cs="Arial"/>
                <w:sz w:val="24"/>
                <w:szCs w:val="24"/>
                <w:lang w:eastAsia="lt-LT"/>
              </w:rPr>
              <w:t>00 mm</w:t>
            </w:r>
          </w:p>
          <w:p w14:paraId="06E011BC" w14:textId="2AAC9224" w:rsidR="009B64BE" w:rsidRPr="000E3FA0" w:rsidRDefault="009B64BE" w:rsidP="009B64BE">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sz w:val="24"/>
                <w:szCs w:val="24"/>
                <w:lang w:eastAsia="lt-LT"/>
              </w:rPr>
              <w:t xml:space="preserve">Užkrovimas – ne mažiau kaip </w:t>
            </w:r>
            <w:r>
              <w:rPr>
                <w:rFonts w:ascii="Arial" w:eastAsia="Times New Roman" w:hAnsi="Arial" w:cs="Arial"/>
                <w:color w:val="000000" w:themeColor="text1"/>
                <w:sz w:val="24"/>
                <w:szCs w:val="24"/>
                <w:lang w:eastAsia="lt-LT"/>
              </w:rPr>
              <w:t xml:space="preserve">8 </w:t>
            </w:r>
            <w:r w:rsidRPr="000E3FA0">
              <w:rPr>
                <w:rFonts w:ascii="Arial" w:eastAsia="Times New Roman" w:hAnsi="Arial" w:cs="Arial"/>
                <w:sz w:val="24"/>
                <w:szCs w:val="24"/>
                <w:lang w:eastAsia="lt-LT"/>
              </w:rPr>
              <w:t>kg</w:t>
            </w:r>
          </w:p>
          <w:p w14:paraId="6DBBF87F" w14:textId="67EA5507" w:rsidR="009B64BE" w:rsidRPr="00387FDC" w:rsidRDefault="009B64BE" w:rsidP="009B64BE">
            <w:pPr>
              <w:widowControl/>
              <w:autoSpaceDE/>
              <w:autoSpaceDN/>
              <w:rPr>
                <w:rFonts w:ascii="Arial" w:eastAsia="Times New Roman" w:hAnsi="Arial" w:cs="Arial"/>
                <w:sz w:val="24"/>
                <w:szCs w:val="24"/>
              </w:rPr>
            </w:pPr>
            <w:r>
              <w:rPr>
                <w:rFonts w:ascii="Arial" w:eastAsia="Times New Roman" w:hAnsi="Arial" w:cs="Arial"/>
                <w:sz w:val="24"/>
                <w:szCs w:val="24"/>
              </w:rPr>
              <w:t>Džiovinimo t</w:t>
            </w:r>
            <w:r w:rsidRPr="000E3FA0">
              <w:rPr>
                <w:rFonts w:ascii="Arial" w:eastAsia="Times New Roman" w:hAnsi="Arial" w:cs="Arial"/>
                <w:sz w:val="24"/>
                <w:szCs w:val="24"/>
              </w:rPr>
              <w:t xml:space="preserve">ipas: </w:t>
            </w:r>
            <w:r>
              <w:rPr>
                <w:rFonts w:ascii="Arial" w:eastAsia="Times New Roman" w:hAnsi="Arial" w:cs="Arial"/>
                <w:sz w:val="24"/>
                <w:szCs w:val="24"/>
              </w:rPr>
              <w:t>kondensacinis</w:t>
            </w:r>
            <w:r w:rsidRPr="000E3FA0">
              <w:rPr>
                <w:rFonts w:ascii="Arial" w:eastAsia="Times New Roman" w:hAnsi="Arial" w:cs="Arial"/>
                <w:sz w:val="24"/>
                <w:szCs w:val="24"/>
              </w:rPr>
              <w:t xml:space="preserve"> </w:t>
            </w:r>
          </w:p>
        </w:tc>
      </w:tr>
      <w:tr w:rsidR="0002004D" w:rsidRPr="000E3FA0" w14:paraId="2EB9A97B" w14:textId="77777777" w:rsidTr="003915E1">
        <w:trPr>
          <w:gridAfter w:val="1"/>
          <w:wAfter w:w="8" w:type="dxa"/>
          <w:trHeight w:val="1541"/>
        </w:trPr>
        <w:tc>
          <w:tcPr>
            <w:tcW w:w="568" w:type="dxa"/>
          </w:tcPr>
          <w:p w14:paraId="3CF239A8" w14:textId="6F09ACD3" w:rsidR="0002004D" w:rsidRPr="003915E1" w:rsidRDefault="003915E1"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3.</w:t>
            </w:r>
          </w:p>
        </w:tc>
        <w:tc>
          <w:tcPr>
            <w:tcW w:w="2988" w:type="dxa"/>
          </w:tcPr>
          <w:p w14:paraId="339AB9D9" w14:textId="05B607DF" w:rsidR="0002004D" w:rsidRDefault="0002004D" w:rsidP="009B64BE">
            <w:pPr>
              <w:widowControl/>
              <w:autoSpaceDE/>
              <w:autoSpaceDN/>
              <w:rPr>
                <w:rFonts w:ascii="Arial" w:hAnsi="Arial" w:cs="Arial"/>
                <w:sz w:val="24"/>
                <w:szCs w:val="24"/>
              </w:rPr>
            </w:pPr>
            <w:r>
              <w:rPr>
                <w:rFonts w:ascii="Arial" w:hAnsi="Arial" w:cs="Arial"/>
                <w:sz w:val="24"/>
                <w:szCs w:val="24"/>
              </w:rPr>
              <w:t>Džiovinimo spinta grupių rūbinėlėms</w:t>
            </w:r>
          </w:p>
        </w:tc>
        <w:tc>
          <w:tcPr>
            <w:tcW w:w="924" w:type="dxa"/>
          </w:tcPr>
          <w:p w14:paraId="51D88F2D" w14:textId="078ADB3C" w:rsidR="0002004D" w:rsidRPr="000E3FA0" w:rsidRDefault="0002004D" w:rsidP="009B64BE">
            <w:pPr>
              <w:widowControl/>
              <w:autoSpaceDE/>
              <w:autoSpaceDN/>
              <w:rPr>
                <w:rFonts w:ascii="Arial" w:eastAsia="Times New Roman" w:hAnsi="Arial" w:cs="Arial"/>
                <w:sz w:val="24"/>
                <w:szCs w:val="24"/>
                <w:lang w:eastAsia="lt-LT"/>
              </w:rPr>
            </w:pPr>
            <w:r>
              <w:rPr>
                <w:rFonts w:ascii="Arial" w:eastAsia="Times New Roman" w:hAnsi="Arial" w:cs="Arial"/>
                <w:sz w:val="24"/>
                <w:szCs w:val="24"/>
                <w:lang w:eastAsia="lt-LT"/>
              </w:rPr>
              <w:t>8 vnt.</w:t>
            </w:r>
          </w:p>
        </w:tc>
        <w:tc>
          <w:tcPr>
            <w:tcW w:w="5781" w:type="dxa"/>
          </w:tcPr>
          <w:p w14:paraId="4098479E" w14:textId="2B0773CC" w:rsidR="0002004D" w:rsidRDefault="0002004D" w:rsidP="009B64BE">
            <w:pPr>
              <w:rPr>
                <w:rFonts w:ascii="Arial" w:eastAsia="Times New Roman" w:hAnsi="Arial" w:cs="Arial"/>
                <w:sz w:val="24"/>
                <w:szCs w:val="24"/>
                <w:lang w:eastAsia="lt-LT"/>
              </w:rPr>
            </w:pPr>
            <w:r w:rsidRPr="0002004D">
              <w:rPr>
                <w:rFonts w:ascii="Arial" w:eastAsia="Times New Roman" w:hAnsi="Arial" w:cs="Arial"/>
                <w:sz w:val="24"/>
                <w:szCs w:val="24"/>
                <w:lang w:eastAsia="lt-LT"/>
              </w:rPr>
              <w:t>Matmenys (aukštis x plotis x gylis): apie 19</w:t>
            </w:r>
            <w:r w:rsidR="00ED24BD">
              <w:rPr>
                <w:rFonts w:ascii="Arial" w:eastAsia="Times New Roman" w:hAnsi="Arial" w:cs="Arial"/>
                <w:sz w:val="24"/>
                <w:szCs w:val="24"/>
                <w:lang w:eastAsia="lt-LT"/>
              </w:rPr>
              <w:t>25</w:t>
            </w:r>
            <w:r w:rsidR="00A67AD6">
              <w:rPr>
                <w:rFonts w:ascii="Arial" w:eastAsia="Times New Roman" w:hAnsi="Arial" w:cs="Arial"/>
                <w:sz w:val="24"/>
                <w:szCs w:val="24"/>
                <w:lang w:eastAsia="lt-LT"/>
              </w:rPr>
              <w:t>-</w:t>
            </w:r>
            <w:r w:rsidR="00ED24BD">
              <w:rPr>
                <w:rFonts w:ascii="Arial" w:eastAsia="Times New Roman" w:hAnsi="Arial" w:cs="Arial"/>
                <w:sz w:val="24"/>
                <w:szCs w:val="24"/>
                <w:lang w:eastAsia="lt-LT"/>
              </w:rPr>
              <w:t>1930</w:t>
            </w:r>
            <w:r w:rsidRPr="0002004D">
              <w:rPr>
                <w:rFonts w:ascii="Arial" w:eastAsia="Times New Roman" w:hAnsi="Arial" w:cs="Arial"/>
                <w:sz w:val="24"/>
                <w:szCs w:val="24"/>
                <w:lang w:eastAsia="lt-LT"/>
              </w:rPr>
              <w:t xml:space="preserve"> × </w:t>
            </w:r>
            <w:r w:rsidR="00ED24BD">
              <w:rPr>
                <w:rFonts w:ascii="Arial" w:eastAsia="Times New Roman" w:hAnsi="Arial" w:cs="Arial"/>
                <w:sz w:val="24"/>
                <w:szCs w:val="24"/>
                <w:lang w:eastAsia="lt-LT"/>
              </w:rPr>
              <w:t>595-600</w:t>
            </w:r>
            <w:r w:rsidRPr="0002004D">
              <w:rPr>
                <w:rFonts w:ascii="Arial" w:eastAsia="Times New Roman" w:hAnsi="Arial" w:cs="Arial"/>
                <w:sz w:val="24"/>
                <w:szCs w:val="24"/>
                <w:lang w:eastAsia="lt-LT"/>
              </w:rPr>
              <w:t xml:space="preserve"> × 6</w:t>
            </w:r>
            <w:r w:rsidR="00ED24BD">
              <w:rPr>
                <w:rFonts w:ascii="Arial" w:eastAsia="Times New Roman" w:hAnsi="Arial" w:cs="Arial"/>
                <w:sz w:val="24"/>
                <w:szCs w:val="24"/>
                <w:lang w:eastAsia="lt-LT"/>
              </w:rPr>
              <w:t>88</w:t>
            </w:r>
            <w:r w:rsidR="00A67AD6">
              <w:rPr>
                <w:rFonts w:ascii="Arial" w:eastAsia="Times New Roman" w:hAnsi="Arial" w:cs="Arial"/>
                <w:sz w:val="24"/>
                <w:szCs w:val="24"/>
                <w:lang w:eastAsia="lt-LT"/>
              </w:rPr>
              <w:t>-</w:t>
            </w:r>
            <w:r w:rsidR="00ED24BD">
              <w:rPr>
                <w:rFonts w:ascii="Arial" w:eastAsia="Times New Roman" w:hAnsi="Arial" w:cs="Arial"/>
                <w:sz w:val="24"/>
                <w:szCs w:val="24"/>
                <w:lang w:eastAsia="lt-LT"/>
              </w:rPr>
              <w:t>693</w:t>
            </w:r>
            <w:r w:rsidRPr="0002004D">
              <w:rPr>
                <w:rFonts w:ascii="Arial" w:eastAsia="Times New Roman" w:hAnsi="Arial" w:cs="Arial"/>
                <w:sz w:val="24"/>
                <w:szCs w:val="24"/>
                <w:lang w:eastAsia="lt-LT"/>
              </w:rPr>
              <w:t xml:space="preserve"> mm</w:t>
            </w:r>
          </w:p>
          <w:p w14:paraId="259A6F67" w14:textId="455110C2" w:rsidR="0002004D" w:rsidRDefault="0002004D" w:rsidP="009B64BE">
            <w:pPr>
              <w:rPr>
                <w:rFonts w:ascii="Arial" w:eastAsia="Times New Roman" w:hAnsi="Arial" w:cs="Arial"/>
                <w:sz w:val="24"/>
                <w:szCs w:val="24"/>
                <w:lang w:eastAsia="lt-LT"/>
              </w:rPr>
            </w:pPr>
            <w:r w:rsidRPr="0002004D">
              <w:rPr>
                <w:rFonts w:ascii="Arial" w:eastAsia="Times New Roman" w:hAnsi="Arial" w:cs="Arial"/>
                <w:sz w:val="24"/>
                <w:szCs w:val="24"/>
                <w:lang w:eastAsia="lt-LT"/>
              </w:rPr>
              <w:t xml:space="preserve">Džiovinimo tipas – </w:t>
            </w:r>
            <w:r w:rsidR="00ED24BD">
              <w:rPr>
                <w:rFonts w:ascii="Arial" w:eastAsia="Times New Roman" w:hAnsi="Arial" w:cs="Arial"/>
                <w:sz w:val="24"/>
                <w:szCs w:val="24"/>
                <w:lang w:eastAsia="lt-LT"/>
              </w:rPr>
              <w:t>kondensacinis</w:t>
            </w:r>
            <w:r>
              <w:rPr>
                <w:rFonts w:ascii="Arial" w:eastAsia="Times New Roman" w:hAnsi="Arial" w:cs="Arial"/>
                <w:sz w:val="24"/>
                <w:szCs w:val="24"/>
                <w:lang w:eastAsia="lt-LT"/>
              </w:rPr>
              <w:t xml:space="preserve"> </w:t>
            </w:r>
          </w:p>
          <w:p w14:paraId="6761A58B" w14:textId="35D64575" w:rsidR="0002004D" w:rsidRDefault="0002004D" w:rsidP="009B64BE">
            <w:pPr>
              <w:rPr>
                <w:rFonts w:ascii="Arial" w:eastAsia="Times New Roman" w:hAnsi="Arial" w:cs="Arial"/>
                <w:sz w:val="24"/>
                <w:szCs w:val="24"/>
                <w:lang w:eastAsia="lt-LT"/>
              </w:rPr>
            </w:pPr>
            <w:r w:rsidRPr="0002004D">
              <w:rPr>
                <w:rFonts w:ascii="Arial" w:eastAsia="Times New Roman" w:hAnsi="Arial" w:cs="Arial"/>
                <w:sz w:val="24"/>
                <w:szCs w:val="24"/>
                <w:lang w:eastAsia="lt-LT"/>
              </w:rPr>
              <w:t xml:space="preserve">Užkrovimas – ne mažiau kaip </w:t>
            </w:r>
            <w:r w:rsidR="00ED24BD">
              <w:rPr>
                <w:rFonts w:ascii="Arial" w:eastAsia="Times New Roman" w:hAnsi="Arial" w:cs="Arial"/>
                <w:sz w:val="24"/>
                <w:szCs w:val="24"/>
                <w:lang w:eastAsia="lt-LT"/>
              </w:rPr>
              <w:t>4</w:t>
            </w:r>
            <w:r w:rsidRPr="0002004D">
              <w:rPr>
                <w:rFonts w:ascii="Arial" w:eastAsia="Times New Roman" w:hAnsi="Arial" w:cs="Arial"/>
                <w:sz w:val="24"/>
                <w:szCs w:val="24"/>
                <w:lang w:eastAsia="lt-LT"/>
              </w:rPr>
              <w:t xml:space="preserve"> kg</w:t>
            </w:r>
          </w:p>
          <w:p w14:paraId="1D034605" w14:textId="77777777" w:rsidR="00F06AD3" w:rsidRDefault="00F06AD3" w:rsidP="00F06AD3">
            <w:pPr>
              <w:rPr>
                <w:rFonts w:ascii="Arial" w:eastAsia="Times New Roman" w:hAnsi="Arial" w:cs="Arial"/>
                <w:sz w:val="24"/>
                <w:szCs w:val="24"/>
                <w:lang w:eastAsia="lt-LT"/>
              </w:rPr>
            </w:pPr>
            <w:r w:rsidRPr="0002004D">
              <w:rPr>
                <w:rFonts w:ascii="Arial" w:eastAsia="Times New Roman" w:hAnsi="Arial" w:cs="Arial"/>
                <w:sz w:val="24"/>
                <w:szCs w:val="24"/>
                <w:lang w:eastAsia="lt-LT"/>
              </w:rPr>
              <w:t xml:space="preserve">Valdymas – </w:t>
            </w:r>
            <w:proofErr w:type="spellStart"/>
            <w:r>
              <w:rPr>
                <w:rFonts w:ascii="Arial" w:eastAsia="Times New Roman" w:hAnsi="Arial" w:cs="Arial"/>
                <w:sz w:val="24"/>
                <w:szCs w:val="24"/>
                <w:lang w:eastAsia="lt-LT"/>
              </w:rPr>
              <w:t>jutiklinis</w:t>
            </w:r>
            <w:proofErr w:type="spellEnd"/>
            <w:r>
              <w:rPr>
                <w:rFonts w:ascii="Arial" w:eastAsia="Times New Roman" w:hAnsi="Arial" w:cs="Arial"/>
                <w:sz w:val="24"/>
                <w:szCs w:val="24"/>
                <w:lang w:eastAsia="lt-LT"/>
              </w:rPr>
              <w:t xml:space="preserve"> ekranas</w:t>
            </w:r>
          </w:p>
          <w:p w14:paraId="2426964E" w14:textId="12DEC614" w:rsidR="00F06AD3" w:rsidRDefault="0002004D" w:rsidP="009B64BE">
            <w:r w:rsidRPr="0002004D">
              <w:rPr>
                <w:rFonts w:ascii="Arial" w:eastAsia="Times New Roman" w:hAnsi="Arial" w:cs="Arial"/>
                <w:sz w:val="24"/>
                <w:szCs w:val="24"/>
                <w:lang w:eastAsia="lt-LT"/>
              </w:rPr>
              <w:t xml:space="preserve">Temperatūros reguliavimas – </w:t>
            </w:r>
            <w:r w:rsidR="00ED24BD">
              <w:rPr>
                <w:rFonts w:ascii="Arial" w:eastAsia="Times New Roman" w:hAnsi="Arial" w:cs="Arial"/>
                <w:sz w:val="24"/>
                <w:szCs w:val="24"/>
                <w:lang w:eastAsia="lt-LT"/>
              </w:rPr>
              <w:t>ne mažiau kaip dvi</w:t>
            </w:r>
            <w:r w:rsidR="00ED24BD" w:rsidRPr="00ED24BD">
              <w:rPr>
                <w:rFonts w:ascii="Arial" w:eastAsia="Times New Roman" w:hAnsi="Arial" w:cs="Arial"/>
                <w:sz w:val="24"/>
                <w:szCs w:val="24"/>
                <w:lang w:eastAsia="lt-LT"/>
              </w:rPr>
              <w:t xml:space="preserve"> automatinės programos. Programos turi </w:t>
            </w:r>
            <w:r w:rsidR="00ED24BD">
              <w:rPr>
                <w:rFonts w:ascii="Arial" w:eastAsia="Times New Roman" w:hAnsi="Arial" w:cs="Arial"/>
                <w:sz w:val="24"/>
                <w:szCs w:val="24"/>
                <w:lang w:eastAsia="lt-LT"/>
              </w:rPr>
              <w:t>ne mažiau kaip du</w:t>
            </w:r>
            <w:r w:rsidR="00ED24BD" w:rsidRPr="00ED24BD">
              <w:rPr>
                <w:rFonts w:ascii="Arial" w:eastAsia="Times New Roman" w:hAnsi="Arial" w:cs="Arial"/>
                <w:sz w:val="24"/>
                <w:szCs w:val="24"/>
                <w:lang w:eastAsia="lt-LT"/>
              </w:rPr>
              <w:t xml:space="preserve"> temperatūros režimus</w:t>
            </w:r>
          </w:p>
          <w:p w14:paraId="3879083A" w14:textId="053D8B16" w:rsidR="00F06AD3" w:rsidRDefault="00F06AD3" w:rsidP="009B64BE">
            <w:pPr>
              <w:rPr>
                <w:rFonts w:ascii="Arial" w:eastAsia="Times New Roman" w:hAnsi="Arial" w:cs="Arial"/>
                <w:sz w:val="24"/>
                <w:szCs w:val="24"/>
                <w:lang w:eastAsia="lt-LT"/>
              </w:rPr>
            </w:pPr>
            <w:r w:rsidRPr="00F06AD3">
              <w:rPr>
                <w:rFonts w:ascii="Arial" w:eastAsia="Times New Roman" w:hAnsi="Arial" w:cs="Arial"/>
                <w:sz w:val="24"/>
                <w:szCs w:val="24"/>
                <w:lang w:eastAsia="lt-LT"/>
              </w:rPr>
              <w:t xml:space="preserve">Pakabinamas skalbinių kiekis metrais </w:t>
            </w:r>
            <w:r>
              <w:rPr>
                <w:rFonts w:ascii="Arial" w:eastAsia="Times New Roman" w:hAnsi="Arial" w:cs="Arial"/>
                <w:sz w:val="24"/>
                <w:szCs w:val="24"/>
                <w:lang w:eastAsia="lt-LT"/>
              </w:rPr>
              <w:t>– ne mažiau kaip</w:t>
            </w:r>
            <w:r w:rsidRPr="00F06AD3">
              <w:rPr>
                <w:rFonts w:ascii="Arial" w:eastAsia="Times New Roman" w:hAnsi="Arial" w:cs="Arial"/>
                <w:sz w:val="24"/>
                <w:szCs w:val="24"/>
                <w:lang w:eastAsia="lt-LT"/>
              </w:rPr>
              <w:t xml:space="preserve"> </w:t>
            </w:r>
            <w:r>
              <w:rPr>
                <w:rFonts w:ascii="Arial" w:eastAsia="Times New Roman" w:hAnsi="Arial" w:cs="Arial"/>
                <w:sz w:val="24"/>
                <w:szCs w:val="24"/>
                <w:lang w:eastAsia="lt-LT"/>
              </w:rPr>
              <w:t>16 m</w:t>
            </w:r>
          </w:p>
          <w:p w14:paraId="00AE3E5B" w14:textId="0BE9C7F1" w:rsidR="00F06AD3" w:rsidRDefault="00F06AD3" w:rsidP="009B64BE">
            <w:pPr>
              <w:rPr>
                <w:rFonts w:ascii="Arial" w:eastAsia="Times New Roman" w:hAnsi="Arial" w:cs="Arial"/>
                <w:sz w:val="24"/>
                <w:szCs w:val="24"/>
                <w:lang w:eastAsia="lt-LT"/>
              </w:rPr>
            </w:pPr>
            <w:r w:rsidRPr="00F06AD3">
              <w:rPr>
                <w:rFonts w:ascii="Arial" w:eastAsia="Times New Roman" w:hAnsi="Arial" w:cs="Arial"/>
                <w:sz w:val="24"/>
                <w:szCs w:val="24"/>
                <w:lang w:eastAsia="lt-LT"/>
              </w:rPr>
              <w:t>Kaitinimo galingumas</w:t>
            </w:r>
            <w:r>
              <w:rPr>
                <w:rFonts w:ascii="Arial" w:eastAsia="Times New Roman" w:hAnsi="Arial" w:cs="Arial"/>
                <w:sz w:val="24"/>
                <w:szCs w:val="24"/>
                <w:lang w:eastAsia="lt-LT"/>
              </w:rPr>
              <w:t xml:space="preserve"> – ne mažiau kaip </w:t>
            </w:r>
            <w:r w:rsidRPr="00F06AD3">
              <w:rPr>
                <w:rFonts w:ascii="Arial" w:eastAsia="Times New Roman" w:hAnsi="Arial" w:cs="Arial"/>
                <w:sz w:val="24"/>
                <w:szCs w:val="24"/>
                <w:lang w:eastAsia="lt-LT"/>
              </w:rPr>
              <w:t>0,9</w:t>
            </w:r>
            <w:r w:rsidR="00FE4E32">
              <w:rPr>
                <w:rFonts w:ascii="Arial" w:eastAsia="Times New Roman" w:hAnsi="Arial" w:cs="Arial"/>
                <w:sz w:val="24"/>
                <w:szCs w:val="24"/>
                <w:lang w:eastAsia="lt-LT"/>
              </w:rPr>
              <w:t xml:space="preserve"> </w:t>
            </w:r>
            <w:r w:rsidRPr="00F06AD3">
              <w:rPr>
                <w:rFonts w:ascii="Arial" w:eastAsia="Times New Roman" w:hAnsi="Arial" w:cs="Arial"/>
                <w:sz w:val="24"/>
                <w:szCs w:val="24"/>
                <w:lang w:eastAsia="lt-LT"/>
              </w:rPr>
              <w:t>kW</w:t>
            </w:r>
            <w:r>
              <w:t xml:space="preserve"> </w:t>
            </w:r>
            <w:r w:rsidRPr="00F06AD3">
              <w:rPr>
                <w:rFonts w:ascii="Arial" w:eastAsia="Times New Roman" w:hAnsi="Arial" w:cs="Arial"/>
                <w:sz w:val="24"/>
                <w:szCs w:val="24"/>
                <w:lang w:eastAsia="lt-LT"/>
              </w:rPr>
              <w:t>Džiovinimo efektyvumas</w:t>
            </w:r>
            <w:r>
              <w:rPr>
                <w:rFonts w:ascii="Arial" w:eastAsia="Times New Roman" w:hAnsi="Arial" w:cs="Arial"/>
                <w:sz w:val="24"/>
                <w:szCs w:val="24"/>
                <w:lang w:eastAsia="lt-LT"/>
              </w:rPr>
              <w:t xml:space="preserve"> – ne mažiau kaip </w:t>
            </w:r>
            <w:r w:rsidRPr="00F06AD3">
              <w:rPr>
                <w:rFonts w:ascii="Arial" w:eastAsia="Times New Roman" w:hAnsi="Arial" w:cs="Arial"/>
                <w:sz w:val="24"/>
                <w:szCs w:val="24"/>
                <w:lang w:eastAsia="lt-LT"/>
              </w:rPr>
              <w:t>22</w:t>
            </w:r>
            <w:r>
              <w:rPr>
                <w:rFonts w:ascii="Arial" w:eastAsia="Times New Roman" w:hAnsi="Arial" w:cs="Arial"/>
                <w:sz w:val="24"/>
                <w:szCs w:val="24"/>
                <w:lang w:eastAsia="lt-LT"/>
              </w:rPr>
              <w:t xml:space="preserve"> </w:t>
            </w:r>
            <w:r w:rsidRPr="00F06AD3">
              <w:rPr>
                <w:rFonts w:ascii="Arial" w:eastAsia="Times New Roman" w:hAnsi="Arial" w:cs="Arial"/>
                <w:sz w:val="24"/>
                <w:szCs w:val="24"/>
                <w:lang w:eastAsia="lt-LT"/>
              </w:rPr>
              <w:t>g/min</w:t>
            </w:r>
            <w:r>
              <w:t xml:space="preserve"> </w:t>
            </w:r>
            <w:r w:rsidRPr="00F06AD3">
              <w:rPr>
                <w:rFonts w:ascii="Arial" w:eastAsia="Times New Roman" w:hAnsi="Arial" w:cs="Arial"/>
                <w:sz w:val="24"/>
                <w:szCs w:val="24"/>
                <w:lang w:eastAsia="lt-LT"/>
              </w:rPr>
              <w:t>Triukšmo lygis</w:t>
            </w:r>
            <w:r>
              <w:rPr>
                <w:rFonts w:ascii="Arial" w:eastAsia="Times New Roman" w:hAnsi="Arial" w:cs="Arial"/>
                <w:sz w:val="24"/>
                <w:szCs w:val="24"/>
                <w:lang w:eastAsia="lt-LT"/>
              </w:rPr>
              <w:t xml:space="preserve"> – ne daugiau kaip </w:t>
            </w:r>
            <w:r w:rsidRPr="00F06AD3">
              <w:rPr>
                <w:rFonts w:ascii="Arial" w:eastAsia="Times New Roman" w:hAnsi="Arial" w:cs="Arial"/>
                <w:sz w:val="24"/>
                <w:szCs w:val="24"/>
                <w:lang w:eastAsia="lt-LT"/>
              </w:rPr>
              <w:t xml:space="preserve">52 </w:t>
            </w:r>
            <w:proofErr w:type="spellStart"/>
            <w:r w:rsidRPr="00F06AD3">
              <w:rPr>
                <w:rFonts w:ascii="Arial" w:eastAsia="Times New Roman" w:hAnsi="Arial" w:cs="Arial"/>
                <w:sz w:val="24"/>
                <w:szCs w:val="24"/>
                <w:lang w:eastAsia="lt-LT"/>
              </w:rPr>
              <w:t>dB</w:t>
            </w:r>
            <w:proofErr w:type="spellEnd"/>
          </w:p>
          <w:p w14:paraId="49A1940E" w14:textId="77777777" w:rsidR="00F06AD3" w:rsidRDefault="00F06AD3" w:rsidP="009B64BE">
            <w:pPr>
              <w:rPr>
                <w:rFonts w:ascii="Arial" w:eastAsia="Times New Roman" w:hAnsi="Arial" w:cs="Arial"/>
                <w:sz w:val="24"/>
                <w:szCs w:val="24"/>
                <w:lang w:eastAsia="lt-LT"/>
              </w:rPr>
            </w:pPr>
            <w:r>
              <w:rPr>
                <w:rFonts w:ascii="Arial" w:eastAsia="Times New Roman" w:hAnsi="Arial" w:cs="Arial"/>
                <w:sz w:val="24"/>
                <w:szCs w:val="24"/>
                <w:lang w:eastAsia="lt-LT"/>
              </w:rPr>
              <w:t xml:space="preserve">Su </w:t>
            </w:r>
            <w:r w:rsidRPr="00F06AD3">
              <w:rPr>
                <w:rFonts w:ascii="Arial" w:eastAsia="Times New Roman" w:hAnsi="Arial" w:cs="Arial"/>
                <w:sz w:val="24"/>
                <w:szCs w:val="24"/>
                <w:lang w:eastAsia="lt-LT"/>
              </w:rPr>
              <w:t>ištraukiama pakabinimo sistema</w:t>
            </w:r>
            <w:r>
              <w:rPr>
                <w:rFonts w:ascii="Arial" w:eastAsia="Times New Roman" w:hAnsi="Arial" w:cs="Arial"/>
                <w:sz w:val="24"/>
                <w:szCs w:val="24"/>
                <w:lang w:eastAsia="lt-LT"/>
              </w:rPr>
              <w:t>, kurioje ne mažiau kaip</w:t>
            </w:r>
            <w:r w:rsidRPr="00F06AD3">
              <w:rPr>
                <w:rFonts w:ascii="Arial" w:eastAsia="Times New Roman" w:hAnsi="Arial" w:cs="Arial"/>
                <w:sz w:val="24"/>
                <w:szCs w:val="24"/>
                <w:lang w:eastAsia="lt-LT"/>
              </w:rPr>
              <w:t xml:space="preserve"> trys sulankstomų pakabų eilės</w:t>
            </w:r>
          </w:p>
          <w:p w14:paraId="7BF986EA" w14:textId="7F6873D6" w:rsidR="0002004D" w:rsidRPr="000E3FA0" w:rsidRDefault="0002004D" w:rsidP="009B64BE">
            <w:pPr>
              <w:rPr>
                <w:rFonts w:ascii="Arial" w:eastAsia="Times New Roman" w:hAnsi="Arial" w:cs="Arial"/>
                <w:sz w:val="24"/>
                <w:szCs w:val="24"/>
                <w:lang w:eastAsia="lt-LT"/>
              </w:rPr>
            </w:pPr>
            <w:r w:rsidRPr="0002004D">
              <w:rPr>
                <w:rFonts w:ascii="Arial" w:eastAsia="Times New Roman" w:hAnsi="Arial" w:cs="Arial"/>
                <w:sz w:val="24"/>
                <w:szCs w:val="24"/>
                <w:lang w:eastAsia="lt-LT"/>
              </w:rPr>
              <w:t>Saugos funkcijos – apsauga nuo perkaitimo, automatinis išsijungimas</w:t>
            </w:r>
          </w:p>
        </w:tc>
      </w:tr>
      <w:tr w:rsidR="00236885" w:rsidRPr="000E3FA0" w14:paraId="6D3E1DEC" w14:textId="77777777" w:rsidTr="003915E1">
        <w:trPr>
          <w:gridAfter w:val="1"/>
          <w:wAfter w:w="8" w:type="dxa"/>
          <w:trHeight w:val="576"/>
        </w:trPr>
        <w:tc>
          <w:tcPr>
            <w:tcW w:w="568" w:type="dxa"/>
          </w:tcPr>
          <w:p w14:paraId="2C39C12E" w14:textId="5BADD2B7" w:rsidR="00236885" w:rsidRDefault="00923E16"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4</w:t>
            </w:r>
            <w:r w:rsidR="00236885">
              <w:rPr>
                <w:rFonts w:ascii="Arial" w:eastAsia="Times New Roman" w:hAnsi="Arial" w:cs="Arial"/>
                <w:color w:val="000000"/>
                <w:sz w:val="24"/>
                <w:szCs w:val="24"/>
                <w:lang w:eastAsia="lt-LT"/>
              </w:rPr>
              <w:t>.</w:t>
            </w:r>
          </w:p>
        </w:tc>
        <w:tc>
          <w:tcPr>
            <w:tcW w:w="2988" w:type="dxa"/>
          </w:tcPr>
          <w:p w14:paraId="3EB4CFF0" w14:textId="519351AB" w:rsidR="00236885" w:rsidRDefault="00236885" w:rsidP="009B64BE">
            <w:pPr>
              <w:widowControl/>
              <w:autoSpaceDE/>
              <w:autoSpaceDN/>
              <w:rPr>
                <w:rFonts w:ascii="Arial" w:eastAsia="Times New Roman" w:hAnsi="Arial" w:cs="Arial"/>
                <w:sz w:val="24"/>
                <w:szCs w:val="24"/>
                <w:lang w:eastAsia="lt-LT"/>
              </w:rPr>
            </w:pPr>
            <w:r>
              <w:rPr>
                <w:rFonts w:ascii="Arial" w:eastAsia="Times New Roman" w:hAnsi="Arial" w:cs="Arial"/>
                <w:sz w:val="24"/>
                <w:szCs w:val="24"/>
                <w:lang w:eastAsia="lt-LT"/>
              </w:rPr>
              <w:t>Lygintuvas</w:t>
            </w:r>
          </w:p>
        </w:tc>
        <w:tc>
          <w:tcPr>
            <w:tcW w:w="924" w:type="dxa"/>
          </w:tcPr>
          <w:p w14:paraId="3999F5F1" w14:textId="63FE6545" w:rsidR="00236885" w:rsidRDefault="00236885" w:rsidP="009B64BE">
            <w:pPr>
              <w:widowControl/>
              <w:autoSpaceDE/>
              <w:autoSpaceDN/>
              <w:rPr>
                <w:rFonts w:ascii="Arial" w:eastAsia="Times New Roman" w:hAnsi="Arial" w:cs="Arial"/>
                <w:sz w:val="24"/>
                <w:szCs w:val="24"/>
                <w:lang w:eastAsia="lt-LT"/>
              </w:rPr>
            </w:pPr>
            <w:r>
              <w:rPr>
                <w:rFonts w:ascii="Arial" w:eastAsia="Times New Roman" w:hAnsi="Arial" w:cs="Arial"/>
                <w:sz w:val="24"/>
                <w:szCs w:val="24"/>
                <w:lang w:eastAsia="lt-LT"/>
              </w:rPr>
              <w:t>1 vnt.</w:t>
            </w:r>
          </w:p>
        </w:tc>
        <w:tc>
          <w:tcPr>
            <w:tcW w:w="5781" w:type="dxa"/>
          </w:tcPr>
          <w:p w14:paraId="2FACE0DB" w14:textId="58B8321E" w:rsidR="00F8125B" w:rsidRDefault="00F8125B" w:rsidP="00F8125B">
            <w:pPr>
              <w:widowControl/>
              <w:tabs>
                <w:tab w:val="left" w:pos="1368"/>
              </w:tabs>
              <w:autoSpaceDE/>
              <w:autoSpaceDN/>
              <w:rPr>
                <w:rFonts w:ascii="Arial" w:eastAsia="Times New Roman" w:hAnsi="Arial" w:cs="Arial"/>
                <w:color w:val="000000"/>
                <w:sz w:val="24"/>
                <w:szCs w:val="24"/>
                <w:lang w:eastAsia="lt-LT"/>
              </w:rPr>
            </w:pPr>
            <w:bookmarkStart w:id="2" w:name="_Hlk231378480"/>
            <w:r w:rsidRPr="00FE4E32">
              <w:rPr>
                <w:rFonts w:ascii="Arial" w:eastAsia="Times New Roman" w:hAnsi="Arial" w:cs="Arial"/>
                <w:color w:val="000000"/>
                <w:sz w:val="24"/>
                <w:szCs w:val="24"/>
                <w:lang w:eastAsia="lt-LT"/>
              </w:rPr>
              <w:t xml:space="preserve">Matmenys (aukštis x plotis x </w:t>
            </w:r>
            <w:r w:rsidR="0008439D">
              <w:rPr>
                <w:rFonts w:ascii="Arial" w:eastAsia="Times New Roman" w:hAnsi="Arial" w:cs="Arial"/>
                <w:color w:val="000000"/>
                <w:sz w:val="24"/>
                <w:szCs w:val="24"/>
                <w:lang w:eastAsia="lt-LT"/>
              </w:rPr>
              <w:t>ilgis</w:t>
            </w:r>
            <w:r w:rsidRPr="00FE4E32">
              <w:rPr>
                <w:rFonts w:ascii="Arial" w:eastAsia="Times New Roman" w:hAnsi="Arial" w:cs="Arial"/>
                <w:color w:val="000000"/>
                <w:sz w:val="24"/>
                <w:szCs w:val="24"/>
                <w:lang w:eastAsia="lt-LT"/>
              </w:rPr>
              <w:t>): 15</w:t>
            </w:r>
            <w:r>
              <w:rPr>
                <w:rFonts w:ascii="Arial" w:eastAsia="Times New Roman" w:hAnsi="Arial" w:cs="Arial"/>
                <w:color w:val="000000"/>
                <w:sz w:val="24"/>
                <w:szCs w:val="24"/>
                <w:lang w:eastAsia="lt-LT"/>
              </w:rPr>
              <w:t>5-160</w:t>
            </w:r>
            <w:r w:rsidRPr="00FE4E32">
              <w:rPr>
                <w:rFonts w:ascii="Arial" w:eastAsia="Times New Roman" w:hAnsi="Arial" w:cs="Arial"/>
                <w:color w:val="000000"/>
                <w:sz w:val="24"/>
                <w:szCs w:val="24"/>
                <w:lang w:eastAsia="lt-LT"/>
              </w:rPr>
              <w:t xml:space="preserve"> × 13</w:t>
            </w:r>
            <w:r>
              <w:rPr>
                <w:rFonts w:ascii="Arial" w:eastAsia="Times New Roman" w:hAnsi="Arial" w:cs="Arial"/>
                <w:color w:val="000000"/>
                <w:sz w:val="24"/>
                <w:szCs w:val="24"/>
                <w:lang w:eastAsia="lt-LT"/>
              </w:rPr>
              <w:t>3-138</w:t>
            </w:r>
            <w:r w:rsidRPr="00FE4E32">
              <w:rPr>
                <w:rFonts w:ascii="Arial" w:eastAsia="Times New Roman" w:hAnsi="Arial" w:cs="Arial"/>
                <w:color w:val="000000"/>
                <w:sz w:val="24"/>
                <w:szCs w:val="24"/>
                <w:lang w:eastAsia="lt-LT"/>
              </w:rPr>
              <w:t xml:space="preserve"> × 3</w:t>
            </w:r>
            <w:r>
              <w:rPr>
                <w:rFonts w:ascii="Arial" w:eastAsia="Times New Roman" w:hAnsi="Arial" w:cs="Arial"/>
                <w:color w:val="000000"/>
                <w:sz w:val="24"/>
                <w:szCs w:val="24"/>
                <w:lang w:eastAsia="lt-LT"/>
              </w:rPr>
              <w:t>15-320</w:t>
            </w:r>
            <w:r w:rsidRPr="00FE4E32">
              <w:rPr>
                <w:rFonts w:ascii="Arial" w:eastAsia="Times New Roman" w:hAnsi="Arial" w:cs="Arial"/>
                <w:color w:val="000000"/>
                <w:sz w:val="24"/>
                <w:szCs w:val="24"/>
                <w:lang w:eastAsia="lt-LT"/>
              </w:rPr>
              <w:t xml:space="preserve"> mm</w:t>
            </w:r>
          </w:p>
          <w:bookmarkEnd w:id="2"/>
          <w:p w14:paraId="52AEB4DD"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 xml:space="preserve">Galia – </w:t>
            </w:r>
            <w:r>
              <w:rPr>
                <w:rFonts w:ascii="Arial" w:eastAsia="Times New Roman" w:hAnsi="Arial" w:cs="Arial"/>
                <w:color w:val="000000"/>
                <w:sz w:val="24"/>
                <w:szCs w:val="24"/>
                <w:lang w:eastAsia="lt-LT"/>
              </w:rPr>
              <w:t xml:space="preserve">ne mažiau kaip </w:t>
            </w:r>
            <w:r w:rsidRPr="00FE4E32">
              <w:rPr>
                <w:rFonts w:ascii="Arial" w:eastAsia="Times New Roman" w:hAnsi="Arial" w:cs="Arial"/>
                <w:color w:val="000000"/>
                <w:sz w:val="24"/>
                <w:szCs w:val="24"/>
                <w:lang w:eastAsia="lt-LT"/>
              </w:rPr>
              <w:t xml:space="preserve">3000 W </w:t>
            </w:r>
          </w:p>
          <w:p w14:paraId="0C572142" w14:textId="60D4CE3C" w:rsidR="00FA0685" w:rsidRDefault="00FA0685" w:rsidP="009B64BE">
            <w:pPr>
              <w:widowControl/>
              <w:tabs>
                <w:tab w:val="left" w:pos="1368"/>
              </w:tabs>
              <w:autoSpaceDE/>
              <w:autoSpaceDN/>
              <w:rPr>
                <w:rFonts w:ascii="Arial" w:eastAsia="Times New Roman" w:hAnsi="Arial" w:cs="Arial"/>
                <w:color w:val="000000"/>
                <w:sz w:val="24"/>
                <w:szCs w:val="24"/>
                <w:lang w:eastAsia="lt-LT"/>
              </w:rPr>
            </w:pPr>
            <w:r w:rsidRPr="00C36EF1">
              <w:rPr>
                <w:rFonts w:ascii="Arial" w:hAnsi="Arial" w:cs="Arial"/>
                <w:color w:val="000000" w:themeColor="text1"/>
                <w:sz w:val="24"/>
                <w:szCs w:val="24"/>
              </w:rPr>
              <w:t xml:space="preserve">Energijos </w:t>
            </w:r>
            <w:r>
              <w:rPr>
                <w:rFonts w:ascii="Arial" w:hAnsi="Arial" w:cs="Arial"/>
                <w:color w:val="000000" w:themeColor="text1"/>
                <w:sz w:val="24"/>
                <w:szCs w:val="24"/>
              </w:rPr>
              <w:t xml:space="preserve">naudojimo </w:t>
            </w:r>
            <w:r w:rsidRPr="00C36EF1">
              <w:rPr>
                <w:rFonts w:ascii="Arial" w:hAnsi="Arial" w:cs="Arial"/>
                <w:color w:val="000000" w:themeColor="text1"/>
                <w:sz w:val="24"/>
                <w:szCs w:val="24"/>
              </w:rPr>
              <w:t xml:space="preserve">efektyvumo klasė ne mažesnė kaip </w:t>
            </w:r>
            <w:r>
              <w:rPr>
                <w:rFonts w:ascii="Arial" w:hAnsi="Arial" w:cs="Arial"/>
                <w:color w:val="000000" w:themeColor="text1"/>
                <w:sz w:val="24"/>
                <w:szCs w:val="24"/>
              </w:rPr>
              <w:t>B</w:t>
            </w:r>
          </w:p>
          <w:p w14:paraId="3ADC910F"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 xml:space="preserve">Nepertraukiamas garų srautas – ne mažiau kaip 100 g/min </w:t>
            </w:r>
          </w:p>
          <w:p w14:paraId="24B02D74"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 xml:space="preserve">Garų pliūpsnis – ne mažiau kaip 260 g/min </w:t>
            </w:r>
          </w:p>
          <w:p w14:paraId="5B4A025B"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 xml:space="preserve">Vandens talpa – </w:t>
            </w:r>
            <w:r>
              <w:rPr>
                <w:rFonts w:ascii="Arial" w:eastAsia="Times New Roman" w:hAnsi="Arial" w:cs="Arial"/>
                <w:color w:val="000000"/>
                <w:sz w:val="24"/>
                <w:szCs w:val="24"/>
                <w:lang w:eastAsia="lt-LT"/>
              </w:rPr>
              <w:t>ne mažiau kaip</w:t>
            </w:r>
            <w:r w:rsidRPr="00FE4E32">
              <w:rPr>
                <w:rFonts w:ascii="Arial" w:eastAsia="Times New Roman" w:hAnsi="Arial" w:cs="Arial"/>
                <w:color w:val="000000"/>
                <w:sz w:val="24"/>
                <w:szCs w:val="24"/>
                <w:lang w:eastAsia="lt-LT"/>
              </w:rPr>
              <w:t xml:space="preserve"> 350 ml </w:t>
            </w:r>
          </w:p>
          <w:p w14:paraId="069A3D99"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Temperatūros reguliavimas – automatinis</w:t>
            </w:r>
          </w:p>
          <w:p w14:paraId="627CEA87" w14:textId="78297199" w:rsidR="00FE4E32" w:rsidRPr="00236885"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Valdymas – elektroninis</w:t>
            </w:r>
          </w:p>
        </w:tc>
      </w:tr>
      <w:tr w:rsidR="009B64BE" w:rsidRPr="000E3FA0" w14:paraId="4C349DB4" w14:textId="77777777" w:rsidTr="003915E1">
        <w:trPr>
          <w:gridAfter w:val="1"/>
          <w:wAfter w:w="8" w:type="dxa"/>
          <w:trHeight w:val="576"/>
        </w:trPr>
        <w:tc>
          <w:tcPr>
            <w:tcW w:w="568" w:type="dxa"/>
          </w:tcPr>
          <w:p w14:paraId="7CBB044D" w14:textId="71AADF8F" w:rsidR="009B64BE" w:rsidRPr="003915E1" w:rsidRDefault="00923E16"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5</w:t>
            </w:r>
            <w:r w:rsidR="003915E1">
              <w:rPr>
                <w:rFonts w:ascii="Arial" w:eastAsia="Times New Roman" w:hAnsi="Arial" w:cs="Arial"/>
                <w:color w:val="000000"/>
                <w:sz w:val="24"/>
                <w:szCs w:val="24"/>
                <w:lang w:eastAsia="lt-LT"/>
              </w:rPr>
              <w:t>.</w:t>
            </w:r>
          </w:p>
        </w:tc>
        <w:tc>
          <w:tcPr>
            <w:tcW w:w="2988" w:type="dxa"/>
          </w:tcPr>
          <w:p w14:paraId="2DA0F975" w14:textId="4319B782"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Stalas</w:t>
            </w:r>
          </w:p>
        </w:tc>
        <w:tc>
          <w:tcPr>
            <w:tcW w:w="924" w:type="dxa"/>
          </w:tcPr>
          <w:p w14:paraId="138EBE2C" w14:textId="79305165"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1 vnt.</w:t>
            </w:r>
          </w:p>
        </w:tc>
        <w:tc>
          <w:tcPr>
            <w:tcW w:w="5781" w:type="dxa"/>
          </w:tcPr>
          <w:p w14:paraId="17469566" w14:textId="341C9716" w:rsidR="009B64BE" w:rsidRDefault="00FE4E32" w:rsidP="009B64BE">
            <w:pPr>
              <w:widowControl/>
              <w:autoSpaceDE/>
              <w:autoSpaceDN/>
              <w:rPr>
                <w:rFonts w:ascii="Arial" w:eastAsia="Times New Roman" w:hAnsi="Arial" w:cs="Arial"/>
                <w:sz w:val="24"/>
                <w:szCs w:val="24"/>
                <w:lang w:eastAsia="lt-LT"/>
              </w:rPr>
            </w:pPr>
            <w:r w:rsidRPr="00FE4E32">
              <w:rPr>
                <w:rFonts w:ascii="Arial" w:eastAsia="Times New Roman" w:hAnsi="Arial" w:cs="Arial"/>
                <w:sz w:val="24"/>
                <w:szCs w:val="24"/>
                <w:lang w:eastAsia="lt-LT"/>
              </w:rPr>
              <w:t>Matmenys (aukštis x plotis x gylis): 800</w:t>
            </w:r>
            <w:r w:rsidR="00A67AD6">
              <w:rPr>
                <w:rFonts w:ascii="Arial" w:eastAsia="Times New Roman" w:hAnsi="Arial" w:cs="Arial"/>
                <w:sz w:val="24"/>
                <w:szCs w:val="24"/>
                <w:lang w:eastAsia="lt-LT"/>
              </w:rPr>
              <w:t>-</w:t>
            </w:r>
            <w:r w:rsidRPr="00FE4E32">
              <w:rPr>
                <w:rFonts w:ascii="Arial" w:eastAsia="Times New Roman" w:hAnsi="Arial" w:cs="Arial"/>
                <w:sz w:val="24"/>
                <w:szCs w:val="24"/>
                <w:lang w:eastAsia="lt-LT"/>
              </w:rPr>
              <w:t>805 x 1940</w:t>
            </w:r>
            <w:r w:rsidR="00A67AD6">
              <w:rPr>
                <w:rFonts w:ascii="Arial" w:eastAsia="Times New Roman" w:hAnsi="Arial" w:cs="Arial"/>
                <w:sz w:val="24"/>
                <w:szCs w:val="24"/>
                <w:lang w:eastAsia="lt-LT"/>
              </w:rPr>
              <w:t>-</w:t>
            </w:r>
            <w:r w:rsidRPr="00FE4E32">
              <w:rPr>
                <w:rFonts w:ascii="Arial" w:eastAsia="Times New Roman" w:hAnsi="Arial" w:cs="Arial"/>
                <w:sz w:val="24"/>
                <w:szCs w:val="24"/>
                <w:lang w:eastAsia="lt-LT"/>
              </w:rPr>
              <w:t>1945 x 940</w:t>
            </w:r>
            <w:r w:rsidR="00A67AD6">
              <w:rPr>
                <w:rFonts w:ascii="Arial" w:eastAsia="Times New Roman" w:hAnsi="Arial" w:cs="Arial"/>
                <w:sz w:val="24"/>
                <w:szCs w:val="24"/>
                <w:lang w:eastAsia="lt-LT"/>
              </w:rPr>
              <w:t>-</w:t>
            </w:r>
            <w:r w:rsidRPr="00FE4E32">
              <w:rPr>
                <w:rFonts w:ascii="Arial" w:eastAsia="Times New Roman" w:hAnsi="Arial" w:cs="Arial"/>
                <w:sz w:val="24"/>
                <w:szCs w:val="24"/>
                <w:lang w:eastAsia="lt-LT"/>
              </w:rPr>
              <w:t>945 mm</w:t>
            </w:r>
          </w:p>
          <w:p w14:paraId="66224818" w14:textId="29CC3452" w:rsidR="00A67AD6" w:rsidRPr="00A67AD6" w:rsidRDefault="00A67AD6" w:rsidP="00A67AD6">
            <w:pPr>
              <w:widowControl/>
              <w:tabs>
                <w:tab w:val="left" w:pos="1368"/>
              </w:tabs>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Stalas su nerūdijančio plieno stalviršiu, skirtas skalbyklos patalpai.</w:t>
            </w:r>
          </w:p>
        </w:tc>
      </w:tr>
      <w:tr w:rsidR="009B64BE" w:rsidRPr="000E3FA0" w14:paraId="48890976" w14:textId="77777777" w:rsidTr="003915E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269" w:type="dxa"/>
            <w:gridSpan w:val="5"/>
          </w:tcPr>
          <w:p w14:paraId="19395BF2" w14:textId="77777777" w:rsidR="009B64BE" w:rsidRPr="000E3FA0" w:rsidRDefault="009B64BE" w:rsidP="009B64BE">
            <w:pPr>
              <w:tabs>
                <w:tab w:val="left" w:pos="1184"/>
              </w:tabs>
              <w:rPr>
                <w:rFonts w:ascii="Arial" w:hAnsi="Arial" w:cs="Arial"/>
                <w:sz w:val="24"/>
                <w:szCs w:val="24"/>
              </w:rPr>
            </w:pPr>
          </w:p>
        </w:tc>
      </w:tr>
    </w:tbl>
    <w:p w14:paraId="6A103C4F" w14:textId="77777777" w:rsidR="00AB53E3" w:rsidRPr="000E3FA0" w:rsidRDefault="00AB53E3" w:rsidP="00AB53E3">
      <w:pPr>
        <w:pStyle w:val="Antrat1"/>
        <w:tabs>
          <w:tab w:val="left" w:pos="0"/>
          <w:tab w:val="left" w:pos="1701"/>
        </w:tabs>
        <w:spacing w:before="1"/>
        <w:ind w:left="0" w:firstLine="0"/>
        <w:jc w:val="left"/>
        <w:rPr>
          <w:rFonts w:ascii="Arial" w:hAnsi="Arial" w:cs="Arial"/>
          <w:b/>
          <w:bCs/>
          <w:sz w:val="24"/>
          <w:szCs w:val="24"/>
        </w:rPr>
      </w:pPr>
      <w:r w:rsidRPr="000E3FA0">
        <w:rPr>
          <w:rFonts w:ascii="Arial" w:hAnsi="Arial" w:cs="Arial"/>
          <w:b/>
          <w:bCs/>
          <w:sz w:val="24"/>
          <w:szCs w:val="24"/>
        </w:rPr>
        <w:lastRenderedPageBreak/>
        <w:t>*pastaba:</w:t>
      </w:r>
    </w:p>
    <w:p w14:paraId="0BE6926C" w14:textId="77777777" w:rsidR="00AB53E3" w:rsidRPr="000E3FA0" w:rsidRDefault="00AB53E3" w:rsidP="00AB53E3">
      <w:pPr>
        <w:jc w:val="both"/>
        <w:rPr>
          <w:rFonts w:ascii="Arial" w:hAnsi="Arial" w:cs="Arial"/>
          <w:sz w:val="20"/>
          <w:szCs w:val="20"/>
        </w:rPr>
      </w:pPr>
      <w:r w:rsidRPr="000E3FA0">
        <w:rPr>
          <w:rFonts w:ascii="Arial" w:hAnsi="Arial" w:cs="Arial"/>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8BE60B" w14:textId="77777777" w:rsidR="00AB53E3" w:rsidRPr="000E3FA0" w:rsidRDefault="00AB53E3" w:rsidP="00AB53E3">
      <w:pPr>
        <w:pStyle w:val="Antrat1"/>
        <w:tabs>
          <w:tab w:val="left" w:pos="0"/>
          <w:tab w:val="left" w:pos="1701"/>
        </w:tabs>
        <w:spacing w:before="1"/>
        <w:ind w:left="0" w:firstLine="0"/>
        <w:jc w:val="left"/>
        <w:rPr>
          <w:rFonts w:ascii="Arial" w:hAnsi="Arial" w:cs="Arial"/>
          <w:b/>
          <w:bCs/>
          <w:sz w:val="20"/>
          <w:szCs w:val="20"/>
        </w:rPr>
      </w:pPr>
    </w:p>
    <w:p w14:paraId="717129DC" w14:textId="3D04FF4D" w:rsidR="00FE4E7B" w:rsidRPr="000E3FA0" w:rsidRDefault="00AB53E3" w:rsidP="00AB53E3">
      <w:pPr>
        <w:pStyle w:val="Antrat1"/>
        <w:tabs>
          <w:tab w:val="left" w:pos="3436"/>
        </w:tabs>
        <w:spacing w:before="1"/>
        <w:ind w:left="0" w:firstLine="0"/>
        <w:jc w:val="left"/>
        <w:rPr>
          <w:rFonts w:ascii="Arial" w:hAnsi="Arial" w:cs="Arial"/>
          <w:sz w:val="20"/>
          <w:szCs w:val="20"/>
        </w:rPr>
      </w:pPr>
      <w:r w:rsidRPr="000E3FA0">
        <w:rPr>
          <w:rFonts w:ascii="Arial" w:hAnsi="Arial" w:cs="Arial"/>
          <w:sz w:val="20"/>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455057B" w14:textId="77777777" w:rsidR="00AB53E3" w:rsidRPr="000E3FA0" w:rsidRDefault="00AB53E3" w:rsidP="00AB53E3">
      <w:pPr>
        <w:pStyle w:val="Antrat1"/>
        <w:tabs>
          <w:tab w:val="left" w:pos="3436"/>
        </w:tabs>
        <w:spacing w:before="1"/>
        <w:ind w:left="0" w:firstLine="0"/>
        <w:jc w:val="left"/>
        <w:rPr>
          <w:rFonts w:ascii="Arial" w:hAnsi="Arial" w:cs="Arial"/>
          <w:b/>
          <w:bCs/>
          <w:sz w:val="20"/>
          <w:szCs w:val="20"/>
        </w:rPr>
      </w:pPr>
    </w:p>
    <w:p w14:paraId="4DBB0C63" w14:textId="786D3311" w:rsidR="00EE061D" w:rsidRPr="00A67AD6" w:rsidRDefault="00000000" w:rsidP="00EC4F68">
      <w:pPr>
        <w:pStyle w:val="Antrat1"/>
        <w:tabs>
          <w:tab w:val="left" w:pos="3436"/>
        </w:tabs>
        <w:spacing w:before="1"/>
        <w:ind w:left="0" w:firstLine="0"/>
        <w:rPr>
          <w:rFonts w:ascii="Arial" w:hAnsi="Arial" w:cs="Arial"/>
          <w:sz w:val="24"/>
          <w:szCs w:val="24"/>
        </w:rPr>
      </w:pPr>
      <w:r w:rsidRPr="00A67AD6">
        <w:rPr>
          <w:rFonts w:ascii="Arial" w:hAnsi="Arial" w:cs="Arial"/>
          <w:sz w:val="24"/>
          <w:szCs w:val="24"/>
        </w:rPr>
        <w:t>BENDRIEJI</w:t>
      </w:r>
      <w:r w:rsidRPr="00A67AD6">
        <w:rPr>
          <w:rFonts w:ascii="Arial" w:hAnsi="Arial" w:cs="Arial"/>
          <w:spacing w:val="-9"/>
          <w:sz w:val="24"/>
          <w:szCs w:val="24"/>
        </w:rPr>
        <w:t xml:space="preserve"> </w:t>
      </w:r>
      <w:r w:rsidRPr="00A67AD6">
        <w:rPr>
          <w:rFonts w:ascii="Arial" w:hAnsi="Arial" w:cs="Arial"/>
          <w:spacing w:val="-2"/>
          <w:sz w:val="24"/>
          <w:szCs w:val="24"/>
        </w:rPr>
        <w:t>REIKALAVIMAI</w:t>
      </w:r>
    </w:p>
    <w:p w14:paraId="416ABA21" w14:textId="77777777" w:rsidR="00B27993" w:rsidRPr="00A67AD6" w:rsidRDefault="00B27993" w:rsidP="00B27993">
      <w:pPr>
        <w:pStyle w:val="Pagrindinistekstas"/>
        <w:ind w:left="680"/>
        <w:jc w:val="right"/>
        <w:rPr>
          <w:rFonts w:ascii="Arial" w:hAnsi="Arial" w:cs="Arial"/>
        </w:rPr>
      </w:pPr>
    </w:p>
    <w:p w14:paraId="0C480E2E" w14:textId="49FFF584" w:rsidR="00AB53E3" w:rsidRPr="00A67AD6" w:rsidRDefault="00AB53E3" w:rsidP="00FE4E32">
      <w:pPr>
        <w:pStyle w:val="Pagrindinistekstas"/>
        <w:numPr>
          <w:ilvl w:val="0"/>
          <w:numId w:val="25"/>
        </w:numPr>
        <w:jc w:val="both"/>
        <w:rPr>
          <w:rFonts w:ascii="Arial" w:hAnsi="Arial" w:cs="Arial"/>
        </w:rPr>
      </w:pPr>
      <w:r w:rsidRPr="00A67AD6">
        <w:rPr>
          <w:rFonts w:ascii="Arial" w:hAnsi="Arial" w:cs="Arial"/>
        </w:rPr>
        <w:t>Prekės turi būti naujos, kokybiškos ir be defektų.</w:t>
      </w:r>
    </w:p>
    <w:p w14:paraId="0714BFF0" w14:textId="697017A5" w:rsidR="00EE061D" w:rsidRPr="00A67AD6" w:rsidRDefault="00B35F8C" w:rsidP="00FE4E32">
      <w:pPr>
        <w:pStyle w:val="Pagrindinistekstas"/>
        <w:numPr>
          <w:ilvl w:val="0"/>
          <w:numId w:val="25"/>
        </w:numPr>
        <w:ind w:left="0" w:firstLine="0"/>
        <w:jc w:val="both"/>
        <w:rPr>
          <w:rFonts w:ascii="Arial" w:hAnsi="Arial" w:cs="Arial"/>
        </w:rPr>
      </w:pPr>
      <w:r w:rsidRPr="00A67AD6">
        <w:rPr>
          <w:rFonts w:ascii="Arial" w:hAnsi="Arial" w:cs="Arial"/>
        </w:rPr>
        <w:t>Į prekių kainą turi būti įskaičiuotos visos su prekėmis susijusios išlaidos (prekių kaina, prekių užsakymo, pristatymo, iškrovimo, pajungimo išlaidos bei visos kitos tiesioginės ir netiesioginės išlaidos, susijusios su šiomis prekėmis).</w:t>
      </w:r>
    </w:p>
    <w:p w14:paraId="342A1C5F" w14:textId="77777777" w:rsidR="00FE4E32" w:rsidRPr="00A67AD6" w:rsidRDefault="00FE4E32" w:rsidP="00FE4E32">
      <w:pPr>
        <w:widowControl/>
        <w:numPr>
          <w:ilvl w:val="0"/>
          <w:numId w:val="25"/>
        </w:numPr>
        <w:autoSpaceDE/>
        <w:autoSpaceDN/>
        <w:ind w:left="0" w:firstLine="0"/>
        <w:jc w:val="both"/>
        <w:rPr>
          <w:rFonts w:ascii="Arial" w:hAnsi="Arial" w:cs="Arial"/>
          <w:sz w:val="24"/>
          <w:szCs w:val="24"/>
        </w:rPr>
      </w:pPr>
      <w:bookmarkStart w:id="3" w:name="_Hlk187764647"/>
      <w:bookmarkEnd w:id="0"/>
      <w:r w:rsidRPr="00A67AD6">
        <w:rPr>
          <w:rFonts w:ascii="Arial" w:hAnsi="Arial" w:cs="Arial"/>
          <w:sz w:val="24"/>
          <w:szCs w:val="24"/>
        </w:rPr>
        <w:t xml:space="preserve">Prekės turi būti pristatytos, sumontuotos ir pajungtos </w:t>
      </w:r>
      <w:proofErr w:type="spellStart"/>
      <w:r w:rsidRPr="00A67AD6">
        <w:rPr>
          <w:rFonts w:ascii="Arial" w:hAnsi="Arial" w:cs="Arial"/>
          <w:sz w:val="24"/>
          <w:szCs w:val="24"/>
        </w:rPr>
        <w:t>Sendvario</w:t>
      </w:r>
      <w:proofErr w:type="spellEnd"/>
      <w:r w:rsidRPr="00A67AD6">
        <w:rPr>
          <w:rFonts w:ascii="Arial" w:hAnsi="Arial" w:cs="Arial"/>
          <w:sz w:val="24"/>
          <w:szCs w:val="24"/>
        </w:rPr>
        <w:t xml:space="preserve"> „Saulės“ mokyklos </w:t>
      </w:r>
      <w:proofErr w:type="spellStart"/>
      <w:r w:rsidRPr="00A67AD6">
        <w:rPr>
          <w:rFonts w:ascii="Arial" w:hAnsi="Arial" w:cs="Arial"/>
          <w:sz w:val="24"/>
          <w:szCs w:val="24"/>
        </w:rPr>
        <w:t>Mazūriškių</w:t>
      </w:r>
      <w:proofErr w:type="spellEnd"/>
      <w:r w:rsidRPr="00A67AD6">
        <w:rPr>
          <w:rFonts w:ascii="Arial" w:hAnsi="Arial" w:cs="Arial"/>
          <w:sz w:val="24"/>
          <w:szCs w:val="24"/>
        </w:rPr>
        <w:t xml:space="preserve"> skyriuje, adresu</w:t>
      </w:r>
      <w:r w:rsidRPr="00A67AD6">
        <w:rPr>
          <w:rFonts w:ascii="Arial" w:eastAsia="Times New Roman" w:hAnsi="Arial" w:cs="Arial"/>
          <w:sz w:val="24"/>
          <w:szCs w:val="24"/>
        </w:rPr>
        <w:t xml:space="preserve">: Juodžemių g. 29, </w:t>
      </w:r>
      <w:proofErr w:type="spellStart"/>
      <w:r w:rsidRPr="00A67AD6">
        <w:rPr>
          <w:rFonts w:ascii="Arial" w:eastAsia="Times New Roman" w:hAnsi="Arial" w:cs="Arial"/>
          <w:sz w:val="24"/>
          <w:szCs w:val="24"/>
        </w:rPr>
        <w:t>Mazūriškių</w:t>
      </w:r>
      <w:proofErr w:type="spellEnd"/>
      <w:r w:rsidRPr="00A67AD6">
        <w:rPr>
          <w:rFonts w:ascii="Arial" w:eastAsia="Times New Roman" w:hAnsi="Arial" w:cs="Arial"/>
          <w:sz w:val="24"/>
          <w:szCs w:val="24"/>
        </w:rPr>
        <w:t xml:space="preserve"> k., </w:t>
      </w:r>
      <w:proofErr w:type="spellStart"/>
      <w:r w:rsidRPr="00A67AD6">
        <w:rPr>
          <w:rFonts w:ascii="Arial" w:eastAsia="Times New Roman" w:hAnsi="Arial" w:cs="Arial"/>
          <w:sz w:val="24"/>
          <w:szCs w:val="24"/>
        </w:rPr>
        <w:t>Sendvario</w:t>
      </w:r>
      <w:proofErr w:type="spellEnd"/>
      <w:r w:rsidRPr="00A67AD6">
        <w:rPr>
          <w:rFonts w:ascii="Arial" w:eastAsia="Times New Roman" w:hAnsi="Arial" w:cs="Arial"/>
          <w:sz w:val="24"/>
          <w:szCs w:val="24"/>
        </w:rPr>
        <w:t xml:space="preserve"> sen., Klaipėdos r. sav., </w:t>
      </w:r>
      <w:r w:rsidRPr="00A67AD6">
        <w:rPr>
          <w:rFonts w:ascii="Arial" w:hAnsi="Arial" w:cs="Arial"/>
          <w:sz w:val="24"/>
          <w:szCs w:val="24"/>
        </w:rPr>
        <w:t>iš anksto (ne vėliau kaip prieš 3 d. d.) suderinus datą ir laiką.</w:t>
      </w:r>
    </w:p>
    <w:p w14:paraId="068FFEFF" w14:textId="18A21EC9" w:rsidR="00FE4E32" w:rsidRPr="00A67AD6" w:rsidRDefault="00FE4E32" w:rsidP="00FE4E32">
      <w:pPr>
        <w:pStyle w:val="Sraopastraipa"/>
        <w:widowControl/>
        <w:numPr>
          <w:ilvl w:val="0"/>
          <w:numId w:val="25"/>
        </w:numPr>
        <w:autoSpaceDE/>
        <w:autoSpaceDN/>
        <w:ind w:left="0" w:firstLine="0"/>
        <w:jc w:val="both"/>
        <w:rPr>
          <w:rFonts w:ascii="Arial" w:eastAsia="Times New Roman" w:hAnsi="Arial" w:cs="Arial"/>
          <w:color w:val="000000"/>
          <w:sz w:val="24"/>
          <w:szCs w:val="24"/>
          <w:lang w:eastAsia="lt-LT"/>
        </w:rPr>
      </w:pPr>
      <w:r w:rsidRPr="00A67AD6">
        <w:rPr>
          <w:rFonts w:ascii="Arial" w:eastAsia="Times New Roman" w:hAnsi="Arial" w:cs="Arial"/>
          <w:sz w:val="24"/>
          <w:szCs w:val="24"/>
        </w:rPr>
        <w:t xml:space="preserve">Užsakovo paskirtas asmuo tiekėjų konsultavimui ir atsakingas už pirkimo sutarties vykdymą – </w:t>
      </w:r>
      <w:r w:rsidR="00B522CB">
        <w:rPr>
          <w:rFonts w:ascii="Arial" w:eastAsia="Times New Roman" w:hAnsi="Arial" w:cs="Arial"/>
          <w:sz w:val="24"/>
          <w:szCs w:val="24"/>
        </w:rPr>
        <w:t>Dainora Burniauskienė</w:t>
      </w:r>
      <w:r w:rsidRPr="00A67AD6">
        <w:rPr>
          <w:rFonts w:ascii="Arial" w:eastAsia="Times New Roman" w:hAnsi="Arial" w:cs="Arial"/>
          <w:sz w:val="24"/>
          <w:szCs w:val="24"/>
        </w:rPr>
        <w:t xml:space="preserve">, tel. </w:t>
      </w:r>
      <w:proofErr w:type="spellStart"/>
      <w:r w:rsidRPr="00A67AD6">
        <w:rPr>
          <w:rFonts w:ascii="Arial" w:eastAsia="Times New Roman" w:hAnsi="Arial" w:cs="Arial"/>
          <w:sz w:val="24"/>
          <w:szCs w:val="24"/>
        </w:rPr>
        <w:t>nr.</w:t>
      </w:r>
      <w:proofErr w:type="spellEnd"/>
      <w:r w:rsidRPr="00A67AD6">
        <w:rPr>
          <w:rFonts w:ascii="Arial" w:eastAsia="Times New Roman" w:hAnsi="Arial" w:cs="Arial"/>
          <w:sz w:val="24"/>
          <w:szCs w:val="24"/>
        </w:rPr>
        <w:t xml:space="preserve"> </w:t>
      </w:r>
      <w:r w:rsidR="00B522CB" w:rsidRPr="00B522CB">
        <w:rPr>
          <w:rFonts w:ascii="Arial" w:eastAsia="Times New Roman" w:hAnsi="Arial" w:cs="Arial"/>
          <w:sz w:val="24"/>
          <w:szCs w:val="24"/>
        </w:rPr>
        <w:t>+370 67197996</w:t>
      </w:r>
      <w:r w:rsidRPr="00A67AD6">
        <w:rPr>
          <w:rFonts w:ascii="Arial" w:eastAsia="Times New Roman" w:hAnsi="Arial" w:cs="Arial"/>
          <w:sz w:val="24"/>
          <w:szCs w:val="24"/>
        </w:rPr>
        <w:t>, el. paštas</w:t>
      </w:r>
      <w:r w:rsidR="00B522CB" w:rsidRPr="00B522CB">
        <w:t> </w:t>
      </w:r>
      <w:hyperlink r:id="rId8" w:history="1">
        <w:r w:rsidR="00B522CB" w:rsidRPr="00B522CB">
          <w:rPr>
            <w:rStyle w:val="Hipersaitas"/>
          </w:rPr>
          <w:t>dainora.burniauskiene@klaipedos-r.lt</w:t>
        </w:r>
      </w:hyperlink>
    </w:p>
    <w:bookmarkEnd w:id="3"/>
    <w:p w14:paraId="7FF06C46" w14:textId="77777777" w:rsidR="00A67AD6" w:rsidRPr="00A67AD6" w:rsidRDefault="00A67AD6" w:rsidP="00A67AD6">
      <w:pPr>
        <w:pStyle w:val="Sraopastraipa"/>
        <w:widowControl/>
        <w:numPr>
          <w:ilvl w:val="0"/>
          <w:numId w:val="25"/>
        </w:numPr>
        <w:autoSpaceDE/>
        <w:ind w:left="0" w:firstLine="0"/>
        <w:contextualSpacing/>
        <w:jc w:val="both"/>
        <w:rPr>
          <w:rFonts w:ascii="Arial" w:eastAsia="Times New Roman" w:hAnsi="Arial" w:cs="Arial"/>
          <w:color w:val="000000"/>
          <w:sz w:val="24"/>
          <w:szCs w:val="24"/>
          <w:lang w:eastAsia="lt-LT"/>
        </w:rPr>
      </w:pPr>
      <w:r w:rsidRPr="00A67AD6">
        <w:rPr>
          <w:rFonts w:ascii="Arial" w:eastAsia="Times New Roman" w:hAnsi="Arial" w:cs="Arial"/>
          <w:color w:val="000000"/>
          <w:sz w:val="24"/>
          <w:szCs w:val="24"/>
          <w:lang w:eastAsia="lt-LT"/>
        </w:rPr>
        <w:t xml:space="preserve">Aplinkos apsaugos kriterijai taikomi Prekėms pagal patvirtintą LR aplinkos ministro 2011 m. birželio 28 d. įsakymo D1-508 „Dėl Aplinkos apsaugos kriterijų taikymo, vykdant žaliuosius pirkimus, tvarkos aprašo patvirtinimo“ 2 priedo III skyrių </w:t>
      </w:r>
      <w:r w:rsidRPr="00A67AD6">
        <w:rPr>
          <w:rFonts w:ascii="Arial" w:hAnsi="Arial" w:cs="Arial"/>
          <w:sz w:val="24"/>
          <w:szCs w:val="24"/>
        </w:rPr>
        <w:t>„</w:t>
      </w:r>
      <w:r w:rsidRPr="00A67AD6">
        <w:rPr>
          <w:rFonts w:ascii="Arial" w:eastAsia="Times New Roman" w:hAnsi="Arial" w:cs="Arial"/>
          <w:color w:val="000000"/>
          <w:sz w:val="24"/>
          <w:szCs w:val="24"/>
          <w:lang w:eastAsia="lt-LT"/>
        </w:rPr>
        <w:t>Biuro įranga ir buitinė technika</w:t>
      </w:r>
      <w:r w:rsidRPr="00A67AD6">
        <w:rPr>
          <w:rFonts w:ascii="Arial" w:hAnsi="Arial" w:cs="Arial"/>
          <w:sz w:val="24"/>
          <w:szCs w:val="24"/>
        </w:rPr>
        <w:t>“</w:t>
      </w:r>
      <w:r w:rsidRPr="00A67AD6">
        <w:rPr>
          <w:rFonts w:ascii="Arial" w:eastAsia="Times New Roman" w:hAnsi="Arial" w:cs="Arial"/>
          <w:color w:val="000000"/>
          <w:sz w:val="24"/>
          <w:szCs w:val="24"/>
          <w:lang w:eastAsia="lt-LT"/>
        </w:rPr>
        <w:t>.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E546BFA" w14:textId="70A2BA53" w:rsidR="00206C85" w:rsidRPr="00A67AD6" w:rsidRDefault="00E92CA1" w:rsidP="00FE4E32">
      <w:pPr>
        <w:pStyle w:val="Sraopastraipa"/>
        <w:numPr>
          <w:ilvl w:val="0"/>
          <w:numId w:val="25"/>
        </w:numPr>
        <w:tabs>
          <w:tab w:val="left" w:pos="709"/>
        </w:tabs>
        <w:ind w:left="0" w:firstLine="0"/>
        <w:jc w:val="both"/>
        <w:rPr>
          <w:rFonts w:ascii="Arial" w:hAnsi="Arial" w:cs="Arial"/>
          <w:sz w:val="24"/>
          <w:szCs w:val="24"/>
        </w:rPr>
      </w:pPr>
      <w:r w:rsidRPr="00A67AD6">
        <w:rPr>
          <w:rFonts w:ascii="Arial" w:hAnsi="Arial" w:cs="Arial"/>
          <w:sz w:val="24"/>
          <w:szCs w:val="24"/>
        </w:rPr>
        <w:t xml:space="preserve">Visoms prekėms turi būti suteikiama ne trumpesnė </w:t>
      </w:r>
      <w:r w:rsidRPr="00A67AD6">
        <w:rPr>
          <w:rFonts w:ascii="Arial" w:hAnsi="Arial" w:cs="Arial"/>
          <w:color w:val="000000" w:themeColor="text1"/>
          <w:sz w:val="24"/>
          <w:szCs w:val="24"/>
        </w:rPr>
        <w:t xml:space="preserve">kaip </w:t>
      </w:r>
      <w:r w:rsidR="00E81A88" w:rsidRPr="00A67AD6">
        <w:rPr>
          <w:rFonts w:ascii="Arial" w:hAnsi="Arial" w:cs="Arial"/>
          <w:color w:val="000000" w:themeColor="text1"/>
          <w:sz w:val="24"/>
          <w:szCs w:val="24"/>
        </w:rPr>
        <w:t xml:space="preserve">12 </w:t>
      </w:r>
      <w:r w:rsidRPr="00A67AD6">
        <w:rPr>
          <w:rFonts w:ascii="Arial" w:hAnsi="Arial" w:cs="Arial"/>
          <w:color w:val="000000" w:themeColor="text1"/>
          <w:sz w:val="24"/>
          <w:szCs w:val="24"/>
        </w:rPr>
        <w:t xml:space="preserve">mėnesių </w:t>
      </w:r>
      <w:r w:rsidRPr="00A67AD6">
        <w:rPr>
          <w:rFonts w:ascii="Arial" w:hAnsi="Arial" w:cs="Arial"/>
          <w:sz w:val="24"/>
          <w:szCs w:val="24"/>
        </w:rPr>
        <w:t xml:space="preserve">garantija ir garantinis aptarnavimas skaičiuojant nuo prekių priėmimo–perdavimo akto pasirašymo datos. Galimos, su tuo susijusios, tiekėjo išlaidos turi būti įskaičiuotos į bendrą pasiūlymo kainą. Pristačius prekes, Perkančiajai organizacijai pateikiamos garantinio aptarnavimo sąlygos (lietuvių k.). </w:t>
      </w:r>
      <w:bookmarkEnd w:id="1"/>
    </w:p>
    <w:sectPr w:rsidR="00206C85" w:rsidRPr="00A67AD6" w:rsidSect="00563D9D">
      <w:headerReference w:type="default" r:id="rId9"/>
      <w:footerReference w:type="default" r:id="rId10"/>
      <w:pgSz w:w="11910" w:h="16840"/>
      <w:pgMar w:top="820" w:right="425" w:bottom="780" w:left="1700" w:header="567" w:footer="58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1B81" w14:textId="77777777" w:rsidR="00A5580C" w:rsidRDefault="00A5580C">
      <w:r>
        <w:separator/>
      </w:r>
    </w:p>
  </w:endnote>
  <w:endnote w:type="continuationSeparator" w:id="0">
    <w:p w14:paraId="542258D9" w14:textId="77777777" w:rsidR="00A5580C" w:rsidRDefault="00A5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3477" w14:textId="77777777" w:rsidR="00EE061D" w:rsidRDefault="00EE061D">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1522" w14:textId="77777777" w:rsidR="00A5580C" w:rsidRDefault="00A5580C">
      <w:r>
        <w:separator/>
      </w:r>
    </w:p>
  </w:footnote>
  <w:footnote w:type="continuationSeparator" w:id="0">
    <w:p w14:paraId="751828BA" w14:textId="77777777" w:rsidR="00A5580C" w:rsidRDefault="00A55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04A0" w14:textId="77777777" w:rsidR="00EE061D" w:rsidRDefault="00EE061D">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4C6"/>
    <w:multiLevelType w:val="hybridMultilevel"/>
    <w:tmpl w:val="160635F8"/>
    <w:lvl w:ilvl="0" w:tplc="DCA0AA08">
      <w:start w:val="1"/>
      <w:numFmt w:val="decimal"/>
      <w:lvlText w:val="%1."/>
      <w:lvlJc w:val="left"/>
      <w:pPr>
        <w:ind w:left="717" w:hanging="360"/>
      </w:pPr>
      <w:rPr>
        <w:b w:val="0"/>
        <w:bCs/>
        <w:color w:val="auto"/>
      </w:r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1" w15:restartNumberingAfterBreak="0">
    <w:nsid w:val="09313DB6"/>
    <w:multiLevelType w:val="multilevel"/>
    <w:tmpl w:val="810620BA"/>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D15C3C"/>
    <w:multiLevelType w:val="multilevel"/>
    <w:tmpl w:val="866A0216"/>
    <w:lvl w:ilvl="0">
      <w:start w:val="3"/>
      <w:numFmt w:val="decimal"/>
      <w:lvlText w:val="%1."/>
      <w:lvlJc w:val="left"/>
      <w:pPr>
        <w:ind w:left="540" w:hanging="540"/>
      </w:pPr>
      <w:rPr>
        <w:rFonts w:hint="default"/>
      </w:rPr>
    </w:lvl>
    <w:lvl w:ilvl="1">
      <w:start w:val="5"/>
      <w:numFmt w:val="decimal"/>
      <w:lvlText w:val="%1.%2."/>
      <w:lvlJc w:val="left"/>
      <w:pPr>
        <w:ind w:left="1128" w:hanging="540"/>
      </w:pPr>
      <w:rPr>
        <w:rFonts w:hint="default"/>
      </w:rPr>
    </w:lvl>
    <w:lvl w:ilvl="2">
      <w:start w:val="2"/>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3" w15:restartNumberingAfterBreak="0">
    <w:nsid w:val="12FA385A"/>
    <w:multiLevelType w:val="multilevel"/>
    <w:tmpl w:val="1A0C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C5C03"/>
    <w:multiLevelType w:val="multilevel"/>
    <w:tmpl w:val="B70247BA"/>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933DB"/>
    <w:multiLevelType w:val="multilevel"/>
    <w:tmpl w:val="251E56EC"/>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D6F6115"/>
    <w:multiLevelType w:val="hybridMultilevel"/>
    <w:tmpl w:val="78E42B7C"/>
    <w:lvl w:ilvl="0" w:tplc="FE92D8D8">
      <w:start w:val="1"/>
      <w:numFmt w:val="decimal"/>
      <w:lvlText w:val="3.%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C5DCA"/>
    <w:multiLevelType w:val="multilevel"/>
    <w:tmpl w:val="C9AEA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71F6C"/>
    <w:multiLevelType w:val="multilevel"/>
    <w:tmpl w:val="6A2ED976"/>
    <w:lvl w:ilvl="0">
      <w:start w:val="3"/>
      <w:numFmt w:val="decimal"/>
      <w:lvlText w:val="%1."/>
      <w:lvlJc w:val="left"/>
      <w:pPr>
        <w:ind w:left="540" w:hanging="540"/>
      </w:pPr>
      <w:rPr>
        <w:rFonts w:hint="default"/>
        <w:b/>
      </w:rPr>
    </w:lvl>
    <w:lvl w:ilvl="1">
      <w:start w:val="5"/>
      <w:numFmt w:val="decimal"/>
      <w:lvlText w:val="%1.%2."/>
      <w:lvlJc w:val="left"/>
      <w:pPr>
        <w:ind w:left="810" w:hanging="540"/>
      </w:pPr>
      <w:rPr>
        <w:rFonts w:hint="default"/>
        <w:b/>
      </w:rPr>
    </w:lvl>
    <w:lvl w:ilvl="2">
      <w:start w:val="4"/>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0" w15:restartNumberingAfterBreak="0">
    <w:nsid w:val="25420606"/>
    <w:multiLevelType w:val="hybridMultilevel"/>
    <w:tmpl w:val="1C22A13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B9534C"/>
    <w:multiLevelType w:val="multilevel"/>
    <w:tmpl w:val="856E69F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681C83"/>
    <w:multiLevelType w:val="multilevel"/>
    <w:tmpl w:val="24485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B33B1"/>
    <w:multiLevelType w:val="multilevel"/>
    <w:tmpl w:val="77B0FADC"/>
    <w:lvl w:ilvl="0">
      <w:start w:val="3"/>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8317F0C"/>
    <w:multiLevelType w:val="multilevel"/>
    <w:tmpl w:val="920C8316"/>
    <w:lvl w:ilvl="0">
      <w:start w:val="3"/>
      <w:numFmt w:val="decimal"/>
      <w:lvlText w:val="%1."/>
      <w:lvlJc w:val="left"/>
      <w:pPr>
        <w:ind w:left="540" w:hanging="540"/>
      </w:pPr>
      <w:rPr>
        <w:rFonts w:hint="default"/>
        <w:b/>
      </w:rPr>
    </w:lvl>
    <w:lvl w:ilvl="1">
      <w:start w:val="5"/>
      <w:numFmt w:val="decimal"/>
      <w:lvlText w:val="%1.%2."/>
      <w:lvlJc w:val="left"/>
      <w:pPr>
        <w:ind w:left="810" w:hanging="540"/>
      </w:pPr>
      <w:rPr>
        <w:rFonts w:hint="default"/>
        <w:b/>
      </w:rPr>
    </w:lvl>
    <w:lvl w:ilvl="2">
      <w:start w:val="5"/>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5" w15:restartNumberingAfterBreak="0">
    <w:nsid w:val="39ED68F1"/>
    <w:multiLevelType w:val="hybridMultilevel"/>
    <w:tmpl w:val="10340F24"/>
    <w:lvl w:ilvl="0" w:tplc="1B2CEBEE">
      <w:start w:val="1"/>
      <w:numFmt w:val="decimal"/>
      <w:lvlText w:val="%1."/>
      <w:lvlJc w:val="left"/>
      <w:pPr>
        <w:ind w:left="1634" w:hanging="360"/>
      </w:pPr>
      <w:rPr>
        <w:b w:val="0"/>
        <w:bCs/>
      </w:rPr>
    </w:lvl>
    <w:lvl w:ilvl="1" w:tplc="04270019">
      <w:start w:val="1"/>
      <w:numFmt w:val="lowerLetter"/>
      <w:lvlText w:val="%2."/>
      <w:lvlJc w:val="left"/>
      <w:pPr>
        <w:ind w:left="2354" w:hanging="360"/>
      </w:pPr>
    </w:lvl>
    <w:lvl w:ilvl="2" w:tplc="0427001B">
      <w:start w:val="1"/>
      <w:numFmt w:val="lowerRoman"/>
      <w:lvlText w:val="%3."/>
      <w:lvlJc w:val="right"/>
      <w:pPr>
        <w:ind w:left="3074" w:hanging="180"/>
      </w:pPr>
    </w:lvl>
    <w:lvl w:ilvl="3" w:tplc="0427000F">
      <w:start w:val="1"/>
      <w:numFmt w:val="decimal"/>
      <w:lvlText w:val="%4."/>
      <w:lvlJc w:val="left"/>
      <w:pPr>
        <w:ind w:left="3794" w:hanging="360"/>
      </w:pPr>
    </w:lvl>
    <w:lvl w:ilvl="4" w:tplc="04270019">
      <w:start w:val="1"/>
      <w:numFmt w:val="lowerLetter"/>
      <w:lvlText w:val="%5."/>
      <w:lvlJc w:val="left"/>
      <w:pPr>
        <w:ind w:left="4514" w:hanging="360"/>
      </w:pPr>
    </w:lvl>
    <w:lvl w:ilvl="5" w:tplc="0427001B">
      <w:start w:val="1"/>
      <w:numFmt w:val="lowerRoman"/>
      <w:lvlText w:val="%6."/>
      <w:lvlJc w:val="right"/>
      <w:pPr>
        <w:ind w:left="5234" w:hanging="180"/>
      </w:pPr>
    </w:lvl>
    <w:lvl w:ilvl="6" w:tplc="0427000F">
      <w:start w:val="1"/>
      <w:numFmt w:val="decimal"/>
      <w:lvlText w:val="%7."/>
      <w:lvlJc w:val="left"/>
      <w:pPr>
        <w:ind w:left="5954" w:hanging="360"/>
      </w:pPr>
    </w:lvl>
    <w:lvl w:ilvl="7" w:tplc="04270019">
      <w:start w:val="1"/>
      <w:numFmt w:val="lowerLetter"/>
      <w:lvlText w:val="%8."/>
      <w:lvlJc w:val="left"/>
      <w:pPr>
        <w:ind w:left="6674" w:hanging="360"/>
      </w:pPr>
    </w:lvl>
    <w:lvl w:ilvl="8" w:tplc="0427001B">
      <w:start w:val="1"/>
      <w:numFmt w:val="lowerRoman"/>
      <w:lvlText w:val="%9."/>
      <w:lvlJc w:val="right"/>
      <w:pPr>
        <w:ind w:left="7394" w:hanging="180"/>
      </w:pPr>
    </w:lvl>
  </w:abstractNum>
  <w:abstractNum w:abstractNumId="16" w15:restartNumberingAfterBreak="0">
    <w:nsid w:val="42AD3153"/>
    <w:multiLevelType w:val="multilevel"/>
    <w:tmpl w:val="BBD807D8"/>
    <w:lvl w:ilvl="0">
      <w:start w:val="1"/>
      <w:numFmt w:val="decimal"/>
      <w:lvlText w:val="%1."/>
      <w:lvlJc w:val="left"/>
      <w:pPr>
        <w:ind w:left="4604" w:hanging="360"/>
        <w:jc w:val="right"/>
      </w:pPr>
      <w:rPr>
        <w:rFonts w:ascii="Arial MT" w:eastAsia="Arial MT" w:hAnsi="Arial MT" w:cs="Arial MT" w:hint="default"/>
        <w:b w:val="0"/>
        <w:bCs w:val="0"/>
        <w:i w:val="0"/>
        <w:iCs w:val="0"/>
        <w:spacing w:val="-1"/>
        <w:w w:val="100"/>
        <w:sz w:val="28"/>
        <w:szCs w:val="28"/>
        <w:lang w:val="lt-LT" w:eastAsia="en-US" w:bidi="ar-SA"/>
      </w:rPr>
    </w:lvl>
    <w:lvl w:ilvl="1">
      <w:start w:val="1"/>
      <w:numFmt w:val="decimal"/>
      <w:lvlText w:val="%1.%2."/>
      <w:lvlJc w:val="left"/>
      <w:pPr>
        <w:ind w:left="893" w:hanging="467"/>
      </w:pPr>
      <w:rPr>
        <w:rFonts w:ascii="Arial MT" w:eastAsia="Arial MT" w:hAnsi="Arial MT" w:cs="Arial MT" w:hint="default"/>
        <w:b w:val="0"/>
        <w:bCs w:val="0"/>
        <w:i w:val="0"/>
        <w:iCs w:val="0"/>
        <w:spacing w:val="-1"/>
        <w:w w:val="100"/>
        <w:sz w:val="24"/>
        <w:szCs w:val="24"/>
        <w:lang w:val="lt-LT" w:eastAsia="en-US" w:bidi="ar-SA"/>
      </w:rPr>
    </w:lvl>
    <w:lvl w:ilvl="2">
      <w:start w:val="1"/>
      <w:numFmt w:val="decimal"/>
      <w:lvlText w:val="%1.%2.%3."/>
      <w:lvlJc w:val="left"/>
      <w:pPr>
        <w:ind w:left="1376" w:hanging="666"/>
      </w:pPr>
      <w:rPr>
        <w:rFonts w:ascii="Arial MT" w:eastAsia="Arial MT" w:hAnsi="Arial MT" w:cs="Arial MT" w:hint="default"/>
        <w:b w:val="0"/>
        <w:bCs w:val="0"/>
        <w:i w:val="0"/>
        <w:iCs w:val="0"/>
        <w:spacing w:val="-1"/>
        <w:w w:val="100"/>
        <w:sz w:val="24"/>
        <w:szCs w:val="24"/>
        <w:lang w:val="lt-LT" w:eastAsia="en-US" w:bidi="ar-SA"/>
      </w:rPr>
    </w:lvl>
    <w:lvl w:ilvl="3">
      <w:numFmt w:val="bullet"/>
      <w:lvlText w:val="•"/>
      <w:lvlJc w:val="left"/>
      <w:pPr>
        <w:ind w:left="5247" w:hanging="666"/>
      </w:pPr>
      <w:rPr>
        <w:rFonts w:hint="default"/>
        <w:lang w:val="lt-LT" w:eastAsia="en-US" w:bidi="ar-SA"/>
      </w:rPr>
    </w:lvl>
    <w:lvl w:ilvl="4">
      <w:numFmt w:val="bullet"/>
      <w:lvlText w:val="•"/>
      <w:lvlJc w:val="left"/>
      <w:pPr>
        <w:ind w:left="5895" w:hanging="666"/>
      </w:pPr>
      <w:rPr>
        <w:rFonts w:hint="default"/>
        <w:lang w:val="lt-LT" w:eastAsia="en-US" w:bidi="ar-SA"/>
      </w:rPr>
    </w:lvl>
    <w:lvl w:ilvl="5">
      <w:numFmt w:val="bullet"/>
      <w:lvlText w:val="•"/>
      <w:lvlJc w:val="left"/>
      <w:pPr>
        <w:ind w:left="6542" w:hanging="666"/>
      </w:pPr>
      <w:rPr>
        <w:rFonts w:hint="default"/>
        <w:lang w:val="lt-LT" w:eastAsia="en-US" w:bidi="ar-SA"/>
      </w:rPr>
    </w:lvl>
    <w:lvl w:ilvl="6">
      <w:numFmt w:val="bullet"/>
      <w:lvlText w:val="•"/>
      <w:lvlJc w:val="left"/>
      <w:pPr>
        <w:ind w:left="7190" w:hanging="666"/>
      </w:pPr>
      <w:rPr>
        <w:rFonts w:hint="default"/>
        <w:lang w:val="lt-LT" w:eastAsia="en-US" w:bidi="ar-SA"/>
      </w:rPr>
    </w:lvl>
    <w:lvl w:ilvl="7">
      <w:numFmt w:val="bullet"/>
      <w:lvlText w:val="•"/>
      <w:lvlJc w:val="left"/>
      <w:pPr>
        <w:ind w:left="7838" w:hanging="666"/>
      </w:pPr>
      <w:rPr>
        <w:rFonts w:hint="default"/>
        <w:lang w:val="lt-LT" w:eastAsia="en-US" w:bidi="ar-SA"/>
      </w:rPr>
    </w:lvl>
    <w:lvl w:ilvl="8">
      <w:numFmt w:val="bullet"/>
      <w:lvlText w:val="•"/>
      <w:lvlJc w:val="left"/>
      <w:pPr>
        <w:ind w:left="8485" w:hanging="666"/>
      </w:pPr>
      <w:rPr>
        <w:rFonts w:hint="default"/>
        <w:lang w:val="lt-LT" w:eastAsia="en-US" w:bidi="ar-SA"/>
      </w:rPr>
    </w:lvl>
  </w:abstractNum>
  <w:abstractNum w:abstractNumId="17" w15:restartNumberingAfterBreak="0">
    <w:nsid w:val="43F9729F"/>
    <w:multiLevelType w:val="multilevel"/>
    <w:tmpl w:val="021A17D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B6365F4"/>
    <w:multiLevelType w:val="multilevel"/>
    <w:tmpl w:val="17D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F5D14"/>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6B0EAD"/>
    <w:multiLevelType w:val="hybridMultilevel"/>
    <w:tmpl w:val="5EAC599E"/>
    <w:lvl w:ilvl="0" w:tplc="FE92D8D8">
      <w:start w:val="1"/>
      <w:numFmt w:val="decimal"/>
      <w:lvlText w:val="3.%1."/>
      <w:lvlJc w:val="left"/>
      <w:pPr>
        <w:ind w:left="2367"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5A704C92"/>
    <w:multiLevelType w:val="hybridMultilevel"/>
    <w:tmpl w:val="A344D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27658"/>
    <w:multiLevelType w:val="hybridMultilevel"/>
    <w:tmpl w:val="F07EDA78"/>
    <w:lvl w:ilvl="0" w:tplc="29CA770E">
      <w:start w:val="2"/>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4" w15:restartNumberingAfterBreak="0">
    <w:nsid w:val="5FE17B72"/>
    <w:multiLevelType w:val="hybridMultilevel"/>
    <w:tmpl w:val="EE6AEC1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D450F2"/>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5A06770"/>
    <w:multiLevelType w:val="hybridMultilevel"/>
    <w:tmpl w:val="63147AF6"/>
    <w:lvl w:ilvl="0" w:tplc="0427000F">
      <w:start w:val="1"/>
      <w:numFmt w:val="decimal"/>
      <w:lvlText w:val="%1."/>
      <w:lvlJc w:val="left"/>
      <w:pPr>
        <w:ind w:left="786"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6C4E43A0"/>
    <w:multiLevelType w:val="hybridMultilevel"/>
    <w:tmpl w:val="16BA3ADE"/>
    <w:lvl w:ilvl="0" w:tplc="0427000F">
      <w:start w:val="1"/>
      <w:numFmt w:val="decimal"/>
      <w:lvlText w:val="%1."/>
      <w:lvlJc w:val="left"/>
      <w:pPr>
        <w:ind w:left="1128" w:hanging="360"/>
      </w:pPr>
    </w:lvl>
    <w:lvl w:ilvl="1" w:tplc="04270019" w:tentative="1">
      <w:start w:val="1"/>
      <w:numFmt w:val="lowerLetter"/>
      <w:lvlText w:val="%2."/>
      <w:lvlJc w:val="left"/>
      <w:pPr>
        <w:ind w:left="1848" w:hanging="360"/>
      </w:pPr>
    </w:lvl>
    <w:lvl w:ilvl="2" w:tplc="0427001B" w:tentative="1">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abstractNum w:abstractNumId="28" w15:restartNumberingAfterBreak="0">
    <w:nsid w:val="6EE758DE"/>
    <w:multiLevelType w:val="multilevel"/>
    <w:tmpl w:val="92BCB08A"/>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EFF77B2"/>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866F23"/>
    <w:multiLevelType w:val="hybridMultilevel"/>
    <w:tmpl w:val="3F96D6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400605"/>
    <w:multiLevelType w:val="hybridMultilevel"/>
    <w:tmpl w:val="7C1E2EB4"/>
    <w:lvl w:ilvl="0" w:tplc="0F707D72">
      <w:start w:val="1"/>
      <w:numFmt w:val="decimal"/>
      <w:lvlText w:val="%1."/>
      <w:lvlJc w:val="left"/>
      <w:pPr>
        <w:ind w:left="928" w:hanging="360"/>
      </w:pPr>
      <w:rPr>
        <w:rFonts w:ascii="Arial"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C06197"/>
    <w:multiLevelType w:val="hybridMultilevel"/>
    <w:tmpl w:val="4BA6A1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2062256">
    <w:abstractNumId w:val="16"/>
  </w:num>
  <w:num w:numId="2" w16cid:durableId="14107303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544201">
    <w:abstractNumId w:val="24"/>
  </w:num>
  <w:num w:numId="4" w16cid:durableId="1998874613">
    <w:abstractNumId w:val="8"/>
  </w:num>
  <w:num w:numId="5" w16cid:durableId="260987594">
    <w:abstractNumId w:val="12"/>
  </w:num>
  <w:num w:numId="6" w16cid:durableId="977495560">
    <w:abstractNumId w:val="2"/>
  </w:num>
  <w:num w:numId="7" w16cid:durableId="1234318781">
    <w:abstractNumId w:val="11"/>
  </w:num>
  <w:num w:numId="8" w16cid:durableId="285283484">
    <w:abstractNumId w:val="9"/>
  </w:num>
  <w:num w:numId="9" w16cid:durableId="912548882">
    <w:abstractNumId w:val="14"/>
  </w:num>
  <w:num w:numId="10" w16cid:durableId="1258556139">
    <w:abstractNumId w:val="13"/>
  </w:num>
  <w:num w:numId="11" w16cid:durableId="608901091">
    <w:abstractNumId w:val="23"/>
  </w:num>
  <w:num w:numId="12" w16cid:durableId="862285794">
    <w:abstractNumId w:val="10"/>
  </w:num>
  <w:num w:numId="13" w16cid:durableId="1721972201">
    <w:abstractNumId w:val="6"/>
  </w:num>
  <w:num w:numId="14" w16cid:durableId="796146285">
    <w:abstractNumId w:val="7"/>
  </w:num>
  <w:num w:numId="15" w16cid:durableId="1931812430">
    <w:abstractNumId w:val="21"/>
  </w:num>
  <w:num w:numId="16" w16cid:durableId="1374649648">
    <w:abstractNumId w:val="18"/>
  </w:num>
  <w:num w:numId="17" w16cid:durableId="1362433712">
    <w:abstractNumId w:val="3"/>
  </w:num>
  <w:num w:numId="18" w16cid:durableId="1883590136">
    <w:abstractNumId w:val="29"/>
  </w:num>
  <w:num w:numId="19" w16cid:durableId="1307931220">
    <w:abstractNumId w:val="19"/>
  </w:num>
  <w:num w:numId="20" w16cid:durableId="141313601">
    <w:abstractNumId w:val="25"/>
  </w:num>
  <w:num w:numId="21" w16cid:durableId="811479191">
    <w:abstractNumId w:val="1"/>
  </w:num>
  <w:num w:numId="22" w16cid:durableId="13737743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7158303">
    <w:abstractNumId w:val="4"/>
  </w:num>
  <w:num w:numId="24" w16cid:durableId="1579511950">
    <w:abstractNumId w:val="17"/>
  </w:num>
  <w:num w:numId="25" w16cid:durableId="660474929">
    <w:abstractNumId w:val="28"/>
  </w:num>
  <w:num w:numId="26" w16cid:durableId="286545951">
    <w:abstractNumId w:val="30"/>
  </w:num>
  <w:num w:numId="27" w16cid:durableId="793794329">
    <w:abstractNumId w:val="22"/>
  </w:num>
  <w:num w:numId="28" w16cid:durableId="511916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0161022">
    <w:abstractNumId w:val="31"/>
  </w:num>
  <w:num w:numId="30" w16cid:durableId="605969826">
    <w:abstractNumId w:val="27"/>
  </w:num>
  <w:num w:numId="31" w16cid:durableId="1711682055">
    <w:abstractNumId w:val="32"/>
  </w:num>
  <w:num w:numId="32" w16cid:durableId="775639882">
    <w:abstractNumId w:val="5"/>
  </w:num>
  <w:num w:numId="33" w16cid:durableId="2115517318">
    <w:abstractNumId w:val="2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421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1D"/>
    <w:rsid w:val="00001028"/>
    <w:rsid w:val="00001677"/>
    <w:rsid w:val="000158F5"/>
    <w:rsid w:val="0002004D"/>
    <w:rsid w:val="0002497B"/>
    <w:rsid w:val="0002498A"/>
    <w:rsid w:val="00034408"/>
    <w:rsid w:val="00034EE5"/>
    <w:rsid w:val="00057EC8"/>
    <w:rsid w:val="00062A2D"/>
    <w:rsid w:val="000672E7"/>
    <w:rsid w:val="00084286"/>
    <w:rsid w:val="0008439D"/>
    <w:rsid w:val="00090765"/>
    <w:rsid w:val="00093CC3"/>
    <w:rsid w:val="000B31E9"/>
    <w:rsid w:val="000B6594"/>
    <w:rsid w:val="000C51CF"/>
    <w:rsid w:val="000E3FA0"/>
    <w:rsid w:val="00114E10"/>
    <w:rsid w:val="00127A14"/>
    <w:rsid w:val="00131835"/>
    <w:rsid w:val="00166412"/>
    <w:rsid w:val="00177C39"/>
    <w:rsid w:val="00180ED0"/>
    <w:rsid w:val="00191916"/>
    <w:rsid w:val="001925CF"/>
    <w:rsid w:val="00197925"/>
    <w:rsid w:val="001A3DE9"/>
    <w:rsid w:val="001A6ECA"/>
    <w:rsid w:val="001A7B5B"/>
    <w:rsid w:val="001D0B0D"/>
    <w:rsid w:val="001F4317"/>
    <w:rsid w:val="001F4F49"/>
    <w:rsid w:val="001F56E2"/>
    <w:rsid w:val="00204769"/>
    <w:rsid w:val="00204FDA"/>
    <w:rsid w:val="00206C85"/>
    <w:rsid w:val="00207678"/>
    <w:rsid w:val="00212C14"/>
    <w:rsid w:val="00236885"/>
    <w:rsid w:val="0024076F"/>
    <w:rsid w:val="0024668E"/>
    <w:rsid w:val="00253193"/>
    <w:rsid w:val="00254AB2"/>
    <w:rsid w:val="00270B0A"/>
    <w:rsid w:val="002872CC"/>
    <w:rsid w:val="00296BF6"/>
    <w:rsid w:val="002975B9"/>
    <w:rsid w:val="002B0E00"/>
    <w:rsid w:val="002B2D3C"/>
    <w:rsid w:val="002B6E9D"/>
    <w:rsid w:val="002E1E61"/>
    <w:rsid w:val="002E3A4E"/>
    <w:rsid w:val="002E6D81"/>
    <w:rsid w:val="00303BAA"/>
    <w:rsid w:val="00310362"/>
    <w:rsid w:val="00316EDC"/>
    <w:rsid w:val="003355A4"/>
    <w:rsid w:val="00337533"/>
    <w:rsid w:val="00361268"/>
    <w:rsid w:val="003619CB"/>
    <w:rsid w:val="003642AF"/>
    <w:rsid w:val="00376E50"/>
    <w:rsid w:val="003842A2"/>
    <w:rsid w:val="00387FDC"/>
    <w:rsid w:val="0039102D"/>
    <w:rsid w:val="003915E1"/>
    <w:rsid w:val="00394ACF"/>
    <w:rsid w:val="00395D32"/>
    <w:rsid w:val="003A1E33"/>
    <w:rsid w:val="003B1587"/>
    <w:rsid w:val="003D6756"/>
    <w:rsid w:val="003E4403"/>
    <w:rsid w:val="004129CA"/>
    <w:rsid w:val="00420F23"/>
    <w:rsid w:val="004243EE"/>
    <w:rsid w:val="00453B03"/>
    <w:rsid w:val="00464C78"/>
    <w:rsid w:val="00497275"/>
    <w:rsid w:val="004D349D"/>
    <w:rsid w:val="00521BBC"/>
    <w:rsid w:val="00542437"/>
    <w:rsid w:val="005533FD"/>
    <w:rsid w:val="00563D9D"/>
    <w:rsid w:val="0056587D"/>
    <w:rsid w:val="005701C1"/>
    <w:rsid w:val="00570DDB"/>
    <w:rsid w:val="00571749"/>
    <w:rsid w:val="005921CA"/>
    <w:rsid w:val="00596353"/>
    <w:rsid w:val="00597128"/>
    <w:rsid w:val="005A55DC"/>
    <w:rsid w:val="005A6AB5"/>
    <w:rsid w:val="005C60A2"/>
    <w:rsid w:val="005C6B2D"/>
    <w:rsid w:val="005C6C9A"/>
    <w:rsid w:val="005E12AE"/>
    <w:rsid w:val="005E36D0"/>
    <w:rsid w:val="005F4759"/>
    <w:rsid w:val="0062041B"/>
    <w:rsid w:val="00640FF3"/>
    <w:rsid w:val="006468DA"/>
    <w:rsid w:val="006469EE"/>
    <w:rsid w:val="00653FAC"/>
    <w:rsid w:val="00656DEE"/>
    <w:rsid w:val="00667814"/>
    <w:rsid w:val="00677883"/>
    <w:rsid w:val="0068272C"/>
    <w:rsid w:val="006905CF"/>
    <w:rsid w:val="006A4598"/>
    <w:rsid w:val="006A761C"/>
    <w:rsid w:val="006B1950"/>
    <w:rsid w:val="006C297C"/>
    <w:rsid w:val="006F1F14"/>
    <w:rsid w:val="00703CD8"/>
    <w:rsid w:val="00704AA5"/>
    <w:rsid w:val="007106E8"/>
    <w:rsid w:val="00714C8F"/>
    <w:rsid w:val="00733246"/>
    <w:rsid w:val="00736A54"/>
    <w:rsid w:val="00741DCC"/>
    <w:rsid w:val="00747698"/>
    <w:rsid w:val="00754811"/>
    <w:rsid w:val="00756D83"/>
    <w:rsid w:val="007742E0"/>
    <w:rsid w:val="00780D8E"/>
    <w:rsid w:val="007914A5"/>
    <w:rsid w:val="007A5C31"/>
    <w:rsid w:val="007A5F6D"/>
    <w:rsid w:val="007A6B7B"/>
    <w:rsid w:val="007B0FBE"/>
    <w:rsid w:val="007C3BCA"/>
    <w:rsid w:val="007D28A1"/>
    <w:rsid w:val="007D295D"/>
    <w:rsid w:val="007F71A7"/>
    <w:rsid w:val="00810F2C"/>
    <w:rsid w:val="00813B5A"/>
    <w:rsid w:val="00827FB6"/>
    <w:rsid w:val="008455CD"/>
    <w:rsid w:val="00847E4B"/>
    <w:rsid w:val="00850F90"/>
    <w:rsid w:val="008604D0"/>
    <w:rsid w:val="00865859"/>
    <w:rsid w:val="00880671"/>
    <w:rsid w:val="008852A4"/>
    <w:rsid w:val="00897AEB"/>
    <w:rsid w:val="008A5345"/>
    <w:rsid w:val="008B4A62"/>
    <w:rsid w:val="008C2ADF"/>
    <w:rsid w:val="008C4552"/>
    <w:rsid w:val="008E5CB9"/>
    <w:rsid w:val="008E6C26"/>
    <w:rsid w:val="008E6C6B"/>
    <w:rsid w:val="008F2168"/>
    <w:rsid w:val="008F5814"/>
    <w:rsid w:val="008F6D7F"/>
    <w:rsid w:val="008F7484"/>
    <w:rsid w:val="00902C02"/>
    <w:rsid w:val="00903FF2"/>
    <w:rsid w:val="00905E33"/>
    <w:rsid w:val="00923E16"/>
    <w:rsid w:val="00925F79"/>
    <w:rsid w:val="0093119E"/>
    <w:rsid w:val="0093383F"/>
    <w:rsid w:val="00944104"/>
    <w:rsid w:val="009468B5"/>
    <w:rsid w:val="00961098"/>
    <w:rsid w:val="00966A11"/>
    <w:rsid w:val="00990A05"/>
    <w:rsid w:val="009A115D"/>
    <w:rsid w:val="009A586B"/>
    <w:rsid w:val="009B64BE"/>
    <w:rsid w:val="009E285D"/>
    <w:rsid w:val="009F24A1"/>
    <w:rsid w:val="00A068A4"/>
    <w:rsid w:val="00A072D4"/>
    <w:rsid w:val="00A13652"/>
    <w:rsid w:val="00A2525F"/>
    <w:rsid w:val="00A27D9C"/>
    <w:rsid w:val="00A34170"/>
    <w:rsid w:val="00A41F62"/>
    <w:rsid w:val="00A44501"/>
    <w:rsid w:val="00A471D8"/>
    <w:rsid w:val="00A522A8"/>
    <w:rsid w:val="00A5580C"/>
    <w:rsid w:val="00A67AD6"/>
    <w:rsid w:val="00A7162D"/>
    <w:rsid w:val="00A73812"/>
    <w:rsid w:val="00A7484D"/>
    <w:rsid w:val="00A836BC"/>
    <w:rsid w:val="00A94C4C"/>
    <w:rsid w:val="00AB53E3"/>
    <w:rsid w:val="00AC08AD"/>
    <w:rsid w:val="00AC27BF"/>
    <w:rsid w:val="00AE366A"/>
    <w:rsid w:val="00AF1197"/>
    <w:rsid w:val="00AF523D"/>
    <w:rsid w:val="00AF7DDE"/>
    <w:rsid w:val="00B16D96"/>
    <w:rsid w:val="00B2554B"/>
    <w:rsid w:val="00B27993"/>
    <w:rsid w:val="00B31DA9"/>
    <w:rsid w:val="00B31FEF"/>
    <w:rsid w:val="00B35F8C"/>
    <w:rsid w:val="00B522CB"/>
    <w:rsid w:val="00B54499"/>
    <w:rsid w:val="00B70EC3"/>
    <w:rsid w:val="00BA3520"/>
    <w:rsid w:val="00BC144A"/>
    <w:rsid w:val="00BC2A6C"/>
    <w:rsid w:val="00BD1C59"/>
    <w:rsid w:val="00BF3D83"/>
    <w:rsid w:val="00BF464A"/>
    <w:rsid w:val="00C01AE0"/>
    <w:rsid w:val="00C02FF5"/>
    <w:rsid w:val="00C1253C"/>
    <w:rsid w:val="00C1627A"/>
    <w:rsid w:val="00C20A49"/>
    <w:rsid w:val="00C2305E"/>
    <w:rsid w:val="00C26C74"/>
    <w:rsid w:val="00C414DF"/>
    <w:rsid w:val="00C46A02"/>
    <w:rsid w:val="00C65BB5"/>
    <w:rsid w:val="00C8088A"/>
    <w:rsid w:val="00C82FB0"/>
    <w:rsid w:val="00C951FE"/>
    <w:rsid w:val="00C977E9"/>
    <w:rsid w:val="00CA311C"/>
    <w:rsid w:val="00CD4781"/>
    <w:rsid w:val="00CE484B"/>
    <w:rsid w:val="00D038C8"/>
    <w:rsid w:val="00D10A32"/>
    <w:rsid w:val="00D2184E"/>
    <w:rsid w:val="00D357C2"/>
    <w:rsid w:val="00D514FA"/>
    <w:rsid w:val="00D52CD0"/>
    <w:rsid w:val="00D53BC4"/>
    <w:rsid w:val="00D70788"/>
    <w:rsid w:val="00D743F8"/>
    <w:rsid w:val="00D85CB6"/>
    <w:rsid w:val="00D93808"/>
    <w:rsid w:val="00DB0FBF"/>
    <w:rsid w:val="00DB32F1"/>
    <w:rsid w:val="00DC66F3"/>
    <w:rsid w:val="00DD1DD3"/>
    <w:rsid w:val="00DE316A"/>
    <w:rsid w:val="00DF26E3"/>
    <w:rsid w:val="00E00EBE"/>
    <w:rsid w:val="00E059E5"/>
    <w:rsid w:val="00E23FB6"/>
    <w:rsid w:val="00E25BF3"/>
    <w:rsid w:val="00E51D5F"/>
    <w:rsid w:val="00E7490A"/>
    <w:rsid w:val="00E8196C"/>
    <w:rsid w:val="00E81A88"/>
    <w:rsid w:val="00E8313D"/>
    <w:rsid w:val="00E92CA1"/>
    <w:rsid w:val="00EA3285"/>
    <w:rsid w:val="00EA45E1"/>
    <w:rsid w:val="00EA5513"/>
    <w:rsid w:val="00EB1A3C"/>
    <w:rsid w:val="00EB380B"/>
    <w:rsid w:val="00EC1C04"/>
    <w:rsid w:val="00EC2C9C"/>
    <w:rsid w:val="00EC4F68"/>
    <w:rsid w:val="00EC59AD"/>
    <w:rsid w:val="00ED189F"/>
    <w:rsid w:val="00ED24BD"/>
    <w:rsid w:val="00EE061D"/>
    <w:rsid w:val="00EE20D5"/>
    <w:rsid w:val="00F06AD3"/>
    <w:rsid w:val="00F40BEF"/>
    <w:rsid w:val="00F479CA"/>
    <w:rsid w:val="00F50785"/>
    <w:rsid w:val="00F50ABE"/>
    <w:rsid w:val="00F53B29"/>
    <w:rsid w:val="00F60E7C"/>
    <w:rsid w:val="00F6251C"/>
    <w:rsid w:val="00F726F2"/>
    <w:rsid w:val="00F8125B"/>
    <w:rsid w:val="00F949BA"/>
    <w:rsid w:val="00FA0685"/>
    <w:rsid w:val="00FC57CF"/>
    <w:rsid w:val="00FC5F96"/>
    <w:rsid w:val="00FD09CA"/>
    <w:rsid w:val="00FE1777"/>
    <w:rsid w:val="00FE1E34"/>
    <w:rsid w:val="00FE4E32"/>
    <w:rsid w:val="00FE4E7B"/>
    <w:rsid w:val="00FE5DF1"/>
    <w:rsid w:val="00FF01D2"/>
    <w:rsid w:val="00FF5936"/>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7299"/>
  <w15:docId w15:val="{1F649A74-DD42-4161-90FA-1C8BC6F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MT" w:eastAsia="Arial MT" w:hAnsi="Arial MT" w:cs="Arial MT"/>
      <w:lang w:val="lt-LT"/>
    </w:rPr>
  </w:style>
  <w:style w:type="paragraph" w:styleId="Antrat1">
    <w:name w:val="heading 1"/>
    <w:basedOn w:val="prastasis"/>
    <w:link w:val="Antrat1Diagrama"/>
    <w:uiPriority w:val="9"/>
    <w:qFormat/>
    <w:rsid w:val="00D514FA"/>
    <w:pPr>
      <w:ind w:left="2300" w:hanging="359"/>
      <w:jc w:val="center"/>
      <w:outlineLvl w:val="0"/>
    </w:pPr>
    <w:rPr>
      <w:sz w:val="28"/>
      <w:szCs w:val="28"/>
    </w:rPr>
  </w:style>
  <w:style w:type="paragraph" w:styleId="Antrat2">
    <w:name w:val="heading 2"/>
    <w:basedOn w:val="prastasis"/>
    <w:next w:val="prastasis"/>
    <w:link w:val="Antrat2Diagrama"/>
    <w:uiPriority w:val="9"/>
    <w:semiHidden/>
    <w:unhideWhenUsed/>
    <w:qFormat/>
    <w:rsid w:val="00A94C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1"/>
    <w:qFormat/>
    <w:pPr>
      <w:ind w:left="1383" w:hanging="662"/>
    </w:pPr>
  </w:style>
  <w:style w:type="paragraph" w:customStyle="1" w:styleId="TableParagraph">
    <w:name w:val="Table Paragraph"/>
    <w:basedOn w:val="prastasis"/>
    <w:uiPriority w:val="1"/>
    <w:qFormat/>
    <w:pPr>
      <w:spacing w:line="220" w:lineRule="exact"/>
      <w:ind w:left="40"/>
    </w:pPr>
    <w:rPr>
      <w:rFonts w:ascii="Times New Roman" w:eastAsia="Times New Roman" w:hAnsi="Times New Roman" w:cs="Times New Roman"/>
    </w:rPr>
  </w:style>
  <w:style w:type="table" w:styleId="Lentelstinklelis">
    <w:name w:val="Table Grid"/>
    <w:basedOn w:val="prastojilentel"/>
    <w:uiPriority w:val="39"/>
    <w:rsid w:val="00C2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0B0D"/>
    <w:rPr>
      <w:sz w:val="16"/>
      <w:szCs w:val="16"/>
    </w:rPr>
  </w:style>
  <w:style w:type="paragraph" w:styleId="Komentarotekstas">
    <w:name w:val="annotation text"/>
    <w:basedOn w:val="prastasis"/>
    <w:link w:val="KomentarotekstasDiagrama"/>
    <w:uiPriority w:val="99"/>
    <w:unhideWhenUsed/>
    <w:rsid w:val="001D0B0D"/>
    <w:rPr>
      <w:sz w:val="20"/>
      <w:szCs w:val="20"/>
    </w:rPr>
  </w:style>
  <w:style w:type="character" w:customStyle="1" w:styleId="KomentarotekstasDiagrama">
    <w:name w:val="Komentaro tekstas Diagrama"/>
    <w:basedOn w:val="Numatytasispastraiposriftas"/>
    <w:link w:val="Komentarotekstas"/>
    <w:uiPriority w:val="99"/>
    <w:rsid w:val="001D0B0D"/>
    <w:rPr>
      <w:rFonts w:ascii="Arial MT" w:eastAsia="Arial MT" w:hAnsi="Arial MT" w:cs="Arial MT"/>
      <w:sz w:val="20"/>
      <w:szCs w:val="20"/>
      <w:lang w:val="lt-LT"/>
    </w:rPr>
  </w:style>
  <w:style w:type="paragraph" w:styleId="Komentarotema">
    <w:name w:val="annotation subject"/>
    <w:basedOn w:val="Komentarotekstas"/>
    <w:next w:val="Komentarotekstas"/>
    <w:link w:val="KomentarotemaDiagrama"/>
    <w:uiPriority w:val="99"/>
    <w:semiHidden/>
    <w:unhideWhenUsed/>
    <w:rsid w:val="001D0B0D"/>
    <w:rPr>
      <w:b/>
      <w:bCs/>
    </w:rPr>
  </w:style>
  <w:style w:type="character" w:customStyle="1" w:styleId="KomentarotemaDiagrama">
    <w:name w:val="Komentaro tema Diagrama"/>
    <w:basedOn w:val="KomentarotekstasDiagrama"/>
    <w:link w:val="Komentarotema"/>
    <w:uiPriority w:val="99"/>
    <w:semiHidden/>
    <w:rsid w:val="001D0B0D"/>
    <w:rPr>
      <w:rFonts w:ascii="Arial MT" w:eastAsia="Arial MT" w:hAnsi="Arial MT" w:cs="Arial MT"/>
      <w:b/>
      <w:bCs/>
      <w:sz w:val="20"/>
      <w:szCs w:val="20"/>
      <w:lang w:val="lt-LT"/>
    </w:rPr>
  </w:style>
  <w:style w:type="paragraph" w:styleId="Pataisymai">
    <w:name w:val="Revision"/>
    <w:hidden/>
    <w:uiPriority w:val="99"/>
    <w:semiHidden/>
    <w:rsid w:val="001D0B0D"/>
    <w:pPr>
      <w:widowControl/>
      <w:autoSpaceDE/>
      <w:autoSpaceDN/>
    </w:pPr>
    <w:rPr>
      <w:rFonts w:ascii="Arial MT" w:eastAsia="Arial MT" w:hAnsi="Arial MT" w:cs="Arial MT"/>
      <w:lang w:val="lt-LT"/>
    </w:rPr>
  </w:style>
  <w:style w:type="paragraph" w:styleId="Antrats">
    <w:name w:val="header"/>
    <w:basedOn w:val="prastasis"/>
    <w:link w:val="AntratsDiagrama"/>
    <w:uiPriority w:val="99"/>
    <w:unhideWhenUsed/>
    <w:rsid w:val="00563D9D"/>
    <w:pPr>
      <w:tabs>
        <w:tab w:val="center" w:pos="4819"/>
        <w:tab w:val="right" w:pos="9638"/>
      </w:tabs>
    </w:pPr>
  </w:style>
  <w:style w:type="character" w:customStyle="1" w:styleId="AntratsDiagrama">
    <w:name w:val="Antraštės Diagrama"/>
    <w:basedOn w:val="Numatytasispastraiposriftas"/>
    <w:link w:val="Antrats"/>
    <w:uiPriority w:val="99"/>
    <w:rsid w:val="00563D9D"/>
    <w:rPr>
      <w:rFonts w:ascii="Arial MT" w:eastAsia="Arial MT" w:hAnsi="Arial MT" w:cs="Arial MT"/>
      <w:lang w:val="lt-LT"/>
    </w:rPr>
  </w:style>
  <w:style w:type="paragraph" w:styleId="Porat">
    <w:name w:val="footer"/>
    <w:basedOn w:val="prastasis"/>
    <w:link w:val="PoratDiagrama"/>
    <w:uiPriority w:val="99"/>
    <w:unhideWhenUsed/>
    <w:rsid w:val="00563D9D"/>
    <w:pPr>
      <w:tabs>
        <w:tab w:val="center" w:pos="4819"/>
        <w:tab w:val="right" w:pos="9638"/>
      </w:tabs>
    </w:pPr>
  </w:style>
  <w:style w:type="character" w:customStyle="1" w:styleId="PoratDiagrama">
    <w:name w:val="Poraštė Diagrama"/>
    <w:basedOn w:val="Numatytasispastraiposriftas"/>
    <w:link w:val="Porat"/>
    <w:uiPriority w:val="99"/>
    <w:rsid w:val="00563D9D"/>
    <w:rPr>
      <w:rFonts w:ascii="Arial MT" w:eastAsia="Arial MT" w:hAnsi="Arial MT" w:cs="Arial MT"/>
      <w:lang w:val="lt-LT"/>
    </w:rPr>
  </w:style>
  <w:style w:type="character" w:styleId="Hipersaitas">
    <w:name w:val="Hyperlink"/>
    <w:basedOn w:val="Numatytasispastraiposriftas"/>
    <w:uiPriority w:val="99"/>
    <w:unhideWhenUsed/>
    <w:rsid w:val="00303BAA"/>
    <w:rPr>
      <w:color w:val="0000FF" w:themeColor="hyperlink"/>
      <w:u w:val="single"/>
    </w:rPr>
  </w:style>
  <w:style w:type="character" w:styleId="Neapdorotaspaminjimas">
    <w:name w:val="Unresolved Mention"/>
    <w:basedOn w:val="Numatytasispastraiposriftas"/>
    <w:uiPriority w:val="99"/>
    <w:semiHidden/>
    <w:unhideWhenUsed/>
    <w:rsid w:val="00303BAA"/>
    <w:rPr>
      <w:color w:val="605E5C"/>
      <w:shd w:val="clear" w:color="auto" w:fill="E1DFDD"/>
    </w:rPr>
  </w:style>
  <w:style w:type="paragraph" w:styleId="prastasiniatinklio">
    <w:name w:val="Normal (Web)"/>
    <w:basedOn w:val="prastasis"/>
    <w:uiPriority w:val="99"/>
    <w:unhideWhenUsed/>
    <w:rsid w:val="00521BBC"/>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21BBC"/>
    <w:rPr>
      <w:b/>
      <w:bCs/>
    </w:rPr>
  </w:style>
  <w:style w:type="character" w:styleId="Perirtashipersaitas">
    <w:name w:val="FollowedHyperlink"/>
    <w:basedOn w:val="Numatytasispastraiposriftas"/>
    <w:uiPriority w:val="99"/>
    <w:semiHidden/>
    <w:unhideWhenUsed/>
    <w:rsid w:val="00E23FB6"/>
    <w:rPr>
      <w:color w:val="800080" w:themeColor="followedHyperlink"/>
      <w:u w:val="single"/>
    </w:rPr>
  </w:style>
  <w:style w:type="paragraph" w:styleId="Betarp">
    <w:name w:val="No Spacing"/>
    <w:uiPriority w:val="1"/>
    <w:qFormat/>
    <w:rsid w:val="003D6756"/>
    <w:rPr>
      <w:rFonts w:ascii="Arial MT" w:eastAsia="Arial MT" w:hAnsi="Arial MT" w:cs="Arial MT"/>
      <w:lang w:val="lt-LT"/>
    </w:rPr>
  </w:style>
  <w:style w:type="character" w:customStyle="1" w:styleId="Antrat2Diagrama">
    <w:name w:val="Antraštė 2 Diagrama"/>
    <w:basedOn w:val="Numatytasispastraiposriftas"/>
    <w:link w:val="Antrat2"/>
    <w:uiPriority w:val="9"/>
    <w:semiHidden/>
    <w:rsid w:val="00A94C4C"/>
    <w:rPr>
      <w:rFonts w:asciiTheme="majorHAnsi" w:eastAsiaTheme="majorEastAsia" w:hAnsiTheme="majorHAnsi" w:cstheme="majorBidi"/>
      <w:color w:val="365F91" w:themeColor="accent1" w:themeShade="BF"/>
      <w:sz w:val="26"/>
      <w:szCs w:val="26"/>
      <w:lang w:val="lt-LT"/>
    </w:rPr>
  </w:style>
  <w:style w:type="character" w:customStyle="1" w:styleId="Antrat1Diagrama">
    <w:name w:val="Antraštė 1 Diagrama"/>
    <w:basedOn w:val="Numatytasispastraiposriftas"/>
    <w:link w:val="Antrat1"/>
    <w:uiPriority w:val="9"/>
    <w:rsid w:val="00AB53E3"/>
    <w:rPr>
      <w:rFonts w:ascii="Arial MT" w:eastAsia="Arial MT" w:hAnsi="Arial MT" w:cs="Arial MT"/>
      <w:sz w:val="28"/>
      <w:szCs w:val="28"/>
      <w:lang w:val="lt-LT"/>
    </w:rPr>
  </w:style>
  <w:style w:type="character" w:customStyle="1" w:styleId="PagrindinistekstasDiagrama">
    <w:name w:val="Pagrindinis tekstas Diagrama"/>
    <w:basedOn w:val="Numatytasispastraiposriftas"/>
    <w:link w:val="Pagrindinistekstas"/>
    <w:uiPriority w:val="1"/>
    <w:rsid w:val="00AB53E3"/>
    <w:rPr>
      <w:rFonts w:ascii="Arial MT" w:eastAsia="Arial MT" w:hAnsi="Arial MT" w:cs="Arial MT"/>
      <w:sz w:val="24"/>
      <w:szCs w:val="24"/>
      <w:lang w:val="lt-LT"/>
    </w:rPr>
  </w:style>
  <w:style w:type="paragraph" w:styleId="Puslapioinaostekstas">
    <w:name w:val="footnote text"/>
    <w:basedOn w:val="prastasis"/>
    <w:link w:val="PuslapioinaostekstasDiagrama"/>
    <w:uiPriority w:val="99"/>
    <w:unhideWhenUsed/>
    <w:rsid w:val="00FE4E32"/>
    <w:pPr>
      <w:widowControl/>
      <w:autoSpaceDE/>
      <w:autoSpaceDN/>
      <w:spacing w:after="160" w:line="276"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E4E32"/>
    <w:rPr>
      <w:rFonts w:eastAsiaTheme="minorEastAsia"/>
      <w:sz w:val="20"/>
      <w:szCs w:val="20"/>
      <w:lang w:val="lt-LT"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1"/>
    <w:qFormat/>
    <w:locked/>
    <w:rsid w:val="00A67AD6"/>
    <w:rPr>
      <w:rFonts w:ascii="Arial MT" w:eastAsia="Arial MT" w:hAnsi="Arial MT" w:cs="Arial M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81540">
      <w:bodyDiv w:val="1"/>
      <w:marLeft w:val="0"/>
      <w:marRight w:val="0"/>
      <w:marTop w:val="0"/>
      <w:marBottom w:val="0"/>
      <w:divBdr>
        <w:top w:val="none" w:sz="0" w:space="0" w:color="auto"/>
        <w:left w:val="none" w:sz="0" w:space="0" w:color="auto"/>
        <w:bottom w:val="none" w:sz="0" w:space="0" w:color="auto"/>
        <w:right w:val="none" w:sz="0" w:space="0" w:color="auto"/>
      </w:divBdr>
    </w:div>
    <w:div w:id="189690202">
      <w:bodyDiv w:val="1"/>
      <w:marLeft w:val="0"/>
      <w:marRight w:val="0"/>
      <w:marTop w:val="0"/>
      <w:marBottom w:val="0"/>
      <w:divBdr>
        <w:top w:val="none" w:sz="0" w:space="0" w:color="auto"/>
        <w:left w:val="none" w:sz="0" w:space="0" w:color="auto"/>
        <w:bottom w:val="none" w:sz="0" w:space="0" w:color="auto"/>
        <w:right w:val="none" w:sz="0" w:space="0" w:color="auto"/>
      </w:divBdr>
    </w:div>
    <w:div w:id="209727534">
      <w:bodyDiv w:val="1"/>
      <w:marLeft w:val="0"/>
      <w:marRight w:val="0"/>
      <w:marTop w:val="0"/>
      <w:marBottom w:val="0"/>
      <w:divBdr>
        <w:top w:val="none" w:sz="0" w:space="0" w:color="auto"/>
        <w:left w:val="none" w:sz="0" w:space="0" w:color="auto"/>
        <w:bottom w:val="none" w:sz="0" w:space="0" w:color="auto"/>
        <w:right w:val="none" w:sz="0" w:space="0" w:color="auto"/>
      </w:divBdr>
    </w:div>
    <w:div w:id="271089528">
      <w:bodyDiv w:val="1"/>
      <w:marLeft w:val="0"/>
      <w:marRight w:val="0"/>
      <w:marTop w:val="0"/>
      <w:marBottom w:val="0"/>
      <w:divBdr>
        <w:top w:val="none" w:sz="0" w:space="0" w:color="auto"/>
        <w:left w:val="none" w:sz="0" w:space="0" w:color="auto"/>
        <w:bottom w:val="none" w:sz="0" w:space="0" w:color="auto"/>
        <w:right w:val="none" w:sz="0" w:space="0" w:color="auto"/>
      </w:divBdr>
    </w:div>
    <w:div w:id="313528548">
      <w:bodyDiv w:val="1"/>
      <w:marLeft w:val="0"/>
      <w:marRight w:val="0"/>
      <w:marTop w:val="0"/>
      <w:marBottom w:val="0"/>
      <w:divBdr>
        <w:top w:val="none" w:sz="0" w:space="0" w:color="auto"/>
        <w:left w:val="none" w:sz="0" w:space="0" w:color="auto"/>
        <w:bottom w:val="none" w:sz="0" w:space="0" w:color="auto"/>
        <w:right w:val="none" w:sz="0" w:space="0" w:color="auto"/>
      </w:divBdr>
    </w:div>
    <w:div w:id="340202178">
      <w:bodyDiv w:val="1"/>
      <w:marLeft w:val="0"/>
      <w:marRight w:val="0"/>
      <w:marTop w:val="0"/>
      <w:marBottom w:val="0"/>
      <w:divBdr>
        <w:top w:val="none" w:sz="0" w:space="0" w:color="auto"/>
        <w:left w:val="none" w:sz="0" w:space="0" w:color="auto"/>
        <w:bottom w:val="none" w:sz="0" w:space="0" w:color="auto"/>
        <w:right w:val="none" w:sz="0" w:space="0" w:color="auto"/>
      </w:divBdr>
    </w:div>
    <w:div w:id="393969003">
      <w:bodyDiv w:val="1"/>
      <w:marLeft w:val="0"/>
      <w:marRight w:val="0"/>
      <w:marTop w:val="0"/>
      <w:marBottom w:val="0"/>
      <w:divBdr>
        <w:top w:val="none" w:sz="0" w:space="0" w:color="auto"/>
        <w:left w:val="none" w:sz="0" w:space="0" w:color="auto"/>
        <w:bottom w:val="none" w:sz="0" w:space="0" w:color="auto"/>
        <w:right w:val="none" w:sz="0" w:space="0" w:color="auto"/>
      </w:divBdr>
    </w:div>
    <w:div w:id="412506521">
      <w:bodyDiv w:val="1"/>
      <w:marLeft w:val="0"/>
      <w:marRight w:val="0"/>
      <w:marTop w:val="0"/>
      <w:marBottom w:val="0"/>
      <w:divBdr>
        <w:top w:val="none" w:sz="0" w:space="0" w:color="auto"/>
        <w:left w:val="none" w:sz="0" w:space="0" w:color="auto"/>
        <w:bottom w:val="none" w:sz="0" w:space="0" w:color="auto"/>
        <w:right w:val="none" w:sz="0" w:space="0" w:color="auto"/>
      </w:divBdr>
    </w:div>
    <w:div w:id="419451255">
      <w:bodyDiv w:val="1"/>
      <w:marLeft w:val="0"/>
      <w:marRight w:val="0"/>
      <w:marTop w:val="0"/>
      <w:marBottom w:val="0"/>
      <w:divBdr>
        <w:top w:val="none" w:sz="0" w:space="0" w:color="auto"/>
        <w:left w:val="none" w:sz="0" w:space="0" w:color="auto"/>
        <w:bottom w:val="none" w:sz="0" w:space="0" w:color="auto"/>
        <w:right w:val="none" w:sz="0" w:space="0" w:color="auto"/>
      </w:divBdr>
    </w:div>
    <w:div w:id="470490036">
      <w:bodyDiv w:val="1"/>
      <w:marLeft w:val="0"/>
      <w:marRight w:val="0"/>
      <w:marTop w:val="0"/>
      <w:marBottom w:val="0"/>
      <w:divBdr>
        <w:top w:val="none" w:sz="0" w:space="0" w:color="auto"/>
        <w:left w:val="none" w:sz="0" w:space="0" w:color="auto"/>
        <w:bottom w:val="none" w:sz="0" w:space="0" w:color="auto"/>
        <w:right w:val="none" w:sz="0" w:space="0" w:color="auto"/>
      </w:divBdr>
    </w:div>
    <w:div w:id="497699936">
      <w:bodyDiv w:val="1"/>
      <w:marLeft w:val="0"/>
      <w:marRight w:val="0"/>
      <w:marTop w:val="0"/>
      <w:marBottom w:val="0"/>
      <w:divBdr>
        <w:top w:val="none" w:sz="0" w:space="0" w:color="auto"/>
        <w:left w:val="none" w:sz="0" w:space="0" w:color="auto"/>
        <w:bottom w:val="none" w:sz="0" w:space="0" w:color="auto"/>
        <w:right w:val="none" w:sz="0" w:space="0" w:color="auto"/>
      </w:divBdr>
    </w:div>
    <w:div w:id="551619330">
      <w:bodyDiv w:val="1"/>
      <w:marLeft w:val="0"/>
      <w:marRight w:val="0"/>
      <w:marTop w:val="0"/>
      <w:marBottom w:val="0"/>
      <w:divBdr>
        <w:top w:val="none" w:sz="0" w:space="0" w:color="auto"/>
        <w:left w:val="none" w:sz="0" w:space="0" w:color="auto"/>
        <w:bottom w:val="none" w:sz="0" w:space="0" w:color="auto"/>
        <w:right w:val="none" w:sz="0" w:space="0" w:color="auto"/>
      </w:divBdr>
    </w:div>
    <w:div w:id="561064049">
      <w:bodyDiv w:val="1"/>
      <w:marLeft w:val="0"/>
      <w:marRight w:val="0"/>
      <w:marTop w:val="0"/>
      <w:marBottom w:val="0"/>
      <w:divBdr>
        <w:top w:val="none" w:sz="0" w:space="0" w:color="auto"/>
        <w:left w:val="none" w:sz="0" w:space="0" w:color="auto"/>
        <w:bottom w:val="none" w:sz="0" w:space="0" w:color="auto"/>
        <w:right w:val="none" w:sz="0" w:space="0" w:color="auto"/>
      </w:divBdr>
    </w:div>
    <w:div w:id="561794539">
      <w:bodyDiv w:val="1"/>
      <w:marLeft w:val="0"/>
      <w:marRight w:val="0"/>
      <w:marTop w:val="0"/>
      <w:marBottom w:val="0"/>
      <w:divBdr>
        <w:top w:val="none" w:sz="0" w:space="0" w:color="auto"/>
        <w:left w:val="none" w:sz="0" w:space="0" w:color="auto"/>
        <w:bottom w:val="none" w:sz="0" w:space="0" w:color="auto"/>
        <w:right w:val="none" w:sz="0" w:space="0" w:color="auto"/>
      </w:divBdr>
    </w:div>
    <w:div w:id="595213016">
      <w:bodyDiv w:val="1"/>
      <w:marLeft w:val="0"/>
      <w:marRight w:val="0"/>
      <w:marTop w:val="0"/>
      <w:marBottom w:val="0"/>
      <w:divBdr>
        <w:top w:val="none" w:sz="0" w:space="0" w:color="auto"/>
        <w:left w:val="none" w:sz="0" w:space="0" w:color="auto"/>
        <w:bottom w:val="none" w:sz="0" w:space="0" w:color="auto"/>
        <w:right w:val="none" w:sz="0" w:space="0" w:color="auto"/>
      </w:divBdr>
    </w:div>
    <w:div w:id="628895358">
      <w:bodyDiv w:val="1"/>
      <w:marLeft w:val="0"/>
      <w:marRight w:val="0"/>
      <w:marTop w:val="0"/>
      <w:marBottom w:val="0"/>
      <w:divBdr>
        <w:top w:val="none" w:sz="0" w:space="0" w:color="auto"/>
        <w:left w:val="none" w:sz="0" w:space="0" w:color="auto"/>
        <w:bottom w:val="none" w:sz="0" w:space="0" w:color="auto"/>
        <w:right w:val="none" w:sz="0" w:space="0" w:color="auto"/>
      </w:divBdr>
    </w:div>
    <w:div w:id="708384161">
      <w:bodyDiv w:val="1"/>
      <w:marLeft w:val="0"/>
      <w:marRight w:val="0"/>
      <w:marTop w:val="0"/>
      <w:marBottom w:val="0"/>
      <w:divBdr>
        <w:top w:val="none" w:sz="0" w:space="0" w:color="auto"/>
        <w:left w:val="none" w:sz="0" w:space="0" w:color="auto"/>
        <w:bottom w:val="none" w:sz="0" w:space="0" w:color="auto"/>
        <w:right w:val="none" w:sz="0" w:space="0" w:color="auto"/>
      </w:divBdr>
    </w:div>
    <w:div w:id="803279654">
      <w:bodyDiv w:val="1"/>
      <w:marLeft w:val="0"/>
      <w:marRight w:val="0"/>
      <w:marTop w:val="0"/>
      <w:marBottom w:val="0"/>
      <w:divBdr>
        <w:top w:val="none" w:sz="0" w:space="0" w:color="auto"/>
        <w:left w:val="none" w:sz="0" w:space="0" w:color="auto"/>
        <w:bottom w:val="none" w:sz="0" w:space="0" w:color="auto"/>
        <w:right w:val="none" w:sz="0" w:space="0" w:color="auto"/>
      </w:divBdr>
    </w:div>
    <w:div w:id="825438488">
      <w:bodyDiv w:val="1"/>
      <w:marLeft w:val="0"/>
      <w:marRight w:val="0"/>
      <w:marTop w:val="0"/>
      <w:marBottom w:val="0"/>
      <w:divBdr>
        <w:top w:val="none" w:sz="0" w:space="0" w:color="auto"/>
        <w:left w:val="none" w:sz="0" w:space="0" w:color="auto"/>
        <w:bottom w:val="none" w:sz="0" w:space="0" w:color="auto"/>
        <w:right w:val="none" w:sz="0" w:space="0" w:color="auto"/>
      </w:divBdr>
    </w:div>
    <w:div w:id="958606506">
      <w:bodyDiv w:val="1"/>
      <w:marLeft w:val="0"/>
      <w:marRight w:val="0"/>
      <w:marTop w:val="0"/>
      <w:marBottom w:val="0"/>
      <w:divBdr>
        <w:top w:val="none" w:sz="0" w:space="0" w:color="auto"/>
        <w:left w:val="none" w:sz="0" w:space="0" w:color="auto"/>
        <w:bottom w:val="none" w:sz="0" w:space="0" w:color="auto"/>
        <w:right w:val="none" w:sz="0" w:space="0" w:color="auto"/>
      </w:divBdr>
      <w:divsChild>
        <w:div w:id="2056343812">
          <w:marLeft w:val="0"/>
          <w:marRight w:val="0"/>
          <w:marTop w:val="0"/>
          <w:marBottom w:val="0"/>
          <w:divBdr>
            <w:top w:val="none" w:sz="0" w:space="0" w:color="auto"/>
            <w:left w:val="none" w:sz="0" w:space="0" w:color="auto"/>
            <w:bottom w:val="none" w:sz="0" w:space="0" w:color="auto"/>
            <w:right w:val="none" w:sz="0" w:space="0" w:color="auto"/>
          </w:divBdr>
        </w:div>
      </w:divsChild>
    </w:div>
    <w:div w:id="994144373">
      <w:bodyDiv w:val="1"/>
      <w:marLeft w:val="0"/>
      <w:marRight w:val="0"/>
      <w:marTop w:val="0"/>
      <w:marBottom w:val="0"/>
      <w:divBdr>
        <w:top w:val="none" w:sz="0" w:space="0" w:color="auto"/>
        <w:left w:val="none" w:sz="0" w:space="0" w:color="auto"/>
        <w:bottom w:val="none" w:sz="0" w:space="0" w:color="auto"/>
        <w:right w:val="none" w:sz="0" w:space="0" w:color="auto"/>
      </w:divBdr>
    </w:div>
    <w:div w:id="995915798">
      <w:bodyDiv w:val="1"/>
      <w:marLeft w:val="0"/>
      <w:marRight w:val="0"/>
      <w:marTop w:val="0"/>
      <w:marBottom w:val="0"/>
      <w:divBdr>
        <w:top w:val="none" w:sz="0" w:space="0" w:color="auto"/>
        <w:left w:val="none" w:sz="0" w:space="0" w:color="auto"/>
        <w:bottom w:val="none" w:sz="0" w:space="0" w:color="auto"/>
        <w:right w:val="none" w:sz="0" w:space="0" w:color="auto"/>
      </w:divBdr>
    </w:div>
    <w:div w:id="1184980354">
      <w:bodyDiv w:val="1"/>
      <w:marLeft w:val="0"/>
      <w:marRight w:val="0"/>
      <w:marTop w:val="0"/>
      <w:marBottom w:val="0"/>
      <w:divBdr>
        <w:top w:val="none" w:sz="0" w:space="0" w:color="auto"/>
        <w:left w:val="none" w:sz="0" w:space="0" w:color="auto"/>
        <w:bottom w:val="none" w:sz="0" w:space="0" w:color="auto"/>
        <w:right w:val="none" w:sz="0" w:space="0" w:color="auto"/>
      </w:divBdr>
    </w:div>
    <w:div w:id="1250383315">
      <w:bodyDiv w:val="1"/>
      <w:marLeft w:val="0"/>
      <w:marRight w:val="0"/>
      <w:marTop w:val="0"/>
      <w:marBottom w:val="0"/>
      <w:divBdr>
        <w:top w:val="none" w:sz="0" w:space="0" w:color="auto"/>
        <w:left w:val="none" w:sz="0" w:space="0" w:color="auto"/>
        <w:bottom w:val="none" w:sz="0" w:space="0" w:color="auto"/>
        <w:right w:val="none" w:sz="0" w:space="0" w:color="auto"/>
      </w:divBdr>
    </w:div>
    <w:div w:id="1271547795">
      <w:bodyDiv w:val="1"/>
      <w:marLeft w:val="0"/>
      <w:marRight w:val="0"/>
      <w:marTop w:val="0"/>
      <w:marBottom w:val="0"/>
      <w:divBdr>
        <w:top w:val="none" w:sz="0" w:space="0" w:color="auto"/>
        <w:left w:val="none" w:sz="0" w:space="0" w:color="auto"/>
        <w:bottom w:val="none" w:sz="0" w:space="0" w:color="auto"/>
        <w:right w:val="none" w:sz="0" w:space="0" w:color="auto"/>
      </w:divBdr>
    </w:div>
    <w:div w:id="1371876986">
      <w:bodyDiv w:val="1"/>
      <w:marLeft w:val="0"/>
      <w:marRight w:val="0"/>
      <w:marTop w:val="0"/>
      <w:marBottom w:val="0"/>
      <w:divBdr>
        <w:top w:val="none" w:sz="0" w:space="0" w:color="auto"/>
        <w:left w:val="none" w:sz="0" w:space="0" w:color="auto"/>
        <w:bottom w:val="none" w:sz="0" w:space="0" w:color="auto"/>
        <w:right w:val="none" w:sz="0" w:space="0" w:color="auto"/>
      </w:divBdr>
    </w:div>
    <w:div w:id="1422143798">
      <w:bodyDiv w:val="1"/>
      <w:marLeft w:val="0"/>
      <w:marRight w:val="0"/>
      <w:marTop w:val="0"/>
      <w:marBottom w:val="0"/>
      <w:divBdr>
        <w:top w:val="none" w:sz="0" w:space="0" w:color="auto"/>
        <w:left w:val="none" w:sz="0" w:space="0" w:color="auto"/>
        <w:bottom w:val="none" w:sz="0" w:space="0" w:color="auto"/>
        <w:right w:val="none" w:sz="0" w:space="0" w:color="auto"/>
      </w:divBdr>
      <w:divsChild>
        <w:div w:id="1429159729">
          <w:marLeft w:val="0"/>
          <w:marRight w:val="0"/>
          <w:marTop w:val="0"/>
          <w:marBottom w:val="0"/>
          <w:divBdr>
            <w:top w:val="none" w:sz="0" w:space="0" w:color="auto"/>
            <w:left w:val="none" w:sz="0" w:space="0" w:color="auto"/>
            <w:bottom w:val="none" w:sz="0" w:space="0" w:color="auto"/>
            <w:right w:val="none" w:sz="0" w:space="0" w:color="auto"/>
          </w:divBdr>
        </w:div>
        <w:div w:id="1557399805">
          <w:marLeft w:val="0"/>
          <w:marRight w:val="0"/>
          <w:marTop w:val="0"/>
          <w:marBottom w:val="0"/>
          <w:divBdr>
            <w:top w:val="none" w:sz="0" w:space="0" w:color="auto"/>
            <w:left w:val="none" w:sz="0" w:space="0" w:color="auto"/>
            <w:bottom w:val="none" w:sz="0" w:space="0" w:color="auto"/>
            <w:right w:val="none" w:sz="0" w:space="0" w:color="auto"/>
          </w:divBdr>
        </w:div>
      </w:divsChild>
    </w:div>
    <w:div w:id="1604150254">
      <w:bodyDiv w:val="1"/>
      <w:marLeft w:val="0"/>
      <w:marRight w:val="0"/>
      <w:marTop w:val="0"/>
      <w:marBottom w:val="0"/>
      <w:divBdr>
        <w:top w:val="none" w:sz="0" w:space="0" w:color="auto"/>
        <w:left w:val="none" w:sz="0" w:space="0" w:color="auto"/>
        <w:bottom w:val="none" w:sz="0" w:space="0" w:color="auto"/>
        <w:right w:val="none" w:sz="0" w:space="0" w:color="auto"/>
      </w:divBdr>
      <w:divsChild>
        <w:div w:id="187375574">
          <w:marLeft w:val="0"/>
          <w:marRight w:val="0"/>
          <w:marTop w:val="0"/>
          <w:marBottom w:val="0"/>
          <w:divBdr>
            <w:top w:val="none" w:sz="0" w:space="0" w:color="auto"/>
            <w:left w:val="none" w:sz="0" w:space="0" w:color="auto"/>
            <w:bottom w:val="none" w:sz="0" w:space="0" w:color="auto"/>
            <w:right w:val="none" w:sz="0" w:space="0" w:color="auto"/>
          </w:divBdr>
        </w:div>
        <w:div w:id="1428774464">
          <w:marLeft w:val="0"/>
          <w:marRight w:val="0"/>
          <w:marTop w:val="0"/>
          <w:marBottom w:val="0"/>
          <w:divBdr>
            <w:top w:val="none" w:sz="0" w:space="0" w:color="auto"/>
            <w:left w:val="none" w:sz="0" w:space="0" w:color="auto"/>
            <w:bottom w:val="none" w:sz="0" w:space="0" w:color="auto"/>
            <w:right w:val="none" w:sz="0" w:space="0" w:color="auto"/>
          </w:divBdr>
        </w:div>
      </w:divsChild>
    </w:div>
    <w:div w:id="1613855360">
      <w:bodyDiv w:val="1"/>
      <w:marLeft w:val="0"/>
      <w:marRight w:val="0"/>
      <w:marTop w:val="0"/>
      <w:marBottom w:val="0"/>
      <w:divBdr>
        <w:top w:val="none" w:sz="0" w:space="0" w:color="auto"/>
        <w:left w:val="none" w:sz="0" w:space="0" w:color="auto"/>
        <w:bottom w:val="none" w:sz="0" w:space="0" w:color="auto"/>
        <w:right w:val="none" w:sz="0" w:space="0" w:color="auto"/>
      </w:divBdr>
    </w:div>
    <w:div w:id="1826436831">
      <w:bodyDiv w:val="1"/>
      <w:marLeft w:val="0"/>
      <w:marRight w:val="0"/>
      <w:marTop w:val="0"/>
      <w:marBottom w:val="0"/>
      <w:divBdr>
        <w:top w:val="none" w:sz="0" w:space="0" w:color="auto"/>
        <w:left w:val="none" w:sz="0" w:space="0" w:color="auto"/>
        <w:bottom w:val="none" w:sz="0" w:space="0" w:color="auto"/>
        <w:right w:val="none" w:sz="0" w:space="0" w:color="auto"/>
      </w:divBdr>
    </w:div>
    <w:div w:id="1851722914">
      <w:bodyDiv w:val="1"/>
      <w:marLeft w:val="0"/>
      <w:marRight w:val="0"/>
      <w:marTop w:val="0"/>
      <w:marBottom w:val="0"/>
      <w:divBdr>
        <w:top w:val="none" w:sz="0" w:space="0" w:color="auto"/>
        <w:left w:val="none" w:sz="0" w:space="0" w:color="auto"/>
        <w:bottom w:val="none" w:sz="0" w:space="0" w:color="auto"/>
        <w:right w:val="none" w:sz="0" w:space="0" w:color="auto"/>
      </w:divBdr>
    </w:div>
    <w:div w:id="1893425962">
      <w:bodyDiv w:val="1"/>
      <w:marLeft w:val="0"/>
      <w:marRight w:val="0"/>
      <w:marTop w:val="0"/>
      <w:marBottom w:val="0"/>
      <w:divBdr>
        <w:top w:val="none" w:sz="0" w:space="0" w:color="auto"/>
        <w:left w:val="none" w:sz="0" w:space="0" w:color="auto"/>
        <w:bottom w:val="none" w:sz="0" w:space="0" w:color="auto"/>
        <w:right w:val="none" w:sz="0" w:space="0" w:color="auto"/>
      </w:divBdr>
    </w:div>
    <w:div w:id="1899052718">
      <w:bodyDiv w:val="1"/>
      <w:marLeft w:val="0"/>
      <w:marRight w:val="0"/>
      <w:marTop w:val="0"/>
      <w:marBottom w:val="0"/>
      <w:divBdr>
        <w:top w:val="none" w:sz="0" w:space="0" w:color="auto"/>
        <w:left w:val="none" w:sz="0" w:space="0" w:color="auto"/>
        <w:bottom w:val="none" w:sz="0" w:space="0" w:color="auto"/>
        <w:right w:val="none" w:sz="0" w:space="0" w:color="auto"/>
      </w:divBdr>
    </w:div>
    <w:div w:id="1922594153">
      <w:bodyDiv w:val="1"/>
      <w:marLeft w:val="0"/>
      <w:marRight w:val="0"/>
      <w:marTop w:val="0"/>
      <w:marBottom w:val="0"/>
      <w:divBdr>
        <w:top w:val="none" w:sz="0" w:space="0" w:color="auto"/>
        <w:left w:val="none" w:sz="0" w:space="0" w:color="auto"/>
        <w:bottom w:val="none" w:sz="0" w:space="0" w:color="auto"/>
        <w:right w:val="none" w:sz="0" w:space="0" w:color="auto"/>
      </w:divBdr>
    </w:div>
    <w:div w:id="1946575096">
      <w:bodyDiv w:val="1"/>
      <w:marLeft w:val="0"/>
      <w:marRight w:val="0"/>
      <w:marTop w:val="0"/>
      <w:marBottom w:val="0"/>
      <w:divBdr>
        <w:top w:val="none" w:sz="0" w:space="0" w:color="auto"/>
        <w:left w:val="none" w:sz="0" w:space="0" w:color="auto"/>
        <w:bottom w:val="none" w:sz="0" w:space="0" w:color="auto"/>
        <w:right w:val="none" w:sz="0" w:space="0" w:color="auto"/>
      </w:divBdr>
    </w:div>
    <w:div w:id="2004620495">
      <w:bodyDiv w:val="1"/>
      <w:marLeft w:val="0"/>
      <w:marRight w:val="0"/>
      <w:marTop w:val="0"/>
      <w:marBottom w:val="0"/>
      <w:divBdr>
        <w:top w:val="none" w:sz="0" w:space="0" w:color="auto"/>
        <w:left w:val="none" w:sz="0" w:space="0" w:color="auto"/>
        <w:bottom w:val="none" w:sz="0" w:space="0" w:color="auto"/>
        <w:right w:val="none" w:sz="0" w:space="0" w:color="auto"/>
      </w:divBdr>
    </w:div>
    <w:div w:id="2033408869">
      <w:bodyDiv w:val="1"/>
      <w:marLeft w:val="0"/>
      <w:marRight w:val="0"/>
      <w:marTop w:val="0"/>
      <w:marBottom w:val="0"/>
      <w:divBdr>
        <w:top w:val="none" w:sz="0" w:space="0" w:color="auto"/>
        <w:left w:val="none" w:sz="0" w:space="0" w:color="auto"/>
        <w:bottom w:val="none" w:sz="0" w:space="0" w:color="auto"/>
        <w:right w:val="none" w:sz="0" w:space="0" w:color="auto"/>
      </w:divBdr>
    </w:div>
    <w:div w:id="2091999125">
      <w:bodyDiv w:val="1"/>
      <w:marLeft w:val="0"/>
      <w:marRight w:val="0"/>
      <w:marTop w:val="0"/>
      <w:marBottom w:val="0"/>
      <w:divBdr>
        <w:top w:val="none" w:sz="0" w:space="0" w:color="auto"/>
        <w:left w:val="none" w:sz="0" w:space="0" w:color="auto"/>
        <w:bottom w:val="none" w:sz="0" w:space="0" w:color="auto"/>
        <w:right w:val="none" w:sz="0" w:space="0" w:color="auto"/>
      </w:divBdr>
      <w:divsChild>
        <w:div w:id="990527092">
          <w:marLeft w:val="0"/>
          <w:marRight w:val="0"/>
          <w:marTop w:val="0"/>
          <w:marBottom w:val="0"/>
          <w:divBdr>
            <w:top w:val="none" w:sz="0" w:space="0" w:color="auto"/>
            <w:left w:val="none" w:sz="0" w:space="0" w:color="auto"/>
            <w:bottom w:val="none" w:sz="0" w:space="0" w:color="auto"/>
            <w:right w:val="none" w:sz="0" w:space="0" w:color="auto"/>
          </w:divBdr>
        </w:div>
      </w:divsChild>
    </w:div>
    <w:div w:id="2122455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byksait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8E67-8DB1-4A78-923E-E4AF3DD6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3429</Words>
  <Characters>1956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Burniauskienė</dc:creator>
  <cp:lastModifiedBy>Erika Pečiulienė</cp:lastModifiedBy>
  <cp:revision>2</cp:revision>
  <dcterms:created xsi:type="dcterms:W3CDTF">2026-06-04T06:47:00Z</dcterms:created>
  <dcterms:modified xsi:type="dcterms:W3CDTF">2026-06-04T06:47:00Z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2025-01-14T00:00:00Z</vt:filetime>
  </property>
</Properties>
</file>