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tblGrid>
      <w:tr w:rsidR="00BF271F" w:rsidRPr="00BF271F" w14:paraId="4DDF9686" w14:textId="77777777" w:rsidTr="001A4ED8">
        <w:tc>
          <w:tcPr>
            <w:tcW w:w="3407" w:type="dxa"/>
          </w:tcPr>
          <w:p w14:paraId="531B0019" w14:textId="7FA488AD" w:rsidR="00BF271F" w:rsidRPr="001A4ED8" w:rsidRDefault="00D734BE" w:rsidP="001A4ED8">
            <w:pPr>
              <w:pStyle w:val="Antrat1"/>
              <w:spacing w:before="93"/>
              <w:ind w:left="0" w:right="-109"/>
              <w:rPr>
                <w:rFonts w:ascii="Times New Roman" w:hAnsi="Times New Roman" w:cs="Times New Roman"/>
                <w:color w:val="8DB3E2" w:themeColor="text2" w:themeTint="66"/>
                <w:sz w:val="22"/>
                <w:szCs w:val="22"/>
              </w:rPr>
            </w:pPr>
            <w:r>
              <w:rPr>
                <w:rFonts w:ascii="Times New Roman" w:hAnsi="Times New Roman" w:cs="Times New Roman"/>
                <w:color w:val="8DB3E2" w:themeColor="text2" w:themeTint="66"/>
                <w:sz w:val="22"/>
                <w:szCs w:val="22"/>
              </w:rPr>
              <w:t xml:space="preserve">Pirkimo sąlygų 2 </w:t>
            </w:r>
            <w:r w:rsidR="00BF271F" w:rsidRPr="001A4ED8">
              <w:rPr>
                <w:rFonts w:ascii="Times New Roman" w:hAnsi="Times New Roman" w:cs="Times New Roman"/>
                <w:color w:val="8DB3E2" w:themeColor="text2" w:themeTint="66"/>
                <w:sz w:val="22"/>
                <w:szCs w:val="22"/>
              </w:rPr>
              <w:t>Priedas ,,Techninė specifikacija“</w:t>
            </w:r>
          </w:p>
        </w:tc>
      </w:tr>
    </w:tbl>
    <w:p w14:paraId="2BE522E9" w14:textId="77777777" w:rsidR="00BF271F" w:rsidRDefault="00BF271F">
      <w:pPr>
        <w:pStyle w:val="Antrat1"/>
        <w:spacing w:before="93"/>
        <w:ind w:right="1424"/>
        <w:jc w:val="center"/>
        <w:rPr>
          <w:rFonts w:ascii="Times New Roman" w:hAnsi="Times New Roman" w:cs="Times New Roman"/>
          <w:sz w:val="22"/>
          <w:szCs w:val="22"/>
        </w:rPr>
      </w:pPr>
    </w:p>
    <w:p w14:paraId="3C5A8B86" w14:textId="06CAC49B" w:rsidR="009F576C" w:rsidRPr="001A4ED8" w:rsidRDefault="00C918B5">
      <w:pPr>
        <w:pStyle w:val="Antrat1"/>
        <w:spacing w:before="93"/>
        <w:ind w:right="1424"/>
        <w:jc w:val="center"/>
        <w:rPr>
          <w:rFonts w:ascii="Times New Roman" w:hAnsi="Times New Roman" w:cs="Times New Roman"/>
          <w:sz w:val="22"/>
          <w:szCs w:val="22"/>
        </w:rPr>
      </w:pPr>
      <w:r w:rsidRPr="001A4ED8">
        <w:rPr>
          <w:rFonts w:ascii="Times New Roman" w:hAnsi="Times New Roman" w:cs="Times New Roman"/>
          <w:sz w:val="22"/>
          <w:szCs w:val="22"/>
        </w:rPr>
        <w:t>SAUGUMO OPERACIJŲ CENTRO PASLAUGŲ PIRKIMO TECHNINĖ SPECIFIKACIJA</w:t>
      </w:r>
    </w:p>
    <w:p w14:paraId="3C5A8B87" w14:textId="77777777" w:rsidR="009F576C" w:rsidRPr="001A4ED8" w:rsidRDefault="00C918B5">
      <w:pPr>
        <w:spacing w:before="195" w:line="276" w:lineRule="auto"/>
        <w:ind w:left="4101" w:right="4064" w:firstLine="499"/>
        <w:rPr>
          <w:rFonts w:ascii="Times New Roman" w:hAnsi="Times New Roman" w:cs="Times New Roman"/>
          <w:b/>
        </w:rPr>
      </w:pPr>
      <w:r w:rsidRPr="001A4ED8">
        <w:rPr>
          <w:rFonts w:ascii="Times New Roman" w:hAnsi="Times New Roman" w:cs="Times New Roman"/>
          <w:b/>
        </w:rPr>
        <w:t>I SKYRIUS PIRKIMO OBJEKTAS</w:t>
      </w:r>
    </w:p>
    <w:p w14:paraId="3C5A8B88" w14:textId="77777777" w:rsidR="009F576C" w:rsidRPr="001A4ED8" w:rsidRDefault="009F576C">
      <w:pPr>
        <w:pStyle w:val="Pagrindinistekstas"/>
        <w:spacing w:before="11"/>
        <w:ind w:left="0"/>
        <w:rPr>
          <w:rFonts w:ascii="Times New Roman" w:hAnsi="Times New Roman" w:cs="Times New Roman"/>
          <w:b/>
          <w:sz w:val="22"/>
          <w:szCs w:val="22"/>
        </w:rPr>
      </w:pPr>
    </w:p>
    <w:p w14:paraId="3C5A8B89" w14:textId="234369FC" w:rsidR="009F576C" w:rsidRPr="001A4ED8" w:rsidRDefault="00C918B5">
      <w:pPr>
        <w:pStyle w:val="Sraopastraipa"/>
        <w:numPr>
          <w:ilvl w:val="0"/>
          <w:numId w:val="3"/>
        </w:numPr>
        <w:tabs>
          <w:tab w:val="left" w:pos="832"/>
        </w:tabs>
        <w:spacing w:before="0" w:line="276" w:lineRule="auto"/>
        <w:ind w:right="407"/>
        <w:jc w:val="both"/>
        <w:rPr>
          <w:rFonts w:ascii="Times New Roman" w:hAnsi="Times New Roman" w:cs="Times New Roman"/>
        </w:rPr>
      </w:pPr>
      <w:r w:rsidRPr="001A4ED8">
        <w:rPr>
          <w:rFonts w:ascii="Times New Roman" w:hAnsi="Times New Roman" w:cs="Times New Roman"/>
        </w:rPr>
        <w:t>Pirkimo</w:t>
      </w:r>
      <w:r w:rsidRPr="001A4ED8">
        <w:rPr>
          <w:rFonts w:ascii="Times New Roman" w:hAnsi="Times New Roman" w:cs="Times New Roman"/>
          <w:spacing w:val="-16"/>
        </w:rPr>
        <w:t xml:space="preserve"> </w:t>
      </w:r>
      <w:r w:rsidRPr="001A4ED8">
        <w:rPr>
          <w:rFonts w:ascii="Times New Roman" w:hAnsi="Times New Roman" w:cs="Times New Roman"/>
        </w:rPr>
        <w:t>objektas</w:t>
      </w:r>
      <w:r w:rsidRPr="001A4ED8">
        <w:rPr>
          <w:rFonts w:ascii="Times New Roman" w:hAnsi="Times New Roman" w:cs="Times New Roman"/>
          <w:spacing w:val="-12"/>
        </w:rPr>
        <w:t xml:space="preserve"> </w:t>
      </w:r>
      <w:r w:rsidRPr="001A4ED8">
        <w:rPr>
          <w:rFonts w:ascii="Times New Roman" w:hAnsi="Times New Roman" w:cs="Times New Roman"/>
        </w:rPr>
        <w:t>–</w:t>
      </w:r>
      <w:r w:rsidRPr="001A4ED8">
        <w:rPr>
          <w:rFonts w:ascii="Times New Roman" w:hAnsi="Times New Roman" w:cs="Times New Roman"/>
          <w:spacing w:val="-12"/>
        </w:rPr>
        <w:t xml:space="preserve"> </w:t>
      </w:r>
      <w:r w:rsidRPr="001A4ED8">
        <w:rPr>
          <w:rFonts w:ascii="Times New Roman" w:hAnsi="Times New Roman" w:cs="Times New Roman"/>
        </w:rPr>
        <w:t>Saugumo</w:t>
      </w:r>
      <w:r w:rsidRPr="001A4ED8">
        <w:rPr>
          <w:rFonts w:ascii="Times New Roman" w:hAnsi="Times New Roman" w:cs="Times New Roman"/>
          <w:spacing w:val="-15"/>
        </w:rPr>
        <w:t xml:space="preserve"> </w:t>
      </w:r>
      <w:r w:rsidRPr="001A4ED8">
        <w:rPr>
          <w:rFonts w:ascii="Times New Roman" w:hAnsi="Times New Roman" w:cs="Times New Roman"/>
        </w:rPr>
        <w:t>operacijų</w:t>
      </w:r>
      <w:r w:rsidRPr="001A4ED8">
        <w:rPr>
          <w:rFonts w:ascii="Times New Roman" w:hAnsi="Times New Roman" w:cs="Times New Roman"/>
          <w:spacing w:val="-15"/>
        </w:rPr>
        <w:t xml:space="preserve"> </w:t>
      </w:r>
      <w:r w:rsidRPr="001A4ED8">
        <w:rPr>
          <w:rFonts w:ascii="Times New Roman" w:hAnsi="Times New Roman" w:cs="Times New Roman"/>
        </w:rPr>
        <w:t>centro</w:t>
      </w:r>
      <w:r w:rsidRPr="001A4ED8">
        <w:rPr>
          <w:rFonts w:ascii="Times New Roman" w:hAnsi="Times New Roman" w:cs="Times New Roman"/>
          <w:spacing w:val="-15"/>
        </w:rPr>
        <w:t xml:space="preserve"> </w:t>
      </w:r>
      <w:r w:rsidRPr="001A4ED8">
        <w:rPr>
          <w:rFonts w:ascii="Times New Roman" w:hAnsi="Times New Roman" w:cs="Times New Roman"/>
        </w:rPr>
        <w:t>(angl.</w:t>
      </w:r>
      <w:r w:rsidRPr="001A4ED8">
        <w:rPr>
          <w:rFonts w:ascii="Times New Roman" w:hAnsi="Times New Roman" w:cs="Times New Roman"/>
          <w:spacing w:val="-12"/>
        </w:rPr>
        <w:t xml:space="preserve"> </w:t>
      </w:r>
      <w:r w:rsidRPr="001A4ED8">
        <w:rPr>
          <w:rFonts w:ascii="Times New Roman" w:hAnsi="Times New Roman" w:cs="Times New Roman"/>
        </w:rPr>
        <w:t>SOC)</w:t>
      </w:r>
      <w:r w:rsidRPr="001A4ED8">
        <w:rPr>
          <w:rFonts w:ascii="Times New Roman" w:hAnsi="Times New Roman" w:cs="Times New Roman"/>
          <w:spacing w:val="-14"/>
        </w:rPr>
        <w:t xml:space="preserve"> </w:t>
      </w:r>
      <w:r w:rsidRPr="001A4ED8">
        <w:rPr>
          <w:rFonts w:ascii="Times New Roman" w:hAnsi="Times New Roman" w:cs="Times New Roman"/>
        </w:rPr>
        <w:t>paslaugos</w:t>
      </w:r>
      <w:r w:rsidRPr="001A4ED8">
        <w:rPr>
          <w:rFonts w:ascii="Times New Roman" w:hAnsi="Times New Roman" w:cs="Times New Roman"/>
          <w:spacing w:val="-15"/>
        </w:rPr>
        <w:t xml:space="preserve"> </w:t>
      </w:r>
      <w:r w:rsidRPr="001A4ED8">
        <w:rPr>
          <w:rFonts w:ascii="Times New Roman" w:hAnsi="Times New Roman" w:cs="Times New Roman"/>
        </w:rPr>
        <w:t>(toliau</w:t>
      </w:r>
      <w:r w:rsidRPr="001A4ED8">
        <w:rPr>
          <w:rFonts w:ascii="Times New Roman" w:hAnsi="Times New Roman" w:cs="Times New Roman"/>
          <w:spacing w:val="-8"/>
        </w:rPr>
        <w:t xml:space="preserve"> </w:t>
      </w:r>
      <w:r w:rsidRPr="001A4ED8">
        <w:rPr>
          <w:rFonts w:ascii="Times New Roman" w:hAnsi="Times New Roman" w:cs="Times New Roman"/>
        </w:rPr>
        <w:t>–</w:t>
      </w:r>
      <w:r w:rsidRPr="001A4ED8">
        <w:rPr>
          <w:rFonts w:ascii="Times New Roman" w:hAnsi="Times New Roman" w:cs="Times New Roman"/>
          <w:spacing w:val="-13"/>
        </w:rPr>
        <w:t xml:space="preserve"> </w:t>
      </w:r>
      <w:r w:rsidRPr="001A4ED8">
        <w:rPr>
          <w:rFonts w:ascii="Times New Roman" w:hAnsi="Times New Roman" w:cs="Times New Roman"/>
          <w:b/>
        </w:rPr>
        <w:t>Paslaugos</w:t>
      </w:r>
      <w:r w:rsidRPr="001A4ED8">
        <w:rPr>
          <w:rFonts w:ascii="Times New Roman" w:hAnsi="Times New Roman" w:cs="Times New Roman"/>
        </w:rPr>
        <w:t>),</w:t>
      </w:r>
      <w:r w:rsidRPr="001A4ED8">
        <w:rPr>
          <w:rFonts w:ascii="Times New Roman" w:hAnsi="Times New Roman" w:cs="Times New Roman"/>
          <w:spacing w:val="-15"/>
        </w:rPr>
        <w:t xml:space="preserve"> </w:t>
      </w:r>
      <w:r w:rsidRPr="001A4ED8">
        <w:rPr>
          <w:rFonts w:ascii="Times New Roman" w:hAnsi="Times New Roman" w:cs="Times New Roman"/>
        </w:rPr>
        <w:t>susidedančios iš: informacinių sistemų žurnalinių įrašų surinkimo, tinklo srauto bei kibernetinių grėsmių ir incidentų stebėjimo – pažeidžiamumų identifikavimo (skenavimo) pagal suderintą grafiką</w:t>
      </w:r>
      <w:r w:rsidR="00553CA1" w:rsidRPr="001A4ED8">
        <w:rPr>
          <w:rFonts w:ascii="Times New Roman" w:hAnsi="Times New Roman" w:cs="Times New Roman"/>
        </w:rPr>
        <w:t>.</w:t>
      </w:r>
    </w:p>
    <w:p w14:paraId="3C5A8B8A" w14:textId="56141D0F" w:rsidR="009F576C" w:rsidRPr="001A4ED8" w:rsidRDefault="00C918B5">
      <w:pPr>
        <w:pStyle w:val="Sraopastraipa"/>
        <w:numPr>
          <w:ilvl w:val="0"/>
          <w:numId w:val="3"/>
        </w:numPr>
        <w:tabs>
          <w:tab w:val="left" w:pos="832"/>
        </w:tabs>
        <w:spacing w:before="0" w:line="276" w:lineRule="auto"/>
        <w:ind w:right="407"/>
        <w:jc w:val="both"/>
        <w:rPr>
          <w:rFonts w:ascii="Times New Roman" w:hAnsi="Times New Roman" w:cs="Times New Roman"/>
        </w:rPr>
      </w:pPr>
      <w:r w:rsidRPr="001A4ED8">
        <w:rPr>
          <w:rFonts w:ascii="Times New Roman" w:hAnsi="Times New Roman" w:cs="Times New Roman"/>
        </w:rPr>
        <w:t xml:space="preserve">Paslaugų teikėjo (toliau − </w:t>
      </w:r>
      <w:r w:rsidRPr="001A4ED8">
        <w:rPr>
          <w:rFonts w:ascii="Times New Roman" w:hAnsi="Times New Roman" w:cs="Times New Roman"/>
          <w:b/>
        </w:rPr>
        <w:t>Tiekėjas</w:t>
      </w:r>
      <w:r w:rsidRPr="001A4ED8">
        <w:rPr>
          <w:rFonts w:ascii="Times New Roman" w:hAnsi="Times New Roman" w:cs="Times New Roman"/>
        </w:rPr>
        <w:t xml:space="preserve">) specialistai (analitikai, grėsmių ir incidentų tyrėjai) turės proaktyviai stebėti </w:t>
      </w:r>
      <w:r w:rsidR="00BF271F" w:rsidRPr="001A4ED8">
        <w:rPr>
          <w:rFonts w:ascii="Times New Roman" w:hAnsi="Times New Roman" w:cs="Times New Roman"/>
        </w:rPr>
        <w:t>Perkančio</w:t>
      </w:r>
      <w:r w:rsidR="00BF271F">
        <w:rPr>
          <w:rFonts w:ascii="Times New Roman" w:hAnsi="Times New Roman" w:cs="Times New Roman"/>
        </w:rPr>
        <w:t>sios organizacijos</w:t>
      </w:r>
      <w:r w:rsidRPr="001A4ED8">
        <w:rPr>
          <w:rFonts w:ascii="Times New Roman" w:hAnsi="Times New Roman" w:cs="Times New Roman"/>
        </w:rPr>
        <w:t xml:space="preserve"> informacinių technologijų (toliau – </w:t>
      </w:r>
      <w:r w:rsidRPr="001A4ED8">
        <w:rPr>
          <w:rFonts w:ascii="Times New Roman" w:hAnsi="Times New Roman" w:cs="Times New Roman"/>
          <w:b/>
        </w:rPr>
        <w:t>IT</w:t>
      </w:r>
      <w:r w:rsidRPr="001A4ED8">
        <w:rPr>
          <w:rFonts w:ascii="Times New Roman" w:hAnsi="Times New Roman" w:cs="Times New Roman"/>
        </w:rPr>
        <w:t>) infrastruktūros žurnalinius įvykius, duomenų srautus ir surinktą papildomą telemetrinę informaciją, atlikti analizę, identifikuoti incidentus ir grėsmes.</w:t>
      </w:r>
    </w:p>
    <w:p w14:paraId="3C5A8B8B" w14:textId="608DAC67" w:rsidR="009F576C" w:rsidRPr="001A4ED8" w:rsidRDefault="00C918B5">
      <w:pPr>
        <w:pStyle w:val="Sraopastraipa"/>
        <w:numPr>
          <w:ilvl w:val="0"/>
          <w:numId w:val="3"/>
        </w:numPr>
        <w:tabs>
          <w:tab w:val="left" w:pos="832"/>
        </w:tabs>
        <w:spacing w:before="1" w:line="276" w:lineRule="auto"/>
        <w:ind w:right="411"/>
        <w:jc w:val="both"/>
        <w:rPr>
          <w:rFonts w:ascii="Times New Roman" w:hAnsi="Times New Roman" w:cs="Times New Roman"/>
        </w:rPr>
      </w:pPr>
      <w:r w:rsidRPr="001A4ED8">
        <w:rPr>
          <w:rFonts w:ascii="Times New Roman" w:hAnsi="Times New Roman" w:cs="Times New Roman"/>
        </w:rPr>
        <w:t xml:space="preserve">Pirkimo tikslas – užtikrinti turimos IT infrastruktūros bei informacinių sistemų kibernetinių grėsmių bei incidentų aptikimą, taip įgalinant </w:t>
      </w:r>
      <w:commentRangeStart w:id="0"/>
      <w:r w:rsidR="00DA2959">
        <w:rPr>
          <w:rFonts w:ascii="Times New Roman" w:hAnsi="Times New Roman" w:cs="Times New Roman"/>
        </w:rPr>
        <w:t>Perkančiąją organizaciją</w:t>
      </w:r>
      <w:r w:rsidRPr="001A4ED8">
        <w:rPr>
          <w:rFonts w:ascii="Times New Roman" w:hAnsi="Times New Roman" w:cs="Times New Roman"/>
        </w:rPr>
        <w:t xml:space="preserve"> </w:t>
      </w:r>
      <w:commentRangeEnd w:id="0"/>
      <w:r w:rsidR="00372256" w:rsidRPr="001A4ED8">
        <w:rPr>
          <w:rStyle w:val="Komentaronuoroda"/>
          <w:rFonts w:ascii="Times New Roman" w:hAnsi="Times New Roman" w:cs="Times New Roman"/>
          <w:sz w:val="22"/>
          <w:szCs w:val="22"/>
        </w:rPr>
        <w:commentReference w:id="0"/>
      </w:r>
      <w:r w:rsidRPr="001A4ED8">
        <w:rPr>
          <w:rFonts w:ascii="Times New Roman" w:hAnsi="Times New Roman" w:cs="Times New Roman"/>
        </w:rPr>
        <w:t>efektyviai ir greitai šalinti atsiradusius trūkumus siekiant minimizuoti arba užkirsti kelią galimam žalos atsiradimui bei informacijos</w:t>
      </w:r>
      <w:r w:rsidRPr="001A4ED8">
        <w:rPr>
          <w:rFonts w:ascii="Times New Roman" w:hAnsi="Times New Roman" w:cs="Times New Roman"/>
          <w:spacing w:val="-27"/>
        </w:rPr>
        <w:t xml:space="preserve"> </w:t>
      </w:r>
      <w:r w:rsidRPr="001A4ED8">
        <w:rPr>
          <w:rFonts w:ascii="Times New Roman" w:hAnsi="Times New Roman" w:cs="Times New Roman"/>
        </w:rPr>
        <w:t>nutekinimui.</w:t>
      </w:r>
    </w:p>
    <w:p w14:paraId="3C5A8B8C" w14:textId="77777777" w:rsidR="009F576C" w:rsidRPr="00EC7F4A" w:rsidRDefault="009F576C">
      <w:pPr>
        <w:pStyle w:val="Pagrindinistekstas"/>
        <w:spacing w:before="9"/>
        <w:ind w:left="0"/>
        <w:rPr>
          <w:rFonts w:ascii="Times New Roman" w:hAnsi="Times New Roman" w:cs="Times New Roman"/>
          <w:sz w:val="22"/>
          <w:szCs w:val="22"/>
        </w:rPr>
      </w:pPr>
    </w:p>
    <w:p w14:paraId="3C5A8B8D" w14:textId="7F0B1F2D" w:rsidR="009F576C" w:rsidRPr="001A4ED8" w:rsidRDefault="00101F77" w:rsidP="00101F77">
      <w:pPr>
        <w:pStyle w:val="Antrat1"/>
        <w:tabs>
          <w:tab w:val="left" w:pos="4920"/>
        </w:tabs>
        <w:ind w:left="4920"/>
        <w:rPr>
          <w:rFonts w:ascii="Times New Roman" w:hAnsi="Times New Roman" w:cs="Times New Roman"/>
          <w:sz w:val="22"/>
          <w:szCs w:val="22"/>
        </w:rPr>
      </w:pPr>
      <w:r w:rsidRPr="001A4ED8">
        <w:rPr>
          <w:rFonts w:ascii="Times New Roman" w:hAnsi="Times New Roman" w:cs="Times New Roman"/>
          <w:sz w:val="22"/>
          <w:szCs w:val="22"/>
        </w:rPr>
        <w:t>II SKYRIUS</w:t>
      </w:r>
    </w:p>
    <w:p w14:paraId="3C5A8B8E" w14:textId="77777777" w:rsidR="009F576C" w:rsidRPr="001A4ED8" w:rsidRDefault="00C918B5">
      <w:pPr>
        <w:spacing w:before="181"/>
        <w:ind w:left="1123" w:right="1422"/>
        <w:jc w:val="center"/>
        <w:rPr>
          <w:rFonts w:ascii="Times New Roman" w:hAnsi="Times New Roman" w:cs="Times New Roman"/>
          <w:b/>
        </w:rPr>
      </w:pPr>
      <w:r w:rsidRPr="001A4ED8">
        <w:rPr>
          <w:rFonts w:ascii="Times New Roman" w:hAnsi="Times New Roman" w:cs="Times New Roman"/>
          <w:b/>
        </w:rPr>
        <w:t>PIRKIMO OBJEKTO APIMTYS IR CHARAKTERISTIKA</w:t>
      </w:r>
    </w:p>
    <w:p w14:paraId="3C5A8B8F" w14:textId="77777777" w:rsidR="009F576C" w:rsidRPr="00EC7F4A" w:rsidRDefault="009F576C">
      <w:pPr>
        <w:pStyle w:val="Pagrindinistekstas"/>
        <w:spacing w:before="4"/>
        <w:ind w:left="0"/>
        <w:rPr>
          <w:rFonts w:ascii="Times New Roman" w:hAnsi="Times New Roman" w:cs="Times New Roman"/>
          <w:b/>
          <w:sz w:val="22"/>
          <w:szCs w:val="22"/>
        </w:rPr>
      </w:pPr>
    </w:p>
    <w:p w14:paraId="3C5A8B90" w14:textId="77777777" w:rsidR="009F576C" w:rsidRPr="001A4ED8" w:rsidRDefault="00C918B5">
      <w:pPr>
        <w:pStyle w:val="Sraopastraipa"/>
        <w:numPr>
          <w:ilvl w:val="0"/>
          <w:numId w:val="3"/>
        </w:numPr>
        <w:tabs>
          <w:tab w:val="left" w:pos="832"/>
        </w:tabs>
        <w:spacing w:before="0"/>
        <w:ind w:hanging="361"/>
        <w:rPr>
          <w:rFonts w:ascii="Times New Roman" w:hAnsi="Times New Roman" w:cs="Times New Roman"/>
        </w:rPr>
      </w:pPr>
      <w:r w:rsidRPr="001A4ED8">
        <w:rPr>
          <w:rFonts w:ascii="Times New Roman" w:hAnsi="Times New Roman" w:cs="Times New Roman"/>
        </w:rPr>
        <w:t>Paslaugos turi</w:t>
      </w:r>
      <w:r w:rsidRPr="001A4ED8">
        <w:rPr>
          <w:rFonts w:ascii="Times New Roman" w:hAnsi="Times New Roman" w:cs="Times New Roman"/>
          <w:spacing w:val="-1"/>
        </w:rPr>
        <w:t xml:space="preserve"> </w:t>
      </w:r>
      <w:r w:rsidRPr="001A4ED8">
        <w:rPr>
          <w:rFonts w:ascii="Times New Roman" w:hAnsi="Times New Roman" w:cs="Times New Roman"/>
        </w:rPr>
        <w:t>apimti:</w:t>
      </w:r>
    </w:p>
    <w:p w14:paraId="3C5A8B91" w14:textId="77777777" w:rsidR="009F576C" w:rsidRPr="001A4ED8" w:rsidRDefault="00C918B5">
      <w:pPr>
        <w:pStyle w:val="Sraopastraipa"/>
        <w:numPr>
          <w:ilvl w:val="1"/>
          <w:numId w:val="3"/>
        </w:numPr>
        <w:tabs>
          <w:tab w:val="left" w:pos="1264"/>
        </w:tabs>
        <w:spacing w:line="276" w:lineRule="auto"/>
        <w:ind w:right="413"/>
        <w:rPr>
          <w:rFonts w:ascii="Times New Roman" w:hAnsi="Times New Roman" w:cs="Times New Roman"/>
        </w:rPr>
      </w:pPr>
      <w:r w:rsidRPr="001A4ED8">
        <w:rPr>
          <w:rFonts w:ascii="Times New Roman" w:hAnsi="Times New Roman" w:cs="Times New Roman"/>
        </w:rPr>
        <w:t>Nuolatinį žurnalinių įrašų (angl. logs) surinkimą/koreliavimą bei pranešimų apie kibernetinės saugos grėsmes ir incidentus teikimą iš kritinių šaltinių (angl. log</w:t>
      </w:r>
      <w:r w:rsidRPr="001A4ED8">
        <w:rPr>
          <w:rFonts w:ascii="Times New Roman" w:hAnsi="Times New Roman" w:cs="Times New Roman"/>
          <w:spacing w:val="-8"/>
        </w:rPr>
        <w:t xml:space="preserve"> </w:t>
      </w:r>
      <w:r w:rsidRPr="001A4ED8">
        <w:rPr>
          <w:rFonts w:ascii="Times New Roman" w:hAnsi="Times New Roman" w:cs="Times New Roman"/>
        </w:rPr>
        <w:t>source):</w:t>
      </w:r>
    </w:p>
    <w:p w14:paraId="3C5A8B92" w14:textId="77777777" w:rsidR="009F576C" w:rsidRPr="001A4ED8" w:rsidRDefault="00C918B5">
      <w:pPr>
        <w:pStyle w:val="Sraopastraipa"/>
        <w:numPr>
          <w:ilvl w:val="2"/>
          <w:numId w:val="3"/>
        </w:numPr>
        <w:tabs>
          <w:tab w:val="left" w:pos="1751"/>
        </w:tabs>
        <w:spacing w:before="2"/>
        <w:rPr>
          <w:rFonts w:ascii="Times New Roman" w:hAnsi="Times New Roman" w:cs="Times New Roman"/>
        </w:rPr>
      </w:pPr>
      <w:r w:rsidRPr="001A4ED8">
        <w:rPr>
          <w:rFonts w:ascii="Times New Roman" w:hAnsi="Times New Roman" w:cs="Times New Roman"/>
        </w:rPr>
        <w:t>tinklo perimetro įrenginių (ugniasienės, maršrutizatoriai, WAF, IDS, IPS, load balancer, proxy,</w:t>
      </w:r>
    </w:p>
    <w:p w14:paraId="3C5A8B93" w14:textId="77777777" w:rsidR="009F576C" w:rsidRPr="001A4ED8" w:rsidRDefault="00C918B5">
      <w:pPr>
        <w:pStyle w:val="Pagrindinistekstas"/>
        <w:ind w:left="1695"/>
        <w:rPr>
          <w:rFonts w:ascii="Times New Roman" w:hAnsi="Times New Roman" w:cs="Times New Roman"/>
          <w:sz w:val="22"/>
          <w:szCs w:val="22"/>
        </w:rPr>
      </w:pPr>
      <w:r w:rsidRPr="001A4ED8">
        <w:rPr>
          <w:rFonts w:ascii="Times New Roman" w:hAnsi="Times New Roman" w:cs="Times New Roman"/>
          <w:sz w:val="22"/>
          <w:szCs w:val="22"/>
        </w:rPr>
        <w:t>antispam, VPN ir kt.);</w:t>
      </w:r>
    </w:p>
    <w:p w14:paraId="3C5A8B94" w14:textId="77777777" w:rsidR="009F576C" w:rsidRPr="001A4ED8" w:rsidRDefault="00C918B5">
      <w:pPr>
        <w:pStyle w:val="Sraopastraipa"/>
        <w:numPr>
          <w:ilvl w:val="2"/>
          <w:numId w:val="3"/>
        </w:numPr>
        <w:tabs>
          <w:tab w:val="left" w:pos="1751"/>
        </w:tabs>
        <w:rPr>
          <w:rFonts w:ascii="Times New Roman" w:hAnsi="Times New Roman" w:cs="Times New Roman"/>
        </w:rPr>
      </w:pPr>
      <w:r w:rsidRPr="001A4ED8">
        <w:rPr>
          <w:rFonts w:ascii="Times New Roman" w:hAnsi="Times New Roman" w:cs="Times New Roman"/>
        </w:rPr>
        <w:t>tarnybinių stočių (su Microsoft arba Linux programine</w:t>
      </w:r>
      <w:r w:rsidRPr="001A4ED8">
        <w:rPr>
          <w:rFonts w:ascii="Times New Roman" w:hAnsi="Times New Roman" w:cs="Times New Roman"/>
          <w:spacing w:val="-4"/>
        </w:rPr>
        <w:t xml:space="preserve"> </w:t>
      </w:r>
      <w:r w:rsidRPr="001A4ED8">
        <w:rPr>
          <w:rFonts w:ascii="Times New Roman" w:hAnsi="Times New Roman" w:cs="Times New Roman"/>
        </w:rPr>
        <w:t>įranga);</w:t>
      </w:r>
    </w:p>
    <w:p w14:paraId="3C5A8B96" w14:textId="77777777" w:rsidR="009F576C" w:rsidRPr="001A4ED8" w:rsidRDefault="00C918B5">
      <w:pPr>
        <w:pStyle w:val="Sraopastraipa"/>
        <w:numPr>
          <w:ilvl w:val="2"/>
          <w:numId w:val="3"/>
        </w:numPr>
        <w:tabs>
          <w:tab w:val="left" w:pos="1751"/>
        </w:tabs>
        <w:rPr>
          <w:rFonts w:ascii="Times New Roman" w:hAnsi="Times New Roman" w:cs="Times New Roman"/>
        </w:rPr>
      </w:pPr>
      <w:r w:rsidRPr="001A4ED8">
        <w:rPr>
          <w:rFonts w:ascii="Times New Roman" w:hAnsi="Times New Roman" w:cs="Times New Roman"/>
        </w:rPr>
        <w:t>kompiuterinių darbo</w:t>
      </w:r>
      <w:r w:rsidRPr="001A4ED8">
        <w:rPr>
          <w:rFonts w:ascii="Times New Roman" w:hAnsi="Times New Roman" w:cs="Times New Roman"/>
          <w:spacing w:val="-3"/>
        </w:rPr>
        <w:t xml:space="preserve"> </w:t>
      </w:r>
      <w:r w:rsidRPr="001A4ED8">
        <w:rPr>
          <w:rFonts w:ascii="Times New Roman" w:hAnsi="Times New Roman" w:cs="Times New Roman"/>
        </w:rPr>
        <w:t>vietų;</w:t>
      </w:r>
    </w:p>
    <w:p w14:paraId="3C5A8B97" w14:textId="77777777" w:rsidR="009F576C" w:rsidRPr="001A4ED8" w:rsidRDefault="00C918B5">
      <w:pPr>
        <w:pStyle w:val="Sraopastraipa"/>
        <w:numPr>
          <w:ilvl w:val="2"/>
          <w:numId w:val="3"/>
        </w:numPr>
        <w:tabs>
          <w:tab w:val="left" w:pos="1751"/>
        </w:tabs>
        <w:spacing w:before="36" w:line="276" w:lineRule="auto"/>
        <w:ind w:left="1695" w:right="413" w:hanging="504"/>
        <w:rPr>
          <w:rFonts w:ascii="Times New Roman" w:hAnsi="Times New Roman" w:cs="Times New Roman"/>
        </w:rPr>
      </w:pPr>
      <w:r w:rsidRPr="001A4ED8">
        <w:rPr>
          <w:rFonts w:ascii="Times New Roman" w:hAnsi="Times New Roman" w:cs="Times New Roman"/>
        </w:rPr>
        <w:t>saugos užtikrinimo įrangos (antivirusinės, naudotojų elgesio stebėjimo programinės įrangos, dokumentų/aplankų stebėjimo programinės įrangos).</w:t>
      </w:r>
    </w:p>
    <w:p w14:paraId="3C5A8B98" w14:textId="77777777" w:rsidR="009F576C" w:rsidRPr="001A4ED8" w:rsidRDefault="00C918B5">
      <w:pPr>
        <w:pStyle w:val="Sraopastraipa"/>
        <w:numPr>
          <w:ilvl w:val="1"/>
          <w:numId w:val="3"/>
        </w:numPr>
        <w:tabs>
          <w:tab w:val="left" w:pos="1264"/>
        </w:tabs>
        <w:spacing w:before="0" w:line="276" w:lineRule="auto"/>
        <w:ind w:right="413"/>
        <w:rPr>
          <w:rFonts w:ascii="Times New Roman" w:hAnsi="Times New Roman" w:cs="Times New Roman"/>
        </w:rPr>
      </w:pPr>
      <w:r w:rsidRPr="001A4ED8">
        <w:rPr>
          <w:rFonts w:ascii="Times New Roman" w:hAnsi="Times New Roman" w:cs="Times New Roman"/>
        </w:rPr>
        <w:t>Žurnalinių įrašų surinkimą, naudojant universalius protokolus ir agentus (pvz., Syslog, Beats, Winlogbeat, Filebeat, Auditbeat,</w:t>
      </w:r>
      <w:r w:rsidRPr="001A4ED8">
        <w:rPr>
          <w:rFonts w:ascii="Times New Roman" w:hAnsi="Times New Roman" w:cs="Times New Roman"/>
          <w:spacing w:val="-2"/>
        </w:rPr>
        <w:t xml:space="preserve"> </w:t>
      </w:r>
      <w:r w:rsidRPr="001A4ED8">
        <w:rPr>
          <w:rFonts w:ascii="Times New Roman" w:hAnsi="Times New Roman" w:cs="Times New Roman"/>
        </w:rPr>
        <w:t>NXLog);</w:t>
      </w:r>
    </w:p>
    <w:p w14:paraId="3C5A8B99" w14:textId="77777777" w:rsidR="009F576C" w:rsidRPr="001A4ED8" w:rsidRDefault="00C918B5">
      <w:pPr>
        <w:pStyle w:val="Sraopastraipa"/>
        <w:numPr>
          <w:ilvl w:val="1"/>
          <w:numId w:val="3"/>
        </w:numPr>
        <w:tabs>
          <w:tab w:val="left" w:pos="1264"/>
        </w:tabs>
        <w:spacing w:before="0" w:line="230" w:lineRule="exact"/>
        <w:ind w:hanging="433"/>
        <w:rPr>
          <w:rFonts w:ascii="Times New Roman" w:hAnsi="Times New Roman" w:cs="Times New Roman"/>
        </w:rPr>
      </w:pPr>
      <w:r w:rsidRPr="001A4ED8">
        <w:rPr>
          <w:rFonts w:ascii="Times New Roman" w:hAnsi="Times New Roman" w:cs="Times New Roman"/>
        </w:rPr>
        <w:t>Struktūrizuotų ir nestruktūrizuotų žurnalinių įrašų normalizavimą į vieningą analizės formatą</w:t>
      </w:r>
      <w:r w:rsidRPr="001A4ED8">
        <w:rPr>
          <w:rFonts w:ascii="Times New Roman" w:hAnsi="Times New Roman" w:cs="Times New Roman"/>
          <w:spacing w:val="35"/>
        </w:rPr>
        <w:t xml:space="preserve"> </w:t>
      </w:r>
      <w:r w:rsidRPr="001A4ED8">
        <w:rPr>
          <w:rFonts w:ascii="Times New Roman" w:hAnsi="Times New Roman" w:cs="Times New Roman"/>
        </w:rPr>
        <w:t>(pvz.,</w:t>
      </w:r>
    </w:p>
    <w:p w14:paraId="3C5A8B9A" w14:textId="77777777" w:rsidR="009F576C" w:rsidRPr="001A4ED8" w:rsidRDefault="00C918B5">
      <w:pPr>
        <w:pStyle w:val="Pagrindinistekstas"/>
        <w:spacing w:before="36"/>
        <w:rPr>
          <w:rFonts w:ascii="Times New Roman" w:hAnsi="Times New Roman" w:cs="Times New Roman"/>
          <w:sz w:val="22"/>
          <w:szCs w:val="22"/>
        </w:rPr>
      </w:pPr>
      <w:r w:rsidRPr="001A4ED8">
        <w:rPr>
          <w:rFonts w:ascii="Times New Roman" w:hAnsi="Times New Roman" w:cs="Times New Roman"/>
          <w:sz w:val="22"/>
          <w:szCs w:val="22"/>
        </w:rPr>
        <w:t>Splunk CIM, LEEF, CEF);</w:t>
      </w:r>
    </w:p>
    <w:p w14:paraId="3C5A8B9B"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Kritinių saugos šaltinių prioretizavimą (galimybė taikyti aukštesnį jautrumą ar reagavimo</w:t>
      </w:r>
      <w:r w:rsidRPr="001A4ED8">
        <w:rPr>
          <w:rFonts w:ascii="Times New Roman" w:hAnsi="Times New Roman" w:cs="Times New Roman"/>
          <w:spacing w:val="-20"/>
        </w:rPr>
        <w:t xml:space="preserve"> </w:t>
      </w:r>
      <w:r w:rsidRPr="001A4ED8">
        <w:rPr>
          <w:rFonts w:ascii="Times New Roman" w:hAnsi="Times New Roman" w:cs="Times New Roman"/>
        </w:rPr>
        <w:t>SLA);</w:t>
      </w:r>
    </w:p>
    <w:p w14:paraId="3C5A8B9C" w14:textId="77777777" w:rsidR="009F576C" w:rsidRPr="001A4ED8" w:rsidRDefault="00C918B5">
      <w:pPr>
        <w:pStyle w:val="Sraopastraipa"/>
        <w:numPr>
          <w:ilvl w:val="1"/>
          <w:numId w:val="3"/>
        </w:numPr>
        <w:tabs>
          <w:tab w:val="left" w:pos="1264"/>
        </w:tabs>
        <w:spacing w:line="276" w:lineRule="auto"/>
        <w:ind w:right="420"/>
        <w:rPr>
          <w:rFonts w:ascii="Times New Roman" w:hAnsi="Times New Roman" w:cs="Times New Roman"/>
        </w:rPr>
      </w:pPr>
      <w:r w:rsidRPr="001A4ED8">
        <w:rPr>
          <w:rFonts w:ascii="Times New Roman" w:hAnsi="Times New Roman" w:cs="Times New Roman"/>
        </w:rPr>
        <w:t>Galimybę identifikuoti grėsmes pagal susijusių įrenginių žurnalinių įrašų seką (pvz., nuo WAF įspėjimo iki serverio autentifikacijos</w:t>
      </w:r>
      <w:r w:rsidRPr="001A4ED8">
        <w:rPr>
          <w:rFonts w:ascii="Times New Roman" w:hAnsi="Times New Roman" w:cs="Times New Roman"/>
          <w:spacing w:val="-5"/>
        </w:rPr>
        <w:t xml:space="preserve"> </w:t>
      </w:r>
      <w:r w:rsidRPr="001A4ED8">
        <w:rPr>
          <w:rFonts w:ascii="Times New Roman" w:hAnsi="Times New Roman" w:cs="Times New Roman"/>
        </w:rPr>
        <w:t>klaidos);</w:t>
      </w:r>
    </w:p>
    <w:p w14:paraId="3C5A8B9D" w14:textId="77777777" w:rsidR="009F576C" w:rsidRPr="001A4ED8" w:rsidRDefault="00C918B5">
      <w:pPr>
        <w:pStyle w:val="Sraopastraipa"/>
        <w:numPr>
          <w:ilvl w:val="1"/>
          <w:numId w:val="3"/>
        </w:numPr>
        <w:tabs>
          <w:tab w:val="left" w:pos="1264"/>
        </w:tabs>
        <w:spacing w:before="0" w:line="229" w:lineRule="exact"/>
        <w:ind w:hanging="433"/>
        <w:rPr>
          <w:rFonts w:ascii="Times New Roman" w:hAnsi="Times New Roman" w:cs="Times New Roman"/>
        </w:rPr>
      </w:pPr>
      <w:r w:rsidRPr="001A4ED8">
        <w:rPr>
          <w:rFonts w:ascii="Times New Roman" w:hAnsi="Times New Roman" w:cs="Times New Roman"/>
        </w:rPr>
        <w:t>Automatinį pranešimų siuntimą apie incidentus ir jų kontekstą el.</w:t>
      </w:r>
      <w:r w:rsidRPr="001A4ED8">
        <w:rPr>
          <w:rFonts w:ascii="Times New Roman" w:hAnsi="Times New Roman" w:cs="Times New Roman"/>
          <w:spacing w:val="-9"/>
        </w:rPr>
        <w:t xml:space="preserve"> </w:t>
      </w:r>
      <w:r w:rsidRPr="001A4ED8">
        <w:rPr>
          <w:rFonts w:ascii="Times New Roman" w:hAnsi="Times New Roman" w:cs="Times New Roman"/>
        </w:rPr>
        <w:t>paštu;</w:t>
      </w:r>
    </w:p>
    <w:p w14:paraId="3C5A8B9E" w14:textId="77777777" w:rsidR="009F576C" w:rsidRPr="001A4ED8" w:rsidRDefault="00C918B5">
      <w:pPr>
        <w:pStyle w:val="Sraopastraipa"/>
        <w:numPr>
          <w:ilvl w:val="1"/>
          <w:numId w:val="3"/>
        </w:numPr>
        <w:tabs>
          <w:tab w:val="left" w:pos="1264"/>
        </w:tabs>
        <w:spacing w:before="36" w:line="276" w:lineRule="auto"/>
        <w:ind w:right="409"/>
        <w:rPr>
          <w:rFonts w:ascii="Times New Roman" w:hAnsi="Times New Roman" w:cs="Times New Roman"/>
        </w:rPr>
      </w:pPr>
      <w:r w:rsidRPr="001A4ED8">
        <w:rPr>
          <w:rFonts w:ascii="Times New Roman" w:hAnsi="Times New Roman" w:cs="Times New Roman"/>
        </w:rPr>
        <w:t>Žurnalinių įrašų gavimo nutraukimo ar nereguliarumo aptikimą (angl. log source heartbeat monitoring);</w:t>
      </w:r>
    </w:p>
    <w:p w14:paraId="3C5A8B9F" w14:textId="77777777" w:rsidR="009F576C" w:rsidRPr="001A4ED8" w:rsidRDefault="00C918B5">
      <w:pPr>
        <w:pStyle w:val="Sraopastraipa"/>
        <w:numPr>
          <w:ilvl w:val="1"/>
          <w:numId w:val="3"/>
        </w:numPr>
        <w:tabs>
          <w:tab w:val="left" w:pos="1264"/>
        </w:tabs>
        <w:spacing w:before="0" w:line="276" w:lineRule="auto"/>
        <w:ind w:right="406"/>
        <w:rPr>
          <w:rFonts w:ascii="Times New Roman" w:hAnsi="Times New Roman" w:cs="Times New Roman"/>
        </w:rPr>
      </w:pPr>
      <w:r w:rsidRPr="001A4ED8">
        <w:rPr>
          <w:rFonts w:ascii="Times New Roman" w:hAnsi="Times New Roman" w:cs="Times New Roman"/>
        </w:rPr>
        <w:t>Žurnalinių įrašų apie saugos spragas, konfigūracijos klaidas ar Paslaugų nestabilumą įtraukimą į bendrą grėsmių</w:t>
      </w:r>
      <w:r w:rsidRPr="001A4ED8">
        <w:rPr>
          <w:rFonts w:ascii="Times New Roman" w:hAnsi="Times New Roman" w:cs="Times New Roman"/>
          <w:spacing w:val="-1"/>
        </w:rPr>
        <w:t xml:space="preserve"> </w:t>
      </w:r>
      <w:r w:rsidRPr="001A4ED8">
        <w:rPr>
          <w:rFonts w:ascii="Times New Roman" w:hAnsi="Times New Roman" w:cs="Times New Roman"/>
        </w:rPr>
        <w:t>analizę;</w:t>
      </w:r>
    </w:p>
    <w:p w14:paraId="3C5A8BA1" w14:textId="77777777" w:rsidR="009F576C" w:rsidRPr="001A4ED8" w:rsidRDefault="00C918B5">
      <w:pPr>
        <w:pStyle w:val="Sraopastraipa"/>
        <w:numPr>
          <w:ilvl w:val="1"/>
          <w:numId w:val="3"/>
        </w:numPr>
        <w:tabs>
          <w:tab w:val="left" w:pos="1264"/>
        </w:tabs>
        <w:spacing w:before="80" w:line="276" w:lineRule="auto"/>
        <w:ind w:right="411"/>
        <w:rPr>
          <w:rFonts w:ascii="Times New Roman" w:hAnsi="Times New Roman" w:cs="Times New Roman"/>
        </w:rPr>
      </w:pPr>
      <w:r w:rsidRPr="001A4ED8">
        <w:rPr>
          <w:rFonts w:ascii="Times New Roman" w:hAnsi="Times New Roman" w:cs="Times New Roman"/>
        </w:rPr>
        <w:t>Laikiną arba dinamišką žurnalinių įrašų šaltinių prijungimą, pvz., incidentų metu ar atliekant papildomą</w:t>
      </w:r>
      <w:r w:rsidRPr="001A4ED8">
        <w:rPr>
          <w:rFonts w:ascii="Times New Roman" w:hAnsi="Times New Roman" w:cs="Times New Roman"/>
          <w:spacing w:val="-2"/>
        </w:rPr>
        <w:t xml:space="preserve"> </w:t>
      </w:r>
      <w:r w:rsidRPr="001A4ED8">
        <w:rPr>
          <w:rFonts w:ascii="Times New Roman" w:hAnsi="Times New Roman" w:cs="Times New Roman"/>
        </w:rPr>
        <w:t>tyrimą;</w:t>
      </w:r>
    </w:p>
    <w:p w14:paraId="3C5A8BA2" w14:textId="77777777" w:rsidR="009F576C" w:rsidRPr="001A4ED8" w:rsidRDefault="00C918B5">
      <w:pPr>
        <w:pStyle w:val="Sraopastraipa"/>
        <w:numPr>
          <w:ilvl w:val="1"/>
          <w:numId w:val="3"/>
        </w:numPr>
        <w:tabs>
          <w:tab w:val="left" w:pos="1389"/>
        </w:tabs>
        <w:spacing w:before="0" w:line="278" w:lineRule="auto"/>
        <w:ind w:right="413"/>
        <w:rPr>
          <w:rFonts w:ascii="Times New Roman" w:hAnsi="Times New Roman" w:cs="Times New Roman"/>
        </w:rPr>
      </w:pPr>
      <w:r w:rsidRPr="001A4ED8">
        <w:rPr>
          <w:rFonts w:ascii="Times New Roman" w:hAnsi="Times New Roman" w:cs="Times New Roman"/>
        </w:rPr>
        <w:t xml:space="preserve">Grėsmių žvalgybos integraciją žurnalinių įrašų analizėje (pvz., IOC tikrinimas pagal Threat </w:t>
      </w:r>
      <w:r w:rsidRPr="001A4ED8">
        <w:rPr>
          <w:rFonts w:ascii="Times New Roman" w:hAnsi="Times New Roman" w:cs="Times New Roman"/>
        </w:rPr>
        <w:lastRenderedPageBreak/>
        <w:t>Intelligence</w:t>
      </w:r>
      <w:r w:rsidRPr="001A4ED8">
        <w:rPr>
          <w:rFonts w:ascii="Times New Roman" w:hAnsi="Times New Roman" w:cs="Times New Roman"/>
          <w:spacing w:val="-2"/>
        </w:rPr>
        <w:t xml:space="preserve"> </w:t>
      </w:r>
      <w:r w:rsidRPr="001A4ED8">
        <w:rPr>
          <w:rFonts w:ascii="Times New Roman" w:hAnsi="Times New Roman" w:cs="Times New Roman"/>
        </w:rPr>
        <w:t>sąrašus);</w:t>
      </w:r>
    </w:p>
    <w:p w14:paraId="3C5A8BA4" w14:textId="77777777" w:rsidR="009F576C" w:rsidRPr="001A4ED8" w:rsidRDefault="00C918B5">
      <w:pPr>
        <w:pStyle w:val="Sraopastraipa"/>
        <w:numPr>
          <w:ilvl w:val="0"/>
          <w:numId w:val="3"/>
        </w:numPr>
        <w:tabs>
          <w:tab w:val="left" w:pos="832"/>
        </w:tabs>
        <w:spacing w:before="33" w:line="276" w:lineRule="auto"/>
        <w:ind w:right="407"/>
        <w:jc w:val="both"/>
        <w:rPr>
          <w:rFonts w:ascii="Times New Roman" w:hAnsi="Times New Roman" w:cs="Times New Roman"/>
        </w:rPr>
      </w:pPr>
      <w:r w:rsidRPr="001A4ED8">
        <w:rPr>
          <w:rFonts w:ascii="Times New Roman" w:hAnsi="Times New Roman" w:cs="Times New Roman"/>
        </w:rPr>
        <w:t>Žurnalinių</w:t>
      </w:r>
      <w:r w:rsidRPr="001A4ED8">
        <w:rPr>
          <w:rFonts w:ascii="Times New Roman" w:hAnsi="Times New Roman" w:cs="Times New Roman"/>
          <w:spacing w:val="-18"/>
        </w:rPr>
        <w:t xml:space="preserve"> </w:t>
      </w:r>
      <w:r w:rsidRPr="001A4ED8">
        <w:rPr>
          <w:rFonts w:ascii="Times New Roman" w:hAnsi="Times New Roman" w:cs="Times New Roman"/>
        </w:rPr>
        <w:t>įrašų</w:t>
      </w:r>
      <w:r w:rsidRPr="001A4ED8">
        <w:rPr>
          <w:rFonts w:ascii="Times New Roman" w:hAnsi="Times New Roman" w:cs="Times New Roman"/>
          <w:spacing w:val="-17"/>
        </w:rPr>
        <w:t xml:space="preserve"> </w:t>
      </w:r>
      <w:r w:rsidRPr="001A4ED8">
        <w:rPr>
          <w:rFonts w:ascii="Times New Roman" w:hAnsi="Times New Roman" w:cs="Times New Roman"/>
        </w:rPr>
        <w:t>koreliavimas</w:t>
      </w:r>
      <w:r w:rsidRPr="001A4ED8">
        <w:rPr>
          <w:rFonts w:ascii="Times New Roman" w:hAnsi="Times New Roman" w:cs="Times New Roman"/>
          <w:spacing w:val="-17"/>
        </w:rPr>
        <w:t xml:space="preserve"> </w:t>
      </w:r>
      <w:r w:rsidRPr="001A4ED8">
        <w:rPr>
          <w:rFonts w:ascii="Times New Roman" w:hAnsi="Times New Roman" w:cs="Times New Roman"/>
        </w:rPr>
        <w:t>ir</w:t>
      </w:r>
      <w:r w:rsidRPr="001A4ED8">
        <w:rPr>
          <w:rFonts w:ascii="Times New Roman" w:hAnsi="Times New Roman" w:cs="Times New Roman"/>
          <w:spacing w:val="-16"/>
        </w:rPr>
        <w:t xml:space="preserve"> </w:t>
      </w:r>
      <w:r w:rsidRPr="001A4ED8">
        <w:rPr>
          <w:rFonts w:ascii="Times New Roman" w:hAnsi="Times New Roman" w:cs="Times New Roman"/>
        </w:rPr>
        <w:t>analizė</w:t>
      </w:r>
      <w:r w:rsidRPr="001A4ED8">
        <w:rPr>
          <w:rFonts w:ascii="Times New Roman" w:hAnsi="Times New Roman" w:cs="Times New Roman"/>
          <w:spacing w:val="-18"/>
        </w:rPr>
        <w:t xml:space="preserve"> </w:t>
      </w:r>
      <w:r w:rsidRPr="001A4ED8">
        <w:rPr>
          <w:rFonts w:ascii="Times New Roman" w:hAnsi="Times New Roman" w:cs="Times New Roman"/>
        </w:rPr>
        <w:t>turi</w:t>
      </w:r>
      <w:r w:rsidRPr="001A4ED8">
        <w:rPr>
          <w:rFonts w:ascii="Times New Roman" w:hAnsi="Times New Roman" w:cs="Times New Roman"/>
          <w:spacing w:val="-15"/>
        </w:rPr>
        <w:t xml:space="preserve"> </w:t>
      </w:r>
      <w:r w:rsidRPr="001A4ED8">
        <w:rPr>
          <w:rFonts w:ascii="Times New Roman" w:hAnsi="Times New Roman" w:cs="Times New Roman"/>
        </w:rPr>
        <w:t>identifikuoti</w:t>
      </w:r>
      <w:r w:rsidRPr="001A4ED8">
        <w:rPr>
          <w:rFonts w:ascii="Times New Roman" w:hAnsi="Times New Roman" w:cs="Times New Roman"/>
          <w:spacing w:val="-19"/>
        </w:rPr>
        <w:t xml:space="preserve"> </w:t>
      </w:r>
      <w:r w:rsidRPr="001A4ED8">
        <w:rPr>
          <w:rFonts w:ascii="Times New Roman" w:hAnsi="Times New Roman" w:cs="Times New Roman"/>
        </w:rPr>
        <w:t>vidines</w:t>
      </w:r>
      <w:r w:rsidRPr="001A4ED8">
        <w:rPr>
          <w:rFonts w:ascii="Times New Roman" w:hAnsi="Times New Roman" w:cs="Times New Roman"/>
          <w:spacing w:val="-16"/>
        </w:rPr>
        <w:t xml:space="preserve"> </w:t>
      </w:r>
      <w:r w:rsidRPr="001A4ED8">
        <w:rPr>
          <w:rFonts w:ascii="Times New Roman" w:hAnsi="Times New Roman" w:cs="Times New Roman"/>
        </w:rPr>
        <w:t>ir</w:t>
      </w:r>
      <w:r w:rsidRPr="001A4ED8">
        <w:rPr>
          <w:rFonts w:ascii="Times New Roman" w:hAnsi="Times New Roman" w:cs="Times New Roman"/>
          <w:spacing w:val="-17"/>
        </w:rPr>
        <w:t xml:space="preserve"> </w:t>
      </w:r>
      <w:r w:rsidRPr="001A4ED8">
        <w:rPr>
          <w:rFonts w:ascii="Times New Roman" w:hAnsi="Times New Roman" w:cs="Times New Roman"/>
        </w:rPr>
        <w:t>išorines</w:t>
      </w:r>
      <w:r w:rsidRPr="001A4ED8">
        <w:rPr>
          <w:rFonts w:ascii="Times New Roman" w:hAnsi="Times New Roman" w:cs="Times New Roman"/>
          <w:spacing w:val="-16"/>
        </w:rPr>
        <w:t xml:space="preserve"> </w:t>
      </w:r>
      <w:r w:rsidRPr="001A4ED8">
        <w:rPr>
          <w:rFonts w:ascii="Times New Roman" w:hAnsi="Times New Roman" w:cs="Times New Roman"/>
        </w:rPr>
        <w:t>grėsmes,</w:t>
      </w:r>
      <w:r w:rsidRPr="001A4ED8">
        <w:rPr>
          <w:rFonts w:ascii="Times New Roman" w:hAnsi="Times New Roman" w:cs="Times New Roman"/>
          <w:spacing w:val="-17"/>
        </w:rPr>
        <w:t xml:space="preserve"> </w:t>
      </w:r>
      <w:r w:rsidRPr="001A4ED8">
        <w:rPr>
          <w:rFonts w:ascii="Times New Roman" w:hAnsi="Times New Roman" w:cs="Times New Roman"/>
        </w:rPr>
        <w:t>susijusias</w:t>
      </w:r>
      <w:r w:rsidRPr="001A4ED8">
        <w:rPr>
          <w:rFonts w:ascii="Times New Roman" w:hAnsi="Times New Roman" w:cs="Times New Roman"/>
          <w:spacing w:val="-16"/>
        </w:rPr>
        <w:t xml:space="preserve"> </w:t>
      </w:r>
      <w:r w:rsidRPr="001A4ED8">
        <w:rPr>
          <w:rFonts w:ascii="Times New Roman" w:hAnsi="Times New Roman" w:cs="Times New Roman"/>
        </w:rPr>
        <w:t>su</w:t>
      </w:r>
      <w:r w:rsidRPr="001A4ED8">
        <w:rPr>
          <w:rFonts w:ascii="Times New Roman" w:hAnsi="Times New Roman" w:cs="Times New Roman"/>
          <w:spacing w:val="-18"/>
        </w:rPr>
        <w:t xml:space="preserve"> </w:t>
      </w:r>
      <w:r w:rsidRPr="001A4ED8">
        <w:rPr>
          <w:rFonts w:ascii="Times New Roman" w:hAnsi="Times New Roman" w:cs="Times New Roman"/>
        </w:rPr>
        <w:t>kenkėjiška veikla, technologiniais procesais ir žmogiškosiomis klaidomis (Incidentų identifikavimas kibernetinio saugumo analitikų turi būti vykdomas nuo 08.00 val. iki 17.00 val. darbo</w:t>
      </w:r>
      <w:r w:rsidRPr="001A4ED8">
        <w:rPr>
          <w:rFonts w:ascii="Times New Roman" w:hAnsi="Times New Roman" w:cs="Times New Roman"/>
          <w:spacing w:val="-11"/>
        </w:rPr>
        <w:t xml:space="preserve"> </w:t>
      </w:r>
      <w:r w:rsidRPr="001A4ED8">
        <w:rPr>
          <w:rFonts w:ascii="Times New Roman" w:hAnsi="Times New Roman" w:cs="Times New Roman"/>
        </w:rPr>
        <w:t>dienomis):</w:t>
      </w:r>
    </w:p>
    <w:p w14:paraId="3C5A8BA5" w14:textId="77777777" w:rsidR="009F576C" w:rsidRPr="001A4ED8" w:rsidRDefault="00C918B5">
      <w:pPr>
        <w:pStyle w:val="Sraopastraipa"/>
        <w:numPr>
          <w:ilvl w:val="1"/>
          <w:numId w:val="3"/>
        </w:numPr>
        <w:tabs>
          <w:tab w:val="left" w:pos="1319"/>
        </w:tabs>
        <w:spacing w:before="1"/>
        <w:ind w:left="1318" w:hanging="488"/>
        <w:rPr>
          <w:rFonts w:ascii="Times New Roman" w:hAnsi="Times New Roman" w:cs="Times New Roman"/>
        </w:rPr>
      </w:pPr>
      <w:r w:rsidRPr="001A4ED8">
        <w:rPr>
          <w:rFonts w:ascii="Times New Roman" w:hAnsi="Times New Roman" w:cs="Times New Roman"/>
        </w:rPr>
        <w:t>Technologines anomalijas ir saugumo</w:t>
      </w:r>
      <w:r w:rsidRPr="001A4ED8">
        <w:rPr>
          <w:rFonts w:ascii="Times New Roman" w:hAnsi="Times New Roman" w:cs="Times New Roman"/>
          <w:spacing w:val="-1"/>
        </w:rPr>
        <w:t xml:space="preserve"> </w:t>
      </w:r>
      <w:r w:rsidRPr="001A4ED8">
        <w:rPr>
          <w:rFonts w:ascii="Times New Roman" w:hAnsi="Times New Roman" w:cs="Times New Roman"/>
        </w:rPr>
        <w:t>spragas;</w:t>
      </w:r>
    </w:p>
    <w:p w14:paraId="3C5A8BA6"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Neteisėtos arba klaidingos autentifikacijos</w:t>
      </w:r>
      <w:r w:rsidRPr="001A4ED8">
        <w:rPr>
          <w:rFonts w:ascii="Times New Roman" w:hAnsi="Times New Roman" w:cs="Times New Roman"/>
          <w:spacing w:val="-1"/>
        </w:rPr>
        <w:t xml:space="preserve"> </w:t>
      </w:r>
      <w:r w:rsidRPr="001A4ED8">
        <w:rPr>
          <w:rFonts w:ascii="Times New Roman" w:hAnsi="Times New Roman" w:cs="Times New Roman"/>
        </w:rPr>
        <w:t>įvykius;</w:t>
      </w:r>
    </w:p>
    <w:p w14:paraId="3C5A8BA7"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Kenkėjišką veiklą</w:t>
      </w:r>
      <w:r w:rsidRPr="001A4ED8">
        <w:rPr>
          <w:rFonts w:ascii="Times New Roman" w:hAnsi="Times New Roman" w:cs="Times New Roman"/>
          <w:spacing w:val="-1"/>
        </w:rPr>
        <w:t xml:space="preserve"> </w:t>
      </w:r>
      <w:r w:rsidRPr="001A4ED8">
        <w:rPr>
          <w:rFonts w:ascii="Times New Roman" w:hAnsi="Times New Roman" w:cs="Times New Roman"/>
        </w:rPr>
        <w:t>infrastruktūroje;</w:t>
      </w:r>
    </w:p>
    <w:p w14:paraId="3C5A8BA8"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Saugumo politikų</w:t>
      </w:r>
      <w:r w:rsidRPr="001A4ED8">
        <w:rPr>
          <w:rFonts w:ascii="Times New Roman" w:hAnsi="Times New Roman" w:cs="Times New Roman"/>
          <w:spacing w:val="-1"/>
        </w:rPr>
        <w:t xml:space="preserve"> </w:t>
      </w:r>
      <w:r w:rsidRPr="001A4ED8">
        <w:rPr>
          <w:rFonts w:ascii="Times New Roman" w:hAnsi="Times New Roman" w:cs="Times New Roman"/>
        </w:rPr>
        <w:t>nusižengimus;</w:t>
      </w:r>
    </w:p>
    <w:p w14:paraId="3C5A8BA9"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Atakas iš el. pašto</w:t>
      </w:r>
      <w:r w:rsidRPr="001A4ED8">
        <w:rPr>
          <w:rFonts w:ascii="Times New Roman" w:hAnsi="Times New Roman" w:cs="Times New Roman"/>
          <w:spacing w:val="3"/>
        </w:rPr>
        <w:t xml:space="preserve"> </w:t>
      </w:r>
      <w:r w:rsidRPr="001A4ED8">
        <w:rPr>
          <w:rFonts w:ascii="Times New Roman" w:hAnsi="Times New Roman" w:cs="Times New Roman"/>
        </w:rPr>
        <w:t>kanalo;</w:t>
      </w:r>
    </w:p>
    <w:p w14:paraId="3C5A8BAA" w14:textId="77777777" w:rsidR="009F576C" w:rsidRPr="001A4ED8" w:rsidRDefault="00C918B5">
      <w:pPr>
        <w:pStyle w:val="Sraopastraipa"/>
        <w:numPr>
          <w:ilvl w:val="1"/>
          <w:numId w:val="3"/>
        </w:numPr>
        <w:tabs>
          <w:tab w:val="left" w:pos="1319"/>
        </w:tabs>
        <w:spacing w:before="36"/>
        <w:ind w:left="1318" w:hanging="488"/>
        <w:rPr>
          <w:rFonts w:ascii="Times New Roman" w:hAnsi="Times New Roman" w:cs="Times New Roman"/>
        </w:rPr>
      </w:pPr>
      <w:r w:rsidRPr="001A4ED8">
        <w:rPr>
          <w:rFonts w:ascii="Times New Roman" w:hAnsi="Times New Roman" w:cs="Times New Roman"/>
        </w:rPr>
        <w:t>Įsibrovimus į vidinį Perkančiojo subjekto kompiuterinį tinklą;</w:t>
      </w:r>
    </w:p>
    <w:p w14:paraId="3C5A8BAB" w14:textId="77777777" w:rsidR="009F576C" w:rsidRPr="001A4ED8" w:rsidRDefault="00C918B5">
      <w:pPr>
        <w:pStyle w:val="Sraopastraipa"/>
        <w:numPr>
          <w:ilvl w:val="1"/>
          <w:numId w:val="3"/>
        </w:numPr>
        <w:tabs>
          <w:tab w:val="left" w:pos="1319"/>
        </w:tabs>
        <w:spacing w:before="35"/>
        <w:ind w:left="1318" w:hanging="488"/>
        <w:rPr>
          <w:rFonts w:ascii="Times New Roman" w:hAnsi="Times New Roman" w:cs="Times New Roman"/>
        </w:rPr>
      </w:pPr>
      <w:r w:rsidRPr="001A4ED8">
        <w:rPr>
          <w:rFonts w:ascii="Times New Roman" w:hAnsi="Times New Roman" w:cs="Times New Roman"/>
        </w:rPr>
        <w:t>Neteisėtą veiklą Perkančiojo subjekto kompiuteriniame tinkle ar</w:t>
      </w:r>
      <w:r w:rsidRPr="001A4ED8">
        <w:rPr>
          <w:rFonts w:ascii="Times New Roman" w:hAnsi="Times New Roman" w:cs="Times New Roman"/>
          <w:spacing w:val="-5"/>
        </w:rPr>
        <w:t xml:space="preserve"> </w:t>
      </w:r>
      <w:r w:rsidRPr="001A4ED8">
        <w:rPr>
          <w:rFonts w:ascii="Times New Roman" w:hAnsi="Times New Roman" w:cs="Times New Roman"/>
        </w:rPr>
        <w:t>įrangoje;</w:t>
      </w:r>
    </w:p>
    <w:p w14:paraId="3C5A8BAC"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Kenkėjiško kodo</w:t>
      </w:r>
      <w:r w:rsidRPr="001A4ED8">
        <w:rPr>
          <w:rFonts w:ascii="Times New Roman" w:hAnsi="Times New Roman" w:cs="Times New Roman"/>
          <w:spacing w:val="-4"/>
        </w:rPr>
        <w:t xml:space="preserve"> </w:t>
      </w:r>
      <w:r w:rsidRPr="001A4ED8">
        <w:rPr>
          <w:rFonts w:ascii="Times New Roman" w:hAnsi="Times New Roman" w:cs="Times New Roman"/>
        </w:rPr>
        <w:t>veiklą;</w:t>
      </w:r>
    </w:p>
    <w:p w14:paraId="3C5A8BAD"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Piktnaudžiavimą</w:t>
      </w:r>
      <w:r w:rsidRPr="001A4ED8">
        <w:rPr>
          <w:rFonts w:ascii="Times New Roman" w:hAnsi="Times New Roman" w:cs="Times New Roman"/>
          <w:spacing w:val="-7"/>
        </w:rPr>
        <w:t xml:space="preserve"> </w:t>
      </w:r>
      <w:r w:rsidRPr="001A4ED8">
        <w:rPr>
          <w:rFonts w:ascii="Times New Roman" w:hAnsi="Times New Roman" w:cs="Times New Roman"/>
        </w:rPr>
        <w:t>administracinėmis</w:t>
      </w:r>
      <w:r w:rsidRPr="001A4ED8">
        <w:rPr>
          <w:rFonts w:ascii="Times New Roman" w:hAnsi="Times New Roman" w:cs="Times New Roman"/>
          <w:spacing w:val="-5"/>
        </w:rPr>
        <w:t xml:space="preserve"> </w:t>
      </w:r>
      <w:r w:rsidRPr="001A4ED8">
        <w:rPr>
          <w:rFonts w:ascii="Times New Roman" w:hAnsi="Times New Roman" w:cs="Times New Roman"/>
        </w:rPr>
        <w:t>teisėmis</w:t>
      </w:r>
      <w:r w:rsidRPr="001A4ED8">
        <w:rPr>
          <w:rFonts w:ascii="Times New Roman" w:hAnsi="Times New Roman" w:cs="Times New Roman"/>
          <w:spacing w:val="-6"/>
        </w:rPr>
        <w:t xml:space="preserve"> </w:t>
      </w:r>
      <w:r w:rsidRPr="001A4ED8">
        <w:rPr>
          <w:rFonts w:ascii="Times New Roman" w:hAnsi="Times New Roman" w:cs="Times New Roman"/>
        </w:rPr>
        <w:t>(pvz.,</w:t>
      </w:r>
      <w:r w:rsidRPr="001A4ED8">
        <w:rPr>
          <w:rFonts w:ascii="Times New Roman" w:hAnsi="Times New Roman" w:cs="Times New Roman"/>
          <w:spacing w:val="-6"/>
        </w:rPr>
        <w:t xml:space="preserve"> </w:t>
      </w:r>
      <w:r w:rsidRPr="001A4ED8">
        <w:rPr>
          <w:rFonts w:ascii="Times New Roman" w:hAnsi="Times New Roman" w:cs="Times New Roman"/>
        </w:rPr>
        <w:t>privilegijų</w:t>
      </w:r>
      <w:r w:rsidRPr="001A4ED8">
        <w:rPr>
          <w:rFonts w:ascii="Times New Roman" w:hAnsi="Times New Roman" w:cs="Times New Roman"/>
          <w:spacing w:val="-7"/>
        </w:rPr>
        <w:t xml:space="preserve"> </w:t>
      </w:r>
      <w:r w:rsidRPr="001A4ED8">
        <w:rPr>
          <w:rFonts w:ascii="Times New Roman" w:hAnsi="Times New Roman" w:cs="Times New Roman"/>
        </w:rPr>
        <w:t>eskalacija</w:t>
      </w:r>
      <w:r w:rsidRPr="001A4ED8">
        <w:rPr>
          <w:rFonts w:ascii="Times New Roman" w:hAnsi="Times New Roman" w:cs="Times New Roman"/>
          <w:spacing w:val="-7"/>
        </w:rPr>
        <w:t xml:space="preserve"> </w:t>
      </w:r>
      <w:r w:rsidRPr="001A4ED8">
        <w:rPr>
          <w:rFonts w:ascii="Times New Roman" w:hAnsi="Times New Roman" w:cs="Times New Roman"/>
        </w:rPr>
        <w:t>ar</w:t>
      </w:r>
      <w:r w:rsidRPr="001A4ED8">
        <w:rPr>
          <w:rFonts w:ascii="Times New Roman" w:hAnsi="Times New Roman" w:cs="Times New Roman"/>
          <w:spacing w:val="-6"/>
        </w:rPr>
        <w:t xml:space="preserve"> </w:t>
      </w:r>
      <w:r w:rsidRPr="001A4ED8">
        <w:rPr>
          <w:rFonts w:ascii="Times New Roman" w:hAnsi="Times New Roman" w:cs="Times New Roman"/>
        </w:rPr>
        <w:t>neautorizuoti</w:t>
      </w:r>
      <w:r w:rsidRPr="001A4ED8">
        <w:rPr>
          <w:rFonts w:ascii="Times New Roman" w:hAnsi="Times New Roman" w:cs="Times New Roman"/>
          <w:spacing w:val="-7"/>
        </w:rPr>
        <w:t xml:space="preserve"> </w:t>
      </w:r>
      <w:r w:rsidRPr="001A4ED8">
        <w:rPr>
          <w:rFonts w:ascii="Times New Roman" w:hAnsi="Times New Roman" w:cs="Times New Roman"/>
        </w:rPr>
        <w:t>veiksmai</w:t>
      </w:r>
      <w:r w:rsidRPr="001A4ED8">
        <w:rPr>
          <w:rFonts w:ascii="Times New Roman" w:hAnsi="Times New Roman" w:cs="Times New Roman"/>
          <w:spacing w:val="-7"/>
        </w:rPr>
        <w:t xml:space="preserve"> </w:t>
      </w:r>
      <w:r w:rsidRPr="001A4ED8">
        <w:rPr>
          <w:rFonts w:ascii="Times New Roman" w:hAnsi="Times New Roman" w:cs="Times New Roman"/>
        </w:rPr>
        <w:t>su</w:t>
      </w:r>
    </w:p>
    <w:p w14:paraId="3C5A8BAE"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sisteminiais resursais);</w:t>
      </w:r>
    </w:p>
    <w:p w14:paraId="3C5A8BAF" w14:textId="77777777" w:rsidR="009F576C" w:rsidRPr="001A4ED8" w:rsidRDefault="00C918B5">
      <w:pPr>
        <w:pStyle w:val="Sraopastraipa"/>
        <w:numPr>
          <w:ilvl w:val="1"/>
          <w:numId w:val="3"/>
        </w:numPr>
        <w:tabs>
          <w:tab w:val="left" w:pos="1551"/>
          <w:tab w:val="left" w:pos="1552"/>
        </w:tabs>
        <w:spacing w:before="36"/>
        <w:ind w:left="1551" w:hanging="721"/>
        <w:rPr>
          <w:rFonts w:ascii="Times New Roman" w:hAnsi="Times New Roman" w:cs="Times New Roman"/>
        </w:rPr>
      </w:pPr>
      <w:r w:rsidRPr="001A4ED8">
        <w:rPr>
          <w:rFonts w:ascii="Times New Roman" w:hAnsi="Times New Roman" w:cs="Times New Roman"/>
        </w:rPr>
        <w:t>Įtartiną</w:t>
      </w:r>
      <w:r w:rsidRPr="001A4ED8">
        <w:rPr>
          <w:rFonts w:ascii="Times New Roman" w:hAnsi="Times New Roman" w:cs="Times New Roman"/>
          <w:spacing w:val="43"/>
        </w:rPr>
        <w:t xml:space="preserve"> </w:t>
      </w:r>
      <w:r w:rsidRPr="001A4ED8">
        <w:rPr>
          <w:rFonts w:ascii="Times New Roman" w:hAnsi="Times New Roman" w:cs="Times New Roman"/>
        </w:rPr>
        <w:t>procesų</w:t>
      </w:r>
      <w:r w:rsidRPr="001A4ED8">
        <w:rPr>
          <w:rFonts w:ascii="Times New Roman" w:hAnsi="Times New Roman" w:cs="Times New Roman"/>
          <w:spacing w:val="45"/>
        </w:rPr>
        <w:t xml:space="preserve"> </w:t>
      </w:r>
      <w:r w:rsidRPr="001A4ED8">
        <w:rPr>
          <w:rFonts w:ascii="Times New Roman" w:hAnsi="Times New Roman" w:cs="Times New Roman"/>
        </w:rPr>
        <w:t>paleidimą,</w:t>
      </w:r>
      <w:r w:rsidRPr="001A4ED8">
        <w:rPr>
          <w:rFonts w:ascii="Times New Roman" w:hAnsi="Times New Roman" w:cs="Times New Roman"/>
          <w:spacing w:val="45"/>
        </w:rPr>
        <w:t xml:space="preserve"> </w:t>
      </w:r>
      <w:r w:rsidRPr="001A4ED8">
        <w:rPr>
          <w:rFonts w:ascii="Times New Roman" w:hAnsi="Times New Roman" w:cs="Times New Roman"/>
        </w:rPr>
        <w:t>scenarijų</w:t>
      </w:r>
      <w:r w:rsidRPr="001A4ED8">
        <w:rPr>
          <w:rFonts w:ascii="Times New Roman" w:hAnsi="Times New Roman" w:cs="Times New Roman"/>
          <w:spacing w:val="43"/>
        </w:rPr>
        <w:t xml:space="preserve"> </w:t>
      </w:r>
      <w:r w:rsidRPr="001A4ED8">
        <w:rPr>
          <w:rFonts w:ascii="Times New Roman" w:hAnsi="Times New Roman" w:cs="Times New Roman"/>
        </w:rPr>
        <w:t>vykdymą</w:t>
      </w:r>
      <w:r w:rsidRPr="001A4ED8">
        <w:rPr>
          <w:rFonts w:ascii="Times New Roman" w:hAnsi="Times New Roman" w:cs="Times New Roman"/>
          <w:spacing w:val="43"/>
        </w:rPr>
        <w:t xml:space="preserve"> </w:t>
      </w:r>
      <w:r w:rsidRPr="001A4ED8">
        <w:rPr>
          <w:rFonts w:ascii="Times New Roman" w:hAnsi="Times New Roman" w:cs="Times New Roman"/>
        </w:rPr>
        <w:t>ar</w:t>
      </w:r>
      <w:r w:rsidRPr="001A4ED8">
        <w:rPr>
          <w:rFonts w:ascii="Times New Roman" w:hAnsi="Times New Roman" w:cs="Times New Roman"/>
          <w:spacing w:val="46"/>
        </w:rPr>
        <w:t xml:space="preserve"> </w:t>
      </w:r>
      <w:r w:rsidRPr="001A4ED8">
        <w:rPr>
          <w:rFonts w:ascii="Times New Roman" w:hAnsi="Times New Roman" w:cs="Times New Roman"/>
        </w:rPr>
        <w:t>įrankių</w:t>
      </w:r>
      <w:r w:rsidRPr="001A4ED8">
        <w:rPr>
          <w:rFonts w:ascii="Times New Roman" w:hAnsi="Times New Roman" w:cs="Times New Roman"/>
          <w:spacing w:val="43"/>
        </w:rPr>
        <w:t xml:space="preserve"> </w:t>
      </w:r>
      <w:r w:rsidRPr="001A4ED8">
        <w:rPr>
          <w:rFonts w:ascii="Times New Roman" w:hAnsi="Times New Roman" w:cs="Times New Roman"/>
        </w:rPr>
        <w:t>naudojimą</w:t>
      </w:r>
      <w:r w:rsidRPr="001A4ED8">
        <w:rPr>
          <w:rFonts w:ascii="Times New Roman" w:hAnsi="Times New Roman" w:cs="Times New Roman"/>
          <w:spacing w:val="43"/>
        </w:rPr>
        <w:t xml:space="preserve"> </w:t>
      </w:r>
      <w:r w:rsidRPr="001A4ED8">
        <w:rPr>
          <w:rFonts w:ascii="Times New Roman" w:hAnsi="Times New Roman" w:cs="Times New Roman"/>
        </w:rPr>
        <w:t>(pvz.,</w:t>
      </w:r>
      <w:r w:rsidRPr="001A4ED8">
        <w:rPr>
          <w:rFonts w:ascii="Times New Roman" w:hAnsi="Times New Roman" w:cs="Times New Roman"/>
          <w:spacing w:val="43"/>
        </w:rPr>
        <w:t xml:space="preserve"> </w:t>
      </w:r>
      <w:r w:rsidRPr="001A4ED8">
        <w:rPr>
          <w:rFonts w:ascii="Times New Roman" w:hAnsi="Times New Roman" w:cs="Times New Roman"/>
        </w:rPr>
        <w:t>Powershell,</w:t>
      </w:r>
      <w:r w:rsidRPr="001A4ED8">
        <w:rPr>
          <w:rFonts w:ascii="Times New Roman" w:hAnsi="Times New Roman" w:cs="Times New Roman"/>
          <w:spacing w:val="46"/>
        </w:rPr>
        <w:t xml:space="preserve"> </w:t>
      </w:r>
      <w:r w:rsidRPr="001A4ED8">
        <w:rPr>
          <w:rFonts w:ascii="Times New Roman" w:hAnsi="Times New Roman" w:cs="Times New Roman"/>
        </w:rPr>
        <w:t>WMI,</w:t>
      </w:r>
    </w:p>
    <w:p w14:paraId="3C5A8BB0"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PsExec);</w:t>
      </w:r>
    </w:p>
    <w:p w14:paraId="3C5A8BB1" w14:textId="77777777" w:rsidR="009F576C" w:rsidRPr="001A4ED8" w:rsidRDefault="00C918B5">
      <w:pPr>
        <w:pStyle w:val="Sraopastraipa"/>
        <w:numPr>
          <w:ilvl w:val="1"/>
          <w:numId w:val="3"/>
        </w:numPr>
        <w:tabs>
          <w:tab w:val="left" w:pos="1551"/>
          <w:tab w:val="left" w:pos="1552"/>
        </w:tabs>
        <w:spacing w:line="276" w:lineRule="auto"/>
        <w:ind w:right="416"/>
        <w:rPr>
          <w:rFonts w:ascii="Times New Roman" w:hAnsi="Times New Roman" w:cs="Times New Roman"/>
        </w:rPr>
      </w:pPr>
      <w:r w:rsidRPr="001A4ED8">
        <w:rPr>
          <w:rFonts w:ascii="Times New Roman" w:hAnsi="Times New Roman" w:cs="Times New Roman"/>
        </w:rPr>
        <w:t>Netipinį naudotojų elgesį, susijusį su laikais, lokacijomis ar prieigomis prie sistemų (pvz., naudotojo prisijungimas iš kelių geografinių vietų per trumpą</w:t>
      </w:r>
      <w:r w:rsidRPr="001A4ED8">
        <w:rPr>
          <w:rFonts w:ascii="Times New Roman" w:hAnsi="Times New Roman" w:cs="Times New Roman"/>
          <w:spacing w:val="-4"/>
        </w:rPr>
        <w:t xml:space="preserve"> </w:t>
      </w:r>
      <w:r w:rsidRPr="001A4ED8">
        <w:rPr>
          <w:rFonts w:ascii="Times New Roman" w:hAnsi="Times New Roman" w:cs="Times New Roman"/>
        </w:rPr>
        <w:t>laiką);</w:t>
      </w:r>
    </w:p>
    <w:p w14:paraId="3C5A8BB2" w14:textId="77777777" w:rsidR="009F576C" w:rsidRPr="001A4ED8" w:rsidRDefault="00C918B5">
      <w:pPr>
        <w:pStyle w:val="Sraopastraipa"/>
        <w:numPr>
          <w:ilvl w:val="1"/>
          <w:numId w:val="3"/>
        </w:numPr>
        <w:tabs>
          <w:tab w:val="left" w:pos="1551"/>
          <w:tab w:val="left" w:pos="1552"/>
        </w:tabs>
        <w:spacing w:before="0" w:line="278" w:lineRule="auto"/>
        <w:ind w:right="416"/>
        <w:rPr>
          <w:rFonts w:ascii="Times New Roman" w:hAnsi="Times New Roman" w:cs="Times New Roman"/>
        </w:rPr>
      </w:pPr>
      <w:r w:rsidRPr="001A4ED8">
        <w:rPr>
          <w:rFonts w:ascii="Times New Roman" w:hAnsi="Times New Roman" w:cs="Times New Roman"/>
        </w:rPr>
        <w:t>Duomenų nutekėjimo požymius (pvz., dideli duomenų srautai į išorinius adresus, failų šifravimo požymiai);</w:t>
      </w:r>
    </w:p>
    <w:p w14:paraId="3C5A8BB3" w14:textId="77777777" w:rsidR="009F576C" w:rsidRPr="001A4ED8" w:rsidRDefault="00C918B5">
      <w:pPr>
        <w:pStyle w:val="Sraopastraipa"/>
        <w:numPr>
          <w:ilvl w:val="1"/>
          <w:numId w:val="3"/>
        </w:numPr>
        <w:tabs>
          <w:tab w:val="left" w:pos="1551"/>
          <w:tab w:val="left" w:pos="1552"/>
        </w:tabs>
        <w:spacing w:before="0" w:line="276" w:lineRule="auto"/>
        <w:ind w:right="414"/>
        <w:rPr>
          <w:rFonts w:ascii="Times New Roman" w:hAnsi="Times New Roman" w:cs="Times New Roman"/>
        </w:rPr>
      </w:pPr>
      <w:r w:rsidRPr="001A4ED8">
        <w:rPr>
          <w:rFonts w:ascii="Times New Roman" w:hAnsi="Times New Roman" w:cs="Times New Roman"/>
        </w:rPr>
        <w:t>Grėsmes, kylančias dėl žmogiškųjų klaidų – netyčinis jautrių duomenų perkėlimas, neteisingos konfigūracijos ar klaidingi</w:t>
      </w:r>
      <w:r w:rsidRPr="001A4ED8">
        <w:rPr>
          <w:rFonts w:ascii="Times New Roman" w:hAnsi="Times New Roman" w:cs="Times New Roman"/>
          <w:spacing w:val="-2"/>
        </w:rPr>
        <w:t xml:space="preserve"> </w:t>
      </w:r>
      <w:r w:rsidRPr="001A4ED8">
        <w:rPr>
          <w:rFonts w:ascii="Times New Roman" w:hAnsi="Times New Roman" w:cs="Times New Roman"/>
        </w:rPr>
        <w:t>leidimai;</w:t>
      </w:r>
    </w:p>
    <w:p w14:paraId="3C5A8BB4" w14:textId="77777777" w:rsidR="009F576C" w:rsidRPr="001A4ED8" w:rsidRDefault="00C918B5">
      <w:pPr>
        <w:pStyle w:val="Sraopastraipa"/>
        <w:numPr>
          <w:ilvl w:val="1"/>
          <w:numId w:val="3"/>
        </w:numPr>
        <w:tabs>
          <w:tab w:val="left" w:pos="1551"/>
          <w:tab w:val="left" w:pos="1552"/>
        </w:tabs>
        <w:spacing w:before="0" w:line="229" w:lineRule="exact"/>
        <w:ind w:left="1551" w:hanging="721"/>
        <w:rPr>
          <w:rFonts w:ascii="Times New Roman" w:hAnsi="Times New Roman" w:cs="Times New Roman"/>
        </w:rPr>
      </w:pPr>
      <w:r w:rsidRPr="001A4ED8">
        <w:rPr>
          <w:rFonts w:ascii="Times New Roman" w:hAnsi="Times New Roman" w:cs="Times New Roman"/>
        </w:rPr>
        <w:t>Atitikties politikos pažeidimus (pvz., prisijungimai prie sistemų be dviejų faktorių</w:t>
      </w:r>
      <w:r w:rsidRPr="001A4ED8">
        <w:rPr>
          <w:rFonts w:ascii="Times New Roman" w:hAnsi="Times New Roman" w:cs="Times New Roman"/>
          <w:spacing w:val="31"/>
        </w:rPr>
        <w:t xml:space="preserve"> </w:t>
      </w:r>
      <w:r w:rsidRPr="001A4ED8">
        <w:rPr>
          <w:rFonts w:ascii="Times New Roman" w:hAnsi="Times New Roman" w:cs="Times New Roman"/>
        </w:rPr>
        <w:t>autentifikacijos,</w:t>
      </w:r>
    </w:p>
    <w:p w14:paraId="3C5A8BB5" w14:textId="77777777" w:rsidR="009F576C" w:rsidRPr="001A4ED8" w:rsidRDefault="00C918B5">
      <w:pPr>
        <w:pStyle w:val="Pagrindinistekstas"/>
        <w:spacing w:before="31"/>
        <w:rPr>
          <w:rFonts w:ascii="Times New Roman" w:hAnsi="Times New Roman" w:cs="Times New Roman"/>
          <w:sz w:val="22"/>
          <w:szCs w:val="22"/>
        </w:rPr>
      </w:pPr>
      <w:r w:rsidRPr="001A4ED8">
        <w:rPr>
          <w:rFonts w:ascii="Times New Roman" w:hAnsi="Times New Roman" w:cs="Times New Roman"/>
          <w:sz w:val="22"/>
          <w:szCs w:val="22"/>
        </w:rPr>
        <w:t>neteisėti konfigūracijų keitimai);</w:t>
      </w:r>
    </w:p>
    <w:p w14:paraId="3C5A8BB6" w14:textId="77777777" w:rsidR="009F576C" w:rsidRPr="001A4ED8" w:rsidRDefault="00C918B5">
      <w:pPr>
        <w:pStyle w:val="Sraopastraipa"/>
        <w:numPr>
          <w:ilvl w:val="1"/>
          <w:numId w:val="3"/>
        </w:numPr>
        <w:tabs>
          <w:tab w:val="left" w:pos="1551"/>
          <w:tab w:val="left" w:pos="1552"/>
        </w:tabs>
        <w:spacing w:before="36"/>
        <w:ind w:left="1551" w:hanging="721"/>
        <w:rPr>
          <w:rFonts w:ascii="Times New Roman" w:hAnsi="Times New Roman" w:cs="Times New Roman"/>
        </w:rPr>
      </w:pPr>
      <w:r w:rsidRPr="001A4ED8">
        <w:rPr>
          <w:rFonts w:ascii="Times New Roman" w:hAnsi="Times New Roman" w:cs="Times New Roman"/>
        </w:rPr>
        <w:t>Automatinį žurnalinių įrašų koreliavimą pagal MITRE ATT&amp;CK technikas ir</w:t>
      </w:r>
      <w:r w:rsidRPr="001A4ED8">
        <w:rPr>
          <w:rFonts w:ascii="Times New Roman" w:hAnsi="Times New Roman" w:cs="Times New Roman"/>
          <w:spacing w:val="-11"/>
        </w:rPr>
        <w:t xml:space="preserve"> </w:t>
      </w:r>
      <w:r w:rsidRPr="001A4ED8">
        <w:rPr>
          <w:rFonts w:ascii="Times New Roman" w:hAnsi="Times New Roman" w:cs="Times New Roman"/>
        </w:rPr>
        <w:t>taktiką;</w:t>
      </w:r>
    </w:p>
    <w:p w14:paraId="3C5A8BB7"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Saugumo incidentų sekų (angl. kill chain) rekonstrukciją iš daugelio žurnalinių įrašų</w:t>
      </w:r>
      <w:r w:rsidRPr="001A4ED8">
        <w:rPr>
          <w:rFonts w:ascii="Times New Roman" w:hAnsi="Times New Roman" w:cs="Times New Roman"/>
          <w:spacing w:val="-29"/>
        </w:rPr>
        <w:t xml:space="preserve"> </w:t>
      </w:r>
      <w:r w:rsidRPr="001A4ED8">
        <w:rPr>
          <w:rFonts w:ascii="Times New Roman" w:hAnsi="Times New Roman" w:cs="Times New Roman"/>
        </w:rPr>
        <w:t>šaltinių;</w:t>
      </w:r>
    </w:p>
    <w:p w14:paraId="3C5A8BB8"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Neautorizuotų</w:t>
      </w:r>
      <w:r w:rsidRPr="001A4ED8">
        <w:rPr>
          <w:rFonts w:ascii="Times New Roman" w:hAnsi="Times New Roman" w:cs="Times New Roman"/>
          <w:spacing w:val="-14"/>
        </w:rPr>
        <w:t xml:space="preserve"> </w:t>
      </w:r>
      <w:r w:rsidRPr="001A4ED8">
        <w:rPr>
          <w:rFonts w:ascii="Times New Roman" w:hAnsi="Times New Roman" w:cs="Times New Roman"/>
        </w:rPr>
        <w:t>sistemų</w:t>
      </w:r>
      <w:r w:rsidRPr="001A4ED8">
        <w:rPr>
          <w:rFonts w:ascii="Times New Roman" w:hAnsi="Times New Roman" w:cs="Times New Roman"/>
          <w:spacing w:val="-13"/>
        </w:rPr>
        <w:t xml:space="preserve"> </w:t>
      </w:r>
      <w:r w:rsidRPr="001A4ED8">
        <w:rPr>
          <w:rFonts w:ascii="Times New Roman" w:hAnsi="Times New Roman" w:cs="Times New Roman"/>
        </w:rPr>
        <w:t>ar</w:t>
      </w:r>
      <w:r w:rsidRPr="001A4ED8">
        <w:rPr>
          <w:rFonts w:ascii="Times New Roman" w:hAnsi="Times New Roman" w:cs="Times New Roman"/>
          <w:spacing w:val="-13"/>
        </w:rPr>
        <w:t xml:space="preserve"> </w:t>
      </w:r>
      <w:r w:rsidRPr="001A4ED8">
        <w:rPr>
          <w:rFonts w:ascii="Times New Roman" w:hAnsi="Times New Roman" w:cs="Times New Roman"/>
        </w:rPr>
        <w:t>vartotojų</w:t>
      </w:r>
      <w:r w:rsidRPr="001A4ED8">
        <w:rPr>
          <w:rFonts w:ascii="Times New Roman" w:hAnsi="Times New Roman" w:cs="Times New Roman"/>
          <w:spacing w:val="-13"/>
        </w:rPr>
        <w:t xml:space="preserve"> </w:t>
      </w:r>
      <w:r w:rsidRPr="001A4ED8">
        <w:rPr>
          <w:rFonts w:ascii="Times New Roman" w:hAnsi="Times New Roman" w:cs="Times New Roman"/>
        </w:rPr>
        <w:t>veiksmų</w:t>
      </w:r>
      <w:r w:rsidRPr="001A4ED8">
        <w:rPr>
          <w:rFonts w:ascii="Times New Roman" w:hAnsi="Times New Roman" w:cs="Times New Roman"/>
          <w:spacing w:val="-13"/>
        </w:rPr>
        <w:t xml:space="preserve"> </w:t>
      </w:r>
      <w:r w:rsidRPr="001A4ED8">
        <w:rPr>
          <w:rFonts w:ascii="Times New Roman" w:hAnsi="Times New Roman" w:cs="Times New Roman"/>
        </w:rPr>
        <w:t>loginį</w:t>
      </w:r>
      <w:r w:rsidRPr="001A4ED8">
        <w:rPr>
          <w:rFonts w:ascii="Times New Roman" w:hAnsi="Times New Roman" w:cs="Times New Roman"/>
          <w:spacing w:val="-15"/>
        </w:rPr>
        <w:t xml:space="preserve"> </w:t>
      </w:r>
      <w:r w:rsidRPr="001A4ED8">
        <w:rPr>
          <w:rFonts w:ascii="Times New Roman" w:hAnsi="Times New Roman" w:cs="Times New Roman"/>
        </w:rPr>
        <w:t>susiejimą</w:t>
      </w:r>
      <w:r w:rsidRPr="001A4ED8">
        <w:rPr>
          <w:rFonts w:ascii="Times New Roman" w:hAnsi="Times New Roman" w:cs="Times New Roman"/>
          <w:spacing w:val="-13"/>
        </w:rPr>
        <w:t xml:space="preserve"> </w:t>
      </w:r>
      <w:r w:rsidRPr="001A4ED8">
        <w:rPr>
          <w:rFonts w:ascii="Times New Roman" w:hAnsi="Times New Roman" w:cs="Times New Roman"/>
        </w:rPr>
        <w:t>su</w:t>
      </w:r>
      <w:r w:rsidRPr="001A4ED8">
        <w:rPr>
          <w:rFonts w:ascii="Times New Roman" w:hAnsi="Times New Roman" w:cs="Times New Roman"/>
          <w:spacing w:val="-12"/>
        </w:rPr>
        <w:t xml:space="preserve"> </w:t>
      </w:r>
      <w:r w:rsidRPr="001A4ED8">
        <w:rPr>
          <w:rFonts w:ascii="Times New Roman" w:hAnsi="Times New Roman" w:cs="Times New Roman"/>
        </w:rPr>
        <w:t>galimomis</w:t>
      </w:r>
      <w:r w:rsidRPr="001A4ED8">
        <w:rPr>
          <w:rFonts w:ascii="Times New Roman" w:hAnsi="Times New Roman" w:cs="Times New Roman"/>
          <w:spacing w:val="-11"/>
        </w:rPr>
        <w:t xml:space="preserve"> </w:t>
      </w:r>
      <w:r w:rsidRPr="001A4ED8">
        <w:rPr>
          <w:rFonts w:ascii="Times New Roman" w:hAnsi="Times New Roman" w:cs="Times New Roman"/>
        </w:rPr>
        <w:t>grėsmėmis</w:t>
      </w:r>
      <w:r w:rsidRPr="001A4ED8">
        <w:rPr>
          <w:rFonts w:ascii="Times New Roman" w:hAnsi="Times New Roman" w:cs="Times New Roman"/>
          <w:spacing w:val="-11"/>
        </w:rPr>
        <w:t xml:space="preserve"> </w:t>
      </w:r>
      <w:r w:rsidRPr="001A4ED8">
        <w:rPr>
          <w:rFonts w:ascii="Times New Roman" w:hAnsi="Times New Roman" w:cs="Times New Roman"/>
        </w:rPr>
        <w:t>(pvz.,</w:t>
      </w:r>
      <w:r w:rsidRPr="001A4ED8">
        <w:rPr>
          <w:rFonts w:ascii="Times New Roman" w:hAnsi="Times New Roman" w:cs="Times New Roman"/>
          <w:spacing w:val="-14"/>
        </w:rPr>
        <w:t xml:space="preserve"> </w:t>
      </w:r>
      <w:r w:rsidRPr="001A4ED8">
        <w:rPr>
          <w:rFonts w:ascii="Times New Roman" w:hAnsi="Times New Roman" w:cs="Times New Roman"/>
        </w:rPr>
        <w:t>lateral</w:t>
      </w:r>
    </w:p>
    <w:p w14:paraId="3C5A8BB9"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movement);</w:t>
      </w:r>
    </w:p>
    <w:p w14:paraId="3C5A8BBA"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Laikinų paskyrų ar techninių naudotojų piktnaudžiavimo stebėseną ir</w:t>
      </w:r>
      <w:r w:rsidRPr="001A4ED8">
        <w:rPr>
          <w:rFonts w:ascii="Times New Roman" w:hAnsi="Times New Roman" w:cs="Times New Roman"/>
          <w:spacing w:val="-9"/>
        </w:rPr>
        <w:t xml:space="preserve"> </w:t>
      </w:r>
      <w:r w:rsidRPr="001A4ED8">
        <w:rPr>
          <w:rFonts w:ascii="Times New Roman" w:hAnsi="Times New Roman" w:cs="Times New Roman"/>
        </w:rPr>
        <w:t>analizę;</w:t>
      </w:r>
    </w:p>
    <w:p w14:paraId="3C5A8BBB" w14:textId="77777777" w:rsidR="009F576C" w:rsidRPr="001A4ED8" w:rsidRDefault="00C918B5">
      <w:pPr>
        <w:pStyle w:val="Sraopastraipa"/>
        <w:numPr>
          <w:ilvl w:val="1"/>
          <w:numId w:val="3"/>
        </w:numPr>
        <w:tabs>
          <w:tab w:val="left" w:pos="1551"/>
          <w:tab w:val="left" w:pos="1552"/>
        </w:tabs>
        <w:spacing w:before="37"/>
        <w:ind w:left="1551" w:hanging="721"/>
        <w:rPr>
          <w:rFonts w:ascii="Times New Roman" w:hAnsi="Times New Roman" w:cs="Times New Roman"/>
        </w:rPr>
      </w:pPr>
      <w:r w:rsidRPr="001A4ED8">
        <w:rPr>
          <w:rFonts w:ascii="Times New Roman" w:hAnsi="Times New Roman" w:cs="Times New Roman"/>
        </w:rPr>
        <w:t>Tikslinių</w:t>
      </w:r>
      <w:r w:rsidRPr="001A4ED8">
        <w:rPr>
          <w:rFonts w:ascii="Times New Roman" w:hAnsi="Times New Roman" w:cs="Times New Roman"/>
          <w:spacing w:val="14"/>
        </w:rPr>
        <w:t xml:space="preserve"> </w:t>
      </w:r>
      <w:r w:rsidRPr="001A4ED8">
        <w:rPr>
          <w:rFonts w:ascii="Times New Roman" w:hAnsi="Times New Roman" w:cs="Times New Roman"/>
        </w:rPr>
        <w:t>(APT)</w:t>
      </w:r>
      <w:r w:rsidRPr="001A4ED8">
        <w:rPr>
          <w:rFonts w:ascii="Times New Roman" w:hAnsi="Times New Roman" w:cs="Times New Roman"/>
          <w:spacing w:val="16"/>
        </w:rPr>
        <w:t xml:space="preserve"> </w:t>
      </w:r>
      <w:r w:rsidRPr="001A4ED8">
        <w:rPr>
          <w:rFonts w:ascii="Times New Roman" w:hAnsi="Times New Roman" w:cs="Times New Roman"/>
        </w:rPr>
        <w:t>atakų</w:t>
      </w:r>
      <w:r w:rsidRPr="001A4ED8">
        <w:rPr>
          <w:rFonts w:ascii="Times New Roman" w:hAnsi="Times New Roman" w:cs="Times New Roman"/>
          <w:spacing w:val="17"/>
        </w:rPr>
        <w:t xml:space="preserve"> </w:t>
      </w:r>
      <w:r w:rsidRPr="001A4ED8">
        <w:rPr>
          <w:rFonts w:ascii="Times New Roman" w:hAnsi="Times New Roman" w:cs="Times New Roman"/>
        </w:rPr>
        <w:t>požymių</w:t>
      </w:r>
      <w:r w:rsidRPr="001A4ED8">
        <w:rPr>
          <w:rFonts w:ascii="Times New Roman" w:hAnsi="Times New Roman" w:cs="Times New Roman"/>
          <w:spacing w:val="17"/>
        </w:rPr>
        <w:t xml:space="preserve"> </w:t>
      </w:r>
      <w:r w:rsidRPr="001A4ED8">
        <w:rPr>
          <w:rFonts w:ascii="Times New Roman" w:hAnsi="Times New Roman" w:cs="Times New Roman"/>
        </w:rPr>
        <w:t>aptikimą</w:t>
      </w:r>
      <w:r w:rsidRPr="001A4ED8">
        <w:rPr>
          <w:rFonts w:ascii="Times New Roman" w:hAnsi="Times New Roman" w:cs="Times New Roman"/>
          <w:spacing w:val="15"/>
        </w:rPr>
        <w:t xml:space="preserve"> </w:t>
      </w:r>
      <w:r w:rsidRPr="001A4ED8">
        <w:rPr>
          <w:rFonts w:ascii="Times New Roman" w:hAnsi="Times New Roman" w:cs="Times New Roman"/>
        </w:rPr>
        <w:t>remiantis</w:t>
      </w:r>
      <w:r w:rsidRPr="001A4ED8">
        <w:rPr>
          <w:rFonts w:ascii="Times New Roman" w:hAnsi="Times New Roman" w:cs="Times New Roman"/>
          <w:spacing w:val="16"/>
        </w:rPr>
        <w:t xml:space="preserve"> </w:t>
      </w:r>
      <w:r w:rsidRPr="001A4ED8">
        <w:rPr>
          <w:rFonts w:ascii="Times New Roman" w:hAnsi="Times New Roman" w:cs="Times New Roman"/>
        </w:rPr>
        <w:t>žurnalinių</w:t>
      </w:r>
      <w:r w:rsidRPr="001A4ED8">
        <w:rPr>
          <w:rFonts w:ascii="Times New Roman" w:hAnsi="Times New Roman" w:cs="Times New Roman"/>
          <w:spacing w:val="17"/>
        </w:rPr>
        <w:t xml:space="preserve"> </w:t>
      </w:r>
      <w:r w:rsidRPr="001A4ED8">
        <w:rPr>
          <w:rFonts w:ascii="Times New Roman" w:hAnsi="Times New Roman" w:cs="Times New Roman"/>
        </w:rPr>
        <w:t>įrašų</w:t>
      </w:r>
      <w:r w:rsidRPr="001A4ED8">
        <w:rPr>
          <w:rFonts w:ascii="Times New Roman" w:hAnsi="Times New Roman" w:cs="Times New Roman"/>
          <w:spacing w:val="17"/>
        </w:rPr>
        <w:t xml:space="preserve"> </w:t>
      </w:r>
      <w:r w:rsidRPr="001A4ED8">
        <w:rPr>
          <w:rFonts w:ascii="Times New Roman" w:hAnsi="Times New Roman" w:cs="Times New Roman"/>
        </w:rPr>
        <w:t>ir</w:t>
      </w:r>
      <w:r w:rsidRPr="001A4ED8">
        <w:rPr>
          <w:rFonts w:ascii="Times New Roman" w:hAnsi="Times New Roman" w:cs="Times New Roman"/>
          <w:spacing w:val="16"/>
        </w:rPr>
        <w:t xml:space="preserve"> </w:t>
      </w:r>
      <w:r w:rsidRPr="001A4ED8">
        <w:rPr>
          <w:rFonts w:ascii="Times New Roman" w:hAnsi="Times New Roman" w:cs="Times New Roman"/>
        </w:rPr>
        <w:t>srauto</w:t>
      </w:r>
      <w:r w:rsidRPr="001A4ED8">
        <w:rPr>
          <w:rFonts w:ascii="Times New Roman" w:hAnsi="Times New Roman" w:cs="Times New Roman"/>
          <w:spacing w:val="17"/>
        </w:rPr>
        <w:t xml:space="preserve"> </w:t>
      </w:r>
      <w:r w:rsidRPr="001A4ED8">
        <w:rPr>
          <w:rFonts w:ascii="Times New Roman" w:hAnsi="Times New Roman" w:cs="Times New Roman"/>
        </w:rPr>
        <w:t>duomenų</w:t>
      </w:r>
      <w:r w:rsidRPr="001A4ED8">
        <w:rPr>
          <w:rFonts w:ascii="Times New Roman" w:hAnsi="Times New Roman" w:cs="Times New Roman"/>
          <w:spacing w:val="16"/>
        </w:rPr>
        <w:t xml:space="preserve"> </w:t>
      </w:r>
      <w:r w:rsidRPr="001A4ED8">
        <w:rPr>
          <w:rFonts w:ascii="Times New Roman" w:hAnsi="Times New Roman" w:cs="Times New Roman"/>
        </w:rPr>
        <w:t>koreliacija</w:t>
      </w:r>
    </w:p>
    <w:p w14:paraId="3C5A8BBC"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(angl. blended detection).</w:t>
      </w:r>
    </w:p>
    <w:p w14:paraId="3C5A8BBD" w14:textId="77777777" w:rsidR="009F576C" w:rsidRPr="001A4ED8" w:rsidRDefault="00C918B5">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XDR (angl. Extended Detection and Response) įrankio saugumo analitikos ir užkardymo</w:t>
      </w:r>
      <w:r w:rsidRPr="001A4ED8">
        <w:rPr>
          <w:rFonts w:ascii="Times New Roman" w:hAnsi="Times New Roman" w:cs="Times New Roman"/>
          <w:spacing w:val="-26"/>
        </w:rPr>
        <w:t xml:space="preserve"> </w:t>
      </w:r>
      <w:r w:rsidRPr="001A4ED8">
        <w:rPr>
          <w:rFonts w:ascii="Times New Roman" w:hAnsi="Times New Roman" w:cs="Times New Roman"/>
        </w:rPr>
        <w:t>paslauga:</w:t>
      </w:r>
    </w:p>
    <w:p w14:paraId="3C5A8BBE"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Perkančiojo subjekto turimo XDR sprendimo generuojamų pranešimų</w:t>
      </w:r>
      <w:r w:rsidRPr="001A4ED8">
        <w:rPr>
          <w:rFonts w:ascii="Times New Roman" w:hAnsi="Times New Roman" w:cs="Times New Roman"/>
          <w:spacing w:val="-6"/>
        </w:rPr>
        <w:t xml:space="preserve"> </w:t>
      </w:r>
      <w:r w:rsidRPr="001A4ED8">
        <w:rPr>
          <w:rFonts w:ascii="Times New Roman" w:hAnsi="Times New Roman" w:cs="Times New Roman"/>
        </w:rPr>
        <w:t>analitika;</w:t>
      </w:r>
    </w:p>
    <w:p w14:paraId="3C5A8BBF"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XDR sprendimo pateiktų atakos grandinių analizė;</w:t>
      </w:r>
    </w:p>
    <w:p w14:paraId="3C5A8BC0" w14:textId="77777777" w:rsidR="009F576C" w:rsidRPr="001A4ED8" w:rsidRDefault="00C918B5">
      <w:pPr>
        <w:pStyle w:val="Sraopastraipa"/>
        <w:numPr>
          <w:ilvl w:val="1"/>
          <w:numId w:val="3"/>
        </w:numPr>
        <w:tabs>
          <w:tab w:val="left" w:pos="1264"/>
        </w:tabs>
        <w:spacing w:before="36"/>
        <w:ind w:hanging="433"/>
        <w:rPr>
          <w:rFonts w:ascii="Times New Roman" w:hAnsi="Times New Roman" w:cs="Times New Roman"/>
        </w:rPr>
      </w:pPr>
      <w:r w:rsidRPr="001A4ED8">
        <w:rPr>
          <w:rFonts w:ascii="Times New Roman" w:hAnsi="Times New Roman" w:cs="Times New Roman"/>
        </w:rPr>
        <w:t>Sprendimo taisyklių nustatymai ir pritaikymas prie Perkančiojo subjekto IT</w:t>
      </w:r>
      <w:r w:rsidRPr="001A4ED8">
        <w:rPr>
          <w:rFonts w:ascii="Times New Roman" w:hAnsi="Times New Roman" w:cs="Times New Roman"/>
          <w:spacing w:val="-10"/>
        </w:rPr>
        <w:t xml:space="preserve"> </w:t>
      </w:r>
      <w:r w:rsidRPr="001A4ED8">
        <w:rPr>
          <w:rFonts w:ascii="Times New Roman" w:hAnsi="Times New Roman" w:cs="Times New Roman"/>
        </w:rPr>
        <w:t>infrastruktūros;</w:t>
      </w:r>
    </w:p>
    <w:p w14:paraId="3C5A8BC1"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Sprendimo atnaujinimų priežiūra ir informavimas apie technines</w:t>
      </w:r>
      <w:r w:rsidRPr="001A4ED8">
        <w:rPr>
          <w:rFonts w:ascii="Times New Roman" w:hAnsi="Times New Roman" w:cs="Times New Roman"/>
          <w:spacing w:val="-3"/>
        </w:rPr>
        <w:t xml:space="preserve"> </w:t>
      </w:r>
      <w:r w:rsidRPr="001A4ED8">
        <w:rPr>
          <w:rFonts w:ascii="Times New Roman" w:hAnsi="Times New Roman" w:cs="Times New Roman"/>
        </w:rPr>
        <w:t>problemas;</w:t>
      </w:r>
    </w:p>
    <w:p w14:paraId="3C5A8BC2" w14:textId="77777777" w:rsidR="009F576C" w:rsidRPr="001A4ED8" w:rsidRDefault="00C918B5">
      <w:pPr>
        <w:pStyle w:val="Sraopastraipa"/>
        <w:numPr>
          <w:ilvl w:val="1"/>
          <w:numId w:val="3"/>
        </w:numPr>
        <w:tabs>
          <w:tab w:val="left" w:pos="1264"/>
        </w:tabs>
        <w:spacing w:before="35"/>
        <w:ind w:hanging="433"/>
        <w:rPr>
          <w:rFonts w:ascii="Times New Roman" w:hAnsi="Times New Roman" w:cs="Times New Roman"/>
        </w:rPr>
      </w:pPr>
      <w:r w:rsidRPr="001A4ED8">
        <w:rPr>
          <w:rFonts w:ascii="Times New Roman" w:hAnsi="Times New Roman" w:cs="Times New Roman"/>
        </w:rPr>
        <w:t>Esminės informacijos integravimas į mėnesines</w:t>
      </w:r>
      <w:r w:rsidRPr="001A4ED8">
        <w:rPr>
          <w:rFonts w:ascii="Times New Roman" w:hAnsi="Times New Roman" w:cs="Times New Roman"/>
          <w:spacing w:val="-3"/>
        </w:rPr>
        <w:t xml:space="preserve"> </w:t>
      </w:r>
      <w:r w:rsidRPr="001A4ED8">
        <w:rPr>
          <w:rFonts w:ascii="Times New Roman" w:hAnsi="Times New Roman" w:cs="Times New Roman"/>
        </w:rPr>
        <w:t>ataskaitas.</w:t>
      </w:r>
    </w:p>
    <w:p w14:paraId="3C5A8BC3" w14:textId="77777777" w:rsidR="009F576C" w:rsidRPr="001A4ED8" w:rsidRDefault="00C918B5">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Automatiniai</w:t>
      </w:r>
      <w:r w:rsidRPr="001A4ED8">
        <w:rPr>
          <w:rFonts w:ascii="Times New Roman" w:hAnsi="Times New Roman" w:cs="Times New Roman"/>
          <w:spacing w:val="-14"/>
        </w:rPr>
        <w:t xml:space="preserve"> </w:t>
      </w:r>
      <w:r w:rsidRPr="001A4ED8">
        <w:rPr>
          <w:rFonts w:ascii="Times New Roman" w:hAnsi="Times New Roman" w:cs="Times New Roman"/>
        </w:rPr>
        <w:t>pranešimai</w:t>
      </w:r>
      <w:r w:rsidRPr="001A4ED8">
        <w:rPr>
          <w:rFonts w:ascii="Times New Roman" w:hAnsi="Times New Roman" w:cs="Times New Roman"/>
          <w:spacing w:val="-14"/>
        </w:rPr>
        <w:t xml:space="preserve"> </w:t>
      </w:r>
      <w:r w:rsidRPr="001A4ED8">
        <w:rPr>
          <w:rFonts w:ascii="Times New Roman" w:hAnsi="Times New Roman" w:cs="Times New Roman"/>
        </w:rPr>
        <w:t>turi</w:t>
      </w:r>
      <w:r w:rsidRPr="001A4ED8">
        <w:rPr>
          <w:rFonts w:ascii="Times New Roman" w:hAnsi="Times New Roman" w:cs="Times New Roman"/>
          <w:spacing w:val="-12"/>
        </w:rPr>
        <w:t xml:space="preserve"> </w:t>
      </w:r>
      <w:r w:rsidRPr="001A4ED8">
        <w:rPr>
          <w:rFonts w:ascii="Times New Roman" w:hAnsi="Times New Roman" w:cs="Times New Roman"/>
        </w:rPr>
        <w:t>būti</w:t>
      </w:r>
      <w:r w:rsidRPr="001A4ED8">
        <w:rPr>
          <w:rFonts w:ascii="Times New Roman" w:hAnsi="Times New Roman" w:cs="Times New Roman"/>
          <w:spacing w:val="-15"/>
        </w:rPr>
        <w:t xml:space="preserve"> </w:t>
      </w:r>
      <w:r w:rsidRPr="001A4ED8">
        <w:rPr>
          <w:rFonts w:ascii="Times New Roman" w:hAnsi="Times New Roman" w:cs="Times New Roman"/>
        </w:rPr>
        <w:t>siunčiami</w:t>
      </w:r>
      <w:r w:rsidRPr="001A4ED8">
        <w:rPr>
          <w:rFonts w:ascii="Times New Roman" w:hAnsi="Times New Roman" w:cs="Times New Roman"/>
          <w:spacing w:val="-11"/>
        </w:rPr>
        <w:t xml:space="preserve"> </w:t>
      </w:r>
      <w:r w:rsidRPr="001A4ED8">
        <w:rPr>
          <w:rFonts w:ascii="Times New Roman" w:hAnsi="Times New Roman" w:cs="Times New Roman"/>
        </w:rPr>
        <w:t>el.</w:t>
      </w:r>
      <w:r w:rsidRPr="001A4ED8">
        <w:rPr>
          <w:rFonts w:ascii="Times New Roman" w:hAnsi="Times New Roman" w:cs="Times New Roman"/>
          <w:spacing w:val="-8"/>
        </w:rPr>
        <w:t xml:space="preserve"> </w:t>
      </w:r>
      <w:r w:rsidRPr="001A4ED8">
        <w:rPr>
          <w:rFonts w:ascii="Times New Roman" w:hAnsi="Times New Roman" w:cs="Times New Roman"/>
        </w:rPr>
        <w:t>paštu,</w:t>
      </w:r>
      <w:r w:rsidRPr="001A4ED8">
        <w:rPr>
          <w:rFonts w:ascii="Times New Roman" w:hAnsi="Times New Roman" w:cs="Times New Roman"/>
          <w:spacing w:val="-14"/>
        </w:rPr>
        <w:t xml:space="preserve"> </w:t>
      </w:r>
      <w:r w:rsidRPr="001A4ED8">
        <w:rPr>
          <w:rFonts w:ascii="Times New Roman" w:hAnsi="Times New Roman" w:cs="Times New Roman"/>
        </w:rPr>
        <w:t>teikiami</w:t>
      </w:r>
      <w:r w:rsidRPr="001A4ED8">
        <w:rPr>
          <w:rFonts w:ascii="Times New Roman" w:hAnsi="Times New Roman" w:cs="Times New Roman"/>
          <w:spacing w:val="-13"/>
        </w:rPr>
        <w:t xml:space="preserve"> </w:t>
      </w:r>
      <w:r w:rsidRPr="001A4ED8">
        <w:rPr>
          <w:rFonts w:ascii="Times New Roman" w:hAnsi="Times New Roman" w:cs="Times New Roman"/>
        </w:rPr>
        <w:t>24/7/365</w:t>
      </w:r>
      <w:r w:rsidRPr="001A4ED8">
        <w:rPr>
          <w:rFonts w:ascii="Times New Roman" w:hAnsi="Times New Roman" w:cs="Times New Roman"/>
          <w:spacing w:val="-14"/>
        </w:rPr>
        <w:t xml:space="preserve"> </w:t>
      </w:r>
      <w:r w:rsidRPr="001A4ED8">
        <w:rPr>
          <w:rFonts w:ascii="Times New Roman" w:hAnsi="Times New Roman" w:cs="Times New Roman"/>
        </w:rPr>
        <w:t>pagal</w:t>
      </w:r>
      <w:r w:rsidRPr="001A4ED8">
        <w:rPr>
          <w:rFonts w:ascii="Times New Roman" w:hAnsi="Times New Roman" w:cs="Times New Roman"/>
          <w:spacing w:val="-13"/>
        </w:rPr>
        <w:t xml:space="preserve"> </w:t>
      </w:r>
      <w:r w:rsidRPr="001A4ED8">
        <w:rPr>
          <w:rFonts w:ascii="Times New Roman" w:hAnsi="Times New Roman" w:cs="Times New Roman"/>
        </w:rPr>
        <w:t>įjungtas</w:t>
      </w:r>
      <w:r w:rsidRPr="001A4ED8">
        <w:rPr>
          <w:rFonts w:ascii="Times New Roman" w:hAnsi="Times New Roman" w:cs="Times New Roman"/>
          <w:spacing w:val="-12"/>
        </w:rPr>
        <w:t xml:space="preserve"> </w:t>
      </w:r>
      <w:r w:rsidRPr="001A4ED8">
        <w:rPr>
          <w:rFonts w:ascii="Times New Roman" w:hAnsi="Times New Roman" w:cs="Times New Roman"/>
        </w:rPr>
        <w:t>taisykles,</w:t>
      </w:r>
      <w:r w:rsidRPr="001A4ED8">
        <w:rPr>
          <w:rFonts w:ascii="Times New Roman" w:hAnsi="Times New Roman" w:cs="Times New Roman"/>
          <w:spacing w:val="-13"/>
        </w:rPr>
        <w:t xml:space="preserve"> </w:t>
      </w:r>
      <w:r w:rsidRPr="001A4ED8">
        <w:rPr>
          <w:rFonts w:ascii="Times New Roman" w:hAnsi="Times New Roman" w:cs="Times New Roman"/>
        </w:rPr>
        <w:t>pavyzdžiui:</w:t>
      </w:r>
    </w:p>
    <w:p w14:paraId="3C5A8BC4"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aptinkamas nebūdingas naudotojų elgesys ar administratorių</w:t>
      </w:r>
      <w:r w:rsidRPr="001A4ED8">
        <w:rPr>
          <w:rFonts w:ascii="Times New Roman" w:hAnsi="Times New Roman" w:cs="Times New Roman"/>
          <w:spacing w:val="-8"/>
        </w:rPr>
        <w:t xml:space="preserve"> </w:t>
      </w:r>
      <w:r w:rsidRPr="001A4ED8">
        <w:rPr>
          <w:rFonts w:ascii="Times New Roman" w:hAnsi="Times New Roman" w:cs="Times New Roman"/>
        </w:rPr>
        <w:t>piktnaudžiavimas;</w:t>
      </w:r>
    </w:p>
    <w:p w14:paraId="3C5A8BC5" w14:textId="77777777" w:rsidR="009F576C" w:rsidRPr="001A4ED8" w:rsidRDefault="00C918B5">
      <w:pPr>
        <w:pStyle w:val="Sraopastraipa"/>
        <w:numPr>
          <w:ilvl w:val="1"/>
          <w:numId w:val="3"/>
        </w:numPr>
        <w:tabs>
          <w:tab w:val="left" w:pos="1319"/>
        </w:tabs>
        <w:spacing w:before="36"/>
        <w:ind w:left="1318" w:hanging="488"/>
        <w:rPr>
          <w:rFonts w:ascii="Times New Roman" w:hAnsi="Times New Roman" w:cs="Times New Roman"/>
        </w:rPr>
      </w:pPr>
      <w:r w:rsidRPr="001A4ED8">
        <w:rPr>
          <w:rFonts w:ascii="Times New Roman" w:hAnsi="Times New Roman" w:cs="Times New Roman"/>
        </w:rPr>
        <w:t>sukuriami privilegijuotieji</w:t>
      </w:r>
      <w:r w:rsidRPr="001A4ED8">
        <w:rPr>
          <w:rFonts w:ascii="Times New Roman" w:hAnsi="Times New Roman" w:cs="Times New Roman"/>
          <w:spacing w:val="-5"/>
        </w:rPr>
        <w:t xml:space="preserve"> </w:t>
      </w:r>
      <w:r w:rsidRPr="001A4ED8">
        <w:rPr>
          <w:rFonts w:ascii="Times New Roman" w:hAnsi="Times New Roman" w:cs="Times New Roman"/>
        </w:rPr>
        <w:t>naudotojai;</w:t>
      </w:r>
    </w:p>
    <w:p w14:paraId="3C5A8BC6"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atliekami grupinės politikos</w:t>
      </w:r>
      <w:r w:rsidRPr="001A4ED8">
        <w:rPr>
          <w:rFonts w:ascii="Times New Roman" w:hAnsi="Times New Roman" w:cs="Times New Roman"/>
          <w:spacing w:val="1"/>
        </w:rPr>
        <w:t xml:space="preserve"> </w:t>
      </w:r>
      <w:r w:rsidRPr="001A4ED8">
        <w:rPr>
          <w:rFonts w:ascii="Times New Roman" w:hAnsi="Times New Roman" w:cs="Times New Roman"/>
        </w:rPr>
        <w:t>pakeitimai;</w:t>
      </w:r>
    </w:p>
    <w:p w14:paraId="3C5A8BC7"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aptikus nepatvirtintą naudoti programinę</w:t>
      </w:r>
      <w:r w:rsidRPr="001A4ED8">
        <w:rPr>
          <w:rFonts w:ascii="Times New Roman" w:hAnsi="Times New Roman" w:cs="Times New Roman"/>
          <w:spacing w:val="-2"/>
        </w:rPr>
        <w:t xml:space="preserve"> </w:t>
      </w:r>
      <w:r w:rsidRPr="001A4ED8">
        <w:rPr>
          <w:rFonts w:ascii="Times New Roman" w:hAnsi="Times New Roman" w:cs="Times New Roman"/>
        </w:rPr>
        <w:t>įrangą;</w:t>
      </w:r>
    </w:p>
    <w:p w14:paraId="3C5A8BC8"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įrangai komunikuojant su blogos reputacijos išoriniais</w:t>
      </w:r>
      <w:r w:rsidRPr="001A4ED8">
        <w:rPr>
          <w:rFonts w:ascii="Times New Roman" w:hAnsi="Times New Roman" w:cs="Times New Roman"/>
          <w:spacing w:val="-4"/>
        </w:rPr>
        <w:t xml:space="preserve"> </w:t>
      </w:r>
      <w:r w:rsidRPr="001A4ED8">
        <w:rPr>
          <w:rFonts w:ascii="Times New Roman" w:hAnsi="Times New Roman" w:cs="Times New Roman"/>
        </w:rPr>
        <w:t>šaltiniais.</w:t>
      </w:r>
    </w:p>
    <w:p w14:paraId="3C5A8BC9" w14:textId="77777777" w:rsidR="009F576C" w:rsidRPr="001A4ED8" w:rsidRDefault="00C918B5" w:rsidP="12EBA428">
      <w:pPr>
        <w:pStyle w:val="Sraopastraipa"/>
        <w:numPr>
          <w:ilvl w:val="0"/>
          <w:numId w:val="3"/>
        </w:numPr>
        <w:tabs>
          <w:tab w:val="left" w:pos="886"/>
          <w:tab w:val="left" w:pos="887"/>
        </w:tabs>
        <w:spacing w:line="278" w:lineRule="auto"/>
        <w:ind w:right="415"/>
        <w:rPr>
          <w:rFonts w:ascii="Times New Roman" w:hAnsi="Times New Roman" w:cs="Times New Roman"/>
        </w:rPr>
      </w:pPr>
      <w:r w:rsidRPr="001A4ED8">
        <w:rPr>
          <w:rFonts w:ascii="Times New Roman" w:hAnsi="Times New Roman" w:cs="Times New Roman"/>
        </w:rPr>
        <w:t>Turi būti vykdoma kompiuterinio tinklo srauto analizė (Incidentų identifikavimas kibernetinio saugumo analitikų turi būti vykdomas nuo 08.00 val. iki 17.00 val. darbo</w:t>
      </w:r>
      <w:r w:rsidRPr="001A4ED8">
        <w:rPr>
          <w:rFonts w:ascii="Times New Roman" w:hAnsi="Times New Roman" w:cs="Times New Roman"/>
          <w:spacing w:val="-10"/>
        </w:rPr>
        <w:t xml:space="preserve"> </w:t>
      </w:r>
      <w:r w:rsidRPr="001A4ED8">
        <w:rPr>
          <w:rFonts w:ascii="Times New Roman" w:hAnsi="Times New Roman" w:cs="Times New Roman"/>
        </w:rPr>
        <w:t>dienomis):</w:t>
      </w:r>
    </w:p>
    <w:p w14:paraId="3C5A8BCA" w14:textId="77777777" w:rsidR="009F576C" w:rsidRPr="001A4ED8" w:rsidRDefault="00C918B5">
      <w:pPr>
        <w:pStyle w:val="Sraopastraipa"/>
        <w:numPr>
          <w:ilvl w:val="1"/>
          <w:numId w:val="3"/>
        </w:numPr>
        <w:tabs>
          <w:tab w:val="left" w:pos="1551"/>
          <w:tab w:val="left" w:pos="1552"/>
        </w:tabs>
        <w:spacing w:before="0" w:line="227" w:lineRule="exact"/>
        <w:ind w:left="1551" w:hanging="721"/>
        <w:rPr>
          <w:rFonts w:ascii="Times New Roman" w:hAnsi="Times New Roman" w:cs="Times New Roman"/>
        </w:rPr>
      </w:pPr>
      <w:r w:rsidRPr="001A4ED8">
        <w:rPr>
          <w:rFonts w:ascii="Times New Roman" w:hAnsi="Times New Roman" w:cs="Times New Roman"/>
        </w:rPr>
        <w:t>kompiuterinio</w:t>
      </w:r>
      <w:r w:rsidRPr="001A4ED8">
        <w:rPr>
          <w:rFonts w:ascii="Times New Roman" w:hAnsi="Times New Roman" w:cs="Times New Roman"/>
          <w:spacing w:val="38"/>
        </w:rPr>
        <w:t xml:space="preserve"> </w:t>
      </w:r>
      <w:r w:rsidRPr="001A4ED8">
        <w:rPr>
          <w:rFonts w:ascii="Times New Roman" w:hAnsi="Times New Roman" w:cs="Times New Roman"/>
        </w:rPr>
        <w:t>tinklo</w:t>
      </w:r>
      <w:r w:rsidRPr="001A4ED8">
        <w:rPr>
          <w:rFonts w:ascii="Times New Roman" w:hAnsi="Times New Roman" w:cs="Times New Roman"/>
          <w:spacing w:val="37"/>
        </w:rPr>
        <w:t xml:space="preserve"> </w:t>
      </w:r>
      <w:r w:rsidRPr="001A4ED8">
        <w:rPr>
          <w:rFonts w:ascii="Times New Roman" w:hAnsi="Times New Roman" w:cs="Times New Roman"/>
        </w:rPr>
        <w:t>srautas</w:t>
      </w:r>
      <w:r w:rsidRPr="001A4ED8">
        <w:rPr>
          <w:rFonts w:ascii="Times New Roman" w:hAnsi="Times New Roman" w:cs="Times New Roman"/>
          <w:spacing w:val="38"/>
        </w:rPr>
        <w:t xml:space="preserve"> </w:t>
      </w:r>
      <w:r w:rsidRPr="001A4ED8">
        <w:rPr>
          <w:rFonts w:ascii="Times New Roman" w:hAnsi="Times New Roman" w:cs="Times New Roman"/>
        </w:rPr>
        <w:t>nukreipiamas</w:t>
      </w:r>
      <w:r w:rsidRPr="001A4ED8">
        <w:rPr>
          <w:rFonts w:ascii="Times New Roman" w:hAnsi="Times New Roman" w:cs="Times New Roman"/>
          <w:spacing w:val="38"/>
        </w:rPr>
        <w:t xml:space="preserve"> </w:t>
      </w:r>
      <w:r w:rsidRPr="001A4ED8">
        <w:rPr>
          <w:rFonts w:ascii="Times New Roman" w:hAnsi="Times New Roman" w:cs="Times New Roman"/>
        </w:rPr>
        <w:t>naudojant</w:t>
      </w:r>
      <w:r w:rsidRPr="001A4ED8">
        <w:rPr>
          <w:rFonts w:ascii="Times New Roman" w:hAnsi="Times New Roman" w:cs="Times New Roman"/>
          <w:spacing w:val="37"/>
        </w:rPr>
        <w:t xml:space="preserve"> </w:t>
      </w:r>
      <w:r w:rsidRPr="001A4ED8">
        <w:rPr>
          <w:rFonts w:ascii="Times New Roman" w:hAnsi="Times New Roman" w:cs="Times New Roman"/>
        </w:rPr>
        <w:t>„port</w:t>
      </w:r>
      <w:r w:rsidRPr="001A4ED8">
        <w:rPr>
          <w:rFonts w:ascii="Times New Roman" w:hAnsi="Times New Roman" w:cs="Times New Roman"/>
          <w:spacing w:val="38"/>
        </w:rPr>
        <w:t xml:space="preserve"> </w:t>
      </w:r>
      <w:r w:rsidRPr="001A4ED8">
        <w:rPr>
          <w:rFonts w:ascii="Times New Roman" w:hAnsi="Times New Roman" w:cs="Times New Roman"/>
        </w:rPr>
        <w:t>mirroring“</w:t>
      </w:r>
      <w:r w:rsidRPr="001A4ED8">
        <w:rPr>
          <w:rFonts w:ascii="Times New Roman" w:hAnsi="Times New Roman" w:cs="Times New Roman"/>
          <w:spacing w:val="38"/>
        </w:rPr>
        <w:t xml:space="preserve"> </w:t>
      </w:r>
      <w:r w:rsidRPr="001A4ED8">
        <w:rPr>
          <w:rFonts w:ascii="Times New Roman" w:hAnsi="Times New Roman" w:cs="Times New Roman"/>
        </w:rPr>
        <w:t>arba</w:t>
      </w:r>
      <w:r w:rsidRPr="001A4ED8">
        <w:rPr>
          <w:rFonts w:ascii="Times New Roman" w:hAnsi="Times New Roman" w:cs="Times New Roman"/>
          <w:spacing w:val="39"/>
        </w:rPr>
        <w:t xml:space="preserve"> </w:t>
      </w:r>
      <w:r w:rsidRPr="001A4ED8">
        <w:rPr>
          <w:rFonts w:ascii="Times New Roman" w:hAnsi="Times New Roman" w:cs="Times New Roman"/>
        </w:rPr>
        <w:t>„network</w:t>
      </w:r>
      <w:r w:rsidRPr="001A4ED8">
        <w:rPr>
          <w:rFonts w:ascii="Times New Roman" w:hAnsi="Times New Roman" w:cs="Times New Roman"/>
          <w:spacing w:val="39"/>
        </w:rPr>
        <w:t xml:space="preserve"> </w:t>
      </w:r>
      <w:r w:rsidRPr="001A4ED8">
        <w:rPr>
          <w:rFonts w:ascii="Times New Roman" w:hAnsi="Times New Roman" w:cs="Times New Roman"/>
        </w:rPr>
        <w:t>tap“</w:t>
      </w:r>
    </w:p>
    <w:p w14:paraId="3C5A8BCB" w14:textId="77777777" w:rsidR="009F576C" w:rsidRPr="001A4ED8" w:rsidRDefault="00C918B5">
      <w:pPr>
        <w:pStyle w:val="Pagrindinistekstas"/>
        <w:ind w:left="1551"/>
        <w:rPr>
          <w:rFonts w:ascii="Times New Roman" w:hAnsi="Times New Roman" w:cs="Times New Roman"/>
          <w:sz w:val="22"/>
          <w:szCs w:val="22"/>
        </w:rPr>
      </w:pPr>
      <w:r w:rsidRPr="001A4ED8">
        <w:rPr>
          <w:rFonts w:ascii="Times New Roman" w:hAnsi="Times New Roman" w:cs="Times New Roman"/>
          <w:sz w:val="22"/>
          <w:szCs w:val="22"/>
        </w:rPr>
        <w:t>technologijas.</w:t>
      </w:r>
    </w:p>
    <w:p w14:paraId="3C5A8BCD" w14:textId="77777777" w:rsidR="009F576C" w:rsidRPr="001A4ED8" w:rsidRDefault="00C918B5">
      <w:pPr>
        <w:pStyle w:val="Sraopastraipa"/>
        <w:numPr>
          <w:ilvl w:val="0"/>
          <w:numId w:val="3"/>
        </w:numPr>
        <w:tabs>
          <w:tab w:val="left" w:pos="886"/>
          <w:tab w:val="left" w:pos="887"/>
        </w:tabs>
        <w:spacing w:before="80"/>
        <w:ind w:left="886" w:hanging="416"/>
        <w:rPr>
          <w:rFonts w:ascii="Times New Roman" w:hAnsi="Times New Roman" w:cs="Times New Roman"/>
        </w:rPr>
      </w:pPr>
      <w:r w:rsidRPr="001A4ED8">
        <w:rPr>
          <w:rFonts w:ascii="Times New Roman" w:hAnsi="Times New Roman" w:cs="Times New Roman"/>
        </w:rPr>
        <w:lastRenderedPageBreak/>
        <w:t>Kompiuterinio tinklo srauto analizės metu realiuoju laiku turi būti</w:t>
      </w:r>
      <w:r w:rsidRPr="001A4ED8">
        <w:rPr>
          <w:rFonts w:ascii="Times New Roman" w:hAnsi="Times New Roman" w:cs="Times New Roman"/>
          <w:spacing w:val="-7"/>
        </w:rPr>
        <w:t xml:space="preserve"> </w:t>
      </w:r>
      <w:r w:rsidRPr="001A4ED8">
        <w:rPr>
          <w:rFonts w:ascii="Times New Roman" w:hAnsi="Times New Roman" w:cs="Times New Roman"/>
        </w:rPr>
        <w:t>identifikuojama:</w:t>
      </w:r>
    </w:p>
    <w:p w14:paraId="3C5A8BCE"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neteisėta komunikacija su blogos reputacijos išorės</w:t>
      </w:r>
      <w:r w:rsidRPr="001A4ED8">
        <w:rPr>
          <w:rFonts w:ascii="Times New Roman" w:hAnsi="Times New Roman" w:cs="Times New Roman"/>
          <w:spacing w:val="-1"/>
        </w:rPr>
        <w:t xml:space="preserve"> </w:t>
      </w:r>
      <w:r w:rsidRPr="001A4ED8">
        <w:rPr>
          <w:rFonts w:ascii="Times New Roman" w:hAnsi="Times New Roman" w:cs="Times New Roman"/>
        </w:rPr>
        <w:t>šaltiniais;</w:t>
      </w:r>
    </w:p>
    <w:p w14:paraId="3C5A8BCF"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vidinės komunikacijos</w:t>
      </w:r>
      <w:r w:rsidRPr="001A4ED8">
        <w:rPr>
          <w:rFonts w:ascii="Times New Roman" w:hAnsi="Times New Roman" w:cs="Times New Roman"/>
          <w:spacing w:val="-1"/>
        </w:rPr>
        <w:t xml:space="preserve"> </w:t>
      </w:r>
      <w:r w:rsidRPr="001A4ED8">
        <w:rPr>
          <w:rFonts w:ascii="Times New Roman" w:hAnsi="Times New Roman" w:cs="Times New Roman"/>
        </w:rPr>
        <w:t>grėsmės;</w:t>
      </w:r>
    </w:p>
    <w:p w14:paraId="3C5A8BD0" w14:textId="77777777" w:rsidR="009F576C" w:rsidRPr="001A4ED8" w:rsidRDefault="00C918B5">
      <w:pPr>
        <w:pStyle w:val="Sraopastraipa"/>
        <w:numPr>
          <w:ilvl w:val="1"/>
          <w:numId w:val="3"/>
        </w:numPr>
        <w:tabs>
          <w:tab w:val="left" w:pos="1319"/>
        </w:tabs>
        <w:spacing w:before="36"/>
        <w:ind w:left="1318" w:hanging="488"/>
        <w:rPr>
          <w:rFonts w:ascii="Times New Roman" w:hAnsi="Times New Roman" w:cs="Times New Roman"/>
        </w:rPr>
      </w:pPr>
      <w:r w:rsidRPr="001A4ED8">
        <w:rPr>
          <w:rFonts w:ascii="Times New Roman" w:hAnsi="Times New Roman" w:cs="Times New Roman"/>
        </w:rPr>
        <w:t>DNS, SMTP, HTTP protokolų</w:t>
      </w:r>
      <w:r w:rsidRPr="001A4ED8">
        <w:rPr>
          <w:rFonts w:ascii="Times New Roman" w:hAnsi="Times New Roman" w:cs="Times New Roman"/>
          <w:spacing w:val="-3"/>
        </w:rPr>
        <w:t xml:space="preserve"> </w:t>
      </w:r>
      <w:r w:rsidRPr="001A4ED8">
        <w:rPr>
          <w:rFonts w:ascii="Times New Roman" w:hAnsi="Times New Roman" w:cs="Times New Roman"/>
        </w:rPr>
        <w:t>rizikos;</w:t>
      </w:r>
    </w:p>
    <w:p w14:paraId="3C5A8BD1"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HTTPS srauto patikimumas pagrįstas sertifikatų ir IP adresų</w:t>
      </w:r>
      <w:r w:rsidRPr="001A4ED8">
        <w:rPr>
          <w:rFonts w:ascii="Times New Roman" w:hAnsi="Times New Roman" w:cs="Times New Roman"/>
          <w:spacing w:val="-7"/>
        </w:rPr>
        <w:t xml:space="preserve"> </w:t>
      </w:r>
      <w:r w:rsidRPr="001A4ED8">
        <w:rPr>
          <w:rFonts w:ascii="Times New Roman" w:hAnsi="Times New Roman" w:cs="Times New Roman"/>
        </w:rPr>
        <w:t>vertinimu;</w:t>
      </w:r>
    </w:p>
    <w:p w14:paraId="3C5A8BD2" w14:textId="77777777" w:rsidR="009F576C" w:rsidRPr="001A4ED8" w:rsidRDefault="00C918B5">
      <w:pPr>
        <w:pStyle w:val="Sraopastraipa"/>
        <w:numPr>
          <w:ilvl w:val="1"/>
          <w:numId w:val="3"/>
        </w:numPr>
        <w:tabs>
          <w:tab w:val="left" w:pos="1264"/>
        </w:tabs>
        <w:ind w:hanging="433"/>
        <w:rPr>
          <w:rFonts w:ascii="Times New Roman" w:hAnsi="Times New Roman" w:cs="Times New Roman"/>
        </w:rPr>
      </w:pPr>
      <w:r w:rsidRPr="001A4ED8">
        <w:rPr>
          <w:rFonts w:ascii="Times New Roman" w:hAnsi="Times New Roman" w:cs="Times New Roman"/>
        </w:rPr>
        <w:t>pateikiama</w:t>
      </w:r>
      <w:r w:rsidRPr="001A4ED8">
        <w:rPr>
          <w:rFonts w:ascii="Times New Roman" w:hAnsi="Times New Roman" w:cs="Times New Roman"/>
          <w:spacing w:val="-14"/>
        </w:rPr>
        <w:t xml:space="preserve"> </w:t>
      </w:r>
      <w:r w:rsidRPr="001A4ED8">
        <w:rPr>
          <w:rFonts w:ascii="Times New Roman" w:hAnsi="Times New Roman" w:cs="Times New Roman"/>
        </w:rPr>
        <w:t>vidinio</w:t>
      </w:r>
      <w:r w:rsidRPr="001A4ED8">
        <w:rPr>
          <w:rFonts w:ascii="Times New Roman" w:hAnsi="Times New Roman" w:cs="Times New Roman"/>
          <w:spacing w:val="-14"/>
        </w:rPr>
        <w:t xml:space="preserve"> </w:t>
      </w:r>
      <w:r w:rsidRPr="001A4ED8">
        <w:rPr>
          <w:rFonts w:ascii="Times New Roman" w:hAnsi="Times New Roman" w:cs="Times New Roman"/>
        </w:rPr>
        <w:t>tinklo</w:t>
      </w:r>
      <w:r w:rsidRPr="001A4ED8">
        <w:rPr>
          <w:rFonts w:ascii="Times New Roman" w:hAnsi="Times New Roman" w:cs="Times New Roman"/>
          <w:spacing w:val="-14"/>
        </w:rPr>
        <w:t xml:space="preserve"> </w:t>
      </w:r>
      <w:r w:rsidRPr="001A4ED8">
        <w:rPr>
          <w:rFonts w:ascii="Times New Roman" w:hAnsi="Times New Roman" w:cs="Times New Roman"/>
        </w:rPr>
        <w:t>įrenginių</w:t>
      </w:r>
      <w:r w:rsidRPr="001A4ED8">
        <w:rPr>
          <w:rFonts w:ascii="Times New Roman" w:hAnsi="Times New Roman" w:cs="Times New Roman"/>
          <w:spacing w:val="-14"/>
        </w:rPr>
        <w:t xml:space="preserve"> </w:t>
      </w:r>
      <w:r w:rsidRPr="001A4ED8">
        <w:rPr>
          <w:rFonts w:ascii="Times New Roman" w:hAnsi="Times New Roman" w:cs="Times New Roman"/>
        </w:rPr>
        <w:t>(tarnybinių</w:t>
      </w:r>
      <w:r w:rsidRPr="001A4ED8">
        <w:rPr>
          <w:rFonts w:ascii="Times New Roman" w:hAnsi="Times New Roman" w:cs="Times New Roman"/>
          <w:spacing w:val="-14"/>
        </w:rPr>
        <w:t xml:space="preserve"> </w:t>
      </w:r>
      <w:r w:rsidRPr="001A4ED8">
        <w:rPr>
          <w:rFonts w:ascii="Times New Roman" w:hAnsi="Times New Roman" w:cs="Times New Roman"/>
        </w:rPr>
        <w:t>stočių,</w:t>
      </w:r>
      <w:r w:rsidRPr="001A4ED8">
        <w:rPr>
          <w:rFonts w:ascii="Times New Roman" w:hAnsi="Times New Roman" w:cs="Times New Roman"/>
          <w:spacing w:val="-14"/>
        </w:rPr>
        <w:t xml:space="preserve"> </w:t>
      </w:r>
      <w:r w:rsidRPr="001A4ED8">
        <w:rPr>
          <w:rFonts w:ascii="Times New Roman" w:hAnsi="Times New Roman" w:cs="Times New Roman"/>
        </w:rPr>
        <w:t>kompiuterinių</w:t>
      </w:r>
      <w:r w:rsidRPr="001A4ED8">
        <w:rPr>
          <w:rFonts w:ascii="Times New Roman" w:hAnsi="Times New Roman" w:cs="Times New Roman"/>
          <w:spacing w:val="-14"/>
        </w:rPr>
        <w:t xml:space="preserve"> </w:t>
      </w:r>
      <w:r w:rsidRPr="001A4ED8">
        <w:rPr>
          <w:rFonts w:ascii="Times New Roman" w:hAnsi="Times New Roman" w:cs="Times New Roman"/>
        </w:rPr>
        <w:t>darbo</w:t>
      </w:r>
      <w:r w:rsidRPr="001A4ED8">
        <w:rPr>
          <w:rFonts w:ascii="Times New Roman" w:hAnsi="Times New Roman" w:cs="Times New Roman"/>
          <w:spacing w:val="-14"/>
        </w:rPr>
        <w:t xml:space="preserve"> </w:t>
      </w:r>
      <w:r w:rsidRPr="001A4ED8">
        <w:rPr>
          <w:rFonts w:ascii="Times New Roman" w:hAnsi="Times New Roman" w:cs="Times New Roman"/>
        </w:rPr>
        <w:t>vietų,</w:t>
      </w:r>
      <w:r w:rsidRPr="001A4ED8">
        <w:rPr>
          <w:rFonts w:ascii="Times New Roman" w:hAnsi="Times New Roman" w:cs="Times New Roman"/>
          <w:spacing w:val="-14"/>
        </w:rPr>
        <w:t xml:space="preserve"> </w:t>
      </w:r>
      <w:r w:rsidRPr="001A4ED8">
        <w:rPr>
          <w:rFonts w:ascii="Times New Roman" w:hAnsi="Times New Roman" w:cs="Times New Roman"/>
        </w:rPr>
        <w:t>potinklių</w:t>
      </w:r>
      <w:r w:rsidRPr="001A4ED8">
        <w:rPr>
          <w:rFonts w:ascii="Times New Roman" w:hAnsi="Times New Roman" w:cs="Times New Roman"/>
          <w:spacing w:val="-14"/>
        </w:rPr>
        <w:t xml:space="preserve"> </w:t>
      </w:r>
      <w:r w:rsidRPr="001A4ED8">
        <w:rPr>
          <w:rFonts w:ascii="Times New Roman" w:hAnsi="Times New Roman" w:cs="Times New Roman"/>
        </w:rPr>
        <w:t>ir</w:t>
      </w:r>
      <w:r w:rsidRPr="001A4ED8">
        <w:rPr>
          <w:rFonts w:ascii="Times New Roman" w:hAnsi="Times New Roman" w:cs="Times New Roman"/>
          <w:spacing w:val="-13"/>
        </w:rPr>
        <w:t xml:space="preserve"> </w:t>
      </w:r>
      <w:r w:rsidRPr="001A4ED8">
        <w:rPr>
          <w:rFonts w:ascii="Times New Roman" w:hAnsi="Times New Roman" w:cs="Times New Roman"/>
        </w:rPr>
        <w:t>kt.)</w:t>
      </w:r>
      <w:r w:rsidRPr="001A4ED8">
        <w:rPr>
          <w:rFonts w:ascii="Times New Roman" w:hAnsi="Times New Roman" w:cs="Times New Roman"/>
          <w:spacing w:val="-13"/>
        </w:rPr>
        <w:t xml:space="preserve"> </w:t>
      </w:r>
      <w:r w:rsidRPr="001A4ED8">
        <w:rPr>
          <w:rFonts w:ascii="Times New Roman" w:hAnsi="Times New Roman" w:cs="Times New Roman"/>
        </w:rPr>
        <w:t>išklotinė</w:t>
      </w:r>
    </w:p>
    <w:p w14:paraId="3C5A8BD3"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ir ataskaita pagal Perkančiojo subjekto pageidaujamus kriterijus;</w:t>
      </w:r>
    </w:p>
    <w:p w14:paraId="3C5A8BD4"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paslaugų trikdymo atakos (angl. DDOS);</w:t>
      </w:r>
    </w:p>
    <w:p w14:paraId="3C5A8BD5" w14:textId="77777777" w:rsidR="009F576C" w:rsidRPr="001A4ED8" w:rsidRDefault="00C918B5">
      <w:pPr>
        <w:pStyle w:val="Sraopastraipa"/>
        <w:numPr>
          <w:ilvl w:val="1"/>
          <w:numId w:val="3"/>
        </w:numPr>
        <w:tabs>
          <w:tab w:val="left" w:pos="1319"/>
        </w:tabs>
        <w:spacing w:before="37"/>
        <w:ind w:left="1318" w:hanging="488"/>
        <w:rPr>
          <w:rFonts w:ascii="Times New Roman" w:hAnsi="Times New Roman" w:cs="Times New Roman"/>
        </w:rPr>
      </w:pPr>
      <w:r w:rsidRPr="001A4ED8">
        <w:rPr>
          <w:rFonts w:ascii="Times New Roman" w:hAnsi="Times New Roman" w:cs="Times New Roman"/>
        </w:rPr>
        <w:t>komunikacijos nuokrypiai nuo įprastos įrangos ar naudotojų</w:t>
      </w:r>
      <w:r w:rsidRPr="001A4ED8">
        <w:rPr>
          <w:rFonts w:ascii="Times New Roman" w:hAnsi="Times New Roman" w:cs="Times New Roman"/>
          <w:spacing w:val="-9"/>
        </w:rPr>
        <w:t xml:space="preserve"> </w:t>
      </w:r>
      <w:r w:rsidRPr="001A4ED8">
        <w:rPr>
          <w:rFonts w:ascii="Times New Roman" w:hAnsi="Times New Roman" w:cs="Times New Roman"/>
        </w:rPr>
        <w:t>veikos;</w:t>
      </w:r>
    </w:p>
    <w:p w14:paraId="3C5A8BD6" w14:textId="77777777" w:rsidR="009F576C" w:rsidRPr="001A4ED8" w:rsidRDefault="00C918B5">
      <w:pPr>
        <w:pStyle w:val="Sraopastraipa"/>
        <w:numPr>
          <w:ilvl w:val="1"/>
          <w:numId w:val="3"/>
        </w:numPr>
        <w:tabs>
          <w:tab w:val="left" w:pos="1319"/>
        </w:tabs>
        <w:ind w:left="1318" w:hanging="488"/>
        <w:rPr>
          <w:rFonts w:ascii="Times New Roman" w:hAnsi="Times New Roman" w:cs="Times New Roman"/>
        </w:rPr>
      </w:pPr>
      <w:r w:rsidRPr="001A4ED8">
        <w:rPr>
          <w:rFonts w:ascii="Times New Roman" w:hAnsi="Times New Roman" w:cs="Times New Roman"/>
        </w:rPr>
        <w:t>neatnaujinta ir pažeidžiama programinė įranga, naudojanti komunikaciją su išoriniais šaltiniais</w:t>
      </w:r>
      <w:r w:rsidRPr="001A4ED8">
        <w:rPr>
          <w:rFonts w:ascii="Times New Roman" w:hAnsi="Times New Roman" w:cs="Times New Roman"/>
          <w:spacing w:val="52"/>
        </w:rPr>
        <w:t xml:space="preserve"> </w:t>
      </w:r>
      <w:r w:rsidRPr="001A4ED8">
        <w:rPr>
          <w:rFonts w:ascii="Times New Roman" w:hAnsi="Times New Roman" w:cs="Times New Roman"/>
        </w:rPr>
        <w:t>ir</w:t>
      </w:r>
    </w:p>
    <w:p w14:paraId="3C5A8BD7"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debesijos paslaugomis;</w:t>
      </w:r>
    </w:p>
    <w:p w14:paraId="3C5A8BD8" w14:textId="77777777" w:rsidR="009F576C" w:rsidRPr="001A4ED8" w:rsidRDefault="00C918B5" w:rsidP="12EBA428">
      <w:pPr>
        <w:pStyle w:val="Sraopastraipa"/>
        <w:numPr>
          <w:ilvl w:val="1"/>
          <w:numId w:val="3"/>
        </w:numPr>
        <w:tabs>
          <w:tab w:val="left" w:pos="1319"/>
        </w:tabs>
        <w:spacing w:line="276" w:lineRule="auto"/>
        <w:ind w:right="420"/>
        <w:rPr>
          <w:rFonts w:ascii="Times New Roman" w:hAnsi="Times New Roman" w:cs="Times New Roman"/>
        </w:rPr>
      </w:pPr>
      <w:r w:rsidRPr="001A4ED8">
        <w:rPr>
          <w:rFonts w:ascii="Times New Roman" w:hAnsi="Times New Roman" w:cs="Times New Roman"/>
        </w:rPr>
        <w:t>Duomenų perdavimo per tinklą aptikimas ir jų analizė (angl. file extraction and analysis), įskaitant kenkėjiškų duomenų</w:t>
      </w:r>
      <w:r w:rsidRPr="001A4ED8">
        <w:rPr>
          <w:rFonts w:ascii="Times New Roman" w:hAnsi="Times New Roman" w:cs="Times New Roman"/>
          <w:spacing w:val="-3"/>
        </w:rPr>
        <w:t xml:space="preserve"> </w:t>
      </w:r>
      <w:r w:rsidRPr="001A4ED8">
        <w:rPr>
          <w:rFonts w:ascii="Times New Roman" w:hAnsi="Times New Roman" w:cs="Times New Roman"/>
        </w:rPr>
        <w:t>identifikavimą;</w:t>
      </w:r>
    </w:p>
    <w:p w14:paraId="3C5A8BD9" w14:textId="77777777" w:rsidR="009F576C" w:rsidRPr="001A4ED8" w:rsidRDefault="00C918B5">
      <w:pPr>
        <w:pStyle w:val="Sraopastraipa"/>
        <w:numPr>
          <w:ilvl w:val="1"/>
          <w:numId w:val="3"/>
        </w:numPr>
        <w:tabs>
          <w:tab w:val="left" w:pos="1551"/>
          <w:tab w:val="left" w:pos="1552"/>
        </w:tabs>
        <w:spacing w:before="1"/>
        <w:ind w:left="1551" w:hanging="721"/>
        <w:rPr>
          <w:rFonts w:ascii="Times New Roman" w:hAnsi="Times New Roman" w:cs="Times New Roman"/>
        </w:rPr>
      </w:pPr>
      <w:r w:rsidRPr="001A4ED8">
        <w:rPr>
          <w:rFonts w:ascii="Times New Roman" w:hAnsi="Times New Roman" w:cs="Times New Roman"/>
        </w:rPr>
        <w:t>komunikacijos su Command and Control (C2) serveriais aptikimas pagal žinomus</w:t>
      </w:r>
      <w:r w:rsidRPr="001A4ED8">
        <w:rPr>
          <w:rFonts w:ascii="Times New Roman" w:hAnsi="Times New Roman" w:cs="Times New Roman"/>
          <w:spacing w:val="5"/>
        </w:rPr>
        <w:t xml:space="preserve"> </w:t>
      </w:r>
      <w:r w:rsidRPr="001A4ED8">
        <w:rPr>
          <w:rFonts w:ascii="Times New Roman" w:hAnsi="Times New Roman" w:cs="Times New Roman"/>
        </w:rPr>
        <w:t>elgsenos</w:t>
      </w:r>
    </w:p>
    <w:p w14:paraId="3C5A8BDA" w14:textId="77777777" w:rsidR="009F576C" w:rsidRPr="001A4ED8" w:rsidRDefault="00C918B5">
      <w:pPr>
        <w:pStyle w:val="Pagrindinistekstas"/>
        <w:spacing w:before="35"/>
        <w:rPr>
          <w:rFonts w:ascii="Times New Roman" w:hAnsi="Times New Roman" w:cs="Times New Roman"/>
          <w:sz w:val="22"/>
          <w:szCs w:val="22"/>
        </w:rPr>
      </w:pPr>
      <w:r w:rsidRPr="001A4ED8">
        <w:rPr>
          <w:rFonts w:ascii="Times New Roman" w:hAnsi="Times New Roman" w:cs="Times New Roman"/>
          <w:sz w:val="22"/>
          <w:szCs w:val="22"/>
        </w:rPr>
        <w:t>modelius arba IOC (Indicators of Compromise);</w:t>
      </w:r>
    </w:p>
    <w:p w14:paraId="3C5A8BDB"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tinklo</w:t>
      </w:r>
      <w:r w:rsidRPr="001A4ED8">
        <w:rPr>
          <w:rFonts w:ascii="Times New Roman" w:hAnsi="Times New Roman" w:cs="Times New Roman"/>
          <w:spacing w:val="18"/>
        </w:rPr>
        <w:t xml:space="preserve"> </w:t>
      </w:r>
      <w:r w:rsidRPr="001A4ED8">
        <w:rPr>
          <w:rFonts w:ascii="Times New Roman" w:hAnsi="Times New Roman" w:cs="Times New Roman"/>
        </w:rPr>
        <w:t>įrangos</w:t>
      </w:r>
      <w:r w:rsidRPr="001A4ED8">
        <w:rPr>
          <w:rFonts w:ascii="Times New Roman" w:hAnsi="Times New Roman" w:cs="Times New Roman"/>
          <w:spacing w:val="19"/>
        </w:rPr>
        <w:t xml:space="preserve"> </w:t>
      </w:r>
      <w:r w:rsidRPr="001A4ED8">
        <w:rPr>
          <w:rFonts w:ascii="Times New Roman" w:hAnsi="Times New Roman" w:cs="Times New Roman"/>
        </w:rPr>
        <w:t>ar</w:t>
      </w:r>
      <w:r w:rsidRPr="001A4ED8">
        <w:rPr>
          <w:rFonts w:ascii="Times New Roman" w:hAnsi="Times New Roman" w:cs="Times New Roman"/>
          <w:spacing w:val="21"/>
        </w:rPr>
        <w:t xml:space="preserve"> </w:t>
      </w:r>
      <w:r w:rsidRPr="001A4ED8">
        <w:rPr>
          <w:rFonts w:ascii="Times New Roman" w:hAnsi="Times New Roman" w:cs="Times New Roman"/>
        </w:rPr>
        <w:t>paslaugų</w:t>
      </w:r>
      <w:r w:rsidRPr="001A4ED8">
        <w:rPr>
          <w:rFonts w:ascii="Times New Roman" w:hAnsi="Times New Roman" w:cs="Times New Roman"/>
          <w:spacing w:val="18"/>
        </w:rPr>
        <w:t xml:space="preserve"> </w:t>
      </w:r>
      <w:r w:rsidRPr="001A4ED8">
        <w:rPr>
          <w:rFonts w:ascii="Times New Roman" w:hAnsi="Times New Roman" w:cs="Times New Roman"/>
        </w:rPr>
        <w:t>skenavimo</w:t>
      </w:r>
      <w:r w:rsidRPr="001A4ED8">
        <w:rPr>
          <w:rFonts w:ascii="Times New Roman" w:hAnsi="Times New Roman" w:cs="Times New Roman"/>
          <w:spacing w:val="18"/>
        </w:rPr>
        <w:t xml:space="preserve"> </w:t>
      </w:r>
      <w:r w:rsidRPr="001A4ED8">
        <w:rPr>
          <w:rFonts w:ascii="Times New Roman" w:hAnsi="Times New Roman" w:cs="Times New Roman"/>
        </w:rPr>
        <w:t>veiklos</w:t>
      </w:r>
      <w:r w:rsidRPr="001A4ED8">
        <w:rPr>
          <w:rFonts w:ascii="Times New Roman" w:hAnsi="Times New Roman" w:cs="Times New Roman"/>
          <w:spacing w:val="19"/>
        </w:rPr>
        <w:t xml:space="preserve"> </w:t>
      </w:r>
      <w:r w:rsidRPr="001A4ED8">
        <w:rPr>
          <w:rFonts w:ascii="Times New Roman" w:hAnsi="Times New Roman" w:cs="Times New Roman"/>
        </w:rPr>
        <w:t>(angl.</w:t>
      </w:r>
      <w:r w:rsidRPr="001A4ED8">
        <w:rPr>
          <w:rFonts w:ascii="Times New Roman" w:hAnsi="Times New Roman" w:cs="Times New Roman"/>
          <w:spacing w:val="19"/>
        </w:rPr>
        <w:t xml:space="preserve"> </w:t>
      </w:r>
      <w:r w:rsidRPr="001A4ED8">
        <w:rPr>
          <w:rFonts w:ascii="Times New Roman" w:hAnsi="Times New Roman" w:cs="Times New Roman"/>
        </w:rPr>
        <w:t>port</w:t>
      </w:r>
      <w:r w:rsidRPr="001A4ED8">
        <w:rPr>
          <w:rFonts w:ascii="Times New Roman" w:hAnsi="Times New Roman" w:cs="Times New Roman"/>
          <w:spacing w:val="19"/>
        </w:rPr>
        <w:t xml:space="preserve"> </w:t>
      </w:r>
      <w:r w:rsidRPr="001A4ED8">
        <w:rPr>
          <w:rFonts w:ascii="Times New Roman" w:hAnsi="Times New Roman" w:cs="Times New Roman"/>
        </w:rPr>
        <w:t>scanning,</w:t>
      </w:r>
      <w:r w:rsidRPr="001A4ED8">
        <w:rPr>
          <w:rFonts w:ascii="Times New Roman" w:hAnsi="Times New Roman" w:cs="Times New Roman"/>
          <w:spacing w:val="19"/>
        </w:rPr>
        <w:t xml:space="preserve"> </w:t>
      </w:r>
      <w:r w:rsidRPr="001A4ED8">
        <w:rPr>
          <w:rFonts w:ascii="Times New Roman" w:hAnsi="Times New Roman" w:cs="Times New Roman"/>
        </w:rPr>
        <w:t>service</w:t>
      </w:r>
      <w:r w:rsidRPr="001A4ED8">
        <w:rPr>
          <w:rFonts w:ascii="Times New Roman" w:hAnsi="Times New Roman" w:cs="Times New Roman"/>
          <w:spacing w:val="20"/>
        </w:rPr>
        <w:t xml:space="preserve"> </w:t>
      </w:r>
      <w:r w:rsidRPr="001A4ED8">
        <w:rPr>
          <w:rFonts w:ascii="Times New Roman" w:hAnsi="Times New Roman" w:cs="Times New Roman"/>
        </w:rPr>
        <w:t>enumeration)</w:t>
      </w:r>
    </w:p>
    <w:p w14:paraId="3C5A8BDC"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aptikimas;</w:t>
      </w:r>
    </w:p>
    <w:p w14:paraId="3C5A8BDD"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neautorizuotos įrangos prisijungimas prie tinklo ir jos identifikacija (pvz., MAC/IP</w:t>
      </w:r>
      <w:r w:rsidRPr="001A4ED8">
        <w:rPr>
          <w:rFonts w:ascii="Times New Roman" w:hAnsi="Times New Roman" w:cs="Times New Roman"/>
          <w:spacing w:val="32"/>
        </w:rPr>
        <w:t xml:space="preserve"> </w:t>
      </w:r>
      <w:r w:rsidRPr="001A4ED8">
        <w:rPr>
          <w:rFonts w:ascii="Times New Roman" w:hAnsi="Times New Roman" w:cs="Times New Roman"/>
        </w:rPr>
        <w:t>adresų</w:t>
      </w:r>
    </w:p>
    <w:p w14:paraId="3C5A8BDE" w14:textId="77777777" w:rsidR="009F576C" w:rsidRPr="001A4ED8" w:rsidRDefault="00C918B5">
      <w:pPr>
        <w:pStyle w:val="Pagrindinistekstas"/>
        <w:spacing w:before="36"/>
        <w:rPr>
          <w:rFonts w:ascii="Times New Roman" w:hAnsi="Times New Roman" w:cs="Times New Roman"/>
          <w:sz w:val="22"/>
          <w:szCs w:val="22"/>
        </w:rPr>
      </w:pPr>
      <w:r w:rsidRPr="001A4ED8">
        <w:rPr>
          <w:rFonts w:ascii="Times New Roman" w:hAnsi="Times New Roman" w:cs="Times New Roman"/>
          <w:sz w:val="22"/>
          <w:szCs w:val="22"/>
        </w:rPr>
        <w:t>anomalijos);</w:t>
      </w:r>
    </w:p>
    <w:p w14:paraId="3C5A8BDF"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netipinių protokolų arba užmaskuoto srauto (angl. tunneling) naudojimo</w:t>
      </w:r>
      <w:r w:rsidRPr="001A4ED8">
        <w:rPr>
          <w:rFonts w:ascii="Times New Roman" w:hAnsi="Times New Roman" w:cs="Times New Roman"/>
          <w:spacing w:val="-10"/>
        </w:rPr>
        <w:t xml:space="preserve"> </w:t>
      </w:r>
      <w:r w:rsidRPr="001A4ED8">
        <w:rPr>
          <w:rFonts w:ascii="Times New Roman" w:hAnsi="Times New Roman" w:cs="Times New Roman"/>
        </w:rPr>
        <w:t>aptikimas;</w:t>
      </w:r>
    </w:p>
    <w:p w14:paraId="3C5A8BE0"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prieigos prie jautrių sistemų ar paslaugų iš netipinių šaltinių ar laikų</w:t>
      </w:r>
      <w:r w:rsidRPr="001A4ED8">
        <w:rPr>
          <w:rFonts w:ascii="Times New Roman" w:hAnsi="Times New Roman" w:cs="Times New Roman"/>
          <w:spacing w:val="-13"/>
        </w:rPr>
        <w:t xml:space="preserve"> </w:t>
      </w:r>
      <w:r w:rsidRPr="001A4ED8">
        <w:rPr>
          <w:rFonts w:ascii="Times New Roman" w:hAnsi="Times New Roman" w:cs="Times New Roman"/>
        </w:rPr>
        <w:t>analizė;</w:t>
      </w:r>
    </w:p>
    <w:p w14:paraId="3C5A8BE1"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įtartinų prisijungimų bandymų (brute force, credential stuffing)</w:t>
      </w:r>
      <w:r w:rsidRPr="001A4ED8">
        <w:rPr>
          <w:rFonts w:ascii="Times New Roman" w:hAnsi="Times New Roman" w:cs="Times New Roman"/>
          <w:spacing w:val="-11"/>
        </w:rPr>
        <w:t xml:space="preserve"> </w:t>
      </w:r>
      <w:r w:rsidRPr="001A4ED8">
        <w:rPr>
          <w:rFonts w:ascii="Times New Roman" w:hAnsi="Times New Roman" w:cs="Times New Roman"/>
        </w:rPr>
        <w:t>aptikimas;</w:t>
      </w:r>
    </w:p>
    <w:p w14:paraId="3C5A8BE2" w14:textId="77777777"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Automatinis incidentų klasifikavimas ir prioritetų</w:t>
      </w:r>
      <w:r w:rsidRPr="001A4ED8">
        <w:rPr>
          <w:rFonts w:ascii="Times New Roman" w:hAnsi="Times New Roman" w:cs="Times New Roman"/>
          <w:spacing w:val="-4"/>
        </w:rPr>
        <w:t xml:space="preserve"> </w:t>
      </w:r>
      <w:r w:rsidRPr="001A4ED8">
        <w:rPr>
          <w:rFonts w:ascii="Times New Roman" w:hAnsi="Times New Roman" w:cs="Times New Roman"/>
        </w:rPr>
        <w:t>nustatymas.</w:t>
      </w:r>
    </w:p>
    <w:p w14:paraId="3C5A8BE3" w14:textId="77777777" w:rsidR="009F576C" w:rsidRPr="001A4ED8" w:rsidRDefault="00C918B5">
      <w:pPr>
        <w:pStyle w:val="Sraopastraipa"/>
        <w:numPr>
          <w:ilvl w:val="0"/>
          <w:numId w:val="3"/>
        </w:numPr>
        <w:tabs>
          <w:tab w:val="left" w:pos="832"/>
        </w:tabs>
        <w:spacing w:before="37"/>
        <w:ind w:hanging="361"/>
        <w:rPr>
          <w:rFonts w:ascii="Times New Roman" w:hAnsi="Times New Roman" w:cs="Times New Roman"/>
        </w:rPr>
      </w:pPr>
      <w:r w:rsidRPr="001A4ED8">
        <w:rPr>
          <w:rFonts w:ascii="Times New Roman" w:hAnsi="Times New Roman" w:cs="Times New Roman"/>
        </w:rPr>
        <w:t>Grėsmių identifikavimas ir kita galima analitinė</w:t>
      </w:r>
      <w:r w:rsidRPr="001A4ED8">
        <w:rPr>
          <w:rFonts w:ascii="Times New Roman" w:hAnsi="Times New Roman" w:cs="Times New Roman"/>
          <w:spacing w:val="-4"/>
        </w:rPr>
        <w:t xml:space="preserve"> </w:t>
      </w:r>
      <w:r w:rsidRPr="001A4ED8">
        <w:rPr>
          <w:rFonts w:ascii="Times New Roman" w:hAnsi="Times New Roman" w:cs="Times New Roman"/>
        </w:rPr>
        <w:t>veikla:</w:t>
      </w:r>
    </w:p>
    <w:p w14:paraId="3C5A8BE4" w14:textId="77777777" w:rsidR="009F576C" w:rsidRPr="001A4ED8" w:rsidRDefault="00C918B5">
      <w:pPr>
        <w:pStyle w:val="Sraopastraipa"/>
        <w:numPr>
          <w:ilvl w:val="1"/>
          <w:numId w:val="3"/>
        </w:numPr>
        <w:tabs>
          <w:tab w:val="left" w:pos="1607"/>
        </w:tabs>
        <w:ind w:left="1606" w:hanging="776"/>
        <w:jc w:val="both"/>
        <w:rPr>
          <w:rFonts w:ascii="Times New Roman" w:hAnsi="Times New Roman" w:cs="Times New Roman"/>
        </w:rPr>
      </w:pPr>
      <w:r w:rsidRPr="001A4ED8">
        <w:rPr>
          <w:rFonts w:ascii="Times New Roman" w:hAnsi="Times New Roman" w:cs="Times New Roman"/>
        </w:rPr>
        <w:t>nuodugnus duomenų vertinimas pagal kibernetinių grėsmių požymių duomenų</w:t>
      </w:r>
      <w:r w:rsidRPr="001A4ED8">
        <w:rPr>
          <w:rFonts w:ascii="Times New Roman" w:hAnsi="Times New Roman" w:cs="Times New Roman"/>
          <w:spacing w:val="-13"/>
        </w:rPr>
        <w:t xml:space="preserve"> </w:t>
      </w:r>
      <w:r w:rsidRPr="001A4ED8">
        <w:rPr>
          <w:rFonts w:ascii="Times New Roman" w:hAnsi="Times New Roman" w:cs="Times New Roman"/>
        </w:rPr>
        <w:t>bazę;</w:t>
      </w:r>
    </w:p>
    <w:p w14:paraId="3C5A8BE5" w14:textId="77777777" w:rsidR="009F576C" w:rsidRPr="001A4ED8" w:rsidRDefault="00C918B5">
      <w:pPr>
        <w:pStyle w:val="Sraopastraipa"/>
        <w:numPr>
          <w:ilvl w:val="1"/>
          <w:numId w:val="3"/>
        </w:numPr>
        <w:tabs>
          <w:tab w:val="left" w:pos="1607"/>
        </w:tabs>
        <w:spacing w:line="276" w:lineRule="auto"/>
        <w:ind w:right="408"/>
        <w:jc w:val="both"/>
        <w:rPr>
          <w:rFonts w:ascii="Times New Roman" w:hAnsi="Times New Roman" w:cs="Times New Roman"/>
        </w:rPr>
      </w:pPr>
      <w:r w:rsidRPr="001A4ED8">
        <w:rPr>
          <w:rFonts w:ascii="Times New Roman" w:hAnsi="Times New Roman" w:cs="Times New Roman"/>
        </w:rPr>
        <w:t>turi būti galimybė rinkti ir išsaugoti duomenis PCAP formatu nuo 1 (vienos) dienos iki 3 (trijų) mėnesių (pvz. incidentų tyrimui ir žalos nustatymui), esant poreikiui Perkantysis subjektas įsipareigoja skirti reikiamus techninius resursus savo duomenų centre (15.3</w:t>
      </w:r>
      <w:r w:rsidRPr="001A4ED8">
        <w:rPr>
          <w:rFonts w:ascii="Times New Roman" w:hAnsi="Times New Roman" w:cs="Times New Roman"/>
          <w:spacing w:val="-11"/>
        </w:rPr>
        <w:t xml:space="preserve"> </w:t>
      </w:r>
      <w:r w:rsidRPr="001A4ED8">
        <w:rPr>
          <w:rFonts w:ascii="Times New Roman" w:hAnsi="Times New Roman" w:cs="Times New Roman"/>
        </w:rPr>
        <w:t>punktas);</w:t>
      </w:r>
    </w:p>
    <w:p w14:paraId="3C5A8BE6" w14:textId="77777777" w:rsidR="009F576C" w:rsidRPr="001A4ED8" w:rsidRDefault="00C918B5">
      <w:pPr>
        <w:pStyle w:val="Sraopastraipa"/>
        <w:numPr>
          <w:ilvl w:val="1"/>
          <w:numId w:val="3"/>
        </w:numPr>
        <w:tabs>
          <w:tab w:val="left" w:pos="1607"/>
        </w:tabs>
        <w:spacing w:before="1" w:line="276" w:lineRule="auto"/>
        <w:ind w:right="416"/>
        <w:jc w:val="both"/>
        <w:rPr>
          <w:rFonts w:ascii="Times New Roman" w:hAnsi="Times New Roman" w:cs="Times New Roman"/>
        </w:rPr>
      </w:pPr>
      <w:r w:rsidRPr="001A4ED8">
        <w:rPr>
          <w:rFonts w:ascii="Times New Roman" w:hAnsi="Times New Roman" w:cs="Times New Roman"/>
        </w:rPr>
        <w:t>automatizuoti pranešimai el. paštu apie kibernetinės grėsmes bei incidentus teikiami 24/7/365 pagal įjungtas</w:t>
      </w:r>
      <w:r w:rsidRPr="001A4ED8">
        <w:rPr>
          <w:rFonts w:ascii="Times New Roman" w:hAnsi="Times New Roman" w:cs="Times New Roman"/>
          <w:spacing w:val="-1"/>
        </w:rPr>
        <w:t xml:space="preserve"> </w:t>
      </w:r>
      <w:r w:rsidRPr="001A4ED8">
        <w:rPr>
          <w:rFonts w:ascii="Times New Roman" w:hAnsi="Times New Roman" w:cs="Times New Roman"/>
        </w:rPr>
        <w:t>taisykles;</w:t>
      </w:r>
    </w:p>
    <w:p w14:paraId="3C5A8BE7" w14:textId="77777777" w:rsidR="009F576C" w:rsidRPr="001A4ED8" w:rsidRDefault="00C918B5">
      <w:pPr>
        <w:pStyle w:val="Sraopastraipa"/>
        <w:numPr>
          <w:ilvl w:val="1"/>
          <w:numId w:val="3"/>
        </w:numPr>
        <w:tabs>
          <w:tab w:val="left" w:pos="1607"/>
        </w:tabs>
        <w:spacing w:before="0" w:line="229" w:lineRule="exact"/>
        <w:ind w:left="1606" w:hanging="776"/>
        <w:jc w:val="both"/>
        <w:rPr>
          <w:rFonts w:ascii="Times New Roman" w:hAnsi="Times New Roman" w:cs="Times New Roman"/>
        </w:rPr>
      </w:pPr>
      <w:r w:rsidRPr="001A4ED8">
        <w:rPr>
          <w:rFonts w:ascii="Times New Roman" w:hAnsi="Times New Roman" w:cs="Times New Roman"/>
        </w:rPr>
        <w:t>statistinių duomenų mėnesiniai pranešimai ir</w:t>
      </w:r>
      <w:r w:rsidRPr="001A4ED8">
        <w:rPr>
          <w:rFonts w:ascii="Times New Roman" w:hAnsi="Times New Roman" w:cs="Times New Roman"/>
          <w:spacing w:val="-2"/>
        </w:rPr>
        <w:t xml:space="preserve"> </w:t>
      </w:r>
      <w:r w:rsidRPr="001A4ED8">
        <w:rPr>
          <w:rFonts w:ascii="Times New Roman" w:hAnsi="Times New Roman" w:cs="Times New Roman"/>
        </w:rPr>
        <w:t>aptarimas;</w:t>
      </w:r>
    </w:p>
    <w:p w14:paraId="3C5A8BE8" w14:textId="77777777" w:rsidR="009F576C" w:rsidRPr="001A4ED8" w:rsidRDefault="00C918B5">
      <w:pPr>
        <w:pStyle w:val="Sraopastraipa"/>
        <w:numPr>
          <w:ilvl w:val="1"/>
          <w:numId w:val="3"/>
        </w:numPr>
        <w:tabs>
          <w:tab w:val="left" w:pos="1607"/>
        </w:tabs>
        <w:spacing w:line="276" w:lineRule="auto"/>
        <w:ind w:right="420"/>
        <w:jc w:val="both"/>
        <w:rPr>
          <w:rFonts w:ascii="Times New Roman" w:hAnsi="Times New Roman" w:cs="Times New Roman"/>
        </w:rPr>
      </w:pPr>
      <w:r w:rsidRPr="001A4ED8">
        <w:rPr>
          <w:rFonts w:ascii="Times New Roman" w:hAnsi="Times New Roman" w:cs="Times New Roman"/>
        </w:rPr>
        <w:t>automatinis kibernetinių grėsmių požymių (IOC) koreliavimas su realiuoju laiku gaunamu srautu ir žurnaliniais įrašais (angl. log</w:t>
      </w:r>
      <w:r w:rsidRPr="001A4ED8">
        <w:rPr>
          <w:rFonts w:ascii="Times New Roman" w:hAnsi="Times New Roman" w:cs="Times New Roman"/>
          <w:spacing w:val="-4"/>
        </w:rPr>
        <w:t xml:space="preserve"> </w:t>
      </w:r>
      <w:r w:rsidRPr="001A4ED8">
        <w:rPr>
          <w:rFonts w:ascii="Times New Roman" w:hAnsi="Times New Roman" w:cs="Times New Roman"/>
        </w:rPr>
        <w:t>correlation);</w:t>
      </w:r>
    </w:p>
    <w:p w14:paraId="3C5A8BE9" w14:textId="77777777" w:rsidR="009F576C" w:rsidRPr="001A4ED8" w:rsidRDefault="00C918B5">
      <w:pPr>
        <w:pStyle w:val="Sraopastraipa"/>
        <w:numPr>
          <w:ilvl w:val="1"/>
          <w:numId w:val="3"/>
        </w:numPr>
        <w:tabs>
          <w:tab w:val="left" w:pos="1607"/>
        </w:tabs>
        <w:spacing w:before="2"/>
        <w:ind w:left="1606" w:hanging="776"/>
        <w:jc w:val="both"/>
        <w:rPr>
          <w:rFonts w:ascii="Times New Roman" w:hAnsi="Times New Roman" w:cs="Times New Roman"/>
        </w:rPr>
      </w:pPr>
      <w:r w:rsidRPr="001A4ED8">
        <w:rPr>
          <w:rFonts w:ascii="Times New Roman" w:hAnsi="Times New Roman" w:cs="Times New Roman"/>
        </w:rPr>
        <w:t>grėsmių</w:t>
      </w:r>
      <w:r w:rsidRPr="001A4ED8">
        <w:rPr>
          <w:rFonts w:ascii="Times New Roman" w:hAnsi="Times New Roman" w:cs="Times New Roman"/>
          <w:spacing w:val="22"/>
        </w:rPr>
        <w:t xml:space="preserve"> </w:t>
      </w:r>
      <w:r w:rsidRPr="001A4ED8">
        <w:rPr>
          <w:rFonts w:ascii="Times New Roman" w:hAnsi="Times New Roman" w:cs="Times New Roman"/>
        </w:rPr>
        <w:t>klasifikavimas</w:t>
      </w:r>
      <w:r w:rsidRPr="001A4ED8">
        <w:rPr>
          <w:rFonts w:ascii="Times New Roman" w:hAnsi="Times New Roman" w:cs="Times New Roman"/>
          <w:spacing w:val="23"/>
        </w:rPr>
        <w:t xml:space="preserve"> </w:t>
      </w:r>
      <w:r w:rsidRPr="001A4ED8">
        <w:rPr>
          <w:rFonts w:ascii="Times New Roman" w:hAnsi="Times New Roman" w:cs="Times New Roman"/>
        </w:rPr>
        <w:t>pagal</w:t>
      </w:r>
      <w:r w:rsidRPr="001A4ED8">
        <w:rPr>
          <w:rFonts w:ascii="Times New Roman" w:hAnsi="Times New Roman" w:cs="Times New Roman"/>
          <w:spacing w:val="21"/>
        </w:rPr>
        <w:t xml:space="preserve"> </w:t>
      </w:r>
      <w:r w:rsidRPr="001A4ED8">
        <w:rPr>
          <w:rFonts w:ascii="Times New Roman" w:hAnsi="Times New Roman" w:cs="Times New Roman"/>
        </w:rPr>
        <w:t>CVE</w:t>
      </w:r>
      <w:r w:rsidRPr="001A4ED8">
        <w:rPr>
          <w:rFonts w:ascii="Times New Roman" w:hAnsi="Times New Roman" w:cs="Times New Roman"/>
          <w:spacing w:val="24"/>
        </w:rPr>
        <w:t xml:space="preserve"> </w:t>
      </w:r>
      <w:r w:rsidRPr="001A4ED8">
        <w:rPr>
          <w:rFonts w:ascii="Times New Roman" w:hAnsi="Times New Roman" w:cs="Times New Roman"/>
        </w:rPr>
        <w:t>identifikatorius,</w:t>
      </w:r>
      <w:r w:rsidRPr="001A4ED8">
        <w:rPr>
          <w:rFonts w:ascii="Times New Roman" w:hAnsi="Times New Roman" w:cs="Times New Roman"/>
          <w:spacing w:val="23"/>
        </w:rPr>
        <w:t xml:space="preserve"> </w:t>
      </w:r>
      <w:r w:rsidRPr="001A4ED8">
        <w:rPr>
          <w:rFonts w:ascii="Times New Roman" w:hAnsi="Times New Roman" w:cs="Times New Roman"/>
        </w:rPr>
        <w:t>MITRE</w:t>
      </w:r>
      <w:r w:rsidRPr="001A4ED8">
        <w:rPr>
          <w:rFonts w:ascii="Times New Roman" w:hAnsi="Times New Roman" w:cs="Times New Roman"/>
          <w:spacing w:val="22"/>
        </w:rPr>
        <w:t xml:space="preserve"> </w:t>
      </w:r>
      <w:r w:rsidRPr="001A4ED8">
        <w:rPr>
          <w:rFonts w:ascii="Times New Roman" w:hAnsi="Times New Roman" w:cs="Times New Roman"/>
        </w:rPr>
        <w:t>ATT&amp;CK</w:t>
      </w:r>
      <w:r w:rsidRPr="001A4ED8">
        <w:rPr>
          <w:rFonts w:ascii="Times New Roman" w:hAnsi="Times New Roman" w:cs="Times New Roman"/>
          <w:spacing w:val="21"/>
        </w:rPr>
        <w:t xml:space="preserve"> </w:t>
      </w:r>
      <w:r w:rsidRPr="001A4ED8">
        <w:rPr>
          <w:rFonts w:ascii="Times New Roman" w:hAnsi="Times New Roman" w:cs="Times New Roman"/>
        </w:rPr>
        <w:t>taksonomiją</w:t>
      </w:r>
      <w:r w:rsidRPr="001A4ED8">
        <w:rPr>
          <w:rFonts w:ascii="Times New Roman" w:hAnsi="Times New Roman" w:cs="Times New Roman"/>
          <w:spacing w:val="24"/>
        </w:rPr>
        <w:t xml:space="preserve"> </w:t>
      </w:r>
      <w:r w:rsidRPr="001A4ED8">
        <w:rPr>
          <w:rFonts w:ascii="Times New Roman" w:hAnsi="Times New Roman" w:cs="Times New Roman"/>
        </w:rPr>
        <w:t>ar</w:t>
      </w:r>
      <w:r w:rsidRPr="001A4ED8">
        <w:rPr>
          <w:rFonts w:ascii="Times New Roman" w:hAnsi="Times New Roman" w:cs="Times New Roman"/>
          <w:spacing w:val="22"/>
        </w:rPr>
        <w:t xml:space="preserve"> </w:t>
      </w:r>
      <w:r w:rsidRPr="001A4ED8">
        <w:rPr>
          <w:rFonts w:ascii="Times New Roman" w:hAnsi="Times New Roman" w:cs="Times New Roman"/>
        </w:rPr>
        <w:t>kitus</w:t>
      </w:r>
    </w:p>
    <w:p w14:paraId="3C5A8BEA"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standartus;</w:t>
      </w:r>
    </w:p>
    <w:p w14:paraId="3C5A8BEB" w14:textId="77777777" w:rsidR="009F576C" w:rsidRPr="001A4ED8" w:rsidRDefault="00C918B5">
      <w:pPr>
        <w:pStyle w:val="Sraopastraipa"/>
        <w:numPr>
          <w:ilvl w:val="1"/>
          <w:numId w:val="3"/>
        </w:numPr>
        <w:tabs>
          <w:tab w:val="left" w:pos="1607"/>
        </w:tabs>
        <w:spacing w:line="276" w:lineRule="auto"/>
        <w:ind w:right="414"/>
        <w:jc w:val="both"/>
        <w:rPr>
          <w:rFonts w:ascii="Times New Roman" w:hAnsi="Times New Roman" w:cs="Times New Roman"/>
        </w:rPr>
      </w:pPr>
      <w:r w:rsidRPr="001A4ED8">
        <w:rPr>
          <w:rFonts w:ascii="Times New Roman" w:hAnsi="Times New Roman" w:cs="Times New Roman"/>
        </w:rPr>
        <w:t>pajėgumas vykdyti retrospektyvinę analizę panaudojant PCAP, žurnalinių įrašų bei metaduomenų koreliaciją (angl. retrospective threat</w:t>
      </w:r>
      <w:r w:rsidRPr="001A4ED8">
        <w:rPr>
          <w:rFonts w:ascii="Times New Roman" w:hAnsi="Times New Roman" w:cs="Times New Roman"/>
          <w:spacing w:val="-6"/>
        </w:rPr>
        <w:t xml:space="preserve"> </w:t>
      </w:r>
      <w:r w:rsidRPr="001A4ED8">
        <w:rPr>
          <w:rFonts w:ascii="Times New Roman" w:hAnsi="Times New Roman" w:cs="Times New Roman"/>
        </w:rPr>
        <w:t>hunting);</w:t>
      </w:r>
    </w:p>
    <w:p w14:paraId="3C5A8BEC" w14:textId="77777777" w:rsidR="009F576C" w:rsidRPr="001A4ED8" w:rsidRDefault="00C918B5">
      <w:pPr>
        <w:pStyle w:val="Sraopastraipa"/>
        <w:numPr>
          <w:ilvl w:val="1"/>
          <w:numId w:val="3"/>
        </w:numPr>
        <w:tabs>
          <w:tab w:val="left" w:pos="1607"/>
        </w:tabs>
        <w:spacing w:before="0" w:line="278" w:lineRule="auto"/>
        <w:ind w:right="418"/>
        <w:jc w:val="both"/>
        <w:rPr>
          <w:rFonts w:ascii="Times New Roman" w:hAnsi="Times New Roman" w:cs="Times New Roman"/>
        </w:rPr>
      </w:pPr>
      <w:r w:rsidRPr="001A4ED8">
        <w:rPr>
          <w:rFonts w:ascii="Times New Roman" w:hAnsi="Times New Roman" w:cs="Times New Roman"/>
        </w:rPr>
        <w:t>galimybė vykdyti paieškas pagal IOC (hash, domenas, IP, URI) visame surinktame istoriniame duomenų</w:t>
      </w:r>
      <w:r w:rsidRPr="001A4ED8">
        <w:rPr>
          <w:rFonts w:ascii="Times New Roman" w:hAnsi="Times New Roman" w:cs="Times New Roman"/>
          <w:spacing w:val="-2"/>
        </w:rPr>
        <w:t xml:space="preserve"> </w:t>
      </w:r>
      <w:r w:rsidRPr="001A4ED8">
        <w:rPr>
          <w:rFonts w:ascii="Times New Roman" w:hAnsi="Times New Roman" w:cs="Times New Roman"/>
        </w:rPr>
        <w:t>rinkinyje;</w:t>
      </w:r>
    </w:p>
    <w:p w14:paraId="3C5A8BED" w14:textId="77777777" w:rsidR="009F576C" w:rsidRPr="001A4ED8" w:rsidRDefault="00C918B5">
      <w:pPr>
        <w:pStyle w:val="Sraopastraipa"/>
        <w:numPr>
          <w:ilvl w:val="1"/>
          <w:numId w:val="3"/>
        </w:numPr>
        <w:tabs>
          <w:tab w:val="left" w:pos="1607"/>
        </w:tabs>
        <w:spacing w:before="0" w:line="276" w:lineRule="auto"/>
        <w:ind w:right="407"/>
        <w:jc w:val="both"/>
        <w:rPr>
          <w:rFonts w:ascii="Times New Roman" w:hAnsi="Times New Roman" w:cs="Times New Roman"/>
        </w:rPr>
      </w:pPr>
      <w:r w:rsidRPr="001A4ED8">
        <w:rPr>
          <w:rFonts w:ascii="Times New Roman" w:hAnsi="Times New Roman" w:cs="Times New Roman"/>
        </w:rPr>
        <w:t>galimybė</w:t>
      </w:r>
      <w:r w:rsidRPr="001A4ED8">
        <w:rPr>
          <w:rFonts w:ascii="Times New Roman" w:hAnsi="Times New Roman" w:cs="Times New Roman"/>
          <w:spacing w:val="-15"/>
        </w:rPr>
        <w:t xml:space="preserve"> </w:t>
      </w:r>
      <w:r w:rsidRPr="001A4ED8">
        <w:rPr>
          <w:rFonts w:ascii="Times New Roman" w:hAnsi="Times New Roman" w:cs="Times New Roman"/>
        </w:rPr>
        <w:t>naudoti</w:t>
      </w:r>
      <w:r w:rsidRPr="001A4ED8">
        <w:rPr>
          <w:rFonts w:ascii="Times New Roman" w:hAnsi="Times New Roman" w:cs="Times New Roman"/>
          <w:spacing w:val="-14"/>
        </w:rPr>
        <w:t xml:space="preserve"> </w:t>
      </w:r>
      <w:r w:rsidRPr="001A4ED8">
        <w:rPr>
          <w:rFonts w:ascii="Times New Roman" w:hAnsi="Times New Roman" w:cs="Times New Roman"/>
        </w:rPr>
        <w:t>užklausų</w:t>
      </w:r>
      <w:r w:rsidRPr="001A4ED8">
        <w:rPr>
          <w:rFonts w:ascii="Times New Roman" w:hAnsi="Times New Roman" w:cs="Times New Roman"/>
          <w:spacing w:val="-13"/>
        </w:rPr>
        <w:t xml:space="preserve"> </w:t>
      </w:r>
      <w:r w:rsidRPr="001A4ED8">
        <w:rPr>
          <w:rFonts w:ascii="Times New Roman" w:hAnsi="Times New Roman" w:cs="Times New Roman"/>
        </w:rPr>
        <w:t>kalbas</w:t>
      </w:r>
      <w:r w:rsidRPr="001A4ED8">
        <w:rPr>
          <w:rFonts w:ascii="Times New Roman" w:hAnsi="Times New Roman" w:cs="Times New Roman"/>
          <w:spacing w:val="-13"/>
        </w:rPr>
        <w:t xml:space="preserve"> </w:t>
      </w:r>
      <w:r w:rsidRPr="001A4ED8">
        <w:rPr>
          <w:rFonts w:ascii="Times New Roman" w:hAnsi="Times New Roman" w:cs="Times New Roman"/>
        </w:rPr>
        <w:t>(pvz.,</w:t>
      </w:r>
      <w:r w:rsidRPr="001A4ED8">
        <w:rPr>
          <w:rFonts w:ascii="Times New Roman" w:hAnsi="Times New Roman" w:cs="Times New Roman"/>
          <w:spacing w:val="-12"/>
        </w:rPr>
        <w:t xml:space="preserve"> </w:t>
      </w:r>
      <w:r w:rsidRPr="001A4ED8">
        <w:rPr>
          <w:rFonts w:ascii="Times New Roman" w:hAnsi="Times New Roman" w:cs="Times New Roman"/>
        </w:rPr>
        <w:t>Splunk</w:t>
      </w:r>
      <w:r w:rsidRPr="001A4ED8">
        <w:rPr>
          <w:rFonts w:ascii="Times New Roman" w:hAnsi="Times New Roman" w:cs="Times New Roman"/>
          <w:spacing w:val="-12"/>
        </w:rPr>
        <w:t xml:space="preserve"> </w:t>
      </w:r>
      <w:r w:rsidRPr="001A4ED8">
        <w:rPr>
          <w:rFonts w:ascii="Times New Roman" w:hAnsi="Times New Roman" w:cs="Times New Roman"/>
        </w:rPr>
        <w:t>Search</w:t>
      </w:r>
      <w:r w:rsidRPr="001A4ED8">
        <w:rPr>
          <w:rFonts w:ascii="Times New Roman" w:hAnsi="Times New Roman" w:cs="Times New Roman"/>
          <w:spacing w:val="-13"/>
        </w:rPr>
        <w:t xml:space="preserve"> </w:t>
      </w:r>
      <w:r w:rsidRPr="001A4ED8">
        <w:rPr>
          <w:rFonts w:ascii="Times New Roman" w:hAnsi="Times New Roman" w:cs="Times New Roman"/>
        </w:rPr>
        <w:t>Processing</w:t>
      </w:r>
      <w:r w:rsidRPr="001A4ED8">
        <w:rPr>
          <w:rFonts w:ascii="Times New Roman" w:hAnsi="Times New Roman" w:cs="Times New Roman"/>
          <w:spacing w:val="-14"/>
        </w:rPr>
        <w:t xml:space="preserve"> </w:t>
      </w:r>
      <w:r w:rsidRPr="001A4ED8">
        <w:rPr>
          <w:rFonts w:ascii="Times New Roman" w:hAnsi="Times New Roman" w:cs="Times New Roman"/>
        </w:rPr>
        <w:t>Language</w:t>
      </w:r>
      <w:r w:rsidRPr="001A4ED8">
        <w:rPr>
          <w:rFonts w:ascii="Times New Roman" w:hAnsi="Times New Roman" w:cs="Times New Roman"/>
          <w:spacing w:val="-7"/>
        </w:rPr>
        <w:t xml:space="preserve"> </w:t>
      </w:r>
      <w:r w:rsidRPr="001A4ED8">
        <w:rPr>
          <w:rFonts w:ascii="Times New Roman" w:hAnsi="Times New Roman" w:cs="Times New Roman"/>
        </w:rPr>
        <w:t>–</w:t>
      </w:r>
      <w:r w:rsidRPr="001A4ED8">
        <w:rPr>
          <w:rFonts w:ascii="Times New Roman" w:hAnsi="Times New Roman" w:cs="Times New Roman"/>
          <w:spacing w:val="-12"/>
        </w:rPr>
        <w:t xml:space="preserve"> </w:t>
      </w:r>
      <w:r w:rsidRPr="001A4ED8">
        <w:rPr>
          <w:rFonts w:ascii="Times New Roman" w:hAnsi="Times New Roman" w:cs="Times New Roman"/>
        </w:rPr>
        <w:t>SPL,</w:t>
      </w:r>
      <w:r w:rsidRPr="001A4ED8">
        <w:rPr>
          <w:rFonts w:ascii="Times New Roman" w:hAnsi="Times New Roman" w:cs="Times New Roman"/>
          <w:spacing w:val="-15"/>
        </w:rPr>
        <w:t xml:space="preserve"> </w:t>
      </w:r>
      <w:r w:rsidRPr="001A4ED8">
        <w:rPr>
          <w:rFonts w:ascii="Times New Roman" w:hAnsi="Times New Roman" w:cs="Times New Roman"/>
        </w:rPr>
        <w:t>Ariel</w:t>
      </w:r>
      <w:r w:rsidRPr="001A4ED8">
        <w:rPr>
          <w:rFonts w:ascii="Times New Roman" w:hAnsi="Times New Roman" w:cs="Times New Roman"/>
          <w:spacing w:val="-15"/>
        </w:rPr>
        <w:t xml:space="preserve"> </w:t>
      </w:r>
      <w:r w:rsidRPr="001A4ED8">
        <w:rPr>
          <w:rFonts w:ascii="Times New Roman" w:hAnsi="Times New Roman" w:cs="Times New Roman"/>
        </w:rPr>
        <w:t>Query Language</w:t>
      </w:r>
      <w:r w:rsidRPr="001A4ED8">
        <w:rPr>
          <w:rFonts w:ascii="Times New Roman" w:hAnsi="Times New Roman" w:cs="Times New Roman"/>
          <w:spacing w:val="-18"/>
        </w:rPr>
        <w:t xml:space="preserve"> </w:t>
      </w:r>
      <w:r w:rsidRPr="001A4ED8">
        <w:rPr>
          <w:rFonts w:ascii="Times New Roman" w:hAnsi="Times New Roman" w:cs="Times New Roman"/>
        </w:rPr>
        <w:t>–</w:t>
      </w:r>
      <w:r w:rsidRPr="001A4ED8">
        <w:rPr>
          <w:rFonts w:ascii="Times New Roman" w:hAnsi="Times New Roman" w:cs="Times New Roman"/>
          <w:spacing w:val="-17"/>
        </w:rPr>
        <w:t xml:space="preserve"> </w:t>
      </w:r>
      <w:r w:rsidRPr="001A4ED8">
        <w:rPr>
          <w:rFonts w:ascii="Times New Roman" w:hAnsi="Times New Roman" w:cs="Times New Roman"/>
        </w:rPr>
        <w:t>AQL,</w:t>
      </w:r>
      <w:r w:rsidRPr="001A4ED8">
        <w:rPr>
          <w:rFonts w:ascii="Times New Roman" w:hAnsi="Times New Roman" w:cs="Times New Roman"/>
          <w:spacing w:val="-17"/>
        </w:rPr>
        <w:t xml:space="preserve"> </w:t>
      </w:r>
      <w:r w:rsidRPr="001A4ED8">
        <w:rPr>
          <w:rFonts w:ascii="Times New Roman" w:hAnsi="Times New Roman" w:cs="Times New Roman"/>
        </w:rPr>
        <w:t>Kusto</w:t>
      </w:r>
      <w:r w:rsidRPr="001A4ED8">
        <w:rPr>
          <w:rFonts w:ascii="Times New Roman" w:hAnsi="Times New Roman" w:cs="Times New Roman"/>
          <w:spacing w:val="-17"/>
        </w:rPr>
        <w:t xml:space="preserve"> </w:t>
      </w:r>
      <w:r w:rsidRPr="001A4ED8">
        <w:rPr>
          <w:rFonts w:ascii="Times New Roman" w:hAnsi="Times New Roman" w:cs="Times New Roman"/>
        </w:rPr>
        <w:t>Query</w:t>
      </w:r>
      <w:r w:rsidRPr="001A4ED8">
        <w:rPr>
          <w:rFonts w:ascii="Times New Roman" w:hAnsi="Times New Roman" w:cs="Times New Roman"/>
          <w:spacing w:val="-15"/>
        </w:rPr>
        <w:t xml:space="preserve"> </w:t>
      </w:r>
      <w:r w:rsidRPr="001A4ED8">
        <w:rPr>
          <w:rFonts w:ascii="Times New Roman" w:hAnsi="Times New Roman" w:cs="Times New Roman"/>
        </w:rPr>
        <w:t>Language</w:t>
      </w:r>
      <w:r w:rsidRPr="001A4ED8">
        <w:rPr>
          <w:rFonts w:ascii="Times New Roman" w:hAnsi="Times New Roman" w:cs="Times New Roman"/>
          <w:spacing w:val="-15"/>
        </w:rPr>
        <w:t xml:space="preserve"> </w:t>
      </w:r>
      <w:r w:rsidRPr="001A4ED8">
        <w:rPr>
          <w:rFonts w:ascii="Times New Roman" w:hAnsi="Times New Roman" w:cs="Times New Roman"/>
        </w:rPr>
        <w:t>–</w:t>
      </w:r>
      <w:r w:rsidRPr="001A4ED8">
        <w:rPr>
          <w:rFonts w:ascii="Times New Roman" w:hAnsi="Times New Roman" w:cs="Times New Roman"/>
          <w:spacing w:val="-15"/>
        </w:rPr>
        <w:t xml:space="preserve"> </w:t>
      </w:r>
      <w:r w:rsidRPr="001A4ED8">
        <w:rPr>
          <w:rFonts w:ascii="Times New Roman" w:hAnsi="Times New Roman" w:cs="Times New Roman"/>
        </w:rPr>
        <w:t>KQL,</w:t>
      </w:r>
      <w:r w:rsidRPr="001A4ED8">
        <w:rPr>
          <w:rFonts w:ascii="Times New Roman" w:hAnsi="Times New Roman" w:cs="Times New Roman"/>
          <w:spacing w:val="-15"/>
        </w:rPr>
        <w:t xml:space="preserve"> </w:t>
      </w:r>
      <w:r w:rsidRPr="001A4ED8">
        <w:rPr>
          <w:rFonts w:ascii="Times New Roman" w:hAnsi="Times New Roman" w:cs="Times New Roman"/>
        </w:rPr>
        <w:t>Kibana</w:t>
      </w:r>
      <w:r w:rsidRPr="001A4ED8">
        <w:rPr>
          <w:rFonts w:ascii="Times New Roman" w:hAnsi="Times New Roman" w:cs="Times New Roman"/>
          <w:spacing w:val="-17"/>
        </w:rPr>
        <w:t xml:space="preserve"> </w:t>
      </w:r>
      <w:r w:rsidRPr="001A4ED8">
        <w:rPr>
          <w:rFonts w:ascii="Times New Roman" w:hAnsi="Times New Roman" w:cs="Times New Roman"/>
        </w:rPr>
        <w:t>KQL,</w:t>
      </w:r>
      <w:r w:rsidRPr="001A4ED8">
        <w:rPr>
          <w:rFonts w:ascii="Times New Roman" w:hAnsi="Times New Roman" w:cs="Times New Roman"/>
          <w:spacing w:val="-17"/>
        </w:rPr>
        <w:t xml:space="preserve"> </w:t>
      </w:r>
      <w:r w:rsidRPr="001A4ED8">
        <w:rPr>
          <w:rFonts w:ascii="Times New Roman" w:hAnsi="Times New Roman" w:cs="Times New Roman"/>
        </w:rPr>
        <w:t>Elasticsearch</w:t>
      </w:r>
      <w:r w:rsidRPr="001A4ED8">
        <w:rPr>
          <w:rFonts w:ascii="Times New Roman" w:hAnsi="Times New Roman" w:cs="Times New Roman"/>
          <w:spacing w:val="-17"/>
        </w:rPr>
        <w:t xml:space="preserve"> </w:t>
      </w:r>
      <w:r w:rsidRPr="001A4ED8">
        <w:rPr>
          <w:rFonts w:ascii="Times New Roman" w:hAnsi="Times New Roman" w:cs="Times New Roman"/>
        </w:rPr>
        <w:t>DSL),</w:t>
      </w:r>
      <w:r w:rsidRPr="001A4ED8">
        <w:rPr>
          <w:rFonts w:ascii="Times New Roman" w:hAnsi="Times New Roman" w:cs="Times New Roman"/>
          <w:spacing w:val="-16"/>
        </w:rPr>
        <w:t xml:space="preserve"> </w:t>
      </w:r>
      <w:r w:rsidRPr="001A4ED8">
        <w:rPr>
          <w:rFonts w:ascii="Times New Roman" w:hAnsi="Times New Roman" w:cs="Times New Roman"/>
        </w:rPr>
        <w:t>siekiant</w:t>
      </w:r>
      <w:r w:rsidRPr="001A4ED8">
        <w:rPr>
          <w:rFonts w:ascii="Times New Roman" w:hAnsi="Times New Roman" w:cs="Times New Roman"/>
          <w:spacing w:val="-17"/>
        </w:rPr>
        <w:t xml:space="preserve"> </w:t>
      </w:r>
      <w:r w:rsidRPr="001A4ED8">
        <w:rPr>
          <w:rFonts w:ascii="Times New Roman" w:hAnsi="Times New Roman" w:cs="Times New Roman"/>
        </w:rPr>
        <w:t>analizuoti ir filtruoti didelius duomenų</w:t>
      </w:r>
      <w:r w:rsidRPr="001A4ED8">
        <w:rPr>
          <w:rFonts w:ascii="Times New Roman" w:hAnsi="Times New Roman" w:cs="Times New Roman"/>
          <w:spacing w:val="-2"/>
        </w:rPr>
        <w:t xml:space="preserve"> </w:t>
      </w:r>
      <w:r w:rsidRPr="001A4ED8">
        <w:rPr>
          <w:rFonts w:ascii="Times New Roman" w:hAnsi="Times New Roman" w:cs="Times New Roman"/>
        </w:rPr>
        <w:t>kiekius;</w:t>
      </w:r>
    </w:p>
    <w:p w14:paraId="3C5A8BEE" w14:textId="77777777" w:rsidR="009F576C" w:rsidRPr="001A4ED8" w:rsidRDefault="00C918B5">
      <w:pPr>
        <w:pStyle w:val="Sraopastraipa"/>
        <w:numPr>
          <w:ilvl w:val="1"/>
          <w:numId w:val="3"/>
        </w:numPr>
        <w:tabs>
          <w:tab w:val="left" w:pos="1607"/>
        </w:tabs>
        <w:spacing w:before="0" w:line="229" w:lineRule="exact"/>
        <w:ind w:left="1606" w:hanging="776"/>
        <w:jc w:val="both"/>
        <w:rPr>
          <w:rFonts w:ascii="Times New Roman" w:hAnsi="Times New Roman" w:cs="Times New Roman"/>
        </w:rPr>
      </w:pPr>
      <w:r w:rsidRPr="001A4ED8">
        <w:rPr>
          <w:rFonts w:ascii="Times New Roman" w:hAnsi="Times New Roman" w:cs="Times New Roman"/>
        </w:rPr>
        <w:t>palaikoma</w:t>
      </w:r>
      <w:r w:rsidRPr="001A4ED8">
        <w:rPr>
          <w:rFonts w:ascii="Times New Roman" w:hAnsi="Times New Roman" w:cs="Times New Roman"/>
          <w:spacing w:val="-5"/>
        </w:rPr>
        <w:t xml:space="preserve"> </w:t>
      </w:r>
      <w:r w:rsidRPr="001A4ED8">
        <w:rPr>
          <w:rFonts w:ascii="Times New Roman" w:hAnsi="Times New Roman" w:cs="Times New Roman"/>
        </w:rPr>
        <w:t>grėsmių</w:t>
      </w:r>
      <w:r w:rsidRPr="001A4ED8">
        <w:rPr>
          <w:rFonts w:ascii="Times New Roman" w:hAnsi="Times New Roman" w:cs="Times New Roman"/>
          <w:spacing w:val="-5"/>
        </w:rPr>
        <w:t xml:space="preserve"> </w:t>
      </w:r>
      <w:r w:rsidRPr="001A4ED8">
        <w:rPr>
          <w:rFonts w:ascii="Times New Roman" w:hAnsi="Times New Roman" w:cs="Times New Roman"/>
        </w:rPr>
        <w:t>žvalgybos</w:t>
      </w:r>
      <w:r w:rsidRPr="001A4ED8">
        <w:rPr>
          <w:rFonts w:ascii="Times New Roman" w:hAnsi="Times New Roman" w:cs="Times New Roman"/>
          <w:spacing w:val="-4"/>
        </w:rPr>
        <w:t xml:space="preserve"> </w:t>
      </w:r>
      <w:r w:rsidRPr="001A4ED8">
        <w:rPr>
          <w:rFonts w:ascii="Times New Roman" w:hAnsi="Times New Roman" w:cs="Times New Roman"/>
        </w:rPr>
        <w:t>(Threat</w:t>
      </w:r>
      <w:r w:rsidRPr="001A4ED8">
        <w:rPr>
          <w:rFonts w:ascii="Times New Roman" w:hAnsi="Times New Roman" w:cs="Times New Roman"/>
          <w:spacing w:val="-4"/>
        </w:rPr>
        <w:t xml:space="preserve"> </w:t>
      </w:r>
      <w:r w:rsidRPr="001A4ED8">
        <w:rPr>
          <w:rFonts w:ascii="Times New Roman" w:hAnsi="Times New Roman" w:cs="Times New Roman"/>
        </w:rPr>
        <w:t>Intelligence)</w:t>
      </w:r>
      <w:r w:rsidRPr="001A4ED8">
        <w:rPr>
          <w:rFonts w:ascii="Times New Roman" w:hAnsi="Times New Roman" w:cs="Times New Roman"/>
          <w:spacing w:val="-5"/>
        </w:rPr>
        <w:t xml:space="preserve"> </w:t>
      </w:r>
      <w:r w:rsidRPr="001A4ED8">
        <w:rPr>
          <w:rFonts w:ascii="Times New Roman" w:hAnsi="Times New Roman" w:cs="Times New Roman"/>
        </w:rPr>
        <w:t>integracija</w:t>
      </w:r>
      <w:r w:rsidRPr="001A4ED8">
        <w:rPr>
          <w:rFonts w:ascii="Times New Roman" w:hAnsi="Times New Roman" w:cs="Times New Roman"/>
          <w:spacing w:val="-5"/>
        </w:rPr>
        <w:t xml:space="preserve"> </w:t>
      </w:r>
      <w:r w:rsidRPr="001A4ED8">
        <w:rPr>
          <w:rFonts w:ascii="Times New Roman" w:hAnsi="Times New Roman" w:cs="Times New Roman"/>
        </w:rPr>
        <w:t>su</w:t>
      </w:r>
      <w:r w:rsidRPr="001A4ED8">
        <w:rPr>
          <w:rFonts w:ascii="Times New Roman" w:hAnsi="Times New Roman" w:cs="Times New Roman"/>
          <w:spacing w:val="-4"/>
        </w:rPr>
        <w:t xml:space="preserve"> </w:t>
      </w:r>
      <w:r w:rsidRPr="001A4ED8">
        <w:rPr>
          <w:rFonts w:ascii="Times New Roman" w:hAnsi="Times New Roman" w:cs="Times New Roman"/>
        </w:rPr>
        <w:t>išoriniais</w:t>
      </w:r>
      <w:r w:rsidRPr="001A4ED8">
        <w:rPr>
          <w:rFonts w:ascii="Times New Roman" w:hAnsi="Times New Roman" w:cs="Times New Roman"/>
          <w:spacing w:val="-4"/>
        </w:rPr>
        <w:t xml:space="preserve"> </w:t>
      </w:r>
      <w:r w:rsidRPr="001A4ED8">
        <w:rPr>
          <w:rFonts w:ascii="Times New Roman" w:hAnsi="Times New Roman" w:cs="Times New Roman"/>
        </w:rPr>
        <w:t>šaltiniais</w:t>
      </w:r>
      <w:r w:rsidRPr="001A4ED8">
        <w:rPr>
          <w:rFonts w:ascii="Times New Roman" w:hAnsi="Times New Roman" w:cs="Times New Roman"/>
          <w:spacing w:val="-4"/>
        </w:rPr>
        <w:t xml:space="preserve"> </w:t>
      </w:r>
      <w:r w:rsidRPr="001A4ED8">
        <w:rPr>
          <w:rFonts w:ascii="Times New Roman" w:hAnsi="Times New Roman" w:cs="Times New Roman"/>
        </w:rPr>
        <w:t>(pvz.,</w:t>
      </w:r>
      <w:r w:rsidRPr="001A4ED8">
        <w:rPr>
          <w:rFonts w:ascii="Times New Roman" w:hAnsi="Times New Roman" w:cs="Times New Roman"/>
          <w:spacing w:val="-5"/>
        </w:rPr>
        <w:t xml:space="preserve"> </w:t>
      </w:r>
      <w:r w:rsidRPr="001A4ED8">
        <w:rPr>
          <w:rFonts w:ascii="Times New Roman" w:hAnsi="Times New Roman" w:cs="Times New Roman"/>
        </w:rPr>
        <w:t>MISP,</w:t>
      </w:r>
    </w:p>
    <w:p w14:paraId="3C5A8BEF" w14:textId="77777777" w:rsidR="009F576C" w:rsidRPr="001A4ED8" w:rsidRDefault="00C918B5">
      <w:pPr>
        <w:pStyle w:val="Pagrindinistekstas"/>
        <w:spacing w:before="32"/>
        <w:rPr>
          <w:rFonts w:ascii="Times New Roman" w:hAnsi="Times New Roman" w:cs="Times New Roman"/>
          <w:sz w:val="22"/>
          <w:szCs w:val="22"/>
        </w:rPr>
      </w:pPr>
      <w:r w:rsidRPr="001A4ED8">
        <w:rPr>
          <w:rFonts w:ascii="Times New Roman" w:hAnsi="Times New Roman" w:cs="Times New Roman"/>
          <w:sz w:val="22"/>
          <w:szCs w:val="22"/>
        </w:rPr>
        <w:t>AbuseIPDB, AlienVault OTX ir kt.);</w:t>
      </w:r>
    </w:p>
    <w:p w14:paraId="3C5A8BF0" w14:textId="77777777" w:rsidR="009F576C" w:rsidRPr="001A4ED8" w:rsidRDefault="00C918B5">
      <w:pPr>
        <w:pStyle w:val="Sraopastraipa"/>
        <w:numPr>
          <w:ilvl w:val="1"/>
          <w:numId w:val="3"/>
        </w:numPr>
        <w:tabs>
          <w:tab w:val="left" w:pos="1606"/>
          <w:tab w:val="left" w:pos="1607"/>
        </w:tabs>
        <w:ind w:left="1606" w:hanging="776"/>
        <w:rPr>
          <w:rFonts w:ascii="Times New Roman" w:hAnsi="Times New Roman" w:cs="Times New Roman"/>
        </w:rPr>
      </w:pPr>
      <w:r w:rsidRPr="001A4ED8">
        <w:rPr>
          <w:rFonts w:ascii="Times New Roman" w:hAnsi="Times New Roman" w:cs="Times New Roman"/>
        </w:rPr>
        <w:t>grėsmių medžioklės (Threat Hunting) galimybės remiantis pasirenkamomis</w:t>
      </w:r>
      <w:r w:rsidRPr="001A4ED8">
        <w:rPr>
          <w:rFonts w:ascii="Times New Roman" w:hAnsi="Times New Roman" w:cs="Times New Roman"/>
          <w:spacing w:val="44"/>
        </w:rPr>
        <w:t xml:space="preserve"> </w:t>
      </w:r>
      <w:r w:rsidRPr="001A4ED8">
        <w:rPr>
          <w:rFonts w:ascii="Times New Roman" w:hAnsi="Times New Roman" w:cs="Times New Roman"/>
        </w:rPr>
        <w:t>hipotezėmis,</w:t>
      </w:r>
    </w:p>
    <w:p w14:paraId="3C5A8BF1"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filtravimu ir koreliacija;</w:t>
      </w:r>
    </w:p>
    <w:p w14:paraId="3C5A8BF2" w14:textId="77777777" w:rsidR="009F576C" w:rsidRPr="001A4ED8" w:rsidRDefault="00C918B5">
      <w:pPr>
        <w:pStyle w:val="Sraopastraipa"/>
        <w:numPr>
          <w:ilvl w:val="1"/>
          <w:numId w:val="3"/>
        </w:numPr>
        <w:tabs>
          <w:tab w:val="left" w:pos="1606"/>
          <w:tab w:val="left" w:pos="1607"/>
        </w:tabs>
        <w:spacing w:line="276" w:lineRule="auto"/>
        <w:ind w:right="419"/>
        <w:rPr>
          <w:rFonts w:ascii="Times New Roman" w:hAnsi="Times New Roman" w:cs="Times New Roman"/>
        </w:rPr>
      </w:pPr>
      <w:r w:rsidRPr="001A4ED8">
        <w:rPr>
          <w:rFonts w:ascii="Times New Roman" w:hAnsi="Times New Roman" w:cs="Times New Roman"/>
        </w:rPr>
        <w:t xml:space="preserve">automatinis įtartinos veiklos vizualizavimas ir įvykių sekų rekonstrukcija (pvz., laiko juostos, </w:t>
      </w:r>
      <w:r w:rsidRPr="001A4ED8">
        <w:rPr>
          <w:rFonts w:ascii="Times New Roman" w:hAnsi="Times New Roman" w:cs="Times New Roman"/>
        </w:rPr>
        <w:lastRenderedPageBreak/>
        <w:t>srautų grafai, pivot galimybės);</w:t>
      </w:r>
    </w:p>
    <w:p w14:paraId="3C5A8BF3" w14:textId="77777777" w:rsidR="009F576C" w:rsidRPr="001A4ED8" w:rsidRDefault="00C918B5">
      <w:pPr>
        <w:pStyle w:val="Sraopastraipa"/>
        <w:numPr>
          <w:ilvl w:val="1"/>
          <w:numId w:val="3"/>
        </w:numPr>
        <w:tabs>
          <w:tab w:val="left" w:pos="1606"/>
          <w:tab w:val="left" w:pos="1607"/>
        </w:tabs>
        <w:spacing w:before="1"/>
        <w:ind w:left="1606" w:hanging="776"/>
        <w:rPr>
          <w:rFonts w:ascii="Times New Roman" w:hAnsi="Times New Roman" w:cs="Times New Roman"/>
        </w:rPr>
      </w:pPr>
      <w:r w:rsidRPr="001A4ED8">
        <w:rPr>
          <w:rFonts w:ascii="Times New Roman" w:hAnsi="Times New Roman" w:cs="Times New Roman"/>
        </w:rPr>
        <w:t>galimybė</w:t>
      </w:r>
      <w:r w:rsidRPr="001A4ED8">
        <w:rPr>
          <w:rFonts w:ascii="Times New Roman" w:hAnsi="Times New Roman" w:cs="Times New Roman"/>
          <w:spacing w:val="37"/>
        </w:rPr>
        <w:t xml:space="preserve"> </w:t>
      </w:r>
      <w:r w:rsidRPr="001A4ED8">
        <w:rPr>
          <w:rFonts w:ascii="Times New Roman" w:hAnsi="Times New Roman" w:cs="Times New Roman"/>
        </w:rPr>
        <w:t>naudoti</w:t>
      </w:r>
      <w:r w:rsidRPr="001A4ED8">
        <w:rPr>
          <w:rFonts w:ascii="Times New Roman" w:hAnsi="Times New Roman" w:cs="Times New Roman"/>
          <w:spacing w:val="38"/>
        </w:rPr>
        <w:t xml:space="preserve"> </w:t>
      </w:r>
      <w:r w:rsidRPr="001A4ED8">
        <w:rPr>
          <w:rFonts w:ascii="Times New Roman" w:hAnsi="Times New Roman" w:cs="Times New Roman"/>
        </w:rPr>
        <w:t>pasirinktines</w:t>
      </w:r>
      <w:r w:rsidRPr="001A4ED8">
        <w:rPr>
          <w:rFonts w:ascii="Times New Roman" w:hAnsi="Times New Roman" w:cs="Times New Roman"/>
          <w:spacing w:val="40"/>
        </w:rPr>
        <w:t xml:space="preserve"> </w:t>
      </w:r>
      <w:r w:rsidRPr="001A4ED8">
        <w:rPr>
          <w:rFonts w:ascii="Times New Roman" w:hAnsi="Times New Roman" w:cs="Times New Roman"/>
        </w:rPr>
        <w:t>taisykles</w:t>
      </w:r>
      <w:r w:rsidRPr="001A4ED8">
        <w:rPr>
          <w:rFonts w:ascii="Times New Roman" w:hAnsi="Times New Roman" w:cs="Times New Roman"/>
          <w:spacing w:val="39"/>
        </w:rPr>
        <w:t xml:space="preserve"> </w:t>
      </w:r>
      <w:r w:rsidRPr="001A4ED8">
        <w:rPr>
          <w:rFonts w:ascii="Times New Roman" w:hAnsi="Times New Roman" w:cs="Times New Roman"/>
        </w:rPr>
        <w:t>(pvz.,</w:t>
      </w:r>
      <w:r w:rsidRPr="001A4ED8">
        <w:rPr>
          <w:rFonts w:ascii="Times New Roman" w:hAnsi="Times New Roman" w:cs="Times New Roman"/>
          <w:spacing w:val="37"/>
        </w:rPr>
        <w:t xml:space="preserve"> </w:t>
      </w:r>
      <w:r w:rsidRPr="001A4ED8">
        <w:rPr>
          <w:rFonts w:ascii="Times New Roman" w:hAnsi="Times New Roman" w:cs="Times New Roman"/>
        </w:rPr>
        <w:t>Sigma,</w:t>
      </w:r>
      <w:r w:rsidRPr="001A4ED8">
        <w:rPr>
          <w:rFonts w:ascii="Times New Roman" w:hAnsi="Times New Roman" w:cs="Times New Roman"/>
          <w:spacing w:val="38"/>
        </w:rPr>
        <w:t xml:space="preserve"> </w:t>
      </w:r>
      <w:r w:rsidRPr="001A4ED8">
        <w:rPr>
          <w:rFonts w:ascii="Times New Roman" w:hAnsi="Times New Roman" w:cs="Times New Roman"/>
        </w:rPr>
        <w:t>YARA,</w:t>
      </w:r>
      <w:r w:rsidRPr="001A4ED8">
        <w:rPr>
          <w:rFonts w:ascii="Times New Roman" w:hAnsi="Times New Roman" w:cs="Times New Roman"/>
          <w:spacing w:val="41"/>
        </w:rPr>
        <w:t xml:space="preserve"> </w:t>
      </w:r>
      <w:r w:rsidRPr="001A4ED8">
        <w:rPr>
          <w:rFonts w:ascii="Times New Roman" w:hAnsi="Times New Roman" w:cs="Times New Roman"/>
        </w:rPr>
        <w:t>Suricata)</w:t>
      </w:r>
      <w:r w:rsidRPr="001A4ED8">
        <w:rPr>
          <w:rFonts w:ascii="Times New Roman" w:hAnsi="Times New Roman" w:cs="Times New Roman"/>
          <w:spacing w:val="39"/>
        </w:rPr>
        <w:t xml:space="preserve"> </w:t>
      </w:r>
      <w:r w:rsidRPr="001A4ED8">
        <w:rPr>
          <w:rFonts w:ascii="Times New Roman" w:hAnsi="Times New Roman" w:cs="Times New Roman"/>
        </w:rPr>
        <w:t>grėsmių</w:t>
      </w:r>
      <w:r w:rsidRPr="001A4ED8">
        <w:rPr>
          <w:rFonts w:ascii="Times New Roman" w:hAnsi="Times New Roman" w:cs="Times New Roman"/>
          <w:spacing w:val="37"/>
        </w:rPr>
        <w:t xml:space="preserve"> </w:t>
      </w:r>
      <w:r w:rsidRPr="001A4ED8">
        <w:rPr>
          <w:rFonts w:ascii="Times New Roman" w:hAnsi="Times New Roman" w:cs="Times New Roman"/>
        </w:rPr>
        <w:t>detekcijai</w:t>
      </w:r>
      <w:r w:rsidRPr="001A4ED8">
        <w:rPr>
          <w:rFonts w:ascii="Times New Roman" w:hAnsi="Times New Roman" w:cs="Times New Roman"/>
          <w:spacing w:val="40"/>
        </w:rPr>
        <w:t xml:space="preserve"> </w:t>
      </w:r>
      <w:r w:rsidRPr="001A4ED8">
        <w:rPr>
          <w:rFonts w:ascii="Times New Roman" w:hAnsi="Times New Roman" w:cs="Times New Roman"/>
        </w:rPr>
        <w:t>ir</w:t>
      </w:r>
    </w:p>
    <w:p w14:paraId="3C5A8BF4"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analitikai tobulinti;</w:t>
      </w:r>
    </w:p>
    <w:p w14:paraId="3C5A8BF5" w14:textId="77777777" w:rsidR="009F576C" w:rsidRPr="001A4ED8" w:rsidRDefault="00C918B5">
      <w:pPr>
        <w:pStyle w:val="Sraopastraipa"/>
        <w:numPr>
          <w:ilvl w:val="1"/>
          <w:numId w:val="3"/>
        </w:numPr>
        <w:tabs>
          <w:tab w:val="left" w:pos="1606"/>
          <w:tab w:val="left" w:pos="1607"/>
        </w:tabs>
        <w:ind w:left="1606" w:hanging="776"/>
        <w:rPr>
          <w:rFonts w:ascii="Times New Roman" w:hAnsi="Times New Roman" w:cs="Times New Roman"/>
        </w:rPr>
      </w:pPr>
      <w:r w:rsidRPr="001A4ED8">
        <w:rPr>
          <w:rFonts w:ascii="Times New Roman" w:hAnsi="Times New Roman" w:cs="Times New Roman"/>
        </w:rPr>
        <w:t>vartotojo ar įrenginio elgsenos anomalijų nustatymas</w:t>
      </w:r>
      <w:r w:rsidRPr="001A4ED8">
        <w:rPr>
          <w:rFonts w:ascii="Times New Roman" w:hAnsi="Times New Roman" w:cs="Times New Roman"/>
          <w:spacing w:val="-1"/>
        </w:rPr>
        <w:t xml:space="preserve"> </w:t>
      </w:r>
      <w:r w:rsidRPr="001A4ED8">
        <w:rPr>
          <w:rFonts w:ascii="Times New Roman" w:hAnsi="Times New Roman" w:cs="Times New Roman"/>
        </w:rPr>
        <w:t>(UEBA);</w:t>
      </w:r>
    </w:p>
    <w:p w14:paraId="3C5A8BF7" w14:textId="77777777" w:rsidR="009F576C" w:rsidRPr="001A4ED8" w:rsidRDefault="00C918B5">
      <w:pPr>
        <w:pStyle w:val="Sraopastraipa"/>
        <w:numPr>
          <w:ilvl w:val="1"/>
          <w:numId w:val="3"/>
        </w:numPr>
        <w:tabs>
          <w:tab w:val="left" w:pos="1606"/>
          <w:tab w:val="left" w:pos="1607"/>
        </w:tabs>
        <w:spacing w:before="80"/>
        <w:ind w:left="1606" w:hanging="776"/>
        <w:rPr>
          <w:rFonts w:ascii="Times New Roman" w:hAnsi="Times New Roman" w:cs="Times New Roman"/>
        </w:rPr>
      </w:pPr>
      <w:r w:rsidRPr="001A4ED8">
        <w:rPr>
          <w:rFonts w:ascii="Times New Roman" w:hAnsi="Times New Roman" w:cs="Times New Roman"/>
        </w:rPr>
        <w:t>galimybė</w:t>
      </w:r>
      <w:r w:rsidRPr="001A4ED8">
        <w:rPr>
          <w:rFonts w:ascii="Times New Roman" w:hAnsi="Times New Roman" w:cs="Times New Roman"/>
          <w:spacing w:val="18"/>
        </w:rPr>
        <w:t xml:space="preserve"> </w:t>
      </w:r>
      <w:r w:rsidRPr="001A4ED8">
        <w:rPr>
          <w:rFonts w:ascii="Times New Roman" w:hAnsi="Times New Roman" w:cs="Times New Roman"/>
        </w:rPr>
        <w:t>vykdyti</w:t>
      </w:r>
      <w:r w:rsidRPr="001A4ED8">
        <w:rPr>
          <w:rFonts w:ascii="Times New Roman" w:hAnsi="Times New Roman" w:cs="Times New Roman"/>
          <w:spacing w:val="17"/>
        </w:rPr>
        <w:t xml:space="preserve"> </w:t>
      </w:r>
      <w:r w:rsidRPr="001A4ED8">
        <w:rPr>
          <w:rFonts w:ascii="Times New Roman" w:hAnsi="Times New Roman" w:cs="Times New Roman"/>
        </w:rPr>
        <w:t>pasirinktinius</w:t>
      </w:r>
      <w:r w:rsidRPr="001A4ED8">
        <w:rPr>
          <w:rFonts w:ascii="Times New Roman" w:hAnsi="Times New Roman" w:cs="Times New Roman"/>
          <w:spacing w:val="20"/>
        </w:rPr>
        <w:t xml:space="preserve"> </w:t>
      </w:r>
      <w:r w:rsidRPr="001A4ED8">
        <w:rPr>
          <w:rFonts w:ascii="Times New Roman" w:hAnsi="Times New Roman" w:cs="Times New Roman"/>
        </w:rPr>
        <w:t>duomenų</w:t>
      </w:r>
      <w:r w:rsidRPr="001A4ED8">
        <w:rPr>
          <w:rFonts w:ascii="Times New Roman" w:hAnsi="Times New Roman" w:cs="Times New Roman"/>
          <w:spacing w:val="20"/>
        </w:rPr>
        <w:t xml:space="preserve"> </w:t>
      </w:r>
      <w:r w:rsidRPr="001A4ED8">
        <w:rPr>
          <w:rFonts w:ascii="Times New Roman" w:hAnsi="Times New Roman" w:cs="Times New Roman"/>
        </w:rPr>
        <w:t>eksportus</w:t>
      </w:r>
      <w:r w:rsidRPr="001A4ED8">
        <w:rPr>
          <w:rFonts w:ascii="Times New Roman" w:hAnsi="Times New Roman" w:cs="Times New Roman"/>
          <w:spacing w:val="21"/>
        </w:rPr>
        <w:t xml:space="preserve"> </w:t>
      </w:r>
      <w:r w:rsidRPr="001A4ED8">
        <w:rPr>
          <w:rFonts w:ascii="Times New Roman" w:hAnsi="Times New Roman" w:cs="Times New Roman"/>
        </w:rPr>
        <w:t>tyrimams</w:t>
      </w:r>
      <w:r w:rsidRPr="001A4ED8">
        <w:rPr>
          <w:rFonts w:ascii="Times New Roman" w:hAnsi="Times New Roman" w:cs="Times New Roman"/>
          <w:spacing w:val="20"/>
        </w:rPr>
        <w:t xml:space="preserve"> </w:t>
      </w:r>
      <w:r w:rsidRPr="001A4ED8">
        <w:rPr>
          <w:rFonts w:ascii="Times New Roman" w:hAnsi="Times New Roman" w:cs="Times New Roman"/>
        </w:rPr>
        <w:t>ar</w:t>
      </w:r>
      <w:r w:rsidRPr="001A4ED8">
        <w:rPr>
          <w:rFonts w:ascii="Times New Roman" w:hAnsi="Times New Roman" w:cs="Times New Roman"/>
          <w:spacing w:val="19"/>
        </w:rPr>
        <w:t xml:space="preserve"> </w:t>
      </w:r>
      <w:r w:rsidRPr="001A4ED8">
        <w:rPr>
          <w:rFonts w:ascii="Times New Roman" w:hAnsi="Times New Roman" w:cs="Times New Roman"/>
        </w:rPr>
        <w:t>integracijoms</w:t>
      </w:r>
      <w:r w:rsidRPr="001A4ED8">
        <w:rPr>
          <w:rFonts w:ascii="Times New Roman" w:hAnsi="Times New Roman" w:cs="Times New Roman"/>
          <w:spacing w:val="20"/>
        </w:rPr>
        <w:t xml:space="preserve"> </w:t>
      </w:r>
      <w:r w:rsidRPr="001A4ED8">
        <w:rPr>
          <w:rFonts w:ascii="Times New Roman" w:hAnsi="Times New Roman" w:cs="Times New Roman"/>
        </w:rPr>
        <w:t>su</w:t>
      </w:r>
      <w:r w:rsidRPr="001A4ED8">
        <w:rPr>
          <w:rFonts w:ascii="Times New Roman" w:hAnsi="Times New Roman" w:cs="Times New Roman"/>
          <w:spacing w:val="18"/>
        </w:rPr>
        <w:t xml:space="preserve"> </w:t>
      </w:r>
      <w:r w:rsidRPr="001A4ED8">
        <w:rPr>
          <w:rFonts w:ascii="Times New Roman" w:hAnsi="Times New Roman" w:cs="Times New Roman"/>
        </w:rPr>
        <w:t>kitomis</w:t>
      </w:r>
    </w:p>
    <w:p w14:paraId="3C5A8BF8" w14:textId="77777777" w:rsidR="009F576C" w:rsidRPr="001A4ED8" w:rsidRDefault="00C918B5">
      <w:pPr>
        <w:pStyle w:val="Pagrindinistekstas"/>
        <w:rPr>
          <w:rFonts w:ascii="Times New Roman" w:hAnsi="Times New Roman" w:cs="Times New Roman"/>
          <w:sz w:val="22"/>
          <w:szCs w:val="22"/>
        </w:rPr>
      </w:pPr>
      <w:r w:rsidRPr="001A4ED8">
        <w:rPr>
          <w:rFonts w:ascii="Times New Roman" w:hAnsi="Times New Roman" w:cs="Times New Roman"/>
          <w:sz w:val="22"/>
          <w:szCs w:val="22"/>
        </w:rPr>
        <w:t>sistemomis (pvz., JSON, CSV, PDF ataskaitos).</w:t>
      </w:r>
    </w:p>
    <w:p w14:paraId="3C5A8BF9" w14:textId="77777777" w:rsidR="009F576C" w:rsidRPr="001A4ED8" w:rsidRDefault="00C918B5">
      <w:pPr>
        <w:pStyle w:val="Sraopastraipa"/>
        <w:numPr>
          <w:ilvl w:val="0"/>
          <w:numId w:val="3"/>
        </w:numPr>
        <w:tabs>
          <w:tab w:val="left" w:pos="887"/>
        </w:tabs>
        <w:ind w:left="886" w:hanging="416"/>
        <w:rPr>
          <w:rFonts w:ascii="Times New Roman" w:hAnsi="Times New Roman" w:cs="Times New Roman"/>
        </w:rPr>
      </w:pPr>
      <w:r w:rsidRPr="001A4ED8">
        <w:rPr>
          <w:rFonts w:ascii="Times New Roman" w:hAnsi="Times New Roman" w:cs="Times New Roman"/>
        </w:rPr>
        <w:t>Turi būti vykdomas kompiuterinių tinklų ir informacinių sistemų pažeidžiamumų</w:t>
      </w:r>
      <w:r w:rsidRPr="001A4ED8">
        <w:rPr>
          <w:rFonts w:ascii="Times New Roman" w:hAnsi="Times New Roman" w:cs="Times New Roman"/>
          <w:spacing w:val="-11"/>
        </w:rPr>
        <w:t xml:space="preserve"> </w:t>
      </w:r>
      <w:r w:rsidRPr="001A4ED8">
        <w:rPr>
          <w:rFonts w:ascii="Times New Roman" w:hAnsi="Times New Roman" w:cs="Times New Roman"/>
        </w:rPr>
        <w:t>aptikimas:</w:t>
      </w:r>
    </w:p>
    <w:p w14:paraId="3C5A8BFA" w14:textId="77777777" w:rsidR="009F576C" w:rsidRPr="001A4ED8" w:rsidRDefault="00C918B5">
      <w:pPr>
        <w:pStyle w:val="Sraopastraipa"/>
        <w:numPr>
          <w:ilvl w:val="1"/>
          <w:numId w:val="3"/>
        </w:numPr>
        <w:tabs>
          <w:tab w:val="left" w:pos="1606"/>
          <w:tab w:val="left" w:pos="1607"/>
        </w:tabs>
        <w:spacing w:before="36" w:line="276" w:lineRule="auto"/>
        <w:ind w:right="419"/>
        <w:rPr>
          <w:rFonts w:ascii="Times New Roman" w:hAnsi="Times New Roman" w:cs="Times New Roman"/>
        </w:rPr>
      </w:pPr>
      <w:r w:rsidRPr="001A4ED8">
        <w:rPr>
          <w:rFonts w:ascii="Times New Roman" w:hAnsi="Times New Roman" w:cs="Times New Roman"/>
        </w:rPr>
        <w:t>identifikuojami informacinių išteklių pažeidžiamumai, kurie galėtų būti išnaudoti vidinės atakos arba išorinio įsibrovimo atveju;</w:t>
      </w:r>
    </w:p>
    <w:p w14:paraId="3C5A8BFB" w14:textId="77777777" w:rsidR="009F576C" w:rsidRPr="001A4ED8" w:rsidRDefault="00C918B5">
      <w:pPr>
        <w:pStyle w:val="Sraopastraipa"/>
        <w:numPr>
          <w:ilvl w:val="1"/>
          <w:numId w:val="3"/>
        </w:numPr>
        <w:tabs>
          <w:tab w:val="left" w:pos="1606"/>
          <w:tab w:val="left" w:pos="1607"/>
        </w:tabs>
        <w:spacing w:before="0" w:line="229" w:lineRule="exact"/>
        <w:ind w:left="1606" w:hanging="776"/>
        <w:rPr>
          <w:rFonts w:ascii="Times New Roman" w:hAnsi="Times New Roman" w:cs="Times New Roman"/>
        </w:rPr>
      </w:pPr>
      <w:r w:rsidRPr="001A4ED8">
        <w:rPr>
          <w:rFonts w:ascii="Times New Roman" w:hAnsi="Times New Roman" w:cs="Times New Roman"/>
        </w:rPr>
        <w:t>nustatomi pažeidžiamumai ir įvertinamas jų</w:t>
      </w:r>
      <w:r w:rsidRPr="001A4ED8">
        <w:rPr>
          <w:rFonts w:ascii="Times New Roman" w:hAnsi="Times New Roman" w:cs="Times New Roman"/>
          <w:spacing w:val="-3"/>
        </w:rPr>
        <w:t xml:space="preserve"> </w:t>
      </w:r>
      <w:r w:rsidRPr="001A4ED8">
        <w:rPr>
          <w:rFonts w:ascii="Times New Roman" w:hAnsi="Times New Roman" w:cs="Times New Roman"/>
        </w:rPr>
        <w:t>kritiškumas;</w:t>
      </w:r>
    </w:p>
    <w:p w14:paraId="3C5A8BFC" w14:textId="77777777" w:rsidR="009F576C" w:rsidRPr="001A4ED8" w:rsidRDefault="00C918B5">
      <w:pPr>
        <w:pStyle w:val="Sraopastraipa"/>
        <w:numPr>
          <w:ilvl w:val="1"/>
          <w:numId w:val="3"/>
        </w:numPr>
        <w:tabs>
          <w:tab w:val="left" w:pos="1606"/>
          <w:tab w:val="left" w:pos="1607"/>
        </w:tabs>
        <w:ind w:left="1606" w:hanging="776"/>
        <w:rPr>
          <w:rFonts w:ascii="Times New Roman" w:hAnsi="Times New Roman" w:cs="Times New Roman"/>
        </w:rPr>
      </w:pPr>
      <w:r w:rsidRPr="001A4ED8">
        <w:rPr>
          <w:rFonts w:ascii="Times New Roman" w:hAnsi="Times New Roman" w:cs="Times New Roman"/>
        </w:rPr>
        <w:t>reguliarus ekspertinis vertinimas, pokyčių analizė;</w:t>
      </w:r>
    </w:p>
    <w:p w14:paraId="3C5A8BFD" w14:textId="77777777" w:rsidR="009F576C" w:rsidRPr="001A4ED8" w:rsidRDefault="00C918B5">
      <w:pPr>
        <w:pStyle w:val="Sraopastraipa"/>
        <w:numPr>
          <w:ilvl w:val="1"/>
          <w:numId w:val="3"/>
        </w:numPr>
        <w:tabs>
          <w:tab w:val="left" w:pos="1606"/>
          <w:tab w:val="left" w:pos="1607"/>
        </w:tabs>
        <w:spacing w:line="278" w:lineRule="auto"/>
        <w:ind w:right="407"/>
        <w:rPr>
          <w:rFonts w:ascii="Times New Roman" w:hAnsi="Times New Roman" w:cs="Times New Roman"/>
        </w:rPr>
      </w:pPr>
      <w:r w:rsidRPr="001A4ED8">
        <w:rPr>
          <w:rFonts w:ascii="Times New Roman" w:hAnsi="Times New Roman" w:cs="Times New Roman"/>
        </w:rPr>
        <w:t>pažeidžiamumų skenavimo pritaikymas infrastruktūrai (konfigūracijų nustatymas, Windows OS, Linux OS, tinklo įranga, aplikacijos ir</w:t>
      </w:r>
      <w:r w:rsidRPr="001A4ED8">
        <w:rPr>
          <w:rFonts w:ascii="Times New Roman" w:hAnsi="Times New Roman" w:cs="Times New Roman"/>
          <w:spacing w:val="-2"/>
        </w:rPr>
        <w:t xml:space="preserve"> </w:t>
      </w:r>
      <w:r w:rsidRPr="001A4ED8">
        <w:rPr>
          <w:rFonts w:ascii="Times New Roman" w:hAnsi="Times New Roman" w:cs="Times New Roman"/>
        </w:rPr>
        <w:t>kita.);</w:t>
      </w:r>
    </w:p>
    <w:p w14:paraId="3C5A8BFE" w14:textId="77777777" w:rsidR="009F576C" w:rsidRPr="001A4ED8" w:rsidRDefault="00C918B5">
      <w:pPr>
        <w:pStyle w:val="Sraopastraipa"/>
        <w:numPr>
          <w:ilvl w:val="1"/>
          <w:numId w:val="3"/>
        </w:numPr>
        <w:tabs>
          <w:tab w:val="left" w:pos="1606"/>
          <w:tab w:val="left" w:pos="1607"/>
        </w:tabs>
        <w:spacing w:before="0" w:line="227" w:lineRule="exact"/>
        <w:ind w:left="1606" w:hanging="776"/>
        <w:rPr>
          <w:rFonts w:ascii="Times New Roman" w:hAnsi="Times New Roman" w:cs="Times New Roman"/>
        </w:rPr>
      </w:pPr>
      <w:r w:rsidRPr="001A4ED8">
        <w:rPr>
          <w:rFonts w:ascii="Times New Roman" w:hAnsi="Times New Roman" w:cs="Times New Roman"/>
        </w:rPr>
        <w:t>rekomendacijos nustatytų pažeidžiamumų</w:t>
      </w:r>
      <w:r w:rsidRPr="001A4ED8">
        <w:rPr>
          <w:rFonts w:ascii="Times New Roman" w:hAnsi="Times New Roman" w:cs="Times New Roman"/>
          <w:spacing w:val="-2"/>
        </w:rPr>
        <w:t xml:space="preserve"> </w:t>
      </w:r>
      <w:r w:rsidRPr="001A4ED8">
        <w:rPr>
          <w:rFonts w:ascii="Times New Roman" w:hAnsi="Times New Roman" w:cs="Times New Roman"/>
        </w:rPr>
        <w:t>pašalinimui.</w:t>
      </w:r>
    </w:p>
    <w:p w14:paraId="3C5A8BFF" w14:textId="77777777" w:rsidR="009F576C" w:rsidRPr="001A4ED8" w:rsidRDefault="00C918B5">
      <w:pPr>
        <w:pStyle w:val="Sraopastraipa"/>
        <w:numPr>
          <w:ilvl w:val="0"/>
          <w:numId w:val="3"/>
        </w:numPr>
        <w:tabs>
          <w:tab w:val="left" w:pos="832"/>
        </w:tabs>
        <w:spacing w:line="276" w:lineRule="auto"/>
        <w:ind w:right="413"/>
        <w:rPr>
          <w:rFonts w:ascii="Times New Roman" w:hAnsi="Times New Roman" w:cs="Times New Roman"/>
        </w:rPr>
      </w:pPr>
      <w:r w:rsidRPr="001A4ED8">
        <w:rPr>
          <w:rFonts w:ascii="Times New Roman" w:hAnsi="Times New Roman" w:cs="Times New Roman"/>
        </w:rPr>
        <w:t>Esant faktiniam poreikiui (pagal Perkančiojo subjekto užsakymą) atlikti kibernetinio incidento nuodugnų tyrimą ir pateikti ataskaitą pirkimo sutarties vykdymo</w:t>
      </w:r>
      <w:r w:rsidRPr="001A4ED8">
        <w:rPr>
          <w:rFonts w:ascii="Times New Roman" w:hAnsi="Times New Roman" w:cs="Times New Roman"/>
          <w:spacing w:val="-1"/>
        </w:rPr>
        <w:t xml:space="preserve"> </w:t>
      </w:r>
      <w:r w:rsidRPr="001A4ED8">
        <w:rPr>
          <w:rFonts w:ascii="Times New Roman" w:hAnsi="Times New Roman" w:cs="Times New Roman"/>
        </w:rPr>
        <w:t>laikotarpiu.</w:t>
      </w:r>
    </w:p>
    <w:p w14:paraId="3C5A8C01" w14:textId="77777777" w:rsidR="009F576C" w:rsidRPr="001A4ED8" w:rsidRDefault="00C918B5">
      <w:pPr>
        <w:pStyle w:val="Sraopastraipa"/>
        <w:numPr>
          <w:ilvl w:val="0"/>
          <w:numId w:val="3"/>
        </w:numPr>
        <w:tabs>
          <w:tab w:val="left" w:pos="887"/>
        </w:tabs>
        <w:spacing w:before="80"/>
        <w:ind w:left="886" w:hanging="416"/>
        <w:rPr>
          <w:rFonts w:ascii="Times New Roman" w:hAnsi="Times New Roman" w:cs="Times New Roman"/>
        </w:rPr>
      </w:pPr>
      <w:r w:rsidRPr="001A4ED8">
        <w:rPr>
          <w:rFonts w:ascii="Times New Roman" w:hAnsi="Times New Roman" w:cs="Times New Roman"/>
        </w:rPr>
        <w:t xml:space="preserve">Reakcijos laikai Paslaugoms (toliau − </w:t>
      </w:r>
      <w:r w:rsidRPr="001A4ED8">
        <w:rPr>
          <w:rFonts w:ascii="Times New Roman" w:hAnsi="Times New Roman" w:cs="Times New Roman"/>
          <w:b/>
        </w:rPr>
        <w:t>SLA</w:t>
      </w:r>
      <w:hyperlink w:anchor="_bookmark0" w:history="1">
        <w:r w:rsidR="009F576C" w:rsidRPr="001A4ED8">
          <w:rPr>
            <w:rFonts w:ascii="Times New Roman" w:hAnsi="Times New Roman" w:cs="Times New Roman"/>
            <w:position w:val="6"/>
          </w:rPr>
          <w:t>1</w:t>
        </w:r>
      </w:hyperlink>
      <w:r w:rsidRPr="001A4ED8">
        <w:rPr>
          <w:rFonts w:ascii="Times New Roman" w:hAnsi="Times New Roman" w:cs="Times New Roman"/>
        </w:rPr>
        <w:t>) nuo 08.00 val. iki 17.00 val. darbo</w:t>
      </w:r>
      <w:r w:rsidRPr="001A4ED8">
        <w:rPr>
          <w:rFonts w:ascii="Times New Roman" w:hAnsi="Times New Roman" w:cs="Times New Roman"/>
          <w:spacing w:val="-15"/>
        </w:rPr>
        <w:t xml:space="preserve"> </w:t>
      </w:r>
      <w:r w:rsidRPr="001A4ED8">
        <w:rPr>
          <w:rFonts w:ascii="Times New Roman" w:hAnsi="Times New Roman" w:cs="Times New Roman"/>
        </w:rPr>
        <w:t>dienomis:</w:t>
      </w:r>
    </w:p>
    <w:p w14:paraId="3C5A8C02" w14:textId="77777777" w:rsidR="009F576C" w:rsidRPr="001A4ED8" w:rsidRDefault="00C918B5">
      <w:pPr>
        <w:pStyle w:val="Pagrindinistekstas"/>
        <w:spacing w:after="34"/>
        <w:ind w:left="9281"/>
        <w:rPr>
          <w:rFonts w:ascii="Times New Roman" w:hAnsi="Times New Roman" w:cs="Times New Roman"/>
          <w:sz w:val="22"/>
          <w:szCs w:val="22"/>
        </w:rPr>
      </w:pPr>
      <w:r w:rsidRPr="001A4ED8">
        <w:rPr>
          <w:rFonts w:ascii="Times New Roman" w:hAnsi="Times New Roman" w:cs="Times New Roman"/>
          <w:sz w:val="22"/>
          <w:szCs w:val="22"/>
        </w:rPr>
        <w:t>1 lentelė</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1"/>
        <w:gridCol w:w="1071"/>
        <w:gridCol w:w="1481"/>
        <w:gridCol w:w="1037"/>
        <w:gridCol w:w="1327"/>
        <w:gridCol w:w="1133"/>
        <w:gridCol w:w="1900"/>
      </w:tblGrid>
      <w:tr w:rsidR="009F576C" w:rsidRPr="00EC7F4A" w14:paraId="3C5A8C12" w14:textId="77777777">
        <w:trPr>
          <w:trHeight w:val="1801"/>
        </w:trPr>
        <w:tc>
          <w:tcPr>
            <w:tcW w:w="2311" w:type="dxa"/>
            <w:tcBorders>
              <w:bottom w:val="single" w:sz="12" w:space="0" w:color="666666"/>
            </w:tcBorders>
            <w:shd w:val="clear" w:color="auto" w:fill="BEBEBE"/>
            <w:textDirection w:val="btLr"/>
          </w:tcPr>
          <w:p w14:paraId="3C5A8C03" w14:textId="77777777" w:rsidR="009F576C" w:rsidRPr="00EC7F4A" w:rsidRDefault="009F576C">
            <w:pPr>
              <w:pStyle w:val="TableParagraph"/>
              <w:rPr>
                <w:rFonts w:ascii="Times New Roman" w:hAnsi="Times New Roman" w:cs="Times New Roman"/>
              </w:rPr>
            </w:pPr>
          </w:p>
          <w:p w14:paraId="3C5A8C04" w14:textId="77777777" w:rsidR="009F576C" w:rsidRPr="00EC7F4A" w:rsidRDefault="009F576C">
            <w:pPr>
              <w:pStyle w:val="TableParagraph"/>
              <w:rPr>
                <w:rFonts w:ascii="Times New Roman" w:hAnsi="Times New Roman" w:cs="Times New Roman"/>
              </w:rPr>
            </w:pPr>
          </w:p>
          <w:p w14:paraId="3C5A8C05" w14:textId="77777777" w:rsidR="009F576C" w:rsidRPr="001A4ED8" w:rsidRDefault="009F576C">
            <w:pPr>
              <w:pStyle w:val="TableParagraph"/>
              <w:spacing w:before="9"/>
              <w:rPr>
                <w:rFonts w:ascii="Times New Roman" w:hAnsi="Times New Roman" w:cs="Times New Roman"/>
              </w:rPr>
            </w:pPr>
          </w:p>
          <w:p w14:paraId="3C5A8C06" w14:textId="77777777" w:rsidR="009F576C" w:rsidRPr="001A4ED8" w:rsidRDefault="00C918B5">
            <w:pPr>
              <w:pStyle w:val="TableParagraph"/>
              <w:spacing w:before="1" w:line="247" w:lineRule="auto"/>
              <w:ind w:left="112" w:right="179"/>
              <w:rPr>
                <w:rFonts w:ascii="Times New Roman" w:hAnsi="Times New Roman" w:cs="Times New Roman"/>
                <w:b/>
              </w:rPr>
            </w:pPr>
            <w:r w:rsidRPr="001A4ED8">
              <w:rPr>
                <w:rFonts w:ascii="Times New Roman" w:hAnsi="Times New Roman" w:cs="Times New Roman"/>
                <w:b/>
                <w:w w:val="95"/>
              </w:rPr>
              <w:t xml:space="preserve">Informacijos </w:t>
            </w:r>
            <w:r w:rsidRPr="001A4ED8">
              <w:rPr>
                <w:rFonts w:ascii="Times New Roman" w:hAnsi="Times New Roman" w:cs="Times New Roman"/>
                <w:b/>
              </w:rPr>
              <w:t>apsikeitimo objektas</w:t>
            </w:r>
          </w:p>
        </w:tc>
        <w:tc>
          <w:tcPr>
            <w:tcW w:w="2552" w:type="dxa"/>
            <w:gridSpan w:val="2"/>
            <w:tcBorders>
              <w:bottom w:val="single" w:sz="12" w:space="0" w:color="666666"/>
            </w:tcBorders>
            <w:shd w:val="clear" w:color="auto" w:fill="BEBEBE"/>
            <w:textDirection w:val="btLr"/>
          </w:tcPr>
          <w:p w14:paraId="3C5A8C07" w14:textId="77777777" w:rsidR="009F576C" w:rsidRPr="00EC7F4A" w:rsidRDefault="009F576C">
            <w:pPr>
              <w:pStyle w:val="TableParagraph"/>
              <w:rPr>
                <w:rFonts w:ascii="Times New Roman" w:hAnsi="Times New Roman" w:cs="Times New Roman"/>
              </w:rPr>
            </w:pPr>
          </w:p>
          <w:p w14:paraId="3C5A8C08" w14:textId="77777777" w:rsidR="009F576C" w:rsidRPr="001A4ED8" w:rsidRDefault="009F576C">
            <w:pPr>
              <w:pStyle w:val="TableParagraph"/>
              <w:spacing w:before="2"/>
              <w:rPr>
                <w:rFonts w:ascii="Times New Roman" w:hAnsi="Times New Roman" w:cs="Times New Roman"/>
              </w:rPr>
            </w:pPr>
          </w:p>
          <w:p w14:paraId="3C5A8C09" w14:textId="77777777" w:rsidR="009F576C" w:rsidRPr="001A4ED8" w:rsidRDefault="00C918B5">
            <w:pPr>
              <w:pStyle w:val="TableParagraph"/>
              <w:spacing w:before="1" w:line="247" w:lineRule="auto"/>
              <w:ind w:left="112" w:right="179"/>
              <w:rPr>
                <w:rFonts w:ascii="Times New Roman" w:hAnsi="Times New Roman" w:cs="Times New Roman"/>
                <w:b/>
              </w:rPr>
            </w:pPr>
            <w:r w:rsidRPr="001A4ED8">
              <w:rPr>
                <w:rFonts w:ascii="Times New Roman" w:hAnsi="Times New Roman" w:cs="Times New Roman"/>
                <w:b/>
              </w:rPr>
              <w:t xml:space="preserve">Grėsmės </w:t>
            </w:r>
            <w:r w:rsidRPr="001A4ED8">
              <w:rPr>
                <w:rFonts w:ascii="Times New Roman" w:hAnsi="Times New Roman" w:cs="Times New Roman"/>
                <w:b/>
                <w:w w:val="95"/>
              </w:rPr>
              <w:t>kritiškumo</w:t>
            </w:r>
          </w:p>
          <w:p w14:paraId="3C5A8C0A" w14:textId="77777777" w:rsidR="009F576C" w:rsidRPr="001A4ED8" w:rsidRDefault="00C918B5">
            <w:pPr>
              <w:pStyle w:val="TableParagraph"/>
              <w:spacing w:line="247" w:lineRule="auto"/>
              <w:ind w:left="112" w:right="179"/>
              <w:rPr>
                <w:rFonts w:ascii="Times New Roman" w:hAnsi="Times New Roman" w:cs="Times New Roman"/>
                <w:b/>
              </w:rPr>
            </w:pPr>
            <w:r w:rsidRPr="001A4ED8">
              <w:rPr>
                <w:rFonts w:ascii="Times New Roman" w:hAnsi="Times New Roman" w:cs="Times New Roman"/>
                <w:b/>
                <w:w w:val="95"/>
              </w:rPr>
              <w:t xml:space="preserve">apibūdinimas </w:t>
            </w:r>
            <w:r w:rsidRPr="001A4ED8">
              <w:rPr>
                <w:rFonts w:ascii="Times New Roman" w:hAnsi="Times New Roman" w:cs="Times New Roman"/>
                <w:b/>
              </w:rPr>
              <w:t>pagal naudojamos įrangos nustatymus</w:t>
            </w:r>
          </w:p>
        </w:tc>
        <w:tc>
          <w:tcPr>
            <w:tcW w:w="1037" w:type="dxa"/>
            <w:tcBorders>
              <w:bottom w:val="single" w:sz="12" w:space="0" w:color="666666"/>
            </w:tcBorders>
            <w:shd w:val="clear" w:color="auto" w:fill="BEBEBE"/>
            <w:textDirection w:val="btLr"/>
          </w:tcPr>
          <w:p w14:paraId="3C5A8C0B" w14:textId="77777777" w:rsidR="009F576C" w:rsidRPr="001A4ED8" w:rsidRDefault="00C918B5">
            <w:pPr>
              <w:pStyle w:val="TableParagraph"/>
              <w:spacing w:before="165" w:line="247" w:lineRule="auto"/>
              <w:ind w:left="112" w:right="301"/>
              <w:jc w:val="both"/>
              <w:rPr>
                <w:rFonts w:ascii="Times New Roman" w:hAnsi="Times New Roman" w:cs="Times New Roman"/>
                <w:b/>
              </w:rPr>
            </w:pPr>
            <w:r w:rsidRPr="001A4ED8">
              <w:rPr>
                <w:rFonts w:ascii="Times New Roman" w:hAnsi="Times New Roman" w:cs="Times New Roman"/>
                <w:b/>
              </w:rPr>
              <w:t xml:space="preserve">Identifikavimo laikas (Time </w:t>
            </w:r>
            <w:r w:rsidRPr="001A4ED8">
              <w:rPr>
                <w:rFonts w:ascii="Times New Roman" w:hAnsi="Times New Roman" w:cs="Times New Roman"/>
                <w:b/>
                <w:spacing w:val="-7"/>
              </w:rPr>
              <w:t xml:space="preserve">to </w:t>
            </w:r>
            <w:r w:rsidRPr="001A4ED8">
              <w:rPr>
                <w:rFonts w:ascii="Times New Roman" w:hAnsi="Times New Roman" w:cs="Times New Roman"/>
                <w:b/>
              </w:rPr>
              <w:t>detect (TTD))</w:t>
            </w:r>
          </w:p>
        </w:tc>
        <w:tc>
          <w:tcPr>
            <w:tcW w:w="1327" w:type="dxa"/>
            <w:tcBorders>
              <w:bottom w:val="single" w:sz="12" w:space="0" w:color="666666"/>
            </w:tcBorders>
            <w:shd w:val="clear" w:color="auto" w:fill="BEBEBE"/>
            <w:textDirection w:val="btLr"/>
          </w:tcPr>
          <w:p w14:paraId="3C5A8C0C" w14:textId="77777777" w:rsidR="009F576C" w:rsidRPr="001A4ED8" w:rsidRDefault="00C918B5">
            <w:pPr>
              <w:pStyle w:val="TableParagraph"/>
              <w:spacing w:before="110" w:line="247" w:lineRule="auto"/>
              <w:ind w:left="112" w:right="179"/>
              <w:rPr>
                <w:rFonts w:ascii="Times New Roman" w:hAnsi="Times New Roman" w:cs="Times New Roman"/>
                <w:b/>
              </w:rPr>
            </w:pPr>
            <w:r w:rsidRPr="001A4ED8">
              <w:rPr>
                <w:rFonts w:ascii="Times New Roman" w:hAnsi="Times New Roman" w:cs="Times New Roman"/>
                <w:b/>
              </w:rPr>
              <w:t>Pranešimo Perkančiajam subjektui laikas (Time to report to NOC (TTR))</w:t>
            </w:r>
          </w:p>
        </w:tc>
        <w:tc>
          <w:tcPr>
            <w:tcW w:w="1133" w:type="dxa"/>
            <w:tcBorders>
              <w:bottom w:val="single" w:sz="12" w:space="0" w:color="666666"/>
            </w:tcBorders>
            <w:shd w:val="clear" w:color="auto" w:fill="BEBEBE"/>
            <w:textDirection w:val="btLr"/>
          </w:tcPr>
          <w:p w14:paraId="3C5A8C0D" w14:textId="77777777" w:rsidR="009F576C" w:rsidRPr="001A4ED8" w:rsidRDefault="00C918B5">
            <w:pPr>
              <w:pStyle w:val="TableParagraph"/>
              <w:spacing w:before="107" w:line="247" w:lineRule="auto"/>
              <w:ind w:left="112" w:right="179"/>
              <w:rPr>
                <w:rFonts w:ascii="Times New Roman" w:hAnsi="Times New Roman" w:cs="Times New Roman"/>
                <w:b/>
              </w:rPr>
            </w:pPr>
            <w:r w:rsidRPr="001A4ED8">
              <w:rPr>
                <w:rFonts w:ascii="Times New Roman" w:hAnsi="Times New Roman" w:cs="Times New Roman"/>
                <w:b/>
              </w:rPr>
              <w:t>Atitikimas sąlygoms Service level target (SLT)</w:t>
            </w:r>
          </w:p>
        </w:tc>
        <w:tc>
          <w:tcPr>
            <w:tcW w:w="1900" w:type="dxa"/>
            <w:tcBorders>
              <w:bottom w:val="single" w:sz="12" w:space="0" w:color="666666"/>
            </w:tcBorders>
            <w:shd w:val="clear" w:color="auto" w:fill="BEBEBE"/>
            <w:textDirection w:val="btLr"/>
          </w:tcPr>
          <w:p w14:paraId="3C5A8C0E" w14:textId="77777777" w:rsidR="009F576C" w:rsidRPr="00EC7F4A" w:rsidRDefault="009F576C">
            <w:pPr>
              <w:pStyle w:val="TableParagraph"/>
              <w:rPr>
                <w:rFonts w:ascii="Times New Roman" w:hAnsi="Times New Roman" w:cs="Times New Roman"/>
              </w:rPr>
            </w:pPr>
          </w:p>
          <w:p w14:paraId="3C5A8C0F" w14:textId="77777777" w:rsidR="009F576C" w:rsidRPr="00EC7F4A" w:rsidRDefault="009F576C">
            <w:pPr>
              <w:pStyle w:val="TableParagraph"/>
              <w:rPr>
                <w:rFonts w:ascii="Times New Roman" w:hAnsi="Times New Roman" w:cs="Times New Roman"/>
              </w:rPr>
            </w:pPr>
          </w:p>
          <w:p w14:paraId="3C5A8C10" w14:textId="77777777" w:rsidR="009F576C" w:rsidRPr="001A4ED8" w:rsidRDefault="009F576C">
            <w:pPr>
              <w:pStyle w:val="TableParagraph"/>
              <w:spacing w:before="4"/>
              <w:rPr>
                <w:rFonts w:ascii="Times New Roman" w:hAnsi="Times New Roman" w:cs="Times New Roman"/>
              </w:rPr>
            </w:pPr>
          </w:p>
          <w:p w14:paraId="3C5A8C11" w14:textId="77777777" w:rsidR="009F576C" w:rsidRPr="001A4ED8" w:rsidRDefault="00C918B5">
            <w:pPr>
              <w:pStyle w:val="TableParagraph"/>
              <w:spacing w:line="244" w:lineRule="auto"/>
              <w:ind w:left="112" w:right="179"/>
              <w:rPr>
                <w:rFonts w:ascii="Times New Roman" w:hAnsi="Times New Roman" w:cs="Times New Roman"/>
                <w:b/>
              </w:rPr>
            </w:pPr>
            <w:bookmarkStart w:id="1" w:name="_bookmark0"/>
            <w:bookmarkEnd w:id="1"/>
            <w:r w:rsidRPr="001A4ED8">
              <w:rPr>
                <w:rFonts w:ascii="Times New Roman" w:hAnsi="Times New Roman" w:cs="Times New Roman"/>
                <w:b/>
                <w:w w:val="95"/>
              </w:rPr>
              <w:t xml:space="preserve">Komunikacijos </w:t>
            </w:r>
            <w:r w:rsidRPr="001A4ED8">
              <w:rPr>
                <w:rFonts w:ascii="Times New Roman" w:hAnsi="Times New Roman" w:cs="Times New Roman"/>
                <w:b/>
              </w:rPr>
              <w:t>kanalas</w:t>
            </w:r>
          </w:p>
        </w:tc>
      </w:tr>
      <w:tr w:rsidR="009F576C" w:rsidRPr="00EC7F4A" w14:paraId="3C5A8C1A" w14:textId="77777777">
        <w:trPr>
          <w:trHeight w:val="229"/>
        </w:trPr>
        <w:tc>
          <w:tcPr>
            <w:tcW w:w="2311" w:type="dxa"/>
            <w:tcBorders>
              <w:top w:val="single" w:sz="12" w:space="0" w:color="666666"/>
            </w:tcBorders>
          </w:tcPr>
          <w:p w14:paraId="3C5A8C13" w14:textId="77777777" w:rsidR="009F576C" w:rsidRPr="001A4ED8" w:rsidRDefault="00C918B5">
            <w:pPr>
              <w:pStyle w:val="TableParagraph"/>
              <w:spacing w:line="210" w:lineRule="exact"/>
              <w:ind w:left="7"/>
              <w:jc w:val="center"/>
              <w:rPr>
                <w:rFonts w:ascii="Times New Roman" w:hAnsi="Times New Roman" w:cs="Times New Roman"/>
                <w:b/>
                <w:i/>
              </w:rPr>
            </w:pPr>
            <w:r w:rsidRPr="001A4ED8">
              <w:rPr>
                <w:rFonts w:ascii="Times New Roman" w:hAnsi="Times New Roman" w:cs="Times New Roman"/>
                <w:b/>
                <w:i/>
                <w:w w:val="99"/>
              </w:rPr>
              <w:t>1</w:t>
            </w:r>
          </w:p>
        </w:tc>
        <w:tc>
          <w:tcPr>
            <w:tcW w:w="1071" w:type="dxa"/>
            <w:tcBorders>
              <w:top w:val="single" w:sz="12" w:space="0" w:color="666666"/>
            </w:tcBorders>
          </w:tcPr>
          <w:p w14:paraId="3C5A8C14" w14:textId="77777777" w:rsidR="009F576C" w:rsidRPr="001A4ED8" w:rsidRDefault="00C918B5">
            <w:pPr>
              <w:pStyle w:val="TableParagraph"/>
              <w:spacing w:line="210" w:lineRule="exact"/>
              <w:ind w:left="6"/>
              <w:jc w:val="center"/>
              <w:rPr>
                <w:rFonts w:ascii="Times New Roman" w:hAnsi="Times New Roman" w:cs="Times New Roman"/>
                <w:b/>
                <w:i/>
              </w:rPr>
            </w:pPr>
            <w:r w:rsidRPr="001A4ED8">
              <w:rPr>
                <w:rFonts w:ascii="Times New Roman" w:hAnsi="Times New Roman" w:cs="Times New Roman"/>
                <w:b/>
                <w:i/>
                <w:w w:val="99"/>
              </w:rPr>
              <w:t>2</w:t>
            </w:r>
          </w:p>
        </w:tc>
        <w:tc>
          <w:tcPr>
            <w:tcW w:w="1481" w:type="dxa"/>
            <w:tcBorders>
              <w:top w:val="single" w:sz="12" w:space="0" w:color="666666"/>
            </w:tcBorders>
          </w:tcPr>
          <w:p w14:paraId="3C5A8C15" w14:textId="77777777" w:rsidR="009F576C" w:rsidRPr="001A4ED8" w:rsidRDefault="00C918B5">
            <w:pPr>
              <w:pStyle w:val="TableParagraph"/>
              <w:spacing w:line="210" w:lineRule="exact"/>
              <w:ind w:left="12"/>
              <w:jc w:val="center"/>
              <w:rPr>
                <w:rFonts w:ascii="Times New Roman" w:hAnsi="Times New Roman" w:cs="Times New Roman"/>
                <w:b/>
                <w:i/>
              </w:rPr>
            </w:pPr>
            <w:r w:rsidRPr="001A4ED8">
              <w:rPr>
                <w:rFonts w:ascii="Times New Roman" w:hAnsi="Times New Roman" w:cs="Times New Roman"/>
                <w:b/>
                <w:i/>
                <w:w w:val="99"/>
              </w:rPr>
              <w:t>3</w:t>
            </w:r>
          </w:p>
        </w:tc>
        <w:tc>
          <w:tcPr>
            <w:tcW w:w="1037" w:type="dxa"/>
            <w:tcBorders>
              <w:top w:val="single" w:sz="12" w:space="0" w:color="666666"/>
            </w:tcBorders>
          </w:tcPr>
          <w:p w14:paraId="3C5A8C16" w14:textId="77777777" w:rsidR="009F576C" w:rsidRPr="001A4ED8" w:rsidRDefault="00C918B5">
            <w:pPr>
              <w:pStyle w:val="TableParagraph"/>
              <w:spacing w:line="210" w:lineRule="exact"/>
              <w:ind w:right="450"/>
              <w:jc w:val="right"/>
              <w:rPr>
                <w:rFonts w:ascii="Times New Roman" w:hAnsi="Times New Roman" w:cs="Times New Roman"/>
                <w:b/>
                <w:i/>
              </w:rPr>
            </w:pPr>
            <w:r w:rsidRPr="001A4ED8">
              <w:rPr>
                <w:rFonts w:ascii="Times New Roman" w:hAnsi="Times New Roman" w:cs="Times New Roman"/>
                <w:b/>
                <w:i/>
                <w:w w:val="99"/>
              </w:rPr>
              <w:t>4</w:t>
            </w:r>
          </w:p>
        </w:tc>
        <w:tc>
          <w:tcPr>
            <w:tcW w:w="1327" w:type="dxa"/>
            <w:tcBorders>
              <w:top w:val="single" w:sz="12" w:space="0" w:color="666666"/>
            </w:tcBorders>
          </w:tcPr>
          <w:p w14:paraId="3C5A8C17" w14:textId="77777777" w:rsidR="009F576C" w:rsidRPr="001A4ED8" w:rsidRDefault="00C918B5">
            <w:pPr>
              <w:pStyle w:val="TableParagraph"/>
              <w:spacing w:line="210" w:lineRule="exact"/>
              <w:ind w:left="8"/>
              <w:jc w:val="center"/>
              <w:rPr>
                <w:rFonts w:ascii="Times New Roman" w:hAnsi="Times New Roman" w:cs="Times New Roman"/>
                <w:b/>
                <w:i/>
              </w:rPr>
            </w:pPr>
            <w:r w:rsidRPr="001A4ED8">
              <w:rPr>
                <w:rFonts w:ascii="Times New Roman" w:hAnsi="Times New Roman" w:cs="Times New Roman"/>
                <w:b/>
                <w:i/>
                <w:w w:val="99"/>
              </w:rPr>
              <w:t>5</w:t>
            </w:r>
          </w:p>
        </w:tc>
        <w:tc>
          <w:tcPr>
            <w:tcW w:w="1133" w:type="dxa"/>
            <w:tcBorders>
              <w:top w:val="single" w:sz="12" w:space="0" w:color="666666"/>
            </w:tcBorders>
          </w:tcPr>
          <w:p w14:paraId="3C5A8C18" w14:textId="77777777" w:rsidR="009F576C" w:rsidRPr="001A4ED8" w:rsidRDefault="00C918B5">
            <w:pPr>
              <w:pStyle w:val="TableParagraph"/>
              <w:spacing w:line="210" w:lineRule="exact"/>
              <w:ind w:right="501"/>
              <w:jc w:val="right"/>
              <w:rPr>
                <w:rFonts w:ascii="Times New Roman" w:hAnsi="Times New Roman" w:cs="Times New Roman"/>
                <w:b/>
                <w:i/>
              </w:rPr>
            </w:pPr>
            <w:r w:rsidRPr="001A4ED8">
              <w:rPr>
                <w:rFonts w:ascii="Times New Roman" w:hAnsi="Times New Roman" w:cs="Times New Roman"/>
                <w:b/>
                <w:i/>
                <w:w w:val="99"/>
              </w:rPr>
              <w:t>6</w:t>
            </w:r>
          </w:p>
        </w:tc>
        <w:tc>
          <w:tcPr>
            <w:tcW w:w="1900" w:type="dxa"/>
            <w:tcBorders>
              <w:top w:val="single" w:sz="12" w:space="0" w:color="666666"/>
            </w:tcBorders>
          </w:tcPr>
          <w:p w14:paraId="3C5A8C19" w14:textId="77777777" w:rsidR="009F576C" w:rsidRPr="001A4ED8" w:rsidRDefault="00C918B5">
            <w:pPr>
              <w:pStyle w:val="TableParagraph"/>
              <w:spacing w:line="210" w:lineRule="exact"/>
              <w:ind w:left="12"/>
              <w:jc w:val="center"/>
              <w:rPr>
                <w:rFonts w:ascii="Times New Roman" w:hAnsi="Times New Roman" w:cs="Times New Roman"/>
                <w:b/>
                <w:i/>
              </w:rPr>
            </w:pPr>
            <w:r w:rsidRPr="001A4ED8">
              <w:rPr>
                <w:rFonts w:ascii="Times New Roman" w:hAnsi="Times New Roman" w:cs="Times New Roman"/>
                <w:b/>
                <w:i/>
                <w:w w:val="99"/>
              </w:rPr>
              <w:t>7</w:t>
            </w:r>
          </w:p>
        </w:tc>
      </w:tr>
      <w:tr w:rsidR="009F576C" w:rsidRPr="00EC7F4A" w14:paraId="3C5A8C22" w14:textId="77777777">
        <w:trPr>
          <w:trHeight w:val="233"/>
        </w:trPr>
        <w:tc>
          <w:tcPr>
            <w:tcW w:w="2311" w:type="dxa"/>
            <w:tcBorders>
              <w:bottom w:val="nil"/>
            </w:tcBorders>
          </w:tcPr>
          <w:p w14:paraId="3C5A8C1B" w14:textId="77777777" w:rsidR="009F576C" w:rsidRPr="001A4ED8" w:rsidRDefault="00C918B5">
            <w:pPr>
              <w:pStyle w:val="TableParagraph"/>
              <w:spacing w:line="213" w:lineRule="exact"/>
              <w:ind w:left="107"/>
              <w:rPr>
                <w:rFonts w:ascii="Times New Roman" w:hAnsi="Times New Roman" w:cs="Times New Roman"/>
                <w:b/>
              </w:rPr>
            </w:pPr>
            <w:r w:rsidRPr="001A4ED8">
              <w:rPr>
                <w:rFonts w:ascii="Times New Roman" w:hAnsi="Times New Roman" w:cs="Times New Roman"/>
                <w:b/>
              </w:rPr>
              <w:t>Nustatomi</w:t>
            </w:r>
          </w:p>
        </w:tc>
        <w:tc>
          <w:tcPr>
            <w:tcW w:w="1071" w:type="dxa"/>
            <w:tcBorders>
              <w:bottom w:val="nil"/>
            </w:tcBorders>
          </w:tcPr>
          <w:p w14:paraId="3C5A8C1C" w14:textId="77777777" w:rsidR="009F576C" w:rsidRPr="001A4ED8" w:rsidRDefault="009F576C">
            <w:pPr>
              <w:pStyle w:val="TableParagraph"/>
              <w:rPr>
                <w:rFonts w:ascii="Times New Roman" w:hAnsi="Times New Roman" w:cs="Times New Roman"/>
              </w:rPr>
            </w:pPr>
          </w:p>
        </w:tc>
        <w:tc>
          <w:tcPr>
            <w:tcW w:w="1481" w:type="dxa"/>
            <w:tcBorders>
              <w:bottom w:val="nil"/>
            </w:tcBorders>
          </w:tcPr>
          <w:p w14:paraId="3C5A8C1D" w14:textId="77777777" w:rsidR="009F576C" w:rsidRPr="001A4ED8" w:rsidRDefault="009F576C">
            <w:pPr>
              <w:pStyle w:val="TableParagraph"/>
              <w:rPr>
                <w:rFonts w:ascii="Times New Roman" w:hAnsi="Times New Roman" w:cs="Times New Roman"/>
              </w:rPr>
            </w:pPr>
          </w:p>
        </w:tc>
        <w:tc>
          <w:tcPr>
            <w:tcW w:w="1037" w:type="dxa"/>
            <w:tcBorders>
              <w:bottom w:val="nil"/>
            </w:tcBorders>
          </w:tcPr>
          <w:p w14:paraId="3C5A8C1E" w14:textId="77777777" w:rsidR="009F576C" w:rsidRPr="001A4ED8" w:rsidRDefault="009F576C">
            <w:pPr>
              <w:pStyle w:val="TableParagraph"/>
              <w:rPr>
                <w:rFonts w:ascii="Times New Roman" w:hAnsi="Times New Roman" w:cs="Times New Roman"/>
              </w:rPr>
            </w:pPr>
          </w:p>
        </w:tc>
        <w:tc>
          <w:tcPr>
            <w:tcW w:w="1327" w:type="dxa"/>
            <w:tcBorders>
              <w:bottom w:val="nil"/>
            </w:tcBorders>
          </w:tcPr>
          <w:p w14:paraId="3C5A8C1F" w14:textId="77777777" w:rsidR="009F576C" w:rsidRPr="001A4ED8" w:rsidRDefault="009F576C">
            <w:pPr>
              <w:pStyle w:val="TableParagraph"/>
              <w:rPr>
                <w:rFonts w:ascii="Times New Roman" w:hAnsi="Times New Roman" w:cs="Times New Roman"/>
              </w:rPr>
            </w:pPr>
          </w:p>
        </w:tc>
        <w:tc>
          <w:tcPr>
            <w:tcW w:w="1133" w:type="dxa"/>
            <w:tcBorders>
              <w:bottom w:val="nil"/>
            </w:tcBorders>
          </w:tcPr>
          <w:p w14:paraId="3C5A8C20" w14:textId="77777777" w:rsidR="009F576C" w:rsidRPr="001A4ED8" w:rsidRDefault="009F576C">
            <w:pPr>
              <w:pStyle w:val="TableParagraph"/>
              <w:rPr>
                <w:rFonts w:ascii="Times New Roman" w:hAnsi="Times New Roman" w:cs="Times New Roman"/>
              </w:rPr>
            </w:pPr>
          </w:p>
        </w:tc>
        <w:tc>
          <w:tcPr>
            <w:tcW w:w="1900" w:type="dxa"/>
            <w:tcBorders>
              <w:bottom w:val="nil"/>
            </w:tcBorders>
          </w:tcPr>
          <w:p w14:paraId="3C5A8C21" w14:textId="77777777" w:rsidR="009F576C" w:rsidRPr="001A4ED8" w:rsidRDefault="00C918B5">
            <w:pPr>
              <w:pStyle w:val="TableParagraph"/>
              <w:spacing w:line="213" w:lineRule="exact"/>
              <w:ind w:left="108"/>
              <w:rPr>
                <w:rFonts w:ascii="Times New Roman" w:hAnsi="Times New Roman" w:cs="Times New Roman"/>
              </w:rPr>
            </w:pPr>
            <w:r w:rsidRPr="001A4ED8">
              <w:rPr>
                <w:rFonts w:ascii="Times New Roman" w:hAnsi="Times New Roman" w:cs="Times New Roman"/>
                <w:color w:val="202429"/>
              </w:rPr>
              <w:t>Pranešimas</w:t>
            </w:r>
          </w:p>
        </w:tc>
      </w:tr>
      <w:tr w:rsidR="009F576C" w:rsidRPr="00EC7F4A" w14:paraId="3C5A8C33" w14:textId="77777777">
        <w:trPr>
          <w:trHeight w:val="691"/>
        </w:trPr>
        <w:tc>
          <w:tcPr>
            <w:tcW w:w="2311" w:type="dxa"/>
            <w:tcBorders>
              <w:top w:val="nil"/>
              <w:bottom w:val="nil"/>
            </w:tcBorders>
          </w:tcPr>
          <w:p w14:paraId="3C5A8C23" w14:textId="77777777" w:rsidR="009F576C" w:rsidRPr="001A4ED8" w:rsidRDefault="00C918B5">
            <w:pPr>
              <w:pStyle w:val="TableParagraph"/>
              <w:spacing w:line="227" w:lineRule="exact"/>
              <w:ind w:left="107"/>
              <w:rPr>
                <w:rFonts w:ascii="Times New Roman" w:hAnsi="Times New Roman" w:cs="Times New Roman"/>
                <w:b/>
              </w:rPr>
            </w:pPr>
            <w:r w:rsidRPr="001A4ED8">
              <w:rPr>
                <w:rFonts w:ascii="Times New Roman" w:hAnsi="Times New Roman" w:cs="Times New Roman"/>
                <w:b/>
              </w:rPr>
              <w:t>pažeidžiamumai ar</w:t>
            </w:r>
          </w:p>
          <w:p w14:paraId="3C5A8C24" w14:textId="77777777" w:rsidR="009F576C" w:rsidRPr="001A4ED8" w:rsidRDefault="00C918B5">
            <w:pPr>
              <w:pStyle w:val="TableParagraph"/>
              <w:ind w:left="107"/>
              <w:rPr>
                <w:rFonts w:ascii="Times New Roman" w:hAnsi="Times New Roman" w:cs="Times New Roman"/>
                <w:b/>
              </w:rPr>
            </w:pPr>
            <w:r w:rsidRPr="001A4ED8">
              <w:rPr>
                <w:rFonts w:ascii="Times New Roman" w:hAnsi="Times New Roman" w:cs="Times New Roman"/>
                <w:b/>
              </w:rPr>
              <w:t>identifikuojamos</w:t>
            </w:r>
          </w:p>
          <w:p w14:paraId="3C5A8C25" w14:textId="77777777" w:rsidR="009F576C" w:rsidRPr="001A4ED8" w:rsidRDefault="00C918B5">
            <w:pPr>
              <w:pStyle w:val="TableParagraph"/>
              <w:spacing w:before="1" w:line="214" w:lineRule="exact"/>
              <w:ind w:left="107"/>
              <w:rPr>
                <w:rFonts w:ascii="Times New Roman" w:hAnsi="Times New Roman" w:cs="Times New Roman"/>
                <w:b/>
              </w:rPr>
            </w:pPr>
            <w:r w:rsidRPr="001A4ED8">
              <w:rPr>
                <w:rFonts w:ascii="Times New Roman" w:hAnsi="Times New Roman" w:cs="Times New Roman"/>
                <w:b/>
              </w:rPr>
              <w:t>rizikos/grėsmės,</w:t>
            </w:r>
          </w:p>
        </w:tc>
        <w:tc>
          <w:tcPr>
            <w:tcW w:w="1071" w:type="dxa"/>
            <w:tcBorders>
              <w:top w:val="nil"/>
              <w:bottom w:val="nil"/>
            </w:tcBorders>
          </w:tcPr>
          <w:p w14:paraId="3C5A8C26" w14:textId="77777777" w:rsidR="009F576C" w:rsidRPr="001A4ED8" w:rsidRDefault="009F576C">
            <w:pPr>
              <w:pStyle w:val="TableParagraph"/>
              <w:spacing w:before="3"/>
              <w:rPr>
                <w:rFonts w:ascii="Times New Roman" w:hAnsi="Times New Roman" w:cs="Times New Roman"/>
              </w:rPr>
            </w:pPr>
          </w:p>
          <w:p w14:paraId="3C5A8C27" w14:textId="77777777" w:rsidR="009F576C" w:rsidRPr="001A4ED8" w:rsidRDefault="00C918B5">
            <w:pPr>
              <w:pStyle w:val="TableParagraph"/>
              <w:ind w:left="214"/>
              <w:rPr>
                <w:rFonts w:ascii="Times New Roman" w:hAnsi="Times New Roman" w:cs="Times New Roman"/>
              </w:rPr>
            </w:pPr>
            <w:r w:rsidRPr="001A4ED8">
              <w:rPr>
                <w:rFonts w:ascii="Times New Roman" w:hAnsi="Times New Roman" w:cs="Times New Roman"/>
              </w:rPr>
              <w:t>≥ 8</w:t>
            </w:r>
          </w:p>
        </w:tc>
        <w:tc>
          <w:tcPr>
            <w:tcW w:w="1481" w:type="dxa"/>
            <w:tcBorders>
              <w:top w:val="nil"/>
              <w:bottom w:val="nil"/>
            </w:tcBorders>
          </w:tcPr>
          <w:p w14:paraId="3C5A8C28" w14:textId="77777777" w:rsidR="009F576C" w:rsidRPr="001A4ED8" w:rsidRDefault="009F576C">
            <w:pPr>
              <w:pStyle w:val="TableParagraph"/>
              <w:spacing w:before="5"/>
              <w:rPr>
                <w:rFonts w:ascii="Times New Roman" w:hAnsi="Times New Roman" w:cs="Times New Roman"/>
              </w:rPr>
            </w:pPr>
          </w:p>
          <w:p w14:paraId="3C5A8C29" w14:textId="77777777" w:rsidR="009F576C" w:rsidRPr="001A4ED8" w:rsidRDefault="00C918B5">
            <w:pPr>
              <w:pStyle w:val="TableParagraph"/>
              <w:spacing w:line="229" w:lineRule="exact"/>
              <w:ind w:left="107"/>
              <w:rPr>
                <w:rFonts w:ascii="Times New Roman" w:hAnsi="Times New Roman" w:cs="Times New Roman"/>
              </w:rPr>
            </w:pPr>
            <w:r w:rsidRPr="001A4ED8">
              <w:rPr>
                <w:rFonts w:ascii="Times New Roman" w:hAnsi="Times New Roman" w:cs="Times New Roman"/>
              </w:rPr>
              <w:t>Kritinis arba</w:t>
            </w:r>
          </w:p>
          <w:p w14:paraId="3C5A8C2A" w14:textId="77777777" w:rsidR="009F576C" w:rsidRPr="001A4ED8" w:rsidRDefault="00C918B5">
            <w:pPr>
              <w:pStyle w:val="TableParagraph"/>
              <w:spacing w:line="229" w:lineRule="exact"/>
              <w:ind w:left="107"/>
              <w:rPr>
                <w:rFonts w:ascii="Times New Roman" w:hAnsi="Times New Roman" w:cs="Times New Roman"/>
              </w:rPr>
            </w:pPr>
            <w:r w:rsidRPr="001A4ED8">
              <w:rPr>
                <w:rFonts w:ascii="Times New Roman" w:hAnsi="Times New Roman" w:cs="Times New Roman"/>
              </w:rPr>
              <w:t>Aukštas</w:t>
            </w:r>
          </w:p>
        </w:tc>
        <w:tc>
          <w:tcPr>
            <w:tcW w:w="1037" w:type="dxa"/>
            <w:tcBorders>
              <w:top w:val="nil"/>
              <w:bottom w:val="nil"/>
            </w:tcBorders>
          </w:tcPr>
          <w:p w14:paraId="3C5A8C2B" w14:textId="77777777" w:rsidR="009F576C" w:rsidRPr="001A4ED8" w:rsidRDefault="009F576C">
            <w:pPr>
              <w:pStyle w:val="TableParagraph"/>
              <w:spacing w:before="3"/>
              <w:rPr>
                <w:rFonts w:ascii="Times New Roman" w:hAnsi="Times New Roman" w:cs="Times New Roman"/>
              </w:rPr>
            </w:pPr>
          </w:p>
          <w:p w14:paraId="3C5A8C2C" w14:textId="77777777" w:rsidR="009F576C" w:rsidRPr="001A4ED8" w:rsidRDefault="00C918B5">
            <w:pPr>
              <w:pStyle w:val="TableParagraph"/>
              <w:ind w:right="442"/>
              <w:jc w:val="right"/>
              <w:rPr>
                <w:rFonts w:ascii="Times New Roman" w:hAnsi="Times New Roman" w:cs="Times New Roman"/>
              </w:rPr>
            </w:pPr>
            <w:r w:rsidRPr="001A4ED8">
              <w:rPr>
                <w:rFonts w:ascii="Times New Roman" w:hAnsi="Times New Roman" w:cs="Times New Roman"/>
              </w:rPr>
              <w:t>1 val.</w:t>
            </w:r>
          </w:p>
        </w:tc>
        <w:tc>
          <w:tcPr>
            <w:tcW w:w="1327" w:type="dxa"/>
            <w:tcBorders>
              <w:top w:val="nil"/>
              <w:bottom w:val="nil"/>
            </w:tcBorders>
          </w:tcPr>
          <w:p w14:paraId="3C5A8C2D" w14:textId="77777777" w:rsidR="009F576C" w:rsidRPr="001A4ED8" w:rsidRDefault="009F576C">
            <w:pPr>
              <w:pStyle w:val="TableParagraph"/>
              <w:spacing w:before="3"/>
              <w:rPr>
                <w:rFonts w:ascii="Times New Roman" w:hAnsi="Times New Roman" w:cs="Times New Roman"/>
              </w:rPr>
            </w:pPr>
          </w:p>
          <w:p w14:paraId="3C5A8C2E" w14:textId="77777777" w:rsidR="009F576C" w:rsidRPr="001A4ED8" w:rsidRDefault="00C918B5">
            <w:pPr>
              <w:pStyle w:val="TableParagraph"/>
              <w:ind w:left="163"/>
              <w:rPr>
                <w:rFonts w:ascii="Times New Roman" w:hAnsi="Times New Roman" w:cs="Times New Roman"/>
              </w:rPr>
            </w:pPr>
            <w:r w:rsidRPr="001A4ED8">
              <w:rPr>
                <w:rFonts w:ascii="Times New Roman" w:hAnsi="Times New Roman" w:cs="Times New Roman"/>
              </w:rPr>
              <w:t>2 val.</w:t>
            </w:r>
          </w:p>
        </w:tc>
        <w:tc>
          <w:tcPr>
            <w:tcW w:w="1133" w:type="dxa"/>
            <w:tcBorders>
              <w:top w:val="nil"/>
              <w:bottom w:val="nil"/>
            </w:tcBorders>
          </w:tcPr>
          <w:p w14:paraId="3C5A8C2F"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30" w14:textId="77777777" w:rsidR="009F576C" w:rsidRPr="001A4ED8" w:rsidRDefault="00C918B5">
            <w:pPr>
              <w:pStyle w:val="TableParagraph"/>
              <w:spacing w:line="227" w:lineRule="exact"/>
              <w:ind w:left="108"/>
              <w:rPr>
                <w:rFonts w:ascii="Times New Roman" w:hAnsi="Times New Roman" w:cs="Times New Roman"/>
              </w:rPr>
            </w:pPr>
            <w:r w:rsidRPr="001A4ED8">
              <w:rPr>
                <w:rFonts w:ascii="Times New Roman" w:hAnsi="Times New Roman" w:cs="Times New Roman"/>
              </w:rPr>
              <w:t>el. paštu</w:t>
            </w:r>
          </w:p>
          <w:p w14:paraId="3C5A8C31" w14:textId="77777777" w:rsidR="009F576C" w:rsidRPr="001A4ED8" w:rsidRDefault="009F576C">
            <w:pPr>
              <w:pStyle w:val="TableParagraph"/>
              <w:rPr>
                <w:rFonts w:ascii="Times New Roman" w:hAnsi="Times New Roman" w:cs="Times New Roman"/>
              </w:rPr>
            </w:pPr>
          </w:p>
          <w:p w14:paraId="3C5A8C32" w14:textId="77777777" w:rsidR="009F576C" w:rsidRPr="001A4ED8" w:rsidRDefault="00C918B5">
            <w:pPr>
              <w:pStyle w:val="TableParagraph"/>
              <w:spacing w:before="1" w:line="214" w:lineRule="exact"/>
              <w:ind w:left="108"/>
              <w:rPr>
                <w:rFonts w:ascii="Times New Roman" w:hAnsi="Times New Roman" w:cs="Times New Roman"/>
                <w:i/>
              </w:rPr>
            </w:pPr>
            <w:r w:rsidRPr="001A4ED8">
              <w:rPr>
                <w:rFonts w:ascii="Times New Roman" w:hAnsi="Times New Roman" w:cs="Times New Roman"/>
                <w:i/>
              </w:rPr>
              <w:t>(laiškas su</w:t>
            </w:r>
          </w:p>
        </w:tc>
      </w:tr>
      <w:tr w:rsidR="009F576C" w:rsidRPr="00EC7F4A" w14:paraId="3C5A8C3B" w14:textId="77777777">
        <w:trPr>
          <w:trHeight w:val="229"/>
        </w:trPr>
        <w:tc>
          <w:tcPr>
            <w:tcW w:w="2311" w:type="dxa"/>
            <w:tcBorders>
              <w:top w:val="nil"/>
              <w:bottom w:val="nil"/>
            </w:tcBorders>
          </w:tcPr>
          <w:p w14:paraId="3C5A8C34" w14:textId="77777777" w:rsidR="009F576C" w:rsidRPr="001A4ED8" w:rsidRDefault="00C918B5">
            <w:pPr>
              <w:pStyle w:val="TableParagraph"/>
              <w:spacing w:line="210" w:lineRule="exact"/>
              <w:ind w:left="107"/>
              <w:rPr>
                <w:rFonts w:ascii="Times New Roman" w:hAnsi="Times New Roman" w:cs="Times New Roman"/>
                <w:b/>
              </w:rPr>
            </w:pPr>
            <w:r w:rsidRPr="001A4ED8">
              <w:rPr>
                <w:rFonts w:ascii="Times New Roman" w:hAnsi="Times New Roman" w:cs="Times New Roman"/>
                <w:b/>
              </w:rPr>
              <w:t>kurias būtina</w:t>
            </w:r>
          </w:p>
        </w:tc>
        <w:tc>
          <w:tcPr>
            <w:tcW w:w="1071" w:type="dxa"/>
            <w:tcBorders>
              <w:top w:val="nil"/>
              <w:bottom w:val="nil"/>
            </w:tcBorders>
          </w:tcPr>
          <w:p w14:paraId="3C5A8C35"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36"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37"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38"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39"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3A" w14:textId="77777777" w:rsidR="009F576C" w:rsidRPr="001A4ED8" w:rsidRDefault="00C918B5">
            <w:pPr>
              <w:pStyle w:val="TableParagraph"/>
              <w:spacing w:line="210" w:lineRule="exact"/>
              <w:ind w:left="108"/>
              <w:rPr>
                <w:rFonts w:ascii="Times New Roman" w:hAnsi="Times New Roman" w:cs="Times New Roman"/>
                <w:i/>
              </w:rPr>
            </w:pPr>
            <w:r w:rsidRPr="001A4ED8">
              <w:rPr>
                <w:rFonts w:ascii="Times New Roman" w:hAnsi="Times New Roman" w:cs="Times New Roman"/>
                <w:i/>
              </w:rPr>
              <w:t>užduotimi imtis</w:t>
            </w:r>
          </w:p>
        </w:tc>
      </w:tr>
      <w:tr w:rsidR="009F576C" w:rsidRPr="00EC7F4A" w14:paraId="3C5A8C43" w14:textId="77777777">
        <w:trPr>
          <w:trHeight w:val="197"/>
        </w:trPr>
        <w:tc>
          <w:tcPr>
            <w:tcW w:w="2311" w:type="dxa"/>
            <w:vMerge w:val="restart"/>
            <w:tcBorders>
              <w:top w:val="nil"/>
              <w:bottom w:val="nil"/>
            </w:tcBorders>
          </w:tcPr>
          <w:p w14:paraId="3C5A8C3C" w14:textId="77777777" w:rsidR="009F576C" w:rsidRPr="001A4ED8" w:rsidRDefault="00C918B5">
            <w:pPr>
              <w:pStyle w:val="TableParagraph"/>
              <w:spacing w:line="209" w:lineRule="exact"/>
              <w:ind w:left="107"/>
              <w:rPr>
                <w:rFonts w:ascii="Times New Roman" w:hAnsi="Times New Roman" w:cs="Times New Roman"/>
                <w:b/>
              </w:rPr>
            </w:pPr>
            <w:r w:rsidRPr="001A4ED8">
              <w:rPr>
                <w:rFonts w:ascii="Times New Roman" w:hAnsi="Times New Roman" w:cs="Times New Roman"/>
                <w:b/>
              </w:rPr>
              <w:t>nedelsiant spręsti ir</w:t>
            </w:r>
          </w:p>
        </w:tc>
        <w:tc>
          <w:tcPr>
            <w:tcW w:w="1071" w:type="dxa"/>
            <w:tcBorders>
              <w:top w:val="nil"/>
            </w:tcBorders>
          </w:tcPr>
          <w:p w14:paraId="3C5A8C3D" w14:textId="77777777" w:rsidR="009F576C" w:rsidRPr="001A4ED8" w:rsidRDefault="009F576C">
            <w:pPr>
              <w:pStyle w:val="TableParagraph"/>
              <w:rPr>
                <w:rFonts w:ascii="Times New Roman" w:hAnsi="Times New Roman" w:cs="Times New Roman"/>
              </w:rPr>
            </w:pPr>
          </w:p>
        </w:tc>
        <w:tc>
          <w:tcPr>
            <w:tcW w:w="1481" w:type="dxa"/>
            <w:tcBorders>
              <w:top w:val="nil"/>
            </w:tcBorders>
          </w:tcPr>
          <w:p w14:paraId="3C5A8C3E" w14:textId="77777777" w:rsidR="009F576C" w:rsidRPr="001A4ED8" w:rsidRDefault="009F576C">
            <w:pPr>
              <w:pStyle w:val="TableParagraph"/>
              <w:rPr>
                <w:rFonts w:ascii="Times New Roman" w:hAnsi="Times New Roman" w:cs="Times New Roman"/>
              </w:rPr>
            </w:pPr>
          </w:p>
        </w:tc>
        <w:tc>
          <w:tcPr>
            <w:tcW w:w="1037" w:type="dxa"/>
            <w:tcBorders>
              <w:top w:val="nil"/>
            </w:tcBorders>
          </w:tcPr>
          <w:p w14:paraId="3C5A8C3F" w14:textId="77777777" w:rsidR="009F576C" w:rsidRPr="001A4ED8" w:rsidRDefault="009F576C">
            <w:pPr>
              <w:pStyle w:val="TableParagraph"/>
              <w:rPr>
                <w:rFonts w:ascii="Times New Roman" w:hAnsi="Times New Roman" w:cs="Times New Roman"/>
              </w:rPr>
            </w:pPr>
          </w:p>
        </w:tc>
        <w:tc>
          <w:tcPr>
            <w:tcW w:w="1327" w:type="dxa"/>
            <w:tcBorders>
              <w:top w:val="nil"/>
            </w:tcBorders>
          </w:tcPr>
          <w:p w14:paraId="3C5A8C40" w14:textId="77777777" w:rsidR="009F576C" w:rsidRPr="001A4ED8" w:rsidRDefault="009F576C">
            <w:pPr>
              <w:pStyle w:val="TableParagraph"/>
              <w:rPr>
                <w:rFonts w:ascii="Times New Roman" w:hAnsi="Times New Roman" w:cs="Times New Roman"/>
              </w:rPr>
            </w:pPr>
          </w:p>
        </w:tc>
        <w:tc>
          <w:tcPr>
            <w:tcW w:w="1133" w:type="dxa"/>
            <w:vMerge w:val="restart"/>
            <w:tcBorders>
              <w:top w:val="nil"/>
              <w:bottom w:val="nil"/>
            </w:tcBorders>
          </w:tcPr>
          <w:p w14:paraId="3C5A8C41" w14:textId="77777777" w:rsidR="009F576C" w:rsidRPr="001A4ED8" w:rsidRDefault="009F576C">
            <w:pPr>
              <w:pStyle w:val="TableParagraph"/>
              <w:rPr>
                <w:rFonts w:ascii="Times New Roman" w:hAnsi="Times New Roman" w:cs="Times New Roman"/>
              </w:rPr>
            </w:pPr>
          </w:p>
        </w:tc>
        <w:tc>
          <w:tcPr>
            <w:tcW w:w="1900" w:type="dxa"/>
            <w:vMerge w:val="restart"/>
            <w:tcBorders>
              <w:top w:val="nil"/>
              <w:bottom w:val="nil"/>
            </w:tcBorders>
          </w:tcPr>
          <w:p w14:paraId="3C5A8C42" w14:textId="77777777" w:rsidR="009F576C" w:rsidRPr="001A4ED8" w:rsidRDefault="00C918B5">
            <w:pPr>
              <w:pStyle w:val="TableParagraph"/>
              <w:spacing w:line="209" w:lineRule="exact"/>
              <w:ind w:left="108"/>
              <w:rPr>
                <w:rFonts w:ascii="Times New Roman" w:hAnsi="Times New Roman" w:cs="Times New Roman"/>
                <w:i/>
              </w:rPr>
            </w:pPr>
            <w:r w:rsidRPr="001A4ED8">
              <w:rPr>
                <w:rFonts w:ascii="Times New Roman" w:hAnsi="Times New Roman" w:cs="Times New Roman"/>
                <w:i/>
              </w:rPr>
              <w:t>neatidėliotinų</w:t>
            </w:r>
          </w:p>
        </w:tc>
      </w:tr>
      <w:tr w:rsidR="009F576C" w:rsidRPr="00EC7F4A" w14:paraId="3C5A8C4B" w14:textId="77777777">
        <w:trPr>
          <w:trHeight w:val="21"/>
        </w:trPr>
        <w:tc>
          <w:tcPr>
            <w:tcW w:w="2311" w:type="dxa"/>
            <w:vMerge/>
            <w:tcBorders>
              <w:top w:val="nil"/>
              <w:bottom w:val="nil"/>
            </w:tcBorders>
          </w:tcPr>
          <w:p w14:paraId="3C5A8C44" w14:textId="77777777" w:rsidR="009F576C" w:rsidRPr="001A4ED8" w:rsidRDefault="009F576C">
            <w:pPr>
              <w:rPr>
                <w:rFonts w:ascii="Times New Roman" w:hAnsi="Times New Roman" w:cs="Times New Roman"/>
              </w:rPr>
            </w:pPr>
          </w:p>
        </w:tc>
        <w:tc>
          <w:tcPr>
            <w:tcW w:w="1071" w:type="dxa"/>
            <w:tcBorders>
              <w:bottom w:val="nil"/>
            </w:tcBorders>
          </w:tcPr>
          <w:p w14:paraId="3C5A8C45" w14:textId="77777777" w:rsidR="009F576C" w:rsidRPr="001A4ED8" w:rsidRDefault="009F576C">
            <w:pPr>
              <w:pStyle w:val="TableParagraph"/>
              <w:rPr>
                <w:rFonts w:ascii="Times New Roman" w:hAnsi="Times New Roman" w:cs="Times New Roman"/>
              </w:rPr>
            </w:pPr>
          </w:p>
        </w:tc>
        <w:tc>
          <w:tcPr>
            <w:tcW w:w="1481" w:type="dxa"/>
            <w:tcBorders>
              <w:bottom w:val="nil"/>
            </w:tcBorders>
          </w:tcPr>
          <w:p w14:paraId="3C5A8C46" w14:textId="77777777" w:rsidR="009F576C" w:rsidRPr="001A4ED8" w:rsidRDefault="009F576C">
            <w:pPr>
              <w:pStyle w:val="TableParagraph"/>
              <w:rPr>
                <w:rFonts w:ascii="Times New Roman" w:hAnsi="Times New Roman" w:cs="Times New Roman"/>
              </w:rPr>
            </w:pPr>
          </w:p>
        </w:tc>
        <w:tc>
          <w:tcPr>
            <w:tcW w:w="1037" w:type="dxa"/>
            <w:tcBorders>
              <w:bottom w:val="nil"/>
            </w:tcBorders>
          </w:tcPr>
          <w:p w14:paraId="3C5A8C47" w14:textId="77777777" w:rsidR="009F576C" w:rsidRPr="001A4ED8" w:rsidRDefault="009F576C">
            <w:pPr>
              <w:pStyle w:val="TableParagraph"/>
              <w:rPr>
                <w:rFonts w:ascii="Times New Roman" w:hAnsi="Times New Roman" w:cs="Times New Roman"/>
              </w:rPr>
            </w:pPr>
          </w:p>
        </w:tc>
        <w:tc>
          <w:tcPr>
            <w:tcW w:w="1327" w:type="dxa"/>
            <w:tcBorders>
              <w:bottom w:val="nil"/>
            </w:tcBorders>
          </w:tcPr>
          <w:p w14:paraId="3C5A8C48" w14:textId="77777777" w:rsidR="009F576C" w:rsidRPr="001A4ED8" w:rsidRDefault="009F576C">
            <w:pPr>
              <w:pStyle w:val="TableParagraph"/>
              <w:rPr>
                <w:rFonts w:ascii="Times New Roman" w:hAnsi="Times New Roman" w:cs="Times New Roman"/>
              </w:rPr>
            </w:pPr>
          </w:p>
        </w:tc>
        <w:tc>
          <w:tcPr>
            <w:tcW w:w="1133" w:type="dxa"/>
            <w:vMerge/>
            <w:tcBorders>
              <w:top w:val="nil"/>
              <w:bottom w:val="nil"/>
            </w:tcBorders>
          </w:tcPr>
          <w:p w14:paraId="3C5A8C49" w14:textId="77777777" w:rsidR="009F576C" w:rsidRPr="001A4ED8" w:rsidRDefault="009F576C">
            <w:pPr>
              <w:rPr>
                <w:rFonts w:ascii="Times New Roman" w:hAnsi="Times New Roman" w:cs="Times New Roman"/>
              </w:rPr>
            </w:pPr>
          </w:p>
        </w:tc>
        <w:tc>
          <w:tcPr>
            <w:tcW w:w="1900" w:type="dxa"/>
            <w:vMerge/>
            <w:tcBorders>
              <w:top w:val="nil"/>
              <w:bottom w:val="nil"/>
            </w:tcBorders>
          </w:tcPr>
          <w:p w14:paraId="3C5A8C4A" w14:textId="77777777" w:rsidR="009F576C" w:rsidRPr="001A4ED8" w:rsidRDefault="009F576C">
            <w:pPr>
              <w:rPr>
                <w:rFonts w:ascii="Times New Roman" w:hAnsi="Times New Roman" w:cs="Times New Roman"/>
              </w:rPr>
            </w:pPr>
          </w:p>
        </w:tc>
      </w:tr>
      <w:tr w:rsidR="009F576C" w:rsidRPr="00EC7F4A" w14:paraId="3C5A8C53" w14:textId="77777777">
        <w:trPr>
          <w:trHeight w:val="229"/>
        </w:trPr>
        <w:tc>
          <w:tcPr>
            <w:tcW w:w="2311" w:type="dxa"/>
            <w:tcBorders>
              <w:top w:val="nil"/>
              <w:bottom w:val="nil"/>
            </w:tcBorders>
          </w:tcPr>
          <w:p w14:paraId="3C5A8C4C" w14:textId="77777777" w:rsidR="009F576C" w:rsidRPr="001A4ED8" w:rsidRDefault="00C918B5">
            <w:pPr>
              <w:pStyle w:val="TableParagraph"/>
              <w:spacing w:line="209" w:lineRule="exact"/>
              <w:ind w:left="107"/>
              <w:rPr>
                <w:rFonts w:ascii="Times New Roman" w:hAnsi="Times New Roman" w:cs="Times New Roman"/>
                <w:b/>
              </w:rPr>
            </w:pPr>
            <w:r w:rsidRPr="001A4ED8">
              <w:rPr>
                <w:rFonts w:ascii="Times New Roman" w:hAnsi="Times New Roman" w:cs="Times New Roman"/>
                <w:b/>
              </w:rPr>
              <w:t>imtis konkrečių</w:t>
            </w:r>
          </w:p>
        </w:tc>
        <w:tc>
          <w:tcPr>
            <w:tcW w:w="1071" w:type="dxa"/>
            <w:tcBorders>
              <w:top w:val="nil"/>
              <w:bottom w:val="nil"/>
            </w:tcBorders>
          </w:tcPr>
          <w:p w14:paraId="3C5A8C4D"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4E"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4F"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50"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51"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52" w14:textId="77777777" w:rsidR="009F576C" w:rsidRPr="001A4ED8" w:rsidRDefault="00C918B5">
            <w:pPr>
              <w:pStyle w:val="TableParagraph"/>
              <w:spacing w:line="209" w:lineRule="exact"/>
              <w:ind w:left="108"/>
              <w:rPr>
                <w:rFonts w:ascii="Times New Roman" w:hAnsi="Times New Roman" w:cs="Times New Roman"/>
                <w:i/>
              </w:rPr>
            </w:pPr>
            <w:r w:rsidRPr="001A4ED8">
              <w:rPr>
                <w:rFonts w:ascii="Times New Roman" w:hAnsi="Times New Roman" w:cs="Times New Roman"/>
                <w:i/>
              </w:rPr>
              <w:t>veiksmų, arba,</w:t>
            </w:r>
          </w:p>
        </w:tc>
      </w:tr>
      <w:tr w:rsidR="009F576C" w:rsidRPr="00EC7F4A" w14:paraId="3C5A8C5B" w14:textId="77777777">
        <w:trPr>
          <w:trHeight w:val="230"/>
        </w:trPr>
        <w:tc>
          <w:tcPr>
            <w:tcW w:w="2311" w:type="dxa"/>
            <w:tcBorders>
              <w:top w:val="nil"/>
              <w:bottom w:val="nil"/>
            </w:tcBorders>
          </w:tcPr>
          <w:p w14:paraId="3C5A8C54" w14:textId="77777777" w:rsidR="009F576C" w:rsidRPr="001A4ED8" w:rsidRDefault="00C918B5">
            <w:pPr>
              <w:pStyle w:val="TableParagraph"/>
              <w:spacing w:line="210" w:lineRule="exact"/>
              <w:ind w:left="107"/>
              <w:rPr>
                <w:rFonts w:ascii="Times New Roman" w:hAnsi="Times New Roman" w:cs="Times New Roman"/>
                <w:b/>
              </w:rPr>
            </w:pPr>
            <w:r w:rsidRPr="001A4ED8">
              <w:rPr>
                <w:rFonts w:ascii="Times New Roman" w:hAnsi="Times New Roman" w:cs="Times New Roman"/>
                <w:b/>
              </w:rPr>
              <w:t>veiksmų</w:t>
            </w:r>
          </w:p>
        </w:tc>
        <w:tc>
          <w:tcPr>
            <w:tcW w:w="1071" w:type="dxa"/>
            <w:tcBorders>
              <w:top w:val="nil"/>
              <w:bottom w:val="nil"/>
            </w:tcBorders>
          </w:tcPr>
          <w:p w14:paraId="3C5A8C55"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56"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57"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58"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59"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5A" w14:textId="77777777" w:rsidR="009F576C" w:rsidRPr="001A4ED8" w:rsidRDefault="00C918B5">
            <w:pPr>
              <w:pStyle w:val="TableParagraph"/>
              <w:spacing w:line="210" w:lineRule="exact"/>
              <w:ind w:left="108"/>
              <w:rPr>
                <w:rFonts w:ascii="Times New Roman" w:hAnsi="Times New Roman" w:cs="Times New Roman"/>
                <w:i/>
              </w:rPr>
            </w:pPr>
            <w:r w:rsidRPr="001A4ED8">
              <w:rPr>
                <w:rFonts w:ascii="Times New Roman" w:hAnsi="Times New Roman" w:cs="Times New Roman"/>
                <w:i/>
              </w:rPr>
              <w:t>pagal galimybes,</w:t>
            </w:r>
          </w:p>
        </w:tc>
      </w:tr>
      <w:tr w:rsidR="009F576C" w:rsidRPr="00EC7F4A" w14:paraId="3C5A8C64" w14:textId="77777777">
        <w:trPr>
          <w:trHeight w:val="460"/>
        </w:trPr>
        <w:tc>
          <w:tcPr>
            <w:tcW w:w="2311" w:type="dxa"/>
            <w:tcBorders>
              <w:top w:val="nil"/>
              <w:bottom w:val="nil"/>
            </w:tcBorders>
          </w:tcPr>
          <w:p w14:paraId="3C5A8C5C" w14:textId="77777777" w:rsidR="009F576C" w:rsidRPr="001A4ED8" w:rsidRDefault="009F576C">
            <w:pPr>
              <w:pStyle w:val="TableParagraph"/>
              <w:spacing w:before="8"/>
              <w:rPr>
                <w:rFonts w:ascii="Times New Roman" w:hAnsi="Times New Roman" w:cs="Times New Roman"/>
              </w:rPr>
            </w:pPr>
          </w:p>
          <w:p w14:paraId="3C5A8C5D" w14:textId="77777777" w:rsidR="009F576C" w:rsidRPr="001A4ED8" w:rsidRDefault="00C918B5">
            <w:pPr>
              <w:pStyle w:val="TableParagraph"/>
              <w:spacing w:line="214" w:lineRule="exact"/>
              <w:ind w:left="107"/>
              <w:rPr>
                <w:rFonts w:ascii="Times New Roman" w:hAnsi="Times New Roman" w:cs="Times New Roman"/>
                <w:b/>
                <w:i/>
              </w:rPr>
            </w:pPr>
            <w:r w:rsidRPr="001A4ED8">
              <w:rPr>
                <w:rFonts w:ascii="Times New Roman" w:hAnsi="Times New Roman" w:cs="Times New Roman"/>
                <w:b/>
              </w:rPr>
              <w:t xml:space="preserve">(angl. </w:t>
            </w:r>
            <w:r w:rsidRPr="001A4ED8">
              <w:rPr>
                <w:rFonts w:ascii="Times New Roman" w:hAnsi="Times New Roman" w:cs="Times New Roman"/>
                <w:b/>
                <w:i/>
              </w:rPr>
              <w:t>security</w:t>
            </w:r>
          </w:p>
        </w:tc>
        <w:tc>
          <w:tcPr>
            <w:tcW w:w="1071" w:type="dxa"/>
            <w:tcBorders>
              <w:top w:val="nil"/>
              <w:bottom w:val="nil"/>
            </w:tcBorders>
          </w:tcPr>
          <w:p w14:paraId="3C5A8C5E" w14:textId="77777777" w:rsidR="009F576C" w:rsidRPr="001A4ED8" w:rsidRDefault="00C918B5">
            <w:pPr>
              <w:pStyle w:val="TableParagraph"/>
              <w:spacing w:before="100"/>
              <w:ind w:left="163"/>
              <w:rPr>
                <w:rFonts w:ascii="Times New Roman" w:hAnsi="Times New Roman" w:cs="Times New Roman"/>
              </w:rPr>
            </w:pPr>
            <w:r w:rsidRPr="001A4ED8">
              <w:rPr>
                <w:rFonts w:ascii="Times New Roman" w:hAnsi="Times New Roman" w:cs="Times New Roman"/>
              </w:rPr>
              <w:t>5−8</w:t>
            </w:r>
          </w:p>
        </w:tc>
        <w:tc>
          <w:tcPr>
            <w:tcW w:w="1481" w:type="dxa"/>
            <w:tcBorders>
              <w:top w:val="nil"/>
              <w:bottom w:val="nil"/>
            </w:tcBorders>
          </w:tcPr>
          <w:p w14:paraId="3C5A8C5F" w14:textId="77777777" w:rsidR="009F576C" w:rsidRPr="001A4ED8" w:rsidRDefault="00C918B5">
            <w:pPr>
              <w:pStyle w:val="TableParagraph"/>
              <w:spacing w:before="100"/>
              <w:ind w:left="107"/>
              <w:rPr>
                <w:rFonts w:ascii="Times New Roman" w:hAnsi="Times New Roman" w:cs="Times New Roman"/>
              </w:rPr>
            </w:pPr>
            <w:r w:rsidRPr="001A4ED8">
              <w:rPr>
                <w:rFonts w:ascii="Times New Roman" w:hAnsi="Times New Roman" w:cs="Times New Roman"/>
              </w:rPr>
              <w:t>Vidutinis</w:t>
            </w:r>
          </w:p>
        </w:tc>
        <w:tc>
          <w:tcPr>
            <w:tcW w:w="1037" w:type="dxa"/>
            <w:tcBorders>
              <w:top w:val="nil"/>
              <w:bottom w:val="nil"/>
            </w:tcBorders>
          </w:tcPr>
          <w:p w14:paraId="3C5A8C60" w14:textId="77777777" w:rsidR="009F576C" w:rsidRPr="001A4ED8" w:rsidRDefault="00C918B5">
            <w:pPr>
              <w:pStyle w:val="TableParagraph"/>
              <w:spacing w:before="100"/>
              <w:ind w:right="442"/>
              <w:jc w:val="right"/>
              <w:rPr>
                <w:rFonts w:ascii="Times New Roman" w:hAnsi="Times New Roman" w:cs="Times New Roman"/>
              </w:rPr>
            </w:pPr>
            <w:r w:rsidRPr="001A4ED8">
              <w:rPr>
                <w:rFonts w:ascii="Times New Roman" w:hAnsi="Times New Roman" w:cs="Times New Roman"/>
              </w:rPr>
              <w:t>3 val.</w:t>
            </w:r>
          </w:p>
        </w:tc>
        <w:tc>
          <w:tcPr>
            <w:tcW w:w="1327" w:type="dxa"/>
            <w:tcBorders>
              <w:top w:val="nil"/>
              <w:bottom w:val="nil"/>
            </w:tcBorders>
          </w:tcPr>
          <w:p w14:paraId="3C5A8C61" w14:textId="77777777" w:rsidR="009F576C" w:rsidRPr="001A4ED8" w:rsidRDefault="00C918B5">
            <w:pPr>
              <w:pStyle w:val="TableParagraph"/>
              <w:spacing w:before="100"/>
              <w:ind w:left="107"/>
              <w:rPr>
                <w:rFonts w:ascii="Times New Roman" w:hAnsi="Times New Roman" w:cs="Times New Roman"/>
              </w:rPr>
            </w:pPr>
            <w:r w:rsidRPr="001A4ED8">
              <w:rPr>
                <w:rFonts w:ascii="Times New Roman" w:hAnsi="Times New Roman" w:cs="Times New Roman"/>
              </w:rPr>
              <w:t>6 val.</w:t>
            </w:r>
          </w:p>
        </w:tc>
        <w:tc>
          <w:tcPr>
            <w:tcW w:w="1133" w:type="dxa"/>
            <w:tcBorders>
              <w:top w:val="nil"/>
              <w:bottom w:val="nil"/>
            </w:tcBorders>
          </w:tcPr>
          <w:p w14:paraId="3C5A8C62" w14:textId="77777777" w:rsidR="009F576C" w:rsidRPr="001A4ED8" w:rsidRDefault="00C918B5">
            <w:pPr>
              <w:pStyle w:val="TableParagraph"/>
              <w:spacing w:before="116"/>
              <w:ind w:right="562"/>
              <w:jc w:val="right"/>
              <w:rPr>
                <w:rFonts w:ascii="Times New Roman" w:hAnsi="Times New Roman" w:cs="Times New Roman"/>
              </w:rPr>
            </w:pPr>
            <w:r w:rsidRPr="001A4ED8">
              <w:rPr>
                <w:rFonts w:ascii="Times New Roman" w:hAnsi="Times New Roman" w:cs="Times New Roman"/>
              </w:rPr>
              <w:t>95 %</w:t>
            </w:r>
          </w:p>
        </w:tc>
        <w:tc>
          <w:tcPr>
            <w:tcW w:w="1900" w:type="dxa"/>
            <w:tcBorders>
              <w:top w:val="nil"/>
              <w:bottom w:val="nil"/>
            </w:tcBorders>
          </w:tcPr>
          <w:p w14:paraId="3C5A8C63" w14:textId="77777777" w:rsidR="009F576C" w:rsidRPr="001A4ED8" w:rsidRDefault="00C918B5">
            <w:pPr>
              <w:pStyle w:val="TableParagraph"/>
              <w:spacing w:line="230" w:lineRule="exact"/>
              <w:ind w:left="108"/>
              <w:rPr>
                <w:rFonts w:ascii="Times New Roman" w:hAnsi="Times New Roman" w:cs="Times New Roman"/>
                <w:i/>
              </w:rPr>
            </w:pPr>
            <w:r w:rsidRPr="001A4ED8">
              <w:rPr>
                <w:rFonts w:ascii="Times New Roman" w:hAnsi="Times New Roman" w:cs="Times New Roman"/>
                <w:i/>
              </w:rPr>
              <w:t>atsakingi asmenys informuojami</w:t>
            </w:r>
          </w:p>
        </w:tc>
      </w:tr>
      <w:tr w:rsidR="009F576C" w:rsidRPr="00EC7F4A" w14:paraId="3C5A8C6C" w14:textId="77777777">
        <w:trPr>
          <w:trHeight w:val="229"/>
        </w:trPr>
        <w:tc>
          <w:tcPr>
            <w:tcW w:w="2311" w:type="dxa"/>
            <w:tcBorders>
              <w:top w:val="nil"/>
              <w:bottom w:val="nil"/>
            </w:tcBorders>
          </w:tcPr>
          <w:p w14:paraId="3C5A8C65" w14:textId="77777777" w:rsidR="009F576C" w:rsidRPr="001A4ED8" w:rsidRDefault="00C918B5">
            <w:pPr>
              <w:pStyle w:val="TableParagraph"/>
              <w:spacing w:line="209" w:lineRule="exact"/>
              <w:ind w:left="107"/>
              <w:rPr>
                <w:rFonts w:ascii="Times New Roman" w:hAnsi="Times New Roman" w:cs="Times New Roman"/>
                <w:b/>
                <w:i/>
              </w:rPr>
            </w:pPr>
            <w:r w:rsidRPr="001A4ED8">
              <w:rPr>
                <w:rFonts w:ascii="Times New Roman" w:hAnsi="Times New Roman" w:cs="Times New Roman"/>
                <w:b/>
                <w:i/>
              </w:rPr>
              <w:t>monitoring and</w:t>
            </w:r>
          </w:p>
        </w:tc>
        <w:tc>
          <w:tcPr>
            <w:tcW w:w="1071" w:type="dxa"/>
            <w:tcBorders>
              <w:top w:val="nil"/>
              <w:bottom w:val="nil"/>
            </w:tcBorders>
          </w:tcPr>
          <w:p w14:paraId="3C5A8C66"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67"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68"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69"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6A"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6B" w14:textId="77777777" w:rsidR="009F576C" w:rsidRPr="001A4ED8" w:rsidRDefault="00C918B5">
            <w:pPr>
              <w:pStyle w:val="TableParagraph"/>
              <w:spacing w:line="209" w:lineRule="exact"/>
              <w:ind w:left="108"/>
              <w:rPr>
                <w:rFonts w:ascii="Times New Roman" w:hAnsi="Times New Roman" w:cs="Times New Roman"/>
                <w:i/>
              </w:rPr>
            </w:pPr>
            <w:r w:rsidRPr="001A4ED8">
              <w:rPr>
                <w:rFonts w:ascii="Times New Roman" w:hAnsi="Times New Roman" w:cs="Times New Roman"/>
                <w:i/>
              </w:rPr>
              <w:t>trumpąja žinute</w:t>
            </w:r>
          </w:p>
        </w:tc>
      </w:tr>
      <w:tr w:rsidR="009F576C" w:rsidRPr="00EC7F4A" w14:paraId="3C5A8C74" w14:textId="77777777">
        <w:trPr>
          <w:trHeight w:val="226"/>
        </w:trPr>
        <w:tc>
          <w:tcPr>
            <w:tcW w:w="2311" w:type="dxa"/>
            <w:tcBorders>
              <w:top w:val="nil"/>
              <w:bottom w:val="nil"/>
            </w:tcBorders>
          </w:tcPr>
          <w:p w14:paraId="3C5A8C6D" w14:textId="77777777" w:rsidR="009F576C" w:rsidRPr="001A4ED8" w:rsidRDefault="00C918B5">
            <w:pPr>
              <w:pStyle w:val="TableParagraph"/>
              <w:spacing w:line="206" w:lineRule="exact"/>
              <w:ind w:left="107"/>
              <w:rPr>
                <w:rFonts w:ascii="Times New Roman" w:hAnsi="Times New Roman" w:cs="Times New Roman"/>
                <w:b/>
                <w:i/>
              </w:rPr>
            </w:pPr>
            <w:r w:rsidRPr="001A4ED8">
              <w:rPr>
                <w:rFonts w:ascii="Times New Roman" w:hAnsi="Times New Roman" w:cs="Times New Roman"/>
                <w:b/>
                <w:i/>
              </w:rPr>
              <w:t>automated alerting</w:t>
            </w:r>
          </w:p>
        </w:tc>
        <w:tc>
          <w:tcPr>
            <w:tcW w:w="1071" w:type="dxa"/>
            <w:tcBorders>
              <w:top w:val="nil"/>
            </w:tcBorders>
          </w:tcPr>
          <w:p w14:paraId="3C5A8C6E" w14:textId="77777777" w:rsidR="009F576C" w:rsidRPr="001A4ED8" w:rsidRDefault="009F576C">
            <w:pPr>
              <w:pStyle w:val="TableParagraph"/>
              <w:rPr>
                <w:rFonts w:ascii="Times New Roman" w:hAnsi="Times New Roman" w:cs="Times New Roman"/>
              </w:rPr>
            </w:pPr>
          </w:p>
        </w:tc>
        <w:tc>
          <w:tcPr>
            <w:tcW w:w="1481" w:type="dxa"/>
            <w:tcBorders>
              <w:top w:val="nil"/>
            </w:tcBorders>
          </w:tcPr>
          <w:p w14:paraId="3C5A8C6F" w14:textId="77777777" w:rsidR="009F576C" w:rsidRPr="001A4ED8" w:rsidRDefault="009F576C">
            <w:pPr>
              <w:pStyle w:val="TableParagraph"/>
              <w:rPr>
                <w:rFonts w:ascii="Times New Roman" w:hAnsi="Times New Roman" w:cs="Times New Roman"/>
              </w:rPr>
            </w:pPr>
          </w:p>
        </w:tc>
        <w:tc>
          <w:tcPr>
            <w:tcW w:w="1037" w:type="dxa"/>
            <w:tcBorders>
              <w:top w:val="nil"/>
            </w:tcBorders>
          </w:tcPr>
          <w:p w14:paraId="3C5A8C70" w14:textId="77777777" w:rsidR="009F576C" w:rsidRPr="001A4ED8" w:rsidRDefault="009F576C">
            <w:pPr>
              <w:pStyle w:val="TableParagraph"/>
              <w:rPr>
                <w:rFonts w:ascii="Times New Roman" w:hAnsi="Times New Roman" w:cs="Times New Roman"/>
              </w:rPr>
            </w:pPr>
          </w:p>
        </w:tc>
        <w:tc>
          <w:tcPr>
            <w:tcW w:w="1327" w:type="dxa"/>
            <w:tcBorders>
              <w:top w:val="nil"/>
            </w:tcBorders>
          </w:tcPr>
          <w:p w14:paraId="3C5A8C71"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72" w14:textId="77777777" w:rsidR="009F576C" w:rsidRPr="001A4ED8" w:rsidRDefault="009F576C">
            <w:pPr>
              <w:pStyle w:val="TableParagraph"/>
              <w:rPr>
                <w:rFonts w:ascii="Times New Roman" w:hAnsi="Times New Roman" w:cs="Times New Roman"/>
              </w:rPr>
            </w:pPr>
          </w:p>
        </w:tc>
        <w:tc>
          <w:tcPr>
            <w:tcW w:w="1900" w:type="dxa"/>
            <w:tcBorders>
              <w:top w:val="nil"/>
            </w:tcBorders>
          </w:tcPr>
          <w:p w14:paraId="3C5A8C73" w14:textId="77777777" w:rsidR="009F576C" w:rsidRPr="001A4ED8" w:rsidRDefault="00C918B5">
            <w:pPr>
              <w:pStyle w:val="TableParagraph"/>
              <w:spacing w:line="206" w:lineRule="exact"/>
              <w:ind w:left="108"/>
              <w:rPr>
                <w:rFonts w:ascii="Times New Roman" w:hAnsi="Times New Roman" w:cs="Times New Roman"/>
                <w:i/>
              </w:rPr>
            </w:pPr>
            <w:r w:rsidRPr="001A4ED8">
              <w:rPr>
                <w:rFonts w:ascii="Times New Roman" w:hAnsi="Times New Roman" w:cs="Times New Roman"/>
                <w:i/>
              </w:rPr>
              <w:t>(sms) telefonu)</w:t>
            </w:r>
          </w:p>
        </w:tc>
      </w:tr>
      <w:tr w:rsidR="009F576C" w:rsidRPr="00EC7F4A" w14:paraId="3C5A8C7C" w14:textId="77777777">
        <w:trPr>
          <w:trHeight w:val="228"/>
        </w:trPr>
        <w:tc>
          <w:tcPr>
            <w:tcW w:w="2311" w:type="dxa"/>
            <w:tcBorders>
              <w:top w:val="nil"/>
              <w:bottom w:val="nil"/>
            </w:tcBorders>
          </w:tcPr>
          <w:p w14:paraId="3C5A8C75" w14:textId="77777777" w:rsidR="009F576C" w:rsidRPr="001A4ED8" w:rsidRDefault="00C918B5">
            <w:pPr>
              <w:pStyle w:val="TableParagraph"/>
              <w:spacing w:line="208" w:lineRule="exact"/>
              <w:ind w:left="107"/>
              <w:rPr>
                <w:rFonts w:ascii="Times New Roman" w:hAnsi="Times New Roman" w:cs="Times New Roman"/>
                <w:b/>
                <w:i/>
              </w:rPr>
            </w:pPr>
            <w:r w:rsidRPr="001A4ED8">
              <w:rPr>
                <w:rFonts w:ascii="Times New Roman" w:hAnsi="Times New Roman" w:cs="Times New Roman"/>
                <w:b/>
                <w:i/>
              </w:rPr>
              <w:t>for high severity</w:t>
            </w:r>
          </w:p>
        </w:tc>
        <w:tc>
          <w:tcPr>
            <w:tcW w:w="1071" w:type="dxa"/>
            <w:tcBorders>
              <w:bottom w:val="nil"/>
            </w:tcBorders>
          </w:tcPr>
          <w:p w14:paraId="3C5A8C76" w14:textId="77777777" w:rsidR="009F576C" w:rsidRPr="001A4ED8" w:rsidRDefault="009F576C">
            <w:pPr>
              <w:pStyle w:val="TableParagraph"/>
              <w:rPr>
                <w:rFonts w:ascii="Times New Roman" w:hAnsi="Times New Roman" w:cs="Times New Roman"/>
              </w:rPr>
            </w:pPr>
          </w:p>
        </w:tc>
        <w:tc>
          <w:tcPr>
            <w:tcW w:w="1481" w:type="dxa"/>
            <w:tcBorders>
              <w:bottom w:val="nil"/>
            </w:tcBorders>
          </w:tcPr>
          <w:p w14:paraId="3C5A8C77" w14:textId="77777777" w:rsidR="009F576C" w:rsidRPr="001A4ED8" w:rsidRDefault="009F576C">
            <w:pPr>
              <w:pStyle w:val="TableParagraph"/>
              <w:rPr>
                <w:rFonts w:ascii="Times New Roman" w:hAnsi="Times New Roman" w:cs="Times New Roman"/>
              </w:rPr>
            </w:pPr>
          </w:p>
        </w:tc>
        <w:tc>
          <w:tcPr>
            <w:tcW w:w="1037" w:type="dxa"/>
            <w:tcBorders>
              <w:bottom w:val="nil"/>
            </w:tcBorders>
          </w:tcPr>
          <w:p w14:paraId="3C5A8C78" w14:textId="77777777" w:rsidR="009F576C" w:rsidRPr="001A4ED8" w:rsidRDefault="009F576C">
            <w:pPr>
              <w:pStyle w:val="TableParagraph"/>
              <w:rPr>
                <w:rFonts w:ascii="Times New Roman" w:hAnsi="Times New Roman" w:cs="Times New Roman"/>
              </w:rPr>
            </w:pPr>
          </w:p>
        </w:tc>
        <w:tc>
          <w:tcPr>
            <w:tcW w:w="1327" w:type="dxa"/>
            <w:tcBorders>
              <w:bottom w:val="nil"/>
            </w:tcBorders>
          </w:tcPr>
          <w:p w14:paraId="3C5A8C79"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7A" w14:textId="77777777" w:rsidR="009F576C" w:rsidRPr="001A4ED8" w:rsidRDefault="009F576C">
            <w:pPr>
              <w:pStyle w:val="TableParagraph"/>
              <w:rPr>
                <w:rFonts w:ascii="Times New Roman" w:hAnsi="Times New Roman" w:cs="Times New Roman"/>
              </w:rPr>
            </w:pPr>
          </w:p>
        </w:tc>
        <w:tc>
          <w:tcPr>
            <w:tcW w:w="1900" w:type="dxa"/>
            <w:tcBorders>
              <w:bottom w:val="nil"/>
            </w:tcBorders>
          </w:tcPr>
          <w:p w14:paraId="3C5A8C7B" w14:textId="77777777" w:rsidR="009F576C" w:rsidRPr="001A4ED8" w:rsidRDefault="00C918B5">
            <w:pPr>
              <w:pStyle w:val="TableParagraph"/>
              <w:spacing w:line="208" w:lineRule="exact"/>
              <w:ind w:left="108"/>
              <w:rPr>
                <w:rFonts w:ascii="Times New Roman" w:hAnsi="Times New Roman" w:cs="Times New Roman"/>
              </w:rPr>
            </w:pPr>
            <w:r w:rsidRPr="001A4ED8">
              <w:rPr>
                <w:rFonts w:ascii="Times New Roman" w:hAnsi="Times New Roman" w:cs="Times New Roman"/>
              </w:rPr>
              <w:t>Informacija (.xls</w:t>
            </w:r>
          </w:p>
        </w:tc>
      </w:tr>
      <w:tr w:rsidR="009F576C" w:rsidRPr="00EC7F4A" w14:paraId="3C5A8C84" w14:textId="77777777">
        <w:trPr>
          <w:trHeight w:val="235"/>
        </w:trPr>
        <w:tc>
          <w:tcPr>
            <w:tcW w:w="2311" w:type="dxa"/>
            <w:tcBorders>
              <w:top w:val="nil"/>
              <w:bottom w:val="nil"/>
            </w:tcBorders>
          </w:tcPr>
          <w:p w14:paraId="3C5A8C7D" w14:textId="77777777" w:rsidR="009F576C" w:rsidRPr="001A4ED8" w:rsidRDefault="00C918B5">
            <w:pPr>
              <w:pStyle w:val="TableParagraph"/>
              <w:spacing w:line="215" w:lineRule="exact"/>
              <w:ind w:left="107"/>
              <w:rPr>
                <w:rFonts w:ascii="Times New Roman" w:hAnsi="Times New Roman" w:cs="Times New Roman"/>
                <w:b/>
              </w:rPr>
            </w:pPr>
            <w:r w:rsidRPr="001A4ED8">
              <w:rPr>
                <w:rFonts w:ascii="Times New Roman" w:hAnsi="Times New Roman" w:cs="Times New Roman"/>
                <w:b/>
                <w:i/>
              </w:rPr>
              <w:t>alerts</w:t>
            </w:r>
            <w:r w:rsidRPr="001A4ED8">
              <w:rPr>
                <w:rFonts w:ascii="Times New Roman" w:hAnsi="Times New Roman" w:cs="Times New Roman"/>
                <w:b/>
              </w:rPr>
              <w:t>)</w:t>
            </w:r>
          </w:p>
        </w:tc>
        <w:tc>
          <w:tcPr>
            <w:tcW w:w="1071" w:type="dxa"/>
            <w:tcBorders>
              <w:top w:val="nil"/>
              <w:bottom w:val="nil"/>
            </w:tcBorders>
          </w:tcPr>
          <w:p w14:paraId="3C5A8C7E"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7F"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80"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81"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82"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83" w14:textId="77777777" w:rsidR="009F576C" w:rsidRPr="001A4ED8" w:rsidRDefault="00C918B5">
            <w:pPr>
              <w:pStyle w:val="TableParagraph"/>
              <w:spacing w:before="1" w:line="214" w:lineRule="exact"/>
              <w:ind w:left="108"/>
              <w:rPr>
                <w:rFonts w:ascii="Times New Roman" w:hAnsi="Times New Roman" w:cs="Times New Roman"/>
              </w:rPr>
            </w:pPr>
            <w:r w:rsidRPr="001A4ED8">
              <w:rPr>
                <w:rFonts w:ascii="Times New Roman" w:hAnsi="Times New Roman" w:cs="Times New Roman"/>
              </w:rPr>
              <w:t>failas) teikiama</w:t>
            </w:r>
          </w:p>
        </w:tc>
      </w:tr>
      <w:tr w:rsidR="009F576C" w:rsidRPr="00EC7F4A" w14:paraId="3C5A8C8C" w14:textId="77777777">
        <w:trPr>
          <w:trHeight w:val="230"/>
        </w:trPr>
        <w:tc>
          <w:tcPr>
            <w:tcW w:w="2311" w:type="dxa"/>
            <w:tcBorders>
              <w:top w:val="nil"/>
              <w:bottom w:val="nil"/>
            </w:tcBorders>
          </w:tcPr>
          <w:p w14:paraId="3C5A8C85" w14:textId="77777777" w:rsidR="009F576C" w:rsidRPr="001A4ED8" w:rsidRDefault="009F576C">
            <w:pPr>
              <w:pStyle w:val="TableParagraph"/>
              <w:rPr>
                <w:rFonts w:ascii="Times New Roman" w:hAnsi="Times New Roman" w:cs="Times New Roman"/>
              </w:rPr>
            </w:pPr>
          </w:p>
        </w:tc>
        <w:tc>
          <w:tcPr>
            <w:tcW w:w="1071" w:type="dxa"/>
            <w:tcBorders>
              <w:top w:val="nil"/>
              <w:bottom w:val="nil"/>
            </w:tcBorders>
          </w:tcPr>
          <w:p w14:paraId="3C5A8C86" w14:textId="77777777" w:rsidR="009F576C" w:rsidRPr="001A4ED8" w:rsidRDefault="00C918B5">
            <w:pPr>
              <w:pStyle w:val="TableParagraph"/>
              <w:spacing w:line="210" w:lineRule="exact"/>
              <w:ind w:left="107"/>
              <w:rPr>
                <w:rFonts w:ascii="Times New Roman" w:hAnsi="Times New Roman" w:cs="Times New Roman"/>
              </w:rPr>
            </w:pPr>
            <w:r w:rsidRPr="001A4ED8">
              <w:rPr>
                <w:rFonts w:ascii="Times New Roman" w:hAnsi="Times New Roman" w:cs="Times New Roman"/>
              </w:rPr>
              <w:t>≤ 5</w:t>
            </w:r>
          </w:p>
        </w:tc>
        <w:tc>
          <w:tcPr>
            <w:tcW w:w="1481" w:type="dxa"/>
            <w:tcBorders>
              <w:top w:val="nil"/>
              <w:bottom w:val="nil"/>
            </w:tcBorders>
          </w:tcPr>
          <w:p w14:paraId="3C5A8C87" w14:textId="77777777" w:rsidR="009F576C" w:rsidRPr="001A4ED8" w:rsidRDefault="00C918B5">
            <w:pPr>
              <w:pStyle w:val="TableParagraph"/>
              <w:spacing w:line="210" w:lineRule="exact"/>
              <w:ind w:left="107"/>
              <w:rPr>
                <w:rFonts w:ascii="Times New Roman" w:hAnsi="Times New Roman" w:cs="Times New Roman"/>
              </w:rPr>
            </w:pPr>
            <w:r w:rsidRPr="001A4ED8">
              <w:rPr>
                <w:rFonts w:ascii="Times New Roman" w:hAnsi="Times New Roman" w:cs="Times New Roman"/>
              </w:rPr>
              <w:t>Žemas</w:t>
            </w:r>
          </w:p>
        </w:tc>
        <w:tc>
          <w:tcPr>
            <w:tcW w:w="1037" w:type="dxa"/>
            <w:tcBorders>
              <w:top w:val="nil"/>
              <w:bottom w:val="nil"/>
            </w:tcBorders>
          </w:tcPr>
          <w:p w14:paraId="3C5A8C88" w14:textId="77777777" w:rsidR="009F576C" w:rsidRPr="001A4ED8" w:rsidRDefault="00C918B5">
            <w:pPr>
              <w:pStyle w:val="TableParagraph"/>
              <w:spacing w:line="210" w:lineRule="exact"/>
              <w:ind w:right="442"/>
              <w:jc w:val="right"/>
              <w:rPr>
                <w:rFonts w:ascii="Times New Roman" w:hAnsi="Times New Roman" w:cs="Times New Roman"/>
              </w:rPr>
            </w:pPr>
            <w:r w:rsidRPr="001A4ED8">
              <w:rPr>
                <w:rFonts w:ascii="Times New Roman" w:hAnsi="Times New Roman" w:cs="Times New Roman"/>
              </w:rPr>
              <w:t>8 val.</w:t>
            </w:r>
          </w:p>
        </w:tc>
        <w:tc>
          <w:tcPr>
            <w:tcW w:w="1327" w:type="dxa"/>
            <w:tcBorders>
              <w:top w:val="nil"/>
              <w:bottom w:val="nil"/>
            </w:tcBorders>
          </w:tcPr>
          <w:p w14:paraId="3C5A8C89" w14:textId="77777777" w:rsidR="009F576C" w:rsidRPr="001A4ED8" w:rsidRDefault="00C918B5">
            <w:pPr>
              <w:pStyle w:val="TableParagraph"/>
              <w:spacing w:line="210" w:lineRule="exact"/>
              <w:ind w:left="107"/>
              <w:rPr>
                <w:rFonts w:ascii="Times New Roman" w:hAnsi="Times New Roman" w:cs="Times New Roman"/>
              </w:rPr>
            </w:pPr>
            <w:r w:rsidRPr="001A4ED8">
              <w:rPr>
                <w:rFonts w:ascii="Times New Roman" w:hAnsi="Times New Roman" w:cs="Times New Roman"/>
              </w:rPr>
              <w:t>16 val.</w:t>
            </w:r>
          </w:p>
        </w:tc>
        <w:tc>
          <w:tcPr>
            <w:tcW w:w="1133" w:type="dxa"/>
            <w:tcBorders>
              <w:top w:val="nil"/>
              <w:bottom w:val="nil"/>
            </w:tcBorders>
          </w:tcPr>
          <w:p w14:paraId="3C5A8C8A"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8B" w14:textId="77777777" w:rsidR="009F576C" w:rsidRPr="001A4ED8" w:rsidRDefault="00C918B5">
            <w:pPr>
              <w:pStyle w:val="TableParagraph"/>
              <w:spacing w:line="210" w:lineRule="exact"/>
              <w:ind w:left="108"/>
              <w:rPr>
                <w:rFonts w:ascii="Times New Roman" w:hAnsi="Times New Roman" w:cs="Times New Roman"/>
              </w:rPr>
            </w:pPr>
            <w:r w:rsidRPr="001A4ED8">
              <w:rPr>
                <w:rFonts w:ascii="Times New Roman" w:hAnsi="Times New Roman" w:cs="Times New Roman"/>
              </w:rPr>
              <w:t>kartu su mėnesine</w:t>
            </w:r>
          </w:p>
        </w:tc>
      </w:tr>
      <w:tr w:rsidR="009F576C" w:rsidRPr="00EC7F4A" w14:paraId="3C5A8C94" w14:textId="77777777">
        <w:trPr>
          <w:trHeight w:val="230"/>
        </w:trPr>
        <w:tc>
          <w:tcPr>
            <w:tcW w:w="2311" w:type="dxa"/>
            <w:tcBorders>
              <w:top w:val="nil"/>
              <w:bottom w:val="nil"/>
            </w:tcBorders>
          </w:tcPr>
          <w:p w14:paraId="3C5A8C8D" w14:textId="77777777" w:rsidR="009F576C" w:rsidRPr="001A4ED8" w:rsidRDefault="009F576C">
            <w:pPr>
              <w:pStyle w:val="TableParagraph"/>
              <w:rPr>
                <w:rFonts w:ascii="Times New Roman" w:hAnsi="Times New Roman" w:cs="Times New Roman"/>
              </w:rPr>
            </w:pPr>
          </w:p>
        </w:tc>
        <w:tc>
          <w:tcPr>
            <w:tcW w:w="1071" w:type="dxa"/>
            <w:tcBorders>
              <w:top w:val="nil"/>
              <w:bottom w:val="nil"/>
            </w:tcBorders>
          </w:tcPr>
          <w:p w14:paraId="3C5A8C8E" w14:textId="77777777" w:rsidR="009F576C" w:rsidRPr="001A4ED8" w:rsidRDefault="009F576C">
            <w:pPr>
              <w:pStyle w:val="TableParagraph"/>
              <w:rPr>
                <w:rFonts w:ascii="Times New Roman" w:hAnsi="Times New Roman" w:cs="Times New Roman"/>
              </w:rPr>
            </w:pPr>
          </w:p>
        </w:tc>
        <w:tc>
          <w:tcPr>
            <w:tcW w:w="1481" w:type="dxa"/>
            <w:tcBorders>
              <w:top w:val="nil"/>
              <w:bottom w:val="nil"/>
            </w:tcBorders>
          </w:tcPr>
          <w:p w14:paraId="3C5A8C8F" w14:textId="77777777" w:rsidR="009F576C" w:rsidRPr="001A4ED8" w:rsidRDefault="009F576C">
            <w:pPr>
              <w:pStyle w:val="TableParagraph"/>
              <w:rPr>
                <w:rFonts w:ascii="Times New Roman" w:hAnsi="Times New Roman" w:cs="Times New Roman"/>
              </w:rPr>
            </w:pPr>
          </w:p>
        </w:tc>
        <w:tc>
          <w:tcPr>
            <w:tcW w:w="1037" w:type="dxa"/>
            <w:tcBorders>
              <w:top w:val="nil"/>
              <w:bottom w:val="nil"/>
            </w:tcBorders>
          </w:tcPr>
          <w:p w14:paraId="3C5A8C90" w14:textId="77777777" w:rsidR="009F576C" w:rsidRPr="001A4ED8" w:rsidRDefault="009F576C">
            <w:pPr>
              <w:pStyle w:val="TableParagraph"/>
              <w:rPr>
                <w:rFonts w:ascii="Times New Roman" w:hAnsi="Times New Roman" w:cs="Times New Roman"/>
              </w:rPr>
            </w:pPr>
          </w:p>
        </w:tc>
        <w:tc>
          <w:tcPr>
            <w:tcW w:w="1327" w:type="dxa"/>
            <w:tcBorders>
              <w:top w:val="nil"/>
              <w:bottom w:val="nil"/>
            </w:tcBorders>
          </w:tcPr>
          <w:p w14:paraId="3C5A8C91" w14:textId="77777777" w:rsidR="009F576C" w:rsidRPr="001A4ED8" w:rsidRDefault="009F576C">
            <w:pPr>
              <w:pStyle w:val="TableParagraph"/>
              <w:rPr>
                <w:rFonts w:ascii="Times New Roman" w:hAnsi="Times New Roman" w:cs="Times New Roman"/>
              </w:rPr>
            </w:pPr>
          </w:p>
        </w:tc>
        <w:tc>
          <w:tcPr>
            <w:tcW w:w="1133" w:type="dxa"/>
            <w:tcBorders>
              <w:top w:val="nil"/>
              <w:bottom w:val="nil"/>
            </w:tcBorders>
          </w:tcPr>
          <w:p w14:paraId="3C5A8C92" w14:textId="77777777" w:rsidR="009F576C" w:rsidRPr="001A4ED8" w:rsidRDefault="009F576C">
            <w:pPr>
              <w:pStyle w:val="TableParagraph"/>
              <w:rPr>
                <w:rFonts w:ascii="Times New Roman" w:hAnsi="Times New Roman" w:cs="Times New Roman"/>
              </w:rPr>
            </w:pPr>
          </w:p>
        </w:tc>
        <w:tc>
          <w:tcPr>
            <w:tcW w:w="1900" w:type="dxa"/>
            <w:tcBorders>
              <w:top w:val="nil"/>
              <w:bottom w:val="nil"/>
            </w:tcBorders>
          </w:tcPr>
          <w:p w14:paraId="3C5A8C93" w14:textId="77777777" w:rsidR="009F576C" w:rsidRPr="001A4ED8" w:rsidRDefault="00C918B5">
            <w:pPr>
              <w:pStyle w:val="TableParagraph"/>
              <w:spacing w:line="210" w:lineRule="exact"/>
              <w:ind w:left="108"/>
              <w:rPr>
                <w:rFonts w:ascii="Times New Roman" w:hAnsi="Times New Roman" w:cs="Times New Roman"/>
              </w:rPr>
            </w:pPr>
            <w:r w:rsidRPr="001A4ED8">
              <w:rPr>
                <w:rFonts w:ascii="Times New Roman" w:hAnsi="Times New Roman" w:cs="Times New Roman"/>
              </w:rPr>
              <w:t>Paslaugų teikimo</w:t>
            </w:r>
          </w:p>
        </w:tc>
      </w:tr>
      <w:tr w:rsidR="009F576C" w:rsidRPr="00EC7F4A" w14:paraId="3C5A8C9C" w14:textId="77777777">
        <w:trPr>
          <w:trHeight w:val="227"/>
        </w:trPr>
        <w:tc>
          <w:tcPr>
            <w:tcW w:w="2311" w:type="dxa"/>
            <w:tcBorders>
              <w:top w:val="nil"/>
            </w:tcBorders>
          </w:tcPr>
          <w:p w14:paraId="3C5A8C95" w14:textId="77777777" w:rsidR="009F576C" w:rsidRPr="001A4ED8" w:rsidRDefault="009F576C">
            <w:pPr>
              <w:pStyle w:val="TableParagraph"/>
              <w:rPr>
                <w:rFonts w:ascii="Times New Roman" w:hAnsi="Times New Roman" w:cs="Times New Roman"/>
              </w:rPr>
            </w:pPr>
          </w:p>
        </w:tc>
        <w:tc>
          <w:tcPr>
            <w:tcW w:w="1071" w:type="dxa"/>
            <w:tcBorders>
              <w:top w:val="nil"/>
            </w:tcBorders>
          </w:tcPr>
          <w:p w14:paraId="3C5A8C96" w14:textId="77777777" w:rsidR="009F576C" w:rsidRPr="001A4ED8" w:rsidRDefault="009F576C">
            <w:pPr>
              <w:pStyle w:val="TableParagraph"/>
              <w:rPr>
                <w:rFonts w:ascii="Times New Roman" w:hAnsi="Times New Roman" w:cs="Times New Roman"/>
              </w:rPr>
            </w:pPr>
          </w:p>
        </w:tc>
        <w:tc>
          <w:tcPr>
            <w:tcW w:w="1481" w:type="dxa"/>
            <w:tcBorders>
              <w:top w:val="nil"/>
            </w:tcBorders>
          </w:tcPr>
          <w:p w14:paraId="3C5A8C97" w14:textId="77777777" w:rsidR="009F576C" w:rsidRPr="001A4ED8" w:rsidRDefault="009F576C">
            <w:pPr>
              <w:pStyle w:val="TableParagraph"/>
              <w:rPr>
                <w:rFonts w:ascii="Times New Roman" w:hAnsi="Times New Roman" w:cs="Times New Roman"/>
              </w:rPr>
            </w:pPr>
          </w:p>
        </w:tc>
        <w:tc>
          <w:tcPr>
            <w:tcW w:w="1037" w:type="dxa"/>
            <w:tcBorders>
              <w:top w:val="nil"/>
            </w:tcBorders>
          </w:tcPr>
          <w:p w14:paraId="3C5A8C98" w14:textId="77777777" w:rsidR="009F576C" w:rsidRPr="001A4ED8" w:rsidRDefault="009F576C">
            <w:pPr>
              <w:pStyle w:val="TableParagraph"/>
              <w:rPr>
                <w:rFonts w:ascii="Times New Roman" w:hAnsi="Times New Roman" w:cs="Times New Roman"/>
              </w:rPr>
            </w:pPr>
          </w:p>
        </w:tc>
        <w:tc>
          <w:tcPr>
            <w:tcW w:w="1327" w:type="dxa"/>
            <w:tcBorders>
              <w:top w:val="nil"/>
            </w:tcBorders>
          </w:tcPr>
          <w:p w14:paraId="3C5A8C99" w14:textId="77777777" w:rsidR="009F576C" w:rsidRPr="001A4ED8" w:rsidRDefault="009F576C">
            <w:pPr>
              <w:pStyle w:val="TableParagraph"/>
              <w:rPr>
                <w:rFonts w:ascii="Times New Roman" w:hAnsi="Times New Roman" w:cs="Times New Roman"/>
              </w:rPr>
            </w:pPr>
          </w:p>
        </w:tc>
        <w:tc>
          <w:tcPr>
            <w:tcW w:w="1133" w:type="dxa"/>
            <w:tcBorders>
              <w:top w:val="nil"/>
            </w:tcBorders>
          </w:tcPr>
          <w:p w14:paraId="3C5A8C9A" w14:textId="77777777" w:rsidR="009F576C" w:rsidRPr="001A4ED8" w:rsidRDefault="009F576C">
            <w:pPr>
              <w:pStyle w:val="TableParagraph"/>
              <w:rPr>
                <w:rFonts w:ascii="Times New Roman" w:hAnsi="Times New Roman" w:cs="Times New Roman"/>
              </w:rPr>
            </w:pPr>
          </w:p>
        </w:tc>
        <w:tc>
          <w:tcPr>
            <w:tcW w:w="1900" w:type="dxa"/>
            <w:tcBorders>
              <w:top w:val="nil"/>
            </w:tcBorders>
          </w:tcPr>
          <w:p w14:paraId="3C5A8C9B" w14:textId="77777777" w:rsidR="009F576C" w:rsidRPr="001A4ED8" w:rsidRDefault="00C918B5">
            <w:pPr>
              <w:pStyle w:val="TableParagraph"/>
              <w:spacing w:line="207" w:lineRule="exact"/>
              <w:ind w:left="108"/>
              <w:rPr>
                <w:rFonts w:ascii="Times New Roman" w:hAnsi="Times New Roman" w:cs="Times New Roman"/>
              </w:rPr>
            </w:pPr>
            <w:r w:rsidRPr="001A4ED8">
              <w:rPr>
                <w:rFonts w:ascii="Times New Roman" w:hAnsi="Times New Roman" w:cs="Times New Roman"/>
              </w:rPr>
              <w:t>ataskaita</w:t>
            </w:r>
          </w:p>
        </w:tc>
      </w:tr>
    </w:tbl>
    <w:p w14:paraId="3C5A8C9D" w14:textId="77777777" w:rsidR="009F576C" w:rsidRPr="001A4ED8" w:rsidRDefault="009F576C">
      <w:pPr>
        <w:pStyle w:val="Pagrindinistekstas"/>
        <w:spacing w:before="10"/>
        <w:ind w:left="0"/>
        <w:rPr>
          <w:rFonts w:ascii="Times New Roman" w:hAnsi="Times New Roman" w:cs="Times New Roman"/>
          <w:sz w:val="22"/>
          <w:szCs w:val="22"/>
        </w:rPr>
      </w:pPr>
    </w:p>
    <w:p w14:paraId="3C5A8C9E" w14:textId="662B4940" w:rsidR="009F576C" w:rsidRPr="001A4ED8" w:rsidRDefault="00C918B5">
      <w:pPr>
        <w:pStyle w:val="Sraopastraipa"/>
        <w:numPr>
          <w:ilvl w:val="0"/>
          <w:numId w:val="3"/>
        </w:numPr>
        <w:tabs>
          <w:tab w:val="left" w:pos="832"/>
        </w:tabs>
        <w:spacing w:before="93" w:line="276" w:lineRule="auto"/>
        <w:ind w:right="408"/>
        <w:jc w:val="both"/>
        <w:rPr>
          <w:rFonts w:ascii="Times New Roman" w:hAnsi="Times New Roman" w:cs="Times New Roman"/>
          <w:b/>
        </w:rPr>
      </w:pPr>
      <w:r w:rsidRPr="001A4ED8">
        <w:rPr>
          <w:rFonts w:ascii="Times New Roman" w:hAnsi="Times New Roman" w:cs="Times New Roman"/>
        </w:rPr>
        <w:t xml:space="preserve">Tiekėjas suteikia visą stebėjimui reikalingą programinę įrangą ir reikalingas licencijas Paslaugoms teikti. Tiekėjo su Paslaugomis suteikiama programinė įranga, kuri turi apdoroti ne mažiau kaip </w:t>
      </w:r>
      <w:r w:rsidR="00E70BD0" w:rsidRPr="001A4ED8">
        <w:rPr>
          <w:rFonts w:ascii="Times New Roman" w:hAnsi="Times New Roman" w:cs="Times New Roman"/>
        </w:rPr>
        <w:t>1000</w:t>
      </w:r>
      <w:r w:rsidRPr="001A4ED8">
        <w:rPr>
          <w:rFonts w:ascii="Times New Roman" w:hAnsi="Times New Roman" w:cs="Times New Roman"/>
        </w:rPr>
        <w:t xml:space="preserve"> aktyvių IP adresų ir ne mažiau kaip </w:t>
      </w:r>
      <w:r w:rsidR="00A17ACE" w:rsidRPr="001A4ED8">
        <w:rPr>
          <w:rFonts w:ascii="Times New Roman" w:hAnsi="Times New Roman" w:cs="Times New Roman"/>
          <w:b/>
        </w:rPr>
        <w:t>4</w:t>
      </w:r>
      <w:r w:rsidRPr="001A4ED8">
        <w:rPr>
          <w:rFonts w:ascii="Times New Roman" w:hAnsi="Times New Roman" w:cs="Times New Roman"/>
          <w:b/>
        </w:rPr>
        <w:t xml:space="preserve"> 000 EPS (Events per second) ir </w:t>
      </w:r>
      <w:r w:rsidR="00DC43C4" w:rsidRPr="001A4ED8">
        <w:rPr>
          <w:rFonts w:ascii="Times New Roman" w:hAnsi="Times New Roman" w:cs="Times New Roman"/>
          <w:b/>
        </w:rPr>
        <w:t>150</w:t>
      </w:r>
      <w:r w:rsidR="00A17ACE" w:rsidRPr="001A4ED8">
        <w:rPr>
          <w:rFonts w:ascii="Times New Roman" w:hAnsi="Times New Roman" w:cs="Times New Roman"/>
          <w:b/>
        </w:rPr>
        <w:t xml:space="preserve"> </w:t>
      </w:r>
      <w:r w:rsidRPr="001A4ED8">
        <w:rPr>
          <w:rFonts w:ascii="Times New Roman" w:hAnsi="Times New Roman" w:cs="Times New Roman"/>
          <w:b/>
        </w:rPr>
        <w:t>000 FPM (Flows per</w:t>
      </w:r>
      <w:r w:rsidRPr="001A4ED8">
        <w:rPr>
          <w:rFonts w:ascii="Times New Roman" w:hAnsi="Times New Roman" w:cs="Times New Roman"/>
          <w:b/>
          <w:spacing w:val="-21"/>
        </w:rPr>
        <w:t xml:space="preserve"> </w:t>
      </w:r>
      <w:r w:rsidRPr="001A4ED8">
        <w:rPr>
          <w:rFonts w:ascii="Times New Roman" w:hAnsi="Times New Roman" w:cs="Times New Roman"/>
          <w:b/>
        </w:rPr>
        <w:t>minutę).</w:t>
      </w:r>
    </w:p>
    <w:p w14:paraId="3C5A8C9F" w14:textId="77777777" w:rsidR="009F576C" w:rsidRPr="001A4ED8" w:rsidRDefault="00C918B5">
      <w:pPr>
        <w:pStyle w:val="Sraopastraipa"/>
        <w:numPr>
          <w:ilvl w:val="0"/>
          <w:numId w:val="3"/>
        </w:numPr>
        <w:tabs>
          <w:tab w:val="left" w:pos="832"/>
        </w:tabs>
        <w:spacing w:before="0" w:line="229" w:lineRule="exact"/>
        <w:ind w:hanging="361"/>
        <w:jc w:val="both"/>
        <w:rPr>
          <w:rFonts w:ascii="Times New Roman" w:hAnsi="Times New Roman" w:cs="Times New Roman"/>
        </w:rPr>
      </w:pPr>
      <w:r w:rsidRPr="001A4ED8">
        <w:rPr>
          <w:rFonts w:ascii="Times New Roman" w:hAnsi="Times New Roman" w:cs="Times New Roman"/>
        </w:rPr>
        <w:t>Programinė</w:t>
      </w:r>
      <w:r w:rsidRPr="001A4ED8">
        <w:rPr>
          <w:rFonts w:ascii="Times New Roman" w:hAnsi="Times New Roman" w:cs="Times New Roman"/>
          <w:spacing w:val="-1"/>
        </w:rPr>
        <w:t xml:space="preserve"> </w:t>
      </w:r>
      <w:r w:rsidRPr="001A4ED8">
        <w:rPr>
          <w:rFonts w:ascii="Times New Roman" w:hAnsi="Times New Roman" w:cs="Times New Roman"/>
        </w:rPr>
        <w:t>įranga:</w:t>
      </w:r>
    </w:p>
    <w:p w14:paraId="3C5A8CA0" w14:textId="083329C7" w:rsidR="009F576C" w:rsidRPr="001A4ED8" w:rsidRDefault="00C918B5">
      <w:pPr>
        <w:pStyle w:val="Sraopastraipa"/>
        <w:numPr>
          <w:ilvl w:val="1"/>
          <w:numId w:val="2"/>
        </w:numPr>
        <w:tabs>
          <w:tab w:val="left" w:pos="1334"/>
        </w:tabs>
        <w:spacing w:line="278" w:lineRule="auto"/>
        <w:ind w:right="410" w:firstLine="0"/>
        <w:rPr>
          <w:rFonts w:ascii="Times New Roman" w:hAnsi="Times New Roman" w:cs="Times New Roman"/>
        </w:rPr>
      </w:pPr>
      <w:r w:rsidRPr="001A4ED8">
        <w:rPr>
          <w:rFonts w:ascii="Times New Roman" w:hAnsi="Times New Roman" w:cs="Times New Roman"/>
        </w:rPr>
        <w:t xml:space="preserve">gali būti pateikta Tiekėjo ir talpinama </w:t>
      </w:r>
      <w:r w:rsidR="003343CB">
        <w:rPr>
          <w:rFonts w:ascii="Times New Roman" w:hAnsi="Times New Roman" w:cs="Times New Roman"/>
        </w:rPr>
        <w:t>Perkančiosios organizacijos</w:t>
      </w:r>
      <w:r w:rsidRPr="001A4ED8">
        <w:rPr>
          <w:rFonts w:ascii="Times New Roman" w:hAnsi="Times New Roman" w:cs="Times New Roman"/>
        </w:rPr>
        <w:t xml:space="preserve"> duomenų centre, suteikiant visas </w:t>
      </w:r>
      <w:r w:rsidRPr="001A4ED8">
        <w:rPr>
          <w:rFonts w:ascii="Times New Roman" w:hAnsi="Times New Roman" w:cs="Times New Roman"/>
        </w:rPr>
        <w:lastRenderedPageBreak/>
        <w:t>reikalingas licencijas Paslaugoms</w:t>
      </w:r>
      <w:r w:rsidRPr="001A4ED8">
        <w:rPr>
          <w:rFonts w:ascii="Times New Roman" w:hAnsi="Times New Roman" w:cs="Times New Roman"/>
          <w:spacing w:val="2"/>
        </w:rPr>
        <w:t xml:space="preserve"> </w:t>
      </w:r>
      <w:r w:rsidRPr="001A4ED8">
        <w:rPr>
          <w:rFonts w:ascii="Times New Roman" w:hAnsi="Times New Roman" w:cs="Times New Roman"/>
        </w:rPr>
        <w:t>teikti</w:t>
      </w:r>
      <w:r w:rsidR="00F87E1A">
        <w:rPr>
          <w:rFonts w:ascii="Times New Roman" w:hAnsi="Times New Roman" w:cs="Times New Roman"/>
        </w:rPr>
        <w:t>:</w:t>
      </w:r>
    </w:p>
    <w:p w14:paraId="3C5A8CA1" w14:textId="77777777" w:rsidR="009F576C" w:rsidRPr="001A4ED8" w:rsidRDefault="00C918B5">
      <w:pPr>
        <w:pStyle w:val="Sraopastraipa"/>
        <w:numPr>
          <w:ilvl w:val="1"/>
          <w:numId w:val="2"/>
        </w:numPr>
        <w:tabs>
          <w:tab w:val="left" w:pos="1331"/>
        </w:tabs>
        <w:spacing w:before="0" w:line="227" w:lineRule="exact"/>
        <w:ind w:left="1330" w:hanging="500"/>
        <w:rPr>
          <w:rFonts w:ascii="Times New Roman" w:hAnsi="Times New Roman" w:cs="Times New Roman"/>
        </w:rPr>
      </w:pPr>
      <w:r w:rsidRPr="001A4ED8">
        <w:rPr>
          <w:rFonts w:ascii="Times New Roman" w:hAnsi="Times New Roman" w:cs="Times New Roman"/>
        </w:rPr>
        <w:t>gali veikti Tiekėjo duomenų centre, esančiame Europos Sąjungos</w:t>
      </w:r>
      <w:r w:rsidRPr="001A4ED8">
        <w:rPr>
          <w:rFonts w:ascii="Times New Roman" w:hAnsi="Times New Roman" w:cs="Times New Roman"/>
          <w:spacing w:val="-6"/>
        </w:rPr>
        <w:t xml:space="preserve"> </w:t>
      </w:r>
      <w:r w:rsidRPr="001A4ED8">
        <w:rPr>
          <w:rFonts w:ascii="Times New Roman" w:hAnsi="Times New Roman" w:cs="Times New Roman"/>
        </w:rPr>
        <w:t>teritorijoje;</w:t>
      </w:r>
    </w:p>
    <w:p w14:paraId="3C5A8CA2" w14:textId="27797A87" w:rsidR="009F576C" w:rsidRPr="001A4ED8" w:rsidRDefault="00C918B5">
      <w:pPr>
        <w:pStyle w:val="Sraopastraipa"/>
        <w:numPr>
          <w:ilvl w:val="1"/>
          <w:numId w:val="2"/>
        </w:numPr>
        <w:tabs>
          <w:tab w:val="left" w:pos="1312"/>
        </w:tabs>
        <w:spacing w:line="276" w:lineRule="auto"/>
        <w:ind w:right="404" w:firstLine="0"/>
        <w:rPr>
          <w:rFonts w:ascii="Times New Roman" w:hAnsi="Times New Roman" w:cs="Times New Roman"/>
        </w:rPr>
      </w:pPr>
      <w:r w:rsidRPr="001A4ED8">
        <w:rPr>
          <w:rFonts w:ascii="Times New Roman" w:hAnsi="Times New Roman" w:cs="Times New Roman"/>
        </w:rPr>
        <w:t>gali</w:t>
      </w:r>
      <w:r w:rsidRPr="001A4ED8">
        <w:rPr>
          <w:rFonts w:ascii="Times New Roman" w:hAnsi="Times New Roman" w:cs="Times New Roman"/>
          <w:spacing w:val="-13"/>
        </w:rPr>
        <w:t xml:space="preserve"> </w:t>
      </w:r>
      <w:r w:rsidRPr="001A4ED8">
        <w:rPr>
          <w:rFonts w:ascii="Times New Roman" w:hAnsi="Times New Roman" w:cs="Times New Roman"/>
        </w:rPr>
        <w:t>būti</w:t>
      </w:r>
      <w:r w:rsidRPr="001A4ED8">
        <w:rPr>
          <w:rFonts w:ascii="Times New Roman" w:hAnsi="Times New Roman" w:cs="Times New Roman"/>
          <w:spacing w:val="-14"/>
        </w:rPr>
        <w:t xml:space="preserve"> </w:t>
      </w:r>
      <w:r w:rsidRPr="001A4ED8">
        <w:rPr>
          <w:rFonts w:ascii="Times New Roman" w:hAnsi="Times New Roman" w:cs="Times New Roman"/>
        </w:rPr>
        <w:t>panaudoti</w:t>
      </w:r>
      <w:r w:rsidRPr="001A4ED8">
        <w:rPr>
          <w:rFonts w:ascii="Times New Roman" w:hAnsi="Times New Roman" w:cs="Times New Roman"/>
          <w:spacing w:val="-12"/>
        </w:rPr>
        <w:t xml:space="preserve"> </w:t>
      </w:r>
      <w:r w:rsidR="003343CB" w:rsidRPr="001A4ED8">
        <w:rPr>
          <w:rFonts w:ascii="Times New Roman" w:hAnsi="Times New Roman" w:cs="Times New Roman"/>
        </w:rPr>
        <w:t>Perkančio</w:t>
      </w:r>
      <w:r w:rsidR="003343CB">
        <w:rPr>
          <w:rFonts w:ascii="Times New Roman" w:hAnsi="Times New Roman" w:cs="Times New Roman"/>
        </w:rPr>
        <w:t>sios organizacijos</w:t>
      </w:r>
      <w:r w:rsidRPr="001A4ED8">
        <w:rPr>
          <w:rFonts w:ascii="Times New Roman" w:hAnsi="Times New Roman" w:cs="Times New Roman"/>
          <w:spacing w:val="-11"/>
        </w:rPr>
        <w:t xml:space="preserve"> </w:t>
      </w:r>
      <w:r w:rsidRPr="001A4ED8">
        <w:rPr>
          <w:rFonts w:ascii="Times New Roman" w:hAnsi="Times New Roman" w:cs="Times New Roman"/>
        </w:rPr>
        <w:t>turimi</w:t>
      </w:r>
      <w:r w:rsidRPr="001A4ED8">
        <w:rPr>
          <w:rFonts w:ascii="Times New Roman" w:hAnsi="Times New Roman" w:cs="Times New Roman"/>
          <w:spacing w:val="-14"/>
        </w:rPr>
        <w:t xml:space="preserve"> </w:t>
      </w:r>
      <w:r w:rsidRPr="001A4ED8">
        <w:rPr>
          <w:rFonts w:ascii="Times New Roman" w:hAnsi="Times New Roman" w:cs="Times New Roman"/>
        </w:rPr>
        <w:t>resursai</w:t>
      </w:r>
      <w:r w:rsidR="00227A38" w:rsidRPr="001A4ED8">
        <w:rPr>
          <w:rFonts w:ascii="Times New Roman" w:hAnsi="Times New Roman" w:cs="Times New Roman"/>
        </w:rPr>
        <w:t>.</w:t>
      </w:r>
    </w:p>
    <w:p w14:paraId="3C5A8CA4" w14:textId="04C816FD" w:rsidR="009F576C" w:rsidRPr="00EC7F4A" w:rsidRDefault="00C918B5" w:rsidP="00695493">
      <w:pPr>
        <w:pStyle w:val="Sraopastraipa"/>
        <w:numPr>
          <w:ilvl w:val="0"/>
          <w:numId w:val="3"/>
        </w:numPr>
        <w:tabs>
          <w:tab w:val="left" w:pos="832"/>
        </w:tabs>
        <w:spacing w:before="0" w:line="229" w:lineRule="exact"/>
        <w:ind w:hanging="361"/>
        <w:rPr>
          <w:rFonts w:ascii="Times New Roman" w:hAnsi="Times New Roman" w:cs="Times New Roman"/>
        </w:rPr>
      </w:pPr>
      <w:r w:rsidRPr="001A4ED8">
        <w:rPr>
          <w:rFonts w:ascii="Times New Roman" w:hAnsi="Times New Roman" w:cs="Times New Roman"/>
        </w:rPr>
        <w:t xml:space="preserve">Paslaugų įdiegimas turėtų būti atliktas per </w:t>
      </w:r>
      <w:r w:rsidR="006C2817" w:rsidRPr="001A4ED8">
        <w:rPr>
          <w:rFonts w:ascii="Times New Roman" w:hAnsi="Times New Roman" w:cs="Times New Roman"/>
        </w:rPr>
        <w:t>2</w:t>
      </w:r>
      <w:r w:rsidRPr="001A4ED8">
        <w:rPr>
          <w:rFonts w:ascii="Times New Roman" w:hAnsi="Times New Roman" w:cs="Times New Roman"/>
        </w:rPr>
        <w:t xml:space="preserve"> mėn.</w:t>
      </w:r>
    </w:p>
    <w:p w14:paraId="3C5A8CA5" w14:textId="77777777" w:rsidR="009F576C" w:rsidRPr="001A4ED8" w:rsidRDefault="00C918B5">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Paslaugų teikimo trukmė – 12 mėn. nuo sutarties įsigaliojimo</w:t>
      </w:r>
      <w:r w:rsidRPr="001A4ED8">
        <w:rPr>
          <w:rFonts w:ascii="Times New Roman" w:hAnsi="Times New Roman" w:cs="Times New Roman"/>
          <w:spacing w:val="-5"/>
        </w:rPr>
        <w:t xml:space="preserve"> </w:t>
      </w:r>
      <w:r w:rsidRPr="001A4ED8">
        <w:rPr>
          <w:rFonts w:ascii="Times New Roman" w:hAnsi="Times New Roman" w:cs="Times New Roman"/>
        </w:rPr>
        <w:t>datos.</w:t>
      </w:r>
    </w:p>
    <w:p w14:paraId="3C5A8CA6" w14:textId="2BCF7EED" w:rsidR="009F576C" w:rsidRPr="001A4ED8" w:rsidRDefault="003343CB">
      <w:pPr>
        <w:pStyle w:val="Sraopastraipa"/>
        <w:numPr>
          <w:ilvl w:val="0"/>
          <w:numId w:val="3"/>
        </w:numPr>
        <w:tabs>
          <w:tab w:val="left" w:pos="832"/>
        </w:tabs>
        <w:ind w:hanging="361"/>
        <w:rPr>
          <w:rFonts w:ascii="Times New Roman" w:hAnsi="Times New Roman" w:cs="Times New Roman"/>
        </w:rPr>
      </w:pPr>
      <w:r w:rsidRPr="001A4ED8">
        <w:rPr>
          <w:rFonts w:ascii="Times New Roman" w:hAnsi="Times New Roman" w:cs="Times New Roman"/>
        </w:rPr>
        <w:t>Perkančio</w:t>
      </w:r>
      <w:r>
        <w:rPr>
          <w:rFonts w:ascii="Times New Roman" w:hAnsi="Times New Roman" w:cs="Times New Roman"/>
        </w:rPr>
        <w:t xml:space="preserve">sios organizacijos </w:t>
      </w:r>
      <w:r w:rsidR="00C918B5" w:rsidRPr="001A4ED8">
        <w:rPr>
          <w:rFonts w:ascii="Times New Roman" w:hAnsi="Times New Roman" w:cs="Times New Roman"/>
        </w:rPr>
        <w:t xml:space="preserve"> IT</w:t>
      </w:r>
      <w:r w:rsidR="00C918B5" w:rsidRPr="001A4ED8">
        <w:rPr>
          <w:rFonts w:ascii="Times New Roman" w:hAnsi="Times New Roman" w:cs="Times New Roman"/>
          <w:spacing w:val="-1"/>
        </w:rPr>
        <w:t xml:space="preserve"> </w:t>
      </w:r>
      <w:r w:rsidR="00C918B5" w:rsidRPr="001A4ED8">
        <w:rPr>
          <w:rFonts w:ascii="Times New Roman" w:hAnsi="Times New Roman" w:cs="Times New Roman"/>
        </w:rPr>
        <w:t>infrastruktūra:</w:t>
      </w:r>
    </w:p>
    <w:p w14:paraId="3C5A8CA7" w14:textId="589036E9"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 xml:space="preserve">Fizinių/virtualių serverių skaičius – </w:t>
      </w:r>
      <w:r w:rsidR="00470DBB" w:rsidRPr="001A4ED8">
        <w:rPr>
          <w:rFonts w:ascii="Times New Roman" w:hAnsi="Times New Roman" w:cs="Times New Roman"/>
        </w:rPr>
        <w:t>apie 35</w:t>
      </w:r>
      <w:r w:rsidRPr="001A4ED8">
        <w:rPr>
          <w:rFonts w:ascii="Times New Roman" w:hAnsi="Times New Roman" w:cs="Times New Roman"/>
          <w:spacing w:val="2"/>
        </w:rPr>
        <w:t xml:space="preserve"> </w:t>
      </w:r>
      <w:r w:rsidRPr="001A4ED8">
        <w:rPr>
          <w:rFonts w:ascii="Times New Roman" w:hAnsi="Times New Roman" w:cs="Times New Roman"/>
        </w:rPr>
        <w:t>vnt;</w:t>
      </w:r>
    </w:p>
    <w:p w14:paraId="3C5A8CA8" w14:textId="61AEAA6D"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 xml:space="preserve">Darbo vietų – </w:t>
      </w:r>
      <w:r w:rsidR="00BC132D" w:rsidRPr="001A4ED8">
        <w:rPr>
          <w:rFonts w:ascii="Times New Roman" w:hAnsi="Times New Roman" w:cs="Times New Roman"/>
        </w:rPr>
        <w:t xml:space="preserve">apie </w:t>
      </w:r>
      <w:r w:rsidR="00A8648B" w:rsidRPr="001A4ED8">
        <w:rPr>
          <w:rFonts w:ascii="Times New Roman" w:hAnsi="Times New Roman" w:cs="Times New Roman"/>
        </w:rPr>
        <w:t>500</w:t>
      </w:r>
      <w:r w:rsidRPr="001A4ED8">
        <w:rPr>
          <w:rFonts w:ascii="Times New Roman" w:hAnsi="Times New Roman" w:cs="Times New Roman"/>
          <w:spacing w:val="-3"/>
        </w:rPr>
        <w:t xml:space="preserve"> </w:t>
      </w:r>
      <w:r w:rsidRPr="001A4ED8">
        <w:rPr>
          <w:rFonts w:ascii="Times New Roman" w:hAnsi="Times New Roman" w:cs="Times New Roman"/>
        </w:rPr>
        <w:t>vnt;</w:t>
      </w:r>
    </w:p>
    <w:p w14:paraId="3C5A8CA9" w14:textId="5409DB71" w:rsidR="009F576C" w:rsidRPr="001A4ED8" w:rsidRDefault="00C918B5">
      <w:pPr>
        <w:pStyle w:val="Sraopastraipa"/>
        <w:numPr>
          <w:ilvl w:val="1"/>
          <w:numId w:val="3"/>
        </w:numPr>
        <w:tabs>
          <w:tab w:val="left" w:pos="1551"/>
          <w:tab w:val="left" w:pos="1552"/>
        </w:tabs>
        <w:spacing w:before="37"/>
        <w:ind w:left="1551" w:hanging="721"/>
        <w:rPr>
          <w:rFonts w:ascii="Times New Roman" w:hAnsi="Times New Roman" w:cs="Times New Roman"/>
        </w:rPr>
      </w:pPr>
      <w:r w:rsidRPr="001A4ED8">
        <w:rPr>
          <w:rFonts w:ascii="Times New Roman" w:hAnsi="Times New Roman" w:cs="Times New Roman"/>
        </w:rPr>
        <w:t xml:space="preserve">Ugniasienių – </w:t>
      </w:r>
      <w:r w:rsidR="002D5883" w:rsidRPr="001A4ED8">
        <w:rPr>
          <w:rFonts w:ascii="Times New Roman" w:hAnsi="Times New Roman" w:cs="Times New Roman"/>
        </w:rPr>
        <w:t>1</w:t>
      </w:r>
      <w:r w:rsidRPr="001A4ED8">
        <w:rPr>
          <w:rFonts w:ascii="Times New Roman" w:hAnsi="Times New Roman" w:cs="Times New Roman"/>
          <w:spacing w:val="1"/>
        </w:rPr>
        <w:t xml:space="preserve"> </w:t>
      </w:r>
      <w:r w:rsidRPr="001A4ED8">
        <w:rPr>
          <w:rFonts w:ascii="Times New Roman" w:hAnsi="Times New Roman" w:cs="Times New Roman"/>
        </w:rPr>
        <w:t>vnt;</w:t>
      </w:r>
    </w:p>
    <w:p w14:paraId="3C5A8CAA" w14:textId="350CA683"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 xml:space="preserve">Tinklo įrangos – </w:t>
      </w:r>
      <w:r w:rsidR="00B870A0" w:rsidRPr="001A4ED8">
        <w:rPr>
          <w:rFonts w:ascii="Times New Roman" w:hAnsi="Times New Roman" w:cs="Times New Roman"/>
        </w:rPr>
        <w:t>apie 100</w:t>
      </w:r>
      <w:r w:rsidRPr="001A4ED8">
        <w:rPr>
          <w:rFonts w:ascii="Times New Roman" w:hAnsi="Times New Roman" w:cs="Times New Roman"/>
          <w:spacing w:val="1"/>
        </w:rPr>
        <w:t xml:space="preserve"> </w:t>
      </w:r>
      <w:r w:rsidRPr="001A4ED8">
        <w:rPr>
          <w:rFonts w:ascii="Times New Roman" w:hAnsi="Times New Roman" w:cs="Times New Roman"/>
        </w:rPr>
        <w:t>vnt;</w:t>
      </w:r>
    </w:p>
    <w:p w14:paraId="3C5A8CAB" w14:textId="645E4B96" w:rsidR="009F576C" w:rsidRPr="001A4ED8" w:rsidRDefault="00C918B5">
      <w:pPr>
        <w:pStyle w:val="Sraopastraipa"/>
        <w:numPr>
          <w:ilvl w:val="1"/>
          <w:numId w:val="3"/>
        </w:numPr>
        <w:tabs>
          <w:tab w:val="left" w:pos="1551"/>
          <w:tab w:val="left" w:pos="1552"/>
        </w:tabs>
        <w:ind w:left="1551" w:hanging="721"/>
        <w:rPr>
          <w:rFonts w:ascii="Times New Roman" w:hAnsi="Times New Roman" w:cs="Times New Roman"/>
        </w:rPr>
      </w:pPr>
      <w:r w:rsidRPr="001A4ED8">
        <w:rPr>
          <w:rFonts w:ascii="Times New Roman" w:hAnsi="Times New Roman" w:cs="Times New Roman"/>
        </w:rPr>
        <w:t>EDR</w:t>
      </w:r>
      <w:r w:rsidR="00AB73E4" w:rsidRPr="001A4ED8">
        <w:rPr>
          <w:rFonts w:ascii="Times New Roman" w:hAnsi="Times New Roman" w:cs="Times New Roman"/>
        </w:rPr>
        <w:t xml:space="preserve"> ir XDR</w:t>
      </w:r>
      <w:r w:rsidRPr="001A4ED8">
        <w:rPr>
          <w:rFonts w:ascii="Times New Roman" w:hAnsi="Times New Roman" w:cs="Times New Roman"/>
        </w:rPr>
        <w:t xml:space="preserve"> sprendimas – </w:t>
      </w:r>
      <w:r w:rsidR="00AB73E4" w:rsidRPr="001A4ED8">
        <w:rPr>
          <w:rFonts w:ascii="Times New Roman" w:hAnsi="Times New Roman" w:cs="Times New Roman"/>
        </w:rPr>
        <w:t xml:space="preserve">ESET </w:t>
      </w:r>
      <w:r w:rsidR="00BC132D" w:rsidRPr="001A4ED8">
        <w:rPr>
          <w:rFonts w:ascii="Times New Roman" w:hAnsi="Times New Roman" w:cs="Times New Roman"/>
        </w:rPr>
        <w:t>PROTECT Enterprise</w:t>
      </w:r>
      <w:r w:rsidRPr="001A4ED8">
        <w:rPr>
          <w:rFonts w:ascii="Times New Roman" w:hAnsi="Times New Roman" w:cs="Times New Roman"/>
        </w:rPr>
        <w:t xml:space="preserve"> </w:t>
      </w:r>
      <w:r w:rsidR="00BC132D" w:rsidRPr="001A4ED8">
        <w:rPr>
          <w:rFonts w:ascii="Times New Roman" w:hAnsi="Times New Roman" w:cs="Times New Roman"/>
        </w:rPr>
        <w:t>4</w:t>
      </w:r>
      <w:r w:rsidRPr="001A4ED8">
        <w:rPr>
          <w:rFonts w:ascii="Times New Roman" w:hAnsi="Times New Roman" w:cs="Times New Roman"/>
        </w:rPr>
        <w:t>00</w:t>
      </w:r>
      <w:r w:rsidRPr="001A4ED8">
        <w:rPr>
          <w:rFonts w:ascii="Times New Roman" w:hAnsi="Times New Roman" w:cs="Times New Roman"/>
          <w:spacing w:val="3"/>
        </w:rPr>
        <w:t xml:space="preserve"> </w:t>
      </w:r>
      <w:r w:rsidRPr="001A4ED8">
        <w:rPr>
          <w:rFonts w:ascii="Times New Roman" w:hAnsi="Times New Roman" w:cs="Times New Roman"/>
        </w:rPr>
        <w:t>vnt.</w:t>
      </w:r>
    </w:p>
    <w:p w14:paraId="3C5A8CAC" w14:textId="77777777" w:rsidR="009F576C" w:rsidRPr="001A4ED8" w:rsidRDefault="009F576C">
      <w:pPr>
        <w:pStyle w:val="Pagrindinistekstas"/>
        <w:spacing w:before="0"/>
        <w:ind w:left="0"/>
        <w:rPr>
          <w:rFonts w:ascii="Times New Roman" w:hAnsi="Times New Roman" w:cs="Times New Roman"/>
          <w:sz w:val="22"/>
          <w:szCs w:val="22"/>
        </w:rPr>
      </w:pPr>
    </w:p>
    <w:p w14:paraId="3C5A8CAD" w14:textId="77777777" w:rsidR="009F576C" w:rsidRPr="001A4ED8" w:rsidRDefault="009F576C">
      <w:pPr>
        <w:pStyle w:val="Pagrindinistekstas"/>
        <w:spacing w:before="0"/>
        <w:ind w:left="0"/>
        <w:rPr>
          <w:rFonts w:ascii="Times New Roman" w:hAnsi="Times New Roman" w:cs="Times New Roman"/>
          <w:sz w:val="22"/>
          <w:szCs w:val="22"/>
        </w:rPr>
      </w:pPr>
    </w:p>
    <w:p w14:paraId="3C5A8CAE" w14:textId="1327E5C5" w:rsidR="009F576C" w:rsidRPr="001A4ED8" w:rsidRDefault="00CF6089">
      <w:pPr>
        <w:pStyle w:val="Pagrindinistekstas"/>
        <w:spacing w:before="4"/>
        <w:ind w:left="0"/>
        <w:rPr>
          <w:rFonts w:ascii="Times New Roman" w:hAnsi="Times New Roman" w:cs="Times New Roman"/>
          <w:sz w:val="22"/>
          <w:szCs w:val="22"/>
        </w:rPr>
      </w:pPr>
      <w:r w:rsidRPr="001A4ED8">
        <w:rPr>
          <w:rFonts w:ascii="Times New Roman" w:hAnsi="Times New Roman" w:cs="Times New Roman"/>
          <w:noProof/>
          <w:sz w:val="22"/>
          <w:szCs w:val="22"/>
        </w:rPr>
        <mc:AlternateContent>
          <mc:Choice Requires="wps">
            <w:drawing>
              <wp:anchor distT="0" distB="0" distL="0" distR="0" simplePos="0" relativeHeight="251657728" behindDoc="1" locked="0" layoutInCell="1" allowOverlap="1" wp14:anchorId="3C5A8CBA" wp14:editId="042B7B5A">
                <wp:simplePos x="0" y="0"/>
                <wp:positionH relativeFrom="page">
                  <wp:posOffset>896620</wp:posOffset>
                </wp:positionH>
                <wp:positionV relativeFrom="paragraph">
                  <wp:posOffset>229870</wp:posOffset>
                </wp:positionV>
                <wp:extent cx="1829435" cy="1270"/>
                <wp:effectExtent l="0" t="0" r="0" b="0"/>
                <wp:wrapTopAndBottom/>
                <wp:docPr id="211423756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12 1412"/>
                            <a:gd name="T1" fmla="*/ T0 w 2881"/>
                            <a:gd name="T2" fmla="+- 0 4292 1412"/>
                            <a:gd name="T3" fmla="*/ T2 w 2881"/>
                          </a:gdLst>
                          <a:ahLst/>
                          <a:cxnLst>
                            <a:cxn ang="0">
                              <a:pos x="T1" y="0"/>
                            </a:cxn>
                            <a:cxn ang="0">
                              <a:pos x="T3" y="0"/>
                            </a:cxn>
                          </a:cxnLst>
                          <a:rect l="0" t="0" r="r" b="b"/>
                          <a:pathLst>
                            <a:path w="2881">
                              <a:moveTo>
                                <a:pt x="0" y="0"/>
                              </a:moveTo>
                              <a:lnTo>
                                <a:pt x="28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186D9" id="Freeform 2" o:spid="_x0000_s1026" style="position:absolute;margin-left:70.6pt;margin-top:18.1pt;width:144.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Z4fjQIAAH4FAAAOAAAAZHJzL2Uyb0RvYy54bWysVNtu2zAMfR+wfxD0uKHxpemaBnWKoV2H&#10;Ad0FaPYBiizHxmRRk5Q43dePou3Uy7aXYX4QSJM6PLyI1zeHVrO9cr4BU/BslnKmjISyMduCf13f&#10;ny0480GYUmgwquBPyvOb1csX151dqhxq0KVyDEGMX3a24HUIdpkkXtaqFX4GVhk0VuBaEVB126R0&#10;okP0Vid5mr5JOnCldSCV9/j3rjfyFeFXlZLhc1V5FZguOHILdDo6N/FMVtdiuXXC1o0caIh/YNGK&#10;xmDQI9SdCILtXPMbVNtIBx6qMJPQJlBVjVSUA2aTpSfZPNbCKsoFi+PtsUz+/8HKT/tH+8VF6t4+&#10;gPzmsSJJZ/3yaImKRx+26T5CiT0UuwCU7KFybbyJabAD1fTpWFN1CEziz2yRX83PLziTaMvySyp5&#10;IpbjXbnz4b0CwhH7Bx/6jpQoUT1LZkSLQdfYvarV2JzXZyxl2TzL6Rg6eHTLRrdXCVunrGP5YpGd&#10;OuWjE2HN86s/Y52PbhErn2Ah/+3IUNQjaXkwA2uUmIgvIKU6WfCxPmvkNhYIEdApZvgXX4x96tvf&#10;GUI4HO3ToXac4VBv+mytCJFZDBFF1hWcShF/tLBXayBTOOkcBnm2ajP1wuvYhAmr3ow3YgAcm16g&#10;oJHrpLMG7hutqbXaRCpX2XxOtfGgmzIaIxvvtptb7dhexOdKX0wGwX5xc7AzJYHVSpTvBjmIRvcy&#10;+musLY1xnNy4DfxyA+UTTrGDfgng0kKhBveDsw4XQMH9951wijP9weALiwzjxiBlfnGZo+Kmls3U&#10;IoxEqIIHjo2P4m3ot8zOumZbY6SM0jXwFl9P1cQxJ349q0HBR07ZDgspbpGpTl7Pa3P1EwAA//8D&#10;AFBLAwQUAAYACAAAACEAdzlXt90AAAAJAQAADwAAAGRycy9kb3ducmV2LnhtbEyPzU7DMBCE70i8&#10;g7VI3KjzpwpCnAohKnEDChI9uvE2iYjXwXaa8PZsT3Baze5o9ptqs9hBnNCH3pGCdJWAQGqc6alV&#10;8PG+vbkFEaImowdHqOAHA2zqy4tKl8bN9IanXWwFh1AotYIuxrGUMjQdWh1WbkTi29F5qyNL30rj&#10;9czhdpBZkqyl1T3xh06P+Nhh87WbrII5s9v82736pn15LvKndP95nPZKXV8tD/cgIi7xzwxnfEaH&#10;mpkObiITxMC6SDO2KsjXPNlQZHc5iMN5UYCsK/m/Qf0LAAD//wMAUEsBAi0AFAAGAAgAAAAhALaD&#10;OJL+AAAA4QEAABMAAAAAAAAAAAAAAAAAAAAAAFtDb250ZW50X1R5cGVzXS54bWxQSwECLQAUAAYA&#10;CAAAACEAOP0h/9YAAACUAQAACwAAAAAAAAAAAAAAAAAvAQAAX3JlbHMvLnJlbHNQSwECLQAUAAYA&#10;CAAAACEAcgGeH40CAAB+BQAADgAAAAAAAAAAAAAAAAAuAgAAZHJzL2Uyb0RvYy54bWxQSwECLQAU&#10;AAYACAAAACEAdzlXt90AAAAJAQAADwAAAAAAAAAAAAAAAADnBAAAZHJzL2Rvd25yZXYueG1sUEsF&#10;BgAAAAAEAAQA8wAAAPEFAAAAAA==&#10;" path="m,l2880,e" filled="f" strokeweight=".72pt">
                <v:path arrowok="t" o:connecttype="custom" o:connectlocs="0,0;1828800,0" o:connectangles="0,0"/>
                <w10:wrap type="topAndBottom" anchorx="page"/>
              </v:shape>
            </w:pict>
          </mc:Fallback>
        </mc:AlternateContent>
      </w:r>
    </w:p>
    <w:p w14:paraId="3C5A8CAF" w14:textId="53BBEAF7" w:rsidR="009F576C" w:rsidRDefault="00C918B5" w:rsidP="3BEE290D">
      <w:pPr>
        <w:spacing w:before="70"/>
        <w:ind w:left="111" w:right="408"/>
        <w:jc w:val="both"/>
        <w:rPr>
          <w:rFonts w:ascii="Times New Roman" w:hAnsi="Times New Roman" w:cs="Times New Roman"/>
          <w:i/>
        </w:rPr>
      </w:pPr>
      <w:r w:rsidRPr="001A4ED8">
        <w:rPr>
          <w:rFonts w:ascii="Times New Roman" w:hAnsi="Times New Roman" w:cs="Times New Roman"/>
          <w:position w:val="6"/>
        </w:rPr>
        <w:t xml:space="preserve">1 </w:t>
      </w:r>
      <w:r w:rsidR="00D32950" w:rsidRPr="001A4ED8">
        <w:rPr>
          <w:rFonts w:ascii="Times New Roman" w:hAnsi="Times New Roman" w:cs="Times New Roman"/>
          <w:i/>
        </w:rPr>
        <w:t>1 lentelėje nurodyti terminai gali būti keičiami, jei pasikeičia teisės aktuose nustatyti paslaugų lygio susitarimų (SLA) reikalavimai, įskaitant Kibernetinio saugumo reikalavimų aprašą ir Nacionalinį kibernetinių incidentų valdymo planą, patvirtintus Lietuvos Respublikos Vyriausybės 2018 m. rugpjūčio 13 d. nutarimu Nr. 818 (2024 m. lapkričio 6 d. nutarimo Nr. 945 redakcija) arba kituose teisės aktuose.</w:t>
      </w:r>
    </w:p>
    <w:p w14:paraId="0796C44B" w14:textId="7AFDCCA7" w:rsidR="001D11B2" w:rsidRDefault="001D11B2" w:rsidP="3BEE290D">
      <w:pPr>
        <w:spacing w:before="70"/>
        <w:ind w:left="111" w:right="408"/>
        <w:jc w:val="both"/>
        <w:rPr>
          <w:rFonts w:ascii="Times New Roman" w:hAnsi="Times New Roman" w:cs="Times New Roman"/>
          <w:i/>
        </w:rPr>
      </w:pPr>
      <w:r>
        <w:rPr>
          <w:rFonts w:ascii="Times New Roman" w:hAnsi="Times New Roman" w:cs="Times New Roman"/>
          <w:i/>
        </w:rPr>
        <w:t>Pastaba.</w:t>
      </w:r>
      <w:r w:rsidRPr="001D11B2">
        <w:rPr>
          <w:rFonts w:ascii="Times New Roman" w:hAnsi="Times New Roman" w:cs="Times New Roman"/>
          <w:i/>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22F42D9" w14:textId="77777777" w:rsidR="001D11B2" w:rsidRPr="001A4ED8" w:rsidRDefault="001D11B2" w:rsidP="3BEE290D">
      <w:pPr>
        <w:spacing w:before="70"/>
        <w:ind w:left="111" w:right="408"/>
        <w:jc w:val="both"/>
        <w:rPr>
          <w:rFonts w:ascii="Times New Roman" w:hAnsi="Times New Roman" w:cs="Times New Roman"/>
          <w:i/>
        </w:rPr>
      </w:pPr>
    </w:p>
    <w:p w14:paraId="3C5A8CB0" w14:textId="77777777" w:rsidR="009F576C" w:rsidRPr="001A4ED8" w:rsidRDefault="009F576C">
      <w:pPr>
        <w:jc w:val="both"/>
        <w:rPr>
          <w:rFonts w:ascii="Times New Roman" w:hAnsi="Times New Roman" w:cs="Times New Roman"/>
        </w:rPr>
        <w:sectPr w:rsidR="009F576C" w:rsidRPr="001A4ED8">
          <w:footerReference w:type="default" r:id="rId11"/>
          <w:pgSz w:w="12240" w:h="15840"/>
          <w:pgMar w:top="1360" w:right="440" w:bottom="740" w:left="1300" w:header="0" w:footer="545" w:gutter="0"/>
          <w:cols w:space="1296"/>
        </w:sectPr>
      </w:pPr>
    </w:p>
    <w:p w14:paraId="3C5A8CB1" w14:textId="46777184" w:rsidR="009F576C" w:rsidRPr="001A4ED8" w:rsidRDefault="00C918B5">
      <w:pPr>
        <w:pStyle w:val="Sraopastraipa"/>
        <w:numPr>
          <w:ilvl w:val="0"/>
          <w:numId w:val="3"/>
        </w:numPr>
        <w:tabs>
          <w:tab w:val="left" w:pos="832"/>
        </w:tabs>
        <w:spacing w:before="80" w:line="276" w:lineRule="auto"/>
        <w:ind w:right="410"/>
        <w:jc w:val="both"/>
        <w:rPr>
          <w:rFonts w:ascii="Times New Roman" w:hAnsi="Times New Roman" w:cs="Times New Roman"/>
        </w:rPr>
      </w:pPr>
      <w:r w:rsidRPr="001A4ED8">
        <w:rPr>
          <w:rFonts w:ascii="Times New Roman" w:hAnsi="Times New Roman" w:cs="Times New Roman"/>
        </w:rPr>
        <w:lastRenderedPageBreak/>
        <w:t xml:space="preserve">Tiekėjas, atsakingas už Paslaugų diegimą ir konfigūravimą pagal šios techninės specifikacijos reikalavimus. </w:t>
      </w:r>
      <w:r w:rsidR="00D74F87">
        <w:rPr>
          <w:rFonts w:ascii="Times New Roman" w:hAnsi="Times New Roman" w:cs="Times New Roman"/>
        </w:rPr>
        <w:t>Perkančiosios organizacijos</w:t>
      </w:r>
      <w:r w:rsidRPr="001A4ED8">
        <w:rPr>
          <w:rFonts w:ascii="Times New Roman" w:hAnsi="Times New Roman" w:cs="Times New Roman"/>
        </w:rPr>
        <w:t xml:space="preserve"> įrangos konfigūracijos darbus ir agentų instaliaciją atlieka pats </w:t>
      </w:r>
      <w:r w:rsidR="00D74F87">
        <w:rPr>
          <w:rFonts w:ascii="Times New Roman" w:hAnsi="Times New Roman" w:cs="Times New Roman"/>
        </w:rPr>
        <w:t>Perkančioji organizacija</w:t>
      </w:r>
      <w:r w:rsidRPr="001A4ED8">
        <w:rPr>
          <w:rFonts w:ascii="Times New Roman" w:hAnsi="Times New Roman" w:cs="Times New Roman"/>
        </w:rPr>
        <w:t xml:space="preserve"> pagal Tiekėjo pateiktas</w:t>
      </w:r>
      <w:r w:rsidRPr="001A4ED8">
        <w:rPr>
          <w:rFonts w:ascii="Times New Roman" w:hAnsi="Times New Roman" w:cs="Times New Roman"/>
          <w:spacing w:val="2"/>
        </w:rPr>
        <w:t xml:space="preserve"> </w:t>
      </w:r>
      <w:r w:rsidRPr="001A4ED8">
        <w:rPr>
          <w:rFonts w:ascii="Times New Roman" w:hAnsi="Times New Roman" w:cs="Times New Roman"/>
        </w:rPr>
        <w:t>instrukcijas.</w:t>
      </w:r>
    </w:p>
    <w:p w14:paraId="3C5A8CB2" w14:textId="77777777" w:rsidR="009F576C" w:rsidRPr="00EC7F4A" w:rsidRDefault="009F576C">
      <w:pPr>
        <w:pStyle w:val="Pagrindinistekstas"/>
        <w:spacing w:before="0"/>
        <w:ind w:left="0"/>
        <w:rPr>
          <w:rFonts w:ascii="Times New Roman" w:hAnsi="Times New Roman" w:cs="Times New Roman"/>
          <w:sz w:val="22"/>
          <w:szCs w:val="22"/>
        </w:rPr>
      </w:pPr>
    </w:p>
    <w:p w14:paraId="3C5A8CB3" w14:textId="77777777" w:rsidR="009F576C" w:rsidRPr="001A4ED8" w:rsidRDefault="009F576C">
      <w:pPr>
        <w:pStyle w:val="Pagrindinistekstas"/>
        <w:spacing w:before="0"/>
        <w:ind w:left="0"/>
        <w:rPr>
          <w:rFonts w:ascii="Times New Roman" w:hAnsi="Times New Roman" w:cs="Times New Roman"/>
          <w:sz w:val="22"/>
          <w:szCs w:val="22"/>
        </w:rPr>
      </w:pPr>
    </w:p>
    <w:p w14:paraId="3C5A8CB4" w14:textId="7B7608CD" w:rsidR="009F576C" w:rsidRPr="001A4ED8" w:rsidRDefault="00101F77" w:rsidP="00101F77">
      <w:pPr>
        <w:pStyle w:val="Antrat1"/>
        <w:tabs>
          <w:tab w:val="left" w:pos="4111"/>
          <w:tab w:val="left" w:pos="4946"/>
        </w:tabs>
        <w:spacing w:line="256" w:lineRule="auto"/>
        <w:ind w:left="4111" w:right="2562" w:hanging="1417"/>
        <w:jc w:val="center"/>
        <w:rPr>
          <w:rFonts w:ascii="Times New Roman" w:hAnsi="Times New Roman" w:cs="Times New Roman"/>
          <w:sz w:val="22"/>
          <w:szCs w:val="22"/>
        </w:rPr>
      </w:pPr>
      <w:r w:rsidRPr="001A4ED8">
        <w:rPr>
          <w:rFonts w:ascii="Times New Roman" w:hAnsi="Times New Roman" w:cs="Times New Roman"/>
          <w:sz w:val="22"/>
          <w:szCs w:val="22"/>
        </w:rPr>
        <w:t>III SKYRIUS BENDRI</w:t>
      </w:r>
      <w:r w:rsidRPr="001A4ED8">
        <w:rPr>
          <w:rFonts w:ascii="Times New Roman" w:hAnsi="Times New Roman" w:cs="Times New Roman"/>
          <w:spacing w:val="-8"/>
          <w:sz w:val="22"/>
          <w:szCs w:val="22"/>
        </w:rPr>
        <w:t xml:space="preserve"> </w:t>
      </w:r>
      <w:r w:rsidRPr="001A4ED8">
        <w:rPr>
          <w:rFonts w:ascii="Times New Roman" w:hAnsi="Times New Roman" w:cs="Times New Roman"/>
          <w:sz w:val="22"/>
          <w:szCs w:val="22"/>
        </w:rPr>
        <w:t>EIKALAVIMAI</w:t>
      </w:r>
    </w:p>
    <w:p w14:paraId="3C5A8CB5" w14:textId="77777777" w:rsidR="009F576C" w:rsidRPr="00EC7F4A" w:rsidRDefault="009F576C">
      <w:pPr>
        <w:pStyle w:val="Pagrindinistekstas"/>
        <w:spacing w:before="0"/>
        <w:ind w:left="0"/>
        <w:rPr>
          <w:rFonts w:ascii="Times New Roman" w:hAnsi="Times New Roman" w:cs="Times New Roman"/>
          <w:b/>
          <w:sz w:val="22"/>
          <w:szCs w:val="22"/>
        </w:rPr>
      </w:pPr>
    </w:p>
    <w:p w14:paraId="3C5A8CB6" w14:textId="77777777" w:rsidR="009F576C" w:rsidRPr="001A4ED8" w:rsidRDefault="009F576C">
      <w:pPr>
        <w:pStyle w:val="Pagrindinistekstas"/>
        <w:spacing w:before="8"/>
        <w:ind w:left="0"/>
        <w:rPr>
          <w:rFonts w:ascii="Times New Roman" w:hAnsi="Times New Roman" w:cs="Times New Roman"/>
          <w:b/>
          <w:sz w:val="22"/>
          <w:szCs w:val="22"/>
        </w:rPr>
      </w:pPr>
    </w:p>
    <w:p w14:paraId="3C5A8CB7" w14:textId="77777777" w:rsidR="009F576C" w:rsidRPr="001A4ED8" w:rsidRDefault="00C918B5">
      <w:pPr>
        <w:pStyle w:val="Sraopastraipa"/>
        <w:numPr>
          <w:ilvl w:val="0"/>
          <w:numId w:val="3"/>
        </w:numPr>
        <w:tabs>
          <w:tab w:val="left" w:pos="832"/>
        </w:tabs>
        <w:spacing w:before="1" w:line="276" w:lineRule="auto"/>
        <w:ind w:right="409"/>
        <w:jc w:val="both"/>
        <w:rPr>
          <w:rFonts w:ascii="Times New Roman" w:hAnsi="Times New Roman" w:cs="Times New Roman"/>
        </w:rPr>
      </w:pPr>
      <w:r w:rsidRPr="001A4ED8">
        <w:rPr>
          <w:rFonts w:ascii="Times New Roman" w:hAnsi="Times New Roman" w:cs="Times New Roman"/>
        </w:rPr>
        <w:t>Vykdomas žaliasis Pirkimas, kadangi perkamoms Paslaugoms taikomos Aplinkos apsaugos kriterijų taikymo,</w:t>
      </w:r>
      <w:r w:rsidRPr="001A4ED8">
        <w:rPr>
          <w:rFonts w:ascii="Times New Roman" w:hAnsi="Times New Roman" w:cs="Times New Roman"/>
          <w:spacing w:val="-17"/>
        </w:rPr>
        <w:t xml:space="preserve"> </w:t>
      </w:r>
      <w:r w:rsidRPr="001A4ED8">
        <w:rPr>
          <w:rFonts w:ascii="Times New Roman" w:hAnsi="Times New Roman" w:cs="Times New Roman"/>
        </w:rPr>
        <w:t>vykdant</w:t>
      </w:r>
      <w:r w:rsidRPr="001A4ED8">
        <w:rPr>
          <w:rFonts w:ascii="Times New Roman" w:hAnsi="Times New Roman" w:cs="Times New Roman"/>
          <w:spacing w:val="-18"/>
        </w:rPr>
        <w:t xml:space="preserve"> </w:t>
      </w:r>
      <w:r w:rsidRPr="001A4ED8">
        <w:rPr>
          <w:rFonts w:ascii="Times New Roman" w:hAnsi="Times New Roman" w:cs="Times New Roman"/>
        </w:rPr>
        <w:t>žaliuosius</w:t>
      </w:r>
      <w:r w:rsidRPr="001A4ED8">
        <w:rPr>
          <w:rFonts w:ascii="Times New Roman" w:hAnsi="Times New Roman" w:cs="Times New Roman"/>
          <w:spacing w:val="-16"/>
        </w:rPr>
        <w:t xml:space="preserve"> </w:t>
      </w:r>
      <w:r w:rsidRPr="001A4ED8">
        <w:rPr>
          <w:rFonts w:ascii="Times New Roman" w:hAnsi="Times New Roman" w:cs="Times New Roman"/>
        </w:rPr>
        <w:t>pirkimus,</w:t>
      </w:r>
      <w:r w:rsidRPr="001A4ED8">
        <w:rPr>
          <w:rFonts w:ascii="Times New Roman" w:hAnsi="Times New Roman" w:cs="Times New Roman"/>
          <w:spacing w:val="-18"/>
        </w:rPr>
        <w:t xml:space="preserve"> </w:t>
      </w:r>
      <w:r w:rsidRPr="001A4ED8">
        <w:rPr>
          <w:rFonts w:ascii="Times New Roman" w:hAnsi="Times New Roman" w:cs="Times New Roman"/>
        </w:rPr>
        <w:t>tvarkos</w:t>
      </w:r>
      <w:r w:rsidRPr="001A4ED8">
        <w:rPr>
          <w:rFonts w:ascii="Times New Roman" w:hAnsi="Times New Roman" w:cs="Times New Roman"/>
          <w:spacing w:val="-17"/>
        </w:rPr>
        <w:t xml:space="preserve"> </w:t>
      </w:r>
      <w:r w:rsidRPr="001A4ED8">
        <w:rPr>
          <w:rFonts w:ascii="Times New Roman" w:hAnsi="Times New Roman" w:cs="Times New Roman"/>
        </w:rPr>
        <w:t>aprašo,</w:t>
      </w:r>
      <w:r w:rsidRPr="001A4ED8">
        <w:rPr>
          <w:rFonts w:ascii="Times New Roman" w:hAnsi="Times New Roman" w:cs="Times New Roman"/>
          <w:spacing w:val="-16"/>
        </w:rPr>
        <w:t xml:space="preserve"> </w:t>
      </w:r>
      <w:r w:rsidRPr="001A4ED8">
        <w:rPr>
          <w:rFonts w:ascii="Times New Roman" w:hAnsi="Times New Roman" w:cs="Times New Roman"/>
        </w:rPr>
        <w:t>patvirtinto</w:t>
      </w:r>
      <w:r w:rsidRPr="001A4ED8">
        <w:rPr>
          <w:rFonts w:ascii="Times New Roman" w:hAnsi="Times New Roman" w:cs="Times New Roman"/>
          <w:spacing w:val="-11"/>
        </w:rPr>
        <w:t xml:space="preserve"> </w:t>
      </w:r>
      <w:r w:rsidRPr="001A4ED8">
        <w:rPr>
          <w:rFonts w:ascii="Times New Roman" w:hAnsi="Times New Roman" w:cs="Times New Roman"/>
        </w:rPr>
        <w:t>aktualios</w:t>
      </w:r>
      <w:r w:rsidRPr="001A4ED8">
        <w:rPr>
          <w:rFonts w:ascii="Times New Roman" w:hAnsi="Times New Roman" w:cs="Times New Roman"/>
          <w:spacing w:val="-17"/>
        </w:rPr>
        <w:t xml:space="preserve"> </w:t>
      </w:r>
      <w:r w:rsidRPr="001A4ED8">
        <w:rPr>
          <w:rFonts w:ascii="Times New Roman" w:hAnsi="Times New Roman" w:cs="Times New Roman"/>
        </w:rPr>
        <w:t>redakcijos</w:t>
      </w:r>
      <w:r w:rsidRPr="001A4ED8">
        <w:rPr>
          <w:rFonts w:ascii="Times New Roman" w:hAnsi="Times New Roman" w:cs="Times New Roman"/>
          <w:spacing w:val="-15"/>
        </w:rPr>
        <w:t xml:space="preserve"> </w:t>
      </w:r>
      <w:r w:rsidRPr="001A4ED8">
        <w:rPr>
          <w:rFonts w:ascii="Times New Roman" w:hAnsi="Times New Roman" w:cs="Times New Roman"/>
        </w:rPr>
        <w:t>Lietuvos</w:t>
      </w:r>
      <w:r w:rsidRPr="001A4ED8">
        <w:rPr>
          <w:rFonts w:ascii="Times New Roman" w:hAnsi="Times New Roman" w:cs="Times New Roman"/>
          <w:spacing w:val="-18"/>
        </w:rPr>
        <w:t xml:space="preserve"> </w:t>
      </w:r>
      <w:r w:rsidRPr="001A4ED8">
        <w:rPr>
          <w:rFonts w:ascii="Times New Roman" w:hAnsi="Times New Roman" w:cs="Times New Roman"/>
        </w:rPr>
        <w:t>Respublikos aplinkos ministro 2011 m. birželio 28 d. įsakymu Nr. D1−508 4.4.3 papunkčio nuostatos, t. y. perkama tik nematerialaus pobūdžio (intelektinė) ar kitokia paslauga, nesusijusi su materialaus objekto sukūrimu, kurios teikimo metu nėra numatomas reikšmingas neigiamas poveikis aplinkai, nesukuriamas taršos šaltinis ir negeneruojamos atliekos. Perkantysis subjektas nustato, kad vykdant pirkimo sutartį visa su Paslaugų</w:t>
      </w:r>
      <w:r w:rsidRPr="001A4ED8">
        <w:rPr>
          <w:rFonts w:ascii="Times New Roman" w:hAnsi="Times New Roman" w:cs="Times New Roman"/>
          <w:spacing w:val="-8"/>
        </w:rPr>
        <w:t xml:space="preserve"> </w:t>
      </w:r>
      <w:r w:rsidRPr="001A4ED8">
        <w:rPr>
          <w:rFonts w:ascii="Times New Roman" w:hAnsi="Times New Roman" w:cs="Times New Roman"/>
        </w:rPr>
        <w:t>teikimu</w:t>
      </w:r>
      <w:r w:rsidRPr="001A4ED8">
        <w:rPr>
          <w:rFonts w:ascii="Times New Roman" w:hAnsi="Times New Roman" w:cs="Times New Roman"/>
          <w:spacing w:val="-8"/>
        </w:rPr>
        <w:t xml:space="preserve"> </w:t>
      </w:r>
      <w:r w:rsidRPr="001A4ED8">
        <w:rPr>
          <w:rFonts w:ascii="Times New Roman" w:hAnsi="Times New Roman" w:cs="Times New Roman"/>
        </w:rPr>
        <w:t>susijusi</w:t>
      </w:r>
      <w:r w:rsidRPr="001A4ED8">
        <w:rPr>
          <w:rFonts w:ascii="Times New Roman" w:hAnsi="Times New Roman" w:cs="Times New Roman"/>
          <w:spacing w:val="-6"/>
        </w:rPr>
        <w:t xml:space="preserve"> </w:t>
      </w:r>
      <w:r w:rsidRPr="001A4ED8">
        <w:rPr>
          <w:rFonts w:ascii="Times New Roman" w:hAnsi="Times New Roman" w:cs="Times New Roman"/>
        </w:rPr>
        <w:t>dokumentacija</w:t>
      </w:r>
      <w:r w:rsidRPr="001A4ED8">
        <w:rPr>
          <w:rFonts w:ascii="Times New Roman" w:hAnsi="Times New Roman" w:cs="Times New Roman"/>
          <w:spacing w:val="-8"/>
        </w:rPr>
        <w:t xml:space="preserve"> </w:t>
      </w:r>
      <w:r w:rsidRPr="001A4ED8">
        <w:rPr>
          <w:rFonts w:ascii="Times New Roman" w:hAnsi="Times New Roman" w:cs="Times New Roman"/>
        </w:rPr>
        <w:t>(pranešimai,</w:t>
      </w:r>
      <w:r w:rsidRPr="001A4ED8">
        <w:rPr>
          <w:rFonts w:ascii="Times New Roman" w:hAnsi="Times New Roman" w:cs="Times New Roman"/>
          <w:spacing w:val="-5"/>
        </w:rPr>
        <w:t xml:space="preserve"> </w:t>
      </w:r>
      <w:r w:rsidRPr="001A4ED8">
        <w:rPr>
          <w:rFonts w:ascii="Times New Roman" w:hAnsi="Times New Roman" w:cs="Times New Roman"/>
        </w:rPr>
        <w:t>ataskaitos</w:t>
      </w:r>
      <w:r w:rsidRPr="001A4ED8">
        <w:rPr>
          <w:rFonts w:ascii="Times New Roman" w:hAnsi="Times New Roman" w:cs="Times New Roman"/>
          <w:spacing w:val="-7"/>
        </w:rPr>
        <w:t xml:space="preserve"> </w:t>
      </w:r>
      <w:r w:rsidRPr="001A4ED8">
        <w:rPr>
          <w:rFonts w:ascii="Times New Roman" w:hAnsi="Times New Roman" w:cs="Times New Roman"/>
        </w:rPr>
        <w:t>ir</w:t>
      </w:r>
      <w:r w:rsidRPr="001A4ED8">
        <w:rPr>
          <w:rFonts w:ascii="Times New Roman" w:hAnsi="Times New Roman" w:cs="Times New Roman"/>
          <w:spacing w:val="-7"/>
        </w:rPr>
        <w:t xml:space="preserve"> </w:t>
      </w:r>
      <w:r w:rsidRPr="001A4ED8">
        <w:rPr>
          <w:rFonts w:ascii="Times New Roman" w:hAnsi="Times New Roman" w:cs="Times New Roman"/>
        </w:rPr>
        <w:t>kt.)</w:t>
      </w:r>
      <w:r w:rsidRPr="001A4ED8">
        <w:rPr>
          <w:rFonts w:ascii="Times New Roman" w:hAnsi="Times New Roman" w:cs="Times New Roman"/>
          <w:spacing w:val="-1"/>
        </w:rPr>
        <w:t xml:space="preserve"> </w:t>
      </w:r>
      <w:r w:rsidRPr="001A4ED8">
        <w:rPr>
          <w:rFonts w:ascii="Times New Roman" w:hAnsi="Times New Roman" w:cs="Times New Roman"/>
        </w:rPr>
        <w:t>turi</w:t>
      </w:r>
      <w:r w:rsidRPr="001A4ED8">
        <w:rPr>
          <w:rFonts w:ascii="Times New Roman" w:hAnsi="Times New Roman" w:cs="Times New Roman"/>
          <w:spacing w:val="-5"/>
        </w:rPr>
        <w:t xml:space="preserve"> </w:t>
      </w:r>
      <w:r w:rsidRPr="001A4ED8">
        <w:rPr>
          <w:rFonts w:ascii="Times New Roman" w:hAnsi="Times New Roman" w:cs="Times New Roman"/>
        </w:rPr>
        <w:t>būti</w:t>
      </w:r>
      <w:r w:rsidRPr="001A4ED8">
        <w:rPr>
          <w:rFonts w:ascii="Times New Roman" w:hAnsi="Times New Roman" w:cs="Times New Roman"/>
          <w:spacing w:val="-8"/>
        </w:rPr>
        <w:t xml:space="preserve"> </w:t>
      </w:r>
      <w:r w:rsidRPr="001A4ED8">
        <w:rPr>
          <w:rFonts w:ascii="Times New Roman" w:hAnsi="Times New Roman" w:cs="Times New Roman"/>
        </w:rPr>
        <w:t>teikiama</w:t>
      </w:r>
      <w:r w:rsidRPr="001A4ED8">
        <w:rPr>
          <w:rFonts w:ascii="Times New Roman" w:hAnsi="Times New Roman" w:cs="Times New Roman"/>
          <w:spacing w:val="-6"/>
        </w:rPr>
        <w:t xml:space="preserve"> </w:t>
      </w:r>
      <w:r w:rsidRPr="001A4ED8">
        <w:rPr>
          <w:rFonts w:ascii="Times New Roman" w:hAnsi="Times New Roman" w:cs="Times New Roman"/>
        </w:rPr>
        <w:t>elektroniniu</w:t>
      </w:r>
      <w:r w:rsidRPr="001A4ED8">
        <w:rPr>
          <w:rFonts w:ascii="Times New Roman" w:hAnsi="Times New Roman" w:cs="Times New Roman"/>
          <w:spacing w:val="-5"/>
        </w:rPr>
        <w:t xml:space="preserve"> </w:t>
      </w:r>
      <w:r w:rsidRPr="001A4ED8">
        <w:rPr>
          <w:rFonts w:ascii="Times New Roman" w:hAnsi="Times New Roman" w:cs="Times New Roman"/>
        </w:rPr>
        <w:t>būdu ir tik esant būtinybei spausdinama, tam naudojant perdirbtą</w:t>
      </w:r>
      <w:r w:rsidRPr="001A4ED8">
        <w:rPr>
          <w:rFonts w:ascii="Times New Roman" w:hAnsi="Times New Roman" w:cs="Times New Roman"/>
          <w:spacing w:val="-11"/>
        </w:rPr>
        <w:t xml:space="preserve"> </w:t>
      </w:r>
      <w:r w:rsidRPr="001A4ED8">
        <w:rPr>
          <w:rFonts w:ascii="Times New Roman" w:hAnsi="Times New Roman" w:cs="Times New Roman"/>
        </w:rPr>
        <w:t>popierių.</w:t>
      </w:r>
    </w:p>
    <w:p w14:paraId="4EEBE2DB" w14:textId="5EE8F23E" w:rsidR="003E79AE" w:rsidRPr="003E79AE" w:rsidRDefault="00C918B5" w:rsidP="001A4ED8">
      <w:pPr>
        <w:pStyle w:val="Sraopastraipa"/>
        <w:numPr>
          <w:ilvl w:val="0"/>
          <w:numId w:val="3"/>
        </w:numPr>
        <w:jc w:val="both"/>
        <w:rPr>
          <w:rFonts w:ascii="Times New Roman" w:hAnsi="Times New Roman" w:cs="Times New Roman"/>
        </w:rPr>
      </w:pPr>
      <w:r w:rsidRPr="001A4ED8">
        <w:rPr>
          <w:rFonts w:ascii="Times New Roman" w:hAnsi="Times New Roman" w:cs="Times New Roman"/>
        </w:rPr>
        <w:t>Atsižvelgiant į tai, kad atliekamas pirkimas, kurio objektas atitinka Lietuvos Respublikos viešųjų pirkimų įstatymo 92 straipsnio 13 dalyje numatytame sąraše</w:t>
      </w:r>
      <w:r w:rsidR="00047496" w:rsidRPr="003E79AE">
        <w:rPr>
          <w:rFonts w:ascii="Times New Roman" w:hAnsi="Times New Roman" w:cs="Times New Roman"/>
        </w:rPr>
        <w:t xml:space="preserve">. </w:t>
      </w:r>
      <w:r w:rsidRPr="001A4ED8">
        <w:rPr>
          <w:rFonts w:ascii="Times New Roman" w:hAnsi="Times New Roman" w:cs="Times New Roman"/>
        </w:rPr>
        <w:t xml:space="preserve"> </w:t>
      </w:r>
      <w:r w:rsidR="008F1FA0" w:rsidRPr="003E79AE">
        <w:rPr>
          <w:rFonts w:ascii="Times New Roman" w:hAnsi="Times New Roman" w:cs="Times New Roman"/>
        </w:rPr>
        <w:t xml:space="preserve"> </w:t>
      </w:r>
      <w:r w:rsidR="003E79AE" w:rsidRPr="003E79AE">
        <w:rPr>
          <w:rFonts w:ascii="Times New Roman" w:hAnsi="Times New Roman" w:cs="Times New Roman"/>
        </w:rPr>
        <w:t xml:space="preserve">Perkančioji organizacija, vadovaudamasi VPĮ 37 straipsnio 9 dalimi laikys, kad pirkimo objektas [Saugumo operacijų centro (angl. SOC) paslaugos] kelia grėsmę nacionaliniam saugumui, kai Paslaugų teikimas būtų vykdomas iš VPĮ 92 straipsnio 14 dalyje numatytame sąraše nurodytų valstybių ar </w:t>
      </w:r>
      <w:commentRangeStart w:id="2"/>
      <w:r w:rsidR="003E79AE" w:rsidRPr="003E79AE">
        <w:rPr>
          <w:rFonts w:ascii="Times New Roman" w:hAnsi="Times New Roman" w:cs="Times New Roman"/>
        </w:rPr>
        <w:t>teritorijų</w:t>
      </w:r>
      <w:commentRangeEnd w:id="2"/>
      <w:r w:rsidR="00D15710" w:rsidRPr="003E79AE">
        <w:rPr>
          <w:rStyle w:val="Komentaronuoroda"/>
          <w:rFonts w:ascii="Times New Roman" w:hAnsi="Times New Roman" w:cs="Times New Roman"/>
          <w:sz w:val="22"/>
          <w:szCs w:val="22"/>
        </w:rPr>
        <w:commentReference w:id="2"/>
      </w:r>
      <w:r w:rsidR="003E79AE" w:rsidRPr="003E79AE">
        <w:rPr>
          <w:rFonts w:ascii="Times New Roman" w:hAnsi="Times New Roman" w:cs="Times New Roman"/>
        </w:rPr>
        <w:t>.</w:t>
      </w:r>
    </w:p>
    <w:p w14:paraId="3C5A8CB9" w14:textId="4A6ABFA1" w:rsidR="009F576C" w:rsidRPr="001A4ED8" w:rsidRDefault="009F576C" w:rsidP="001A4ED8">
      <w:pPr>
        <w:tabs>
          <w:tab w:val="left" w:pos="832"/>
        </w:tabs>
        <w:spacing w:line="276" w:lineRule="auto"/>
        <w:ind w:right="405"/>
        <w:jc w:val="both"/>
        <w:rPr>
          <w:rFonts w:ascii="Times New Roman" w:hAnsi="Times New Roman" w:cs="Times New Roman"/>
        </w:rPr>
      </w:pPr>
    </w:p>
    <w:sectPr w:rsidR="009F576C" w:rsidRPr="001A4ED8">
      <w:pgSz w:w="12240" w:h="15840"/>
      <w:pgMar w:top="1360" w:right="440" w:bottom="780" w:left="1300" w:header="0" w:footer="545" w:gutter="0"/>
      <w:cols w:space="12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iva Šimkienė" w:date="2026-05-05T10:38:00Z" w:initials="DŠ">
    <w:p w14:paraId="6183EDD4" w14:textId="77777777" w:rsidR="00372256" w:rsidRDefault="00372256" w:rsidP="00372256">
      <w:pPr>
        <w:pStyle w:val="Komentarotekstas"/>
      </w:pPr>
      <w:r>
        <w:rPr>
          <w:rStyle w:val="Komentaronuoroda"/>
        </w:rPr>
        <w:annotationRef/>
      </w:r>
      <w:r>
        <w:t>Naudojama sąvoka ,,Perkančioji organizacija",</w:t>
      </w:r>
    </w:p>
    <w:p w14:paraId="1D47D348" w14:textId="77777777" w:rsidR="00372256" w:rsidRDefault="00372256" w:rsidP="00372256">
      <w:pPr>
        <w:pStyle w:val="Komentarotekstas"/>
      </w:pPr>
      <w:r>
        <w:t>Pirminiame variante jau buvo teikta pastaba dėl šios sąvokos naudojimo, primenu dar kartą:</w:t>
      </w:r>
    </w:p>
    <w:p w14:paraId="67812EE5" w14:textId="77777777" w:rsidR="00372256" w:rsidRDefault="00372256" w:rsidP="00372256">
      <w:pPr>
        <w:pStyle w:val="Komentarotekstas"/>
      </w:pPr>
      <w:r>
        <w:t xml:space="preserve">Perkantysis subjektas yra sąvoka iš </w:t>
      </w:r>
      <w:r>
        <w:rPr>
          <w:b/>
          <w:bCs/>
          <w:color w:val="000000"/>
        </w:rPr>
        <w:t>PIRKIMŲ, ATLIEKAMŲ VANDENTVARKOS, ENERGETIKOS, TRANSPORTO AR PAŠTO PASLAUGŲ SRITIES PERKANČIŲJŲ SUBJEKTŲ,</w:t>
      </w:r>
    </w:p>
    <w:p w14:paraId="61F0FACE" w14:textId="77777777" w:rsidR="00372256" w:rsidRDefault="00372256" w:rsidP="00372256">
      <w:pPr>
        <w:pStyle w:val="Komentarotekstas"/>
      </w:pPr>
      <w:r>
        <w:rPr>
          <w:b/>
          <w:bCs/>
          <w:color w:val="000000"/>
        </w:rPr>
        <w:t>ĮSTATYMAS, ANTA yra Perkančioji organizacija, kuri pirkimus vykdo pagal Viešųjų pirkimų įstatymą, siūlyčiau nepainioti sąvokų</w:t>
      </w:r>
    </w:p>
    <w:p w14:paraId="6419748C" w14:textId="77777777" w:rsidR="00372256" w:rsidRDefault="00372256" w:rsidP="00372256">
      <w:pPr>
        <w:pStyle w:val="Komentarotekstas"/>
      </w:pPr>
      <w:r>
        <w:t>Prašyčiau sąvoką koreguoti</w:t>
      </w:r>
    </w:p>
  </w:comment>
  <w:comment w:id="2" w:author="Daiva Šimkienė" w:date="2026-05-05T10:48:00Z" w:initials="DŠ">
    <w:p w14:paraId="4A7B464C" w14:textId="77777777" w:rsidR="00D15710" w:rsidRDefault="00D15710" w:rsidP="00D15710">
      <w:pPr>
        <w:pStyle w:val="Komentarotekstas"/>
      </w:pPr>
      <w:r>
        <w:rPr>
          <w:rStyle w:val="Komentaronuoroda"/>
        </w:rPr>
        <w:annotationRef/>
      </w:r>
      <w:r>
        <w:t>Jau buvo taisyta, prašau atkreipti dėmesį į teiktas pastabas ir taisymus, pakartotinai teikti koreguotus dokumentus arba  argumentus, kodėl neatsižvelgta, dėkoju už supratingumą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9748C" w15:done="1"/>
  <w15:commentEx w15:paraId="4A7B46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41B9A3" w16cex:dateUtc="2026-05-05T07:38:00Z"/>
  <w16cex:commentExtensible w16cex:durableId="19A00FF1" w16cex:dateUtc="2026-05-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9748C" w16cid:durableId="6341B9A3"/>
  <w16cid:commentId w16cid:paraId="4A7B464C" w16cid:durableId="19A00F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0881" w14:textId="77777777" w:rsidR="007C313A" w:rsidRDefault="007C313A">
      <w:r>
        <w:separator/>
      </w:r>
    </w:p>
  </w:endnote>
  <w:endnote w:type="continuationSeparator" w:id="0">
    <w:p w14:paraId="3F53EFA5" w14:textId="77777777" w:rsidR="007C313A" w:rsidRDefault="007C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8CBB" w14:textId="11062AB6" w:rsidR="009F576C" w:rsidRDefault="009F576C">
    <w:pPr>
      <w:pStyle w:val="Pagrindinistekstas"/>
      <w:spacing w:before="0" w:line="14" w:lineRule="auto"/>
      <w:ind w:left="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5F8A" w14:textId="77777777" w:rsidR="007C313A" w:rsidRDefault="007C313A">
      <w:r>
        <w:separator/>
      </w:r>
    </w:p>
  </w:footnote>
  <w:footnote w:type="continuationSeparator" w:id="0">
    <w:p w14:paraId="09F4E54C" w14:textId="77777777" w:rsidR="007C313A" w:rsidRDefault="007C3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D0264"/>
    <w:multiLevelType w:val="multilevel"/>
    <w:tmpl w:val="9DD6A686"/>
    <w:lvl w:ilvl="0">
      <w:start w:val="15"/>
      <w:numFmt w:val="decimal"/>
      <w:lvlText w:val="%1"/>
      <w:lvlJc w:val="left"/>
      <w:pPr>
        <w:ind w:left="831" w:hanging="502"/>
      </w:pPr>
      <w:rPr>
        <w:rFonts w:hint="default"/>
        <w:lang w:val="lt-LT" w:eastAsia="lt-LT" w:bidi="lt-LT"/>
      </w:rPr>
    </w:lvl>
    <w:lvl w:ilvl="1">
      <w:start w:val="1"/>
      <w:numFmt w:val="decimal"/>
      <w:lvlText w:val="%1.%2"/>
      <w:lvlJc w:val="left"/>
      <w:pPr>
        <w:ind w:left="831" w:hanging="502"/>
      </w:pPr>
      <w:rPr>
        <w:rFonts w:ascii="Arial" w:eastAsia="Arial" w:hAnsi="Arial" w:cs="Arial" w:hint="default"/>
        <w:spacing w:val="-1"/>
        <w:w w:val="99"/>
        <w:sz w:val="20"/>
        <w:szCs w:val="20"/>
        <w:lang w:val="lt-LT" w:eastAsia="lt-LT" w:bidi="lt-LT"/>
      </w:rPr>
    </w:lvl>
    <w:lvl w:ilvl="2">
      <w:numFmt w:val="bullet"/>
      <w:lvlText w:val="•"/>
      <w:lvlJc w:val="left"/>
      <w:pPr>
        <w:ind w:left="2772" w:hanging="502"/>
      </w:pPr>
      <w:rPr>
        <w:rFonts w:hint="default"/>
        <w:lang w:val="lt-LT" w:eastAsia="lt-LT" w:bidi="lt-LT"/>
      </w:rPr>
    </w:lvl>
    <w:lvl w:ilvl="3">
      <w:numFmt w:val="bullet"/>
      <w:lvlText w:val="•"/>
      <w:lvlJc w:val="left"/>
      <w:pPr>
        <w:ind w:left="3738" w:hanging="502"/>
      </w:pPr>
      <w:rPr>
        <w:rFonts w:hint="default"/>
        <w:lang w:val="lt-LT" w:eastAsia="lt-LT" w:bidi="lt-LT"/>
      </w:rPr>
    </w:lvl>
    <w:lvl w:ilvl="4">
      <w:numFmt w:val="bullet"/>
      <w:lvlText w:val="•"/>
      <w:lvlJc w:val="left"/>
      <w:pPr>
        <w:ind w:left="4704" w:hanging="502"/>
      </w:pPr>
      <w:rPr>
        <w:rFonts w:hint="default"/>
        <w:lang w:val="lt-LT" w:eastAsia="lt-LT" w:bidi="lt-LT"/>
      </w:rPr>
    </w:lvl>
    <w:lvl w:ilvl="5">
      <w:numFmt w:val="bullet"/>
      <w:lvlText w:val="•"/>
      <w:lvlJc w:val="left"/>
      <w:pPr>
        <w:ind w:left="5670" w:hanging="502"/>
      </w:pPr>
      <w:rPr>
        <w:rFonts w:hint="default"/>
        <w:lang w:val="lt-LT" w:eastAsia="lt-LT" w:bidi="lt-LT"/>
      </w:rPr>
    </w:lvl>
    <w:lvl w:ilvl="6">
      <w:numFmt w:val="bullet"/>
      <w:lvlText w:val="•"/>
      <w:lvlJc w:val="left"/>
      <w:pPr>
        <w:ind w:left="6636" w:hanging="502"/>
      </w:pPr>
      <w:rPr>
        <w:rFonts w:hint="default"/>
        <w:lang w:val="lt-LT" w:eastAsia="lt-LT" w:bidi="lt-LT"/>
      </w:rPr>
    </w:lvl>
    <w:lvl w:ilvl="7">
      <w:numFmt w:val="bullet"/>
      <w:lvlText w:val="•"/>
      <w:lvlJc w:val="left"/>
      <w:pPr>
        <w:ind w:left="7602" w:hanging="502"/>
      </w:pPr>
      <w:rPr>
        <w:rFonts w:hint="default"/>
        <w:lang w:val="lt-LT" w:eastAsia="lt-LT" w:bidi="lt-LT"/>
      </w:rPr>
    </w:lvl>
    <w:lvl w:ilvl="8">
      <w:numFmt w:val="bullet"/>
      <w:lvlText w:val="•"/>
      <w:lvlJc w:val="left"/>
      <w:pPr>
        <w:ind w:left="8568" w:hanging="502"/>
      </w:pPr>
      <w:rPr>
        <w:rFonts w:hint="default"/>
        <w:lang w:val="lt-LT" w:eastAsia="lt-LT" w:bidi="lt-LT"/>
      </w:rPr>
    </w:lvl>
  </w:abstractNum>
  <w:abstractNum w:abstractNumId="1" w15:restartNumberingAfterBreak="0">
    <w:nsid w:val="6A7F5100"/>
    <w:multiLevelType w:val="multilevel"/>
    <w:tmpl w:val="EB62A5AA"/>
    <w:lvl w:ilvl="0">
      <w:start w:val="1"/>
      <w:numFmt w:val="decimal"/>
      <w:lvlText w:val="%1."/>
      <w:lvlJc w:val="left"/>
      <w:pPr>
        <w:ind w:left="831" w:hanging="360"/>
      </w:pPr>
      <w:rPr>
        <w:rFonts w:ascii="Arial" w:eastAsia="Arial" w:hAnsi="Arial" w:cs="Arial" w:hint="default"/>
        <w:spacing w:val="-1"/>
        <w:w w:val="99"/>
        <w:sz w:val="20"/>
        <w:szCs w:val="20"/>
        <w:lang w:val="lt-LT" w:eastAsia="lt-LT" w:bidi="lt-LT"/>
      </w:rPr>
    </w:lvl>
    <w:lvl w:ilvl="1">
      <w:start w:val="1"/>
      <w:numFmt w:val="decimal"/>
      <w:lvlText w:val="%1.%2."/>
      <w:lvlJc w:val="left"/>
      <w:pPr>
        <w:ind w:left="1263" w:hanging="432"/>
      </w:pPr>
      <w:rPr>
        <w:rFonts w:ascii="Arial" w:eastAsia="Arial" w:hAnsi="Arial" w:cs="Arial" w:hint="default"/>
        <w:spacing w:val="-1"/>
        <w:w w:val="99"/>
        <w:sz w:val="20"/>
        <w:szCs w:val="20"/>
        <w:lang w:val="lt-LT" w:eastAsia="lt-LT" w:bidi="lt-LT"/>
      </w:rPr>
    </w:lvl>
    <w:lvl w:ilvl="2">
      <w:start w:val="1"/>
      <w:numFmt w:val="decimal"/>
      <w:lvlText w:val="%1.%2.%3."/>
      <w:lvlJc w:val="left"/>
      <w:pPr>
        <w:ind w:left="1750" w:hanging="560"/>
      </w:pPr>
      <w:rPr>
        <w:rFonts w:ascii="Arial" w:eastAsia="Arial" w:hAnsi="Arial" w:cs="Arial" w:hint="default"/>
        <w:spacing w:val="-1"/>
        <w:w w:val="99"/>
        <w:sz w:val="20"/>
        <w:szCs w:val="20"/>
        <w:lang w:val="lt-LT" w:eastAsia="lt-LT" w:bidi="lt-LT"/>
      </w:rPr>
    </w:lvl>
    <w:lvl w:ilvl="3">
      <w:numFmt w:val="bullet"/>
      <w:lvlText w:val="•"/>
      <w:lvlJc w:val="left"/>
      <w:pPr>
        <w:ind w:left="1560" w:hanging="560"/>
      </w:pPr>
      <w:rPr>
        <w:rFonts w:hint="default"/>
        <w:lang w:val="lt-LT" w:eastAsia="lt-LT" w:bidi="lt-LT"/>
      </w:rPr>
    </w:lvl>
    <w:lvl w:ilvl="4">
      <w:numFmt w:val="bullet"/>
      <w:lvlText w:val="•"/>
      <w:lvlJc w:val="left"/>
      <w:pPr>
        <w:ind w:left="1600" w:hanging="560"/>
      </w:pPr>
      <w:rPr>
        <w:rFonts w:hint="default"/>
        <w:lang w:val="lt-LT" w:eastAsia="lt-LT" w:bidi="lt-LT"/>
      </w:rPr>
    </w:lvl>
    <w:lvl w:ilvl="5">
      <w:numFmt w:val="bullet"/>
      <w:lvlText w:val="•"/>
      <w:lvlJc w:val="left"/>
      <w:pPr>
        <w:ind w:left="1760" w:hanging="560"/>
      </w:pPr>
      <w:rPr>
        <w:rFonts w:hint="default"/>
        <w:lang w:val="lt-LT" w:eastAsia="lt-LT" w:bidi="lt-LT"/>
      </w:rPr>
    </w:lvl>
    <w:lvl w:ilvl="6">
      <w:numFmt w:val="bullet"/>
      <w:lvlText w:val="•"/>
      <w:lvlJc w:val="left"/>
      <w:pPr>
        <w:ind w:left="3508" w:hanging="560"/>
      </w:pPr>
      <w:rPr>
        <w:rFonts w:hint="default"/>
        <w:lang w:val="lt-LT" w:eastAsia="lt-LT" w:bidi="lt-LT"/>
      </w:rPr>
    </w:lvl>
    <w:lvl w:ilvl="7">
      <w:numFmt w:val="bullet"/>
      <w:lvlText w:val="•"/>
      <w:lvlJc w:val="left"/>
      <w:pPr>
        <w:ind w:left="5256" w:hanging="560"/>
      </w:pPr>
      <w:rPr>
        <w:rFonts w:hint="default"/>
        <w:lang w:val="lt-LT" w:eastAsia="lt-LT" w:bidi="lt-LT"/>
      </w:rPr>
    </w:lvl>
    <w:lvl w:ilvl="8">
      <w:numFmt w:val="bullet"/>
      <w:lvlText w:val="•"/>
      <w:lvlJc w:val="left"/>
      <w:pPr>
        <w:ind w:left="7004" w:hanging="560"/>
      </w:pPr>
      <w:rPr>
        <w:rFonts w:hint="default"/>
        <w:lang w:val="lt-LT" w:eastAsia="lt-LT" w:bidi="lt-LT"/>
      </w:rPr>
    </w:lvl>
  </w:abstractNum>
  <w:abstractNum w:abstractNumId="2" w15:restartNumberingAfterBreak="0">
    <w:nsid w:val="78A5224A"/>
    <w:multiLevelType w:val="hybridMultilevel"/>
    <w:tmpl w:val="D130AF00"/>
    <w:lvl w:ilvl="0" w:tplc="31D87B06">
      <w:start w:val="2"/>
      <w:numFmt w:val="upperRoman"/>
      <w:lvlText w:val="%1"/>
      <w:lvlJc w:val="left"/>
      <w:pPr>
        <w:ind w:left="4920" w:hanging="167"/>
      </w:pPr>
      <w:rPr>
        <w:rFonts w:ascii="Arial" w:eastAsia="Arial" w:hAnsi="Arial" w:cs="Arial" w:hint="default"/>
        <w:b/>
        <w:bCs/>
        <w:w w:val="99"/>
        <w:sz w:val="20"/>
        <w:szCs w:val="20"/>
        <w:lang w:val="lt-LT" w:eastAsia="lt-LT" w:bidi="lt-LT"/>
      </w:rPr>
    </w:lvl>
    <w:lvl w:ilvl="1" w:tplc="2148246C">
      <w:numFmt w:val="bullet"/>
      <w:lvlText w:val="•"/>
      <w:lvlJc w:val="left"/>
      <w:pPr>
        <w:ind w:left="5478" w:hanging="167"/>
      </w:pPr>
      <w:rPr>
        <w:rFonts w:hint="default"/>
        <w:lang w:val="lt-LT" w:eastAsia="lt-LT" w:bidi="lt-LT"/>
      </w:rPr>
    </w:lvl>
    <w:lvl w:ilvl="2" w:tplc="8AA086BA">
      <w:numFmt w:val="bullet"/>
      <w:lvlText w:val="•"/>
      <w:lvlJc w:val="left"/>
      <w:pPr>
        <w:ind w:left="6036" w:hanging="167"/>
      </w:pPr>
      <w:rPr>
        <w:rFonts w:hint="default"/>
        <w:lang w:val="lt-LT" w:eastAsia="lt-LT" w:bidi="lt-LT"/>
      </w:rPr>
    </w:lvl>
    <w:lvl w:ilvl="3" w:tplc="015EB5A2">
      <w:numFmt w:val="bullet"/>
      <w:lvlText w:val="•"/>
      <w:lvlJc w:val="left"/>
      <w:pPr>
        <w:ind w:left="6594" w:hanging="167"/>
      </w:pPr>
      <w:rPr>
        <w:rFonts w:hint="default"/>
        <w:lang w:val="lt-LT" w:eastAsia="lt-LT" w:bidi="lt-LT"/>
      </w:rPr>
    </w:lvl>
    <w:lvl w:ilvl="4" w:tplc="82F09F8C">
      <w:numFmt w:val="bullet"/>
      <w:lvlText w:val="•"/>
      <w:lvlJc w:val="left"/>
      <w:pPr>
        <w:ind w:left="7152" w:hanging="167"/>
      </w:pPr>
      <w:rPr>
        <w:rFonts w:hint="default"/>
        <w:lang w:val="lt-LT" w:eastAsia="lt-LT" w:bidi="lt-LT"/>
      </w:rPr>
    </w:lvl>
    <w:lvl w:ilvl="5" w:tplc="5BCAA802">
      <w:numFmt w:val="bullet"/>
      <w:lvlText w:val="•"/>
      <w:lvlJc w:val="left"/>
      <w:pPr>
        <w:ind w:left="7710" w:hanging="167"/>
      </w:pPr>
      <w:rPr>
        <w:rFonts w:hint="default"/>
        <w:lang w:val="lt-LT" w:eastAsia="lt-LT" w:bidi="lt-LT"/>
      </w:rPr>
    </w:lvl>
    <w:lvl w:ilvl="6" w:tplc="DEE69B68">
      <w:numFmt w:val="bullet"/>
      <w:lvlText w:val="•"/>
      <w:lvlJc w:val="left"/>
      <w:pPr>
        <w:ind w:left="8268" w:hanging="167"/>
      </w:pPr>
      <w:rPr>
        <w:rFonts w:hint="default"/>
        <w:lang w:val="lt-LT" w:eastAsia="lt-LT" w:bidi="lt-LT"/>
      </w:rPr>
    </w:lvl>
    <w:lvl w:ilvl="7" w:tplc="62DAC46A">
      <w:numFmt w:val="bullet"/>
      <w:lvlText w:val="•"/>
      <w:lvlJc w:val="left"/>
      <w:pPr>
        <w:ind w:left="8826" w:hanging="167"/>
      </w:pPr>
      <w:rPr>
        <w:rFonts w:hint="default"/>
        <w:lang w:val="lt-LT" w:eastAsia="lt-LT" w:bidi="lt-LT"/>
      </w:rPr>
    </w:lvl>
    <w:lvl w:ilvl="8" w:tplc="A0EE3A2A">
      <w:numFmt w:val="bullet"/>
      <w:lvlText w:val="•"/>
      <w:lvlJc w:val="left"/>
      <w:pPr>
        <w:ind w:left="9384" w:hanging="167"/>
      </w:pPr>
      <w:rPr>
        <w:rFonts w:hint="default"/>
        <w:lang w:val="lt-LT" w:eastAsia="lt-LT" w:bidi="lt-LT"/>
      </w:rPr>
    </w:lvl>
  </w:abstractNum>
  <w:num w:numId="1" w16cid:durableId="706177948">
    <w:abstractNumId w:val="2"/>
  </w:num>
  <w:num w:numId="2" w16cid:durableId="515192129">
    <w:abstractNumId w:val="0"/>
  </w:num>
  <w:num w:numId="3" w16cid:durableId="172433210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Šimkienė">
    <w15:presenceInfo w15:providerId="AD" w15:userId="S::daiva.simkiene@anta.lt::75a14663-f800-4024-b082-8178f707d1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6C"/>
    <w:rsid w:val="00036A59"/>
    <w:rsid w:val="00047496"/>
    <w:rsid w:val="00101F77"/>
    <w:rsid w:val="00153921"/>
    <w:rsid w:val="001A4ED8"/>
    <w:rsid w:val="001D11B2"/>
    <w:rsid w:val="001D26BD"/>
    <w:rsid w:val="001E7C1B"/>
    <w:rsid w:val="00217065"/>
    <w:rsid w:val="00227A38"/>
    <w:rsid w:val="0025286F"/>
    <w:rsid w:val="002D5883"/>
    <w:rsid w:val="00322284"/>
    <w:rsid w:val="003343CB"/>
    <w:rsid w:val="003624FD"/>
    <w:rsid w:val="00372256"/>
    <w:rsid w:val="003D249B"/>
    <w:rsid w:val="003E79AE"/>
    <w:rsid w:val="0041022F"/>
    <w:rsid w:val="00470DBB"/>
    <w:rsid w:val="004E6BA6"/>
    <w:rsid w:val="00553CA1"/>
    <w:rsid w:val="005909FB"/>
    <w:rsid w:val="005B09AB"/>
    <w:rsid w:val="005B402F"/>
    <w:rsid w:val="005C3EB8"/>
    <w:rsid w:val="005C7910"/>
    <w:rsid w:val="00622E8D"/>
    <w:rsid w:val="00640011"/>
    <w:rsid w:val="00651C76"/>
    <w:rsid w:val="0066197F"/>
    <w:rsid w:val="00695493"/>
    <w:rsid w:val="006A7E0B"/>
    <w:rsid w:val="006C2817"/>
    <w:rsid w:val="00733F16"/>
    <w:rsid w:val="00772D3B"/>
    <w:rsid w:val="007770DD"/>
    <w:rsid w:val="007B0215"/>
    <w:rsid w:val="007C313A"/>
    <w:rsid w:val="007D7FBB"/>
    <w:rsid w:val="00802219"/>
    <w:rsid w:val="0084785C"/>
    <w:rsid w:val="008905BC"/>
    <w:rsid w:val="008A11E7"/>
    <w:rsid w:val="008B3E37"/>
    <w:rsid w:val="008F1FA0"/>
    <w:rsid w:val="00960952"/>
    <w:rsid w:val="009856FB"/>
    <w:rsid w:val="00992581"/>
    <w:rsid w:val="009F576C"/>
    <w:rsid w:val="00A007F6"/>
    <w:rsid w:val="00A17ACE"/>
    <w:rsid w:val="00A8648B"/>
    <w:rsid w:val="00AB73E4"/>
    <w:rsid w:val="00AE7CA0"/>
    <w:rsid w:val="00B81490"/>
    <w:rsid w:val="00B870A0"/>
    <w:rsid w:val="00BC132D"/>
    <w:rsid w:val="00BC7889"/>
    <w:rsid w:val="00BF271F"/>
    <w:rsid w:val="00C1574A"/>
    <w:rsid w:val="00C87961"/>
    <w:rsid w:val="00C918B5"/>
    <w:rsid w:val="00CA380B"/>
    <w:rsid w:val="00CB63F9"/>
    <w:rsid w:val="00CD6DEB"/>
    <w:rsid w:val="00CF6089"/>
    <w:rsid w:val="00D15710"/>
    <w:rsid w:val="00D32950"/>
    <w:rsid w:val="00D734BE"/>
    <w:rsid w:val="00D74F87"/>
    <w:rsid w:val="00DA2959"/>
    <w:rsid w:val="00DA2D5B"/>
    <w:rsid w:val="00DA6852"/>
    <w:rsid w:val="00DC43C4"/>
    <w:rsid w:val="00DD09DE"/>
    <w:rsid w:val="00E70BD0"/>
    <w:rsid w:val="00EC7F4A"/>
    <w:rsid w:val="00ED1347"/>
    <w:rsid w:val="00EE6861"/>
    <w:rsid w:val="00F07959"/>
    <w:rsid w:val="00F87E1A"/>
    <w:rsid w:val="00F87E68"/>
    <w:rsid w:val="00FB28F4"/>
    <w:rsid w:val="12EBA428"/>
    <w:rsid w:val="3BEE290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8B7F"/>
  <w15:docId w15:val="{F2E76168-1841-4D5E-9243-6EB11506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eastAsia="lt-LT" w:bidi="lt-LT"/>
    </w:rPr>
  </w:style>
  <w:style w:type="paragraph" w:styleId="Antrat1">
    <w:name w:val="heading 1"/>
    <w:basedOn w:val="prastasis"/>
    <w:uiPriority w:val="9"/>
    <w:qFormat/>
    <w:pPr>
      <w:ind w:left="1123"/>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spacing w:before="34"/>
      <w:ind w:left="1263"/>
    </w:pPr>
    <w:rPr>
      <w:sz w:val="20"/>
      <w:szCs w:val="20"/>
    </w:rPr>
  </w:style>
  <w:style w:type="paragraph" w:styleId="Sraopastraipa">
    <w:name w:val="List Paragraph"/>
    <w:basedOn w:val="prastasis"/>
    <w:uiPriority w:val="1"/>
    <w:qFormat/>
    <w:pPr>
      <w:spacing w:before="34"/>
      <w:ind w:left="1263" w:hanging="721"/>
    </w:pPr>
  </w:style>
  <w:style w:type="paragraph" w:customStyle="1" w:styleId="TableParagraph">
    <w:name w:val="Table Paragraph"/>
    <w:basedOn w:val="prastasis"/>
    <w:uiPriority w:val="1"/>
    <w:qFormat/>
  </w:style>
  <w:style w:type="paragraph" w:styleId="Porat">
    <w:name w:val="footer"/>
    <w:basedOn w:val="prastasis"/>
    <w:link w:val="PoratDiagrama"/>
    <w:uiPriority w:val="99"/>
    <w:unhideWhenUsed/>
    <w:rsid w:val="001D26BD"/>
    <w:pPr>
      <w:tabs>
        <w:tab w:val="center" w:pos="4819"/>
        <w:tab w:val="right" w:pos="9638"/>
      </w:tabs>
    </w:pPr>
  </w:style>
  <w:style w:type="character" w:customStyle="1" w:styleId="PoratDiagrama">
    <w:name w:val="Poraštė Diagrama"/>
    <w:basedOn w:val="Numatytasispastraiposriftas"/>
    <w:link w:val="Porat"/>
    <w:uiPriority w:val="99"/>
    <w:rsid w:val="001D26BD"/>
    <w:rPr>
      <w:rFonts w:ascii="Arial" w:eastAsia="Arial" w:hAnsi="Arial" w:cs="Arial"/>
      <w:lang w:val="lt-LT" w:eastAsia="lt-LT" w:bidi="lt-LT"/>
    </w:rPr>
  </w:style>
  <w:style w:type="paragraph" w:styleId="Antrats">
    <w:name w:val="header"/>
    <w:basedOn w:val="prastasis"/>
    <w:link w:val="AntratsDiagrama"/>
    <w:uiPriority w:val="99"/>
    <w:unhideWhenUsed/>
    <w:rsid w:val="00802219"/>
    <w:pPr>
      <w:tabs>
        <w:tab w:val="center" w:pos="4819"/>
        <w:tab w:val="right" w:pos="9638"/>
      </w:tabs>
    </w:pPr>
  </w:style>
  <w:style w:type="character" w:customStyle="1" w:styleId="AntratsDiagrama">
    <w:name w:val="Antraštės Diagrama"/>
    <w:basedOn w:val="Numatytasispastraiposriftas"/>
    <w:link w:val="Antrats"/>
    <w:uiPriority w:val="99"/>
    <w:rsid w:val="00802219"/>
    <w:rPr>
      <w:rFonts w:ascii="Arial" w:eastAsia="Arial" w:hAnsi="Arial" w:cs="Arial"/>
      <w:lang w:val="lt-LT" w:eastAsia="lt-LT" w:bidi="lt-LT"/>
    </w:rPr>
  </w:style>
  <w:style w:type="table" w:customStyle="1" w:styleId="TableNormal1">
    <w:name w:val="Table Normal1"/>
    <w:uiPriority w:val="2"/>
    <w:semiHidden/>
    <w:unhideWhenUsed/>
    <w:qFormat/>
    <w:rsid w:val="00217065"/>
    <w:tblPr>
      <w:tblInd w:w="0" w:type="dxa"/>
      <w:tblCellMar>
        <w:top w:w="0" w:type="dxa"/>
        <w:left w:w="0" w:type="dxa"/>
        <w:bottom w:w="0" w:type="dxa"/>
        <w:right w:w="0" w:type="dxa"/>
      </w:tblCellMar>
    </w:tblPr>
  </w:style>
  <w:style w:type="paragraph" w:styleId="Pataisymai">
    <w:name w:val="Revision"/>
    <w:hidden/>
    <w:uiPriority w:val="99"/>
    <w:semiHidden/>
    <w:rsid w:val="00EC7F4A"/>
    <w:pPr>
      <w:widowControl/>
      <w:autoSpaceDE/>
      <w:autoSpaceDN/>
    </w:pPr>
    <w:rPr>
      <w:rFonts w:ascii="Arial" w:eastAsia="Arial" w:hAnsi="Arial" w:cs="Arial"/>
      <w:lang w:val="lt-LT" w:eastAsia="lt-LT" w:bidi="lt-LT"/>
    </w:rPr>
  </w:style>
  <w:style w:type="table" w:styleId="Lentelstinklelis">
    <w:name w:val="Table Grid"/>
    <w:basedOn w:val="prastojilentel"/>
    <w:uiPriority w:val="39"/>
    <w:rsid w:val="00BF27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72256"/>
    <w:rPr>
      <w:sz w:val="16"/>
      <w:szCs w:val="16"/>
    </w:rPr>
  </w:style>
  <w:style w:type="paragraph" w:styleId="Komentarotekstas">
    <w:name w:val="annotation text"/>
    <w:basedOn w:val="prastasis"/>
    <w:link w:val="KomentarotekstasDiagrama"/>
    <w:uiPriority w:val="99"/>
    <w:unhideWhenUsed/>
    <w:rsid w:val="00372256"/>
    <w:rPr>
      <w:sz w:val="20"/>
      <w:szCs w:val="20"/>
    </w:rPr>
  </w:style>
  <w:style w:type="character" w:customStyle="1" w:styleId="KomentarotekstasDiagrama">
    <w:name w:val="Komentaro tekstas Diagrama"/>
    <w:basedOn w:val="Numatytasispastraiposriftas"/>
    <w:link w:val="Komentarotekstas"/>
    <w:uiPriority w:val="99"/>
    <w:rsid w:val="00372256"/>
    <w:rPr>
      <w:rFonts w:ascii="Arial" w:eastAsia="Arial" w:hAnsi="Arial" w:cs="Arial"/>
      <w:sz w:val="20"/>
      <w:szCs w:val="20"/>
      <w:lang w:val="lt-LT" w:eastAsia="lt-LT" w:bidi="lt-LT"/>
    </w:rPr>
  </w:style>
  <w:style w:type="paragraph" w:styleId="Komentarotema">
    <w:name w:val="annotation subject"/>
    <w:basedOn w:val="Komentarotekstas"/>
    <w:next w:val="Komentarotekstas"/>
    <w:link w:val="KomentarotemaDiagrama"/>
    <w:uiPriority w:val="99"/>
    <w:semiHidden/>
    <w:unhideWhenUsed/>
    <w:rsid w:val="00372256"/>
    <w:rPr>
      <w:b/>
      <w:bCs/>
    </w:rPr>
  </w:style>
  <w:style w:type="character" w:customStyle="1" w:styleId="KomentarotemaDiagrama">
    <w:name w:val="Komentaro tema Diagrama"/>
    <w:basedOn w:val="KomentarotekstasDiagrama"/>
    <w:link w:val="Komentarotema"/>
    <w:uiPriority w:val="99"/>
    <w:semiHidden/>
    <w:rsid w:val="00372256"/>
    <w:rPr>
      <w:rFonts w:ascii="Arial" w:eastAsia="Arial" w:hAnsi="Arial" w:cs="Arial"/>
      <w:b/>
      <w:bCs/>
      <w:sz w:val="20"/>
      <w:szCs w:val="20"/>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9294</Words>
  <Characters>5298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Brasas</dc:creator>
  <cp:keywords/>
  <cp:lastModifiedBy>Daiva Šimkienė</cp:lastModifiedBy>
  <cp:revision>3</cp:revision>
  <dcterms:created xsi:type="dcterms:W3CDTF">2026-06-05T07:34:00Z</dcterms:created>
  <dcterms:modified xsi:type="dcterms:W3CDTF">2026-06-05T07:35:00Z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Word skirta „Microsoft 365“</vt:lpwstr>
  </property>
  <property fmtid="{D5CDD505-2E9C-101B-9397-08002B2CF9AE}" pid="4" name="LastSaved">
    <vt:filetime>2026-02-24T00:00:00Z</vt:filetime>
  </property>
</Properties>
</file>