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200367324"/>
          <w:bookmarkStart w:id="45" w:name="_Toc200608262"/>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1FA6E1CC"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E14553">
            <w:rPr>
              <w:rFonts w:ascii="Times New Roman" w:hAnsi="Times New Roman" w:cs="Times New Roman"/>
              <w:sz w:val="24"/>
              <w:szCs w:val="24"/>
            </w:rPr>
            <w:t>us</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22AE187E"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C512E4">
            <w:rPr>
              <w:rFonts w:ascii="Times New Roman" w:hAnsi="Times New Roman" w:cs="Times New Roman"/>
              <w:sz w:val="24"/>
              <w:szCs w:val="24"/>
            </w:rPr>
            <w:t>Andrius Jurkus</w:t>
          </w:r>
        </w:p>
        <w:p w14:paraId="15CB0A90" w14:textId="4F31114D"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w:t>
          </w:r>
          <w:r w:rsidR="00C512E4">
            <w:rPr>
              <w:rFonts w:ascii="Times New Roman" w:hAnsi="Times New Roman" w:cs="Times New Roman"/>
              <w:sz w:val="24"/>
              <w:szCs w:val="24"/>
            </w:rPr>
            <w:t>6-0</w:t>
          </w:r>
          <w:r w:rsidR="00A119B2">
            <w:rPr>
              <w:rFonts w:ascii="Times New Roman" w:hAnsi="Times New Roman" w:cs="Times New Roman"/>
              <w:sz w:val="24"/>
              <w:szCs w:val="24"/>
            </w:rPr>
            <w:t>6-0</w:t>
          </w:r>
          <w:r w:rsidR="00461081">
            <w:rPr>
              <w:rFonts w:ascii="Times New Roman" w:hAnsi="Times New Roman" w:cs="Times New Roman"/>
              <w:sz w:val="24"/>
              <w:szCs w:val="24"/>
            </w:rPr>
            <w:t>4</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6C424486" w14:textId="77777777" w:rsidR="00C512E4" w:rsidRPr="00DF442F" w:rsidRDefault="00C512E4" w:rsidP="00C512E4">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ATVIRO SUPAPRASTINTO KONKURSO specialiosios SĄLYGOS, </w:t>
          </w:r>
        </w:p>
        <w:p w14:paraId="1ABB2B7F" w14:textId="77777777" w:rsidR="00C512E4" w:rsidRDefault="00C512E4" w:rsidP="00C512E4">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VYKDANT PIRKIMĄ CVP IS PRIEMONĖMIS</w:t>
          </w:r>
        </w:p>
        <w:p w14:paraId="454BC223" w14:textId="4959F28F" w:rsidR="00C512E4" w:rsidRDefault="00C512E4" w:rsidP="00C512E4">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 </w:t>
          </w:r>
        </w:p>
        <w:p w14:paraId="295E96CE" w14:textId="77777777" w:rsidR="00BA7E12" w:rsidRDefault="00FF7060" w:rsidP="00A952F3">
          <w:pPr>
            <w:spacing w:after="120" w:line="23" w:lineRule="atLeast"/>
            <w:contextualSpacing/>
            <w:jc w:val="center"/>
            <w:rPr>
              <w:rFonts w:ascii="Times New Roman" w:hAnsi="Times New Roman" w:cs="Times New Roman"/>
              <w:b/>
              <w:iCs/>
              <w:caps/>
              <w:sz w:val="24"/>
              <w:szCs w:val="24"/>
            </w:rPr>
          </w:pPr>
          <w:r w:rsidRPr="00FF7060">
            <w:rPr>
              <w:rFonts w:ascii="Times New Roman" w:hAnsi="Times New Roman" w:cs="Times New Roman"/>
              <w:b/>
              <w:iCs/>
              <w:caps/>
              <w:sz w:val="24"/>
              <w:szCs w:val="24"/>
            </w:rPr>
            <w:t>Šilutės rajono savivaldybės seniūnijų vietinės reikšmės kelių (gatvių)</w:t>
          </w:r>
          <w:r w:rsidR="00C512E4">
            <w:rPr>
              <w:rFonts w:ascii="Times New Roman" w:hAnsi="Times New Roman" w:cs="Times New Roman"/>
              <w:b/>
              <w:iCs/>
              <w:caps/>
              <w:sz w:val="24"/>
              <w:szCs w:val="24"/>
            </w:rPr>
            <w:t xml:space="preserve">, PĖSČIŲJŲ TAKŲ, AUTOMOBILIŲ STOVĖJIMO AIKŠTELIŲ </w:t>
          </w:r>
        </w:p>
        <w:p w14:paraId="652CA0DB" w14:textId="42F76EB3" w:rsidR="00A952F3" w:rsidRPr="00A952F3" w:rsidRDefault="00A119B2" w:rsidP="00A952F3">
          <w:pPr>
            <w:spacing w:after="120" w:line="23" w:lineRule="atLeast"/>
            <w:contextualSpacing/>
            <w:jc w:val="center"/>
            <w:rPr>
              <w:rFonts w:ascii="Times New Roman" w:hAnsi="Times New Roman" w:cs="Times New Roman"/>
              <w:b/>
              <w:bCs/>
              <w:sz w:val="24"/>
              <w:szCs w:val="24"/>
            </w:rPr>
          </w:pPr>
          <w:r>
            <w:rPr>
              <w:rFonts w:ascii="Times New Roman" w:hAnsi="Times New Roman" w:cs="Times New Roman"/>
              <w:b/>
              <w:iCs/>
              <w:caps/>
              <w:sz w:val="24"/>
              <w:szCs w:val="24"/>
            </w:rPr>
            <w:t xml:space="preserve">KAPITALINIO IR </w:t>
          </w:r>
          <w:r w:rsidR="00C512E4">
            <w:rPr>
              <w:rFonts w:ascii="Times New Roman" w:hAnsi="Times New Roman" w:cs="Times New Roman"/>
              <w:b/>
              <w:iCs/>
              <w:caps/>
              <w:sz w:val="24"/>
              <w:szCs w:val="24"/>
            </w:rPr>
            <w:t xml:space="preserve">PAPARASTOJO </w:t>
          </w:r>
          <w:r w:rsidR="00FF7060" w:rsidRPr="00FF7060">
            <w:rPr>
              <w:rFonts w:ascii="Times New Roman" w:hAnsi="Times New Roman" w:cs="Times New Roman"/>
              <w:b/>
              <w:iCs/>
              <w:caps/>
              <w:sz w:val="24"/>
              <w:szCs w:val="24"/>
            </w:rPr>
            <w:t>remonto darbai</w:t>
          </w:r>
        </w:p>
        <w:p w14:paraId="410EB242" w14:textId="77777777" w:rsidR="00C512E4" w:rsidRDefault="00C512E4" w:rsidP="00A952F3">
          <w:pPr>
            <w:spacing w:after="120" w:line="23" w:lineRule="atLeast"/>
            <w:contextualSpacing/>
            <w:jc w:val="center"/>
            <w:rPr>
              <w:rFonts w:ascii="Times New Roman" w:hAnsi="Times New Roman" w:cs="Times New Roman"/>
              <w:b/>
              <w:bCs/>
              <w:sz w:val="24"/>
              <w:szCs w:val="24"/>
            </w:rPr>
          </w:pPr>
        </w:p>
        <w:p w14:paraId="67D34D7E" w14:textId="0357240D" w:rsidR="00D53BF4" w:rsidRPr="006458BA" w:rsidRDefault="00D53BF4" w:rsidP="00A952F3">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9797A"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09797A">
                <w:rPr>
                  <w:rFonts w:ascii="Times New Roman" w:hAnsi="Times New Roman" w:cs="Times New Roman"/>
                  <w:sz w:val="24"/>
                  <w:szCs w:val="24"/>
                </w:rPr>
                <w:t>TURINYS</w:t>
              </w:r>
            </w:p>
            <w:p w14:paraId="5E43C839" w14:textId="7976135C" w:rsidR="00BD2377" w:rsidRDefault="001C24BC">
              <w:pPr>
                <w:pStyle w:val="Turinys1"/>
                <w:rPr>
                  <w:noProof/>
                  <w:kern w:val="2"/>
                  <w:sz w:val="24"/>
                  <w:szCs w:val="24"/>
                  <w14:ligatures w14:val="standardContextual"/>
                </w:rPr>
              </w:pPr>
              <w:r w:rsidRPr="008D1F4D">
                <w:rPr>
                  <w:rFonts w:ascii="Times New Roman" w:hAnsi="Times New Roman" w:cs="Times New Roman"/>
                  <w:color w:val="2B579A"/>
                  <w:sz w:val="24"/>
                  <w:szCs w:val="24"/>
                  <w:shd w:val="clear" w:color="auto" w:fill="E6E6E6"/>
                </w:rPr>
                <w:fldChar w:fldCharType="begin"/>
              </w:r>
              <w:r w:rsidRPr="008D1F4D">
                <w:rPr>
                  <w:rFonts w:ascii="Times New Roman" w:hAnsi="Times New Roman" w:cs="Times New Roman"/>
                  <w:sz w:val="24"/>
                  <w:szCs w:val="24"/>
                </w:rPr>
                <w:instrText xml:space="preserve"> TOC \o "1-3" \h \z \u </w:instrText>
              </w:r>
              <w:r w:rsidRPr="008D1F4D">
                <w:rPr>
                  <w:rFonts w:ascii="Times New Roman" w:hAnsi="Times New Roman" w:cs="Times New Roman"/>
                  <w:color w:val="2B579A"/>
                  <w:sz w:val="24"/>
                  <w:szCs w:val="24"/>
                  <w:shd w:val="clear" w:color="auto" w:fill="E6E6E6"/>
                </w:rPr>
                <w:fldChar w:fldCharType="separate"/>
              </w:r>
            </w:p>
            <w:p w14:paraId="696509B2" w14:textId="3DF848B0" w:rsidR="00BD2377" w:rsidRDefault="00BD2377">
              <w:pPr>
                <w:pStyle w:val="Turinys1"/>
                <w:tabs>
                  <w:tab w:val="left" w:pos="720"/>
                </w:tabs>
                <w:rPr>
                  <w:noProof/>
                  <w:kern w:val="2"/>
                  <w:sz w:val="24"/>
                  <w:szCs w:val="24"/>
                  <w14:ligatures w14:val="standardContextual"/>
                </w:rPr>
              </w:pPr>
              <w:hyperlink w:anchor="_Toc200608263" w:history="1">
                <w:r w:rsidRPr="000B4411">
                  <w:rPr>
                    <w:rStyle w:val="Hipersaitas"/>
                    <w:rFonts w:ascii="Times New Roman" w:hAnsi="Times New Roman" w:cs="Times New Roman"/>
                    <w:noProof/>
                  </w:rPr>
                  <w:t>1.</w:t>
                </w:r>
                <w:r>
                  <w:rPr>
                    <w:noProof/>
                    <w:kern w:val="2"/>
                    <w:sz w:val="24"/>
                    <w:szCs w:val="24"/>
                    <w14:ligatures w14:val="standardContextual"/>
                  </w:rPr>
                  <w:tab/>
                </w:r>
                <w:r w:rsidRPr="000B4411">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_Toc200608263 \h </w:instrText>
                </w:r>
                <w:r>
                  <w:rPr>
                    <w:noProof/>
                    <w:webHidden/>
                  </w:rPr>
                </w:r>
                <w:r>
                  <w:rPr>
                    <w:noProof/>
                    <w:webHidden/>
                  </w:rPr>
                  <w:fldChar w:fldCharType="separate"/>
                </w:r>
                <w:r>
                  <w:rPr>
                    <w:noProof/>
                    <w:webHidden/>
                  </w:rPr>
                  <w:t>3</w:t>
                </w:r>
                <w:r>
                  <w:rPr>
                    <w:noProof/>
                    <w:webHidden/>
                  </w:rPr>
                  <w:fldChar w:fldCharType="end"/>
                </w:r>
              </w:hyperlink>
            </w:p>
            <w:p w14:paraId="6431ED72" w14:textId="789CB997" w:rsidR="00BD2377" w:rsidRDefault="00BD2377">
              <w:pPr>
                <w:pStyle w:val="Turinys1"/>
                <w:rPr>
                  <w:noProof/>
                  <w:kern w:val="2"/>
                  <w:sz w:val="24"/>
                  <w:szCs w:val="24"/>
                  <w14:ligatures w14:val="standardContextual"/>
                </w:rPr>
              </w:pPr>
              <w:hyperlink w:anchor="_Toc200608264" w:history="1">
                <w:r w:rsidRPr="000B441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_Toc200608264 \h </w:instrText>
                </w:r>
                <w:r>
                  <w:rPr>
                    <w:noProof/>
                    <w:webHidden/>
                  </w:rPr>
                </w:r>
                <w:r>
                  <w:rPr>
                    <w:noProof/>
                    <w:webHidden/>
                  </w:rPr>
                  <w:fldChar w:fldCharType="separate"/>
                </w:r>
                <w:r>
                  <w:rPr>
                    <w:noProof/>
                    <w:webHidden/>
                  </w:rPr>
                  <w:t>3</w:t>
                </w:r>
                <w:r>
                  <w:rPr>
                    <w:noProof/>
                    <w:webHidden/>
                  </w:rPr>
                  <w:fldChar w:fldCharType="end"/>
                </w:r>
              </w:hyperlink>
            </w:p>
            <w:p w14:paraId="6A6F0AF3" w14:textId="2EC557FE" w:rsidR="00BD2377" w:rsidRDefault="00BD2377">
              <w:pPr>
                <w:pStyle w:val="Turinys1"/>
                <w:rPr>
                  <w:noProof/>
                  <w:kern w:val="2"/>
                  <w:sz w:val="24"/>
                  <w:szCs w:val="24"/>
                  <w14:ligatures w14:val="standardContextual"/>
                </w:rPr>
              </w:pPr>
              <w:hyperlink w:anchor="_Toc200608265" w:history="1">
                <w:r w:rsidRPr="000B441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_Toc200608265 \h </w:instrText>
                </w:r>
                <w:r>
                  <w:rPr>
                    <w:noProof/>
                    <w:webHidden/>
                  </w:rPr>
                </w:r>
                <w:r>
                  <w:rPr>
                    <w:noProof/>
                    <w:webHidden/>
                  </w:rPr>
                  <w:fldChar w:fldCharType="separate"/>
                </w:r>
                <w:r>
                  <w:rPr>
                    <w:noProof/>
                    <w:webHidden/>
                  </w:rPr>
                  <w:t>4</w:t>
                </w:r>
                <w:r>
                  <w:rPr>
                    <w:noProof/>
                    <w:webHidden/>
                  </w:rPr>
                  <w:fldChar w:fldCharType="end"/>
                </w:r>
              </w:hyperlink>
            </w:p>
            <w:p w14:paraId="4103F2A1" w14:textId="5B733DFF" w:rsidR="00BD2377" w:rsidRDefault="00BD2377">
              <w:pPr>
                <w:pStyle w:val="Turinys1"/>
                <w:rPr>
                  <w:noProof/>
                  <w:kern w:val="2"/>
                  <w:sz w:val="24"/>
                  <w:szCs w:val="24"/>
                  <w14:ligatures w14:val="standardContextual"/>
                </w:rPr>
              </w:pPr>
              <w:hyperlink w:anchor="_Toc200608266" w:history="1">
                <w:r w:rsidRPr="000B441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_Toc200608266 \h </w:instrText>
                </w:r>
                <w:r>
                  <w:rPr>
                    <w:noProof/>
                    <w:webHidden/>
                  </w:rPr>
                </w:r>
                <w:r>
                  <w:rPr>
                    <w:noProof/>
                    <w:webHidden/>
                  </w:rPr>
                  <w:fldChar w:fldCharType="separate"/>
                </w:r>
                <w:r>
                  <w:rPr>
                    <w:noProof/>
                    <w:webHidden/>
                  </w:rPr>
                  <w:t>4</w:t>
                </w:r>
                <w:r>
                  <w:rPr>
                    <w:noProof/>
                    <w:webHidden/>
                  </w:rPr>
                  <w:fldChar w:fldCharType="end"/>
                </w:r>
              </w:hyperlink>
            </w:p>
            <w:p w14:paraId="4F7FE8F9" w14:textId="74E6369F" w:rsidR="00BD2377" w:rsidRDefault="00BD2377">
              <w:pPr>
                <w:pStyle w:val="Turinys1"/>
                <w:rPr>
                  <w:noProof/>
                  <w:kern w:val="2"/>
                  <w:sz w:val="24"/>
                  <w:szCs w:val="24"/>
                  <w14:ligatures w14:val="standardContextual"/>
                </w:rPr>
              </w:pPr>
              <w:hyperlink w:anchor="_Toc200608267" w:history="1">
                <w:r w:rsidRPr="000B4411">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_Toc200608267 \h </w:instrText>
                </w:r>
                <w:r>
                  <w:rPr>
                    <w:noProof/>
                    <w:webHidden/>
                  </w:rPr>
                </w:r>
                <w:r>
                  <w:rPr>
                    <w:noProof/>
                    <w:webHidden/>
                  </w:rPr>
                  <w:fldChar w:fldCharType="separate"/>
                </w:r>
                <w:r>
                  <w:rPr>
                    <w:noProof/>
                    <w:webHidden/>
                  </w:rPr>
                  <w:t>4</w:t>
                </w:r>
                <w:r>
                  <w:rPr>
                    <w:noProof/>
                    <w:webHidden/>
                  </w:rPr>
                  <w:fldChar w:fldCharType="end"/>
                </w:r>
              </w:hyperlink>
            </w:p>
            <w:p w14:paraId="7919742B" w14:textId="73A60EF6" w:rsidR="00BD2377" w:rsidRDefault="00BD2377">
              <w:pPr>
                <w:pStyle w:val="Turinys1"/>
                <w:rPr>
                  <w:noProof/>
                  <w:kern w:val="2"/>
                  <w:sz w:val="24"/>
                  <w:szCs w:val="24"/>
                  <w14:ligatures w14:val="standardContextual"/>
                </w:rPr>
              </w:pPr>
              <w:hyperlink w:anchor="_Toc200608268" w:history="1">
                <w:r w:rsidRPr="000B441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_Toc200608268 \h </w:instrText>
                </w:r>
                <w:r>
                  <w:rPr>
                    <w:noProof/>
                    <w:webHidden/>
                  </w:rPr>
                </w:r>
                <w:r>
                  <w:rPr>
                    <w:noProof/>
                    <w:webHidden/>
                  </w:rPr>
                  <w:fldChar w:fldCharType="separate"/>
                </w:r>
                <w:r>
                  <w:rPr>
                    <w:noProof/>
                    <w:webHidden/>
                  </w:rPr>
                  <w:t>4</w:t>
                </w:r>
                <w:r>
                  <w:rPr>
                    <w:noProof/>
                    <w:webHidden/>
                  </w:rPr>
                  <w:fldChar w:fldCharType="end"/>
                </w:r>
              </w:hyperlink>
            </w:p>
            <w:p w14:paraId="608A7C0C" w14:textId="3B7A11B7" w:rsidR="00BD2377" w:rsidRDefault="00BD2377">
              <w:pPr>
                <w:pStyle w:val="Turinys1"/>
                <w:tabs>
                  <w:tab w:val="left" w:pos="720"/>
                </w:tabs>
                <w:rPr>
                  <w:noProof/>
                  <w:kern w:val="2"/>
                  <w:sz w:val="24"/>
                  <w:szCs w:val="24"/>
                  <w14:ligatures w14:val="standardContextual"/>
                </w:rPr>
              </w:pPr>
              <w:hyperlink w:anchor="_Toc200608269" w:history="1">
                <w:r w:rsidRPr="000B4411">
                  <w:rPr>
                    <w:rStyle w:val="Hipersaitas"/>
                    <w:rFonts w:ascii="Times New Roman" w:eastAsia="Calibri" w:hAnsi="Times New Roman" w:cs="Times New Roman"/>
                    <w:noProof/>
                  </w:rPr>
                  <w:t>7.</w:t>
                </w:r>
                <w:r>
                  <w:rPr>
                    <w:noProof/>
                    <w:kern w:val="2"/>
                    <w:sz w:val="24"/>
                    <w:szCs w:val="24"/>
                    <w14:ligatures w14:val="standardContextual"/>
                  </w:rPr>
                  <w:tab/>
                </w:r>
                <w:r w:rsidRPr="000B441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_Toc200608269 \h </w:instrText>
                </w:r>
                <w:r>
                  <w:rPr>
                    <w:noProof/>
                    <w:webHidden/>
                  </w:rPr>
                </w:r>
                <w:r>
                  <w:rPr>
                    <w:noProof/>
                    <w:webHidden/>
                  </w:rPr>
                  <w:fldChar w:fldCharType="separate"/>
                </w:r>
                <w:r>
                  <w:rPr>
                    <w:noProof/>
                    <w:webHidden/>
                  </w:rPr>
                  <w:t>5</w:t>
                </w:r>
                <w:r>
                  <w:rPr>
                    <w:noProof/>
                    <w:webHidden/>
                  </w:rPr>
                  <w:fldChar w:fldCharType="end"/>
                </w:r>
              </w:hyperlink>
            </w:p>
            <w:p w14:paraId="3BC5BDE3" w14:textId="711E9E01" w:rsidR="00BD2377" w:rsidRDefault="00BD2377">
              <w:pPr>
                <w:pStyle w:val="Turinys1"/>
                <w:tabs>
                  <w:tab w:val="left" w:pos="720"/>
                </w:tabs>
                <w:rPr>
                  <w:noProof/>
                  <w:kern w:val="2"/>
                  <w:sz w:val="24"/>
                  <w:szCs w:val="24"/>
                  <w14:ligatures w14:val="standardContextual"/>
                </w:rPr>
              </w:pPr>
              <w:hyperlink w:anchor="_Toc200608270" w:history="1">
                <w:r w:rsidRPr="000B4411">
                  <w:rPr>
                    <w:rStyle w:val="Hipersaitas"/>
                    <w:rFonts w:ascii="Times New Roman" w:eastAsia="Calibri" w:hAnsi="Times New Roman" w:cs="Times New Roman"/>
                    <w:noProof/>
                  </w:rPr>
                  <w:t>8.</w:t>
                </w:r>
                <w:r>
                  <w:rPr>
                    <w:noProof/>
                    <w:kern w:val="2"/>
                    <w:sz w:val="24"/>
                    <w:szCs w:val="24"/>
                    <w14:ligatures w14:val="standardContextual"/>
                  </w:rPr>
                  <w:tab/>
                </w:r>
                <w:r w:rsidRPr="000B441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_Toc200608270 \h </w:instrText>
                </w:r>
                <w:r>
                  <w:rPr>
                    <w:noProof/>
                    <w:webHidden/>
                  </w:rPr>
                </w:r>
                <w:r>
                  <w:rPr>
                    <w:noProof/>
                    <w:webHidden/>
                  </w:rPr>
                  <w:fldChar w:fldCharType="separate"/>
                </w:r>
                <w:r>
                  <w:rPr>
                    <w:noProof/>
                    <w:webHidden/>
                  </w:rPr>
                  <w:t>6</w:t>
                </w:r>
                <w:r>
                  <w:rPr>
                    <w:noProof/>
                    <w:webHidden/>
                  </w:rPr>
                  <w:fldChar w:fldCharType="end"/>
                </w:r>
              </w:hyperlink>
            </w:p>
            <w:p w14:paraId="2C128C07" w14:textId="2F7CD104" w:rsidR="00BD2377" w:rsidRDefault="00BD2377">
              <w:pPr>
                <w:pStyle w:val="Turinys1"/>
                <w:tabs>
                  <w:tab w:val="left" w:pos="720"/>
                </w:tabs>
                <w:rPr>
                  <w:noProof/>
                  <w:kern w:val="2"/>
                  <w:sz w:val="24"/>
                  <w:szCs w:val="24"/>
                  <w14:ligatures w14:val="standardContextual"/>
                </w:rPr>
              </w:pPr>
              <w:hyperlink w:anchor="_Toc200608271" w:history="1">
                <w:r w:rsidRPr="000B4411">
                  <w:rPr>
                    <w:rStyle w:val="Hipersaitas"/>
                    <w:rFonts w:ascii="Times New Roman" w:eastAsia="Calibri" w:hAnsi="Times New Roman" w:cs="Times New Roman"/>
                    <w:noProof/>
                  </w:rPr>
                  <w:t>9.</w:t>
                </w:r>
                <w:r>
                  <w:rPr>
                    <w:noProof/>
                    <w:kern w:val="2"/>
                    <w:sz w:val="24"/>
                    <w:szCs w:val="24"/>
                    <w14:ligatures w14:val="standardContextual"/>
                  </w:rPr>
                  <w:tab/>
                </w:r>
                <w:r w:rsidRPr="000B441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_Toc200608271 \h </w:instrText>
                </w:r>
                <w:r>
                  <w:rPr>
                    <w:noProof/>
                    <w:webHidden/>
                  </w:rPr>
                </w:r>
                <w:r>
                  <w:rPr>
                    <w:noProof/>
                    <w:webHidden/>
                  </w:rPr>
                  <w:fldChar w:fldCharType="separate"/>
                </w:r>
                <w:r>
                  <w:rPr>
                    <w:noProof/>
                    <w:webHidden/>
                  </w:rPr>
                  <w:t>6</w:t>
                </w:r>
                <w:r>
                  <w:rPr>
                    <w:noProof/>
                    <w:webHidden/>
                  </w:rPr>
                  <w:fldChar w:fldCharType="end"/>
                </w:r>
              </w:hyperlink>
            </w:p>
            <w:p w14:paraId="5E92A4DC" w14:textId="47AB44D9" w:rsidR="00BD2377" w:rsidRDefault="00BD2377">
              <w:pPr>
                <w:pStyle w:val="Turinys1"/>
                <w:tabs>
                  <w:tab w:val="left" w:pos="720"/>
                </w:tabs>
                <w:rPr>
                  <w:noProof/>
                  <w:kern w:val="2"/>
                  <w:sz w:val="24"/>
                  <w:szCs w:val="24"/>
                  <w14:ligatures w14:val="standardContextual"/>
                </w:rPr>
              </w:pPr>
              <w:hyperlink w:anchor="_Toc200608272" w:history="1">
                <w:r w:rsidRPr="000B4411">
                  <w:rPr>
                    <w:rStyle w:val="Hipersaitas"/>
                    <w:rFonts w:ascii="Times New Roman" w:eastAsia="Calibri" w:hAnsi="Times New Roman" w:cs="Times New Roman"/>
                    <w:noProof/>
                  </w:rPr>
                  <w:t>10.</w:t>
                </w:r>
                <w:r>
                  <w:rPr>
                    <w:noProof/>
                    <w:kern w:val="2"/>
                    <w:sz w:val="24"/>
                    <w:szCs w:val="24"/>
                    <w14:ligatures w14:val="standardContextual"/>
                  </w:rPr>
                  <w:tab/>
                </w:r>
                <w:r w:rsidRPr="000B441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_Toc200608272 \h </w:instrText>
                </w:r>
                <w:r>
                  <w:rPr>
                    <w:noProof/>
                    <w:webHidden/>
                  </w:rPr>
                </w:r>
                <w:r>
                  <w:rPr>
                    <w:noProof/>
                    <w:webHidden/>
                  </w:rPr>
                  <w:fldChar w:fldCharType="separate"/>
                </w:r>
                <w:r>
                  <w:rPr>
                    <w:noProof/>
                    <w:webHidden/>
                  </w:rPr>
                  <w:t>7</w:t>
                </w:r>
                <w:r>
                  <w:rPr>
                    <w:noProof/>
                    <w:webHidden/>
                  </w:rPr>
                  <w:fldChar w:fldCharType="end"/>
                </w:r>
              </w:hyperlink>
            </w:p>
            <w:p w14:paraId="3ACB6E3A" w14:textId="28031083" w:rsidR="00BD2377" w:rsidRDefault="00BD2377">
              <w:pPr>
                <w:pStyle w:val="Turinys1"/>
                <w:rPr>
                  <w:noProof/>
                  <w:kern w:val="2"/>
                  <w:sz w:val="24"/>
                  <w:szCs w:val="24"/>
                  <w14:ligatures w14:val="standardContextual"/>
                </w:rPr>
              </w:pPr>
              <w:hyperlink w:anchor="_Toc200608273" w:history="1">
                <w:r w:rsidRPr="000B4411">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_Toc200608273 \h </w:instrText>
                </w:r>
                <w:r>
                  <w:rPr>
                    <w:noProof/>
                    <w:webHidden/>
                  </w:rPr>
                </w:r>
                <w:r>
                  <w:rPr>
                    <w:noProof/>
                    <w:webHidden/>
                  </w:rPr>
                  <w:fldChar w:fldCharType="separate"/>
                </w:r>
                <w:r>
                  <w:rPr>
                    <w:noProof/>
                    <w:webHidden/>
                  </w:rPr>
                  <w:t>8</w:t>
                </w:r>
                <w:r>
                  <w:rPr>
                    <w:noProof/>
                    <w:webHidden/>
                  </w:rPr>
                  <w:fldChar w:fldCharType="end"/>
                </w:r>
              </w:hyperlink>
            </w:p>
            <w:p w14:paraId="29508CE6" w14:textId="64E23273" w:rsidR="00BD2377" w:rsidRDefault="00BD2377">
              <w:pPr>
                <w:pStyle w:val="Turinys2"/>
                <w:rPr>
                  <w:noProof/>
                  <w:kern w:val="2"/>
                  <w:sz w:val="24"/>
                  <w:szCs w:val="24"/>
                  <w14:ligatures w14:val="standardContextual"/>
                </w:rPr>
              </w:pPr>
              <w:hyperlink w:anchor="_Toc200608274" w:history="1">
                <w:r w:rsidRPr="000B4411">
                  <w:rPr>
                    <w:rStyle w:val="Hipersaitas"/>
                    <w:rFonts w:ascii="Times New Roman" w:eastAsia="Calibri"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_Toc200608274 \h </w:instrText>
                </w:r>
                <w:r>
                  <w:rPr>
                    <w:noProof/>
                    <w:webHidden/>
                  </w:rPr>
                </w:r>
                <w:r>
                  <w:rPr>
                    <w:noProof/>
                    <w:webHidden/>
                  </w:rPr>
                  <w:fldChar w:fldCharType="separate"/>
                </w:r>
                <w:r>
                  <w:rPr>
                    <w:noProof/>
                    <w:webHidden/>
                  </w:rPr>
                  <w:t>11</w:t>
                </w:r>
                <w:r>
                  <w:rPr>
                    <w:noProof/>
                    <w:webHidden/>
                  </w:rPr>
                  <w:fldChar w:fldCharType="end"/>
                </w:r>
              </w:hyperlink>
            </w:p>
            <w:p w14:paraId="123A27A1" w14:textId="736D8B9F" w:rsidR="00BD2377" w:rsidRDefault="00BD2377">
              <w:pPr>
                <w:pStyle w:val="Turinys2"/>
                <w:rPr>
                  <w:noProof/>
                  <w:kern w:val="2"/>
                  <w:sz w:val="24"/>
                  <w:szCs w:val="24"/>
                  <w14:ligatures w14:val="standardContextual"/>
                </w:rPr>
              </w:pPr>
              <w:hyperlink w:anchor="_Toc200608275" w:history="1">
                <w:r w:rsidRPr="000B4411">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_Toc200608275 \h </w:instrText>
                </w:r>
                <w:r>
                  <w:rPr>
                    <w:noProof/>
                    <w:webHidden/>
                  </w:rPr>
                </w:r>
                <w:r>
                  <w:rPr>
                    <w:noProof/>
                    <w:webHidden/>
                  </w:rPr>
                  <w:fldChar w:fldCharType="separate"/>
                </w:r>
                <w:r>
                  <w:rPr>
                    <w:noProof/>
                    <w:webHidden/>
                  </w:rPr>
                  <w:t>12</w:t>
                </w:r>
                <w:r>
                  <w:rPr>
                    <w:noProof/>
                    <w:webHidden/>
                  </w:rPr>
                  <w:fldChar w:fldCharType="end"/>
                </w:r>
              </w:hyperlink>
            </w:p>
            <w:p w14:paraId="5C0EF752" w14:textId="2329CF34" w:rsidR="00BD2377" w:rsidRDefault="00BD2377">
              <w:pPr>
                <w:pStyle w:val="Turinys2"/>
                <w:rPr>
                  <w:noProof/>
                  <w:kern w:val="2"/>
                  <w:sz w:val="24"/>
                  <w:szCs w:val="24"/>
                  <w14:ligatures w14:val="standardContextual"/>
                </w:rPr>
              </w:pPr>
              <w:hyperlink w:anchor="_Toc200608276" w:history="1">
                <w:r w:rsidRPr="000B4411">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_Toc200608276 \h </w:instrText>
                </w:r>
                <w:r>
                  <w:rPr>
                    <w:noProof/>
                    <w:webHidden/>
                  </w:rPr>
                </w:r>
                <w:r>
                  <w:rPr>
                    <w:noProof/>
                    <w:webHidden/>
                  </w:rPr>
                  <w:fldChar w:fldCharType="separate"/>
                </w:r>
                <w:r>
                  <w:rPr>
                    <w:noProof/>
                    <w:webHidden/>
                  </w:rPr>
                  <w:t>23</w:t>
                </w:r>
                <w:r>
                  <w:rPr>
                    <w:noProof/>
                    <w:webHidden/>
                  </w:rPr>
                  <w:fldChar w:fldCharType="end"/>
                </w:r>
              </w:hyperlink>
            </w:p>
            <w:p w14:paraId="4532E898" w14:textId="68E9BDAB" w:rsidR="00BD2377" w:rsidRDefault="00BD2377">
              <w:pPr>
                <w:pStyle w:val="Turinys2"/>
                <w:rPr>
                  <w:noProof/>
                  <w:kern w:val="2"/>
                  <w:sz w:val="24"/>
                  <w:szCs w:val="24"/>
                  <w14:ligatures w14:val="standardContextual"/>
                </w:rPr>
              </w:pPr>
              <w:hyperlink w:anchor="_Toc200608277" w:history="1">
                <w:r w:rsidRPr="000B4411">
                  <w:rPr>
                    <w:rStyle w:val="Hipersaitas"/>
                    <w:rFonts w:ascii="Times New Roman" w:eastAsia="Calibri" w:hAnsi="Times New Roman" w:cs="Times New Roman"/>
                    <w:noProof/>
                  </w:rPr>
                  <w:t xml:space="preserve">Specialiųjų pirkimo sąlygų 5 priedas „EBVPD“ </w:t>
                </w:r>
                <w:r w:rsidRPr="000B4411">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_Toc200608277 \h </w:instrText>
                </w:r>
                <w:r>
                  <w:rPr>
                    <w:noProof/>
                    <w:webHidden/>
                  </w:rPr>
                </w:r>
                <w:r>
                  <w:rPr>
                    <w:noProof/>
                    <w:webHidden/>
                  </w:rPr>
                  <w:fldChar w:fldCharType="separate"/>
                </w:r>
                <w:r>
                  <w:rPr>
                    <w:noProof/>
                    <w:webHidden/>
                  </w:rPr>
                  <w:t>30</w:t>
                </w:r>
                <w:r>
                  <w:rPr>
                    <w:noProof/>
                    <w:webHidden/>
                  </w:rPr>
                  <w:fldChar w:fldCharType="end"/>
                </w:r>
              </w:hyperlink>
            </w:p>
            <w:p w14:paraId="4D11E6F6" w14:textId="258E36BC" w:rsidR="00BD2377" w:rsidRDefault="00BD2377">
              <w:pPr>
                <w:pStyle w:val="Turinys2"/>
                <w:rPr>
                  <w:noProof/>
                  <w:kern w:val="2"/>
                  <w:sz w:val="24"/>
                  <w:szCs w:val="24"/>
                  <w14:ligatures w14:val="standardContextual"/>
                </w:rPr>
              </w:pPr>
              <w:hyperlink w:anchor="_Toc200608278" w:history="1">
                <w:r w:rsidRPr="000B4411">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_Toc200608278 \h </w:instrText>
                </w:r>
                <w:r>
                  <w:rPr>
                    <w:noProof/>
                    <w:webHidden/>
                  </w:rPr>
                </w:r>
                <w:r>
                  <w:rPr>
                    <w:noProof/>
                    <w:webHidden/>
                  </w:rPr>
                  <w:fldChar w:fldCharType="separate"/>
                </w:r>
                <w:r>
                  <w:rPr>
                    <w:noProof/>
                    <w:webHidden/>
                  </w:rPr>
                  <w:t>31</w:t>
                </w:r>
                <w:r>
                  <w:rPr>
                    <w:noProof/>
                    <w:webHidden/>
                  </w:rPr>
                  <w:fldChar w:fldCharType="end"/>
                </w:r>
              </w:hyperlink>
            </w:p>
            <w:p w14:paraId="42D639BE" w14:textId="4FCBF948" w:rsidR="00BD2377" w:rsidRDefault="00BD2377">
              <w:pPr>
                <w:pStyle w:val="Turinys2"/>
                <w:rPr>
                  <w:noProof/>
                  <w:kern w:val="2"/>
                  <w:sz w:val="24"/>
                  <w:szCs w:val="24"/>
                  <w14:ligatures w14:val="standardContextual"/>
                </w:rPr>
              </w:pPr>
              <w:hyperlink w:anchor="_Toc200608279" w:history="1">
                <w:r w:rsidRPr="000B4411">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_Toc200608279 \h </w:instrText>
                </w:r>
                <w:r>
                  <w:rPr>
                    <w:noProof/>
                    <w:webHidden/>
                  </w:rPr>
                </w:r>
                <w:r>
                  <w:rPr>
                    <w:noProof/>
                    <w:webHidden/>
                  </w:rPr>
                  <w:fldChar w:fldCharType="separate"/>
                </w:r>
                <w:r>
                  <w:rPr>
                    <w:noProof/>
                    <w:webHidden/>
                  </w:rPr>
                  <w:t>36</w:t>
                </w:r>
                <w:r>
                  <w:rPr>
                    <w:noProof/>
                    <w:webHidden/>
                  </w:rPr>
                  <w:fldChar w:fldCharType="end"/>
                </w:r>
              </w:hyperlink>
            </w:p>
            <w:p w14:paraId="2F7207B7" w14:textId="7986A559" w:rsidR="00BD2377" w:rsidRDefault="00BD2377">
              <w:pPr>
                <w:pStyle w:val="Turinys2"/>
                <w:rPr>
                  <w:noProof/>
                  <w:kern w:val="2"/>
                  <w:sz w:val="24"/>
                  <w:szCs w:val="24"/>
                  <w14:ligatures w14:val="standardContextual"/>
                </w:rPr>
              </w:pPr>
              <w:hyperlink w:anchor="_Toc200608280" w:history="1">
                <w:r w:rsidRPr="000B4411">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_Toc200608280 \h </w:instrText>
                </w:r>
                <w:r>
                  <w:rPr>
                    <w:noProof/>
                    <w:webHidden/>
                  </w:rPr>
                </w:r>
                <w:r>
                  <w:rPr>
                    <w:noProof/>
                    <w:webHidden/>
                  </w:rPr>
                  <w:fldChar w:fldCharType="separate"/>
                </w:r>
                <w:r>
                  <w:rPr>
                    <w:noProof/>
                    <w:webHidden/>
                  </w:rPr>
                  <w:t>37</w:t>
                </w:r>
                <w:r>
                  <w:rPr>
                    <w:noProof/>
                    <w:webHidden/>
                  </w:rPr>
                  <w:fldChar w:fldCharType="end"/>
                </w:r>
              </w:hyperlink>
            </w:p>
            <w:p w14:paraId="449EBB37" w14:textId="4B04B8D2" w:rsidR="00BD2377" w:rsidRDefault="00BD2377">
              <w:pPr>
                <w:pStyle w:val="Turinys2"/>
                <w:rPr>
                  <w:noProof/>
                  <w:kern w:val="2"/>
                  <w:sz w:val="24"/>
                  <w:szCs w:val="24"/>
                  <w14:ligatures w14:val="standardContextual"/>
                </w:rPr>
              </w:pPr>
              <w:hyperlink w:anchor="_Toc200608281" w:history="1">
                <w:r w:rsidRPr="000B4411">
                  <w:rPr>
                    <w:rStyle w:val="Hipersaitas"/>
                    <w:rFonts w:ascii="Times New Roman" w:eastAsiaTheme="majorEastAsia" w:hAnsi="Times New Roman" w:cs="Times New Roman"/>
                    <w:noProof/>
                  </w:rPr>
                  <w:t>Specialiųjų pirkimo sąlygų 9 priedas „Darbų sąrašas“</w:t>
                </w:r>
                <w:r>
                  <w:rPr>
                    <w:noProof/>
                    <w:webHidden/>
                  </w:rPr>
                  <w:tab/>
                </w:r>
                <w:r>
                  <w:rPr>
                    <w:noProof/>
                    <w:webHidden/>
                  </w:rPr>
                  <w:fldChar w:fldCharType="begin"/>
                </w:r>
                <w:r>
                  <w:rPr>
                    <w:noProof/>
                    <w:webHidden/>
                  </w:rPr>
                  <w:instrText xml:space="preserve"> PAGEREF _Toc200608281 \h </w:instrText>
                </w:r>
                <w:r>
                  <w:rPr>
                    <w:noProof/>
                    <w:webHidden/>
                  </w:rPr>
                </w:r>
                <w:r>
                  <w:rPr>
                    <w:noProof/>
                    <w:webHidden/>
                  </w:rPr>
                  <w:fldChar w:fldCharType="separate"/>
                </w:r>
                <w:r>
                  <w:rPr>
                    <w:noProof/>
                    <w:webHidden/>
                  </w:rPr>
                  <w:t>38</w:t>
                </w:r>
                <w:r>
                  <w:rPr>
                    <w:noProof/>
                    <w:webHidden/>
                  </w:rPr>
                  <w:fldChar w:fldCharType="end"/>
                </w:r>
              </w:hyperlink>
            </w:p>
            <w:p w14:paraId="0DDC40AE" w14:textId="18810E9D" w:rsidR="001C24BC" w:rsidRPr="008D1F4D" w:rsidRDefault="001C24BC" w:rsidP="009F1180">
              <w:pPr>
                <w:spacing w:after="120" w:line="23" w:lineRule="atLeast"/>
                <w:contextualSpacing/>
                <w:rPr>
                  <w:rFonts w:ascii="Times New Roman" w:hAnsi="Times New Roman" w:cs="Times New Roman"/>
                  <w:sz w:val="24"/>
                  <w:szCs w:val="24"/>
                </w:rPr>
              </w:pPr>
              <w:r w:rsidRPr="008D1F4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6" w:name="_Toc200608263"/>
      <w:bookmarkStart w:id="47" w:name="_Toc335201954"/>
      <w:bookmarkStart w:id="48" w:name="_Toc147739116"/>
      <w:r w:rsidRPr="006458BA">
        <w:rPr>
          <w:rFonts w:ascii="Times New Roman" w:hAnsi="Times New Roman" w:cs="Times New Roman"/>
          <w:sz w:val="32"/>
          <w:szCs w:val="32"/>
        </w:rPr>
        <w:lastRenderedPageBreak/>
        <w:t>Bendra informacija</w:t>
      </w:r>
      <w:bookmarkEnd w:id="46"/>
    </w:p>
    <w:p w14:paraId="389B1187" w14:textId="18CF2014" w:rsidR="004858D6" w:rsidRPr="006458BA" w:rsidRDefault="008272C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AD626A">
        <w:rPr>
          <w:rFonts w:ascii="Times New Roman" w:eastAsia="Calibri" w:hAnsi="Times New Roman" w:cs="Times New Roman"/>
          <w:sz w:val="24"/>
          <w:szCs w:val="24"/>
        </w:rPr>
        <w:t xml:space="preserve"> (toliau – Užsakovas)</w:t>
      </w:r>
      <w:r w:rsidR="004858D6" w:rsidRPr="006458BA">
        <w:rPr>
          <w:rFonts w:ascii="Times New Roman" w:eastAsia="Calibri" w:hAnsi="Times New Roman" w:cs="Times New Roman"/>
          <w:sz w:val="24"/>
          <w:szCs w:val="24"/>
        </w:rPr>
        <w:t>,</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w:t>
      </w:r>
      <w:r w:rsidR="00FF7060">
        <w:rPr>
          <w:rFonts w:ascii="Times New Roman" w:eastAsia="Calibri" w:hAnsi="Times New Roman" w:cs="Times New Roman"/>
          <w:sz w:val="24"/>
          <w:szCs w:val="24"/>
        </w:rPr>
        <w:t>5</w:t>
      </w:r>
      <w:r w:rsidR="004858D6" w:rsidRPr="006458BA">
        <w:rPr>
          <w:rFonts w:ascii="Times New Roman" w:eastAsia="Calibri" w:hAnsi="Times New Roman" w:cs="Times New Roman"/>
          <w:sz w:val="24"/>
          <w:szCs w:val="24"/>
        </w:rPr>
        <w:t>:45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DE86472" w:rsidR="004858D6" w:rsidRPr="006458BA" w:rsidRDefault="00E32C8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 xml:space="preserve">Šilutės rajono savivaldybės centrinė </w:t>
      </w:r>
      <w:r w:rsidR="004858D6" w:rsidRPr="00AD626A">
        <w:rPr>
          <w:rFonts w:ascii="Times New Roman" w:eastAsia="Calibri" w:hAnsi="Times New Roman" w:cs="Times New Roman"/>
          <w:sz w:val="24"/>
          <w:szCs w:val="24"/>
        </w:rPr>
        <w:t>perkančioji organizacija</w:t>
      </w:r>
      <w:r w:rsidR="00AD626A" w:rsidRPr="00AD626A">
        <w:rPr>
          <w:rFonts w:ascii="Times New Roman" w:eastAsia="Calibri" w:hAnsi="Times New Roman" w:cs="Times New Roman"/>
          <w:sz w:val="24"/>
          <w:szCs w:val="24"/>
        </w:rPr>
        <w:t xml:space="preserve"> </w:t>
      </w:r>
      <w:r w:rsidR="00AD626A" w:rsidRPr="00AD626A">
        <w:rPr>
          <w:rFonts w:ascii="Times New Roman" w:hAnsi="Times New Roman" w:cs="Times New Roman"/>
          <w:sz w:val="24"/>
          <w:szCs w:val="24"/>
        </w:rPr>
        <w:t>(toliau – Šilutės rajono savivaldybės CPO / Perkančioji organizacija)</w:t>
      </w:r>
      <w:r w:rsidR="00BC4C21" w:rsidRPr="00AD626A">
        <w:rPr>
          <w:rFonts w:ascii="Times New Roman" w:eastAsia="Calibri" w:hAnsi="Times New Roman" w:cs="Times New Roman"/>
          <w:sz w:val="24"/>
          <w:szCs w:val="24"/>
        </w:rPr>
        <w:t>, juridinio asmens</w:t>
      </w:r>
      <w:r w:rsidR="00BC4C21" w:rsidRPr="006458BA">
        <w:rPr>
          <w:rFonts w:ascii="Times New Roman" w:eastAsia="Calibri" w:hAnsi="Times New Roman" w:cs="Times New Roman"/>
          <w:sz w:val="24"/>
          <w:szCs w:val="24"/>
        </w:rPr>
        <w:t xml:space="preserve">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w:t>
      </w:r>
      <w:r w:rsidR="00FF7060">
        <w:rPr>
          <w:rFonts w:ascii="Times New Roman" w:eastAsia="Calibri" w:hAnsi="Times New Roman" w:cs="Times New Roman"/>
          <w:sz w:val="24"/>
          <w:szCs w:val="24"/>
        </w:rPr>
        <w:t>5</w:t>
      </w:r>
      <w:r w:rsidR="004858D6" w:rsidRPr="006458BA">
        <w:rPr>
          <w:rFonts w:ascii="Times New Roman" w:eastAsia="Calibri" w:hAnsi="Times New Roman" w:cs="Times New Roman"/>
          <w:sz w:val="24"/>
          <w:szCs w:val="24"/>
        </w:rPr>
        <w:t>:45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 xml:space="preserve">pietų pertrauka nuo 12.00 iki 12.45 val. </w:t>
      </w:r>
    </w:p>
    <w:p w14:paraId="2C057A8D" w14:textId="616033FB" w:rsidR="004858D6" w:rsidRPr="006458BA" w:rsidRDefault="007D6857"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 xml:space="preserve">nes kataloge nėra perkamų </w:t>
      </w:r>
      <w:r w:rsidR="00190289">
        <w:rPr>
          <w:rFonts w:ascii="Times New Roman" w:hAnsi="Times New Roman" w:cs="Times New Roman"/>
          <w:sz w:val="24"/>
          <w:szCs w:val="24"/>
        </w:rPr>
        <w:t>darbų</w:t>
      </w:r>
      <w:r w:rsidR="004E5AEA" w:rsidRPr="004E5AEA">
        <w:rPr>
          <w:rFonts w:ascii="Times New Roman" w:hAnsi="Times New Roman" w:cs="Times New Roman"/>
          <w:sz w:val="24"/>
          <w:szCs w:val="24"/>
        </w:rPr>
        <w:t>.</w:t>
      </w:r>
    </w:p>
    <w:p w14:paraId="415034D1" w14:textId="77777777" w:rsidR="004858D6" w:rsidRPr="006458BA" w:rsidRDefault="00AA23FB"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01242934" w:rsidR="004858D6" w:rsidRPr="00877B4A" w:rsidRDefault="003A502A"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bookmarkStart w:id="49" w:name="_Hlk197351626"/>
      <w:r w:rsidRPr="006458BA">
        <w:rPr>
          <w:rFonts w:ascii="Times New Roman" w:hAnsi="Times New Roman" w:cs="Times New Roman"/>
          <w:sz w:val="24"/>
          <w:szCs w:val="24"/>
        </w:rPr>
        <w:t xml:space="preserve">Atliekamas žaliasis pirkimas. Pirkimas vykdomas vadovaujantis </w:t>
      </w:r>
      <w:bookmarkStart w:id="50" w:name="_Hlk197351554"/>
      <w:r w:rsidRPr="006458BA">
        <w:rPr>
          <w:rFonts w:ascii="Times New Roman" w:hAnsi="Times New Roman" w:cs="Times New Roman"/>
          <w:sz w:val="24"/>
          <w:szCs w:val="24"/>
        </w:rPr>
        <w:t xml:space="preserve">Lietuvos Respublikos </w:t>
      </w:r>
      <w:r w:rsidRPr="00877B4A">
        <w:rPr>
          <w:rFonts w:ascii="Times New Roman" w:hAnsi="Times New Roman" w:cs="Times New Roman"/>
          <w:sz w:val="24"/>
          <w:szCs w:val="24"/>
        </w:rPr>
        <w:t>aplinkos ministro 2011 m. birželio 28 d. įsakymo Nr. D1-508 „</w:t>
      </w:r>
      <w:hyperlink r:id="rId12" w:history="1">
        <w:r w:rsidRPr="00877B4A">
          <w:rPr>
            <w:rStyle w:val="Hipersaitas"/>
            <w:rFonts w:ascii="Times New Roman" w:hAnsi="Times New Roman" w:cs="Times New Roman"/>
            <w:sz w:val="24"/>
            <w:szCs w:val="24"/>
            <w:u w:val="single"/>
          </w:rPr>
          <w:t>Dėl Aplinkos apsaugos kriterijų taikymo, vykdant žaliuosius pirkimus, tvarkos aprašo patvirtinimo</w:t>
        </w:r>
      </w:hyperlink>
      <w:r w:rsidRPr="00877B4A">
        <w:rPr>
          <w:rFonts w:ascii="Times New Roman" w:hAnsi="Times New Roman" w:cs="Times New Roman"/>
          <w:sz w:val="24"/>
          <w:szCs w:val="24"/>
        </w:rPr>
        <w:t xml:space="preserve">“ </w:t>
      </w:r>
      <w:r w:rsidR="00667866" w:rsidRPr="00877B4A">
        <w:rPr>
          <w:rFonts w:ascii="Times New Roman" w:hAnsi="Times New Roman" w:cs="Times New Roman"/>
          <w:sz w:val="24"/>
          <w:szCs w:val="24"/>
        </w:rPr>
        <w:t>4.</w:t>
      </w:r>
      <w:r w:rsidR="000D1E0F" w:rsidRPr="00877B4A">
        <w:rPr>
          <w:rFonts w:ascii="Times New Roman" w:hAnsi="Times New Roman" w:cs="Times New Roman"/>
          <w:sz w:val="24"/>
          <w:szCs w:val="24"/>
        </w:rPr>
        <w:t>1</w:t>
      </w:r>
      <w:r w:rsidR="00667866" w:rsidRPr="00877B4A">
        <w:rPr>
          <w:rFonts w:ascii="Times New Roman" w:hAnsi="Times New Roman" w:cs="Times New Roman"/>
          <w:sz w:val="24"/>
          <w:szCs w:val="24"/>
        </w:rPr>
        <w:t>.</w:t>
      </w:r>
      <w:r w:rsidR="007605FA" w:rsidRPr="00877B4A">
        <w:rPr>
          <w:rFonts w:ascii="Times New Roman" w:hAnsi="Times New Roman" w:cs="Times New Roman"/>
          <w:sz w:val="24"/>
          <w:szCs w:val="24"/>
        </w:rPr>
        <w:t xml:space="preserve"> punktu</w:t>
      </w:r>
      <w:bookmarkStart w:id="51" w:name="_Hlk197351487"/>
      <w:bookmarkEnd w:id="50"/>
      <w:r w:rsidR="0072645F" w:rsidRPr="00877B4A">
        <w:rPr>
          <w:rFonts w:ascii="Times New Roman" w:hAnsi="Times New Roman" w:cs="Times New Roman"/>
          <w:sz w:val="24"/>
          <w:szCs w:val="24"/>
        </w:rPr>
        <w:t>.</w:t>
      </w:r>
      <w:r w:rsidR="000D1E0F" w:rsidRPr="00877B4A">
        <w:rPr>
          <w:rFonts w:ascii="Times New Roman" w:hAnsi="Times New Roman" w:cs="Times New Roman"/>
          <w:sz w:val="24"/>
          <w:szCs w:val="24"/>
        </w:rPr>
        <w:t xml:space="preserve"> </w:t>
      </w:r>
      <w:bookmarkEnd w:id="49"/>
      <w:r w:rsidR="000D1E0F" w:rsidRPr="00877B4A">
        <w:rPr>
          <w:rFonts w:ascii="Times New Roman" w:hAnsi="Times New Roman" w:cs="Times New Roman"/>
          <w:sz w:val="24"/>
          <w:szCs w:val="24"/>
        </w:rPr>
        <w:t>Aplinkos apaugos kriterijai</w:t>
      </w:r>
      <w:bookmarkEnd w:id="51"/>
      <w:r w:rsidR="000D1E0F" w:rsidRPr="00877B4A">
        <w:rPr>
          <w:rFonts w:ascii="Times New Roman" w:hAnsi="Times New Roman" w:cs="Times New Roman"/>
          <w:sz w:val="24"/>
          <w:szCs w:val="24"/>
        </w:rPr>
        <w:t xml:space="preserve"> nustatyti </w:t>
      </w:r>
      <w:r w:rsidR="009F6F66" w:rsidRPr="00877B4A">
        <w:rPr>
          <w:rFonts w:ascii="Times New Roman" w:hAnsi="Times New Roman" w:cs="Times New Roman"/>
          <w:sz w:val="24"/>
          <w:szCs w:val="24"/>
        </w:rPr>
        <w:t xml:space="preserve">specialiųjų pirkimo sąlygų </w:t>
      </w:r>
      <w:r w:rsidR="00221D0B" w:rsidRPr="00877B4A">
        <w:rPr>
          <w:rFonts w:ascii="Times New Roman" w:hAnsi="Times New Roman" w:cs="Times New Roman"/>
          <w:sz w:val="24"/>
          <w:szCs w:val="24"/>
        </w:rPr>
        <w:t xml:space="preserve">2 priede „Techninė specifikacija“ ir </w:t>
      </w:r>
      <w:r w:rsidR="0009797A" w:rsidRPr="00877B4A">
        <w:rPr>
          <w:rFonts w:ascii="Times New Roman" w:hAnsi="Times New Roman" w:cs="Times New Roman"/>
          <w:sz w:val="24"/>
          <w:szCs w:val="24"/>
        </w:rPr>
        <w:t xml:space="preserve">4 priede „Tiekėjų kvalifikacijos reikalavimai ir reikalaujami kokybės </w:t>
      </w:r>
      <w:r w:rsidR="000A40F9">
        <w:rPr>
          <w:rFonts w:ascii="Times New Roman" w:hAnsi="Times New Roman" w:cs="Times New Roman"/>
          <w:sz w:val="24"/>
          <w:szCs w:val="24"/>
        </w:rPr>
        <w:t xml:space="preserve">vadybos sistemos </w:t>
      </w:r>
      <w:r w:rsidR="0009797A" w:rsidRPr="00877B4A">
        <w:rPr>
          <w:rFonts w:ascii="Times New Roman" w:hAnsi="Times New Roman" w:cs="Times New Roman"/>
          <w:sz w:val="24"/>
          <w:szCs w:val="24"/>
        </w:rPr>
        <w:t>bei aplinkos apsaugos vadybos sistem</w:t>
      </w:r>
      <w:r w:rsidR="000A40F9">
        <w:rPr>
          <w:rFonts w:ascii="Times New Roman" w:hAnsi="Times New Roman" w:cs="Times New Roman"/>
          <w:sz w:val="24"/>
          <w:szCs w:val="24"/>
        </w:rPr>
        <w:t xml:space="preserve">os </w:t>
      </w:r>
      <w:r w:rsidR="0009797A" w:rsidRPr="00877B4A">
        <w:rPr>
          <w:rFonts w:ascii="Times New Roman" w:hAnsi="Times New Roman" w:cs="Times New Roman"/>
          <w:sz w:val="24"/>
          <w:szCs w:val="24"/>
        </w:rPr>
        <w:t>standartai“</w:t>
      </w:r>
      <w:r w:rsidR="000D1E0F" w:rsidRPr="00877B4A">
        <w:rPr>
          <w:rFonts w:ascii="Times New Roman" w:hAnsi="Times New Roman" w:cs="Times New Roman"/>
          <w:sz w:val="24"/>
          <w:szCs w:val="24"/>
        </w:rPr>
        <w:t>.</w:t>
      </w:r>
    </w:p>
    <w:p w14:paraId="3A74AEA6" w14:textId="2D7EC423" w:rsidR="004858D6" w:rsidRPr="006458BA" w:rsidRDefault="00E32C8E"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1A7596">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1A7596">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7DEA4606" w14:textId="217C1076" w:rsidR="00BA7E12" w:rsidRPr="00BA7E12" w:rsidRDefault="00BA7E12" w:rsidP="00BA7E12">
      <w:pPr>
        <w:pStyle w:val="Sraopastraipa"/>
        <w:numPr>
          <w:ilvl w:val="1"/>
          <w:numId w:val="41"/>
        </w:numPr>
        <w:tabs>
          <w:tab w:val="left" w:pos="993"/>
        </w:tabs>
        <w:spacing w:after="0" w:line="240" w:lineRule="auto"/>
        <w:ind w:left="0" w:firstLine="567"/>
        <w:jc w:val="both"/>
        <w:rPr>
          <w:rFonts w:ascii="Times New Roman" w:hAnsi="Times New Roman" w:cs="Times New Roman"/>
          <w:color w:val="000080"/>
          <w:sz w:val="24"/>
          <w:szCs w:val="24"/>
        </w:rPr>
      </w:pPr>
      <w:r w:rsidRPr="00BA7E12">
        <w:rPr>
          <w:rFonts w:ascii="Times New Roman" w:hAnsi="Times New Roman" w:cs="Times New Roman"/>
          <w:sz w:val="24"/>
          <w:szCs w:val="24"/>
        </w:rPr>
        <w:t>Tiesioginį ryšį su tiekėjais įgalioti palaikyti:</w:t>
      </w:r>
    </w:p>
    <w:p w14:paraId="1F8D446D" w14:textId="77777777" w:rsidR="00BA7E12" w:rsidRPr="00BA7E12" w:rsidRDefault="00BA7E12" w:rsidP="00BA7E12">
      <w:pPr>
        <w:spacing w:after="0" w:line="240" w:lineRule="auto"/>
        <w:ind w:firstLine="567"/>
        <w:jc w:val="both"/>
        <w:rPr>
          <w:rFonts w:ascii="Times New Roman" w:hAnsi="Times New Roman" w:cs="Times New Roman"/>
          <w:i/>
          <w:sz w:val="24"/>
          <w:szCs w:val="24"/>
        </w:rPr>
      </w:pPr>
      <w:r w:rsidRPr="00BA7E12">
        <w:rPr>
          <w:rFonts w:ascii="Times New Roman" w:hAnsi="Times New Roman" w:cs="Times New Roman"/>
          <w:i/>
          <w:sz w:val="24"/>
          <w:szCs w:val="24"/>
        </w:rPr>
        <w:t xml:space="preserve"> Viešųjų pirkimų klausimais - Viešųjų pirkimų skyriaus vyr. specialistė Stasė Avižinienė, tel. +370 441 79 226, el. paštas</w:t>
      </w:r>
      <w:r w:rsidRPr="00BA7E12">
        <w:rPr>
          <w:rFonts w:ascii="Times New Roman" w:hAnsi="Times New Roman" w:cs="Times New Roman"/>
          <w:i/>
          <w:color w:val="000080"/>
          <w:sz w:val="24"/>
          <w:szCs w:val="24"/>
        </w:rPr>
        <w:t xml:space="preserve"> </w:t>
      </w:r>
      <w:hyperlink r:id="rId13" w:history="1">
        <w:r w:rsidRPr="00BA7E12">
          <w:rPr>
            <w:rStyle w:val="Hipersaitas"/>
            <w:rFonts w:ascii="Times New Roman" w:hAnsi="Times New Roman" w:cs="Times New Roman"/>
            <w:i/>
            <w:sz w:val="24"/>
            <w:szCs w:val="24"/>
          </w:rPr>
          <w:t>stase.aviziniene@silute.lt</w:t>
        </w:r>
      </w:hyperlink>
      <w:r w:rsidRPr="00BA7E12">
        <w:rPr>
          <w:rFonts w:ascii="Times New Roman" w:hAnsi="Times New Roman" w:cs="Times New Roman"/>
          <w:i/>
          <w:sz w:val="24"/>
          <w:szCs w:val="24"/>
        </w:rPr>
        <w:t>.</w:t>
      </w:r>
    </w:p>
    <w:p w14:paraId="0986C0F9" w14:textId="77777777" w:rsidR="00BA7E12" w:rsidRPr="00BA7E12" w:rsidRDefault="00BA7E12" w:rsidP="00BA7E12">
      <w:pPr>
        <w:pStyle w:val="Sraopastraipa"/>
        <w:tabs>
          <w:tab w:val="left" w:pos="993"/>
        </w:tabs>
        <w:spacing w:after="0" w:line="240" w:lineRule="auto"/>
        <w:ind w:left="0" w:firstLine="567"/>
        <w:jc w:val="both"/>
        <w:rPr>
          <w:rFonts w:ascii="Times New Roman" w:hAnsi="Times New Roman" w:cs="Times New Roman"/>
          <w:i/>
          <w:color w:val="000080"/>
          <w:sz w:val="24"/>
          <w:szCs w:val="24"/>
        </w:rPr>
      </w:pPr>
      <w:r w:rsidRPr="00BA7E12">
        <w:rPr>
          <w:rFonts w:ascii="Times New Roman" w:hAnsi="Times New Roman" w:cs="Times New Roman"/>
          <w:i/>
          <w:sz w:val="24"/>
          <w:szCs w:val="24"/>
        </w:rPr>
        <w:t>Klausimais dėl pirkimo objekto ar techninės specifikacijos – Ūkio skyriaus vyr. specialistas Mindaugas Oželis, tel. +370 441 79 234, el. paštas</w:t>
      </w:r>
      <w:r w:rsidRPr="00BA7E12">
        <w:rPr>
          <w:rFonts w:ascii="Times New Roman" w:hAnsi="Times New Roman" w:cs="Times New Roman"/>
          <w:i/>
          <w:color w:val="000080"/>
          <w:sz w:val="24"/>
          <w:szCs w:val="24"/>
        </w:rPr>
        <w:t xml:space="preserve"> </w:t>
      </w:r>
      <w:proofErr w:type="spellStart"/>
      <w:r w:rsidRPr="00BA7E12">
        <w:rPr>
          <w:rFonts w:ascii="Times New Roman" w:hAnsi="Times New Roman" w:cs="Times New Roman"/>
          <w:i/>
          <w:color w:val="000080"/>
          <w:sz w:val="24"/>
          <w:szCs w:val="24"/>
        </w:rPr>
        <w:t>mindaugas.ozelis@silute.lt</w:t>
      </w:r>
      <w:proofErr w:type="spellEnd"/>
      <w:r>
        <w:fldChar w:fldCharType="begin"/>
      </w:r>
      <w:r>
        <w:instrText>HYPERLINK "mailto:"</w:instrText>
      </w:r>
      <w:r>
        <w:fldChar w:fldCharType="separate"/>
      </w:r>
      <w:r>
        <w:fldChar w:fldCharType="end"/>
      </w:r>
      <w:r w:rsidRPr="00BA7E12">
        <w:rPr>
          <w:rFonts w:ascii="Times New Roman" w:hAnsi="Times New Roman" w:cs="Times New Roman"/>
          <w:i/>
          <w:color w:val="000080"/>
          <w:sz w:val="24"/>
          <w:szCs w:val="24"/>
        </w:rPr>
        <w:t>.</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2" w:name="_Ref39426332"/>
      <w:bookmarkStart w:id="53" w:name="_Ref39426338"/>
      <w:bookmarkStart w:id="54" w:name="_Toc200608264"/>
      <w:bookmarkEnd w:id="47"/>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2"/>
      <w:bookmarkEnd w:id="53"/>
      <w:bookmarkEnd w:id="54"/>
    </w:p>
    <w:p w14:paraId="33FD65E7" w14:textId="6589316F" w:rsidR="00C951C8" w:rsidRPr="00C951C8" w:rsidRDefault="00B41C66" w:rsidP="001A7596">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r w:rsidR="007B1DF3">
        <w:rPr>
          <w:rFonts w:ascii="Times New Roman" w:hAnsi="Times New Roman" w:cs="Times New Roman"/>
          <w:b/>
          <w:iCs/>
          <w:sz w:val="24"/>
          <w:szCs w:val="24"/>
        </w:rPr>
        <w:t>Š</w:t>
      </w:r>
      <w:r w:rsidR="007B1DF3" w:rsidRPr="007B1DF3">
        <w:rPr>
          <w:rFonts w:ascii="Times New Roman" w:hAnsi="Times New Roman" w:cs="Times New Roman"/>
          <w:b/>
          <w:iCs/>
          <w:sz w:val="24"/>
          <w:szCs w:val="24"/>
        </w:rPr>
        <w:t>ilutės rajono savivaldybės seniūnijų vietinės reikšmės kelių (gatvių)</w:t>
      </w:r>
      <w:r w:rsidR="0054553B">
        <w:rPr>
          <w:rFonts w:ascii="Times New Roman" w:hAnsi="Times New Roman" w:cs="Times New Roman"/>
          <w:b/>
          <w:iCs/>
          <w:sz w:val="24"/>
          <w:szCs w:val="24"/>
        </w:rPr>
        <w:t xml:space="preserve">, </w:t>
      </w:r>
      <w:r w:rsidR="007B1DF3" w:rsidRPr="007B1DF3">
        <w:rPr>
          <w:rFonts w:ascii="Times New Roman" w:hAnsi="Times New Roman" w:cs="Times New Roman"/>
          <w:b/>
          <w:iCs/>
          <w:sz w:val="24"/>
          <w:szCs w:val="24"/>
        </w:rPr>
        <w:t xml:space="preserve"> </w:t>
      </w:r>
      <w:r w:rsidR="0054553B">
        <w:rPr>
          <w:rFonts w:ascii="Times New Roman" w:hAnsi="Times New Roman" w:cs="Times New Roman"/>
          <w:b/>
          <w:iCs/>
          <w:sz w:val="24"/>
          <w:szCs w:val="24"/>
        </w:rPr>
        <w:t xml:space="preserve">pėsčiųjų takų, automobilių stovėjimo aikštelių </w:t>
      </w:r>
      <w:r w:rsidR="000D14A6">
        <w:rPr>
          <w:rFonts w:ascii="Times New Roman" w:hAnsi="Times New Roman" w:cs="Times New Roman"/>
          <w:b/>
          <w:iCs/>
          <w:sz w:val="24"/>
          <w:szCs w:val="24"/>
        </w:rPr>
        <w:t xml:space="preserve">kapitalinio ir </w:t>
      </w:r>
      <w:r w:rsidR="0054553B">
        <w:rPr>
          <w:rFonts w:ascii="Times New Roman" w:hAnsi="Times New Roman" w:cs="Times New Roman"/>
          <w:b/>
          <w:iCs/>
          <w:sz w:val="24"/>
          <w:szCs w:val="24"/>
        </w:rPr>
        <w:t>paprastojo</w:t>
      </w:r>
      <w:r w:rsidR="007B1DF3" w:rsidRPr="007B1DF3">
        <w:rPr>
          <w:rFonts w:ascii="Times New Roman" w:hAnsi="Times New Roman" w:cs="Times New Roman"/>
          <w:b/>
          <w:iCs/>
          <w:sz w:val="24"/>
          <w:szCs w:val="24"/>
        </w:rPr>
        <w:t xml:space="preserve"> remonto darb</w:t>
      </w:r>
      <w:r w:rsidR="007B1DF3">
        <w:rPr>
          <w:rFonts w:ascii="Times New Roman" w:hAnsi="Times New Roman" w:cs="Times New Roman"/>
          <w:b/>
          <w:iCs/>
          <w:sz w:val="24"/>
          <w:szCs w:val="24"/>
        </w:rPr>
        <w:t>us</w:t>
      </w:r>
      <w:r w:rsidR="007B1DF3">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0D1E0F" w:rsidRPr="000D1E0F">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0D1E0F" w:rsidRPr="00C951C8">
        <w:rPr>
          <w:rFonts w:ascii="Times New Roman" w:eastAsia="Calibri" w:hAnsi="Times New Roman" w:cs="Times New Roman"/>
          <w:sz w:val="24"/>
          <w:szCs w:val="24"/>
        </w:rPr>
        <w:t>Techninė specifikacija“</w:t>
      </w:r>
      <w:r w:rsidR="00C951C8" w:rsidRPr="00C951C8">
        <w:rPr>
          <w:rFonts w:ascii="Times New Roman" w:eastAsia="Calibri" w:hAnsi="Times New Roman" w:cs="Times New Roman"/>
          <w:sz w:val="24"/>
          <w:szCs w:val="24"/>
        </w:rPr>
        <w:t>.</w:t>
      </w:r>
    </w:p>
    <w:p w14:paraId="61433E53" w14:textId="5BD2EA17" w:rsidR="000D1E0F" w:rsidRPr="00C951C8" w:rsidRDefault="000D1E0F" w:rsidP="001A7596">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C951C8">
        <w:rPr>
          <w:rFonts w:ascii="Times New Roman" w:hAnsi="Times New Roman" w:cs="Times New Roman"/>
          <w:sz w:val="24"/>
          <w:szCs w:val="24"/>
        </w:rPr>
        <w:t>Pirkimo objektas į dalis neskaidomas.</w:t>
      </w:r>
    </w:p>
    <w:p w14:paraId="294F162E" w14:textId="34A1D78B" w:rsidR="00A315A5" w:rsidRPr="006458BA" w:rsidRDefault="00D2646F" w:rsidP="001A7596">
      <w:pPr>
        <w:pStyle w:val="Betarp"/>
        <w:tabs>
          <w:tab w:val="left" w:pos="1134"/>
        </w:tabs>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9356F0">
        <w:rPr>
          <w:rFonts w:ascii="Times New Roman" w:hAnsi="Times New Roman" w:cs="Times New Roman"/>
          <w:sz w:val="24"/>
          <w:szCs w:val="24"/>
        </w:rPr>
        <w:t>, bet ne ilgiau kaip 19 mėnesių nuo sutarties įsigaliojimo dienos.</w:t>
      </w:r>
    </w:p>
    <w:p w14:paraId="1676B486" w14:textId="3DB79B51" w:rsidR="00AB22B0" w:rsidRPr="00A10956" w:rsidRDefault="00A315A5" w:rsidP="00AB22B0">
      <w:pPr>
        <w:pStyle w:val="Sraopastraipa"/>
        <w:spacing w:after="0" w:line="240" w:lineRule="auto"/>
        <w:ind w:left="0" w:firstLine="698"/>
        <w:jc w:val="both"/>
        <w:rPr>
          <w:rFonts w:ascii="Times New Roman" w:hAnsi="Times New Roman" w:cs="Times New Roman"/>
          <w:sz w:val="24"/>
          <w:szCs w:val="24"/>
        </w:rPr>
      </w:pPr>
      <w:r w:rsidRPr="00FA5BED">
        <w:rPr>
          <w:rFonts w:ascii="Times New Roman" w:hAnsi="Times New Roman" w:cs="Times New Roman"/>
          <w:sz w:val="24"/>
          <w:szCs w:val="24"/>
        </w:rPr>
        <w:t>2.3.1.</w:t>
      </w:r>
      <w:r w:rsidR="00D31E47" w:rsidRPr="00FA5BED">
        <w:rPr>
          <w:rFonts w:ascii="Times New Roman" w:hAnsi="Times New Roman" w:cs="Times New Roman"/>
          <w:sz w:val="24"/>
          <w:szCs w:val="24"/>
        </w:rPr>
        <w:t xml:space="preserve"> </w:t>
      </w:r>
      <w:r w:rsidR="00FA5BED" w:rsidRPr="00FA5BED">
        <w:rPr>
          <w:rFonts w:ascii="Times New Roman" w:hAnsi="Times New Roman" w:cs="Times New Roman"/>
          <w:sz w:val="24"/>
          <w:szCs w:val="24"/>
        </w:rPr>
        <w:t xml:space="preserve">Darbai bus užsakomi pagal poreikį. </w:t>
      </w:r>
      <w:r w:rsidR="001A7596" w:rsidRPr="00FA5BED">
        <w:rPr>
          <w:rFonts w:ascii="Times New Roman" w:hAnsi="Times New Roman" w:cs="Times New Roman"/>
          <w:sz w:val="24"/>
          <w:szCs w:val="24"/>
        </w:rPr>
        <w:t>Tiekėjas turės parengti vietinės reikšmės kelio (gatvės)</w:t>
      </w:r>
      <w:r w:rsidR="001A7596" w:rsidRPr="00A10956">
        <w:rPr>
          <w:rFonts w:ascii="Times New Roman" w:hAnsi="Times New Roman" w:cs="Times New Roman"/>
          <w:sz w:val="24"/>
          <w:szCs w:val="24"/>
        </w:rPr>
        <w:t xml:space="preserve"> kapitalinio remonto </w:t>
      </w:r>
      <w:r w:rsidR="00CA73DC">
        <w:rPr>
          <w:rFonts w:ascii="Times New Roman" w:hAnsi="Times New Roman" w:cs="Times New Roman"/>
          <w:sz w:val="24"/>
          <w:szCs w:val="24"/>
        </w:rPr>
        <w:t>projektą</w:t>
      </w:r>
      <w:r w:rsidR="001A7596" w:rsidRPr="00A10956">
        <w:rPr>
          <w:rFonts w:ascii="Times New Roman" w:hAnsi="Times New Roman" w:cs="Times New Roman"/>
          <w:sz w:val="24"/>
          <w:szCs w:val="24"/>
        </w:rPr>
        <w:t xml:space="preserve"> ir jį pateikti Užsakovui p</w:t>
      </w:r>
      <w:r w:rsidR="00D31E47" w:rsidRPr="00A10956">
        <w:rPr>
          <w:rFonts w:ascii="Times New Roman" w:hAnsi="Times New Roman" w:cs="Times New Roman"/>
          <w:sz w:val="24"/>
          <w:szCs w:val="24"/>
        </w:rPr>
        <w:t xml:space="preserve">er </w:t>
      </w:r>
      <w:r w:rsidR="00697744" w:rsidRPr="00A10956">
        <w:rPr>
          <w:rFonts w:ascii="Times New Roman" w:hAnsi="Times New Roman" w:cs="Times New Roman"/>
          <w:sz w:val="24"/>
          <w:szCs w:val="24"/>
        </w:rPr>
        <w:t>3</w:t>
      </w:r>
      <w:r w:rsidR="00D31E47" w:rsidRPr="00A10956">
        <w:rPr>
          <w:rFonts w:ascii="Times New Roman" w:hAnsi="Times New Roman" w:cs="Times New Roman"/>
          <w:sz w:val="24"/>
          <w:szCs w:val="24"/>
        </w:rPr>
        <w:t xml:space="preserve"> </w:t>
      </w:r>
      <w:r w:rsidR="001A7596" w:rsidRPr="00A10956">
        <w:rPr>
          <w:rFonts w:ascii="Times New Roman" w:hAnsi="Times New Roman" w:cs="Times New Roman"/>
          <w:sz w:val="24"/>
          <w:szCs w:val="24"/>
        </w:rPr>
        <w:t>(</w:t>
      </w:r>
      <w:r w:rsidR="00697744" w:rsidRPr="00A10956">
        <w:rPr>
          <w:rFonts w:ascii="Times New Roman" w:hAnsi="Times New Roman" w:cs="Times New Roman"/>
          <w:sz w:val="24"/>
          <w:szCs w:val="24"/>
        </w:rPr>
        <w:t>tris</w:t>
      </w:r>
      <w:r w:rsidR="001A7596" w:rsidRPr="00A10956">
        <w:rPr>
          <w:rFonts w:ascii="Times New Roman" w:hAnsi="Times New Roman" w:cs="Times New Roman"/>
          <w:sz w:val="24"/>
          <w:szCs w:val="24"/>
        </w:rPr>
        <w:t xml:space="preserve">) </w:t>
      </w:r>
      <w:r w:rsidR="00D31E47" w:rsidRPr="00A10956">
        <w:rPr>
          <w:rFonts w:ascii="Times New Roman" w:hAnsi="Times New Roman" w:cs="Times New Roman"/>
          <w:sz w:val="24"/>
          <w:szCs w:val="24"/>
        </w:rPr>
        <w:t>mėnes</w:t>
      </w:r>
      <w:r w:rsidR="00125D89" w:rsidRPr="00A10956">
        <w:rPr>
          <w:rFonts w:ascii="Times New Roman" w:hAnsi="Times New Roman" w:cs="Times New Roman"/>
          <w:sz w:val="24"/>
          <w:szCs w:val="24"/>
        </w:rPr>
        <w:t>ius</w:t>
      </w:r>
      <w:r w:rsidR="00D31E47" w:rsidRPr="00A10956">
        <w:rPr>
          <w:rFonts w:ascii="Times New Roman" w:hAnsi="Times New Roman" w:cs="Times New Roman"/>
          <w:sz w:val="24"/>
          <w:szCs w:val="24"/>
        </w:rPr>
        <w:t xml:space="preserve"> </w:t>
      </w:r>
      <w:r w:rsidR="00697744" w:rsidRPr="00A10956">
        <w:rPr>
          <w:rFonts w:ascii="Times New Roman" w:hAnsi="Times New Roman" w:cs="Times New Roman"/>
          <w:sz w:val="24"/>
          <w:szCs w:val="24"/>
        </w:rPr>
        <w:t>nuo</w:t>
      </w:r>
      <w:r w:rsidR="00D31E47" w:rsidRPr="00A10956">
        <w:rPr>
          <w:rFonts w:ascii="Times New Roman" w:hAnsi="Times New Roman" w:cs="Times New Roman"/>
          <w:sz w:val="24"/>
          <w:szCs w:val="24"/>
        </w:rPr>
        <w:t xml:space="preserve"> užsakymo pateikimo (elektoriniu paštu)</w:t>
      </w:r>
      <w:r w:rsidR="00697744" w:rsidRPr="00A10956">
        <w:rPr>
          <w:rFonts w:ascii="Times New Roman" w:hAnsi="Times New Roman" w:cs="Times New Roman"/>
          <w:sz w:val="24"/>
          <w:szCs w:val="24"/>
        </w:rPr>
        <w:t xml:space="preserve"> dienos, paprastojo remonto aprašą – per 2 (du) mėnesius nuo užsakymo pateikimo (elektoriniu paštu) dienos</w:t>
      </w:r>
      <w:r w:rsidR="00D31E47" w:rsidRPr="00A10956">
        <w:rPr>
          <w:rFonts w:ascii="Times New Roman" w:hAnsi="Times New Roman" w:cs="Times New Roman"/>
          <w:sz w:val="24"/>
          <w:szCs w:val="24"/>
        </w:rPr>
        <w:t xml:space="preserve">. </w:t>
      </w:r>
    </w:p>
    <w:p w14:paraId="5C3031B2" w14:textId="7F573364" w:rsidR="00DC26A8" w:rsidRPr="00CC336D" w:rsidRDefault="00FA7724" w:rsidP="00AB22B0">
      <w:pPr>
        <w:pStyle w:val="Sraopastraipa"/>
        <w:spacing w:after="0" w:line="240" w:lineRule="auto"/>
        <w:ind w:left="0" w:firstLine="698"/>
        <w:jc w:val="both"/>
        <w:rPr>
          <w:rFonts w:ascii="Times New Roman" w:hAnsi="Times New Roman" w:cs="Times New Roman"/>
          <w:sz w:val="24"/>
          <w:szCs w:val="24"/>
        </w:rPr>
      </w:pPr>
      <w:r w:rsidRPr="00A10956">
        <w:rPr>
          <w:rFonts w:ascii="Times New Roman" w:hAnsi="Times New Roman" w:cs="Times New Roman"/>
          <w:sz w:val="24"/>
          <w:szCs w:val="24"/>
        </w:rPr>
        <w:lastRenderedPageBreak/>
        <w:t>2.3.2.</w:t>
      </w:r>
      <w:r w:rsidR="001A7596" w:rsidRPr="00A10956">
        <w:rPr>
          <w:rFonts w:ascii="Times New Roman" w:hAnsi="Times New Roman" w:cs="Times New Roman"/>
          <w:sz w:val="24"/>
          <w:szCs w:val="24"/>
        </w:rPr>
        <w:t xml:space="preserve"> </w:t>
      </w:r>
      <w:r w:rsidR="004E25AA" w:rsidRPr="00A10956">
        <w:rPr>
          <w:rFonts w:ascii="Times New Roman" w:hAnsi="Times New Roman" w:cs="Times New Roman"/>
          <w:sz w:val="24"/>
          <w:szCs w:val="24"/>
        </w:rPr>
        <w:t xml:space="preserve">Darbų pradžia – ne mažiau kaip po 5 darbo dienų po statybvietės perdavimo akto </w:t>
      </w:r>
      <w:r w:rsidR="004E25AA" w:rsidRPr="00CA73DC">
        <w:rPr>
          <w:rFonts w:ascii="Times New Roman" w:hAnsi="Times New Roman" w:cs="Times New Roman"/>
          <w:sz w:val="24"/>
          <w:szCs w:val="24"/>
        </w:rPr>
        <w:t xml:space="preserve">pasirašymo. </w:t>
      </w:r>
      <w:r w:rsidR="006C44E4" w:rsidRPr="00CA73DC">
        <w:rPr>
          <w:rFonts w:ascii="Times New Roman" w:hAnsi="Times New Roman" w:cs="Times New Roman"/>
          <w:sz w:val="24"/>
          <w:szCs w:val="24"/>
        </w:rPr>
        <w:t xml:space="preserve">Tiekėjas statybos darbus preliminariai </w:t>
      </w:r>
      <w:r w:rsidR="008A4F78" w:rsidRPr="00CA73DC">
        <w:rPr>
          <w:rFonts w:ascii="Times New Roman" w:hAnsi="Times New Roman" w:cs="Times New Roman"/>
          <w:sz w:val="24"/>
          <w:szCs w:val="24"/>
        </w:rPr>
        <w:t xml:space="preserve">turės </w:t>
      </w:r>
      <w:r w:rsidR="006C44E4" w:rsidRPr="00CA73DC">
        <w:rPr>
          <w:rFonts w:ascii="Times New Roman" w:hAnsi="Times New Roman" w:cs="Times New Roman"/>
          <w:sz w:val="24"/>
          <w:szCs w:val="24"/>
        </w:rPr>
        <w:t xml:space="preserve">atlikti per 2 </w:t>
      </w:r>
      <w:r w:rsidR="007C3098" w:rsidRPr="00CA73DC">
        <w:rPr>
          <w:rFonts w:ascii="Times New Roman" w:hAnsi="Times New Roman" w:cs="Times New Roman"/>
          <w:sz w:val="24"/>
          <w:szCs w:val="24"/>
        </w:rPr>
        <w:t xml:space="preserve">(du) </w:t>
      </w:r>
      <w:r w:rsidR="006C44E4" w:rsidRPr="00CA73DC">
        <w:rPr>
          <w:rFonts w:ascii="Times New Roman" w:hAnsi="Times New Roman" w:cs="Times New Roman"/>
          <w:sz w:val="24"/>
          <w:szCs w:val="24"/>
        </w:rPr>
        <w:t xml:space="preserve">mėnesius. </w:t>
      </w:r>
      <w:r w:rsidR="004E25AA" w:rsidRPr="00CA73DC">
        <w:rPr>
          <w:rFonts w:ascii="Times New Roman" w:hAnsi="Times New Roman" w:cs="Times New Roman"/>
          <w:sz w:val="24"/>
          <w:szCs w:val="24"/>
        </w:rPr>
        <w:t>Darbų atlikimo</w:t>
      </w:r>
      <w:r w:rsidR="004E25AA" w:rsidRPr="00A10956">
        <w:rPr>
          <w:rFonts w:ascii="Times New Roman" w:hAnsi="Times New Roman" w:cs="Times New Roman"/>
          <w:sz w:val="24"/>
          <w:szCs w:val="24"/>
        </w:rPr>
        <w:t xml:space="preserve"> terminas dėl kiekvieno objekto bus nustatomas atskirai, atsižvelgiant į darbų apimt</w:t>
      </w:r>
      <w:r w:rsidR="00764FFE" w:rsidRPr="00A10956">
        <w:rPr>
          <w:rFonts w:ascii="Times New Roman" w:hAnsi="Times New Roman" w:cs="Times New Roman"/>
          <w:sz w:val="24"/>
          <w:szCs w:val="24"/>
        </w:rPr>
        <w:t>i</w:t>
      </w:r>
      <w:r w:rsidR="004E25AA" w:rsidRPr="00A10956">
        <w:rPr>
          <w:rFonts w:ascii="Times New Roman" w:hAnsi="Times New Roman" w:cs="Times New Roman"/>
          <w:sz w:val="24"/>
          <w:szCs w:val="24"/>
        </w:rPr>
        <w:t>s</w:t>
      </w:r>
      <w:r w:rsidRPr="00A10956">
        <w:rPr>
          <w:rFonts w:ascii="Times New Roman" w:hAnsi="Times New Roman" w:cs="Times New Roman"/>
          <w:sz w:val="24"/>
          <w:szCs w:val="24"/>
        </w:rPr>
        <w:t>.</w:t>
      </w:r>
    </w:p>
    <w:p w14:paraId="3AE19C58" w14:textId="12C7D63B" w:rsidR="00FA7724" w:rsidRPr="006458BA" w:rsidRDefault="00FA7724" w:rsidP="007B1DF3">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2.4.</w:t>
      </w:r>
      <w:r w:rsidR="007B1DF3">
        <w:rPr>
          <w:rFonts w:ascii="Times New Roman" w:hAnsi="Times New Roman" w:cs="Times New Roman"/>
          <w:sz w:val="24"/>
          <w:szCs w:val="24"/>
        </w:rPr>
        <w:t xml:space="preserve"> </w:t>
      </w:r>
      <w:r w:rsidR="00615449" w:rsidRPr="00615449">
        <w:rPr>
          <w:rFonts w:ascii="Times New Roman" w:hAnsi="Times New Roman" w:cs="Times New Roman"/>
          <w:sz w:val="24"/>
          <w:szCs w:val="24"/>
        </w:rPr>
        <w:t xml:space="preserve">Darbų vykdymo vieta </w:t>
      </w:r>
      <w:r w:rsidRPr="00FA7724">
        <w:rPr>
          <w:rFonts w:ascii="Times New Roman" w:hAnsi="Times New Roman" w:cs="Times New Roman"/>
          <w:sz w:val="24"/>
          <w:szCs w:val="24"/>
        </w:rPr>
        <w:t xml:space="preserve">- </w:t>
      </w:r>
      <w:r w:rsidR="00615449" w:rsidRPr="00615449">
        <w:rPr>
          <w:rFonts w:ascii="Times New Roman" w:hAnsi="Times New Roman" w:cs="Times New Roman"/>
          <w:sz w:val="24"/>
          <w:szCs w:val="24"/>
        </w:rPr>
        <w:t>Šilutės rajono savivaldybės seniūnijo</w:t>
      </w:r>
      <w:r w:rsidR="00615449">
        <w:rPr>
          <w:rFonts w:ascii="Times New Roman" w:hAnsi="Times New Roman" w:cs="Times New Roman"/>
          <w:sz w:val="24"/>
          <w:szCs w:val="24"/>
        </w:rPr>
        <w:t>s</w:t>
      </w:r>
      <w:r>
        <w:rPr>
          <w:rFonts w:ascii="Times New Roman" w:hAnsi="Times New Roman" w:cs="Times New Roman"/>
          <w:sz w:val="24"/>
          <w:szCs w:val="24"/>
        </w:rPr>
        <w:t>.</w:t>
      </w:r>
    </w:p>
    <w:p w14:paraId="5B4EE1C0" w14:textId="55D093CA" w:rsidR="00D2646F" w:rsidRPr="00AE5E2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615449" w:rsidRPr="00615449">
        <w:t xml:space="preserve"> </w:t>
      </w:r>
      <w:r w:rsidR="00615449" w:rsidRPr="00AE5E2A">
        <w:rPr>
          <w:rFonts w:ascii="Times New Roman" w:hAnsi="Times New Roman" w:cs="Times New Roman"/>
          <w:sz w:val="24"/>
          <w:szCs w:val="24"/>
        </w:rPr>
        <w:t>Kelių priežiūros ir plėtros programos lėšos ir Savivaldybės biudžeto lėšos</w:t>
      </w:r>
      <w:r w:rsidR="00E05F61" w:rsidRPr="00AE5E2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5" w:name="_Toc200608265"/>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6" w:name="_Ref39427921"/>
      <w:bookmarkStart w:id="57" w:name="_Ref39427927"/>
      <w:bookmarkStart w:id="58" w:name="_Ref39740354"/>
      <w:r w:rsidR="00D22226" w:rsidRPr="006458BA">
        <w:rPr>
          <w:rFonts w:ascii="Times New Roman" w:hAnsi="Times New Roman" w:cs="Times New Roman"/>
          <w:sz w:val="32"/>
          <w:szCs w:val="32"/>
        </w:rPr>
        <w:t>Susitikimai su tiekėjais</w:t>
      </w:r>
      <w:bookmarkEnd w:id="56"/>
      <w:bookmarkEnd w:id="57"/>
      <w:r w:rsidR="003B6924" w:rsidRPr="006458BA">
        <w:rPr>
          <w:rFonts w:ascii="Times New Roman" w:hAnsi="Times New Roman" w:cs="Times New Roman"/>
          <w:sz w:val="32"/>
          <w:szCs w:val="32"/>
        </w:rPr>
        <w:t xml:space="preserve"> ir objekto apžiūra</w:t>
      </w:r>
      <w:bookmarkEnd w:id="55"/>
      <w:bookmarkEnd w:id="58"/>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9" w:name="_Ref39473754"/>
      <w:bookmarkStart w:id="60" w:name="_Ref39473761"/>
      <w:bookmarkStart w:id="61" w:name="_Ref39474188"/>
      <w:bookmarkStart w:id="62" w:name="_Toc200608266"/>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9"/>
      <w:bookmarkEnd w:id="60"/>
      <w:bookmarkEnd w:id="61"/>
      <w:r w:rsidR="00975F1F" w:rsidRPr="006458BA">
        <w:rPr>
          <w:rFonts w:ascii="Times New Roman" w:hAnsi="Times New Roman" w:cs="Times New Roman"/>
          <w:sz w:val="32"/>
          <w:szCs w:val="32"/>
        </w:rPr>
        <w:t xml:space="preserve"> ir kvalifikacijos reikalavimai</w:t>
      </w:r>
      <w:bookmarkEnd w:id="62"/>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3"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3"/>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4" w:name="_Toc200608267"/>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4"/>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5" w:name="_Ref39666794"/>
      <w:bookmarkStart w:id="66" w:name="_Ref39666796"/>
      <w:bookmarkStart w:id="67" w:name="_Toc200608268"/>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5"/>
      <w:bookmarkEnd w:id="66"/>
      <w:bookmarkEnd w:id="67"/>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dokumentas, patvirtinantis, kad asmuo, kuris pasirašė pasiūlymą (jei jis ne tiekėjo vadovas), turėjo teisę jį pasirašyti;</w:t>
      </w:r>
    </w:p>
    <w:p w14:paraId="7C6B7C99" w14:textId="231E315E" w:rsidR="00A96A68" w:rsidRPr="006458BA" w:rsidRDefault="00A96A68" w:rsidP="00444625">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pasiūlymo galiojimą užtikrinantis </w:t>
      </w:r>
      <w:r w:rsidR="00444625">
        <w:rPr>
          <w:rFonts w:ascii="Times New Roman" w:hAnsi="Times New Roman" w:cs="Times New Roman"/>
          <w:sz w:val="24"/>
          <w:szCs w:val="24"/>
        </w:rPr>
        <w:t xml:space="preserve">ir apmokėjimą patvirtinantis </w:t>
      </w:r>
      <w:r w:rsidRPr="006458BA">
        <w:rPr>
          <w:rFonts w:ascii="Times New Roman" w:hAnsi="Times New Roman" w:cs="Times New Roman"/>
          <w:sz w:val="24"/>
          <w:szCs w:val="24"/>
        </w:rPr>
        <w:t>dokumentas (jeigu reikalaujama);</w:t>
      </w:r>
    </w:p>
    <w:p w14:paraId="4297F524"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7D027C92" w14:textId="5EF9A4DC" w:rsidR="003E5FD3" w:rsidRDefault="003E5FD3" w:rsidP="001A7596">
      <w:pPr>
        <w:pStyle w:val="Sraopastraipa"/>
        <w:numPr>
          <w:ilvl w:val="2"/>
          <w:numId w:val="8"/>
        </w:numPr>
        <w:tabs>
          <w:tab w:val="left" w:pos="1276"/>
        </w:tabs>
        <w:spacing w:after="0" w:line="240" w:lineRule="auto"/>
        <w:ind w:left="0" w:firstLine="709"/>
        <w:rPr>
          <w:rFonts w:ascii="Times New Roman" w:hAnsi="Times New Roman" w:cs="Times New Roman"/>
          <w:sz w:val="24"/>
          <w:szCs w:val="24"/>
        </w:rPr>
      </w:pPr>
      <w:r w:rsidRPr="003E5FD3">
        <w:rPr>
          <w:rFonts w:ascii="Times New Roman" w:hAnsi="Times New Roman" w:cs="Times New Roman"/>
          <w:sz w:val="24"/>
          <w:szCs w:val="24"/>
        </w:rPr>
        <w:t>pasiūlymo galiojimo užtikrinimą patvirtinantys dokumentai</w:t>
      </w:r>
      <w:r>
        <w:rPr>
          <w:rFonts w:ascii="Times New Roman" w:hAnsi="Times New Roman" w:cs="Times New Roman"/>
          <w:sz w:val="24"/>
          <w:szCs w:val="24"/>
        </w:rPr>
        <w:t>;</w:t>
      </w:r>
    </w:p>
    <w:p w14:paraId="4FF213A0" w14:textId="5261623C" w:rsidR="00FA7724" w:rsidRDefault="008B10C1" w:rsidP="001A7596">
      <w:pPr>
        <w:pStyle w:val="Sraopastraipa"/>
        <w:numPr>
          <w:ilvl w:val="2"/>
          <w:numId w:val="8"/>
        </w:numPr>
        <w:tabs>
          <w:tab w:val="left" w:pos="1276"/>
          <w:tab w:val="left" w:pos="1418"/>
        </w:tabs>
        <w:spacing w:after="0" w:line="240" w:lineRule="auto"/>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1A7596">
      <w:pPr>
        <w:pStyle w:val="Sraopastraipa"/>
        <w:numPr>
          <w:ilvl w:val="1"/>
          <w:numId w:val="8"/>
        </w:numPr>
        <w:tabs>
          <w:tab w:val="left" w:pos="1134"/>
        </w:tabs>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1A7596">
      <w:pPr>
        <w:pStyle w:val="Sraopastraipa"/>
        <w:tabs>
          <w:tab w:val="left" w:pos="1276"/>
        </w:tabs>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1A7596">
      <w:pPr>
        <w:pStyle w:val="Sraopastraipa"/>
        <w:numPr>
          <w:ilvl w:val="2"/>
          <w:numId w:val="9"/>
        </w:numPr>
        <w:tabs>
          <w:tab w:val="left" w:pos="1276"/>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1A7596">
      <w:pPr>
        <w:pStyle w:val="Sraopastraipa"/>
        <w:numPr>
          <w:ilvl w:val="1"/>
          <w:numId w:val="9"/>
        </w:numPr>
        <w:tabs>
          <w:tab w:val="left" w:pos="1134"/>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1A7596">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1A7596">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68" w:name="_Toc91497102"/>
      <w:bookmarkStart w:id="69" w:name="_Toc91497103"/>
      <w:bookmarkStart w:id="70" w:name="_Toc91497104"/>
      <w:bookmarkStart w:id="71" w:name="_Toc91497105"/>
      <w:bookmarkStart w:id="72" w:name="_Toc91497106"/>
      <w:bookmarkStart w:id="73" w:name="_Ref39430768"/>
      <w:bookmarkStart w:id="74" w:name="_Ref39430779"/>
      <w:bookmarkStart w:id="75" w:name="_Toc200608269"/>
      <w:bookmarkEnd w:id="68"/>
      <w:bookmarkEnd w:id="69"/>
      <w:bookmarkEnd w:id="70"/>
      <w:bookmarkEnd w:id="71"/>
      <w:bookmarkEnd w:id="72"/>
      <w:r w:rsidRPr="00A8689C">
        <w:rPr>
          <w:rFonts w:ascii="Times New Roman" w:hAnsi="Times New Roman" w:cs="Times New Roman"/>
          <w:sz w:val="32"/>
          <w:szCs w:val="32"/>
        </w:rPr>
        <w:t>Pasiūlymo galiojimo užtikrinimas</w:t>
      </w:r>
      <w:bookmarkEnd w:id="73"/>
      <w:bookmarkEnd w:id="74"/>
      <w:bookmarkEnd w:id="75"/>
    </w:p>
    <w:p w14:paraId="59D67EB7" w14:textId="268CACA6" w:rsidR="00A31480" w:rsidRPr="00A8689C" w:rsidRDefault="00655F17" w:rsidP="00A31480">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3B5368" w:rsidRPr="00A8689C">
        <w:rPr>
          <w:rFonts w:ascii="Times New Roman" w:hAnsi="Times New Roman" w:cs="Times New Roman"/>
          <w:color w:val="000000" w:themeColor="text1"/>
          <w:sz w:val="24"/>
          <w:szCs w:val="24"/>
        </w:rPr>
        <w:t xml:space="preserve"> Tiekėjas privalo užtikrinti savo pasiūlymo galiojimą ne mažesne kaip </w:t>
      </w:r>
      <w:r w:rsidR="00A31480" w:rsidRPr="00A8689C">
        <w:rPr>
          <w:rFonts w:ascii="Times New Roman" w:hAnsi="Times New Roman" w:cs="Times New Roman"/>
          <w:b/>
          <w:bCs/>
          <w:color w:val="000000" w:themeColor="text1"/>
          <w:sz w:val="24"/>
          <w:szCs w:val="24"/>
        </w:rPr>
        <w:t>10 000 Eur</w:t>
      </w:r>
      <w:r w:rsidR="00A31480" w:rsidRPr="00A8689C">
        <w:rPr>
          <w:rFonts w:ascii="Times New Roman" w:hAnsi="Times New Roman" w:cs="Times New Roman"/>
          <w:color w:val="000000" w:themeColor="text1"/>
          <w:sz w:val="24"/>
          <w:szCs w:val="24"/>
        </w:rPr>
        <w:t xml:space="preserve"> </w:t>
      </w:r>
      <w:r w:rsidR="003B5368" w:rsidRPr="00A8689C">
        <w:rPr>
          <w:rFonts w:ascii="Times New Roman" w:hAnsi="Times New Roman" w:cs="Times New Roman"/>
          <w:color w:val="000000" w:themeColor="text1"/>
          <w:sz w:val="24"/>
          <w:szCs w:val="24"/>
        </w:rPr>
        <w:t>vienu iš šių būdų</w:t>
      </w:r>
      <w:r w:rsidR="00A31480" w:rsidRPr="00A8689C">
        <w:rPr>
          <w:rFonts w:ascii="Times New Roman" w:hAnsi="Times New Roman" w:cs="Times New Roman"/>
          <w:color w:val="000000" w:themeColor="text1"/>
          <w:sz w:val="24"/>
          <w:szCs w:val="24"/>
        </w:rPr>
        <w:t>:</w:t>
      </w:r>
      <w:r w:rsidR="00A31480"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00A31480" w:rsidRPr="00A8689C">
        <w:rPr>
          <w:rFonts w:ascii="Times New Roman" w:hAnsi="Times New Roman" w:cs="Times New Roman"/>
          <w:color w:val="000000" w:themeColor="text1"/>
          <w:sz w:val="24"/>
          <w:szCs w:val="24"/>
        </w:rPr>
        <w:t xml:space="preserve">Tiekėjas taip pat gali iki pasiūlymų pateikimo termino pabaigos pervesti į Šilutės rajono savivaldybės administracijos (kodas 188723322) sąskaitą LT 137300010113194651 Swedbank, AB užstatą </w:t>
      </w:r>
      <w:r w:rsidR="00A31480" w:rsidRPr="00A8689C">
        <w:rPr>
          <w:rFonts w:ascii="Times New Roman" w:hAnsi="Times New Roman" w:cs="Times New Roman"/>
          <w:b/>
          <w:color w:val="000000" w:themeColor="text1"/>
          <w:sz w:val="24"/>
          <w:szCs w:val="24"/>
        </w:rPr>
        <w:t xml:space="preserve">10 000,00 Eur sumai </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w:t>
      </w:r>
      <w:r w:rsidR="00A31480" w:rsidRPr="00B05231">
        <w:rPr>
          <w:rFonts w:ascii="Times New Roman" w:hAnsi="Times New Roman" w:cs="Times New Roman"/>
          <w:bCs/>
          <w:i/>
          <w:iCs/>
          <w:color w:val="000000" w:themeColor="text1"/>
          <w:sz w:val="24"/>
          <w:szCs w:val="24"/>
        </w:rPr>
        <w:t xml:space="preserve">dėl </w:t>
      </w:r>
      <w:r w:rsidR="00B05231" w:rsidRPr="00B05231">
        <w:rPr>
          <w:rFonts w:ascii="Times New Roman" w:hAnsi="Times New Roman" w:cs="Times New Roman"/>
          <w:bCs/>
          <w:i/>
          <w:sz w:val="24"/>
          <w:szCs w:val="24"/>
        </w:rPr>
        <w:t>Šilutės rajono savivaldybės seniūnijų vietinės reikšmės kelių (gatvių)</w:t>
      </w:r>
      <w:r w:rsidR="00CC336D">
        <w:rPr>
          <w:rFonts w:ascii="Times New Roman" w:hAnsi="Times New Roman" w:cs="Times New Roman"/>
          <w:bCs/>
          <w:i/>
          <w:sz w:val="24"/>
          <w:szCs w:val="24"/>
        </w:rPr>
        <w:t xml:space="preserve">, pėsčiųjų takų, automobilių stovėjimo aikštelių </w:t>
      </w:r>
      <w:r w:rsidR="00F02CEF">
        <w:rPr>
          <w:rFonts w:ascii="Times New Roman" w:hAnsi="Times New Roman" w:cs="Times New Roman"/>
          <w:bCs/>
          <w:i/>
          <w:sz w:val="24"/>
          <w:szCs w:val="24"/>
        </w:rPr>
        <w:t>kapitalinio ir paprastojo</w:t>
      </w:r>
      <w:r w:rsidR="00B05231" w:rsidRPr="00B05231">
        <w:rPr>
          <w:rFonts w:ascii="Times New Roman" w:hAnsi="Times New Roman" w:cs="Times New Roman"/>
          <w:bCs/>
          <w:i/>
          <w:sz w:val="24"/>
          <w:szCs w:val="24"/>
        </w:rPr>
        <w:t xml:space="preserve"> remonto darbų</w:t>
      </w:r>
      <w:r w:rsidR="00C6692B">
        <w:rPr>
          <w:rFonts w:ascii="Times New Roman" w:hAnsi="Times New Roman" w:cs="Times New Roman"/>
          <w:bCs/>
          <w:i/>
          <w:sz w:val="24"/>
          <w:szCs w:val="24"/>
        </w:rPr>
        <w:t xml:space="preserve"> pirkimo</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
          <w:bCs/>
          <w:color w:val="000000" w:themeColor="text1"/>
          <w:sz w:val="24"/>
          <w:szCs w:val="24"/>
        </w:rPr>
        <w:t xml:space="preserve"> </w:t>
      </w:r>
    </w:p>
    <w:p w14:paraId="14C80607"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lastRenderedPageBreak/>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589C0253"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74120470"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7241382B" w14:textId="0FCBE71B"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w:t>
      </w:r>
      <w:r w:rsidR="00A8689C">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sidR="00A8689C">
        <w:rPr>
          <w:kern w:val="2"/>
          <w:sz w:val="24"/>
          <w:szCs w:val="24"/>
          <w:bdr w:val="none" w:sz="0" w:space="0" w:color="auto" w:frame="1"/>
          <w:lang w:val="lt-LT"/>
        </w:rPr>
        <w:t>.</w:t>
      </w:r>
    </w:p>
    <w:p w14:paraId="4B14B0A6"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28552856" w14:textId="3BB06E84" w:rsidR="003B5368" w:rsidRPr="00A8689C" w:rsidRDefault="003B5368" w:rsidP="001A7596">
      <w:pPr>
        <w:pStyle w:val="Sraopastraipa"/>
        <w:numPr>
          <w:ilvl w:val="1"/>
          <w:numId w:val="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Dalyvis </w:t>
      </w:r>
      <w:r w:rsidRPr="00A8689C">
        <w:rPr>
          <w:rFonts w:ascii="Times New Roman" w:hAnsi="Times New Roman" w:cs="Times New Roman"/>
          <w:b/>
          <w:bCs/>
          <w:color w:val="000000" w:themeColor="text1"/>
          <w:sz w:val="24"/>
          <w:szCs w:val="24"/>
        </w:rPr>
        <w:t>netenka pasiūlymo galiojimo užtikrinimo esant bent vienai šių sąlygų</w:t>
      </w:r>
      <w:r w:rsidR="00A8689C" w:rsidRPr="00A8689C">
        <w:rPr>
          <w:rFonts w:ascii="Times New Roman" w:hAnsi="Times New Roman" w:cs="Times New Roman"/>
          <w:color w:val="000000" w:themeColor="text1"/>
          <w:sz w:val="24"/>
          <w:szCs w:val="24"/>
        </w:rPr>
        <w:t>:</w:t>
      </w:r>
    </w:p>
    <w:p w14:paraId="65F92695" w14:textId="77777777" w:rsidR="003B5368" w:rsidRPr="00A8689C" w:rsidRDefault="003B5368" w:rsidP="001A7596">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7A647468" w14:textId="7F15484E" w:rsidR="003E5FD3" w:rsidRPr="00A8689C" w:rsidRDefault="003B5368" w:rsidP="001A7596">
      <w:pPr>
        <w:tabs>
          <w:tab w:val="left" w:pos="1134"/>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w:t>
      </w:r>
      <w:r w:rsidR="00A8689C" w:rsidRPr="00A8689C">
        <w:rPr>
          <w:rFonts w:ascii="Times New Roman" w:hAnsi="Times New Roman" w:cs="Times New Roman"/>
          <w:color w:val="000000" w:themeColor="text1"/>
          <w:sz w:val="24"/>
          <w:szCs w:val="24"/>
        </w:rPr>
        <w:t>2.</w:t>
      </w:r>
      <w:r w:rsidR="00A8689C" w:rsidRPr="00A8689C">
        <w:rPr>
          <w:rFonts w:ascii="Times New Roman" w:hAnsi="Times New Roman" w:cs="Times New Roman"/>
          <w:iCs/>
          <w:color w:val="000000" w:themeColor="text1"/>
          <w:sz w:val="24"/>
          <w:szCs w:val="24"/>
        </w:rPr>
        <w:tab/>
      </w:r>
      <w:r w:rsidR="003E5FD3" w:rsidRPr="00A8689C">
        <w:rPr>
          <w:rFonts w:ascii="Times New Roman" w:hAnsi="Times New Roman" w:cs="Times New Roman"/>
          <w:iCs/>
          <w:color w:val="000000" w:themeColor="text1"/>
          <w:sz w:val="24"/>
          <w:szCs w:val="24"/>
        </w:rPr>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A8689C" w:rsidRPr="00A8689C">
        <w:rPr>
          <w:rFonts w:ascii="Times New Roman" w:hAnsi="Times New Roman" w:cs="Times New Roman"/>
          <w:iCs/>
          <w:color w:val="000000" w:themeColor="text1"/>
          <w:sz w:val="24"/>
          <w:szCs w:val="24"/>
        </w:rPr>
        <w:t>.</w:t>
      </w:r>
    </w:p>
    <w:p w14:paraId="470AC0A9" w14:textId="516973D0" w:rsidR="003B5368" w:rsidRPr="00A8689C" w:rsidRDefault="003B5368" w:rsidP="001A7596">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B41A69" w:rsidRPr="00A8689C">
        <w:rPr>
          <w:rFonts w:ascii="Times New Roman" w:hAnsi="Times New Roman" w:cs="Times New Roman"/>
          <w:color w:val="000000" w:themeColor="text1"/>
          <w:sz w:val="24"/>
          <w:szCs w:val="24"/>
        </w:rPr>
        <w:t xml:space="preserve">1 priede „Terminai“ </w:t>
      </w:r>
      <w:r w:rsidRPr="00A8689C">
        <w:rPr>
          <w:rFonts w:ascii="Times New Roman" w:hAnsi="Times New Roman" w:cs="Times New Roman"/>
          <w:color w:val="000000" w:themeColor="text1"/>
          <w:sz w:val="24"/>
          <w:szCs w:val="24"/>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8DF687" w14:textId="46D23DD5" w:rsidR="003B5368" w:rsidRPr="00A8689C" w:rsidRDefault="003B5368" w:rsidP="001A7596">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1B37586F" w14:textId="3EDF1997" w:rsidR="003B5368" w:rsidRPr="00A8689C" w:rsidRDefault="003B5368" w:rsidP="001A7596">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w:t>
      </w:r>
      <w:r w:rsidR="00B41A69" w:rsidRPr="00A8689C">
        <w:rPr>
          <w:rFonts w:ascii="Times New Roman" w:hAnsi="Times New Roman" w:cs="Times New Roman"/>
          <w:color w:val="000000" w:themeColor="text1"/>
          <w:sz w:val="24"/>
          <w:szCs w:val="24"/>
          <w:shd w:val="clear" w:color="auto" w:fill="FFFFFF"/>
        </w:rPr>
        <w:t xml:space="preserve">1 </w:t>
      </w:r>
      <w:r w:rsidRPr="00A8689C">
        <w:rPr>
          <w:rFonts w:ascii="Times New Roman" w:hAnsi="Times New Roman" w:cs="Times New Roman"/>
          <w:color w:val="000000" w:themeColor="text1"/>
          <w:sz w:val="24"/>
          <w:szCs w:val="24"/>
          <w:shd w:val="clear" w:color="auto" w:fill="FFFFFF"/>
        </w:rPr>
        <w:t xml:space="preserve">priede </w:t>
      </w:r>
      <w:r w:rsidR="00B41A69" w:rsidRPr="00A8689C">
        <w:rPr>
          <w:rFonts w:ascii="Times New Roman" w:hAnsi="Times New Roman" w:cs="Times New Roman"/>
          <w:color w:val="000000" w:themeColor="text1"/>
          <w:sz w:val="24"/>
          <w:szCs w:val="24"/>
          <w:shd w:val="clear" w:color="auto" w:fill="FFFFFF"/>
        </w:rPr>
        <w:t>„Terminai“</w:t>
      </w:r>
      <w:r w:rsidRPr="00A8689C">
        <w:rPr>
          <w:rFonts w:ascii="Times New Roman" w:hAnsi="Times New Roman" w:cs="Times New Roman"/>
          <w:color w:val="000000" w:themeColor="text1"/>
          <w:sz w:val="24"/>
          <w:szCs w:val="24"/>
          <w:shd w:val="clear" w:color="auto" w:fill="FFFFFF"/>
        </w:rPr>
        <w:t xml:space="preserve"> </w:t>
      </w:r>
      <w:r w:rsidRPr="00A8689C">
        <w:rPr>
          <w:rFonts w:ascii="Times New Roman" w:hAnsi="Times New Roman" w:cs="Times New Roman"/>
          <w:color w:val="000000" w:themeColor="text1"/>
          <w:sz w:val="24"/>
          <w:szCs w:val="24"/>
        </w:rPr>
        <w:t>nustatytą terminą įvykus bent vienai iš šių sąlygų:</w:t>
      </w:r>
    </w:p>
    <w:p w14:paraId="3548676E" w14:textId="77777777" w:rsidR="003B5368" w:rsidRPr="00A8689C" w:rsidRDefault="003B5368" w:rsidP="001A7596">
      <w:pPr>
        <w:pStyle w:val="Sraopastraipa"/>
        <w:numPr>
          <w:ilvl w:val="2"/>
          <w:numId w:val="9"/>
        </w:numPr>
        <w:tabs>
          <w:tab w:val="left" w:pos="1276"/>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5B4ADE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6F80EAB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6" w:name="_Ref39658218"/>
      <w:bookmarkStart w:id="77" w:name="_Ref39658226"/>
      <w:bookmarkStart w:id="78" w:name="_Ref39658248"/>
      <w:bookmarkStart w:id="79" w:name="_Ref39658251"/>
      <w:bookmarkStart w:id="80" w:name="_Toc200608270"/>
      <w:bookmarkStart w:id="81" w:name="_Ref39485250"/>
      <w:bookmarkStart w:id="82" w:name="_Ref39485258"/>
      <w:r w:rsidRPr="006458BA">
        <w:rPr>
          <w:rFonts w:ascii="Times New Roman" w:hAnsi="Times New Roman" w:cs="Times New Roman"/>
          <w:sz w:val="32"/>
          <w:szCs w:val="32"/>
        </w:rPr>
        <w:t>Elektroninis aukcionas</w:t>
      </w:r>
      <w:bookmarkEnd w:id="76"/>
      <w:bookmarkEnd w:id="77"/>
      <w:bookmarkEnd w:id="78"/>
      <w:bookmarkEnd w:id="79"/>
      <w:bookmarkEnd w:id="80"/>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3" w:name="_Ref39667303"/>
      <w:bookmarkStart w:id="84" w:name="_Ref39667308"/>
      <w:bookmarkStart w:id="85" w:name="_Toc200608271"/>
      <w:r w:rsidRPr="006458BA">
        <w:rPr>
          <w:rFonts w:ascii="Times New Roman" w:hAnsi="Times New Roman" w:cs="Times New Roman"/>
          <w:sz w:val="32"/>
          <w:szCs w:val="32"/>
        </w:rPr>
        <w:lastRenderedPageBreak/>
        <w:t>P</w:t>
      </w:r>
      <w:r w:rsidR="00014A61" w:rsidRPr="006458BA">
        <w:rPr>
          <w:rFonts w:ascii="Times New Roman" w:hAnsi="Times New Roman" w:cs="Times New Roman"/>
          <w:sz w:val="32"/>
          <w:szCs w:val="32"/>
        </w:rPr>
        <w:t>asiūlymų vertinimas</w:t>
      </w:r>
      <w:bookmarkEnd w:id="81"/>
      <w:bookmarkEnd w:id="82"/>
      <w:bookmarkEnd w:id="83"/>
      <w:bookmarkEnd w:id="84"/>
      <w:bookmarkEnd w:id="85"/>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1A7596">
      <w:pPr>
        <w:pStyle w:val="Sraopastraipa"/>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089010E4" w:rsidR="001A25FD" w:rsidRPr="006458BA" w:rsidRDefault="00A96A68" w:rsidP="001A7596">
      <w:pPr>
        <w:pStyle w:val="Sraopastraipa"/>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w:t>
      </w:r>
      <w:r w:rsidRPr="003E5FD3">
        <w:rPr>
          <w:rStyle w:val="cf01"/>
          <w:rFonts w:ascii="Times New Roman" w:hAnsi="Times New Roman" w:cs="Times New Roman"/>
          <w:b/>
          <w:bCs/>
          <w:sz w:val="24"/>
          <w:szCs w:val="24"/>
          <w:u w:val="single"/>
        </w:rPr>
        <w:t>atmes tiekėjo pasiūlymą</w:t>
      </w:r>
      <w:r w:rsidRPr="006458BA">
        <w:rPr>
          <w:rStyle w:val="cf01"/>
          <w:rFonts w:ascii="Times New Roman" w:hAnsi="Times New Roman" w:cs="Times New Roman"/>
          <w:sz w:val="24"/>
          <w:szCs w:val="24"/>
        </w:rPr>
        <w:t xml:space="preserve">, </w:t>
      </w:r>
      <w:r w:rsidRPr="003E5FD3">
        <w:rPr>
          <w:rStyle w:val="cf01"/>
          <w:rFonts w:ascii="Times New Roman" w:hAnsi="Times New Roman" w:cs="Times New Roman"/>
          <w:b/>
          <w:bCs/>
          <w:sz w:val="24"/>
          <w:szCs w:val="24"/>
        </w:rPr>
        <w:t xml:space="preserve">jeigu kartu su pasiūlymu nebus pateikti šie pirkimo sąlygose reikalaujami pateikti dokumentai: </w:t>
      </w:r>
      <w:r w:rsidR="003E5FD3" w:rsidRPr="003E5FD3">
        <w:rPr>
          <w:rFonts w:ascii="Times New Roman" w:hAnsi="Times New Roman" w:cs="Times New Roman"/>
          <w:b/>
          <w:bCs/>
          <w:sz w:val="24"/>
          <w:szCs w:val="24"/>
        </w:rPr>
        <w:t>pasiūlymo galiojimo užtikrinimą patvirtinantys dokumentai</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6" w:name="_Ref39425999"/>
      <w:bookmarkStart w:id="87" w:name="_Ref39426005"/>
      <w:bookmarkStart w:id="88" w:name="_Toc200608272"/>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6"/>
      <w:bookmarkEnd w:id="87"/>
      <w:bookmarkEnd w:id="88"/>
    </w:p>
    <w:p w14:paraId="32B881D7" w14:textId="1C417B66" w:rsidR="003041D6" w:rsidRPr="006458BA" w:rsidRDefault="00F57665" w:rsidP="001A7596">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8"/>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A10956">
          <w:headerReference w:type="default" r:id="rId14"/>
          <w:footerReference w:type="default" r:id="rId15"/>
          <w:footerReference w:type="first" r:id="rId16"/>
          <w:pgSz w:w="12240" w:h="15840"/>
          <w:pgMar w:top="1134" w:right="567" w:bottom="1134" w:left="1701" w:header="720" w:footer="720" w:gutter="0"/>
          <w:cols w:space="720"/>
          <w:titlePg/>
          <w:docGrid w:linePitch="360"/>
        </w:sectPr>
      </w:pPr>
    </w:p>
    <w:p w14:paraId="1DF37652" w14:textId="13BA24F4" w:rsidR="00774AA5" w:rsidRDefault="00535021" w:rsidP="005C1E12">
      <w:pPr>
        <w:pStyle w:val="Antrat1"/>
        <w:jc w:val="right"/>
        <w:rPr>
          <w:rFonts w:ascii="Times New Roman" w:hAnsi="Times New Roman" w:cs="Times New Roman"/>
          <w:color w:val="auto"/>
          <w:sz w:val="24"/>
          <w:szCs w:val="24"/>
        </w:rPr>
      </w:pPr>
      <w:bookmarkStart w:id="89" w:name="_Hlk171954839"/>
      <w:bookmarkStart w:id="90" w:name="_Toc200608273"/>
      <w:r w:rsidRPr="006458BA">
        <w:rPr>
          <w:rFonts w:ascii="Times New Roman" w:hAnsi="Times New Roman" w:cs="Times New Roman"/>
          <w:color w:val="auto"/>
          <w:sz w:val="24"/>
          <w:szCs w:val="24"/>
        </w:rPr>
        <w:lastRenderedPageBreak/>
        <w:t xml:space="preserve">Specialiųjų </w:t>
      </w:r>
      <w:bookmarkEnd w:id="89"/>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w:t>
      </w:r>
      <w:bookmarkEnd w:id="90"/>
    </w:p>
    <w:p w14:paraId="1389B466" w14:textId="77777777" w:rsidR="00170323" w:rsidRPr="00170323" w:rsidRDefault="00170323" w:rsidP="00170323"/>
    <w:p w14:paraId="384124B0" w14:textId="3F8411B4" w:rsidR="00E25781" w:rsidRPr="00F02CEF" w:rsidRDefault="00E25781" w:rsidP="009F1180">
      <w:pPr>
        <w:pStyle w:val="Paantrat"/>
        <w:spacing w:after="0"/>
        <w:jc w:val="center"/>
        <w:rPr>
          <w:rFonts w:ascii="Times New Roman" w:eastAsia="Calibri" w:hAnsi="Times New Roman" w:cs="Times New Roman"/>
          <w:sz w:val="24"/>
          <w:szCs w:val="24"/>
        </w:rPr>
      </w:pPr>
      <w:r w:rsidRPr="00F02CEF">
        <w:rPr>
          <w:rFonts w:ascii="Times New Roman" w:hAnsi="Times New Roman" w:cs="Times New Roman"/>
          <w:sz w:val="24"/>
          <w:szCs w:val="24"/>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4103"/>
        <w:gridCol w:w="3119"/>
        <w:gridCol w:w="2126"/>
      </w:tblGrid>
      <w:tr w:rsidR="00A952F3" w:rsidRPr="00A952F3" w14:paraId="30918C45" w14:textId="77777777" w:rsidTr="00170323">
        <w:trPr>
          <w:trHeight w:val="20"/>
        </w:trPr>
        <w:tc>
          <w:tcPr>
            <w:tcW w:w="570" w:type="dxa"/>
            <w:shd w:val="clear" w:color="auto" w:fill="D9D9D9" w:themeFill="background1" w:themeFillShade="D9"/>
            <w:tcMar>
              <w:top w:w="0" w:type="dxa"/>
              <w:left w:w="108" w:type="dxa"/>
              <w:bottom w:w="0" w:type="dxa"/>
              <w:right w:w="108" w:type="dxa"/>
            </w:tcMar>
          </w:tcPr>
          <w:p w14:paraId="6F0CE425" w14:textId="38967008"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Eil.</w:t>
            </w:r>
            <w:r w:rsidR="0069790F">
              <w:rPr>
                <w:rFonts w:ascii="Times New Roman" w:hAnsi="Times New Roman" w:cs="Times New Roman"/>
                <w:b/>
                <w:bCs/>
                <w:sz w:val="24"/>
                <w:szCs w:val="24"/>
              </w:rPr>
              <w:t xml:space="preserve"> </w:t>
            </w:r>
            <w:r w:rsidRPr="00A952F3">
              <w:rPr>
                <w:rFonts w:ascii="Times New Roman" w:hAnsi="Times New Roman" w:cs="Times New Roman"/>
                <w:b/>
                <w:bCs/>
                <w:sz w:val="24"/>
                <w:szCs w:val="24"/>
              </w:rPr>
              <w:t>Nr.</w:t>
            </w:r>
          </w:p>
        </w:tc>
        <w:tc>
          <w:tcPr>
            <w:tcW w:w="4103"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126"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170323">
        <w:trPr>
          <w:trHeight w:val="20"/>
        </w:trPr>
        <w:tc>
          <w:tcPr>
            <w:tcW w:w="570" w:type="dxa"/>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4103" w:type="dxa"/>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119" w:type="dxa"/>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126" w:type="dxa"/>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170323">
        <w:trPr>
          <w:trHeight w:val="20"/>
        </w:trPr>
        <w:tc>
          <w:tcPr>
            <w:tcW w:w="570" w:type="dxa"/>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4103" w:type="dxa"/>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119" w:type="dxa"/>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126" w:type="dxa"/>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170323">
        <w:trPr>
          <w:trHeight w:val="20"/>
        </w:trPr>
        <w:tc>
          <w:tcPr>
            <w:tcW w:w="570" w:type="dxa"/>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4103" w:type="dxa"/>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119" w:type="dxa"/>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126" w:type="dxa"/>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170323">
        <w:trPr>
          <w:trHeight w:val="20"/>
        </w:trPr>
        <w:tc>
          <w:tcPr>
            <w:tcW w:w="570" w:type="dxa"/>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119" w:type="dxa"/>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126" w:type="dxa"/>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170323">
        <w:trPr>
          <w:trHeight w:val="20"/>
        </w:trPr>
        <w:tc>
          <w:tcPr>
            <w:tcW w:w="570" w:type="dxa"/>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119" w:type="dxa"/>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126" w:type="dxa"/>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170323">
        <w:trPr>
          <w:trHeight w:val="20"/>
        </w:trPr>
        <w:tc>
          <w:tcPr>
            <w:tcW w:w="570" w:type="dxa"/>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119" w:type="dxa"/>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126" w:type="dxa"/>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170323">
        <w:trPr>
          <w:trHeight w:val="20"/>
        </w:trPr>
        <w:tc>
          <w:tcPr>
            <w:tcW w:w="570" w:type="dxa"/>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119" w:type="dxa"/>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126" w:type="dxa"/>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170323">
        <w:trPr>
          <w:trHeight w:val="20"/>
        </w:trPr>
        <w:tc>
          <w:tcPr>
            <w:tcW w:w="570" w:type="dxa"/>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119" w:type="dxa"/>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126" w:type="dxa"/>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170323">
        <w:trPr>
          <w:trHeight w:val="20"/>
        </w:trPr>
        <w:tc>
          <w:tcPr>
            <w:tcW w:w="570" w:type="dxa"/>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19" w:type="dxa"/>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126" w:type="dxa"/>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170323">
        <w:trPr>
          <w:trHeight w:val="20"/>
        </w:trPr>
        <w:tc>
          <w:tcPr>
            <w:tcW w:w="570" w:type="dxa"/>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119" w:type="dxa"/>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126" w:type="dxa"/>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170323">
        <w:trPr>
          <w:trHeight w:val="20"/>
        </w:trPr>
        <w:tc>
          <w:tcPr>
            <w:tcW w:w="570" w:type="dxa"/>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119" w:type="dxa"/>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126" w:type="dxa"/>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170323">
        <w:trPr>
          <w:trHeight w:val="20"/>
        </w:trPr>
        <w:tc>
          <w:tcPr>
            <w:tcW w:w="570" w:type="dxa"/>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w:t>
            </w:r>
            <w:r w:rsidRPr="00A952F3">
              <w:rPr>
                <w:rFonts w:ascii="Times New Roman" w:hAnsi="Times New Roman" w:cs="Times New Roman"/>
                <w:bCs/>
                <w:sz w:val="24"/>
                <w:szCs w:val="24"/>
              </w:rPr>
              <w:lastRenderedPageBreak/>
              <w:t xml:space="preserve">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119" w:type="dxa"/>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lastRenderedPageBreak/>
              <w:t>3 (tris) darbo dienas nuo sprendimo priėmimo dienos</w:t>
            </w:r>
          </w:p>
        </w:tc>
        <w:tc>
          <w:tcPr>
            <w:tcW w:w="2126" w:type="dxa"/>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170323">
        <w:trPr>
          <w:trHeight w:val="20"/>
        </w:trPr>
        <w:tc>
          <w:tcPr>
            <w:tcW w:w="570" w:type="dxa"/>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126" w:type="dxa"/>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170323">
        <w:trPr>
          <w:trHeight w:val="20"/>
        </w:trPr>
        <w:tc>
          <w:tcPr>
            <w:tcW w:w="570" w:type="dxa"/>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119" w:type="dxa"/>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126" w:type="dxa"/>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170323">
        <w:trPr>
          <w:trHeight w:val="20"/>
        </w:trPr>
        <w:tc>
          <w:tcPr>
            <w:tcW w:w="570" w:type="dxa"/>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(šešias) darbo dienas nuo pretenzijos gavimo dienos</w:t>
            </w:r>
          </w:p>
        </w:tc>
        <w:tc>
          <w:tcPr>
            <w:tcW w:w="2126" w:type="dxa"/>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170323">
        <w:trPr>
          <w:trHeight w:val="20"/>
        </w:trPr>
        <w:tc>
          <w:tcPr>
            <w:tcW w:w="570" w:type="dxa"/>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4103" w:type="dxa"/>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119" w:type="dxa"/>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6" w:type="dxa"/>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170323">
        <w:trPr>
          <w:trHeight w:val="20"/>
        </w:trPr>
        <w:tc>
          <w:tcPr>
            <w:tcW w:w="570" w:type="dxa"/>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119" w:type="dxa"/>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w:t>
            </w:r>
            <w:r w:rsidRPr="00A952F3">
              <w:rPr>
                <w:rFonts w:ascii="Times New Roman" w:hAnsi="Times New Roman" w:cs="Times New Roman"/>
                <w:sz w:val="24"/>
                <w:szCs w:val="24"/>
              </w:rPr>
              <w:lastRenderedPageBreak/>
              <w:t>pretenzijos) išsiuntimo iš perkančiosios organizacijos pirkimo dalyviams dienos, o jeigu šis pranešimas nebuvo siunčiamas elektroninėmis priemonėmis, – ne anksčiau kaip po 15 (penkiolikos) dienų.</w:t>
            </w:r>
          </w:p>
        </w:tc>
        <w:tc>
          <w:tcPr>
            <w:tcW w:w="2126" w:type="dxa"/>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170323">
        <w:trPr>
          <w:trHeight w:val="20"/>
        </w:trPr>
        <w:tc>
          <w:tcPr>
            <w:tcW w:w="570" w:type="dxa"/>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4103" w:type="dxa"/>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119" w:type="dxa"/>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126" w:type="dxa"/>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32051E61" w:rsidR="008D704D" w:rsidRPr="006458BA" w:rsidRDefault="00535021" w:rsidP="00170323">
      <w:pPr>
        <w:pStyle w:val="Antrat2"/>
        <w:spacing w:line="23" w:lineRule="atLeast"/>
        <w:ind w:left="5103"/>
        <w:jc w:val="right"/>
        <w:rPr>
          <w:rFonts w:ascii="Times New Roman" w:eastAsia="Calibri" w:hAnsi="Times New Roman" w:cs="Times New Roman"/>
          <w:color w:val="auto"/>
          <w:sz w:val="24"/>
          <w:szCs w:val="24"/>
        </w:rPr>
      </w:pPr>
      <w:bookmarkStart w:id="91" w:name="_Ref38539939"/>
      <w:bookmarkStart w:id="92" w:name="_Ref38541068"/>
      <w:bookmarkStart w:id="93" w:name="_Ref38885053"/>
      <w:bookmarkStart w:id="94" w:name="_Ref38899023"/>
      <w:bookmarkStart w:id="95" w:name="_Toc20060827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w:t>
      </w:r>
      <w:bookmarkEnd w:id="91"/>
      <w:bookmarkEnd w:id="92"/>
      <w:bookmarkEnd w:id="93"/>
      <w:bookmarkEnd w:id="94"/>
      <w:bookmarkEnd w:id="95"/>
    </w:p>
    <w:p w14:paraId="251A9256" w14:textId="77777777" w:rsidR="00281735" w:rsidRDefault="00281735" w:rsidP="009F1180">
      <w:pPr>
        <w:spacing w:line="23" w:lineRule="atLeast"/>
        <w:jc w:val="center"/>
        <w:rPr>
          <w:rFonts w:ascii="Times New Roman" w:hAnsi="Times New Roman" w:cs="Times New Roman"/>
          <w:b/>
          <w:bCs/>
        </w:rPr>
      </w:pPr>
    </w:p>
    <w:p w14:paraId="24623757" w14:textId="77777777" w:rsidR="00170323" w:rsidRDefault="00170323" w:rsidP="009F1180">
      <w:pPr>
        <w:spacing w:line="23" w:lineRule="atLeast"/>
        <w:jc w:val="center"/>
        <w:rPr>
          <w:rFonts w:ascii="Times New Roman" w:hAnsi="Times New Roman" w:cs="Times New Roman"/>
          <w:b/>
          <w:bCs/>
        </w:rPr>
      </w:pPr>
    </w:p>
    <w:p w14:paraId="66DE795F" w14:textId="77777777" w:rsidR="00170323" w:rsidRDefault="00170323" w:rsidP="009F1180">
      <w:pPr>
        <w:spacing w:line="23" w:lineRule="atLeast"/>
        <w:jc w:val="center"/>
        <w:rPr>
          <w:rFonts w:ascii="Times New Roman" w:hAnsi="Times New Roman" w:cs="Times New Roman"/>
          <w:b/>
          <w:bCs/>
        </w:rPr>
      </w:pPr>
    </w:p>
    <w:p w14:paraId="4553E090" w14:textId="77777777" w:rsidR="00170323" w:rsidRPr="006458BA" w:rsidRDefault="00170323" w:rsidP="009F1180">
      <w:pPr>
        <w:spacing w:line="23" w:lineRule="atLeast"/>
        <w:jc w:val="center"/>
        <w:rPr>
          <w:rFonts w:ascii="Times New Roman" w:hAnsi="Times New Roman" w:cs="Times New Roman"/>
          <w:b/>
          <w:bCs/>
        </w:rPr>
      </w:pPr>
    </w:p>
    <w:p w14:paraId="5213DBA9" w14:textId="2CE84FEC" w:rsidR="008D704D" w:rsidRPr="00F02CEF" w:rsidRDefault="00281735" w:rsidP="009F1180">
      <w:pPr>
        <w:pStyle w:val="Paantrat"/>
        <w:spacing w:line="23" w:lineRule="atLeast"/>
        <w:jc w:val="center"/>
        <w:rPr>
          <w:rFonts w:ascii="Times New Roman" w:hAnsi="Times New Roman" w:cs="Times New Roman"/>
          <w:sz w:val="24"/>
          <w:szCs w:val="24"/>
        </w:rPr>
      </w:pPr>
      <w:r w:rsidRPr="00F02CEF">
        <w:rPr>
          <w:rFonts w:ascii="Times New Roman" w:hAnsi="Times New Roman" w:cs="Times New Roman"/>
          <w:sz w:val="24"/>
          <w:szCs w:val="24"/>
        </w:rPr>
        <w:t>TECHNINĖ SPECIFIKACIJA</w:t>
      </w:r>
      <w:r w:rsidR="00511F34" w:rsidRPr="00F02CEF">
        <w:rPr>
          <w:rFonts w:ascii="Times New Roman" w:hAnsi="Times New Roman" w:cs="Times New Roman"/>
          <w:sz w:val="24"/>
          <w:szCs w:val="24"/>
        </w:rPr>
        <w:t xml:space="preserve"> </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7695E4C9" w:rsidR="008D704D" w:rsidRPr="006458BA" w:rsidRDefault="00535021" w:rsidP="00E21D09">
      <w:pPr>
        <w:pStyle w:val="Antrat2"/>
        <w:spacing w:line="23" w:lineRule="atLeast"/>
        <w:ind w:left="5103"/>
        <w:jc w:val="right"/>
        <w:rPr>
          <w:rFonts w:ascii="Times New Roman" w:eastAsia="Calibri" w:hAnsi="Times New Roman" w:cs="Times New Roman"/>
          <w:color w:val="auto"/>
          <w:sz w:val="24"/>
          <w:szCs w:val="24"/>
        </w:rPr>
      </w:pPr>
      <w:bookmarkStart w:id="96" w:name="_Ref38285444"/>
      <w:bookmarkStart w:id="97" w:name="_Ref38291496"/>
      <w:bookmarkStart w:id="98" w:name="_Toc20060827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w:t>
      </w:r>
      <w:bookmarkEnd w:id="96"/>
      <w:bookmarkEnd w:id="97"/>
      <w:bookmarkEnd w:id="98"/>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F02CEF" w:rsidRDefault="008C7A2E" w:rsidP="009F1180">
      <w:pPr>
        <w:pStyle w:val="Paantrat"/>
        <w:spacing w:line="23" w:lineRule="atLeast"/>
        <w:jc w:val="center"/>
        <w:rPr>
          <w:rFonts w:ascii="Times New Roman" w:hAnsi="Times New Roman" w:cs="Times New Roman"/>
          <w:color w:val="auto"/>
          <w:sz w:val="24"/>
          <w:szCs w:val="24"/>
        </w:rPr>
      </w:pPr>
      <w:r w:rsidRPr="00F02CEF">
        <w:rPr>
          <w:rFonts w:ascii="Times New Roman" w:hAnsi="Times New Roman" w:cs="Times New Roman"/>
          <w:color w:val="auto"/>
          <w:sz w:val="24"/>
          <w:szCs w:val="24"/>
        </w:rPr>
        <w:t>TIEKĖJŲ PAŠALINIMO PAGRINDAI</w:t>
      </w:r>
    </w:p>
    <w:p w14:paraId="4ADB5773"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534BBA">
      <w:pPr>
        <w:numPr>
          <w:ilvl w:val="0"/>
          <w:numId w:val="17"/>
        </w:numPr>
        <w:spacing w:after="0" w:line="23" w:lineRule="atLeast"/>
        <w:ind w:left="0" w:firstLine="567"/>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534BBA">
      <w:pPr>
        <w:numPr>
          <w:ilvl w:val="0"/>
          <w:numId w:val="17"/>
        </w:numPr>
        <w:spacing w:after="0" w:line="23" w:lineRule="atLeast"/>
        <w:ind w:left="0" w:firstLine="567"/>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7"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534BBA">
      <w:pPr>
        <w:numPr>
          <w:ilvl w:val="0"/>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534BBA">
      <w:pPr>
        <w:numPr>
          <w:ilvl w:val="1"/>
          <w:numId w:val="17"/>
        </w:numPr>
        <w:spacing w:after="0" w:line="23" w:lineRule="atLeast"/>
        <w:ind w:left="0" w:firstLine="567"/>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534BBA">
      <w:pPr>
        <w:spacing w:after="0" w:line="23" w:lineRule="atLeast"/>
        <w:ind w:firstLine="567"/>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689"/>
        <w:gridCol w:w="4009"/>
        <w:gridCol w:w="1682"/>
        <w:gridCol w:w="3582"/>
      </w:tblGrid>
      <w:tr w:rsidR="0069790F" w:rsidRPr="00C41CAF" w14:paraId="6BF2C69D"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A0A37" w14:textId="77777777" w:rsidR="0069790F" w:rsidRPr="00C41CAF" w:rsidRDefault="00A952F3" w:rsidP="0069790F">
            <w:pPr>
              <w:spacing w:after="0" w:line="240" w:lineRule="auto"/>
              <w:ind w:left="32" w:right="38" w:hanging="7"/>
              <w:jc w:val="center"/>
              <w:rPr>
                <w:rFonts w:ascii="Times New Roman" w:hAnsi="Times New Roman" w:cs="Times New Roman"/>
                <w:b/>
                <w:bCs/>
                <w:sz w:val="22"/>
                <w:szCs w:val="22"/>
              </w:rPr>
            </w:pPr>
            <w:r w:rsidRPr="00C41CAF">
              <w:rPr>
                <w:rFonts w:ascii="Times New Roman" w:hAnsi="Times New Roman" w:cs="Times New Roman"/>
                <w:b/>
                <w:bCs/>
                <w:sz w:val="22"/>
                <w:szCs w:val="22"/>
              </w:rPr>
              <w:t>Eil.</w:t>
            </w:r>
          </w:p>
          <w:p w14:paraId="09492699" w14:textId="4E5695EE" w:rsidR="00A952F3" w:rsidRPr="00C41CAF" w:rsidRDefault="00A952F3" w:rsidP="003362D3">
            <w:pPr>
              <w:spacing w:after="0" w:line="240" w:lineRule="auto"/>
              <w:ind w:left="32"/>
              <w:jc w:val="center"/>
              <w:rPr>
                <w:rFonts w:ascii="Times New Roman" w:hAnsi="Times New Roman" w:cs="Times New Roman"/>
                <w:b/>
                <w:bCs/>
                <w:sz w:val="22"/>
                <w:szCs w:val="22"/>
              </w:rPr>
            </w:pPr>
            <w:r w:rsidRPr="00C41CAF">
              <w:rPr>
                <w:rFonts w:ascii="Times New Roman" w:hAnsi="Times New Roman" w:cs="Times New Roman"/>
                <w:b/>
                <w:bCs/>
                <w:sz w:val="22"/>
                <w:szCs w:val="22"/>
              </w:rPr>
              <w:t>Nr</w:t>
            </w:r>
            <w:r w:rsidR="0069790F" w:rsidRPr="00C41CAF">
              <w:rPr>
                <w:rFonts w:ascii="Times New Roman" w:hAnsi="Times New Roman" w:cs="Times New Roman"/>
                <w:b/>
                <w:bCs/>
                <w:sz w:val="22"/>
                <w:szCs w:val="22"/>
              </w:rPr>
              <w:t>.</w:t>
            </w: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C41CAF" w:rsidRDefault="00A952F3" w:rsidP="003362D3">
            <w:pPr>
              <w:spacing w:after="0" w:line="240" w:lineRule="auto"/>
              <w:jc w:val="center"/>
              <w:rPr>
                <w:rFonts w:ascii="Times New Roman" w:hAnsi="Times New Roman" w:cs="Times New Roman"/>
                <w:bCs/>
                <w:sz w:val="22"/>
                <w:szCs w:val="22"/>
                <w:lang w:eastAsia="en-US"/>
              </w:rPr>
            </w:pPr>
            <w:r w:rsidRPr="00C41CAF">
              <w:rPr>
                <w:rFonts w:ascii="Times New Roman" w:hAnsi="Times New Roman" w:cs="Times New Roman"/>
                <w:b/>
                <w:sz w:val="22"/>
                <w:szCs w:val="22"/>
              </w:rPr>
              <w:t>Tiekėjo pašalinimo pagrindai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16676FD5" w:rsidR="00A952F3" w:rsidRPr="00C41CAF" w:rsidRDefault="00A952F3" w:rsidP="003362D3">
            <w:pPr>
              <w:spacing w:after="0" w:line="240" w:lineRule="auto"/>
              <w:jc w:val="center"/>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straipsnis,</w:t>
            </w:r>
            <w:r w:rsidR="0069790F" w:rsidRPr="00C41CAF">
              <w:rPr>
                <w:rFonts w:ascii="Times New Roman" w:eastAsia="Yu Mincho" w:hAnsi="Times New Roman" w:cs="Times New Roman"/>
                <w:b/>
                <w:bCs/>
                <w:sz w:val="22"/>
                <w:szCs w:val="22"/>
              </w:rPr>
              <w:t xml:space="preserve"> </w:t>
            </w:r>
            <w:r w:rsidRPr="00C41CAF">
              <w:rPr>
                <w:rFonts w:ascii="Times New Roman" w:eastAsia="Yu Mincho" w:hAnsi="Times New Roman" w:cs="Times New Roman"/>
                <w:b/>
                <w:bCs/>
                <w:sz w:val="22"/>
                <w:szCs w:val="22"/>
              </w:rPr>
              <w:t xml:space="preserve">dalis, punktas bei EBVPD formos dalis pildymui </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C41CAF" w:rsidRDefault="00A952F3" w:rsidP="003362D3">
            <w:pPr>
              <w:spacing w:after="0" w:line="240" w:lineRule="auto"/>
              <w:jc w:val="center"/>
              <w:rPr>
                <w:rFonts w:ascii="Times New Roman" w:hAnsi="Times New Roman" w:cs="Times New Roman"/>
                <w:bCs/>
                <w:iCs/>
                <w:sz w:val="22"/>
                <w:szCs w:val="22"/>
                <w:lang w:eastAsia="en-US"/>
              </w:rPr>
            </w:pPr>
            <w:r w:rsidRPr="00C41CAF">
              <w:rPr>
                <w:rFonts w:ascii="Times New Roman" w:hAnsi="Times New Roman" w:cs="Times New Roman"/>
                <w:b/>
                <w:sz w:val="22"/>
                <w:szCs w:val="22"/>
              </w:rPr>
              <w:t>Pašalinimo pagrindų nebuvimą įrodantys dokumentai</w:t>
            </w:r>
          </w:p>
        </w:tc>
      </w:tr>
      <w:tr w:rsidR="0069790F" w:rsidRPr="00C41CAF" w14:paraId="21CDBC58"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sz w:val="22"/>
                <w:szCs w:val="22"/>
                <w:lang w:eastAsia="en-US"/>
              </w:rPr>
              <w:t>Tiekėjas arba jo atsakingas asmuo, nurodytas VPĮ 46 straipsnio 2 dalies 2 punkte, nuteistas už šią nusikalstamą veiką:</w:t>
            </w:r>
          </w:p>
          <w:p w14:paraId="6A742C8A"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1) dalyvavimą nusikalstamame susivienijime, jo organizavimą ar vadovavimą jam;</w:t>
            </w:r>
          </w:p>
          <w:p w14:paraId="05DDACBD"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2) kyšininkavimą, prekybą poveikiu, papirkimą;</w:t>
            </w:r>
          </w:p>
          <w:p w14:paraId="243872C7"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4) nusikalstamą bankrotą;</w:t>
            </w:r>
          </w:p>
          <w:p w14:paraId="7700C5C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5) teroristinį ir su teroristine veikla susijusį nusikaltimą;</w:t>
            </w:r>
          </w:p>
          <w:p w14:paraId="73AFE4B7"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6) nusikalstamu būdu gauto turto legalizavimą;</w:t>
            </w:r>
          </w:p>
          <w:p w14:paraId="3DE62BB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7) prekybą žmonėmis, vaiko pirkimą arba pardavimą;</w:t>
            </w:r>
          </w:p>
          <w:p w14:paraId="42276F88"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C41CAF" w:rsidRDefault="00A952F3" w:rsidP="003362D3">
            <w:pPr>
              <w:spacing w:after="0" w:line="23" w:lineRule="atLeast"/>
              <w:rPr>
                <w:rFonts w:ascii="Times New Roman" w:hAnsi="Times New Roman" w:cs="Times New Roman"/>
                <w:b/>
                <w:bCs/>
                <w:sz w:val="22"/>
                <w:szCs w:val="22"/>
                <w:lang w:eastAsia="en-US"/>
              </w:rPr>
            </w:pPr>
          </w:p>
          <w:p w14:paraId="4540E822"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66164787" w14:textId="77777777" w:rsidR="00A952F3" w:rsidRPr="00C41CAF" w:rsidRDefault="00A952F3" w:rsidP="003362D3">
            <w:pPr>
              <w:spacing w:after="0" w:line="23" w:lineRule="atLeast"/>
              <w:rPr>
                <w:rFonts w:ascii="Times New Roman" w:hAnsi="Times New Roman" w:cs="Times New Roman"/>
                <w:bCs/>
                <w:sz w:val="22"/>
                <w:szCs w:val="22"/>
                <w:lang w:eastAsia="en-US"/>
              </w:rPr>
            </w:pPr>
            <w:r w:rsidRPr="00C41C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 xml:space="preserve">2) tiekėjo, kuris yra juridinis asmuo, kita organizacija ar jos </w:t>
            </w:r>
            <w:r w:rsidRPr="00C41CAF">
              <w:rPr>
                <w:rFonts w:ascii="Times New Roman" w:hAnsi="Times New Roman" w:cs="Times New Roman"/>
                <w:b/>
                <w:bCs/>
                <w:sz w:val="22"/>
                <w:szCs w:val="22"/>
                <w:lang w:eastAsia="en-US"/>
              </w:rPr>
              <w:t>struktūrinis</w:t>
            </w:r>
            <w:r w:rsidRPr="00C41CA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 xml:space="preserve">3) tiekėjo, kuris yra juridinis asmuo, kita organizacija ar jos </w:t>
            </w:r>
            <w:r w:rsidRPr="00C41CAF">
              <w:rPr>
                <w:rFonts w:ascii="Times New Roman" w:hAnsi="Times New Roman" w:cs="Times New Roman"/>
                <w:b/>
                <w:sz w:val="22"/>
                <w:szCs w:val="22"/>
                <w:lang w:eastAsia="en-US"/>
              </w:rPr>
              <w:t>struktūrinis</w:t>
            </w:r>
            <w:r w:rsidRPr="00C41C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C41CAF" w:rsidRDefault="00A952F3" w:rsidP="003362D3">
            <w:pPr>
              <w:spacing w:after="0" w:line="23" w:lineRule="atLeast"/>
              <w:rPr>
                <w:rFonts w:ascii="Times New Roman" w:eastAsia="Yu Mincho" w:hAnsi="Times New Roman" w:cs="Times New Roman"/>
                <w:b/>
                <w:bCs/>
                <w:sz w:val="22"/>
                <w:szCs w:val="22"/>
                <w:lang w:eastAsia="en-US"/>
              </w:rPr>
            </w:pPr>
            <w:r w:rsidRPr="00C41CAF">
              <w:rPr>
                <w:rFonts w:ascii="Times New Roman" w:eastAsia="Yu Mincho" w:hAnsi="Times New Roman" w:cs="Times New Roman"/>
                <w:b/>
                <w:bCs/>
                <w:sz w:val="22"/>
                <w:szCs w:val="22"/>
                <w:lang w:eastAsia="en-US"/>
              </w:rPr>
              <w:lastRenderedPageBreak/>
              <w:t>VPĮ 46 straipsnio 1 dalis</w:t>
            </w:r>
          </w:p>
          <w:p w14:paraId="7C5C2753"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765D9F79"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lang w:eastAsia="en-US"/>
              </w:rPr>
              <w:t>EBVPD III dalies A1-A6 punktai</w:t>
            </w:r>
          </w:p>
          <w:p w14:paraId="00BBDCC6"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42113620"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lang w:eastAsia="en-US"/>
              </w:rPr>
              <w:t>EBVPD III dalies D1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Iš Lietuvoje įsteigtų subjektų reikalaujama:</w:t>
            </w:r>
          </w:p>
          <w:p w14:paraId="6E8F1C0B"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išrašo iš teismo sprendimo arba</w:t>
            </w:r>
          </w:p>
          <w:p w14:paraId="0333C743"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Informatikos ir ryšių departamento prie Vidaus reikalų ministerijos pažymos, arba</w:t>
            </w:r>
          </w:p>
          <w:p w14:paraId="74701327"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A9BB9C2" w14:textId="77777777" w:rsidR="00A952F3" w:rsidRPr="00C41CAF" w:rsidRDefault="00A952F3" w:rsidP="003362D3">
            <w:pPr>
              <w:spacing w:after="0" w:line="23" w:lineRule="atLeast"/>
              <w:rPr>
                <w:rFonts w:ascii="Times New Roman" w:hAnsi="Times New Roman" w:cs="Times New Roman"/>
                <w:sz w:val="22"/>
                <w:szCs w:val="22"/>
                <w:lang w:eastAsia="en-US"/>
              </w:rPr>
            </w:pPr>
          </w:p>
          <w:p w14:paraId="1331F1F7"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Iš ne Lietuvoje įsteigtų subjektų reikalaujama:</w:t>
            </w:r>
          </w:p>
          <w:p w14:paraId="7E1C43D4"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atitinkamos užsienio šalies institucijos dokumento</w:t>
            </w:r>
            <w:r w:rsidRPr="00C41CAF">
              <w:rPr>
                <w:rFonts w:ascii="Times New Roman" w:hAnsi="Times New Roman" w:cs="Times New Roman"/>
                <w:sz w:val="22"/>
                <w:szCs w:val="22"/>
                <w:vertAlign w:val="superscript"/>
              </w:rPr>
              <w:footnoteReference w:id="2"/>
            </w:r>
            <w:r w:rsidRPr="00C41CAF">
              <w:rPr>
                <w:rFonts w:ascii="Times New Roman" w:hAnsi="Times New Roman" w:cs="Times New Roman"/>
                <w:sz w:val="22"/>
                <w:szCs w:val="22"/>
              </w:rPr>
              <w:t>.</w:t>
            </w:r>
          </w:p>
          <w:p w14:paraId="1D631793" w14:textId="77777777" w:rsidR="00A952F3" w:rsidRPr="00C41CAF" w:rsidRDefault="00A952F3" w:rsidP="003362D3">
            <w:pPr>
              <w:spacing w:after="0" w:line="23" w:lineRule="atLeast"/>
              <w:rPr>
                <w:rFonts w:ascii="Times New Roman" w:hAnsi="Times New Roman" w:cs="Times New Roman"/>
                <w:sz w:val="22"/>
                <w:szCs w:val="22"/>
              </w:rPr>
            </w:pPr>
          </w:p>
          <w:p w14:paraId="7D8C2A1B" w14:textId="77777777" w:rsidR="00A952F3" w:rsidRPr="00C41CAF" w:rsidRDefault="00A952F3" w:rsidP="003362D3">
            <w:pPr>
              <w:spacing w:after="0" w:line="23" w:lineRule="atLeast"/>
              <w:rPr>
                <w:rFonts w:ascii="Times New Roman" w:hAnsi="Times New Roman" w:cs="Times New Roman"/>
                <w:color w:val="7030A0"/>
                <w:sz w:val="22"/>
                <w:szCs w:val="22"/>
              </w:rPr>
            </w:pPr>
            <w:r w:rsidRPr="00C41CAF">
              <w:rPr>
                <w:rFonts w:ascii="Times New Roman" w:hAnsi="Times New Roman" w:cs="Times New Roman"/>
                <w:sz w:val="22"/>
                <w:szCs w:val="22"/>
              </w:rPr>
              <w:t xml:space="preserve">Nurodyti dokumentai turi būti išduoti ne anksčiau kaip 180 dienų iki </w:t>
            </w:r>
            <w:r w:rsidRPr="00C41CA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CAF">
              <w:rPr>
                <w:rFonts w:ascii="Times New Roman" w:eastAsia="Times New Roman" w:hAnsi="Times New Roman" w:cs="Times New Roman"/>
                <w:sz w:val="22"/>
                <w:szCs w:val="22"/>
              </w:rPr>
              <w:t>umentus</w:t>
            </w:r>
            <w:r w:rsidRPr="00C41CAF">
              <w:rPr>
                <w:rFonts w:ascii="Times New Roman" w:hAnsi="Times New Roman" w:cs="Times New Roman"/>
                <w:sz w:val="22"/>
                <w:szCs w:val="22"/>
              </w:rPr>
              <w:t xml:space="preserve">. </w:t>
            </w:r>
            <w:r w:rsidRPr="00C41CAF">
              <w:rPr>
                <w:rFonts w:ascii="Times New Roman" w:hAnsi="Times New Roman" w:cs="Times New Roman"/>
                <w:b/>
                <w:bCs/>
                <w:i/>
                <w:iCs/>
                <w:color w:val="000000" w:themeColor="text1"/>
                <w:sz w:val="22"/>
                <w:szCs w:val="22"/>
              </w:rPr>
              <w:t>Pavyzdys</w:t>
            </w:r>
            <w:r w:rsidRPr="00C41CA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C41CAF" w:rsidRDefault="00A952F3" w:rsidP="003362D3">
            <w:pPr>
              <w:spacing w:after="0" w:line="23" w:lineRule="atLeast"/>
              <w:rPr>
                <w:rFonts w:ascii="Times New Roman" w:hAnsi="Times New Roman" w:cs="Times New Roman"/>
                <w:b/>
                <w:bCs/>
                <w:sz w:val="22"/>
                <w:szCs w:val="22"/>
              </w:rPr>
            </w:pPr>
          </w:p>
          <w:p w14:paraId="5B1B8603"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F107BE" w14:textId="77777777" w:rsidR="00A952F3" w:rsidRPr="00C41CAF" w:rsidRDefault="00A952F3" w:rsidP="003362D3">
            <w:pPr>
              <w:spacing w:after="0" w:line="23" w:lineRule="atLeast"/>
              <w:rPr>
                <w:rFonts w:ascii="Times New Roman" w:hAnsi="Times New Roman" w:cs="Times New Roman"/>
                <w:bCs/>
                <w:sz w:val="22"/>
                <w:szCs w:val="22"/>
              </w:rPr>
            </w:pPr>
          </w:p>
          <w:p w14:paraId="3EC2D805" w14:textId="77777777" w:rsidR="00A952F3" w:rsidRPr="00C41CAF" w:rsidRDefault="00A952F3" w:rsidP="003362D3">
            <w:pPr>
              <w:spacing w:after="0" w:line="23" w:lineRule="atLeast"/>
              <w:rPr>
                <w:rFonts w:ascii="Times New Roman" w:hAnsi="Times New Roman" w:cs="Times New Roman"/>
                <w:b/>
                <w:bCs/>
                <w:i/>
                <w:iCs/>
                <w:sz w:val="22"/>
                <w:szCs w:val="22"/>
              </w:rPr>
            </w:pPr>
            <w:r w:rsidRPr="00C41CAF">
              <w:rPr>
                <w:rFonts w:ascii="Times New Roman" w:hAnsi="Times New Roman" w:cs="Times New Roman"/>
                <w:b/>
                <w:bCs/>
                <w:i/>
                <w:iCs/>
                <w:sz w:val="22"/>
                <w:szCs w:val="22"/>
              </w:rPr>
              <w:t>PASTABA</w:t>
            </w:r>
          </w:p>
          <w:p w14:paraId="53E6030B"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C41CAF" w:rsidRDefault="00A952F3" w:rsidP="003362D3">
            <w:pPr>
              <w:spacing w:after="0" w:line="23" w:lineRule="atLeast"/>
              <w:rPr>
                <w:rFonts w:ascii="Times New Roman" w:hAnsi="Times New Roman" w:cs="Times New Roman"/>
                <w:b/>
                <w:bCs/>
                <w:sz w:val="22"/>
                <w:szCs w:val="22"/>
              </w:rPr>
            </w:pPr>
          </w:p>
          <w:p w14:paraId="0536C91B" w14:textId="77777777" w:rsidR="00A952F3" w:rsidRPr="00C41CAF" w:rsidRDefault="00A952F3" w:rsidP="003362D3">
            <w:pPr>
              <w:spacing w:after="0" w:line="23" w:lineRule="atLeast"/>
              <w:rPr>
                <w:rFonts w:ascii="Times New Roman" w:hAnsi="Times New Roman" w:cs="Times New Roman"/>
                <w:b/>
                <w:bCs/>
                <w:sz w:val="22"/>
                <w:szCs w:val="22"/>
              </w:rPr>
            </w:pPr>
          </w:p>
        </w:tc>
      </w:tr>
      <w:tr w:rsidR="0069790F" w:rsidRPr="00C41CAF" w14:paraId="0640FA12"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rPr>
              <w:t>Tiekėjas yra neatlikęs jam paskirtos baudžiamojo poveikio priemonės – uždraudimo juridiniam asmeniui dalyvauti viešuosiuose pirkimuose.</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C41CAF" w:rsidRDefault="00A952F3" w:rsidP="003362D3">
            <w:pPr>
              <w:spacing w:after="0" w:line="240" w:lineRule="auto"/>
              <w:jc w:val="both"/>
              <w:rPr>
                <w:rFonts w:ascii="Times New Roman" w:eastAsia="Yu Mincho" w:hAnsi="Times New Roman" w:cs="Times New Roman"/>
                <w:b/>
                <w:bCs/>
                <w:sz w:val="22"/>
                <w:szCs w:val="22"/>
                <w:lang w:eastAsia="en-US"/>
              </w:rPr>
            </w:pPr>
            <w:r w:rsidRPr="00C41CAF">
              <w:rPr>
                <w:rFonts w:ascii="Times New Roman" w:eastAsia="Yu Mincho" w:hAnsi="Times New Roman" w:cs="Times New Roman"/>
                <w:b/>
                <w:bCs/>
                <w:sz w:val="22"/>
                <w:szCs w:val="22"/>
                <w:lang w:eastAsia="en-US"/>
              </w:rPr>
              <w:t>VPĮ 46 straipsnio 2¹ dalis</w:t>
            </w:r>
          </w:p>
          <w:p w14:paraId="4A54A00E" w14:textId="77777777" w:rsidR="00A952F3" w:rsidRPr="00C41CAF" w:rsidRDefault="00A952F3" w:rsidP="003362D3">
            <w:pPr>
              <w:spacing w:after="0" w:line="240" w:lineRule="auto"/>
              <w:jc w:val="both"/>
              <w:rPr>
                <w:rFonts w:ascii="Times New Roman" w:eastAsia="Yu Mincho" w:hAnsi="Times New Roman" w:cs="Times New Roman"/>
                <w:b/>
                <w:bCs/>
                <w:sz w:val="22"/>
                <w:szCs w:val="22"/>
              </w:rPr>
            </w:pPr>
          </w:p>
          <w:p w14:paraId="2B8D09E6"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sz w:val="22"/>
                <w:szCs w:val="22"/>
                <w:lang w:eastAsia="en-US"/>
              </w:rPr>
              <w:t>EBVPD III dalies D2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Iš Lietuvoje įsteigtų subjektų įrodančių dokumentų nereikalaujama. Užtenka pateikto EBVPD.</w:t>
            </w:r>
          </w:p>
        </w:tc>
      </w:tr>
      <w:tr w:rsidR="0069790F" w:rsidRPr="00C41CAF" w14:paraId="7D34D2AB"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bookmarkStart w:id="99" w:name="_Hlk90887843"/>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2073E0" w14:textId="77777777" w:rsidR="00A952F3" w:rsidRPr="00C41CAF" w:rsidRDefault="00A952F3" w:rsidP="003362D3">
            <w:pPr>
              <w:spacing w:after="0" w:line="23" w:lineRule="atLeast"/>
              <w:rPr>
                <w:rFonts w:ascii="Times New Roman" w:hAnsi="Times New Roman" w:cs="Times New Roman"/>
                <w:b/>
                <w:bCs/>
                <w:sz w:val="22"/>
                <w:szCs w:val="22"/>
                <w:lang w:eastAsia="en-US"/>
              </w:rPr>
            </w:pPr>
          </w:p>
          <w:p w14:paraId="720A203A"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Laikoma, kad tiekėjas nuteistas už aukščiau nurodytą nusikalstamą veiką, kai dėl:</w:t>
            </w:r>
          </w:p>
          <w:p w14:paraId="098358B2" w14:textId="77777777" w:rsidR="00A952F3" w:rsidRPr="00C41CAF" w:rsidRDefault="00A952F3" w:rsidP="003362D3">
            <w:pPr>
              <w:spacing w:after="0" w:line="23" w:lineRule="atLeast"/>
              <w:rPr>
                <w:rFonts w:ascii="Times New Roman" w:hAnsi="Times New Roman" w:cs="Times New Roman"/>
                <w:bCs/>
                <w:sz w:val="22"/>
                <w:szCs w:val="22"/>
                <w:lang w:eastAsia="en-US"/>
              </w:rPr>
            </w:pPr>
            <w:r w:rsidRPr="00C41CA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41CAF">
              <w:rPr>
                <w:rFonts w:ascii="Times New Roman" w:hAnsi="Times New Roman" w:cs="Times New Roman"/>
                <w:bCs/>
                <w:sz w:val="22"/>
                <w:szCs w:val="22"/>
                <w:lang w:eastAsia="en-US"/>
              </w:rPr>
              <w:lastRenderedPageBreak/>
              <w:t>nuosprendis ir šis asmuo turi neišnykusį ar nepanaikintą teistumą;</w:t>
            </w:r>
          </w:p>
          <w:p w14:paraId="0EEE4F7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 xml:space="preserve">2) tiekėjo, kuris yra juridinis asmuo, kita organizacija ar jos </w:t>
            </w:r>
            <w:r w:rsidRPr="00C41CAF">
              <w:rPr>
                <w:rFonts w:ascii="Times New Roman" w:hAnsi="Times New Roman" w:cs="Times New Roman"/>
                <w:b/>
                <w:sz w:val="22"/>
                <w:szCs w:val="22"/>
                <w:lang w:eastAsia="en-US"/>
              </w:rPr>
              <w:t>struktūrinis</w:t>
            </w:r>
            <w:r w:rsidRPr="00C41C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Tačiau ši nuostata netaikoma, jeigu:</w:t>
            </w:r>
          </w:p>
          <w:p w14:paraId="04FE59D4"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8BCC9"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2) įsiskolinimo suma neviršija 50 Eur (penkiasdešimt eurų);</w:t>
            </w:r>
          </w:p>
          <w:p w14:paraId="2BFF2949" w14:textId="77777777" w:rsidR="00A952F3" w:rsidRPr="00C41CAF" w:rsidRDefault="00A952F3" w:rsidP="003362D3">
            <w:pPr>
              <w:spacing w:after="0" w:line="23" w:lineRule="atLeast"/>
              <w:rPr>
                <w:rFonts w:ascii="Times New Roman" w:hAnsi="Times New Roman" w:cs="Times New Roman"/>
                <w:b/>
                <w:bCs/>
                <w:sz w:val="22"/>
                <w:szCs w:val="22"/>
                <w:lang w:eastAsia="en-US"/>
              </w:rPr>
            </w:pPr>
            <w:r w:rsidRPr="00C41CA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lastRenderedPageBreak/>
              <w:t>VPĮ 46 straipsnio 3 dalis</w:t>
            </w:r>
          </w:p>
          <w:p w14:paraId="7E03D1D7" w14:textId="77777777" w:rsidR="00A952F3" w:rsidRPr="00C41CAF" w:rsidRDefault="00A952F3" w:rsidP="003362D3">
            <w:pPr>
              <w:spacing w:after="0" w:line="23" w:lineRule="atLeast"/>
              <w:rPr>
                <w:rFonts w:ascii="Times New Roman" w:eastAsia="Arial" w:hAnsi="Times New Roman" w:cs="Times New Roman"/>
                <w:sz w:val="22"/>
                <w:szCs w:val="22"/>
              </w:rPr>
            </w:pPr>
          </w:p>
          <w:p w14:paraId="7396295A"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Arial" w:hAnsi="Times New Roman" w:cs="Times New Roman"/>
                <w:sz w:val="22"/>
                <w:szCs w:val="22"/>
              </w:rPr>
              <w:t>EBVPD III dalies B1 ir B2 punktai</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1) Dėl įsipareigojimų, susijusių su mokesčių mokėjimu, įvykdymo i</w:t>
            </w:r>
            <w:r w:rsidRPr="00C41CAF">
              <w:rPr>
                <w:rFonts w:ascii="Times New Roman" w:hAnsi="Times New Roman" w:cs="Times New Roman"/>
                <w:sz w:val="22"/>
                <w:szCs w:val="22"/>
                <w:lang w:eastAsia="en-US"/>
              </w:rPr>
              <w:t xml:space="preserve">š Lietuvoje įsteigtų subjektų </w:t>
            </w:r>
            <w:r w:rsidRPr="00C41CAF">
              <w:rPr>
                <w:rFonts w:ascii="Times New Roman" w:hAnsi="Times New Roman" w:cs="Times New Roman"/>
                <w:sz w:val="22"/>
                <w:szCs w:val="22"/>
              </w:rPr>
              <w:t>prašoma:</w:t>
            </w:r>
          </w:p>
          <w:p w14:paraId="141160F2" w14:textId="77777777" w:rsidR="00A952F3" w:rsidRPr="00C41CAF" w:rsidRDefault="00A952F3" w:rsidP="003362D3">
            <w:pPr>
              <w:spacing w:after="0" w:line="23" w:lineRule="atLeast"/>
              <w:rPr>
                <w:rFonts w:ascii="Times New Roman" w:hAnsi="Times New Roman" w:cs="Times New Roman"/>
                <w:b/>
                <w:bCs/>
                <w:sz w:val="22"/>
                <w:szCs w:val="22"/>
              </w:rPr>
            </w:pPr>
          </w:p>
          <w:p w14:paraId="79C0E2DA" w14:textId="77777777" w:rsidR="00A952F3" w:rsidRPr="00C41CAF" w:rsidRDefault="00A952F3" w:rsidP="00534BBA">
            <w:pPr>
              <w:numPr>
                <w:ilvl w:val="0"/>
                <w:numId w:val="20"/>
              </w:numPr>
              <w:spacing w:after="0" w:line="23" w:lineRule="atLeast"/>
              <w:ind w:left="306" w:hanging="283"/>
              <w:rPr>
                <w:rFonts w:ascii="Times New Roman" w:hAnsi="Times New Roman" w:cs="Times New Roman"/>
                <w:sz w:val="22"/>
                <w:szCs w:val="22"/>
              </w:rPr>
            </w:pPr>
            <w:r w:rsidRPr="00C41C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7CBB536" w14:textId="77777777" w:rsidR="00A952F3" w:rsidRPr="00C41CAF" w:rsidRDefault="00A952F3" w:rsidP="00534BBA">
            <w:pPr>
              <w:numPr>
                <w:ilvl w:val="0"/>
                <w:numId w:val="19"/>
              </w:numPr>
              <w:spacing w:after="0" w:line="23" w:lineRule="atLeast"/>
              <w:ind w:left="306" w:hanging="283"/>
              <w:rPr>
                <w:rFonts w:ascii="Times New Roman" w:hAnsi="Times New Roman" w:cs="Times New Roman"/>
                <w:sz w:val="22"/>
                <w:szCs w:val="22"/>
              </w:rPr>
            </w:pPr>
            <w:r w:rsidRPr="00C41C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F3C7BC" w14:textId="77777777" w:rsidR="00A952F3" w:rsidRPr="00C41CAF" w:rsidRDefault="00A952F3" w:rsidP="00534BBA">
            <w:pPr>
              <w:spacing w:after="0" w:line="23" w:lineRule="atLeast"/>
              <w:ind w:left="306" w:hanging="283"/>
              <w:rPr>
                <w:rFonts w:ascii="Times New Roman" w:hAnsi="Times New Roman" w:cs="Times New Roman"/>
                <w:sz w:val="22"/>
                <w:szCs w:val="22"/>
              </w:rPr>
            </w:pPr>
          </w:p>
          <w:p w14:paraId="0F425F87" w14:textId="77777777" w:rsidR="00A952F3" w:rsidRPr="00C41CAF" w:rsidRDefault="00A952F3" w:rsidP="00534BBA">
            <w:pPr>
              <w:spacing w:after="0" w:line="23" w:lineRule="atLeast"/>
              <w:ind w:left="306" w:hanging="283"/>
              <w:rPr>
                <w:rFonts w:ascii="Times New Roman" w:hAnsi="Times New Roman" w:cs="Times New Roman"/>
                <w:sz w:val="22"/>
                <w:szCs w:val="22"/>
              </w:rPr>
            </w:pPr>
            <w:r w:rsidRPr="00C41CAF">
              <w:rPr>
                <w:rFonts w:ascii="Times New Roman" w:hAnsi="Times New Roman" w:cs="Times New Roman"/>
                <w:sz w:val="22"/>
                <w:szCs w:val="22"/>
                <w:lang w:eastAsia="en-US"/>
              </w:rPr>
              <w:t>Iš ne Lietuvoje įsteigtų subjektų reikalaujama:</w:t>
            </w:r>
          </w:p>
          <w:p w14:paraId="0057648F" w14:textId="77777777" w:rsidR="00A952F3" w:rsidRPr="00C41CAF" w:rsidRDefault="00A952F3" w:rsidP="00534BBA">
            <w:pPr>
              <w:numPr>
                <w:ilvl w:val="0"/>
                <w:numId w:val="21"/>
              </w:numPr>
              <w:spacing w:after="0" w:line="23" w:lineRule="atLeast"/>
              <w:ind w:left="306" w:hanging="283"/>
              <w:rPr>
                <w:rFonts w:ascii="Times New Roman" w:hAnsi="Times New Roman" w:cs="Times New Roman"/>
                <w:b/>
                <w:bCs/>
                <w:sz w:val="22"/>
                <w:szCs w:val="22"/>
              </w:rPr>
            </w:pPr>
            <w:r w:rsidRPr="00C41CAF">
              <w:rPr>
                <w:rFonts w:ascii="Times New Roman" w:hAnsi="Times New Roman" w:cs="Times New Roman"/>
                <w:sz w:val="22"/>
                <w:szCs w:val="22"/>
              </w:rPr>
              <w:lastRenderedPageBreak/>
              <w:t>atitinkamos užsienio šalies institucijos dokumento</w:t>
            </w:r>
            <w:r w:rsidRPr="00C41CAF">
              <w:rPr>
                <w:rFonts w:ascii="Times New Roman" w:hAnsi="Times New Roman" w:cs="Times New Roman"/>
                <w:sz w:val="22"/>
                <w:szCs w:val="22"/>
                <w:vertAlign w:val="superscript"/>
              </w:rPr>
              <w:footnoteReference w:id="3"/>
            </w:r>
            <w:r w:rsidRPr="00C41CAF">
              <w:rPr>
                <w:rFonts w:ascii="Times New Roman" w:hAnsi="Times New Roman" w:cs="Times New Roman"/>
                <w:sz w:val="22"/>
                <w:szCs w:val="22"/>
              </w:rPr>
              <w:t>.</w:t>
            </w:r>
          </w:p>
          <w:p w14:paraId="33B9835D" w14:textId="77777777" w:rsidR="00A952F3" w:rsidRPr="00C41CAF" w:rsidRDefault="00A952F3" w:rsidP="003362D3">
            <w:pPr>
              <w:spacing w:after="0" w:line="23" w:lineRule="atLeast"/>
              <w:rPr>
                <w:rFonts w:ascii="Times New Roman" w:eastAsia="Yu Mincho" w:hAnsi="Times New Roman" w:cs="Times New Roman"/>
                <w:sz w:val="22"/>
                <w:szCs w:val="22"/>
              </w:rPr>
            </w:pPr>
          </w:p>
          <w:p w14:paraId="6EF15037" w14:textId="77777777" w:rsidR="00A952F3" w:rsidRPr="00C41CAF" w:rsidRDefault="00A952F3" w:rsidP="003362D3">
            <w:pPr>
              <w:spacing w:after="0" w:line="23" w:lineRule="atLeast"/>
              <w:rPr>
                <w:rFonts w:ascii="Times New Roman" w:hAnsi="Times New Roman" w:cs="Times New Roman"/>
                <w:i/>
                <w:iCs/>
                <w:color w:val="000000" w:themeColor="text1"/>
                <w:sz w:val="22"/>
                <w:szCs w:val="22"/>
              </w:rPr>
            </w:pPr>
            <w:r w:rsidRPr="00C41CAF">
              <w:rPr>
                <w:rFonts w:ascii="Times New Roman" w:hAnsi="Times New Roman" w:cs="Times New Roman"/>
                <w:sz w:val="22"/>
                <w:szCs w:val="22"/>
              </w:rPr>
              <w:t xml:space="preserve">Nurodyti dokumentai turi būti  išduoti ne anksčiau kaip 120 dienų iki </w:t>
            </w:r>
            <w:r w:rsidRPr="00C41CA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CAF">
              <w:rPr>
                <w:rFonts w:ascii="Times New Roman" w:eastAsia="Times New Roman" w:hAnsi="Times New Roman" w:cs="Times New Roman"/>
                <w:sz w:val="22"/>
                <w:szCs w:val="22"/>
              </w:rPr>
              <w:t>umentus</w:t>
            </w:r>
            <w:r w:rsidRPr="00C41CAF">
              <w:rPr>
                <w:rFonts w:ascii="Times New Roman" w:hAnsi="Times New Roman" w:cs="Times New Roman"/>
                <w:sz w:val="22"/>
                <w:szCs w:val="22"/>
              </w:rPr>
              <w:t xml:space="preserve">. </w:t>
            </w:r>
            <w:r w:rsidRPr="00C41CAF">
              <w:rPr>
                <w:rFonts w:ascii="Times New Roman" w:hAnsi="Times New Roman" w:cs="Times New Roman"/>
                <w:b/>
                <w:bCs/>
                <w:i/>
                <w:iCs/>
                <w:color w:val="000000" w:themeColor="text1"/>
                <w:sz w:val="22"/>
                <w:szCs w:val="22"/>
              </w:rPr>
              <w:t>Pavyzdys</w:t>
            </w:r>
            <w:r w:rsidRPr="00C41CA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C41CAF" w:rsidRDefault="00A952F3" w:rsidP="003362D3">
            <w:pPr>
              <w:spacing w:after="0" w:line="23" w:lineRule="atLeast"/>
              <w:rPr>
                <w:rFonts w:ascii="Times New Roman" w:hAnsi="Times New Roman" w:cs="Times New Roman"/>
                <w:i/>
                <w:iCs/>
                <w:color w:val="7030A0"/>
                <w:sz w:val="22"/>
                <w:szCs w:val="22"/>
              </w:rPr>
            </w:pPr>
          </w:p>
          <w:p w14:paraId="08FADBB1"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C41CAF" w:rsidRDefault="00A952F3" w:rsidP="003362D3">
            <w:pPr>
              <w:spacing w:after="0" w:line="23" w:lineRule="atLeast"/>
              <w:rPr>
                <w:rFonts w:ascii="Times New Roman" w:hAnsi="Times New Roman" w:cs="Times New Roman"/>
                <w:b/>
                <w:bCs/>
                <w:sz w:val="22"/>
                <w:szCs w:val="22"/>
              </w:rPr>
            </w:pPr>
          </w:p>
          <w:p w14:paraId="712EE455"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Cs/>
                <w:sz w:val="22"/>
                <w:szCs w:val="22"/>
              </w:rPr>
              <w:t>2) Dėl įsipareigojimų, susijusių su socialinio draudimo įmokų mokėjimu, įvykdymo i</w:t>
            </w:r>
            <w:r w:rsidRPr="00C41CAF">
              <w:rPr>
                <w:rFonts w:ascii="Times New Roman" w:hAnsi="Times New Roman" w:cs="Times New Roman"/>
                <w:sz w:val="22"/>
                <w:szCs w:val="22"/>
                <w:lang w:eastAsia="en-US"/>
              </w:rPr>
              <w:t xml:space="preserve">š Lietuvoje įsteigtų subjektų </w:t>
            </w:r>
            <w:r w:rsidRPr="00C41CAF">
              <w:rPr>
                <w:rFonts w:ascii="Times New Roman" w:hAnsi="Times New Roman" w:cs="Times New Roman"/>
                <w:bCs/>
                <w:sz w:val="22"/>
                <w:szCs w:val="22"/>
              </w:rPr>
              <w:t>prašoma:</w:t>
            </w:r>
          </w:p>
          <w:p w14:paraId="2EFA83AC"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41CAF">
                <w:rPr>
                  <w:rFonts w:ascii="Times New Roman" w:hAnsi="Times New Roman" w:cs="Times New Roman"/>
                  <w:bCs/>
                  <w:sz w:val="22"/>
                  <w:szCs w:val="22"/>
                  <w:u w:val="single"/>
                </w:rPr>
                <w:t>http://draudejai.sodra.lt/draudeju_viesi_duomenys/</w:t>
              </w:r>
            </w:hyperlink>
            <w:r w:rsidRPr="00C41CAF">
              <w:rPr>
                <w:rFonts w:ascii="Times New Roman" w:hAnsi="Times New Roman" w:cs="Times New Roman"/>
                <w:bCs/>
                <w:sz w:val="22"/>
                <w:szCs w:val="22"/>
              </w:rPr>
              <w:t>.</w:t>
            </w:r>
          </w:p>
          <w:p w14:paraId="5B9A1B73" w14:textId="77777777" w:rsidR="00A952F3" w:rsidRPr="00C41CAF" w:rsidRDefault="00A952F3" w:rsidP="003362D3">
            <w:pPr>
              <w:spacing w:after="0" w:line="23" w:lineRule="atLeast"/>
              <w:rPr>
                <w:rFonts w:ascii="Times New Roman" w:hAnsi="Times New Roman" w:cs="Times New Roman"/>
                <w:b/>
                <w:bCs/>
                <w:sz w:val="22"/>
                <w:szCs w:val="22"/>
              </w:rPr>
            </w:pPr>
          </w:p>
          <w:p w14:paraId="421BECEF"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C41CAF" w:rsidRDefault="00A952F3" w:rsidP="003362D3">
            <w:pPr>
              <w:spacing w:after="0" w:line="23" w:lineRule="atLeast"/>
              <w:rPr>
                <w:rFonts w:ascii="Times New Roman" w:hAnsi="Times New Roman" w:cs="Times New Roman"/>
                <w:b/>
                <w:bCs/>
                <w:sz w:val="22"/>
                <w:szCs w:val="22"/>
              </w:rPr>
            </w:pPr>
          </w:p>
          <w:p w14:paraId="4DED9CCB"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C41CAF" w:rsidRDefault="00A952F3" w:rsidP="003362D3">
            <w:pPr>
              <w:spacing w:after="0" w:line="23" w:lineRule="atLeast"/>
              <w:rPr>
                <w:rFonts w:ascii="Times New Roman" w:hAnsi="Times New Roman" w:cs="Times New Roman"/>
                <w:b/>
                <w:bCs/>
                <w:sz w:val="22"/>
                <w:szCs w:val="22"/>
              </w:rPr>
            </w:pPr>
          </w:p>
          <w:p w14:paraId="6492E7A6"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Iš ne Lietuvoje įsteigtų subjektų reikalaujama:</w:t>
            </w:r>
          </w:p>
          <w:p w14:paraId="72CDA5E4" w14:textId="77777777" w:rsidR="00A952F3" w:rsidRPr="00C41CAF" w:rsidRDefault="00A952F3" w:rsidP="003362D3">
            <w:pPr>
              <w:numPr>
                <w:ilvl w:val="0"/>
                <w:numId w:val="21"/>
              </w:numPr>
              <w:spacing w:after="0" w:line="23" w:lineRule="atLeast"/>
              <w:ind w:left="314"/>
              <w:rPr>
                <w:rFonts w:ascii="Times New Roman" w:hAnsi="Times New Roman" w:cs="Times New Roman"/>
                <w:b/>
                <w:bCs/>
                <w:sz w:val="22"/>
                <w:szCs w:val="22"/>
              </w:rPr>
            </w:pPr>
            <w:r w:rsidRPr="00C41CAF">
              <w:rPr>
                <w:rFonts w:ascii="Times New Roman" w:hAnsi="Times New Roman" w:cs="Times New Roman"/>
                <w:sz w:val="22"/>
                <w:szCs w:val="22"/>
              </w:rPr>
              <w:t>atitinkamos užsienio šalies kompetentingos institucijos dokumento</w:t>
            </w:r>
            <w:r w:rsidRPr="00C41CAF">
              <w:rPr>
                <w:rFonts w:ascii="Times New Roman" w:hAnsi="Times New Roman" w:cs="Times New Roman"/>
                <w:sz w:val="22"/>
                <w:szCs w:val="22"/>
                <w:vertAlign w:val="superscript"/>
              </w:rPr>
              <w:footnoteReference w:id="4"/>
            </w:r>
            <w:r w:rsidRPr="00C41CAF">
              <w:rPr>
                <w:rFonts w:ascii="Times New Roman" w:hAnsi="Times New Roman" w:cs="Times New Roman"/>
                <w:sz w:val="22"/>
                <w:szCs w:val="22"/>
              </w:rPr>
              <w:t>.</w:t>
            </w:r>
          </w:p>
          <w:p w14:paraId="56620CD2" w14:textId="77777777" w:rsidR="00A952F3" w:rsidRPr="00C41CAF" w:rsidRDefault="00A952F3" w:rsidP="003362D3">
            <w:pPr>
              <w:spacing w:after="0" w:line="23" w:lineRule="atLeast"/>
              <w:rPr>
                <w:rFonts w:ascii="Times New Roman" w:hAnsi="Times New Roman" w:cs="Times New Roman"/>
                <w:b/>
                <w:bCs/>
                <w:sz w:val="22"/>
                <w:szCs w:val="22"/>
              </w:rPr>
            </w:pPr>
          </w:p>
          <w:p w14:paraId="0A92AAD6" w14:textId="77777777" w:rsidR="00A952F3" w:rsidRPr="00C41CAF" w:rsidRDefault="00A952F3" w:rsidP="003362D3">
            <w:pPr>
              <w:spacing w:after="0" w:line="23" w:lineRule="atLeast"/>
              <w:rPr>
                <w:rFonts w:ascii="Times New Roman" w:hAnsi="Times New Roman" w:cs="Times New Roman"/>
                <w:i/>
                <w:iCs/>
                <w:color w:val="7030A0"/>
                <w:sz w:val="22"/>
                <w:szCs w:val="22"/>
              </w:rPr>
            </w:pPr>
            <w:r w:rsidRPr="00C41CAF">
              <w:rPr>
                <w:rFonts w:ascii="Times New Roman" w:hAnsi="Times New Roman" w:cs="Times New Roman"/>
                <w:sz w:val="22"/>
                <w:szCs w:val="22"/>
              </w:rPr>
              <w:lastRenderedPageBreak/>
              <w:t xml:space="preserve">Nurodyti dokumentai turi būti  išduoti ne anksčiau kaip 120 dienų iki </w:t>
            </w:r>
            <w:r w:rsidRPr="00C41CA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41CAF">
              <w:rPr>
                <w:rFonts w:ascii="Times New Roman" w:eastAsia="Times New Roman" w:hAnsi="Times New Roman" w:cs="Times New Roman"/>
                <w:sz w:val="22"/>
                <w:szCs w:val="22"/>
              </w:rPr>
              <w:t>umentus</w:t>
            </w:r>
            <w:r w:rsidRPr="00C41CAF">
              <w:rPr>
                <w:rFonts w:ascii="Times New Roman" w:hAnsi="Times New Roman" w:cs="Times New Roman"/>
                <w:sz w:val="22"/>
                <w:szCs w:val="22"/>
              </w:rPr>
              <w:t xml:space="preserve">. </w:t>
            </w:r>
            <w:r w:rsidRPr="00C41CAF">
              <w:rPr>
                <w:rFonts w:ascii="Times New Roman" w:hAnsi="Times New Roman" w:cs="Times New Roman"/>
                <w:b/>
                <w:bCs/>
                <w:i/>
                <w:iCs/>
                <w:color w:val="000000" w:themeColor="text1"/>
                <w:sz w:val="22"/>
                <w:szCs w:val="22"/>
              </w:rPr>
              <w:t>Pavyzdys</w:t>
            </w:r>
            <w:r w:rsidRPr="00C41CA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C41CAF" w:rsidRDefault="00A952F3" w:rsidP="003362D3">
            <w:pPr>
              <w:spacing w:after="0" w:line="23" w:lineRule="atLeast"/>
              <w:rPr>
                <w:rFonts w:ascii="Times New Roman" w:hAnsi="Times New Roman" w:cs="Times New Roman"/>
                <w:b/>
                <w:bCs/>
                <w:sz w:val="22"/>
                <w:szCs w:val="22"/>
              </w:rPr>
            </w:pPr>
          </w:p>
          <w:p w14:paraId="09126E99"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C41CAF" w:rsidRDefault="00A952F3" w:rsidP="003362D3">
            <w:pPr>
              <w:spacing w:after="0" w:line="23" w:lineRule="atLeast"/>
              <w:rPr>
                <w:rFonts w:ascii="Times New Roman" w:hAnsi="Times New Roman" w:cs="Times New Roman"/>
                <w:b/>
                <w:bCs/>
                <w:i/>
                <w:iCs/>
                <w:sz w:val="22"/>
                <w:szCs w:val="22"/>
              </w:rPr>
            </w:pPr>
            <w:r w:rsidRPr="00C41CAF">
              <w:rPr>
                <w:rFonts w:ascii="Times New Roman" w:hAnsi="Times New Roman" w:cs="Times New Roman"/>
                <w:b/>
                <w:bCs/>
                <w:i/>
                <w:iCs/>
                <w:sz w:val="22"/>
                <w:szCs w:val="22"/>
              </w:rPr>
              <w:t>PASTABA</w:t>
            </w:r>
          </w:p>
          <w:p w14:paraId="28E1E5AC" w14:textId="7BD1B8C7" w:rsidR="00A952F3" w:rsidRPr="00C41CAF" w:rsidRDefault="00A952F3" w:rsidP="00DD1356">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9"/>
      <w:tr w:rsidR="0069790F" w:rsidRPr="00C41CAF" w14:paraId="258BF2EB"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1 punktas</w:t>
            </w:r>
          </w:p>
          <w:p w14:paraId="2BDD9CF9" w14:textId="77777777" w:rsidR="00A952F3" w:rsidRPr="00C41CAF" w:rsidRDefault="00A952F3" w:rsidP="003362D3">
            <w:pPr>
              <w:spacing w:after="0" w:line="23" w:lineRule="atLeast"/>
              <w:rPr>
                <w:rFonts w:ascii="Times New Roman" w:eastAsia="Yu Mincho" w:hAnsi="Times New Roman" w:cs="Times New Roman"/>
                <w:sz w:val="22"/>
                <w:szCs w:val="22"/>
              </w:rPr>
            </w:pPr>
          </w:p>
          <w:p w14:paraId="6FDBD10C"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C10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2E18F633"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0EA9DCE5"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49314077"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D0ED06"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2 punktas</w:t>
            </w:r>
          </w:p>
          <w:p w14:paraId="5FE2EE3F" w14:textId="77777777" w:rsidR="00A952F3" w:rsidRPr="00C41CAF" w:rsidRDefault="00A952F3" w:rsidP="003362D3">
            <w:pPr>
              <w:spacing w:after="0" w:line="23" w:lineRule="atLeast"/>
              <w:rPr>
                <w:rFonts w:ascii="Times New Roman" w:eastAsia="Yu Mincho" w:hAnsi="Times New Roman" w:cs="Times New Roman"/>
                <w:sz w:val="22"/>
                <w:szCs w:val="22"/>
              </w:rPr>
            </w:pPr>
          </w:p>
          <w:p w14:paraId="1FDAD15D"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 III dalies C12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66B504A3"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497FDC3F"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231BFC3C"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Pažeista konkurencija, kaip nustatyta VPĮ 27 straipsnio 3 ir 4 dalyse, ir atitinkamos padėties negalima ištaisyti.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3 punktas</w:t>
            </w:r>
          </w:p>
          <w:p w14:paraId="30743C06" w14:textId="77777777" w:rsidR="00A952F3" w:rsidRPr="00C41CAF" w:rsidRDefault="00A952F3" w:rsidP="003362D3">
            <w:pPr>
              <w:spacing w:after="0" w:line="23" w:lineRule="atLeast"/>
              <w:rPr>
                <w:rFonts w:ascii="Times New Roman" w:eastAsia="Yu Mincho" w:hAnsi="Times New Roman" w:cs="Times New Roman"/>
                <w:sz w:val="22"/>
                <w:szCs w:val="22"/>
              </w:rPr>
            </w:pPr>
          </w:p>
          <w:p w14:paraId="762F6D38"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C13 punktas</w:t>
            </w:r>
            <w:r w:rsidRPr="00C41CAF">
              <w:rPr>
                <w:rFonts w:ascii="Times New Roman" w:eastAsia="Yu Mincho" w:hAnsi="Times New Roman" w:cs="Times New Roman"/>
                <w:sz w:val="22"/>
                <w:szCs w:val="22"/>
                <w:lang w:eastAsia="en-US"/>
              </w:rPr>
              <w:t xml:space="preserve"> </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41382CD0"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68FC2900"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C41CAF" w:rsidRDefault="00A952F3" w:rsidP="003362D3">
            <w:pPr>
              <w:spacing w:after="0" w:line="23" w:lineRule="atLeast"/>
              <w:rPr>
                <w:rFonts w:ascii="Times New Roman" w:hAnsi="Times New Roman" w:cs="Times New Roman"/>
                <w:bCs/>
                <w:sz w:val="22"/>
                <w:szCs w:val="22"/>
              </w:rPr>
            </w:pPr>
            <w:r w:rsidRPr="00C41C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4 punktas</w:t>
            </w:r>
          </w:p>
          <w:p w14:paraId="7CA3D062" w14:textId="77777777" w:rsidR="00A952F3" w:rsidRPr="00C41CAF" w:rsidRDefault="00A952F3" w:rsidP="003362D3">
            <w:pPr>
              <w:spacing w:after="0" w:line="23" w:lineRule="atLeast"/>
              <w:rPr>
                <w:rFonts w:ascii="Times New Roman" w:eastAsia="Yu Mincho" w:hAnsi="Times New Roman" w:cs="Times New Roman"/>
                <w:sz w:val="22"/>
                <w:szCs w:val="22"/>
              </w:rPr>
            </w:pPr>
          </w:p>
          <w:p w14:paraId="337E4BF1"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C15 punktas</w:t>
            </w:r>
            <w:r w:rsidRPr="00C41CAF">
              <w:rPr>
                <w:rFonts w:ascii="Times New Roman" w:eastAsia="Yu Mincho" w:hAnsi="Times New Roman" w:cs="Times New Roman"/>
                <w:sz w:val="22"/>
                <w:szCs w:val="22"/>
                <w:lang w:eastAsia="en-US"/>
              </w:rPr>
              <w:t xml:space="preserve"> </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62539DC6"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3CD8955D"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5BE6E1DB"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F4C727C" w14:textId="77777777" w:rsidR="00534BBA" w:rsidRPr="00C41CAF" w:rsidRDefault="00534BBA" w:rsidP="00534BBA">
            <w:pPr>
              <w:pStyle w:val="Betarp"/>
              <w:jc w:val="both"/>
              <w:rPr>
                <w:rFonts w:ascii="Times New Roman" w:hAnsi="Times New Roman" w:cs="Times New Roman"/>
                <w:sz w:val="22"/>
                <w:szCs w:val="22"/>
              </w:rPr>
            </w:pPr>
            <w:hyperlink r:id="rId19" w:history="1">
              <w:r w:rsidRPr="00C41CAF">
                <w:rPr>
                  <w:rStyle w:val="Hipersaitas"/>
                  <w:rFonts w:ascii="Times New Roman" w:hAnsi="Times New Roman" w:cs="Times New Roman"/>
                  <w:sz w:val="22"/>
                  <w:szCs w:val="22"/>
                </w:rPr>
                <w:t>https://vpt.lrv.lt/lt/nuorodos/kiti-duomenys/powerbi/melaginga-informacija-pateikusiu-tiekeju-sarasas-3/</w:t>
              </w:r>
            </w:hyperlink>
          </w:p>
          <w:p w14:paraId="408C7F4B" w14:textId="77777777" w:rsidR="00A952F3" w:rsidRPr="00C41CAF" w:rsidRDefault="00A952F3" w:rsidP="003362D3">
            <w:pPr>
              <w:spacing w:after="0" w:line="23" w:lineRule="atLeast"/>
              <w:rPr>
                <w:rFonts w:ascii="Times New Roman" w:hAnsi="Times New Roman" w:cs="Times New Roman"/>
                <w:b/>
                <w:bCs/>
                <w:sz w:val="22"/>
                <w:szCs w:val="22"/>
              </w:rPr>
            </w:pPr>
          </w:p>
        </w:tc>
      </w:tr>
      <w:tr w:rsidR="0069790F" w:rsidRPr="00C41CAF" w14:paraId="248EBA9D"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C41CAF">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lastRenderedPageBreak/>
              <w:t>VPĮ 46 straipsnio 4 dalies 5 punktas</w:t>
            </w:r>
          </w:p>
          <w:p w14:paraId="481EC487" w14:textId="77777777" w:rsidR="00A952F3" w:rsidRPr="00C41CAF" w:rsidRDefault="00A952F3" w:rsidP="003362D3">
            <w:pPr>
              <w:spacing w:after="0" w:line="23" w:lineRule="atLeast"/>
              <w:rPr>
                <w:rFonts w:ascii="Times New Roman" w:eastAsia="Yu Mincho" w:hAnsi="Times New Roman" w:cs="Times New Roman"/>
                <w:sz w:val="22"/>
                <w:szCs w:val="22"/>
              </w:rPr>
            </w:pPr>
          </w:p>
          <w:p w14:paraId="5F664CB4"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w:t>
            </w:r>
            <w:r w:rsidRPr="00C41CAF">
              <w:rPr>
                <w:rFonts w:ascii="Times New Roman" w:eastAsia="Arial" w:hAnsi="Times New Roman" w:cs="Times New Roman"/>
                <w:sz w:val="22"/>
                <w:szCs w:val="22"/>
              </w:rPr>
              <w:t xml:space="preserve"> III dalies C15 punktas</w:t>
            </w:r>
          </w:p>
          <w:p w14:paraId="7299712D"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0397B8BF"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lastRenderedPageBreak/>
              <w:t>Iš Lietuvoje įsteigtų subjektų įrodančių dokumentų nereikalaujama. Užtenka pateikto EBVPD.</w:t>
            </w:r>
          </w:p>
          <w:p w14:paraId="3973A506"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tc>
      </w:tr>
      <w:tr w:rsidR="0069790F" w:rsidRPr="00C41CAF" w14:paraId="61C2B42A"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C41CAF" w:rsidRDefault="00A952F3" w:rsidP="003362D3">
            <w:pPr>
              <w:numPr>
                <w:ilvl w:val="0"/>
                <w:numId w:val="18"/>
              </w:numPr>
              <w:spacing w:after="0" w:line="240" w:lineRule="auto"/>
              <w:ind w:left="0" w:firstLine="0"/>
              <w:rPr>
                <w:rFonts w:ascii="Times New Roman" w:hAnsi="Times New Roman" w:cs="Times New Roman"/>
                <w:b/>
                <w:bCs/>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89B2A7"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6 punktas</w:t>
            </w:r>
          </w:p>
          <w:p w14:paraId="48FCF6A8" w14:textId="77777777" w:rsidR="00A952F3" w:rsidRPr="00C41CAF" w:rsidRDefault="00A952F3" w:rsidP="003362D3">
            <w:pPr>
              <w:spacing w:after="0" w:line="23" w:lineRule="atLeast"/>
              <w:rPr>
                <w:rFonts w:ascii="Times New Roman" w:eastAsia="Yu Mincho" w:hAnsi="Times New Roman" w:cs="Times New Roman"/>
                <w:sz w:val="22"/>
                <w:szCs w:val="22"/>
              </w:rPr>
            </w:pPr>
          </w:p>
          <w:p w14:paraId="2B8F7582"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w:t>
            </w:r>
            <w:r w:rsidRPr="00C41CAF">
              <w:rPr>
                <w:rFonts w:ascii="Times New Roman" w:eastAsia="Arial" w:hAnsi="Times New Roman" w:cs="Times New Roman"/>
                <w:sz w:val="22"/>
                <w:szCs w:val="22"/>
              </w:rPr>
              <w:t xml:space="preserve"> III dalies C14 punktas</w:t>
            </w:r>
          </w:p>
          <w:p w14:paraId="399BB3F9"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p w14:paraId="255436B1"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14D625AD"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767020AE"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C41CAF" w:rsidRDefault="00A952F3" w:rsidP="003362D3">
            <w:pPr>
              <w:spacing w:after="0" w:line="23" w:lineRule="atLeast"/>
              <w:rPr>
                <w:rFonts w:ascii="Times New Roman" w:hAnsi="Times New Roman" w:cs="Times New Roman"/>
                <w:sz w:val="22"/>
                <w:szCs w:val="22"/>
              </w:rPr>
            </w:pPr>
          </w:p>
          <w:p w14:paraId="2FCEE5EA" w14:textId="77777777" w:rsidR="00534BBA" w:rsidRPr="00C41CAF" w:rsidRDefault="00534BBA" w:rsidP="00534BBA">
            <w:pPr>
              <w:pStyle w:val="Betarp"/>
              <w:jc w:val="both"/>
              <w:rPr>
                <w:rFonts w:ascii="Times New Roman" w:hAnsi="Times New Roman" w:cs="Times New Roman"/>
                <w:sz w:val="22"/>
                <w:szCs w:val="22"/>
              </w:rPr>
            </w:pPr>
            <w:hyperlink r:id="rId20" w:history="1">
              <w:r w:rsidRPr="00C41CAF">
                <w:rPr>
                  <w:rStyle w:val="Hipersaitas"/>
                  <w:rFonts w:ascii="Times New Roman" w:hAnsi="Times New Roman" w:cs="Times New Roman"/>
                  <w:sz w:val="22"/>
                  <w:szCs w:val="22"/>
                </w:rPr>
                <w:t>https://vpt.lrv.lt/lt/nuorodos/kiti-duomenys/powerbi/nepatikimi-tiekejai-1/</w:t>
              </w:r>
            </w:hyperlink>
          </w:p>
          <w:p w14:paraId="2F56FE54" w14:textId="77777777" w:rsidR="00534BBA" w:rsidRPr="00C41CAF" w:rsidRDefault="00534BBA" w:rsidP="00534BBA">
            <w:pPr>
              <w:pStyle w:val="Betarp"/>
              <w:jc w:val="both"/>
              <w:rPr>
                <w:rFonts w:ascii="Times New Roman" w:hAnsi="Times New Roman" w:cs="Times New Roman"/>
                <w:sz w:val="22"/>
                <w:szCs w:val="22"/>
              </w:rPr>
            </w:pPr>
          </w:p>
          <w:p w14:paraId="41BDB925" w14:textId="3767AF76" w:rsidR="00A952F3" w:rsidRPr="00C41CAF" w:rsidRDefault="00534BBA" w:rsidP="00534BBA">
            <w:pPr>
              <w:spacing w:after="0" w:line="23" w:lineRule="atLeast"/>
              <w:rPr>
                <w:rFonts w:ascii="Times New Roman" w:hAnsi="Times New Roman" w:cs="Times New Roman"/>
                <w:bCs/>
                <w:sz w:val="22"/>
                <w:szCs w:val="22"/>
              </w:rPr>
            </w:pPr>
            <w:hyperlink r:id="rId21" w:history="1">
              <w:r w:rsidRPr="00C41CAF">
                <w:rPr>
                  <w:rStyle w:val="Hipersaitas"/>
                  <w:rFonts w:ascii="Times New Roman" w:hAnsi="Times New Roman" w:cs="Times New Roman"/>
                  <w:sz w:val="22"/>
                  <w:szCs w:val="22"/>
                </w:rPr>
                <w:t>https://vpt.lrv.lt/lt/pasalinimo-pagrindai-1/nepatikimu-koncesininku-sarasas-1/nepatikimu-koncesininku-sarasas/</w:t>
              </w:r>
            </w:hyperlink>
          </w:p>
          <w:p w14:paraId="2674969C" w14:textId="77777777" w:rsidR="00A952F3" w:rsidRPr="00C41CAF" w:rsidRDefault="00A952F3" w:rsidP="003362D3">
            <w:pPr>
              <w:spacing w:after="0" w:line="23" w:lineRule="atLeast"/>
              <w:rPr>
                <w:rFonts w:ascii="Times New Roman" w:hAnsi="Times New Roman" w:cs="Times New Roman"/>
                <w:b/>
                <w:bCs/>
                <w:sz w:val="22"/>
                <w:szCs w:val="22"/>
              </w:rPr>
            </w:pPr>
          </w:p>
        </w:tc>
      </w:tr>
      <w:tr w:rsidR="0069790F" w:rsidRPr="00C41CAF" w14:paraId="749028E4"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C41CAF" w:rsidRDefault="00A952F3" w:rsidP="003362D3">
            <w:pPr>
              <w:numPr>
                <w:ilvl w:val="0"/>
                <w:numId w:val="18"/>
              </w:numPr>
              <w:spacing w:after="0" w:line="240" w:lineRule="auto"/>
              <w:ind w:left="0" w:firstLine="0"/>
              <w:rPr>
                <w:rFonts w:ascii="Times New Roman" w:hAnsi="Times New Roman" w:cs="Times New Roman"/>
                <w:sz w:val="22"/>
                <w:szCs w:val="22"/>
              </w:rPr>
            </w:pPr>
          </w:p>
          <w:p w14:paraId="16B92513" w14:textId="77777777" w:rsidR="00A952F3" w:rsidRPr="00C41CAF" w:rsidRDefault="00A952F3" w:rsidP="003362D3">
            <w:pPr>
              <w:spacing w:after="0" w:line="240" w:lineRule="auto"/>
              <w:rPr>
                <w:rFonts w:ascii="Times New Roman" w:hAnsi="Times New Roman" w:cs="Times New Roman"/>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Tiekėjas yra padaręs rimtą profesinį pažeidimą, dėl kurio perkančioji organizacija abejoja tiekėjo sąžiningumu, kai jis</w:t>
            </w:r>
            <w:bookmarkStart w:id="100" w:name="part_030e6c6c64ba4f96a23474e439d1b80c"/>
            <w:bookmarkEnd w:id="100"/>
            <w:r w:rsidRPr="00C41C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1F8DB3E" w14:textId="77777777" w:rsidR="00A952F3" w:rsidRPr="00C41CAF" w:rsidRDefault="00A952F3" w:rsidP="003362D3">
            <w:pPr>
              <w:spacing w:after="0" w:line="23" w:lineRule="atLeast"/>
              <w:rPr>
                <w:rFonts w:ascii="Times New Roman" w:hAnsi="Times New Roman" w:cs="Times New Roman"/>
                <w:b/>
                <w:sz w:val="22"/>
                <w:szCs w:val="22"/>
              </w:rPr>
            </w:pP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7 punkto a papunktis</w:t>
            </w:r>
          </w:p>
          <w:p w14:paraId="4B1CF414" w14:textId="77777777" w:rsidR="00A952F3" w:rsidRPr="00C41CAF" w:rsidRDefault="00A952F3" w:rsidP="003362D3">
            <w:pPr>
              <w:spacing w:after="0" w:line="23" w:lineRule="atLeast"/>
              <w:rPr>
                <w:rFonts w:ascii="Times New Roman" w:eastAsia="Yu Mincho" w:hAnsi="Times New Roman" w:cs="Times New Roman"/>
                <w:sz w:val="22"/>
                <w:szCs w:val="22"/>
              </w:rPr>
            </w:pPr>
          </w:p>
          <w:p w14:paraId="30CC8F9D" w14:textId="77777777" w:rsidR="00A952F3" w:rsidRPr="00C41CAF" w:rsidRDefault="00A952F3" w:rsidP="003362D3">
            <w:pPr>
              <w:spacing w:after="0" w:line="23" w:lineRule="atLeast"/>
              <w:rPr>
                <w:rFonts w:ascii="Times New Roman" w:eastAsia="Yu Mincho" w:hAnsi="Times New Roman" w:cs="Times New Roman"/>
                <w:sz w:val="22"/>
                <w:szCs w:val="22"/>
              </w:rPr>
            </w:pPr>
            <w:r w:rsidRPr="00C41CAF">
              <w:rPr>
                <w:rFonts w:ascii="Times New Roman" w:eastAsia="Yu Mincho" w:hAnsi="Times New Roman" w:cs="Times New Roman"/>
                <w:sz w:val="22"/>
                <w:szCs w:val="22"/>
              </w:rPr>
              <w:t>EBVPD III dalies C11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lang w:eastAsia="en-US"/>
              </w:rPr>
              <w:t xml:space="preserve">Iš Lietuvoje įsteigtų subjektų įrodančių dokumentų nereikalaujama. Užtenka pateikto EBVPD. </w:t>
            </w:r>
            <w:r w:rsidRPr="00C41CAF">
              <w:rPr>
                <w:rFonts w:ascii="Times New Roman" w:hAnsi="Times New Roman" w:cs="Times New Roman"/>
                <w:sz w:val="22"/>
                <w:szCs w:val="22"/>
              </w:rPr>
              <w:t>Priimant sprendimus dėl tiekėjo pašalinimo iš pirkimo procedūros šiame punkte nurodytu pašalinimo pagrindu, be kita ko, atsižvelgiama į</w:t>
            </w:r>
            <w:r w:rsidRPr="00C41CAF">
              <w:rPr>
                <w:rFonts w:ascii="Times New Roman" w:hAnsi="Times New Roman" w:cs="Times New Roman"/>
                <w:b/>
                <w:bCs/>
                <w:sz w:val="22"/>
                <w:szCs w:val="22"/>
              </w:rPr>
              <w:t xml:space="preserve"> </w:t>
            </w:r>
            <w:r w:rsidRPr="00C41CAF">
              <w:rPr>
                <w:rFonts w:ascii="Times New Roman" w:hAnsi="Times New Roman" w:cs="Times New Roman"/>
                <w:sz w:val="22"/>
                <w:szCs w:val="22"/>
              </w:rPr>
              <w:t xml:space="preserve">nacionalinėje duomenų bazėje adresu: </w:t>
            </w:r>
            <w:hyperlink r:id="rId22" w:history="1">
              <w:r w:rsidRPr="00C41CAF">
                <w:rPr>
                  <w:rFonts w:ascii="Times New Roman" w:hAnsi="Times New Roman" w:cs="Times New Roman"/>
                  <w:sz w:val="22"/>
                  <w:szCs w:val="22"/>
                  <w:u w:val="single"/>
                </w:rPr>
                <w:t>https://www.registrucentras.lt/jar/p/index.php</w:t>
              </w:r>
            </w:hyperlink>
          </w:p>
          <w:p w14:paraId="62D4E111"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paskelbtą informaciją, taip pat į šiame informaciniame pranešime pateiktą informaciją:</w:t>
            </w:r>
          </w:p>
          <w:p w14:paraId="1BCB2737" w14:textId="77777777" w:rsidR="00A952F3" w:rsidRPr="00C41CAF" w:rsidRDefault="00A952F3" w:rsidP="003362D3">
            <w:pPr>
              <w:spacing w:after="0" w:line="23" w:lineRule="atLeast"/>
              <w:rPr>
                <w:rFonts w:ascii="Times New Roman" w:hAnsi="Times New Roman" w:cs="Times New Roman"/>
                <w:sz w:val="22"/>
                <w:szCs w:val="22"/>
                <w:lang w:eastAsia="en-US"/>
              </w:rPr>
            </w:pPr>
            <w:hyperlink r:id="rId23" w:history="1">
              <w:r w:rsidRPr="00C41CAF">
                <w:rPr>
                  <w:rFonts w:ascii="Times New Roman" w:hAnsi="Times New Roman" w:cs="Times New Roman"/>
                  <w:sz w:val="22"/>
                  <w:szCs w:val="22"/>
                </w:rPr>
                <w:t>https://vpt.lrv.lt/lt/naujienos/finansiniu-ataskaitu-nepateikimas-gali-tapti-kliutimi-dalyvauti-viesuosiuose-pirkimuose</w:t>
              </w:r>
            </w:hyperlink>
          </w:p>
          <w:p w14:paraId="5BAC1AE2" w14:textId="77777777" w:rsidR="00A952F3" w:rsidRPr="00C41CAF" w:rsidRDefault="00A952F3" w:rsidP="003362D3">
            <w:pPr>
              <w:spacing w:after="0" w:line="23" w:lineRule="atLeast"/>
              <w:rPr>
                <w:rFonts w:ascii="Times New Roman" w:hAnsi="Times New Roman" w:cs="Times New Roman"/>
                <w:b/>
                <w:bCs/>
                <w:iCs/>
                <w:sz w:val="22"/>
                <w:szCs w:val="22"/>
              </w:rPr>
            </w:pPr>
          </w:p>
        </w:tc>
      </w:tr>
      <w:tr w:rsidR="0069790F" w:rsidRPr="00C41CAF" w14:paraId="2D209011"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C41CAF" w:rsidRDefault="00A952F3" w:rsidP="003362D3">
            <w:pPr>
              <w:numPr>
                <w:ilvl w:val="0"/>
                <w:numId w:val="18"/>
              </w:numPr>
              <w:spacing w:after="0" w:line="240" w:lineRule="auto"/>
              <w:ind w:left="0" w:firstLine="0"/>
              <w:rPr>
                <w:rFonts w:ascii="Times New Roman" w:hAnsi="Times New Roman" w:cs="Times New Roman"/>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 xml:space="preserve">Tiekėjas yra padaręs rimtą profesinį pažeidimą, dėl kurio perkančioji organizacija abejoja tiekėjo sąžiningumu, </w:t>
            </w:r>
            <w:r w:rsidRPr="00C41C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41CAF">
              <w:rPr>
                <w:rFonts w:ascii="Times New Roman" w:eastAsia="Times New Roman" w:hAnsi="Times New Roman" w:cs="Times New Roman"/>
                <w:sz w:val="22"/>
                <w:szCs w:val="22"/>
                <w:vertAlign w:val="superscript"/>
              </w:rPr>
              <w:t>1</w:t>
            </w:r>
            <w:r w:rsidRPr="00C41CAF">
              <w:rPr>
                <w:rFonts w:ascii="Times New Roman" w:eastAsia="Times New Roman" w:hAnsi="Times New Roman" w:cs="Times New Roman"/>
                <w:sz w:val="22"/>
                <w:szCs w:val="22"/>
              </w:rPr>
              <w:t xml:space="preserve"> straipsnio 1 dalyje.</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7 punkto b papunktis</w:t>
            </w:r>
          </w:p>
          <w:p w14:paraId="3CBABC49" w14:textId="77777777" w:rsidR="00A952F3" w:rsidRPr="00C41CAF" w:rsidRDefault="00A952F3" w:rsidP="003362D3">
            <w:pPr>
              <w:spacing w:after="0" w:line="23" w:lineRule="atLeast"/>
              <w:rPr>
                <w:rFonts w:ascii="Times New Roman" w:eastAsia="Yu Mincho" w:hAnsi="Times New Roman" w:cs="Times New Roman"/>
                <w:sz w:val="22"/>
                <w:szCs w:val="22"/>
              </w:rPr>
            </w:pPr>
          </w:p>
          <w:p w14:paraId="62D61C80"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4B9FF224" w14:textId="77777777" w:rsidR="00A952F3" w:rsidRPr="00C41CAF" w:rsidRDefault="00A952F3" w:rsidP="003362D3">
            <w:pPr>
              <w:spacing w:after="0" w:line="23" w:lineRule="atLeast"/>
              <w:rPr>
                <w:rFonts w:ascii="Times New Roman" w:hAnsi="Times New Roman" w:cs="Times New Roman"/>
                <w:b/>
                <w:bCs/>
                <w:iCs/>
                <w:sz w:val="22"/>
                <w:szCs w:val="22"/>
                <w:lang w:eastAsia="en-US"/>
              </w:rPr>
            </w:pPr>
          </w:p>
          <w:p w14:paraId="52193C06" w14:textId="77777777" w:rsidR="00A952F3" w:rsidRPr="00C41CAF" w:rsidRDefault="00A952F3" w:rsidP="003362D3">
            <w:pPr>
              <w:spacing w:after="0" w:line="23" w:lineRule="atLeast"/>
              <w:rPr>
                <w:rFonts w:ascii="Times New Roman" w:hAnsi="Times New Roman" w:cs="Times New Roman"/>
                <w:b/>
                <w:bCs/>
                <w:sz w:val="22"/>
                <w:szCs w:val="22"/>
              </w:rPr>
            </w:pPr>
            <w:r w:rsidRPr="00C41CAF">
              <w:rPr>
                <w:rFonts w:ascii="Times New Roman" w:hAnsi="Times New Roman" w:cs="Times New Roman"/>
                <w:sz w:val="22"/>
                <w:szCs w:val="22"/>
              </w:rPr>
              <w:t>Priimant sprendimus dėl tiekėjo pašalinimo iš pirkimo procedūros šiame punkte nurodytu pašalinimo pagrindu, be kita ko, atsižvelgiama į</w:t>
            </w:r>
            <w:r w:rsidRPr="00C41CAF">
              <w:rPr>
                <w:rFonts w:ascii="Times New Roman" w:hAnsi="Times New Roman" w:cs="Times New Roman"/>
                <w:b/>
                <w:bCs/>
                <w:sz w:val="22"/>
                <w:szCs w:val="22"/>
              </w:rPr>
              <w:t xml:space="preserve"> </w:t>
            </w:r>
            <w:r w:rsidRPr="00C41CAF">
              <w:rPr>
                <w:rFonts w:ascii="Times New Roman" w:hAnsi="Times New Roman" w:cs="Times New Roman"/>
                <w:sz w:val="22"/>
                <w:szCs w:val="22"/>
              </w:rPr>
              <w:t xml:space="preserve">nacionalinėje duomenų bazėje adresu </w:t>
            </w:r>
            <w:hyperlink r:id="rId24">
              <w:r w:rsidRPr="00C41CAF">
                <w:rPr>
                  <w:rFonts w:ascii="Times New Roman" w:hAnsi="Times New Roman" w:cs="Times New Roman"/>
                  <w:sz w:val="22"/>
                  <w:szCs w:val="22"/>
                  <w:u w:val="single"/>
                </w:rPr>
                <w:t>https://www.vmi.lt/evmi/mokesciu-moketoju-informacija</w:t>
              </w:r>
            </w:hyperlink>
            <w:r w:rsidRPr="00C41CAF">
              <w:rPr>
                <w:rFonts w:ascii="Times New Roman" w:hAnsi="Times New Roman" w:cs="Times New Roman"/>
                <w:sz w:val="22"/>
                <w:szCs w:val="22"/>
              </w:rPr>
              <w:t xml:space="preserve"> skelbiamą informaciją.</w:t>
            </w:r>
          </w:p>
        </w:tc>
      </w:tr>
      <w:tr w:rsidR="0069790F" w:rsidRPr="00C41CAF" w14:paraId="0DB9587F" w14:textId="77777777" w:rsidTr="00534B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C41CAF" w:rsidRDefault="00A952F3" w:rsidP="003362D3">
            <w:pPr>
              <w:numPr>
                <w:ilvl w:val="0"/>
                <w:numId w:val="18"/>
              </w:numPr>
              <w:spacing w:after="0" w:line="240" w:lineRule="auto"/>
              <w:ind w:left="0" w:firstLine="0"/>
              <w:rPr>
                <w:rFonts w:ascii="Times New Roman" w:hAnsi="Times New Roman" w:cs="Times New Roman"/>
                <w:sz w:val="22"/>
                <w:szCs w:val="22"/>
              </w:rPr>
            </w:pPr>
          </w:p>
        </w:tc>
        <w:tc>
          <w:tcPr>
            <w:tcW w:w="20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C41CAF" w:rsidRDefault="00A952F3" w:rsidP="003362D3">
            <w:pPr>
              <w:spacing w:after="0" w:line="23" w:lineRule="atLeast"/>
              <w:rPr>
                <w:rFonts w:ascii="Times New Roman" w:hAnsi="Times New Roman" w:cs="Times New Roman"/>
                <w:sz w:val="22"/>
                <w:szCs w:val="22"/>
              </w:rPr>
            </w:pPr>
            <w:r w:rsidRPr="00C41CAF">
              <w:rPr>
                <w:rFonts w:ascii="Times New Roman" w:hAnsi="Times New Roman" w:cs="Times New Roman"/>
                <w:sz w:val="22"/>
                <w:szCs w:val="22"/>
              </w:rPr>
              <w:t>Tiekėjas yra padaręs rimtą profesinį pažeidimą, dėl kurio perkančioji organizacija abejoja tiekėjo sąžiningumu,</w:t>
            </w:r>
            <w:r w:rsidRPr="00C41CAF">
              <w:rPr>
                <w:rFonts w:ascii="Times New Roman" w:eastAsia="Times New Roman" w:hAnsi="Times New Roman" w:cs="Times New Roman"/>
                <w:sz w:val="22"/>
                <w:szCs w:val="22"/>
              </w:rPr>
              <w:t xml:space="preserve"> kai jis </w:t>
            </w:r>
            <w:r w:rsidRPr="00C41C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8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C41CAF" w:rsidRDefault="00A952F3" w:rsidP="003362D3">
            <w:pPr>
              <w:spacing w:after="0" w:line="23" w:lineRule="atLeast"/>
              <w:rPr>
                <w:rFonts w:ascii="Times New Roman" w:eastAsia="Yu Mincho" w:hAnsi="Times New Roman" w:cs="Times New Roman"/>
                <w:b/>
                <w:bCs/>
                <w:sz w:val="22"/>
                <w:szCs w:val="22"/>
              </w:rPr>
            </w:pPr>
            <w:r w:rsidRPr="00C41CAF">
              <w:rPr>
                <w:rFonts w:ascii="Times New Roman" w:eastAsia="Yu Mincho" w:hAnsi="Times New Roman" w:cs="Times New Roman"/>
                <w:b/>
                <w:bCs/>
                <w:sz w:val="22"/>
                <w:szCs w:val="22"/>
              </w:rPr>
              <w:t>VPĮ 46 straipsnio 4 dalies 7 punkto c papunktis</w:t>
            </w:r>
          </w:p>
          <w:p w14:paraId="714A0FB4" w14:textId="77777777" w:rsidR="00A952F3" w:rsidRPr="00C41CAF" w:rsidRDefault="00A952F3" w:rsidP="003362D3">
            <w:pPr>
              <w:spacing w:after="0" w:line="23" w:lineRule="atLeast"/>
              <w:rPr>
                <w:rFonts w:ascii="Times New Roman" w:eastAsia="Yu Mincho" w:hAnsi="Times New Roman" w:cs="Times New Roman"/>
                <w:sz w:val="22"/>
                <w:szCs w:val="22"/>
              </w:rPr>
            </w:pPr>
          </w:p>
          <w:p w14:paraId="41495EA8" w14:textId="77777777" w:rsidR="00A952F3" w:rsidRPr="00C41CAF" w:rsidRDefault="00A952F3" w:rsidP="003362D3">
            <w:pPr>
              <w:spacing w:after="0" w:line="23" w:lineRule="atLeast"/>
              <w:rPr>
                <w:rFonts w:ascii="Times New Roman" w:eastAsia="Yu Mincho" w:hAnsi="Times New Roman" w:cs="Times New Roman"/>
                <w:sz w:val="22"/>
                <w:szCs w:val="22"/>
                <w:lang w:eastAsia="en-US"/>
              </w:rPr>
            </w:pPr>
            <w:r w:rsidRPr="00C41CAF">
              <w:rPr>
                <w:rFonts w:ascii="Times New Roman" w:eastAsia="Yu Mincho" w:hAnsi="Times New Roman" w:cs="Times New Roman"/>
                <w:sz w:val="22"/>
                <w:szCs w:val="22"/>
              </w:rPr>
              <w:t>EBVPD III dalies C11 punktas</w:t>
            </w:r>
          </w:p>
        </w:tc>
        <w:tc>
          <w:tcPr>
            <w:tcW w:w="17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C41CAF" w:rsidRDefault="00A952F3" w:rsidP="003362D3">
            <w:pPr>
              <w:spacing w:after="0" w:line="23" w:lineRule="atLeast"/>
              <w:rPr>
                <w:rFonts w:ascii="Times New Roman" w:hAnsi="Times New Roman" w:cs="Times New Roman"/>
                <w:sz w:val="22"/>
                <w:szCs w:val="22"/>
                <w:lang w:eastAsia="en-US"/>
              </w:rPr>
            </w:pPr>
            <w:r w:rsidRPr="00C41CAF">
              <w:rPr>
                <w:rFonts w:ascii="Times New Roman" w:hAnsi="Times New Roman" w:cs="Times New Roman"/>
                <w:sz w:val="22"/>
                <w:szCs w:val="22"/>
                <w:lang w:eastAsia="en-US"/>
              </w:rPr>
              <w:t>Iš Lietuvoje įsteigtų subjektų įrodančių dokumentų nereikalaujama. Užtenka pateikto EBVPD.</w:t>
            </w:r>
          </w:p>
          <w:p w14:paraId="2BE8F86D" w14:textId="77777777" w:rsidR="00A952F3" w:rsidRPr="00C41CAF" w:rsidRDefault="00A952F3" w:rsidP="003362D3">
            <w:pPr>
              <w:spacing w:after="0" w:line="23" w:lineRule="atLeast"/>
              <w:rPr>
                <w:rFonts w:ascii="Times New Roman" w:hAnsi="Times New Roman" w:cs="Times New Roman"/>
                <w:bCs/>
                <w:iCs/>
                <w:sz w:val="22"/>
                <w:szCs w:val="22"/>
                <w:lang w:eastAsia="en-US"/>
              </w:rPr>
            </w:pPr>
          </w:p>
          <w:p w14:paraId="238F3EBF" w14:textId="77777777" w:rsidR="00A952F3" w:rsidRPr="00C41CAF" w:rsidRDefault="00A952F3" w:rsidP="003362D3">
            <w:pPr>
              <w:spacing w:line="23" w:lineRule="atLeast"/>
              <w:rPr>
                <w:rFonts w:ascii="Times New Roman" w:hAnsi="Times New Roman" w:cs="Times New Roman"/>
                <w:b/>
                <w:bCs/>
                <w:sz w:val="22"/>
                <w:szCs w:val="22"/>
              </w:rPr>
            </w:pPr>
            <w:r w:rsidRPr="00C41CA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C41CAF" w:rsidRDefault="00A952F3" w:rsidP="003362D3">
            <w:pPr>
              <w:spacing w:line="23" w:lineRule="atLeast"/>
              <w:rPr>
                <w:rFonts w:ascii="Times New Roman" w:hAnsi="Times New Roman" w:cs="Times New Roman"/>
                <w:bCs/>
                <w:iCs/>
                <w:sz w:val="22"/>
                <w:szCs w:val="22"/>
                <w:lang w:eastAsia="en-US"/>
              </w:rPr>
            </w:pPr>
            <w:hyperlink r:id="rId25" w:history="1">
              <w:r w:rsidRPr="00C41CAF">
                <w:rPr>
                  <w:rFonts w:ascii="Times New Roman" w:hAnsi="Times New Roman" w:cs="Times New Roman"/>
                  <w:sz w:val="22"/>
                  <w:szCs w:val="22"/>
                  <w:u w:val="single"/>
                </w:rPr>
                <w:t>https://kt.gov.lt/lt/atviri-duomenys/diskvalifikavimas-is-viesuju-pirkimu</w:t>
              </w:r>
            </w:hyperlink>
            <w:r w:rsidRPr="00C41CAF">
              <w:rPr>
                <w:rFonts w:ascii="Times New Roman" w:hAnsi="Times New Roman" w:cs="Times New Roman"/>
                <w:sz w:val="22"/>
                <w:szCs w:val="22"/>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44844530" w:rsidR="008D704D" w:rsidRPr="006458BA" w:rsidRDefault="00535021" w:rsidP="00534BBA">
      <w:pPr>
        <w:pStyle w:val="Antrat2"/>
        <w:ind w:left="5103"/>
        <w:jc w:val="right"/>
        <w:rPr>
          <w:rFonts w:ascii="Times New Roman" w:eastAsia="Calibri" w:hAnsi="Times New Roman" w:cs="Times New Roman"/>
          <w:color w:val="auto"/>
          <w:sz w:val="24"/>
          <w:szCs w:val="24"/>
        </w:rPr>
      </w:pPr>
      <w:bookmarkStart w:id="101" w:name="_Ref38291223"/>
      <w:bookmarkStart w:id="102" w:name="_Ref38291334"/>
      <w:bookmarkStart w:id="103" w:name="_Ref38533412"/>
      <w:bookmarkStart w:id="104" w:name="_Toc20060827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w:t>
      </w:r>
      <w:bookmarkEnd w:id="101"/>
      <w:bookmarkEnd w:id="102"/>
      <w:bookmarkEnd w:id="103"/>
      <w:bookmarkEnd w:id="104"/>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DD5B04" w:rsidRDefault="002F396F" w:rsidP="007C0612">
      <w:pPr>
        <w:pStyle w:val="Paantrat"/>
        <w:spacing w:line="240" w:lineRule="auto"/>
        <w:jc w:val="center"/>
        <w:rPr>
          <w:rFonts w:ascii="Times New Roman" w:hAnsi="Times New Roman" w:cs="Times New Roman"/>
          <w:smallCaps/>
          <w:sz w:val="24"/>
          <w:szCs w:val="24"/>
        </w:rPr>
      </w:pPr>
      <w:r w:rsidRPr="00DD5B04">
        <w:rPr>
          <w:rFonts w:ascii="Times New Roman" w:hAnsi="Times New Roman" w:cs="Times New Roman"/>
          <w:smallCaps/>
          <w:sz w:val="24"/>
          <w:szCs w:val="24"/>
        </w:rPr>
        <w:t>TIEKĖJŲ KVALIFIKACIJOS REIKALAVIMAI</w:t>
      </w:r>
      <w:r w:rsidR="00955F2F" w:rsidRPr="00DD5B04">
        <w:rPr>
          <w:rFonts w:ascii="Times New Roman" w:hAnsi="Times New Roman" w:cs="Times New Roman"/>
          <w:smallCaps/>
          <w:sz w:val="24"/>
          <w:szCs w:val="24"/>
        </w:rPr>
        <w:t xml:space="preserve"> IR REIKALAVIMAI LAIKYTIS </w:t>
      </w:r>
      <w:r w:rsidR="00955F2F" w:rsidRPr="00DD5B04">
        <w:rPr>
          <w:rFonts w:ascii="Times New Roman" w:hAnsi="Times New Roman" w:cs="Times New Roman"/>
          <w:sz w:val="24"/>
          <w:szCs w:val="24"/>
          <w:lang w:eastAsia="en-US"/>
        </w:rPr>
        <w:t>KOKYBĖS VADYBOS SISTEMOS IR (ARBA) APLINKOS APSAUGOS VADYBOS SISTEMOS STANDARTŲ</w:t>
      </w:r>
    </w:p>
    <w:p w14:paraId="09870E7B" w14:textId="22A77CED"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78" w:type="pct"/>
        <w:tblLook w:val="04A0" w:firstRow="1" w:lastRow="0" w:firstColumn="1" w:lastColumn="0" w:noHBand="0" w:noVBand="1"/>
      </w:tblPr>
      <w:tblGrid>
        <w:gridCol w:w="697"/>
        <w:gridCol w:w="2493"/>
        <w:gridCol w:w="4457"/>
        <w:gridCol w:w="2271"/>
      </w:tblGrid>
      <w:tr w:rsidR="00FF2F74" w:rsidRPr="008C5793" w14:paraId="2483E1F3" w14:textId="77777777" w:rsidTr="008C5793">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8C5793" w:rsidRDefault="00FF2F74" w:rsidP="00B5479C">
            <w:pPr>
              <w:autoSpaceDE w:val="0"/>
              <w:autoSpaceDN w:val="0"/>
              <w:adjustRightInd w:val="0"/>
              <w:jc w:val="center"/>
              <w:rPr>
                <w:b/>
                <w:bCs/>
                <w:color w:val="000000"/>
                <w:sz w:val="22"/>
                <w:szCs w:val="22"/>
              </w:rPr>
            </w:pPr>
            <w:r w:rsidRPr="008C5793">
              <w:rPr>
                <w:b/>
                <w:bCs/>
                <w:color w:val="000000"/>
                <w:sz w:val="22"/>
                <w:szCs w:val="22"/>
              </w:rPr>
              <w:t>Tiekėjų kvalifikacijos reikalavimai</w:t>
            </w:r>
          </w:p>
        </w:tc>
      </w:tr>
      <w:tr w:rsidR="004E2814" w:rsidRPr="008C5793" w14:paraId="0AA25F3C" w14:textId="77777777" w:rsidTr="008C5793">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8C5793" w:rsidRDefault="00FF2F74" w:rsidP="00B5479C">
            <w:pPr>
              <w:jc w:val="center"/>
              <w:rPr>
                <w:rFonts w:eastAsiaTheme="minorEastAsia"/>
                <w:b/>
                <w:bCs/>
                <w:sz w:val="22"/>
                <w:szCs w:val="22"/>
              </w:rPr>
            </w:pPr>
            <w:r w:rsidRPr="008C5793">
              <w:rPr>
                <w:rFonts w:eastAsiaTheme="minorHAnsi"/>
                <w:b/>
                <w:bCs/>
                <w:sz w:val="22"/>
                <w:szCs w:val="22"/>
              </w:rPr>
              <w:t>Eil. Nr.</w:t>
            </w:r>
          </w:p>
        </w:tc>
        <w:tc>
          <w:tcPr>
            <w:tcW w:w="125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8C5793" w:rsidRDefault="00FF2F74" w:rsidP="00B5479C">
            <w:pPr>
              <w:jc w:val="center"/>
              <w:rPr>
                <w:rFonts w:eastAsiaTheme="minorEastAsia"/>
                <w:b/>
                <w:bCs/>
                <w:sz w:val="22"/>
                <w:szCs w:val="22"/>
              </w:rPr>
            </w:pPr>
            <w:r w:rsidRPr="008C5793">
              <w:rPr>
                <w:b/>
                <w:bCs/>
                <w:color w:val="000000"/>
                <w:sz w:val="22"/>
                <w:szCs w:val="22"/>
              </w:rPr>
              <w:t>Kvalifikacijos reikalavimas</w:t>
            </w:r>
          </w:p>
        </w:tc>
        <w:tc>
          <w:tcPr>
            <w:tcW w:w="224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8C5793" w:rsidRDefault="00FF2F74" w:rsidP="00B5479C">
            <w:pPr>
              <w:autoSpaceDE w:val="0"/>
              <w:autoSpaceDN w:val="0"/>
              <w:adjustRightInd w:val="0"/>
              <w:jc w:val="center"/>
              <w:rPr>
                <w:rFonts w:eastAsiaTheme="minorEastAsia"/>
                <w:b/>
                <w:bCs/>
                <w:color w:val="000000"/>
                <w:sz w:val="22"/>
                <w:szCs w:val="22"/>
              </w:rPr>
            </w:pPr>
            <w:r w:rsidRPr="008C5793">
              <w:rPr>
                <w:b/>
                <w:bCs/>
                <w:color w:val="000000"/>
                <w:sz w:val="22"/>
                <w:szCs w:val="22"/>
              </w:rPr>
              <w:t>Atitiktį reikalavimui įrodantys dokumentai</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8C5793" w:rsidRDefault="00FF2F74" w:rsidP="00B5479C">
            <w:pPr>
              <w:autoSpaceDE w:val="0"/>
              <w:autoSpaceDN w:val="0"/>
              <w:adjustRightInd w:val="0"/>
              <w:jc w:val="center"/>
              <w:rPr>
                <w:rFonts w:eastAsiaTheme="minorEastAsia"/>
                <w:b/>
                <w:bCs/>
                <w:color w:val="000000"/>
                <w:sz w:val="22"/>
                <w:szCs w:val="22"/>
              </w:rPr>
            </w:pPr>
            <w:r w:rsidRPr="008C5793">
              <w:rPr>
                <w:b/>
                <w:bCs/>
                <w:color w:val="000000"/>
                <w:sz w:val="22"/>
                <w:szCs w:val="22"/>
              </w:rPr>
              <w:t>Subjektas, kuris turi atitikti reikalavimą</w:t>
            </w:r>
          </w:p>
        </w:tc>
      </w:tr>
      <w:tr w:rsidR="00FF2F74" w:rsidRPr="008C5793" w14:paraId="2D723344"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8C5793" w:rsidRDefault="00FF2F74" w:rsidP="00CD3728">
            <w:pPr>
              <w:numPr>
                <w:ilvl w:val="0"/>
                <w:numId w:val="10"/>
              </w:numPr>
              <w:ind w:left="357" w:firstLine="0"/>
              <w:contextualSpacing/>
              <w:rPr>
                <w:rFonts w:eastAsiaTheme="minorHAnsi"/>
                <w:sz w:val="22"/>
                <w:szCs w:val="22"/>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8C5793" w:rsidRDefault="00FF2F74" w:rsidP="00B5479C">
            <w:pPr>
              <w:autoSpaceDE w:val="0"/>
              <w:autoSpaceDN w:val="0"/>
              <w:adjustRightInd w:val="0"/>
              <w:rPr>
                <w:rFonts w:eastAsiaTheme="minorEastAsia"/>
                <w:b/>
                <w:bCs/>
                <w:color w:val="000000"/>
                <w:sz w:val="22"/>
                <w:szCs w:val="22"/>
              </w:rPr>
            </w:pPr>
            <w:r w:rsidRPr="008C5793">
              <w:rPr>
                <w:b/>
                <w:bCs/>
                <w:color w:val="000000"/>
                <w:sz w:val="22"/>
                <w:szCs w:val="22"/>
              </w:rPr>
              <w:t>Teisė verstis veikla</w:t>
            </w:r>
          </w:p>
        </w:tc>
      </w:tr>
      <w:tr w:rsidR="00B5479C" w:rsidRPr="008C5793" w14:paraId="5CB1AC38"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8C5793" w:rsidRDefault="00FF2F74" w:rsidP="00CD3728">
            <w:pPr>
              <w:contextualSpacing/>
              <w:rPr>
                <w:rFonts w:eastAsiaTheme="minorHAnsi"/>
                <w:sz w:val="22"/>
                <w:szCs w:val="22"/>
              </w:rPr>
            </w:pPr>
            <w:r w:rsidRPr="008C5793">
              <w:rPr>
                <w:rFonts w:eastAsiaTheme="minorHAnsi"/>
                <w:sz w:val="22"/>
                <w:szCs w:val="22"/>
              </w:rPr>
              <w:t>1.1</w:t>
            </w:r>
          </w:p>
        </w:tc>
        <w:tc>
          <w:tcPr>
            <w:tcW w:w="1257"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8C5793" w:rsidRDefault="00197769" w:rsidP="00B5479C">
            <w:pPr>
              <w:autoSpaceDE w:val="0"/>
              <w:autoSpaceDN w:val="0"/>
              <w:adjustRightInd w:val="0"/>
              <w:rPr>
                <w:rFonts w:eastAsiaTheme="minorEastAsia"/>
                <w:color w:val="000000"/>
                <w:sz w:val="22"/>
                <w:szCs w:val="22"/>
              </w:rPr>
            </w:pPr>
            <w:r w:rsidRPr="008C5793">
              <w:rPr>
                <w:color w:val="000000"/>
                <w:sz w:val="22"/>
                <w:szCs w:val="22"/>
              </w:rPr>
              <w:t>Netaikoma</w:t>
            </w:r>
          </w:p>
        </w:tc>
        <w:tc>
          <w:tcPr>
            <w:tcW w:w="2247"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8C5793" w:rsidRDefault="00FF2F74" w:rsidP="00B5479C">
            <w:pPr>
              <w:autoSpaceDE w:val="0"/>
              <w:autoSpaceDN w:val="0"/>
              <w:adjustRightInd w:val="0"/>
              <w:rPr>
                <w:rFonts w:eastAsiaTheme="minorEastAsia"/>
                <w:color w:val="000000"/>
                <w:sz w:val="22"/>
                <w:szCs w:val="22"/>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8C5793" w:rsidRDefault="00FF2F74" w:rsidP="00B5479C">
            <w:pPr>
              <w:autoSpaceDE w:val="0"/>
              <w:autoSpaceDN w:val="0"/>
              <w:adjustRightInd w:val="0"/>
              <w:rPr>
                <w:rFonts w:eastAsiaTheme="minorEastAsia"/>
                <w:color w:val="000000"/>
                <w:sz w:val="22"/>
                <w:szCs w:val="22"/>
              </w:rPr>
            </w:pPr>
          </w:p>
        </w:tc>
      </w:tr>
      <w:tr w:rsidR="00FF2F74" w:rsidRPr="008C5793" w14:paraId="74511E1C"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8C5793" w:rsidRDefault="00FF2F74" w:rsidP="00CD3728">
            <w:pPr>
              <w:numPr>
                <w:ilvl w:val="0"/>
                <w:numId w:val="10"/>
              </w:numPr>
              <w:ind w:left="357" w:firstLine="0"/>
              <w:contextualSpacing/>
              <w:rPr>
                <w:rFonts w:eastAsiaTheme="minorHAnsi"/>
                <w:sz w:val="22"/>
                <w:szCs w:val="22"/>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8C5793" w:rsidRDefault="00FF2F74" w:rsidP="00B5479C">
            <w:pPr>
              <w:autoSpaceDE w:val="0"/>
              <w:autoSpaceDN w:val="0"/>
              <w:adjustRightInd w:val="0"/>
              <w:rPr>
                <w:rFonts w:eastAsiaTheme="minorEastAsia"/>
                <w:b/>
                <w:bCs/>
                <w:color w:val="000000"/>
                <w:sz w:val="22"/>
                <w:szCs w:val="22"/>
              </w:rPr>
            </w:pPr>
            <w:r w:rsidRPr="008C5793">
              <w:rPr>
                <w:b/>
                <w:bCs/>
                <w:color w:val="000000"/>
                <w:sz w:val="22"/>
                <w:szCs w:val="22"/>
              </w:rPr>
              <w:t>Finansinis</w:t>
            </w:r>
            <w:r w:rsidRPr="008C5793">
              <w:rPr>
                <w:color w:val="000000"/>
                <w:sz w:val="22"/>
                <w:szCs w:val="22"/>
              </w:rPr>
              <w:t xml:space="preserve"> </w:t>
            </w:r>
            <w:r w:rsidRPr="008C5793">
              <w:rPr>
                <w:b/>
                <w:bCs/>
                <w:color w:val="000000"/>
                <w:sz w:val="22"/>
                <w:szCs w:val="22"/>
              </w:rPr>
              <w:t>ir ekonominis pajėgumas</w:t>
            </w:r>
          </w:p>
        </w:tc>
      </w:tr>
      <w:tr w:rsidR="00B70219" w:rsidRPr="008C5793" w14:paraId="7A1E10DF"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3960D" w14:textId="607B331B" w:rsidR="00B70219" w:rsidRPr="008C5793" w:rsidRDefault="00B70219" w:rsidP="00FC6B52">
            <w:pPr>
              <w:contextualSpacing/>
              <w:rPr>
                <w:rFonts w:eastAsiaTheme="minorHAnsi"/>
                <w:sz w:val="22"/>
                <w:szCs w:val="22"/>
              </w:rPr>
            </w:pPr>
            <w:r w:rsidRPr="008C5793">
              <w:rPr>
                <w:rFonts w:eastAsiaTheme="minorHAnsi"/>
                <w:sz w:val="22"/>
                <w:szCs w:val="22"/>
              </w:rPr>
              <w:t>2.1</w:t>
            </w:r>
          </w:p>
        </w:tc>
        <w:tc>
          <w:tcPr>
            <w:tcW w:w="1257" w:type="pct"/>
            <w:tcBorders>
              <w:top w:val="single" w:sz="4" w:space="0" w:color="000000" w:themeColor="text1"/>
              <w:left w:val="single" w:sz="4" w:space="0" w:color="000000" w:themeColor="text1"/>
              <w:bottom w:val="single" w:sz="4" w:space="0" w:color="000000" w:themeColor="text1"/>
              <w:right w:val="single" w:sz="4" w:space="0" w:color="auto"/>
            </w:tcBorders>
          </w:tcPr>
          <w:p w14:paraId="39C05C78" w14:textId="77777777" w:rsidR="00B70219" w:rsidRPr="008C5793" w:rsidRDefault="00B70219" w:rsidP="00FC6B52">
            <w:pPr>
              <w:autoSpaceDE w:val="0"/>
              <w:autoSpaceDN w:val="0"/>
              <w:adjustRightInd w:val="0"/>
              <w:rPr>
                <w:rFonts w:eastAsiaTheme="minorEastAsia"/>
                <w:color w:val="000000"/>
                <w:sz w:val="22"/>
                <w:szCs w:val="22"/>
              </w:rPr>
            </w:pPr>
            <w:r w:rsidRPr="008C5793">
              <w:rPr>
                <w:color w:val="000000"/>
                <w:sz w:val="22"/>
                <w:szCs w:val="22"/>
              </w:rPr>
              <w:t>Netaikoma</w:t>
            </w:r>
          </w:p>
        </w:tc>
        <w:tc>
          <w:tcPr>
            <w:tcW w:w="2247" w:type="pct"/>
            <w:tcBorders>
              <w:top w:val="single" w:sz="4" w:space="0" w:color="000000" w:themeColor="text1"/>
              <w:left w:val="single" w:sz="4" w:space="0" w:color="auto"/>
              <w:bottom w:val="single" w:sz="4" w:space="0" w:color="000000" w:themeColor="text1"/>
              <w:right w:val="single" w:sz="4" w:space="0" w:color="000000" w:themeColor="text1"/>
            </w:tcBorders>
          </w:tcPr>
          <w:p w14:paraId="23A84914" w14:textId="77777777" w:rsidR="00B70219" w:rsidRPr="008C5793" w:rsidRDefault="00B70219" w:rsidP="00FC6B52">
            <w:pPr>
              <w:autoSpaceDE w:val="0"/>
              <w:autoSpaceDN w:val="0"/>
              <w:adjustRightInd w:val="0"/>
              <w:rPr>
                <w:rFonts w:eastAsiaTheme="minorEastAsia"/>
                <w:color w:val="000000"/>
                <w:sz w:val="22"/>
                <w:szCs w:val="22"/>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843CF" w14:textId="77777777" w:rsidR="00B70219" w:rsidRPr="008C5793" w:rsidRDefault="00B70219" w:rsidP="00FC6B52">
            <w:pPr>
              <w:autoSpaceDE w:val="0"/>
              <w:autoSpaceDN w:val="0"/>
              <w:adjustRightInd w:val="0"/>
              <w:rPr>
                <w:rFonts w:eastAsiaTheme="minorEastAsia"/>
                <w:color w:val="000000"/>
                <w:sz w:val="22"/>
                <w:szCs w:val="22"/>
              </w:rPr>
            </w:pPr>
          </w:p>
        </w:tc>
      </w:tr>
      <w:tr w:rsidR="00FF2F74" w:rsidRPr="008C5793" w14:paraId="4C7F3E4B"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8C5793" w:rsidRDefault="00FF2F74" w:rsidP="00CD3728">
            <w:pPr>
              <w:numPr>
                <w:ilvl w:val="0"/>
                <w:numId w:val="10"/>
              </w:numPr>
              <w:ind w:left="357" w:firstLine="0"/>
              <w:contextualSpacing/>
              <w:rPr>
                <w:rFonts w:eastAsiaTheme="minorHAnsi"/>
                <w:sz w:val="22"/>
                <w:szCs w:val="22"/>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8C5793" w:rsidRDefault="00FF2F74" w:rsidP="00B5479C">
            <w:pPr>
              <w:autoSpaceDE w:val="0"/>
              <w:autoSpaceDN w:val="0"/>
              <w:adjustRightInd w:val="0"/>
              <w:rPr>
                <w:rFonts w:eastAsiaTheme="minorEastAsia"/>
                <w:b/>
                <w:bCs/>
                <w:color w:val="000000"/>
                <w:sz w:val="22"/>
                <w:szCs w:val="22"/>
              </w:rPr>
            </w:pPr>
            <w:r w:rsidRPr="008C5793">
              <w:rPr>
                <w:b/>
                <w:bCs/>
                <w:color w:val="000000"/>
                <w:sz w:val="22"/>
                <w:szCs w:val="22"/>
              </w:rPr>
              <w:t>Techninis ir profesinis pajėgumas</w:t>
            </w:r>
          </w:p>
        </w:tc>
      </w:tr>
      <w:tr w:rsidR="00B5479C" w:rsidRPr="008C5793" w14:paraId="454E1326"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8C5793" w:rsidRDefault="00FF2F74" w:rsidP="00D41619">
            <w:pPr>
              <w:numPr>
                <w:ilvl w:val="1"/>
                <w:numId w:val="10"/>
              </w:numPr>
              <w:ind w:left="164" w:firstLine="0"/>
              <w:contextualSpacing/>
              <w:rPr>
                <w:rFonts w:eastAsiaTheme="minorHAnsi"/>
                <w:sz w:val="22"/>
                <w:szCs w:val="22"/>
              </w:rPr>
            </w:pPr>
          </w:p>
        </w:tc>
        <w:tc>
          <w:tcPr>
            <w:tcW w:w="1257" w:type="pct"/>
            <w:tcBorders>
              <w:top w:val="single" w:sz="4" w:space="0" w:color="000000" w:themeColor="text1"/>
              <w:left w:val="single" w:sz="4" w:space="0" w:color="000000" w:themeColor="text1"/>
              <w:bottom w:val="single" w:sz="4" w:space="0" w:color="000000" w:themeColor="text1"/>
              <w:right w:val="single" w:sz="4" w:space="0" w:color="auto"/>
            </w:tcBorders>
          </w:tcPr>
          <w:p w14:paraId="7C8161EC" w14:textId="5D8C9FE2" w:rsidR="00B23F4E" w:rsidRPr="008C5793" w:rsidRDefault="00B23F4E" w:rsidP="00B23F4E">
            <w:pPr>
              <w:autoSpaceDE w:val="0"/>
              <w:autoSpaceDN w:val="0"/>
              <w:adjustRightInd w:val="0"/>
              <w:jc w:val="both"/>
              <w:rPr>
                <w:color w:val="000000"/>
                <w:sz w:val="22"/>
                <w:szCs w:val="22"/>
              </w:rPr>
            </w:pPr>
            <w:r w:rsidRPr="008C5793">
              <w:rPr>
                <w:color w:val="000000"/>
                <w:sz w:val="22"/>
                <w:szCs w:val="22"/>
              </w:rPr>
              <w:t xml:space="preserve">Tiekėjas turi pasiūlyti kvalifikuotą specialistą, turintį teisę eiti </w:t>
            </w:r>
            <w:r w:rsidRPr="008C5793">
              <w:rPr>
                <w:b/>
                <w:bCs/>
                <w:color w:val="000000"/>
                <w:sz w:val="22"/>
                <w:szCs w:val="22"/>
              </w:rPr>
              <w:t>neypatingo</w:t>
            </w:r>
            <w:r w:rsidR="001A7596" w:rsidRPr="008C5793">
              <w:rPr>
                <w:b/>
                <w:bCs/>
                <w:color w:val="000000"/>
                <w:sz w:val="22"/>
                <w:szCs w:val="22"/>
              </w:rPr>
              <w:t>jo</w:t>
            </w:r>
            <w:r w:rsidRPr="008C5793">
              <w:rPr>
                <w:color w:val="000000"/>
                <w:sz w:val="22"/>
                <w:szCs w:val="22"/>
              </w:rPr>
              <w:t xml:space="preserve"> </w:t>
            </w:r>
            <w:r w:rsidRPr="008C5793">
              <w:rPr>
                <w:b/>
                <w:bCs/>
                <w:color w:val="000000"/>
                <w:sz w:val="22"/>
                <w:szCs w:val="22"/>
              </w:rPr>
              <w:t>statinio statybos</w:t>
            </w:r>
            <w:r w:rsidR="001209B8" w:rsidRPr="008C5793">
              <w:rPr>
                <w:b/>
                <w:bCs/>
                <w:color w:val="000000"/>
                <w:sz w:val="22"/>
                <w:szCs w:val="22"/>
              </w:rPr>
              <w:t xml:space="preserve"> darbų</w:t>
            </w:r>
            <w:r w:rsidRPr="008C5793">
              <w:rPr>
                <w:b/>
                <w:bCs/>
                <w:color w:val="000000"/>
                <w:sz w:val="22"/>
                <w:szCs w:val="22"/>
              </w:rPr>
              <w:t xml:space="preserve"> vadovo</w:t>
            </w:r>
            <w:r w:rsidRPr="008C5793">
              <w:rPr>
                <w:color w:val="000000"/>
                <w:sz w:val="22"/>
                <w:szCs w:val="22"/>
              </w:rPr>
              <w:t xml:space="preserve"> pareigas </w:t>
            </w:r>
            <w:r w:rsidR="006C48EB" w:rsidRPr="008C5793">
              <w:rPr>
                <w:color w:val="000000"/>
                <w:sz w:val="22"/>
                <w:szCs w:val="22"/>
              </w:rPr>
              <w:t xml:space="preserve">statinių grupėje </w:t>
            </w:r>
            <w:r w:rsidR="006C48EB" w:rsidRPr="008C5793">
              <w:rPr>
                <w:i/>
                <w:iCs/>
                <w:color w:val="000000"/>
                <w:sz w:val="22"/>
                <w:szCs w:val="22"/>
              </w:rPr>
              <w:t>„Susisiekimo komunikacijos“</w:t>
            </w:r>
            <w:r w:rsidR="006C48EB" w:rsidRPr="008C5793">
              <w:rPr>
                <w:color w:val="000000"/>
                <w:sz w:val="22"/>
                <w:szCs w:val="22"/>
              </w:rPr>
              <w:t xml:space="preserve">, pogrupyje </w:t>
            </w:r>
            <w:r w:rsidR="006C48EB" w:rsidRPr="008C5793">
              <w:rPr>
                <w:i/>
                <w:iCs/>
                <w:color w:val="000000"/>
                <w:sz w:val="22"/>
                <w:szCs w:val="22"/>
              </w:rPr>
              <w:t>„Keliai“</w:t>
            </w:r>
            <w:r w:rsidR="006C48EB" w:rsidRPr="008C5793">
              <w:rPr>
                <w:color w:val="000000"/>
                <w:sz w:val="22"/>
                <w:szCs w:val="22"/>
              </w:rPr>
              <w:t xml:space="preserve"> ir/ar </w:t>
            </w:r>
            <w:r w:rsidR="006C48EB" w:rsidRPr="008C5793">
              <w:rPr>
                <w:i/>
                <w:iCs/>
                <w:color w:val="000000"/>
                <w:sz w:val="22"/>
                <w:szCs w:val="22"/>
              </w:rPr>
              <w:t>„Gatvės“</w:t>
            </w:r>
            <w:r w:rsidR="004F6B8E" w:rsidRPr="008C5793">
              <w:rPr>
                <w:i/>
                <w:iCs/>
                <w:color w:val="000000"/>
                <w:sz w:val="22"/>
                <w:szCs w:val="22"/>
              </w:rPr>
              <w:t>.</w:t>
            </w:r>
          </w:p>
          <w:p w14:paraId="4C13B9C5" w14:textId="77777777" w:rsidR="00B23F4E" w:rsidRPr="008C5793" w:rsidRDefault="00B23F4E" w:rsidP="00B23F4E">
            <w:pPr>
              <w:autoSpaceDE w:val="0"/>
              <w:autoSpaceDN w:val="0"/>
              <w:adjustRightInd w:val="0"/>
              <w:jc w:val="both"/>
              <w:rPr>
                <w:color w:val="000000"/>
                <w:sz w:val="22"/>
                <w:szCs w:val="22"/>
              </w:rPr>
            </w:pPr>
          </w:p>
          <w:p w14:paraId="2BCA8772" w14:textId="77777777" w:rsidR="00B23F4E" w:rsidRPr="008C5793" w:rsidRDefault="00B23F4E" w:rsidP="00B23F4E">
            <w:pPr>
              <w:autoSpaceDE w:val="0"/>
              <w:autoSpaceDN w:val="0"/>
              <w:adjustRightInd w:val="0"/>
              <w:jc w:val="both"/>
              <w:rPr>
                <w:color w:val="000000"/>
                <w:sz w:val="22"/>
                <w:szCs w:val="22"/>
              </w:rPr>
            </w:pPr>
          </w:p>
          <w:p w14:paraId="13BAE1D4" w14:textId="4AF5D2B1" w:rsidR="00B23F4E" w:rsidRPr="008C5793" w:rsidRDefault="00B23F4E" w:rsidP="00B23F4E">
            <w:pPr>
              <w:autoSpaceDE w:val="0"/>
              <w:autoSpaceDN w:val="0"/>
              <w:adjustRightInd w:val="0"/>
              <w:jc w:val="both"/>
              <w:rPr>
                <w:color w:val="000000"/>
                <w:sz w:val="22"/>
                <w:szCs w:val="22"/>
              </w:rPr>
            </w:pPr>
            <w:r w:rsidRPr="008C5793">
              <w:rPr>
                <w:color w:val="000000"/>
                <w:sz w:val="22"/>
                <w:szCs w:val="22"/>
              </w:rPr>
              <w:t>Pastab</w:t>
            </w:r>
            <w:r w:rsidR="004F6B8E" w:rsidRPr="008C5793">
              <w:rPr>
                <w:color w:val="000000"/>
                <w:sz w:val="22"/>
                <w:szCs w:val="22"/>
              </w:rPr>
              <w:t>os</w:t>
            </w:r>
            <w:r w:rsidRPr="008C5793">
              <w:rPr>
                <w:color w:val="000000"/>
                <w:sz w:val="22"/>
                <w:szCs w:val="22"/>
              </w:rPr>
              <w:t>:</w:t>
            </w:r>
          </w:p>
          <w:p w14:paraId="6C392E8D" w14:textId="544111A1" w:rsidR="00B23F4E" w:rsidRPr="008C5793" w:rsidRDefault="004F6B8E" w:rsidP="00B23F4E">
            <w:pPr>
              <w:autoSpaceDE w:val="0"/>
              <w:autoSpaceDN w:val="0"/>
              <w:adjustRightInd w:val="0"/>
              <w:jc w:val="both"/>
              <w:rPr>
                <w:color w:val="000000"/>
                <w:sz w:val="22"/>
                <w:szCs w:val="22"/>
              </w:rPr>
            </w:pPr>
            <w:r w:rsidRPr="008C5793">
              <w:rPr>
                <w:color w:val="000000"/>
                <w:sz w:val="22"/>
                <w:szCs w:val="22"/>
              </w:rPr>
              <w:t>-</w:t>
            </w:r>
            <w:r w:rsidR="00B23F4E" w:rsidRPr="008C5793">
              <w:rPr>
                <w:color w:val="000000"/>
                <w:sz w:val="22"/>
                <w:szCs w:val="22"/>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4B43CB81" w14:textId="5837EB6C" w:rsidR="0096013D" w:rsidRPr="008C5793" w:rsidRDefault="00B23F4E" w:rsidP="00B23F4E">
            <w:pPr>
              <w:rPr>
                <w:rFonts w:eastAsiaTheme="minorEastAsia"/>
                <w:i/>
                <w:iCs/>
                <w:sz w:val="22"/>
                <w:szCs w:val="22"/>
              </w:rPr>
            </w:pPr>
            <w:r w:rsidRPr="008C5793">
              <w:rPr>
                <w:color w:val="000000"/>
                <w:sz w:val="22"/>
                <w:szCs w:val="22"/>
              </w:rPr>
              <w:t>- tinkamais laikomi atestatai dėl ypatingojo / neypatingojo statinio.</w:t>
            </w:r>
          </w:p>
        </w:tc>
        <w:tc>
          <w:tcPr>
            <w:tcW w:w="2247" w:type="pct"/>
            <w:tcBorders>
              <w:top w:val="single" w:sz="4" w:space="0" w:color="000000" w:themeColor="text1"/>
              <w:left w:val="single" w:sz="4" w:space="0" w:color="auto"/>
              <w:bottom w:val="single" w:sz="4" w:space="0" w:color="000000" w:themeColor="text1"/>
              <w:right w:val="single" w:sz="4" w:space="0" w:color="000000" w:themeColor="text1"/>
            </w:tcBorders>
          </w:tcPr>
          <w:p w14:paraId="349E85EF" w14:textId="07215F07" w:rsidR="002F5536" w:rsidRPr="008C5793" w:rsidRDefault="002F5536" w:rsidP="00B940BF">
            <w:pPr>
              <w:autoSpaceDE w:val="0"/>
              <w:autoSpaceDN w:val="0"/>
              <w:adjustRightInd w:val="0"/>
              <w:jc w:val="both"/>
              <w:rPr>
                <w:sz w:val="22"/>
                <w:szCs w:val="22"/>
              </w:rPr>
            </w:pPr>
            <w:r w:rsidRPr="008C5793">
              <w:rPr>
                <w:sz w:val="22"/>
                <w:szCs w:val="22"/>
              </w:rPr>
              <w:t>Reikalavimo atitikčiai pagrįsti pateikiama</w:t>
            </w:r>
            <w:r w:rsidR="00904C6B" w:rsidRPr="008C5793">
              <w:rPr>
                <w:sz w:val="22"/>
                <w:szCs w:val="22"/>
              </w:rPr>
              <w:t>:</w:t>
            </w:r>
            <w:r w:rsidRPr="008C5793">
              <w:rPr>
                <w:sz w:val="22"/>
                <w:szCs w:val="22"/>
              </w:rPr>
              <w:t xml:space="preserve"> </w:t>
            </w:r>
          </w:p>
          <w:p w14:paraId="688ED2E1" w14:textId="35C630C6" w:rsidR="00B940BF" w:rsidRPr="008C5793" w:rsidRDefault="00B940BF" w:rsidP="00B940BF">
            <w:pPr>
              <w:autoSpaceDE w:val="0"/>
              <w:autoSpaceDN w:val="0"/>
              <w:adjustRightInd w:val="0"/>
              <w:jc w:val="both"/>
              <w:rPr>
                <w:color w:val="000000"/>
                <w:sz w:val="22"/>
                <w:szCs w:val="22"/>
              </w:rPr>
            </w:pPr>
            <w:r w:rsidRPr="008C5793">
              <w:rPr>
                <w:color w:val="000000"/>
                <w:sz w:val="22"/>
                <w:szCs w:val="22"/>
              </w:rPr>
              <w:t xml:space="preserve">1) </w:t>
            </w:r>
            <w:r w:rsidR="00904C6B" w:rsidRPr="008C5793">
              <w:rPr>
                <w:color w:val="000000"/>
                <w:sz w:val="22"/>
                <w:szCs w:val="22"/>
              </w:rPr>
              <w:t>L</w:t>
            </w:r>
            <w:r w:rsidRPr="008C5793">
              <w:rPr>
                <w:color w:val="000000"/>
                <w:sz w:val="22"/>
                <w:szCs w:val="22"/>
              </w:rPr>
              <w:t>aisvos formos tiekėjo</w:t>
            </w:r>
            <w:r w:rsidR="002F5536" w:rsidRPr="008C5793">
              <w:rPr>
                <w:color w:val="000000"/>
                <w:sz w:val="22"/>
                <w:szCs w:val="22"/>
              </w:rPr>
              <w:t xml:space="preserve"> siūlomų specialistų</w:t>
            </w:r>
            <w:r w:rsidRPr="008C5793">
              <w:rPr>
                <w:color w:val="000000"/>
                <w:sz w:val="22"/>
                <w:szCs w:val="22"/>
              </w:rPr>
              <w:t xml:space="preserve"> sąrašas, kuriame nurod</w:t>
            </w:r>
            <w:r w:rsidR="00904C6B" w:rsidRPr="008C5793">
              <w:rPr>
                <w:color w:val="000000"/>
                <w:sz w:val="22"/>
                <w:szCs w:val="22"/>
              </w:rPr>
              <w:t>oma</w:t>
            </w:r>
            <w:r w:rsidR="002F5536" w:rsidRPr="008C5793">
              <w:rPr>
                <w:color w:val="000000"/>
                <w:sz w:val="22"/>
                <w:szCs w:val="22"/>
              </w:rPr>
              <w:t xml:space="preserve"> </w:t>
            </w:r>
            <w:r w:rsidRPr="008C5793">
              <w:rPr>
                <w:color w:val="000000"/>
                <w:sz w:val="22"/>
                <w:szCs w:val="22"/>
              </w:rPr>
              <w:t>vard</w:t>
            </w:r>
            <w:r w:rsidR="00904C6B" w:rsidRPr="008C5793">
              <w:rPr>
                <w:color w:val="000000"/>
                <w:sz w:val="22"/>
                <w:szCs w:val="22"/>
              </w:rPr>
              <w:t>as</w:t>
            </w:r>
            <w:r w:rsidRPr="008C5793">
              <w:rPr>
                <w:color w:val="000000"/>
                <w:sz w:val="22"/>
                <w:szCs w:val="22"/>
              </w:rPr>
              <w:t>, pavard</w:t>
            </w:r>
            <w:r w:rsidR="00904C6B" w:rsidRPr="008C5793">
              <w:rPr>
                <w:color w:val="000000"/>
                <w:sz w:val="22"/>
                <w:szCs w:val="22"/>
              </w:rPr>
              <w:t>ė</w:t>
            </w:r>
            <w:r w:rsidRPr="008C5793">
              <w:rPr>
                <w:color w:val="000000"/>
                <w:sz w:val="22"/>
                <w:szCs w:val="22"/>
              </w:rPr>
              <w:t>, darboviet</w:t>
            </w:r>
            <w:r w:rsidR="00904C6B" w:rsidRPr="008C5793">
              <w:rPr>
                <w:color w:val="000000"/>
                <w:sz w:val="22"/>
                <w:szCs w:val="22"/>
              </w:rPr>
              <w:t>ė</w:t>
            </w:r>
            <w:r w:rsidRPr="008C5793">
              <w:rPr>
                <w:color w:val="000000"/>
                <w:sz w:val="22"/>
                <w:szCs w:val="22"/>
              </w:rPr>
              <w:t xml:space="preserve"> pasiūlymo </w:t>
            </w:r>
            <w:r w:rsidR="00BB4A69">
              <w:rPr>
                <w:color w:val="000000"/>
                <w:sz w:val="22"/>
                <w:szCs w:val="22"/>
              </w:rPr>
              <w:t>dienai</w:t>
            </w:r>
            <w:r w:rsidRPr="008C5793">
              <w:rPr>
                <w:color w:val="000000"/>
                <w:sz w:val="22"/>
                <w:szCs w:val="22"/>
              </w:rPr>
              <w:t>, turim</w:t>
            </w:r>
            <w:r w:rsidR="00904C6B" w:rsidRPr="008C5793">
              <w:rPr>
                <w:color w:val="000000"/>
                <w:sz w:val="22"/>
                <w:szCs w:val="22"/>
              </w:rPr>
              <w:t>a</w:t>
            </w:r>
            <w:r w:rsidRPr="008C5793">
              <w:rPr>
                <w:color w:val="000000"/>
                <w:sz w:val="22"/>
                <w:szCs w:val="22"/>
              </w:rPr>
              <w:t xml:space="preserve"> kvalifikacij</w:t>
            </w:r>
            <w:r w:rsidR="00904C6B" w:rsidRPr="008C5793">
              <w:rPr>
                <w:color w:val="000000"/>
                <w:sz w:val="22"/>
                <w:szCs w:val="22"/>
              </w:rPr>
              <w:t>a</w:t>
            </w:r>
            <w:r w:rsidRPr="008C5793">
              <w:rPr>
                <w:color w:val="000000"/>
                <w:sz w:val="22"/>
                <w:szCs w:val="22"/>
              </w:rPr>
              <w:t>;</w:t>
            </w:r>
          </w:p>
          <w:p w14:paraId="4A3CF042" w14:textId="69D047A6" w:rsidR="00B940BF" w:rsidRPr="008C5793" w:rsidRDefault="00B940BF" w:rsidP="00B940BF">
            <w:pPr>
              <w:autoSpaceDE w:val="0"/>
              <w:autoSpaceDN w:val="0"/>
              <w:adjustRightInd w:val="0"/>
              <w:jc w:val="both"/>
              <w:rPr>
                <w:b/>
                <w:bCs/>
                <w:i/>
                <w:iCs/>
                <w:color w:val="000000"/>
                <w:sz w:val="22"/>
                <w:szCs w:val="22"/>
              </w:rPr>
            </w:pPr>
            <w:r w:rsidRPr="008C5793">
              <w:rPr>
                <w:color w:val="000000"/>
                <w:sz w:val="22"/>
                <w:szCs w:val="22"/>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 </w:t>
            </w:r>
            <w:r w:rsidRPr="008C5793">
              <w:rPr>
                <w:b/>
                <w:bCs/>
                <w:i/>
                <w:iCs/>
                <w:color w:val="000000"/>
                <w:sz w:val="22"/>
                <w:szCs w:val="22"/>
              </w:rPr>
              <w:t xml:space="preserve">Pirkimo vykdytoja informaciją apie Lietuvoje išduotus kvalifikacijos dokumentus pasitikrina SSVA registruose </w:t>
            </w:r>
            <w:hyperlink r:id="rId26" w:history="1">
              <w:r w:rsidR="00904C6B" w:rsidRPr="008C5793">
                <w:rPr>
                  <w:rStyle w:val="Hipersaitas"/>
                  <w:b/>
                  <w:bCs/>
                  <w:i/>
                  <w:iCs/>
                  <w:sz w:val="22"/>
                  <w:szCs w:val="22"/>
                </w:rPr>
                <w:t>https://www.ssva.lt/cms/registrai</w:t>
              </w:r>
            </w:hyperlink>
          </w:p>
          <w:p w14:paraId="6078D427" w14:textId="77777777" w:rsidR="00904C6B" w:rsidRPr="008C5793" w:rsidRDefault="00904C6B" w:rsidP="00B940BF">
            <w:pPr>
              <w:autoSpaceDE w:val="0"/>
              <w:autoSpaceDN w:val="0"/>
              <w:adjustRightInd w:val="0"/>
              <w:jc w:val="both"/>
              <w:rPr>
                <w:color w:val="000000"/>
                <w:sz w:val="22"/>
                <w:szCs w:val="22"/>
              </w:rPr>
            </w:pPr>
          </w:p>
          <w:p w14:paraId="290F61E7" w14:textId="00F4F6F3" w:rsidR="00B940BF" w:rsidRPr="008C5793" w:rsidRDefault="00B940BF" w:rsidP="00B940BF">
            <w:pPr>
              <w:autoSpaceDE w:val="0"/>
              <w:autoSpaceDN w:val="0"/>
              <w:adjustRightInd w:val="0"/>
              <w:jc w:val="both"/>
              <w:rPr>
                <w:color w:val="000000"/>
                <w:sz w:val="22"/>
                <w:szCs w:val="22"/>
              </w:rPr>
            </w:pPr>
            <w:r w:rsidRPr="008C5793">
              <w:rPr>
                <w:b/>
                <w:bCs/>
                <w:i/>
                <w:iCs/>
                <w:color w:val="000000"/>
                <w:sz w:val="22"/>
                <w:szCs w:val="22"/>
              </w:rPr>
              <w:t>* Užsienio šalies specialistai</w:t>
            </w:r>
            <w:r w:rsidRPr="008C5793">
              <w:rPr>
                <w:color w:val="000000"/>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 </w:t>
            </w:r>
          </w:p>
          <w:p w14:paraId="4E2B9D74" w14:textId="77777777" w:rsidR="00B940BF" w:rsidRPr="008C5793" w:rsidRDefault="00B940BF" w:rsidP="00B940BF">
            <w:pPr>
              <w:autoSpaceDE w:val="0"/>
              <w:autoSpaceDN w:val="0"/>
              <w:adjustRightInd w:val="0"/>
              <w:jc w:val="both"/>
              <w:rPr>
                <w:color w:val="000000"/>
                <w:sz w:val="22"/>
                <w:szCs w:val="22"/>
              </w:rPr>
            </w:pPr>
            <w:r w:rsidRPr="008C5793">
              <w:rPr>
                <w:color w:val="000000"/>
                <w:sz w:val="22"/>
                <w:szCs w:val="22"/>
              </w:rPr>
              <w:lastRenderedPageBreak/>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29CC0F33" w14:textId="77777777" w:rsidR="00B940BF" w:rsidRPr="008C5793" w:rsidRDefault="00B940BF" w:rsidP="00B940BF">
            <w:pPr>
              <w:autoSpaceDE w:val="0"/>
              <w:autoSpaceDN w:val="0"/>
              <w:adjustRightInd w:val="0"/>
              <w:jc w:val="both"/>
              <w:rPr>
                <w:i/>
                <w:iCs/>
                <w:color w:val="000000"/>
                <w:sz w:val="22"/>
                <w:szCs w:val="22"/>
              </w:rPr>
            </w:pPr>
          </w:p>
          <w:p w14:paraId="146FE47B" w14:textId="445BE3EC" w:rsidR="00B940BF" w:rsidRPr="008C5793" w:rsidRDefault="00B940BF" w:rsidP="00B940BF">
            <w:pPr>
              <w:autoSpaceDE w:val="0"/>
              <w:autoSpaceDN w:val="0"/>
              <w:adjustRightInd w:val="0"/>
              <w:jc w:val="both"/>
              <w:rPr>
                <w:i/>
                <w:iCs/>
                <w:color w:val="000000"/>
                <w:sz w:val="22"/>
                <w:szCs w:val="22"/>
              </w:rPr>
            </w:pPr>
            <w:r w:rsidRPr="008C5793">
              <w:rPr>
                <w:i/>
                <w:iCs/>
                <w:color w:val="000000"/>
                <w:sz w:val="22"/>
                <w:szCs w:val="22"/>
              </w:rPr>
              <w:t>Pastabos:</w:t>
            </w:r>
          </w:p>
          <w:p w14:paraId="239D0B11" w14:textId="77777777" w:rsidR="00B940BF" w:rsidRPr="008C5793" w:rsidRDefault="00B940BF" w:rsidP="00B940BF">
            <w:pPr>
              <w:autoSpaceDE w:val="0"/>
              <w:autoSpaceDN w:val="0"/>
              <w:adjustRightInd w:val="0"/>
              <w:jc w:val="both"/>
              <w:rPr>
                <w:i/>
                <w:iCs/>
                <w:color w:val="000000"/>
                <w:sz w:val="22"/>
                <w:szCs w:val="22"/>
              </w:rPr>
            </w:pPr>
            <w:r w:rsidRPr="008C5793">
              <w:rPr>
                <w:i/>
                <w:iCs/>
                <w:color w:val="000000"/>
                <w:sz w:val="22"/>
                <w:szCs w:val="22"/>
              </w:rPr>
              <w:t>- Tiekėjas gali pateikti siūlomo specialisto kvalifikacijos dokumentus (atestatus ir teisės pripažinimo dokumentus), įrodančius aukštesnę specialisto kvalifikaciją;</w:t>
            </w:r>
          </w:p>
          <w:p w14:paraId="02E2FE31" w14:textId="2CA13AF2" w:rsidR="00102F71" w:rsidRPr="008C5793" w:rsidRDefault="00B940BF" w:rsidP="006458BA">
            <w:pPr>
              <w:autoSpaceDE w:val="0"/>
              <w:autoSpaceDN w:val="0"/>
              <w:adjustRightInd w:val="0"/>
              <w:jc w:val="both"/>
              <w:rPr>
                <w:i/>
                <w:iCs/>
                <w:color w:val="000000"/>
                <w:sz w:val="22"/>
                <w:szCs w:val="22"/>
              </w:rPr>
            </w:pPr>
            <w:r w:rsidRPr="008C5793">
              <w:rPr>
                <w:i/>
                <w:iCs/>
                <w:color w:val="000000"/>
                <w:sz w:val="22"/>
                <w:szCs w:val="22"/>
              </w:rPr>
              <w:t>- jei pasitelkiamas specialistas (</w:t>
            </w:r>
            <w:proofErr w:type="spellStart"/>
            <w:r w:rsidRPr="008C5793">
              <w:rPr>
                <w:i/>
                <w:iCs/>
                <w:color w:val="000000"/>
                <w:sz w:val="22"/>
                <w:szCs w:val="22"/>
              </w:rPr>
              <w:t>kvazisubtiekėjas</w:t>
            </w:r>
            <w:proofErr w:type="spellEnd"/>
            <w:r w:rsidRPr="008C5793">
              <w:rPr>
                <w:i/>
                <w:iCs/>
                <w:color w:val="000000"/>
                <w:sz w:val="22"/>
                <w:szCs w:val="22"/>
              </w:rPr>
              <w:t>) nėra tiekėjo ar ūkio subjekto, kurio pajėgumais tiekėjas remiasi, darbuotojas, tačiau jį ketinama įdarbinti, jei pasiūlymas bus pripažintas laimėjusiu, tokiu atveju specialistas turi būti išviešintas pasiūlyme bei turi būti pateikti dokumentai, įrodantys, kad laimėjimo atveju jis bus įdarbintas.</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8C5793" w:rsidRDefault="00F606C9" w:rsidP="006458BA">
            <w:pPr>
              <w:autoSpaceDE w:val="0"/>
              <w:autoSpaceDN w:val="0"/>
              <w:adjustRightInd w:val="0"/>
              <w:jc w:val="both"/>
              <w:rPr>
                <w:rFonts w:eastAsiaTheme="minorEastAsia"/>
                <w:color w:val="000000"/>
                <w:sz w:val="22"/>
                <w:szCs w:val="22"/>
              </w:rPr>
            </w:pPr>
            <w:r w:rsidRPr="008C5793">
              <w:rPr>
                <w:color w:val="000000"/>
                <w:sz w:val="22"/>
                <w:szCs w:val="22"/>
              </w:rPr>
              <w:lastRenderedPageBreak/>
              <w:t xml:space="preserve">Jeigu pasiūlymą teikia </w:t>
            </w:r>
            <w:r w:rsidRPr="008C5793">
              <w:rPr>
                <w:b/>
                <w:bCs/>
                <w:color w:val="000000"/>
                <w:sz w:val="22"/>
                <w:szCs w:val="22"/>
              </w:rPr>
              <w:t>ūkio subjektų grupė</w:t>
            </w:r>
            <w:r w:rsidRPr="008C5793">
              <w:rPr>
                <w:color w:val="000000"/>
                <w:sz w:val="22"/>
                <w:szCs w:val="22"/>
              </w:rPr>
              <w:t xml:space="preserve"> – reikalavimą turi atitikti ūkio subjektų grupės nario (-</w:t>
            </w:r>
            <w:proofErr w:type="spellStart"/>
            <w:r w:rsidRPr="008C5793">
              <w:rPr>
                <w:color w:val="000000"/>
                <w:sz w:val="22"/>
                <w:szCs w:val="22"/>
              </w:rPr>
              <w:t>ių</w:t>
            </w:r>
            <w:proofErr w:type="spellEnd"/>
            <w:r w:rsidRPr="008C5793">
              <w:rPr>
                <w:color w:val="000000"/>
                <w:sz w:val="22"/>
                <w:szCs w:val="22"/>
              </w:rPr>
              <w:t>) specialistai, atsižvelgiant į jų prisiimamus įsipareigojimus pirkimo sutarčiai vykdyti;</w:t>
            </w:r>
          </w:p>
          <w:p w14:paraId="3BEEC830" w14:textId="77777777" w:rsidR="00F606C9" w:rsidRPr="008C5793" w:rsidRDefault="00F606C9" w:rsidP="006458BA">
            <w:pPr>
              <w:autoSpaceDE w:val="0"/>
              <w:autoSpaceDN w:val="0"/>
              <w:adjustRightInd w:val="0"/>
              <w:jc w:val="both"/>
              <w:rPr>
                <w:rFonts w:eastAsiaTheme="minorEastAsia"/>
                <w:color w:val="000000"/>
                <w:sz w:val="22"/>
                <w:szCs w:val="22"/>
              </w:rPr>
            </w:pPr>
          </w:p>
          <w:p w14:paraId="10D0D53A" w14:textId="4AEE8846" w:rsidR="00F606C9" w:rsidRPr="008C5793" w:rsidRDefault="00F606C9" w:rsidP="006458BA">
            <w:pPr>
              <w:autoSpaceDE w:val="0"/>
              <w:autoSpaceDN w:val="0"/>
              <w:adjustRightInd w:val="0"/>
              <w:jc w:val="both"/>
              <w:rPr>
                <w:rFonts w:eastAsiaTheme="minorEastAsia"/>
                <w:color w:val="000000"/>
                <w:sz w:val="22"/>
                <w:szCs w:val="22"/>
              </w:rPr>
            </w:pPr>
            <w:r w:rsidRPr="008C5793">
              <w:rPr>
                <w:color w:val="000000"/>
                <w:sz w:val="22"/>
                <w:szCs w:val="22"/>
              </w:rPr>
              <w:t xml:space="preserve">Tiekėjas gali remtis </w:t>
            </w:r>
            <w:r w:rsidRPr="008C5793">
              <w:rPr>
                <w:b/>
                <w:bCs/>
                <w:color w:val="000000"/>
                <w:sz w:val="22"/>
                <w:szCs w:val="22"/>
              </w:rPr>
              <w:t>kitų ūkio subjektų</w:t>
            </w:r>
            <w:r w:rsidRPr="008C5793">
              <w:rPr>
                <w:color w:val="000000"/>
                <w:sz w:val="22"/>
                <w:szCs w:val="22"/>
              </w:rPr>
              <w:t xml:space="preserve"> </w:t>
            </w:r>
            <w:r w:rsidRPr="008C5793">
              <w:rPr>
                <w:b/>
                <w:bCs/>
                <w:color w:val="000000"/>
                <w:sz w:val="22"/>
                <w:szCs w:val="22"/>
              </w:rPr>
              <w:t>pajėgumais</w:t>
            </w:r>
            <w:r w:rsidRPr="008C5793">
              <w:rPr>
                <w:color w:val="000000"/>
                <w:sz w:val="22"/>
                <w:szCs w:val="22"/>
              </w:rPr>
              <w:t xml:space="preserve"> tik tuo atveju, jeigu tie subjektai (jų darbuotojai) patys vykdys tą pirkimo sutarties dalį, kuriai reikia jų turimų pajėgumų;</w:t>
            </w:r>
          </w:p>
          <w:p w14:paraId="77B4E409" w14:textId="77777777" w:rsidR="00F606C9" w:rsidRPr="008C5793" w:rsidRDefault="00F606C9" w:rsidP="00F606C9">
            <w:pPr>
              <w:autoSpaceDE w:val="0"/>
              <w:autoSpaceDN w:val="0"/>
              <w:adjustRightInd w:val="0"/>
              <w:rPr>
                <w:rFonts w:eastAsiaTheme="minorEastAsia"/>
                <w:color w:val="000000"/>
                <w:sz w:val="22"/>
                <w:szCs w:val="22"/>
              </w:rPr>
            </w:pPr>
          </w:p>
          <w:p w14:paraId="3690C060" w14:textId="77777777" w:rsidR="00F606C9" w:rsidRPr="008C5793" w:rsidRDefault="00F606C9" w:rsidP="00F606C9">
            <w:pPr>
              <w:autoSpaceDE w:val="0"/>
              <w:autoSpaceDN w:val="0"/>
              <w:adjustRightInd w:val="0"/>
              <w:rPr>
                <w:rFonts w:eastAsiaTheme="minorEastAsia"/>
                <w:color w:val="000000"/>
                <w:sz w:val="22"/>
                <w:szCs w:val="22"/>
              </w:rPr>
            </w:pPr>
            <w:r w:rsidRPr="008C5793">
              <w:rPr>
                <w:b/>
                <w:bCs/>
                <w:color w:val="000000"/>
                <w:sz w:val="22"/>
                <w:szCs w:val="22"/>
              </w:rPr>
              <w:t>Subtiekėjai</w:t>
            </w:r>
            <w:r w:rsidRPr="008C5793">
              <w:rPr>
                <w:color w:val="000000"/>
                <w:sz w:val="22"/>
                <w:szCs w:val="22"/>
              </w:rPr>
              <w:t xml:space="preserve"> – jei tiekėjas (jo pasitelkiami specialistai) pats atitinka nustatytą reikalavimą, tačiau ketina pasitelkti subtiekėjus (jo specialistus), subtiekėjų specialistai privalo atitikti nustatytus </w:t>
            </w:r>
            <w:r w:rsidRPr="008C5793">
              <w:rPr>
                <w:color w:val="000000"/>
                <w:sz w:val="22"/>
                <w:szCs w:val="22"/>
              </w:rPr>
              <w:lastRenderedPageBreak/>
              <w:t>reikalavimus, jeigu subtiekėjai (jų darbuotojai) patys vykdys tą pirkimo sutarties dalį, kuriai reikia nustatytos kvalifikacijos.“</w:t>
            </w:r>
          </w:p>
          <w:p w14:paraId="593E479C" w14:textId="77777777" w:rsidR="00FF2F74" w:rsidRPr="008C5793" w:rsidRDefault="00FF2F74" w:rsidP="00B5479C">
            <w:pPr>
              <w:autoSpaceDE w:val="0"/>
              <w:autoSpaceDN w:val="0"/>
              <w:adjustRightInd w:val="0"/>
              <w:rPr>
                <w:rFonts w:eastAsiaTheme="minorEastAsia"/>
                <w:color w:val="000000"/>
                <w:sz w:val="22"/>
                <w:szCs w:val="22"/>
              </w:rPr>
            </w:pPr>
          </w:p>
        </w:tc>
      </w:tr>
      <w:tr w:rsidR="00394E31" w:rsidRPr="008C5793" w14:paraId="244CD0E6"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8C5793" w:rsidRDefault="00394E31" w:rsidP="00D41619">
            <w:pPr>
              <w:numPr>
                <w:ilvl w:val="1"/>
                <w:numId w:val="10"/>
              </w:numPr>
              <w:ind w:left="164" w:firstLine="0"/>
              <w:contextualSpacing/>
              <w:rPr>
                <w:rFonts w:eastAsiaTheme="minorHAnsi"/>
                <w:sz w:val="22"/>
                <w:szCs w:val="22"/>
              </w:rPr>
            </w:pPr>
          </w:p>
        </w:tc>
        <w:tc>
          <w:tcPr>
            <w:tcW w:w="1257" w:type="pct"/>
            <w:tcBorders>
              <w:top w:val="single" w:sz="4" w:space="0" w:color="000000" w:themeColor="text1"/>
              <w:left w:val="single" w:sz="4" w:space="0" w:color="000000" w:themeColor="text1"/>
              <w:bottom w:val="single" w:sz="4" w:space="0" w:color="000000" w:themeColor="text1"/>
              <w:right w:val="single" w:sz="4" w:space="0" w:color="auto"/>
            </w:tcBorders>
          </w:tcPr>
          <w:p w14:paraId="5BC1588E" w14:textId="2332109B" w:rsidR="00DA63AA" w:rsidRPr="00E86F9C" w:rsidRDefault="00DA63AA" w:rsidP="00DA63AA">
            <w:pPr>
              <w:autoSpaceDE w:val="0"/>
              <w:autoSpaceDN w:val="0"/>
              <w:adjustRightInd w:val="0"/>
              <w:jc w:val="both"/>
              <w:rPr>
                <w:b/>
                <w:sz w:val="22"/>
                <w:szCs w:val="22"/>
              </w:rPr>
            </w:pPr>
            <w:r w:rsidRPr="00E86F9C">
              <w:rPr>
                <w:sz w:val="22"/>
                <w:szCs w:val="22"/>
              </w:rPr>
              <w:t xml:space="preserve">Tiekėjas per paskutinius 5 metus iki pasiūlymų pateikimo termino pabaigos pagal vieną ar daugiau sutarčių savo jėgomis yra atlikęs statybos darbus </w:t>
            </w:r>
            <w:r w:rsidRPr="00E86F9C">
              <w:rPr>
                <w:b/>
                <w:sz w:val="22"/>
                <w:szCs w:val="22"/>
              </w:rPr>
              <w:t>susisiekimo komunikacijų statinių</w:t>
            </w:r>
            <w:r w:rsidRPr="00E86F9C">
              <w:rPr>
                <w:sz w:val="22"/>
                <w:szCs w:val="22"/>
              </w:rPr>
              <w:t xml:space="preserve"> grupei priskiriamuose statiniuose (užsienio lygiaverčiuose statiniuose), kurių bendra vertė turi būti ne mažesnė kaip </w:t>
            </w:r>
            <w:r w:rsidR="002B0FC0" w:rsidRPr="00E86F9C">
              <w:rPr>
                <w:b/>
                <w:bCs/>
                <w:sz w:val="22"/>
                <w:szCs w:val="22"/>
              </w:rPr>
              <w:t>619 835</w:t>
            </w:r>
            <w:r w:rsidRPr="00E86F9C">
              <w:rPr>
                <w:b/>
                <w:sz w:val="22"/>
                <w:szCs w:val="22"/>
              </w:rPr>
              <w:t>,00 Eur be PVM ir svarbiausių darbų</w:t>
            </w:r>
            <w:r w:rsidR="002B0FC0" w:rsidRPr="00E86F9C">
              <w:rPr>
                <w:b/>
                <w:sz w:val="22"/>
                <w:szCs w:val="22"/>
              </w:rPr>
              <w:t>*</w:t>
            </w:r>
            <w:r w:rsidRPr="00E86F9C">
              <w:rPr>
                <w:b/>
                <w:sz w:val="22"/>
                <w:szCs w:val="22"/>
              </w:rPr>
              <w:t xml:space="preserve"> atlikimas ir galutiniai rezultatai buvo tinkami.</w:t>
            </w:r>
          </w:p>
          <w:p w14:paraId="236F2A83" w14:textId="77777777" w:rsidR="00DA63AA" w:rsidRPr="00E86F9C" w:rsidRDefault="00DA63AA" w:rsidP="00DA63AA">
            <w:pPr>
              <w:jc w:val="both"/>
              <w:rPr>
                <w:color w:val="000000"/>
                <w:sz w:val="22"/>
                <w:szCs w:val="22"/>
              </w:rPr>
            </w:pPr>
          </w:p>
          <w:p w14:paraId="4225523F" w14:textId="77777777" w:rsidR="00394E31" w:rsidRPr="00E86F9C" w:rsidRDefault="00394E31" w:rsidP="005424E5">
            <w:pPr>
              <w:autoSpaceDE w:val="0"/>
              <w:autoSpaceDN w:val="0"/>
              <w:adjustRightInd w:val="0"/>
              <w:jc w:val="both"/>
              <w:rPr>
                <w:color w:val="000000"/>
                <w:sz w:val="22"/>
                <w:szCs w:val="22"/>
              </w:rPr>
            </w:pPr>
          </w:p>
          <w:p w14:paraId="2EC3617D" w14:textId="4545B62F" w:rsidR="00064336" w:rsidRPr="00E86F9C" w:rsidRDefault="00064336" w:rsidP="005424E5">
            <w:pPr>
              <w:autoSpaceDE w:val="0"/>
              <w:autoSpaceDN w:val="0"/>
              <w:adjustRightInd w:val="0"/>
              <w:jc w:val="both"/>
              <w:rPr>
                <w:color w:val="000000"/>
                <w:sz w:val="22"/>
                <w:szCs w:val="22"/>
              </w:rPr>
            </w:pPr>
            <w:r w:rsidRPr="00E86F9C">
              <w:rPr>
                <w:color w:val="000000"/>
                <w:sz w:val="22"/>
                <w:szCs w:val="22"/>
              </w:rPr>
              <w:t>*</w:t>
            </w:r>
            <w:r w:rsidRPr="00E86F9C">
              <w:rPr>
                <w:i/>
                <w:color w:val="000000"/>
                <w:sz w:val="22"/>
                <w:szCs w:val="22"/>
              </w:rPr>
              <w:t>Svarbiausiais darbais bus laikomi kelių (gatvių) asfaltavimo darbai.</w:t>
            </w:r>
          </w:p>
        </w:tc>
        <w:tc>
          <w:tcPr>
            <w:tcW w:w="2247"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BB4A69" w:rsidRDefault="001A50F3" w:rsidP="0096013D">
            <w:pPr>
              <w:autoSpaceDE w:val="0"/>
              <w:autoSpaceDN w:val="0"/>
              <w:adjustRightInd w:val="0"/>
              <w:jc w:val="both"/>
              <w:rPr>
                <w:color w:val="000000"/>
                <w:sz w:val="22"/>
                <w:szCs w:val="22"/>
              </w:rPr>
            </w:pPr>
            <w:r w:rsidRPr="00BB4A69">
              <w:rPr>
                <w:color w:val="000000"/>
                <w:sz w:val="22"/>
                <w:szCs w:val="22"/>
              </w:rPr>
              <w:t>Dokumentai, kuriuos turės pateikti galimas laimėtojas:</w:t>
            </w:r>
          </w:p>
          <w:p w14:paraId="6ADB411A" w14:textId="5C908B2E" w:rsidR="00D41619" w:rsidRPr="008C5793" w:rsidRDefault="00D41619" w:rsidP="00D41619">
            <w:pPr>
              <w:jc w:val="both"/>
              <w:rPr>
                <w:color w:val="000000"/>
                <w:sz w:val="22"/>
                <w:szCs w:val="22"/>
              </w:rPr>
            </w:pPr>
            <w:r w:rsidRPr="008C5793">
              <w:rPr>
                <w:color w:val="000000"/>
                <w:sz w:val="22"/>
                <w:szCs w:val="22"/>
              </w:rPr>
              <w:t>1) per pas</w:t>
            </w:r>
            <w:r w:rsidR="00EE10A8">
              <w:rPr>
                <w:color w:val="000000"/>
                <w:sz w:val="22"/>
                <w:szCs w:val="22"/>
              </w:rPr>
              <w:t>kutinius</w:t>
            </w:r>
            <w:r w:rsidRPr="008C5793">
              <w:rPr>
                <w:color w:val="000000"/>
                <w:sz w:val="22"/>
                <w:szCs w:val="22"/>
              </w:rPr>
              <w:t xml:space="preserve"> 5 metus atliktų darbų sąrašas</w:t>
            </w:r>
            <w:r w:rsidR="0049112C">
              <w:rPr>
                <w:color w:val="000000"/>
                <w:sz w:val="22"/>
                <w:szCs w:val="22"/>
              </w:rPr>
              <w:t>, parengtas</w:t>
            </w:r>
            <w:r w:rsidRPr="008C5793">
              <w:rPr>
                <w:color w:val="000000"/>
                <w:sz w:val="22"/>
                <w:szCs w:val="22"/>
              </w:rPr>
              <w:t xml:space="preserve"> pagal specialiųjų pirkimo sąlygų </w:t>
            </w:r>
            <w:r w:rsidR="008D1F4D" w:rsidRPr="008C5793">
              <w:rPr>
                <w:color w:val="000000"/>
                <w:sz w:val="22"/>
                <w:szCs w:val="22"/>
              </w:rPr>
              <w:t>9</w:t>
            </w:r>
            <w:r w:rsidRPr="008C5793">
              <w:rPr>
                <w:color w:val="000000"/>
                <w:sz w:val="22"/>
                <w:szCs w:val="22"/>
              </w:rPr>
              <w:t xml:space="preserve"> priede „Darbų sąrašas“ pateiktą formą;</w:t>
            </w:r>
          </w:p>
          <w:p w14:paraId="785D613A" w14:textId="30385262" w:rsidR="00D41619" w:rsidRPr="008C5793" w:rsidRDefault="00D41619" w:rsidP="00D41619">
            <w:pPr>
              <w:jc w:val="both"/>
              <w:rPr>
                <w:sz w:val="22"/>
                <w:szCs w:val="22"/>
              </w:rPr>
            </w:pPr>
            <w:r w:rsidRPr="008C5793">
              <w:rPr>
                <w:color w:val="000000"/>
                <w:sz w:val="22"/>
                <w:szCs w:val="22"/>
              </w:rPr>
              <w:t xml:space="preserve">2) užsakovų (tiek viešųjų, tiek privačiųjų) pažymos, apie tai, kad svarbiausių darbų atlikimas ir galutiniai rezultatai buvo tinkami. </w:t>
            </w:r>
          </w:p>
          <w:p w14:paraId="3167E5BB" w14:textId="77777777" w:rsidR="00D41619" w:rsidRPr="008C5793" w:rsidRDefault="00D41619" w:rsidP="00D41619">
            <w:pPr>
              <w:jc w:val="both"/>
              <w:rPr>
                <w:sz w:val="22"/>
                <w:szCs w:val="22"/>
              </w:rPr>
            </w:pPr>
          </w:p>
          <w:p w14:paraId="79E513EB" w14:textId="3816F0E8" w:rsidR="00D41619" w:rsidRPr="008C5793" w:rsidRDefault="00D41619" w:rsidP="00D41619">
            <w:pPr>
              <w:jc w:val="both"/>
              <w:rPr>
                <w:b/>
                <w:bCs/>
                <w:i/>
                <w:iCs/>
                <w:sz w:val="22"/>
                <w:szCs w:val="22"/>
              </w:rPr>
            </w:pPr>
            <w:r w:rsidRPr="008C5793">
              <w:rPr>
                <w:b/>
                <w:bCs/>
                <w:i/>
                <w:iCs/>
                <w:sz w:val="22"/>
                <w:szCs w:val="22"/>
              </w:rPr>
              <w:t>Pastabos:</w:t>
            </w:r>
          </w:p>
          <w:p w14:paraId="23D419E0" w14:textId="28616D2C" w:rsidR="001A50F3" w:rsidRPr="008C5793" w:rsidRDefault="00D41619" w:rsidP="0096013D">
            <w:pPr>
              <w:jc w:val="both"/>
              <w:rPr>
                <w:sz w:val="22"/>
                <w:szCs w:val="22"/>
              </w:rPr>
            </w:pPr>
            <w:r w:rsidRPr="008C5793">
              <w:rPr>
                <w:i/>
                <w:sz w:val="22"/>
                <w:szCs w:val="22"/>
              </w:rPr>
              <w:t>- Įrodymu gali būti priimti užsakovo pasirašyti darbų priėmimo-perdavimo aktai tik tokiu atveju, jei juose yra pateikta visa aukščiau reikalaujama informacija dėl tinkamai atliktų darbų;</w:t>
            </w:r>
          </w:p>
          <w:p w14:paraId="187FBF38" w14:textId="1B42366A" w:rsidR="001A50F3" w:rsidRPr="008C5793" w:rsidRDefault="001A50F3" w:rsidP="00ED43EB">
            <w:pPr>
              <w:jc w:val="both"/>
              <w:rPr>
                <w:sz w:val="22"/>
                <w:szCs w:val="22"/>
              </w:rPr>
            </w:pPr>
            <w:r w:rsidRPr="008C5793">
              <w:rPr>
                <w:sz w:val="22"/>
                <w:szCs w:val="22"/>
              </w:rPr>
              <w:t xml:space="preserve">- </w:t>
            </w:r>
            <w:r w:rsidRPr="008C5793">
              <w:rPr>
                <w:i/>
                <w:iCs/>
                <w:sz w:val="22"/>
                <w:szCs w:val="22"/>
              </w:rPr>
              <w:t xml:space="preserve">Tiekėjui nedraudžiama remtis sutartimi, kurią tiekėjas vykdė ne vienas, bet kartu su kitais ūkio subjektais. Tačiau tokiu atveju vertinami būtent konkretaus tiekėjo, dalyvaujančio viešajame pirkime, </w:t>
            </w:r>
            <w:r w:rsidR="004466DD" w:rsidRPr="008C5793">
              <w:rPr>
                <w:i/>
                <w:iCs/>
                <w:sz w:val="22"/>
                <w:szCs w:val="22"/>
              </w:rPr>
              <w:t>atlikti darbai</w:t>
            </w:r>
            <w:r w:rsidRPr="008C5793">
              <w:rPr>
                <w:i/>
                <w:iCs/>
                <w:sz w:val="22"/>
                <w:szCs w:val="22"/>
              </w:rPr>
              <w:t xml:space="preserve">, jų apimtis, vertė, o ne visas vykdytos sutarties objektas ir turi būti pateikiami dokumentai, pagrindžiantys tiekėjo ar tiekėjų grupės partnerio dalyvavimo panašioje (panašiose) sutartyje (sutartyse) dalį, tai yra </w:t>
            </w:r>
            <w:r w:rsidR="004466DD" w:rsidRPr="008C5793">
              <w:rPr>
                <w:i/>
                <w:iCs/>
                <w:sz w:val="22"/>
                <w:szCs w:val="22"/>
              </w:rPr>
              <w:t>darb</w:t>
            </w:r>
            <w:r w:rsidRPr="008C5793">
              <w:rPr>
                <w:i/>
                <w:iCs/>
                <w:sz w:val="22"/>
                <w:szCs w:val="22"/>
              </w:rPr>
              <w:t xml:space="preserve">ų, kurias tiekėjas, tiekėjų grupės </w:t>
            </w:r>
            <w:r w:rsidRPr="008C5793">
              <w:rPr>
                <w:i/>
                <w:iCs/>
                <w:sz w:val="22"/>
                <w:szCs w:val="22"/>
              </w:rPr>
              <w:lastRenderedPageBreak/>
              <w:t>partneris savo jėgomis suteikė kaip tiekėjas, tiekėjų grupės partneris arba subtiekėjas, vertę.</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8C5793" w:rsidRDefault="001A50F3" w:rsidP="006458BA">
            <w:pPr>
              <w:autoSpaceDE w:val="0"/>
              <w:autoSpaceDN w:val="0"/>
              <w:adjustRightInd w:val="0"/>
              <w:jc w:val="both"/>
              <w:rPr>
                <w:color w:val="000000"/>
                <w:sz w:val="22"/>
                <w:szCs w:val="22"/>
              </w:rPr>
            </w:pPr>
            <w:r w:rsidRPr="008C5793">
              <w:rPr>
                <w:color w:val="000000"/>
                <w:sz w:val="22"/>
                <w:szCs w:val="22"/>
              </w:rPr>
              <w:lastRenderedPageBreak/>
              <w:t xml:space="preserve">- Jeigu pasiūlymą teikia </w:t>
            </w:r>
            <w:r w:rsidRPr="008C5793">
              <w:rPr>
                <w:b/>
                <w:bCs/>
                <w:color w:val="000000"/>
                <w:sz w:val="22"/>
                <w:szCs w:val="22"/>
              </w:rPr>
              <w:t>ūkio subjektų grupė</w:t>
            </w:r>
            <w:r w:rsidRPr="008C5793">
              <w:rPr>
                <w:color w:val="000000"/>
                <w:sz w:val="22"/>
                <w:szCs w:val="22"/>
              </w:rPr>
              <w:t xml:space="preserve"> – reikalavimą turi atitikti visi ūkio subjektų grupės nariai kartu (ūkio subjektų grupės narių turima patirtis sumuojama), atsižvelgiant į jų prisiimamus įsipareigojimus;</w:t>
            </w:r>
          </w:p>
          <w:p w14:paraId="495D2809" w14:textId="77777777" w:rsidR="001A50F3" w:rsidRPr="008C5793" w:rsidRDefault="001A50F3" w:rsidP="006458BA">
            <w:pPr>
              <w:autoSpaceDE w:val="0"/>
              <w:autoSpaceDN w:val="0"/>
              <w:adjustRightInd w:val="0"/>
              <w:jc w:val="both"/>
              <w:rPr>
                <w:color w:val="000000"/>
                <w:sz w:val="22"/>
                <w:szCs w:val="22"/>
              </w:rPr>
            </w:pPr>
          </w:p>
          <w:p w14:paraId="15D5D077" w14:textId="77777777" w:rsidR="001A50F3" w:rsidRPr="008C5793" w:rsidRDefault="001A50F3" w:rsidP="006458BA">
            <w:pPr>
              <w:autoSpaceDE w:val="0"/>
              <w:autoSpaceDN w:val="0"/>
              <w:adjustRightInd w:val="0"/>
              <w:jc w:val="both"/>
              <w:rPr>
                <w:color w:val="000000"/>
                <w:sz w:val="22"/>
                <w:szCs w:val="22"/>
              </w:rPr>
            </w:pPr>
            <w:r w:rsidRPr="008C5793">
              <w:rPr>
                <w:color w:val="000000"/>
                <w:sz w:val="22"/>
                <w:szCs w:val="22"/>
              </w:rPr>
              <w:t xml:space="preserve">- tiekėjas gali remtis </w:t>
            </w:r>
            <w:r w:rsidRPr="008C5793">
              <w:rPr>
                <w:b/>
                <w:bCs/>
                <w:color w:val="000000"/>
                <w:sz w:val="22"/>
                <w:szCs w:val="22"/>
              </w:rPr>
              <w:t>kitų ūkio subjektų pajėgumais</w:t>
            </w:r>
            <w:r w:rsidRPr="008C5793">
              <w:rPr>
                <w:color w:val="000000"/>
                <w:sz w:val="22"/>
                <w:szCs w:val="22"/>
              </w:rPr>
              <w:t xml:space="preserve"> tik tuo atveju, jeigu tie subjektai patys vykdys tą pirkimo sutarties dalį, kuriai reikia jų turimų pajėgumų;</w:t>
            </w:r>
          </w:p>
          <w:p w14:paraId="46AB2DFC" w14:textId="77777777" w:rsidR="001A50F3" w:rsidRPr="008C5793" w:rsidRDefault="001A50F3" w:rsidP="006458BA">
            <w:pPr>
              <w:autoSpaceDE w:val="0"/>
              <w:autoSpaceDN w:val="0"/>
              <w:adjustRightInd w:val="0"/>
              <w:jc w:val="both"/>
              <w:rPr>
                <w:color w:val="000000"/>
                <w:sz w:val="22"/>
                <w:szCs w:val="22"/>
              </w:rPr>
            </w:pPr>
          </w:p>
          <w:p w14:paraId="77D793C4" w14:textId="301004B3" w:rsidR="001A50F3" w:rsidRPr="008C5793" w:rsidRDefault="001A50F3" w:rsidP="006458BA">
            <w:pPr>
              <w:autoSpaceDE w:val="0"/>
              <w:autoSpaceDN w:val="0"/>
              <w:adjustRightInd w:val="0"/>
              <w:jc w:val="both"/>
              <w:rPr>
                <w:color w:val="000000"/>
                <w:sz w:val="22"/>
                <w:szCs w:val="22"/>
              </w:rPr>
            </w:pPr>
            <w:r w:rsidRPr="008C5793">
              <w:rPr>
                <w:color w:val="000000"/>
                <w:sz w:val="22"/>
                <w:szCs w:val="22"/>
              </w:rPr>
              <w:t xml:space="preserve">- </w:t>
            </w:r>
            <w:r w:rsidRPr="008C5793">
              <w:rPr>
                <w:b/>
                <w:bCs/>
                <w:color w:val="000000"/>
                <w:sz w:val="22"/>
                <w:szCs w:val="22"/>
              </w:rPr>
              <w:t>subtiekėjams</w:t>
            </w:r>
            <w:r w:rsidRPr="008C5793">
              <w:rPr>
                <w:color w:val="000000"/>
                <w:sz w:val="22"/>
                <w:szCs w:val="22"/>
              </w:rPr>
              <w:t xml:space="preserve"> šis reikalavimas nenustatomas</w:t>
            </w:r>
          </w:p>
        </w:tc>
      </w:tr>
      <w:tr w:rsidR="00FF2F74" w:rsidRPr="008C5793" w14:paraId="6AACB07E"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8C5793" w:rsidRDefault="00FF2F74" w:rsidP="0038358D">
            <w:pPr>
              <w:numPr>
                <w:ilvl w:val="1"/>
                <w:numId w:val="10"/>
              </w:numPr>
              <w:ind w:left="0" w:firstLine="0"/>
              <w:contextualSpacing/>
              <w:jc w:val="right"/>
              <w:rPr>
                <w:rFonts w:eastAsiaTheme="minorHAnsi"/>
                <w:sz w:val="22"/>
                <w:szCs w:val="22"/>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8C5793" w:rsidRDefault="00FF2F74" w:rsidP="00B5479C">
            <w:pPr>
              <w:autoSpaceDE w:val="0"/>
              <w:autoSpaceDN w:val="0"/>
              <w:adjustRightInd w:val="0"/>
              <w:jc w:val="both"/>
              <w:rPr>
                <w:rFonts w:eastAsiaTheme="minorEastAsia"/>
                <w:b/>
                <w:bCs/>
                <w:color w:val="000000"/>
                <w:sz w:val="22"/>
                <w:szCs w:val="22"/>
              </w:rPr>
            </w:pPr>
            <w:r w:rsidRPr="008C5793">
              <w:rPr>
                <w:b/>
                <w:bCs/>
                <w:color w:val="000000"/>
                <w:sz w:val="22"/>
                <w:szCs w:val="22"/>
              </w:rPr>
              <w:t>Aplinkos apsaugos vadybos priemonės:</w:t>
            </w:r>
          </w:p>
        </w:tc>
      </w:tr>
      <w:tr w:rsidR="00B5479C" w:rsidRPr="008C5793" w14:paraId="7CC659C6" w14:textId="77777777" w:rsidTr="008C579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6825BB00" w:rsidR="00FF2F74" w:rsidRPr="008C5793" w:rsidRDefault="00FF2F74" w:rsidP="00B5479C">
            <w:pPr>
              <w:jc w:val="right"/>
              <w:rPr>
                <w:rFonts w:eastAsiaTheme="minorHAnsi"/>
                <w:sz w:val="22"/>
                <w:szCs w:val="22"/>
              </w:rPr>
            </w:pPr>
            <w:r w:rsidRPr="008C5793">
              <w:rPr>
                <w:rFonts w:eastAsiaTheme="minorHAnsi"/>
                <w:sz w:val="22"/>
                <w:szCs w:val="22"/>
              </w:rPr>
              <w:t>3.</w:t>
            </w:r>
            <w:r w:rsidR="0038358D" w:rsidRPr="008C5793">
              <w:rPr>
                <w:rFonts w:eastAsiaTheme="minorHAnsi"/>
                <w:sz w:val="22"/>
                <w:szCs w:val="22"/>
              </w:rPr>
              <w:t>3</w:t>
            </w:r>
            <w:r w:rsidRPr="008C5793">
              <w:rPr>
                <w:rFonts w:eastAsiaTheme="minorHAnsi"/>
                <w:sz w:val="22"/>
                <w:szCs w:val="22"/>
              </w:rPr>
              <w:t>.1</w:t>
            </w:r>
          </w:p>
        </w:tc>
        <w:tc>
          <w:tcPr>
            <w:tcW w:w="1257"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8C5793" w:rsidRDefault="00FF2F74" w:rsidP="00B5479C">
            <w:pPr>
              <w:autoSpaceDE w:val="0"/>
              <w:autoSpaceDN w:val="0"/>
              <w:adjustRightInd w:val="0"/>
              <w:jc w:val="both"/>
              <w:rPr>
                <w:rFonts w:eastAsiaTheme="minorEastAsia"/>
                <w:color w:val="000000"/>
                <w:sz w:val="22"/>
                <w:szCs w:val="22"/>
              </w:rPr>
            </w:pPr>
            <w:r w:rsidRPr="008C5793">
              <w:rPr>
                <w:color w:val="000000"/>
                <w:sz w:val="22"/>
                <w:szCs w:val="22"/>
              </w:rPr>
              <w:t>Netaikoma</w:t>
            </w:r>
          </w:p>
        </w:tc>
        <w:tc>
          <w:tcPr>
            <w:tcW w:w="2247"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8C5793" w:rsidRDefault="00FF2F74" w:rsidP="00B5479C">
            <w:pPr>
              <w:autoSpaceDE w:val="0"/>
              <w:autoSpaceDN w:val="0"/>
              <w:adjustRightInd w:val="0"/>
              <w:jc w:val="both"/>
              <w:rPr>
                <w:rFonts w:eastAsiaTheme="minorEastAsia"/>
                <w:color w:val="000000"/>
                <w:sz w:val="22"/>
                <w:szCs w:val="22"/>
              </w:rPr>
            </w:pP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8C5793" w:rsidRDefault="00FF2F74" w:rsidP="00B5479C">
            <w:pPr>
              <w:autoSpaceDE w:val="0"/>
              <w:autoSpaceDN w:val="0"/>
              <w:adjustRightInd w:val="0"/>
              <w:jc w:val="both"/>
              <w:rPr>
                <w:rFonts w:eastAsiaTheme="minorEastAsia"/>
                <w:color w:val="000000"/>
                <w:sz w:val="22"/>
                <w:szCs w:val="22"/>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3FE922CA" w14:textId="3E0DE695" w:rsidR="00E32BB1" w:rsidRPr="00E32BB1" w:rsidRDefault="00E32BB1" w:rsidP="00E32BB1">
      <w:pPr>
        <w:spacing w:after="0" w:line="20" w:lineRule="atLeast"/>
        <w:contextualSpacing/>
        <w:jc w:val="both"/>
        <w:rPr>
          <w:rFonts w:ascii="Times New Roman" w:eastAsiaTheme="minorHAnsi" w:hAnsi="Times New Roman" w:cs="Times New Roman"/>
          <w:sz w:val="24"/>
          <w:szCs w:val="24"/>
        </w:rPr>
      </w:pPr>
      <w:r w:rsidRPr="00E32BB1">
        <w:rPr>
          <w:rFonts w:ascii="Times New Roman" w:eastAsia="Calibri" w:hAnsi="Times New Roman" w:cs="Times New Roman"/>
          <w:sz w:val="24"/>
          <w:szCs w:val="24"/>
        </w:rPr>
        <w:t>2. Tiekėjai turi atitikti šiame priede nustatytus reikalaujamus</w:t>
      </w:r>
      <w:r w:rsidRPr="00E32BB1">
        <w:rPr>
          <w:rFonts w:ascii="Times New Roman" w:eastAsiaTheme="minorHAnsi" w:hAnsi="Times New Roman" w:cs="Times New Roman"/>
          <w:sz w:val="24"/>
          <w:szCs w:val="24"/>
        </w:rPr>
        <w:t xml:space="preserve"> </w:t>
      </w:r>
      <w:r w:rsidRPr="00E32BB1">
        <w:rPr>
          <w:rFonts w:ascii="Times New Roman" w:eastAsia="Calibri" w:hAnsi="Times New Roman" w:cs="Times New Roman"/>
          <w:sz w:val="24"/>
          <w:szCs w:val="24"/>
        </w:rPr>
        <w:t>k</w:t>
      </w:r>
      <w:r w:rsidRPr="00E32BB1">
        <w:rPr>
          <w:rFonts w:ascii="Times New Roman" w:eastAsia="Calibri" w:hAnsi="Times New Roman" w:cs="Times New Roman"/>
          <w:iCs/>
          <w:sz w:val="24"/>
          <w:szCs w:val="24"/>
        </w:rPr>
        <w:t>okybės</w:t>
      </w:r>
      <w:r w:rsidR="008C5793">
        <w:rPr>
          <w:rFonts w:ascii="Times New Roman" w:eastAsia="Calibri" w:hAnsi="Times New Roman" w:cs="Times New Roman"/>
          <w:iCs/>
          <w:sz w:val="24"/>
          <w:szCs w:val="24"/>
        </w:rPr>
        <w:t xml:space="preserve"> vadybos sistemos</w:t>
      </w:r>
      <w:r w:rsidRPr="00E32BB1">
        <w:rPr>
          <w:rFonts w:ascii="Times New Roman" w:eastAsia="Calibri" w:hAnsi="Times New Roman" w:cs="Times New Roman"/>
          <w:iCs/>
          <w:sz w:val="24"/>
          <w:szCs w:val="24"/>
        </w:rPr>
        <w:t xml:space="preserve"> bei aplinkos apsaugos vadybos sistemos standartus</w:t>
      </w:r>
      <w:r w:rsidRPr="00E32BB1">
        <w:rPr>
          <w:rFonts w:ascii="Times New Roman" w:eastAsiaTheme="minorHAnsi" w:hAnsi="Times New Roman" w:cs="Times New Roman"/>
          <w:sz w:val="24"/>
          <w:szCs w:val="24"/>
        </w:rPr>
        <w:t>.</w:t>
      </w:r>
    </w:p>
    <w:p w14:paraId="67F325E7" w14:textId="482A72EF" w:rsidR="006C5B21" w:rsidRPr="00E32BB1" w:rsidRDefault="006C5B21" w:rsidP="00E32BB1">
      <w:pPr>
        <w:spacing w:after="0" w:line="20" w:lineRule="atLeast"/>
        <w:jc w:val="both"/>
        <w:rPr>
          <w:rFonts w:ascii="Times New Roman" w:eastAsiaTheme="minorHAnsi" w:hAnsi="Times New Roman" w:cs="Times New Roman"/>
          <w:sz w:val="24"/>
          <w:szCs w:val="24"/>
        </w:rPr>
      </w:pPr>
    </w:p>
    <w:tbl>
      <w:tblPr>
        <w:tblStyle w:val="TableGrid3"/>
        <w:tblW w:w="9918" w:type="dxa"/>
        <w:tblLook w:val="04A0" w:firstRow="1" w:lastRow="0" w:firstColumn="1" w:lastColumn="0" w:noHBand="0" w:noVBand="1"/>
      </w:tblPr>
      <w:tblGrid>
        <w:gridCol w:w="695"/>
        <w:gridCol w:w="3269"/>
        <w:gridCol w:w="3686"/>
        <w:gridCol w:w="2268"/>
      </w:tblGrid>
      <w:tr w:rsidR="002C6D7E" w:rsidRPr="002C6D7E" w14:paraId="572A052D" w14:textId="77777777" w:rsidTr="0044692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8C5793" w:rsidRDefault="002C6D7E" w:rsidP="008F2520">
            <w:pPr>
              <w:spacing w:before="60" w:after="60" w:line="256" w:lineRule="auto"/>
              <w:rPr>
                <w:b/>
                <w:bCs/>
                <w:sz w:val="22"/>
                <w:szCs w:val="22"/>
              </w:rPr>
            </w:pPr>
            <w:r w:rsidRPr="008C5793">
              <w:rPr>
                <w:rFonts w:eastAsia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8C5793" w:rsidRDefault="002C6D7E" w:rsidP="008F2520">
            <w:pPr>
              <w:spacing w:before="60" w:after="60" w:line="256" w:lineRule="auto"/>
              <w:jc w:val="center"/>
              <w:rPr>
                <w:rFonts w:eastAsiaTheme="minorHAnsi"/>
                <w:b/>
                <w:bCs/>
                <w:sz w:val="22"/>
                <w:szCs w:val="22"/>
              </w:rPr>
            </w:pPr>
            <w:r w:rsidRPr="008C5793">
              <w:rPr>
                <w:b/>
                <w:bCs/>
                <w:color w:val="000000"/>
                <w:sz w:val="22"/>
                <w:szCs w:val="22"/>
              </w:rPr>
              <w:t xml:space="preserve">Reikalavimas </w:t>
            </w:r>
            <w:r w:rsidRPr="008C5793">
              <w:rPr>
                <w:rFonts w:eastAsiaTheme="minorHAnsi"/>
                <w:b/>
                <w:bCs/>
                <w:sz w:val="22"/>
                <w:szCs w:val="22"/>
                <w:lang w:eastAsia="en-US"/>
              </w:rPr>
              <w:t xml:space="preserve">dėl </w:t>
            </w:r>
            <w:r w:rsidRPr="008C5793">
              <w:rPr>
                <w:rFonts w:eastAsia="Calibri"/>
                <w:b/>
                <w:bCs/>
                <w:iCs/>
                <w:color w:val="000000" w:themeColor="text1"/>
                <w:sz w:val="22"/>
                <w:szCs w:val="22"/>
                <w:lang w:eastAsia="en-US"/>
              </w:rPr>
              <w:t xml:space="preserve">aplinkos apsaugos vadybos sistemos </w:t>
            </w:r>
            <w:r w:rsidRPr="008C5793">
              <w:rPr>
                <w:rFonts w:eastAsia="Calibri"/>
                <w:b/>
                <w:bCs/>
                <w:iCs/>
                <w:sz w:val="22"/>
                <w:szCs w:val="22"/>
                <w:lang w:eastAsia="en-US"/>
              </w:rPr>
              <w:t>standartų</w:t>
            </w:r>
            <w:r w:rsidRPr="008C5793">
              <w:rPr>
                <w:rFonts w:eastAsiaTheme="minorHAnsi"/>
                <w:b/>
                <w:bCs/>
                <w:sz w:val="22"/>
                <w:szCs w:val="22"/>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8C5793" w:rsidRDefault="002C6D7E" w:rsidP="008F2520">
            <w:pPr>
              <w:autoSpaceDE w:val="0"/>
              <w:autoSpaceDN w:val="0"/>
              <w:adjustRightInd w:val="0"/>
              <w:jc w:val="center"/>
              <w:rPr>
                <w:b/>
                <w:bCs/>
                <w:color w:val="000000"/>
                <w:sz w:val="22"/>
                <w:szCs w:val="22"/>
              </w:rPr>
            </w:pPr>
            <w:r w:rsidRPr="008C5793">
              <w:rPr>
                <w:b/>
                <w:bCs/>
                <w:color w:val="000000"/>
                <w:sz w:val="22"/>
                <w:szCs w:val="22"/>
              </w:rPr>
              <w:t>Atitiktį reikalavimui įrodantys dokumentai</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446921">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8C5793" w:rsidRDefault="002C6D7E" w:rsidP="008F2520">
            <w:pPr>
              <w:spacing w:before="60" w:after="60" w:line="256" w:lineRule="auto"/>
              <w:jc w:val="center"/>
              <w:rPr>
                <w:rFonts w:eastAsiaTheme="minorHAnsi"/>
                <w:b/>
                <w:bCs/>
                <w:sz w:val="22"/>
                <w:szCs w:val="22"/>
              </w:rPr>
            </w:pPr>
            <w:r w:rsidRPr="008C5793">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8C5793" w:rsidRDefault="002C6D7E" w:rsidP="008F2520">
            <w:pPr>
              <w:autoSpaceDE w:val="0"/>
              <w:autoSpaceDN w:val="0"/>
              <w:adjustRightInd w:val="0"/>
              <w:rPr>
                <w:b/>
                <w:bCs/>
                <w:color w:val="000000"/>
                <w:sz w:val="22"/>
                <w:szCs w:val="22"/>
              </w:rPr>
            </w:pPr>
            <w:r w:rsidRPr="008C5793">
              <w:rPr>
                <w:b/>
                <w:bCs/>
                <w:color w:val="000000"/>
                <w:sz w:val="22"/>
                <w:szCs w:val="22"/>
              </w:rPr>
              <w:t>Aplinkos apsaugos vadybos sistemos taikymas</w:t>
            </w:r>
          </w:p>
        </w:tc>
      </w:tr>
      <w:tr w:rsidR="002C6D7E" w:rsidRPr="002C6D7E" w14:paraId="0097B72B" w14:textId="77777777" w:rsidTr="00446921">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2C6D7E" w:rsidRPr="008C5793" w:rsidRDefault="002C6D7E" w:rsidP="008F2520">
            <w:pPr>
              <w:spacing w:before="60" w:after="60" w:line="256" w:lineRule="auto"/>
              <w:jc w:val="center"/>
              <w:rPr>
                <w:rFonts w:eastAsiaTheme="minorHAnsi"/>
                <w:sz w:val="22"/>
                <w:szCs w:val="22"/>
              </w:rPr>
            </w:pPr>
            <w:r w:rsidRPr="008C5793">
              <w:rPr>
                <w:rFonts w:eastAsiaTheme="minorHAnsi"/>
                <w:sz w:val="22"/>
                <w:szCs w:val="22"/>
              </w:rPr>
              <w:t>1.1.</w:t>
            </w:r>
          </w:p>
        </w:tc>
        <w:tc>
          <w:tcPr>
            <w:tcW w:w="3269" w:type="dxa"/>
            <w:tcBorders>
              <w:top w:val="single" w:sz="4" w:space="0" w:color="000000"/>
              <w:left w:val="single" w:sz="4" w:space="0" w:color="000000"/>
              <w:bottom w:val="single" w:sz="4" w:space="0" w:color="000000"/>
              <w:right w:val="single" w:sz="4" w:space="0" w:color="000000"/>
            </w:tcBorders>
          </w:tcPr>
          <w:p w14:paraId="5D5C0FF7" w14:textId="03649B24" w:rsidR="002C6D7E" w:rsidRPr="008C5793" w:rsidRDefault="002C6D7E" w:rsidP="008F2520">
            <w:pPr>
              <w:autoSpaceDE w:val="0"/>
              <w:autoSpaceDN w:val="0"/>
              <w:adjustRightInd w:val="0"/>
              <w:jc w:val="both"/>
              <w:rPr>
                <w:color w:val="000000"/>
                <w:sz w:val="22"/>
                <w:szCs w:val="22"/>
              </w:rPr>
            </w:pPr>
            <w:r w:rsidRPr="008C5793">
              <w:rPr>
                <w:color w:val="000000" w:themeColor="text1"/>
                <w:sz w:val="22"/>
                <w:szCs w:val="22"/>
              </w:rPr>
              <w:t xml:space="preserve">Perkamiems darbams </w:t>
            </w:r>
            <w:r w:rsidR="00BC304D" w:rsidRPr="008C5793">
              <w:rPr>
                <w:color w:val="000000" w:themeColor="text1"/>
                <w:sz w:val="22"/>
                <w:szCs w:val="22"/>
              </w:rPr>
              <w:t>(</w:t>
            </w:r>
            <w:r w:rsidR="000A57AE" w:rsidRPr="008C5793">
              <w:rPr>
                <w:color w:val="000000" w:themeColor="text1"/>
                <w:sz w:val="22"/>
                <w:szCs w:val="22"/>
              </w:rPr>
              <w:t>statinių grupė „Susisiekimo komunikacijos“, pogrup</w:t>
            </w:r>
            <w:r w:rsidR="00A07F92" w:rsidRPr="008C5793">
              <w:rPr>
                <w:color w:val="000000" w:themeColor="text1"/>
                <w:sz w:val="22"/>
                <w:szCs w:val="22"/>
              </w:rPr>
              <w:t>is</w:t>
            </w:r>
            <w:r w:rsidR="000A57AE" w:rsidRPr="008C5793">
              <w:rPr>
                <w:color w:val="000000" w:themeColor="text1"/>
                <w:sz w:val="22"/>
                <w:szCs w:val="22"/>
              </w:rPr>
              <w:t xml:space="preserve"> </w:t>
            </w:r>
            <w:r w:rsidR="000A57AE" w:rsidRPr="008C5793">
              <w:rPr>
                <w:b/>
                <w:bCs/>
                <w:i/>
                <w:iCs/>
                <w:color w:val="000000" w:themeColor="text1"/>
                <w:sz w:val="22"/>
                <w:szCs w:val="22"/>
              </w:rPr>
              <w:t>„Keliai“</w:t>
            </w:r>
            <w:r w:rsidR="000A57AE" w:rsidRPr="008C5793">
              <w:rPr>
                <w:i/>
                <w:iCs/>
                <w:color w:val="000000" w:themeColor="text1"/>
                <w:sz w:val="22"/>
                <w:szCs w:val="22"/>
              </w:rPr>
              <w:t xml:space="preserve"> </w:t>
            </w:r>
            <w:r w:rsidR="000A57AE" w:rsidRPr="008C5793">
              <w:rPr>
                <w:color w:val="000000" w:themeColor="text1"/>
                <w:sz w:val="22"/>
                <w:szCs w:val="22"/>
              </w:rPr>
              <w:t xml:space="preserve">ir/ar </w:t>
            </w:r>
            <w:r w:rsidR="000A57AE" w:rsidRPr="008C5793">
              <w:rPr>
                <w:b/>
                <w:bCs/>
                <w:i/>
                <w:iCs/>
                <w:color w:val="000000" w:themeColor="text1"/>
                <w:sz w:val="22"/>
                <w:szCs w:val="22"/>
              </w:rPr>
              <w:t>„Gatvės“</w:t>
            </w:r>
            <w:r w:rsidR="000A57AE" w:rsidRPr="008C5793">
              <w:rPr>
                <w:color w:val="000000" w:themeColor="text1"/>
                <w:sz w:val="22"/>
                <w:szCs w:val="22"/>
              </w:rPr>
              <w:t xml:space="preserve">, darbų sritis </w:t>
            </w:r>
            <w:r w:rsidR="000A57AE" w:rsidRPr="008C5793">
              <w:rPr>
                <w:b/>
                <w:bCs/>
                <w:color w:val="000000" w:themeColor="text1"/>
                <w:sz w:val="22"/>
                <w:szCs w:val="22"/>
              </w:rPr>
              <w:t>„</w:t>
            </w:r>
            <w:r w:rsidR="000A57AE" w:rsidRPr="008C5793">
              <w:rPr>
                <w:b/>
                <w:bCs/>
                <w:i/>
                <w:iCs/>
                <w:color w:val="000000" w:themeColor="text1"/>
                <w:sz w:val="22"/>
                <w:szCs w:val="22"/>
              </w:rPr>
              <w:t>Bendrieji statybos darbai</w:t>
            </w:r>
            <w:r w:rsidR="002B623A" w:rsidRPr="008C5793">
              <w:rPr>
                <w:b/>
                <w:bCs/>
                <w:i/>
                <w:iCs/>
                <w:color w:val="000000" w:themeColor="text1"/>
                <w:sz w:val="22"/>
                <w:szCs w:val="22"/>
              </w:rPr>
              <w:t xml:space="preserve"> (žemės darbai</w:t>
            </w:r>
            <w:r w:rsidR="003C455E" w:rsidRPr="008C5793">
              <w:rPr>
                <w:b/>
                <w:bCs/>
                <w:i/>
                <w:iCs/>
                <w:color w:val="000000" w:themeColor="text1"/>
                <w:sz w:val="22"/>
                <w:szCs w:val="22"/>
              </w:rPr>
              <w:t xml:space="preserve">, išskyrus </w:t>
            </w:r>
            <w:r w:rsidR="008D1F4D" w:rsidRPr="008C5793">
              <w:rPr>
                <w:b/>
                <w:bCs/>
                <w:i/>
                <w:iCs/>
                <w:color w:val="000000" w:themeColor="text1"/>
                <w:sz w:val="22"/>
                <w:szCs w:val="22"/>
              </w:rPr>
              <w:t>jūrų ir vidaus vandens telkinių dugno gilinimą ir užtvankų supylimą</w:t>
            </w:r>
            <w:r w:rsidR="002B623A" w:rsidRPr="008C5793">
              <w:rPr>
                <w:b/>
                <w:bCs/>
                <w:i/>
                <w:iCs/>
                <w:color w:val="000000" w:themeColor="text1"/>
                <w:sz w:val="22"/>
                <w:szCs w:val="22"/>
              </w:rPr>
              <w:t>)</w:t>
            </w:r>
            <w:r w:rsidR="00A07F92" w:rsidRPr="008C5793">
              <w:rPr>
                <w:b/>
                <w:bCs/>
                <w:i/>
                <w:iCs/>
                <w:color w:val="000000" w:themeColor="text1"/>
                <w:sz w:val="22"/>
                <w:szCs w:val="22"/>
              </w:rPr>
              <w:t>“</w:t>
            </w:r>
            <w:r w:rsidR="002D210F" w:rsidRPr="008C5793">
              <w:rPr>
                <w:color w:val="000000" w:themeColor="text1"/>
                <w:sz w:val="22"/>
                <w:szCs w:val="22"/>
              </w:rPr>
              <w:t xml:space="preserve"> </w:t>
            </w:r>
            <w:r w:rsidRPr="008C5793">
              <w:rPr>
                <w:color w:val="000000"/>
                <w:sz w:val="22"/>
                <w:szCs w:val="22"/>
              </w:rPr>
              <w:t xml:space="preserve">tiekėjas taiko Europos Sąjungos aplinkos apsaugos vadybos ir audito sistemą (angl. </w:t>
            </w:r>
            <w:proofErr w:type="spellStart"/>
            <w:r w:rsidRPr="008C5793">
              <w:rPr>
                <w:color w:val="000000"/>
                <w:sz w:val="22"/>
                <w:szCs w:val="22"/>
              </w:rPr>
              <w:t>Eco</w:t>
            </w:r>
            <w:proofErr w:type="spellEnd"/>
            <w:r w:rsidRPr="008C5793">
              <w:rPr>
                <w:color w:val="000000"/>
                <w:sz w:val="22"/>
                <w:szCs w:val="22"/>
              </w:rPr>
              <w:t>–</w:t>
            </w:r>
            <w:proofErr w:type="spellStart"/>
            <w:r w:rsidRPr="008C5793">
              <w:rPr>
                <w:color w:val="000000"/>
                <w:sz w:val="22"/>
                <w:szCs w:val="22"/>
              </w:rPr>
              <w:t>Management</w:t>
            </w:r>
            <w:proofErr w:type="spellEnd"/>
            <w:r w:rsidRPr="008C5793">
              <w:rPr>
                <w:color w:val="000000"/>
                <w:sz w:val="22"/>
                <w:szCs w:val="22"/>
              </w:rPr>
              <w:t xml:space="preserve"> </w:t>
            </w:r>
            <w:proofErr w:type="spellStart"/>
            <w:r w:rsidRPr="008C5793">
              <w:rPr>
                <w:color w:val="000000"/>
                <w:sz w:val="22"/>
                <w:szCs w:val="22"/>
              </w:rPr>
              <w:t>and</w:t>
            </w:r>
            <w:proofErr w:type="spellEnd"/>
            <w:r w:rsidRPr="008C5793">
              <w:rPr>
                <w:color w:val="000000"/>
                <w:sz w:val="22"/>
                <w:szCs w:val="22"/>
              </w:rPr>
              <w:t xml:space="preserve"> </w:t>
            </w:r>
            <w:proofErr w:type="spellStart"/>
            <w:r w:rsidRPr="008C5793">
              <w:rPr>
                <w:color w:val="000000"/>
                <w:sz w:val="22"/>
                <w:szCs w:val="22"/>
              </w:rPr>
              <w:t>Audit</w:t>
            </w:r>
            <w:proofErr w:type="spellEnd"/>
            <w:r w:rsidRPr="008C5793">
              <w:rPr>
                <w:color w:val="000000"/>
                <w:sz w:val="22"/>
                <w:szCs w:val="22"/>
              </w:rPr>
              <w:t xml:space="preserve"> </w:t>
            </w:r>
            <w:proofErr w:type="spellStart"/>
            <w:r w:rsidRPr="008C5793">
              <w:rPr>
                <w:color w:val="000000"/>
                <w:sz w:val="22"/>
                <w:szCs w:val="22"/>
              </w:rPr>
              <w:t>Scheme</w:t>
            </w:r>
            <w:proofErr w:type="spellEnd"/>
            <w:r w:rsidRPr="008C5793">
              <w:rPr>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w:t>
            </w:r>
            <w:r w:rsidRPr="008C5793">
              <w:rPr>
                <w:color w:val="000000"/>
                <w:sz w:val="22"/>
                <w:szCs w:val="22"/>
              </w:rPr>
              <w:lastRenderedPageBreak/>
              <w:t>Sąjungos teisės aktus arba atitinkamus Europos ar tarptautinius sertifikavimo standartus.</w:t>
            </w:r>
          </w:p>
        </w:tc>
        <w:tc>
          <w:tcPr>
            <w:tcW w:w="3686" w:type="dxa"/>
            <w:tcBorders>
              <w:top w:val="single" w:sz="4" w:space="0" w:color="000000"/>
              <w:left w:val="single" w:sz="4" w:space="0" w:color="000000"/>
              <w:bottom w:val="single" w:sz="4" w:space="0" w:color="000000"/>
              <w:right w:val="single" w:sz="4" w:space="0" w:color="000000"/>
            </w:tcBorders>
          </w:tcPr>
          <w:p w14:paraId="2FDD5165" w14:textId="77777777" w:rsidR="002C6D7E" w:rsidRPr="008C5793" w:rsidRDefault="002C6D7E" w:rsidP="008F2520">
            <w:pPr>
              <w:autoSpaceDE w:val="0"/>
              <w:autoSpaceDN w:val="0"/>
              <w:adjustRightInd w:val="0"/>
              <w:jc w:val="both"/>
              <w:rPr>
                <w:color w:val="000000"/>
                <w:sz w:val="22"/>
                <w:szCs w:val="22"/>
              </w:rPr>
            </w:pPr>
            <w:r w:rsidRPr="008C5793">
              <w:rPr>
                <w:color w:val="000000"/>
                <w:sz w:val="22"/>
                <w:szCs w:val="22"/>
              </w:rPr>
              <w:lastRenderedPageBreak/>
              <w:t xml:space="preserve">Nepriklausomos įstaigos išduoto </w:t>
            </w:r>
            <w:r w:rsidRPr="008C5793">
              <w:rPr>
                <w:color w:val="000000"/>
                <w:sz w:val="22"/>
                <w:szCs w:val="22"/>
                <w:u w:val="single"/>
              </w:rPr>
              <w:t>galiojančio</w:t>
            </w:r>
            <w:r w:rsidRPr="008C5793">
              <w:rPr>
                <w:color w:val="000000"/>
                <w:sz w:val="22"/>
                <w:szCs w:val="22"/>
              </w:rPr>
              <w:t xml:space="preserve"> sertifikato, patvirtinančio, kad tiekėjas laikosi reikalaujamos aplinkos apsaugos vadybos sistemos standartų, skaitmeninė kopija.</w:t>
            </w:r>
          </w:p>
          <w:p w14:paraId="5888614A" w14:textId="77777777" w:rsidR="002C6D7E" w:rsidRPr="008C5793" w:rsidRDefault="002C6D7E" w:rsidP="008F2520">
            <w:pPr>
              <w:autoSpaceDE w:val="0"/>
              <w:autoSpaceDN w:val="0"/>
              <w:adjustRightInd w:val="0"/>
              <w:jc w:val="both"/>
              <w:rPr>
                <w:color w:val="000000"/>
                <w:sz w:val="22"/>
                <w:szCs w:val="22"/>
              </w:rPr>
            </w:pPr>
          </w:p>
          <w:p w14:paraId="0309264F" w14:textId="77777777" w:rsidR="002C6D7E" w:rsidRPr="008C5793" w:rsidRDefault="002C6D7E" w:rsidP="008F2520">
            <w:pPr>
              <w:autoSpaceDE w:val="0"/>
              <w:autoSpaceDN w:val="0"/>
              <w:adjustRightInd w:val="0"/>
              <w:jc w:val="both"/>
              <w:rPr>
                <w:color w:val="000000"/>
                <w:sz w:val="22"/>
                <w:szCs w:val="22"/>
              </w:rPr>
            </w:pPr>
            <w:r w:rsidRPr="008C579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10F50AF" w14:textId="77777777" w:rsidR="002C6D7E" w:rsidRPr="008C5793" w:rsidRDefault="002C6D7E" w:rsidP="008F2520">
            <w:pPr>
              <w:autoSpaceDE w:val="0"/>
              <w:autoSpaceDN w:val="0"/>
              <w:adjustRightInd w:val="0"/>
              <w:jc w:val="both"/>
              <w:rPr>
                <w:color w:val="000000"/>
                <w:sz w:val="22"/>
                <w:szCs w:val="22"/>
              </w:rPr>
            </w:pPr>
          </w:p>
          <w:p w14:paraId="139714F5" w14:textId="64B862E7" w:rsidR="002C6D7E" w:rsidRPr="008C5793" w:rsidRDefault="002C6D7E" w:rsidP="008F2520">
            <w:pPr>
              <w:autoSpaceDE w:val="0"/>
              <w:autoSpaceDN w:val="0"/>
              <w:adjustRightInd w:val="0"/>
              <w:jc w:val="both"/>
              <w:rPr>
                <w:color w:val="000000"/>
                <w:sz w:val="22"/>
                <w:szCs w:val="22"/>
              </w:rPr>
            </w:pPr>
            <w:r w:rsidRPr="008C5793">
              <w:rPr>
                <w:color w:val="000000"/>
                <w:sz w:val="22"/>
                <w:szCs w:val="22"/>
              </w:rPr>
              <w:t xml:space="preserve">Jeigu tiekėjas pats atitinka šį reikalavimą, tačiau pasitelkia subtiekėjus </w:t>
            </w:r>
            <w:r w:rsidRPr="008C5793">
              <w:rPr>
                <w:color w:val="000000" w:themeColor="text1"/>
                <w:sz w:val="22"/>
                <w:szCs w:val="22"/>
              </w:rPr>
              <w:t xml:space="preserve">nurodytiems darbams atlikti, </w:t>
            </w:r>
            <w:r w:rsidRPr="008C5793">
              <w:rPr>
                <w:color w:val="000000"/>
                <w:sz w:val="22"/>
                <w:szCs w:val="22"/>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8C5793">
              <w:rPr>
                <w:color w:val="000000"/>
                <w:sz w:val="22"/>
                <w:szCs w:val="22"/>
              </w:rPr>
              <w:lastRenderedPageBreak/>
              <w:t>atsakomybė prižiūrėti, kad subtiekėjas vadovautųsi tiekėjo turimu aplinkos apsaugos vadybos standartu.</w:t>
            </w:r>
          </w:p>
          <w:p w14:paraId="260BBB25" w14:textId="77777777" w:rsidR="002C6D7E" w:rsidRPr="008C5793" w:rsidRDefault="002C6D7E" w:rsidP="008F2520">
            <w:pPr>
              <w:autoSpaceDE w:val="0"/>
              <w:autoSpaceDN w:val="0"/>
              <w:adjustRightInd w:val="0"/>
              <w:jc w:val="both"/>
              <w:rPr>
                <w:color w:val="000000"/>
                <w:sz w:val="22"/>
                <w:szCs w:val="22"/>
              </w:rPr>
            </w:pPr>
          </w:p>
          <w:p w14:paraId="2B174080" w14:textId="03EAEF49" w:rsidR="002C6D7E" w:rsidRPr="008C5793" w:rsidRDefault="002C6D7E" w:rsidP="008F2520">
            <w:pPr>
              <w:autoSpaceDE w:val="0"/>
              <w:autoSpaceDN w:val="0"/>
              <w:adjustRightInd w:val="0"/>
              <w:jc w:val="both"/>
              <w:rPr>
                <w:color w:val="000000"/>
                <w:sz w:val="22"/>
                <w:szCs w:val="22"/>
              </w:rPr>
            </w:pPr>
            <w:r w:rsidRPr="008C5793">
              <w:rPr>
                <w:sz w:val="22"/>
                <w:szCs w:val="22"/>
              </w:rPr>
              <w:t>Pe</w:t>
            </w:r>
            <w:r w:rsidRPr="008C579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61241F9" w14:textId="77777777" w:rsidR="002C6D7E" w:rsidRPr="008C5793" w:rsidRDefault="002C6D7E" w:rsidP="008F2520">
            <w:pPr>
              <w:autoSpaceDE w:val="0"/>
              <w:autoSpaceDN w:val="0"/>
              <w:adjustRightInd w:val="0"/>
              <w:jc w:val="both"/>
              <w:rPr>
                <w:color w:val="000000"/>
                <w:sz w:val="22"/>
                <w:szCs w:val="22"/>
              </w:rPr>
            </w:pPr>
          </w:p>
          <w:p w14:paraId="7579AE44" w14:textId="78EF3967" w:rsidR="002C6D7E" w:rsidRPr="008C5793" w:rsidRDefault="002C6D7E" w:rsidP="008F2520">
            <w:pPr>
              <w:autoSpaceDE w:val="0"/>
              <w:autoSpaceDN w:val="0"/>
              <w:adjustRightInd w:val="0"/>
              <w:jc w:val="both"/>
              <w:rPr>
                <w:color w:val="000000"/>
                <w:sz w:val="22"/>
                <w:szCs w:val="22"/>
              </w:rPr>
            </w:pPr>
            <w:r w:rsidRPr="008C5793">
              <w:rPr>
                <w:color w:val="000000"/>
                <w:sz w:val="22"/>
                <w:szCs w:val="22"/>
              </w:rPr>
              <w:t xml:space="preserve">Jeigu tiekėjas pats atitinka šį reikalavimą, tačiau pasitelkia subtiekėjus </w:t>
            </w:r>
            <w:r w:rsidRPr="008C5793">
              <w:rPr>
                <w:color w:val="000000" w:themeColor="text1"/>
                <w:sz w:val="22"/>
                <w:szCs w:val="22"/>
              </w:rPr>
              <w:t xml:space="preserve">nurodytiems darbams atlikti, </w:t>
            </w:r>
            <w:r w:rsidRPr="008C5793">
              <w:rPr>
                <w:color w:val="000000"/>
                <w:sz w:val="22"/>
                <w:szCs w:val="22"/>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268" w:type="dxa"/>
            <w:tcBorders>
              <w:top w:val="single" w:sz="4" w:space="0" w:color="000000"/>
              <w:left w:val="single" w:sz="4" w:space="0" w:color="000000"/>
              <w:bottom w:val="single" w:sz="4" w:space="0" w:color="000000"/>
              <w:right w:val="single" w:sz="4" w:space="0" w:color="000000"/>
            </w:tcBorders>
          </w:tcPr>
          <w:p w14:paraId="6F06AE63" w14:textId="77777777" w:rsidR="002C6D7E" w:rsidRPr="002C6D7E" w:rsidRDefault="002C6D7E" w:rsidP="008F2520">
            <w:pPr>
              <w:autoSpaceDE w:val="0"/>
              <w:autoSpaceDN w:val="0"/>
              <w:adjustRightInd w:val="0"/>
              <w:rPr>
                <w:rFonts w:eastAsia="Calibri"/>
                <w:color w:val="000000"/>
                <w:sz w:val="24"/>
                <w:szCs w:val="24"/>
                <w:lang w:eastAsia="en-US"/>
              </w:rPr>
            </w:pPr>
            <w:r w:rsidRPr="002C6D7E">
              <w:rPr>
                <w:rFonts w:eastAsia="Calibri"/>
                <w:b/>
                <w:bCs/>
                <w:color w:val="000000"/>
                <w:sz w:val="24"/>
                <w:szCs w:val="24"/>
                <w:lang w:eastAsia="en-US"/>
              </w:rPr>
              <w:lastRenderedPageBreak/>
              <w:t>Pastaba</w:t>
            </w:r>
            <w:r w:rsidRPr="002C6D7E">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2C6D7E">
              <w:rPr>
                <w:rFonts w:eastAsia="Calibri"/>
                <w:color w:val="000000"/>
                <w:sz w:val="24"/>
                <w:szCs w:val="24"/>
                <w:lang w:eastAsia="en-US"/>
              </w:rPr>
              <w:t>ioms</w:t>
            </w:r>
            <w:proofErr w:type="spellEnd"/>
            <w:r w:rsidRPr="002C6D7E">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p w14:paraId="6E5CFE61" w14:textId="77777777" w:rsidR="002C6D7E" w:rsidRPr="002C6D7E" w:rsidRDefault="002C6D7E" w:rsidP="008F2520">
            <w:pPr>
              <w:autoSpaceDE w:val="0"/>
              <w:autoSpaceDN w:val="0"/>
              <w:adjustRightInd w:val="0"/>
              <w:rPr>
                <w:color w:val="000000"/>
                <w:sz w:val="24"/>
                <w:szCs w:val="24"/>
              </w:rPr>
            </w:pPr>
          </w:p>
        </w:tc>
      </w:tr>
    </w:tbl>
    <w:p w14:paraId="50B160B0" w14:textId="77777777" w:rsidR="002C6D7E" w:rsidRPr="00125629"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1DB29814" w:rsidR="008D704D" w:rsidRPr="006458BA" w:rsidRDefault="00535021" w:rsidP="005D1FF7">
      <w:pPr>
        <w:pStyle w:val="Antrat2"/>
        <w:ind w:left="5103"/>
        <w:jc w:val="right"/>
        <w:rPr>
          <w:rFonts w:ascii="Times New Roman" w:hAnsi="Times New Roman" w:cs="Times New Roman"/>
          <w:color w:val="auto"/>
          <w:sz w:val="24"/>
          <w:szCs w:val="24"/>
        </w:rPr>
      </w:pPr>
      <w:bookmarkStart w:id="105" w:name="_Ref38291379"/>
      <w:bookmarkStart w:id="106" w:name="_Ref38291394"/>
      <w:bookmarkStart w:id="107" w:name="_Ref38898251"/>
      <w:bookmarkStart w:id="108" w:name="_Toc20060827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w:t>
      </w:r>
      <w:bookmarkEnd w:id="105"/>
      <w:bookmarkEnd w:id="106"/>
      <w:bookmarkEnd w:id="107"/>
      <w:bookmarkEnd w:id="108"/>
    </w:p>
    <w:p w14:paraId="1E33CF75" w14:textId="0E2F80D8" w:rsidR="002F396F" w:rsidRDefault="002F396F" w:rsidP="00DE290C">
      <w:pPr>
        <w:rPr>
          <w:rFonts w:ascii="Times New Roman" w:hAnsi="Times New Roman" w:cs="Times New Roman"/>
          <w:b/>
          <w:bCs/>
          <w:smallCaps/>
          <w:sz w:val="22"/>
          <w:szCs w:val="22"/>
        </w:rPr>
      </w:pPr>
    </w:p>
    <w:p w14:paraId="340BC75A" w14:textId="77777777" w:rsidR="00A852C9" w:rsidRDefault="00A852C9" w:rsidP="00DE290C">
      <w:pPr>
        <w:rPr>
          <w:rFonts w:ascii="Times New Roman" w:hAnsi="Times New Roman" w:cs="Times New Roman"/>
          <w:b/>
          <w:bCs/>
          <w:smallCaps/>
          <w:sz w:val="22"/>
          <w:szCs w:val="22"/>
        </w:rPr>
      </w:pPr>
    </w:p>
    <w:p w14:paraId="65BA89C4" w14:textId="77777777" w:rsidR="00A852C9" w:rsidRPr="006458BA" w:rsidRDefault="00A852C9" w:rsidP="00DE290C">
      <w:pPr>
        <w:rPr>
          <w:rFonts w:ascii="Times New Roman" w:hAnsi="Times New Roman" w:cs="Times New Roman"/>
          <w:b/>
          <w:bCs/>
          <w:smallCaps/>
          <w:sz w:val="22"/>
          <w:szCs w:val="22"/>
        </w:rPr>
      </w:pPr>
    </w:p>
    <w:p w14:paraId="4F6E9F95" w14:textId="40122A3B" w:rsidR="00B970B0" w:rsidRPr="00A852C9" w:rsidRDefault="00B970B0" w:rsidP="00BE1858">
      <w:pPr>
        <w:pStyle w:val="Paantrat"/>
        <w:jc w:val="center"/>
        <w:rPr>
          <w:rFonts w:ascii="Times New Roman" w:hAnsi="Times New Roman" w:cs="Times New Roman"/>
          <w:b/>
          <w:bCs/>
          <w:smallCaps/>
          <w:sz w:val="24"/>
          <w:szCs w:val="24"/>
        </w:rPr>
      </w:pPr>
      <w:r w:rsidRPr="00A852C9">
        <w:rPr>
          <w:rFonts w:ascii="Times New Roman" w:hAnsi="Times New Roman" w:cs="Times New Roman"/>
          <w:sz w:val="24"/>
          <w:szCs w:val="24"/>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08C59DF0" w:rsidR="008D704D" w:rsidRPr="006458BA" w:rsidRDefault="00535021" w:rsidP="005D1FF7">
      <w:pPr>
        <w:pStyle w:val="Antrat2"/>
        <w:spacing w:line="23" w:lineRule="atLeast"/>
        <w:ind w:left="5103"/>
        <w:jc w:val="right"/>
        <w:rPr>
          <w:rFonts w:ascii="Times New Roman" w:eastAsia="Calibri" w:hAnsi="Times New Roman" w:cs="Times New Roman"/>
          <w:color w:val="auto"/>
          <w:sz w:val="24"/>
          <w:szCs w:val="24"/>
        </w:rPr>
      </w:pPr>
      <w:bookmarkStart w:id="109" w:name="_Ref38540913"/>
      <w:bookmarkStart w:id="110" w:name="_Ref38898051"/>
      <w:bookmarkStart w:id="111" w:name="_Ref38901392"/>
      <w:bookmarkStart w:id="112" w:name="_Toc20060827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w:t>
      </w:r>
      <w:bookmarkEnd w:id="109"/>
      <w:bookmarkEnd w:id="110"/>
      <w:bookmarkEnd w:id="111"/>
      <w:bookmarkEnd w:id="112"/>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31316EF1" w14:textId="77777777" w:rsidR="001C7C78" w:rsidRPr="00A852C9" w:rsidRDefault="001C7C78" w:rsidP="009F1180">
      <w:pPr>
        <w:keepNext/>
        <w:keepLines/>
        <w:spacing w:after="0" w:line="23" w:lineRule="atLeast"/>
        <w:ind w:right="-178"/>
        <w:jc w:val="center"/>
        <w:rPr>
          <w:rFonts w:ascii="Times New Roman" w:hAnsi="Times New Roman" w:cs="Times New Roman"/>
          <w:sz w:val="20"/>
          <w:szCs w:val="20"/>
        </w:rPr>
      </w:pPr>
      <w:r w:rsidRPr="00A852C9">
        <w:rPr>
          <w:rFonts w:ascii="Times New Roman" w:hAnsi="Times New Roman" w:cs="Times New Roman"/>
          <w:sz w:val="20"/>
          <w:szCs w:val="20"/>
        </w:rPr>
        <w:t>(Tiekėjo pavadinimas)</w:t>
      </w:r>
    </w:p>
    <w:p w14:paraId="5079F063" w14:textId="77777777" w:rsidR="001C7C78" w:rsidRPr="00A852C9" w:rsidRDefault="001C7C78" w:rsidP="009F1180">
      <w:pPr>
        <w:keepNext/>
        <w:keepLines/>
        <w:spacing w:after="0" w:line="23" w:lineRule="atLeast"/>
        <w:ind w:right="-178"/>
        <w:jc w:val="center"/>
        <w:rPr>
          <w:rFonts w:ascii="Times New Roman" w:hAnsi="Times New Roman" w:cs="Times New Roman"/>
          <w:sz w:val="20"/>
          <w:szCs w:val="20"/>
        </w:rPr>
      </w:pPr>
      <w:r w:rsidRPr="00A852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A852C9">
      <w:pPr>
        <w:spacing w:after="0" w:line="240" w:lineRule="auto"/>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652837F0" w14:textId="77777777" w:rsidR="005232DD" w:rsidRDefault="004219AD" w:rsidP="00A852C9">
      <w:pPr>
        <w:spacing w:after="120" w:line="240" w:lineRule="auto"/>
        <w:contextualSpacing/>
        <w:jc w:val="center"/>
        <w:rPr>
          <w:rFonts w:ascii="Times New Roman" w:hAnsi="Times New Roman" w:cs="Times New Roman"/>
          <w:b/>
          <w:iCs/>
          <w:caps/>
          <w:sz w:val="24"/>
          <w:szCs w:val="24"/>
        </w:rPr>
      </w:pPr>
      <w:r>
        <w:rPr>
          <w:rFonts w:ascii="Times New Roman" w:hAnsi="Times New Roman" w:cs="Times New Roman"/>
          <w:b/>
          <w:iCs/>
          <w:caps/>
          <w:sz w:val="24"/>
          <w:szCs w:val="24"/>
        </w:rPr>
        <w:t xml:space="preserve">Dėl </w:t>
      </w:r>
      <w:r w:rsidRPr="00FF7060">
        <w:rPr>
          <w:rFonts w:ascii="Times New Roman" w:hAnsi="Times New Roman" w:cs="Times New Roman"/>
          <w:b/>
          <w:iCs/>
          <w:caps/>
          <w:sz w:val="24"/>
          <w:szCs w:val="24"/>
        </w:rPr>
        <w:t>Šilutės rajono savivaldybės seniūnijų vietinės reikšmės kelių (gatvių)</w:t>
      </w:r>
      <w:r>
        <w:rPr>
          <w:rFonts w:ascii="Times New Roman" w:hAnsi="Times New Roman" w:cs="Times New Roman"/>
          <w:b/>
          <w:iCs/>
          <w:caps/>
          <w:sz w:val="24"/>
          <w:szCs w:val="24"/>
        </w:rPr>
        <w:t xml:space="preserve">, PĖSČIŲJŲ TAKŲ, AUTOMOBILIŲ STOVĖJIMO AIKŠTELIŲ </w:t>
      </w:r>
    </w:p>
    <w:p w14:paraId="1F89832F" w14:textId="192F055D" w:rsidR="004219AD" w:rsidRPr="00A952F3" w:rsidRDefault="004219AD" w:rsidP="00A852C9">
      <w:pPr>
        <w:spacing w:after="120" w:line="240" w:lineRule="auto"/>
        <w:contextualSpacing/>
        <w:jc w:val="center"/>
        <w:rPr>
          <w:rFonts w:ascii="Times New Roman" w:hAnsi="Times New Roman" w:cs="Times New Roman"/>
          <w:b/>
          <w:bCs/>
          <w:sz w:val="24"/>
          <w:szCs w:val="24"/>
        </w:rPr>
      </w:pPr>
      <w:r w:rsidRPr="00FF7060">
        <w:rPr>
          <w:rFonts w:ascii="Times New Roman" w:hAnsi="Times New Roman" w:cs="Times New Roman"/>
          <w:b/>
          <w:iCs/>
          <w:caps/>
          <w:sz w:val="24"/>
          <w:szCs w:val="24"/>
        </w:rPr>
        <w:t xml:space="preserve">kapitalinio </w:t>
      </w:r>
      <w:r w:rsidR="005232DD">
        <w:rPr>
          <w:rFonts w:ascii="Times New Roman" w:hAnsi="Times New Roman" w:cs="Times New Roman"/>
          <w:b/>
          <w:iCs/>
          <w:caps/>
          <w:sz w:val="24"/>
          <w:szCs w:val="24"/>
        </w:rPr>
        <w:t xml:space="preserve">ir paprastojo </w:t>
      </w:r>
      <w:r w:rsidRPr="00FF7060">
        <w:rPr>
          <w:rFonts w:ascii="Times New Roman" w:hAnsi="Times New Roman" w:cs="Times New Roman"/>
          <w:b/>
          <w:iCs/>
          <w:caps/>
          <w:sz w:val="24"/>
          <w:szCs w:val="24"/>
        </w:rPr>
        <w:t>remonto darb</w:t>
      </w:r>
      <w:r>
        <w:rPr>
          <w:rFonts w:ascii="Times New Roman" w:hAnsi="Times New Roman" w:cs="Times New Roman"/>
          <w:b/>
          <w:iCs/>
          <w:caps/>
          <w:sz w:val="24"/>
          <w:szCs w:val="24"/>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A852C9"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A852C9">
        <w:rPr>
          <w:rFonts w:ascii="Times New Roman" w:hAnsi="Times New Roman" w:cs="Times New Roman"/>
          <w:sz w:val="20"/>
          <w:szCs w:val="20"/>
        </w:rPr>
        <w:t xml:space="preserve">              (Data)</w:t>
      </w:r>
    </w:p>
    <w:p w14:paraId="75712A05" w14:textId="77777777" w:rsidR="001C7C78" w:rsidRPr="00A852C9"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A852C9">
        <w:rPr>
          <w:rFonts w:ascii="Times New Roman" w:hAnsi="Times New Roman" w:cs="Times New Roman"/>
          <w:sz w:val="20"/>
          <w:szCs w:val="20"/>
        </w:rPr>
        <w:t>_____________</w:t>
      </w:r>
    </w:p>
    <w:p w14:paraId="1165E972" w14:textId="77777777" w:rsidR="001C7C78" w:rsidRPr="00A852C9"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A852C9">
        <w:rPr>
          <w:rFonts w:ascii="Times New Roman" w:hAnsi="Times New Roman" w:cs="Times New Roman"/>
          <w:sz w:val="20"/>
          <w:szCs w:val="20"/>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163CCECD"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3) tuo atveju, jei mūsų pasiūlymas laimės šį viešąjį pirkimą, įsipareigojame pirkimo sutartyje numatyt</w:t>
      </w:r>
      <w:r w:rsidR="004219AD">
        <w:rPr>
          <w:rFonts w:ascii="Times New Roman" w:hAnsi="Times New Roman" w:cs="Times New Roman"/>
          <w:sz w:val="24"/>
          <w:szCs w:val="24"/>
        </w:rPr>
        <w:t>us</w:t>
      </w:r>
      <w:r w:rsidRPr="006458BA">
        <w:rPr>
          <w:rFonts w:ascii="Times New Roman" w:hAnsi="Times New Roman" w:cs="Times New Roman"/>
          <w:sz w:val="24"/>
          <w:szCs w:val="24"/>
        </w:rPr>
        <w:t xml:space="preserve"> </w:t>
      </w:r>
      <w:r w:rsidR="004219AD">
        <w:rPr>
          <w:rFonts w:ascii="Times New Roman" w:hAnsi="Times New Roman" w:cs="Times New Roman"/>
          <w:sz w:val="24"/>
          <w:szCs w:val="24"/>
        </w:rPr>
        <w:t>darbus</w:t>
      </w:r>
      <w:r w:rsidR="00F0787B" w:rsidRPr="006458BA">
        <w:rPr>
          <w:rFonts w:ascii="Times New Roman" w:hAnsi="Times New Roman" w:cs="Times New Roman"/>
          <w:sz w:val="24"/>
          <w:szCs w:val="24"/>
        </w:rPr>
        <w:t xml:space="preserve"> </w:t>
      </w:r>
      <w:r w:rsidR="004219AD">
        <w:rPr>
          <w:rFonts w:ascii="Times New Roman" w:hAnsi="Times New Roman" w:cs="Times New Roman"/>
          <w:sz w:val="24"/>
          <w:szCs w:val="24"/>
        </w:rPr>
        <w:t>atlikti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3F15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6458BA" w:rsidRDefault="00AE46C3"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11F636BA" w14:textId="6EE09AAA" w:rsidR="001C7C78" w:rsidRPr="006458BA" w:rsidRDefault="001C7C78" w:rsidP="00AE46C3">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2. Mes siūlome ši</w:t>
      </w:r>
      <w:r w:rsidR="00D6480D">
        <w:rPr>
          <w:rFonts w:ascii="Times New Roman" w:hAnsi="Times New Roman" w:cs="Times New Roman"/>
          <w:sz w:val="24"/>
          <w:szCs w:val="24"/>
        </w:rPr>
        <w:t>uo</w:t>
      </w:r>
      <w:r w:rsidRPr="006458BA">
        <w:rPr>
          <w:rFonts w:ascii="Times New Roman" w:hAnsi="Times New Roman" w:cs="Times New Roman"/>
          <w:sz w:val="24"/>
          <w:szCs w:val="24"/>
        </w:rPr>
        <w:t xml:space="preserve">s </w:t>
      </w:r>
      <w:r w:rsidR="00D6480D">
        <w:rPr>
          <w:rFonts w:ascii="Times New Roman" w:hAnsi="Times New Roman" w:cs="Times New Roman"/>
          <w:sz w:val="24"/>
          <w:szCs w:val="24"/>
        </w:rPr>
        <w:t>darbus</w:t>
      </w:r>
      <w:r w:rsidRPr="006458BA">
        <w:rPr>
          <w:rFonts w:ascii="Times New Roman" w:hAnsi="Times New Roman" w:cs="Times New Roman"/>
          <w:sz w:val="24"/>
          <w:szCs w:val="24"/>
        </w:rPr>
        <w:t xml:space="preserve">:  </w:t>
      </w:r>
      <w:bookmarkStart w:id="113" w:name="_Hlk172125039"/>
    </w:p>
    <w:bookmarkEnd w:id="113"/>
    <w:tbl>
      <w:tblPr>
        <w:tblW w:w="99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107"/>
        <w:gridCol w:w="1274"/>
        <w:gridCol w:w="1291"/>
        <w:gridCol w:w="1451"/>
        <w:gridCol w:w="1312"/>
      </w:tblGrid>
      <w:tr w:rsidR="009760FC" w:rsidRPr="004D2BFD" w14:paraId="14773795" w14:textId="682DD538" w:rsidTr="007403EA">
        <w:trPr>
          <w:trHeight w:val="820"/>
        </w:trPr>
        <w:tc>
          <w:tcPr>
            <w:tcW w:w="542" w:type="dxa"/>
            <w:vAlign w:val="center"/>
            <w:hideMark/>
          </w:tcPr>
          <w:p w14:paraId="2DA8781E" w14:textId="77777777" w:rsidR="009760FC" w:rsidRPr="004D2BFD" w:rsidRDefault="009760FC" w:rsidP="004D2BFD">
            <w:pPr>
              <w:autoSpaceDN w:val="0"/>
              <w:spacing w:after="0" w:line="240" w:lineRule="auto"/>
              <w:jc w:val="center"/>
              <w:rPr>
                <w:rFonts w:ascii="Times New Roman" w:eastAsia="Times New Roman" w:hAnsi="Times New Roman" w:cs="Times New Roman"/>
                <w:b/>
                <w:bCs/>
                <w:color w:val="000000"/>
                <w:sz w:val="22"/>
                <w:szCs w:val="22"/>
              </w:rPr>
            </w:pPr>
          </w:p>
          <w:p w14:paraId="3314E773" w14:textId="77777777" w:rsidR="009760FC" w:rsidRPr="004D2BFD" w:rsidRDefault="009760FC" w:rsidP="004D2BFD">
            <w:pPr>
              <w:autoSpaceDN w:val="0"/>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Eil. Nr.</w:t>
            </w:r>
          </w:p>
        </w:tc>
        <w:tc>
          <w:tcPr>
            <w:tcW w:w="4205" w:type="dxa"/>
            <w:vAlign w:val="center"/>
            <w:hideMark/>
          </w:tcPr>
          <w:p w14:paraId="43FFE45E" w14:textId="77777777" w:rsidR="009760FC" w:rsidRPr="004D2BFD" w:rsidRDefault="009760FC" w:rsidP="004D2BFD">
            <w:pPr>
              <w:autoSpaceDN w:val="0"/>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Darbų pavadinimas</w:t>
            </w:r>
          </w:p>
        </w:tc>
        <w:tc>
          <w:tcPr>
            <w:tcW w:w="1296" w:type="dxa"/>
            <w:vAlign w:val="center"/>
            <w:hideMark/>
          </w:tcPr>
          <w:p w14:paraId="4AE8CFD3" w14:textId="77777777" w:rsidR="009760FC" w:rsidRPr="004D2BFD" w:rsidRDefault="009760FC" w:rsidP="004D2BFD">
            <w:pPr>
              <w:autoSpaceDN w:val="0"/>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Mato vnt.</w:t>
            </w:r>
          </w:p>
        </w:tc>
        <w:tc>
          <w:tcPr>
            <w:tcW w:w="1310" w:type="dxa"/>
          </w:tcPr>
          <w:p w14:paraId="47781627" w14:textId="77777777" w:rsidR="009760FC" w:rsidRPr="004D2BFD" w:rsidRDefault="009760FC" w:rsidP="004D2BFD">
            <w:pPr>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Įkainis mato vnt.</w:t>
            </w:r>
          </w:p>
          <w:p w14:paraId="6A8C7018" w14:textId="64F6B181" w:rsidR="009760FC" w:rsidRPr="004D2BFD" w:rsidRDefault="009760FC" w:rsidP="004D2BFD">
            <w:pPr>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be PVM, Eur</w:t>
            </w:r>
          </w:p>
        </w:tc>
        <w:tc>
          <w:tcPr>
            <w:tcW w:w="1294" w:type="dxa"/>
            <w:vAlign w:val="center"/>
            <w:hideMark/>
          </w:tcPr>
          <w:p w14:paraId="6079BE26" w14:textId="4EA6A81E" w:rsidR="009760FC" w:rsidRPr="004D2BFD" w:rsidRDefault="009760FC" w:rsidP="004D2BFD">
            <w:pPr>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Preliminarus kiekis</w:t>
            </w:r>
          </w:p>
          <w:p w14:paraId="3980923E" w14:textId="2D568BF4" w:rsidR="009760FC" w:rsidRPr="004D2BFD" w:rsidRDefault="009760FC" w:rsidP="004D2BFD">
            <w:pPr>
              <w:autoSpaceDN w:val="0"/>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 xml:space="preserve">per </w:t>
            </w:r>
            <w:r w:rsidR="005232DD" w:rsidRPr="004D2BFD">
              <w:rPr>
                <w:rFonts w:ascii="Times New Roman" w:eastAsia="Times New Roman" w:hAnsi="Times New Roman" w:cs="Times New Roman"/>
                <w:b/>
                <w:bCs/>
                <w:color w:val="000000"/>
                <w:sz w:val="22"/>
                <w:szCs w:val="22"/>
              </w:rPr>
              <w:t>18</w:t>
            </w:r>
            <w:r w:rsidRPr="004D2BFD">
              <w:rPr>
                <w:rFonts w:ascii="Times New Roman" w:eastAsia="Times New Roman" w:hAnsi="Times New Roman" w:cs="Times New Roman"/>
                <w:b/>
                <w:bCs/>
                <w:color w:val="000000"/>
                <w:sz w:val="22"/>
                <w:szCs w:val="22"/>
              </w:rPr>
              <w:t xml:space="preserve"> mėn.</w:t>
            </w:r>
          </w:p>
        </w:tc>
        <w:tc>
          <w:tcPr>
            <w:tcW w:w="1330" w:type="dxa"/>
          </w:tcPr>
          <w:p w14:paraId="06E7E93C" w14:textId="77777777" w:rsidR="009760FC" w:rsidRPr="004D2BFD" w:rsidRDefault="009760FC" w:rsidP="004D2BFD">
            <w:pPr>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Bendra kaina be PVM, Eur</w:t>
            </w:r>
          </w:p>
          <w:p w14:paraId="4159BEF4" w14:textId="4B6ECEAB" w:rsidR="009760FC" w:rsidRPr="004D2BFD" w:rsidRDefault="009760FC" w:rsidP="004D2BFD">
            <w:pPr>
              <w:spacing w:after="0" w:line="240" w:lineRule="auto"/>
              <w:jc w:val="center"/>
              <w:rPr>
                <w:rFonts w:ascii="Times New Roman" w:eastAsia="Times New Roman" w:hAnsi="Times New Roman" w:cs="Times New Roman"/>
                <w:b/>
                <w:bCs/>
                <w:color w:val="000000"/>
                <w:sz w:val="22"/>
                <w:szCs w:val="22"/>
              </w:rPr>
            </w:pPr>
            <w:r w:rsidRPr="004D2BFD">
              <w:rPr>
                <w:rFonts w:ascii="Times New Roman" w:eastAsia="Times New Roman" w:hAnsi="Times New Roman" w:cs="Times New Roman"/>
                <w:b/>
                <w:bCs/>
                <w:color w:val="000000"/>
                <w:sz w:val="22"/>
                <w:szCs w:val="22"/>
              </w:rPr>
              <w:t>(4×5)</w:t>
            </w:r>
          </w:p>
        </w:tc>
      </w:tr>
      <w:tr w:rsidR="009760FC" w:rsidRPr="004D2BFD" w14:paraId="3F165299" w14:textId="2AFF68EA" w:rsidTr="007403EA">
        <w:trPr>
          <w:trHeight w:val="300"/>
        </w:trPr>
        <w:tc>
          <w:tcPr>
            <w:tcW w:w="542" w:type="dxa"/>
            <w:vAlign w:val="center"/>
            <w:hideMark/>
          </w:tcPr>
          <w:p w14:paraId="3C9C078D" w14:textId="77777777" w:rsidR="009760FC" w:rsidRPr="004D2BFD" w:rsidRDefault="009760FC" w:rsidP="004D2BFD">
            <w:pPr>
              <w:autoSpaceDN w:val="0"/>
              <w:spacing w:after="0" w:line="240" w:lineRule="auto"/>
              <w:jc w:val="center"/>
              <w:rPr>
                <w:rFonts w:ascii="Times New Roman" w:eastAsia="Times New Roman" w:hAnsi="Times New Roman" w:cs="Times New Roman"/>
                <w:i/>
                <w:iCs/>
                <w:color w:val="000000"/>
                <w:sz w:val="22"/>
                <w:szCs w:val="22"/>
              </w:rPr>
            </w:pPr>
            <w:r w:rsidRPr="004D2BFD">
              <w:rPr>
                <w:rFonts w:ascii="Times New Roman" w:eastAsia="Times New Roman" w:hAnsi="Times New Roman" w:cs="Times New Roman"/>
                <w:i/>
                <w:iCs/>
                <w:color w:val="000000"/>
                <w:sz w:val="22"/>
                <w:szCs w:val="22"/>
              </w:rPr>
              <w:t>1</w:t>
            </w:r>
          </w:p>
        </w:tc>
        <w:tc>
          <w:tcPr>
            <w:tcW w:w="4205" w:type="dxa"/>
            <w:vAlign w:val="center"/>
            <w:hideMark/>
          </w:tcPr>
          <w:p w14:paraId="48DA7D72" w14:textId="77777777" w:rsidR="009760FC" w:rsidRPr="004D2BFD" w:rsidRDefault="009760FC" w:rsidP="004D2BFD">
            <w:pPr>
              <w:autoSpaceDN w:val="0"/>
              <w:spacing w:after="0" w:line="240" w:lineRule="auto"/>
              <w:jc w:val="center"/>
              <w:rPr>
                <w:rFonts w:ascii="Times New Roman" w:eastAsia="Times New Roman" w:hAnsi="Times New Roman" w:cs="Times New Roman"/>
                <w:i/>
                <w:iCs/>
                <w:color w:val="000000"/>
                <w:sz w:val="22"/>
                <w:szCs w:val="22"/>
              </w:rPr>
            </w:pPr>
            <w:r w:rsidRPr="004D2BFD">
              <w:rPr>
                <w:rFonts w:ascii="Times New Roman" w:eastAsia="Times New Roman" w:hAnsi="Times New Roman" w:cs="Times New Roman"/>
                <w:i/>
                <w:iCs/>
                <w:color w:val="000000"/>
                <w:sz w:val="22"/>
                <w:szCs w:val="22"/>
              </w:rPr>
              <w:t>2</w:t>
            </w:r>
          </w:p>
        </w:tc>
        <w:tc>
          <w:tcPr>
            <w:tcW w:w="1296" w:type="dxa"/>
            <w:vAlign w:val="center"/>
            <w:hideMark/>
          </w:tcPr>
          <w:p w14:paraId="010B545C" w14:textId="77777777" w:rsidR="009760FC" w:rsidRPr="004D2BFD" w:rsidRDefault="009760FC" w:rsidP="004D2BFD">
            <w:pPr>
              <w:autoSpaceDN w:val="0"/>
              <w:spacing w:after="0" w:line="240" w:lineRule="auto"/>
              <w:jc w:val="center"/>
              <w:rPr>
                <w:rFonts w:ascii="Times New Roman" w:eastAsia="Times New Roman" w:hAnsi="Times New Roman" w:cs="Times New Roman"/>
                <w:i/>
                <w:iCs/>
                <w:color w:val="000000"/>
                <w:sz w:val="22"/>
                <w:szCs w:val="22"/>
              </w:rPr>
            </w:pPr>
            <w:r w:rsidRPr="004D2BFD">
              <w:rPr>
                <w:rFonts w:ascii="Times New Roman" w:eastAsia="Times New Roman" w:hAnsi="Times New Roman" w:cs="Times New Roman"/>
                <w:i/>
                <w:iCs/>
                <w:color w:val="000000"/>
                <w:sz w:val="22"/>
                <w:szCs w:val="22"/>
              </w:rPr>
              <w:t>3</w:t>
            </w:r>
          </w:p>
        </w:tc>
        <w:tc>
          <w:tcPr>
            <w:tcW w:w="1310" w:type="dxa"/>
          </w:tcPr>
          <w:p w14:paraId="4DDDD5DB" w14:textId="14A94089" w:rsidR="009760FC" w:rsidRPr="004D2BFD" w:rsidRDefault="009760FC" w:rsidP="004D2BFD">
            <w:pPr>
              <w:autoSpaceDN w:val="0"/>
              <w:spacing w:after="0" w:line="240" w:lineRule="auto"/>
              <w:jc w:val="center"/>
              <w:rPr>
                <w:rFonts w:ascii="Times New Roman" w:eastAsia="Times New Roman" w:hAnsi="Times New Roman" w:cs="Times New Roman"/>
                <w:i/>
                <w:iCs/>
                <w:color w:val="000000"/>
                <w:sz w:val="22"/>
                <w:szCs w:val="22"/>
              </w:rPr>
            </w:pPr>
            <w:r w:rsidRPr="004D2BFD">
              <w:rPr>
                <w:rFonts w:ascii="Times New Roman" w:eastAsia="Times New Roman" w:hAnsi="Times New Roman" w:cs="Times New Roman"/>
                <w:i/>
                <w:iCs/>
                <w:color w:val="000000"/>
                <w:sz w:val="22"/>
                <w:szCs w:val="22"/>
              </w:rPr>
              <w:t>4</w:t>
            </w:r>
          </w:p>
        </w:tc>
        <w:tc>
          <w:tcPr>
            <w:tcW w:w="1294" w:type="dxa"/>
            <w:vAlign w:val="center"/>
            <w:hideMark/>
          </w:tcPr>
          <w:p w14:paraId="2AB00E03" w14:textId="53A05F74" w:rsidR="009760FC" w:rsidRPr="004D2BFD" w:rsidRDefault="009760FC" w:rsidP="004D2BFD">
            <w:pPr>
              <w:autoSpaceDN w:val="0"/>
              <w:spacing w:after="0" w:line="240" w:lineRule="auto"/>
              <w:jc w:val="center"/>
              <w:rPr>
                <w:rFonts w:ascii="Times New Roman" w:eastAsia="Times New Roman" w:hAnsi="Times New Roman" w:cs="Times New Roman"/>
                <w:i/>
                <w:iCs/>
                <w:color w:val="000000"/>
                <w:sz w:val="22"/>
                <w:szCs w:val="22"/>
              </w:rPr>
            </w:pPr>
            <w:r w:rsidRPr="004D2BFD">
              <w:rPr>
                <w:rFonts w:ascii="Times New Roman" w:eastAsia="Times New Roman" w:hAnsi="Times New Roman" w:cs="Times New Roman"/>
                <w:i/>
                <w:iCs/>
                <w:color w:val="000000"/>
                <w:sz w:val="22"/>
                <w:szCs w:val="22"/>
              </w:rPr>
              <w:t>5</w:t>
            </w:r>
          </w:p>
        </w:tc>
        <w:tc>
          <w:tcPr>
            <w:tcW w:w="1330" w:type="dxa"/>
          </w:tcPr>
          <w:p w14:paraId="23689D6B" w14:textId="4A7ABD08" w:rsidR="009760FC" w:rsidRPr="004D2BFD" w:rsidRDefault="009760FC" w:rsidP="004D2BFD">
            <w:pPr>
              <w:autoSpaceDN w:val="0"/>
              <w:spacing w:after="0" w:line="240" w:lineRule="auto"/>
              <w:jc w:val="center"/>
              <w:rPr>
                <w:rFonts w:ascii="Times New Roman" w:eastAsia="Times New Roman" w:hAnsi="Times New Roman" w:cs="Times New Roman"/>
                <w:i/>
                <w:iCs/>
                <w:color w:val="000000"/>
                <w:sz w:val="22"/>
                <w:szCs w:val="22"/>
              </w:rPr>
            </w:pPr>
            <w:r w:rsidRPr="004D2BFD">
              <w:rPr>
                <w:rFonts w:ascii="Times New Roman" w:eastAsia="Times New Roman" w:hAnsi="Times New Roman" w:cs="Times New Roman"/>
                <w:i/>
                <w:iCs/>
                <w:color w:val="000000"/>
                <w:sz w:val="22"/>
                <w:szCs w:val="22"/>
              </w:rPr>
              <w:t>6</w:t>
            </w:r>
          </w:p>
        </w:tc>
      </w:tr>
      <w:tr w:rsidR="0075478D" w:rsidRPr="004D2BFD" w14:paraId="17A58C2A" w14:textId="7F6BE57D" w:rsidTr="007403EA">
        <w:trPr>
          <w:trHeight w:val="499"/>
        </w:trPr>
        <w:tc>
          <w:tcPr>
            <w:tcW w:w="542" w:type="dxa"/>
            <w:vAlign w:val="center"/>
            <w:hideMark/>
          </w:tcPr>
          <w:p w14:paraId="566B7DD4" w14:textId="60B97B89"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w:t>
            </w:r>
          </w:p>
        </w:tc>
        <w:tc>
          <w:tcPr>
            <w:tcW w:w="4205" w:type="dxa"/>
            <w:vAlign w:val="center"/>
          </w:tcPr>
          <w:p w14:paraId="74C6FFAF" w14:textId="2E49C417" w:rsidR="0075478D" w:rsidRPr="004D2BFD" w:rsidRDefault="0075478D" w:rsidP="004D2BFD">
            <w:pPr>
              <w:spacing w:after="0" w:line="240" w:lineRule="auto"/>
              <w:rPr>
                <w:rFonts w:ascii="Times New Roman" w:eastAsia="Times New Roman" w:hAnsi="Times New Roman" w:cs="Times New Roman"/>
                <w:sz w:val="22"/>
                <w:szCs w:val="22"/>
              </w:rPr>
            </w:pPr>
            <w:r w:rsidRPr="004D2BFD">
              <w:rPr>
                <w:rFonts w:ascii="Times New Roman" w:hAnsi="Times New Roman" w:cs="Times New Roman"/>
                <w:sz w:val="22"/>
                <w:szCs w:val="22"/>
              </w:rPr>
              <w:t>Kelio ašinės linijos nužymėjimas</w:t>
            </w:r>
          </w:p>
        </w:tc>
        <w:tc>
          <w:tcPr>
            <w:tcW w:w="1296" w:type="dxa"/>
            <w:vAlign w:val="center"/>
          </w:tcPr>
          <w:p w14:paraId="114BDC55" w14:textId="5EF463F2"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km</w:t>
            </w:r>
          </w:p>
        </w:tc>
        <w:tc>
          <w:tcPr>
            <w:tcW w:w="1310" w:type="dxa"/>
          </w:tcPr>
          <w:p w14:paraId="14C7CAA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723934A5" w14:textId="6AEED5EB"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5</w:t>
            </w:r>
          </w:p>
        </w:tc>
        <w:tc>
          <w:tcPr>
            <w:tcW w:w="1330" w:type="dxa"/>
          </w:tcPr>
          <w:p w14:paraId="694FE18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ABAB295" w14:textId="388BA7EC" w:rsidTr="007403EA">
        <w:trPr>
          <w:trHeight w:val="499"/>
        </w:trPr>
        <w:tc>
          <w:tcPr>
            <w:tcW w:w="542" w:type="dxa"/>
            <w:vAlign w:val="center"/>
            <w:hideMark/>
          </w:tcPr>
          <w:p w14:paraId="44FEE23A" w14:textId="7ED9C272"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w:t>
            </w:r>
          </w:p>
        </w:tc>
        <w:tc>
          <w:tcPr>
            <w:tcW w:w="4205" w:type="dxa"/>
            <w:vAlign w:val="center"/>
          </w:tcPr>
          <w:p w14:paraId="0139A30A" w14:textId="60AB2097" w:rsidR="0075478D" w:rsidRPr="004D2BFD" w:rsidRDefault="0075478D" w:rsidP="004D2BFD">
            <w:pPr>
              <w:spacing w:after="0" w:line="240" w:lineRule="auto"/>
              <w:rPr>
                <w:rFonts w:ascii="Times New Roman" w:eastAsia="Times New Roman" w:hAnsi="Times New Roman" w:cs="Times New Roman"/>
                <w:sz w:val="22"/>
                <w:szCs w:val="22"/>
              </w:rPr>
            </w:pPr>
            <w:r w:rsidRPr="004D2BFD">
              <w:rPr>
                <w:rFonts w:ascii="Times New Roman" w:hAnsi="Times New Roman" w:cs="Times New Roman"/>
                <w:sz w:val="22"/>
                <w:szCs w:val="22"/>
              </w:rPr>
              <w:t>Augalinio grunto kasimas, pakrovimas ir išvežimas iki 5 km atstumu</w:t>
            </w:r>
          </w:p>
        </w:tc>
        <w:tc>
          <w:tcPr>
            <w:tcW w:w="1296" w:type="dxa"/>
            <w:vAlign w:val="center"/>
          </w:tcPr>
          <w:p w14:paraId="1B30738D" w14:textId="200E2D5B"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m3</w:t>
            </w:r>
          </w:p>
        </w:tc>
        <w:tc>
          <w:tcPr>
            <w:tcW w:w="1310" w:type="dxa"/>
          </w:tcPr>
          <w:p w14:paraId="0FF0EA5F"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2CCDB58D" w14:textId="67917C0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60B5E532"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909980D" w14:textId="3D268E8C" w:rsidTr="007403EA">
        <w:trPr>
          <w:trHeight w:val="499"/>
        </w:trPr>
        <w:tc>
          <w:tcPr>
            <w:tcW w:w="542" w:type="dxa"/>
            <w:vAlign w:val="center"/>
            <w:hideMark/>
          </w:tcPr>
          <w:p w14:paraId="1761E3D9" w14:textId="680F9F23"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3</w:t>
            </w:r>
          </w:p>
        </w:tc>
        <w:tc>
          <w:tcPr>
            <w:tcW w:w="4205" w:type="dxa"/>
            <w:vAlign w:val="center"/>
          </w:tcPr>
          <w:p w14:paraId="216EB23B" w14:textId="5AEEB022"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Žemės sankasos viršaus </w:t>
            </w:r>
            <w:proofErr w:type="spellStart"/>
            <w:r w:rsidRPr="004D2BFD">
              <w:rPr>
                <w:rFonts w:ascii="Times New Roman" w:hAnsi="Times New Roman" w:cs="Times New Roman"/>
                <w:sz w:val="22"/>
                <w:szCs w:val="22"/>
              </w:rPr>
              <w:t>planiravimas</w:t>
            </w:r>
            <w:proofErr w:type="spellEnd"/>
            <w:r w:rsidRPr="004D2BFD">
              <w:rPr>
                <w:rFonts w:ascii="Times New Roman" w:hAnsi="Times New Roman" w:cs="Times New Roman"/>
                <w:sz w:val="22"/>
                <w:szCs w:val="22"/>
              </w:rPr>
              <w:t xml:space="preserve"> mechanizuotai</w:t>
            </w:r>
          </w:p>
        </w:tc>
        <w:tc>
          <w:tcPr>
            <w:tcW w:w="1296" w:type="dxa"/>
            <w:vAlign w:val="center"/>
          </w:tcPr>
          <w:p w14:paraId="2EB85654" w14:textId="11E7EB69"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p>
        </w:tc>
        <w:tc>
          <w:tcPr>
            <w:tcW w:w="1310" w:type="dxa"/>
          </w:tcPr>
          <w:p w14:paraId="690C17D7"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70D4A6A2" w14:textId="534FE27F"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200</w:t>
            </w:r>
          </w:p>
        </w:tc>
        <w:tc>
          <w:tcPr>
            <w:tcW w:w="1330" w:type="dxa"/>
          </w:tcPr>
          <w:p w14:paraId="0B377378"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755D5A5F" w14:textId="69557791" w:rsidTr="007403EA">
        <w:trPr>
          <w:trHeight w:val="499"/>
        </w:trPr>
        <w:tc>
          <w:tcPr>
            <w:tcW w:w="542" w:type="dxa"/>
            <w:vAlign w:val="center"/>
            <w:hideMark/>
          </w:tcPr>
          <w:p w14:paraId="701B06A8" w14:textId="6C9F261C"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4</w:t>
            </w:r>
          </w:p>
        </w:tc>
        <w:tc>
          <w:tcPr>
            <w:tcW w:w="4205" w:type="dxa"/>
            <w:vAlign w:val="center"/>
          </w:tcPr>
          <w:p w14:paraId="57DB565D" w14:textId="093ED392" w:rsidR="0075478D" w:rsidRPr="004D2BFD" w:rsidRDefault="0075478D" w:rsidP="004D2BFD">
            <w:pPr>
              <w:spacing w:after="0" w:line="240" w:lineRule="auto"/>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Valomų pakelės griovių kasimas </w:t>
            </w:r>
            <w:proofErr w:type="spellStart"/>
            <w:r w:rsidRPr="004D2BFD">
              <w:rPr>
                <w:rFonts w:ascii="Times New Roman" w:hAnsi="Times New Roman" w:cs="Times New Roman"/>
                <w:sz w:val="22"/>
                <w:szCs w:val="22"/>
              </w:rPr>
              <w:t>vienakaušiais</w:t>
            </w:r>
            <w:proofErr w:type="spellEnd"/>
            <w:r w:rsidRPr="004D2BFD">
              <w:rPr>
                <w:rFonts w:ascii="Times New Roman" w:hAnsi="Times New Roman" w:cs="Times New Roman"/>
                <w:sz w:val="22"/>
                <w:szCs w:val="22"/>
              </w:rPr>
              <w:t xml:space="preserve"> ekskavatoriais su 0,4 m3 talpos kaušais, pakraunant gruntą į autotransportą ir išvežant iki 5 km atstumu</w:t>
            </w:r>
          </w:p>
        </w:tc>
        <w:tc>
          <w:tcPr>
            <w:tcW w:w="1296" w:type="dxa"/>
            <w:vAlign w:val="center"/>
          </w:tcPr>
          <w:p w14:paraId="148D0707" w14:textId="4A4732E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m3</w:t>
            </w:r>
          </w:p>
        </w:tc>
        <w:tc>
          <w:tcPr>
            <w:tcW w:w="1310" w:type="dxa"/>
          </w:tcPr>
          <w:p w14:paraId="3F60A59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015357D6" w14:textId="3AB106B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5</w:t>
            </w:r>
          </w:p>
        </w:tc>
        <w:tc>
          <w:tcPr>
            <w:tcW w:w="1330" w:type="dxa"/>
          </w:tcPr>
          <w:p w14:paraId="0ED8DFA1"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2470560" w14:textId="3107D0D2" w:rsidTr="007403EA">
        <w:trPr>
          <w:trHeight w:val="499"/>
        </w:trPr>
        <w:tc>
          <w:tcPr>
            <w:tcW w:w="542" w:type="dxa"/>
            <w:vAlign w:val="center"/>
            <w:hideMark/>
          </w:tcPr>
          <w:p w14:paraId="1960E01B" w14:textId="5B65062B"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5</w:t>
            </w:r>
          </w:p>
        </w:tc>
        <w:tc>
          <w:tcPr>
            <w:tcW w:w="4205" w:type="dxa"/>
            <w:vAlign w:val="center"/>
          </w:tcPr>
          <w:p w14:paraId="348238E9" w14:textId="28787780"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Žemės sankasos tankinimas mechanizuotai</w:t>
            </w:r>
          </w:p>
        </w:tc>
        <w:tc>
          <w:tcPr>
            <w:tcW w:w="1296" w:type="dxa"/>
            <w:vAlign w:val="center"/>
          </w:tcPr>
          <w:p w14:paraId="02CE18F7" w14:textId="308D2A1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m3</w:t>
            </w:r>
          </w:p>
        </w:tc>
        <w:tc>
          <w:tcPr>
            <w:tcW w:w="1310" w:type="dxa"/>
          </w:tcPr>
          <w:p w14:paraId="1803F14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37A078CC" w14:textId="345A850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w:t>
            </w:r>
          </w:p>
        </w:tc>
        <w:tc>
          <w:tcPr>
            <w:tcW w:w="1330" w:type="dxa"/>
          </w:tcPr>
          <w:p w14:paraId="13E2DE03"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74A44E78" w14:textId="016BC4C7" w:rsidTr="007403EA">
        <w:trPr>
          <w:trHeight w:val="499"/>
        </w:trPr>
        <w:tc>
          <w:tcPr>
            <w:tcW w:w="542" w:type="dxa"/>
            <w:vAlign w:val="center"/>
            <w:hideMark/>
          </w:tcPr>
          <w:p w14:paraId="19A6077F" w14:textId="63203D84"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6</w:t>
            </w:r>
          </w:p>
        </w:tc>
        <w:tc>
          <w:tcPr>
            <w:tcW w:w="4205" w:type="dxa"/>
            <w:vAlign w:val="center"/>
          </w:tcPr>
          <w:p w14:paraId="117A61E4" w14:textId="32947DDC"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Augalinio grunto pasklaidymas, </w:t>
            </w:r>
            <w:proofErr w:type="spellStart"/>
            <w:r w:rsidRPr="004D2BFD">
              <w:rPr>
                <w:rFonts w:ascii="Times New Roman" w:hAnsi="Times New Roman" w:cs="Times New Roman"/>
                <w:sz w:val="22"/>
                <w:szCs w:val="22"/>
              </w:rPr>
              <w:t>planiravimas</w:t>
            </w:r>
            <w:proofErr w:type="spellEnd"/>
            <w:r w:rsidRPr="004D2BFD">
              <w:rPr>
                <w:rFonts w:ascii="Times New Roman" w:hAnsi="Times New Roman" w:cs="Times New Roman"/>
                <w:sz w:val="22"/>
                <w:szCs w:val="22"/>
              </w:rPr>
              <w:t>, apsėjant žolių mišiniu (storis 8 cm)</w:t>
            </w:r>
          </w:p>
        </w:tc>
        <w:tc>
          <w:tcPr>
            <w:tcW w:w="1296" w:type="dxa"/>
            <w:vAlign w:val="center"/>
          </w:tcPr>
          <w:p w14:paraId="1F0A17A2" w14:textId="05AD420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p>
        </w:tc>
        <w:tc>
          <w:tcPr>
            <w:tcW w:w="1310" w:type="dxa"/>
          </w:tcPr>
          <w:p w14:paraId="736E653B"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1397758" w14:textId="0FAD1C8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w:t>
            </w:r>
          </w:p>
        </w:tc>
        <w:tc>
          <w:tcPr>
            <w:tcW w:w="1330" w:type="dxa"/>
          </w:tcPr>
          <w:p w14:paraId="1E68B5CD"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4E7DB3C6" w14:textId="32133318" w:rsidTr="007403EA">
        <w:trPr>
          <w:trHeight w:val="499"/>
        </w:trPr>
        <w:tc>
          <w:tcPr>
            <w:tcW w:w="542" w:type="dxa"/>
            <w:vAlign w:val="center"/>
            <w:hideMark/>
          </w:tcPr>
          <w:p w14:paraId="5E635A30" w14:textId="58E0367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7</w:t>
            </w:r>
          </w:p>
        </w:tc>
        <w:tc>
          <w:tcPr>
            <w:tcW w:w="4205" w:type="dxa"/>
            <w:vAlign w:val="center"/>
          </w:tcPr>
          <w:p w14:paraId="2487C260" w14:textId="62CAEFF7"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Apsauginio šalčiui atsparaus sluoksnio įrengimas</w:t>
            </w:r>
          </w:p>
        </w:tc>
        <w:tc>
          <w:tcPr>
            <w:tcW w:w="1296" w:type="dxa"/>
            <w:vAlign w:val="center"/>
          </w:tcPr>
          <w:p w14:paraId="073895AD" w14:textId="1E64C66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m3</w:t>
            </w:r>
          </w:p>
        </w:tc>
        <w:tc>
          <w:tcPr>
            <w:tcW w:w="1310" w:type="dxa"/>
          </w:tcPr>
          <w:p w14:paraId="2C00753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20D2B530" w14:textId="7F2C447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50</w:t>
            </w:r>
          </w:p>
        </w:tc>
        <w:tc>
          <w:tcPr>
            <w:tcW w:w="1330" w:type="dxa"/>
          </w:tcPr>
          <w:p w14:paraId="259BF8D9"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4E78C054" w14:textId="6BA665D9" w:rsidTr="007403EA">
        <w:trPr>
          <w:trHeight w:val="499"/>
        </w:trPr>
        <w:tc>
          <w:tcPr>
            <w:tcW w:w="542" w:type="dxa"/>
            <w:vAlign w:val="center"/>
            <w:hideMark/>
          </w:tcPr>
          <w:p w14:paraId="47669BC1" w14:textId="513FA71C"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8</w:t>
            </w:r>
          </w:p>
        </w:tc>
        <w:tc>
          <w:tcPr>
            <w:tcW w:w="4205" w:type="dxa"/>
            <w:vAlign w:val="center"/>
          </w:tcPr>
          <w:p w14:paraId="4672195F" w14:textId="1B1B1D14" w:rsidR="0075478D" w:rsidRPr="004D2BFD" w:rsidRDefault="0075478D" w:rsidP="004D2BFD">
            <w:pPr>
              <w:spacing w:after="0" w:line="240" w:lineRule="auto"/>
              <w:jc w:val="both"/>
              <w:rPr>
                <w:rFonts w:ascii="Times New Roman" w:eastAsia="Times New Roman" w:hAnsi="Times New Roman" w:cs="Times New Roman"/>
                <w:sz w:val="22"/>
                <w:szCs w:val="22"/>
              </w:rPr>
            </w:pPr>
            <w:proofErr w:type="spellStart"/>
            <w:r w:rsidRPr="004D2BFD">
              <w:rPr>
                <w:rFonts w:ascii="Times New Roman" w:hAnsi="Times New Roman" w:cs="Times New Roman"/>
                <w:sz w:val="22"/>
                <w:szCs w:val="22"/>
              </w:rPr>
              <w:t>Dvisluoksnio</w:t>
            </w:r>
            <w:proofErr w:type="spellEnd"/>
            <w:r w:rsidRPr="004D2BFD">
              <w:rPr>
                <w:rFonts w:ascii="Times New Roman" w:hAnsi="Times New Roman" w:cs="Times New Roman"/>
                <w:sz w:val="22"/>
                <w:szCs w:val="22"/>
              </w:rPr>
              <w:t xml:space="preserve"> pagrindo įrengimas iš dolomitinės skaldos, frakcija 0/45 mm.   </w:t>
            </w:r>
          </w:p>
        </w:tc>
        <w:tc>
          <w:tcPr>
            <w:tcW w:w="1296" w:type="dxa"/>
            <w:vAlign w:val="center"/>
          </w:tcPr>
          <w:p w14:paraId="22443EAF" w14:textId="7A3757B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m3</w:t>
            </w:r>
          </w:p>
        </w:tc>
        <w:tc>
          <w:tcPr>
            <w:tcW w:w="1310" w:type="dxa"/>
          </w:tcPr>
          <w:p w14:paraId="18AD123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2F258C01" w14:textId="604BE99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30</w:t>
            </w:r>
          </w:p>
        </w:tc>
        <w:tc>
          <w:tcPr>
            <w:tcW w:w="1330" w:type="dxa"/>
          </w:tcPr>
          <w:p w14:paraId="699E233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FB4C806" w14:textId="72B8D980" w:rsidTr="007403EA">
        <w:trPr>
          <w:trHeight w:val="499"/>
        </w:trPr>
        <w:tc>
          <w:tcPr>
            <w:tcW w:w="542" w:type="dxa"/>
            <w:vAlign w:val="center"/>
            <w:hideMark/>
          </w:tcPr>
          <w:p w14:paraId="097738AD" w14:textId="092DC89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9</w:t>
            </w:r>
          </w:p>
        </w:tc>
        <w:tc>
          <w:tcPr>
            <w:tcW w:w="4205" w:type="dxa"/>
            <w:vAlign w:val="center"/>
          </w:tcPr>
          <w:p w14:paraId="3DC5F660" w14:textId="382BE975"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AC 16 PD asfaltbetonio vien sluoksnės dangos įrengimas (storis 8 cm)</w:t>
            </w:r>
          </w:p>
        </w:tc>
        <w:tc>
          <w:tcPr>
            <w:tcW w:w="1296" w:type="dxa"/>
            <w:vAlign w:val="center"/>
          </w:tcPr>
          <w:p w14:paraId="6E899D2F" w14:textId="07A80459"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p>
        </w:tc>
        <w:tc>
          <w:tcPr>
            <w:tcW w:w="1310" w:type="dxa"/>
          </w:tcPr>
          <w:p w14:paraId="4D8E8FC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30600BE3" w14:textId="5B4C333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150</w:t>
            </w:r>
          </w:p>
        </w:tc>
        <w:tc>
          <w:tcPr>
            <w:tcW w:w="1330" w:type="dxa"/>
          </w:tcPr>
          <w:p w14:paraId="387D076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087C8532" w14:textId="2F90BBBA" w:rsidTr="007403EA">
        <w:trPr>
          <w:trHeight w:val="499"/>
        </w:trPr>
        <w:tc>
          <w:tcPr>
            <w:tcW w:w="542" w:type="dxa"/>
            <w:vAlign w:val="center"/>
            <w:hideMark/>
          </w:tcPr>
          <w:p w14:paraId="056A6FBE" w14:textId="4BD203B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4205" w:type="dxa"/>
            <w:vAlign w:val="center"/>
          </w:tcPr>
          <w:p w14:paraId="5F4D6C51" w14:textId="53BB91D0"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AC 16 PD asfaltbetonio vien sluoksnės dangos įrengimas (storis 6 cm)</w:t>
            </w:r>
            <w:r w:rsidRPr="004D2BFD">
              <w:rPr>
                <w:rFonts w:ascii="Times New Roman" w:hAnsi="Times New Roman" w:cs="Times New Roman"/>
                <w:sz w:val="22"/>
                <w:szCs w:val="22"/>
              </w:rPr>
              <w:tab/>
            </w:r>
          </w:p>
        </w:tc>
        <w:tc>
          <w:tcPr>
            <w:tcW w:w="1296" w:type="dxa"/>
            <w:vAlign w:val="center"/>
          </w:tcPr>
          <w:p w14:paraId="38414448" w14:textId="5DD5BD5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r w:rsidRPr="004D2BFD">
              <w:rPr>
                <w:rFonts w:ascii="Times New Roman" w:hAnsi="Times New Roman" w:cs="Times New Roman"/>
                <w:sz w:val="22"/>
                <w:szCs w:val="22"/>
              </w:rPr>
              <w:tab/>
            </w:r>
          </w:p>
        </w:tc>
        <w:tc>
          <w:tcPr>
            <w:tcW w:w="1310" w:type="dxa"/>
          </w:tcPr>
          <w:p w14:paraId="1A2A654D"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3AE5445D" w14:textId="1555D97E"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70</w:t>
            </w:r>
          </w:p>
        </w:tc>
        <w:tc>
          <w:tcPr>
            <w:tcW w:w="1330" w:type="dxa"/>
          </w:tcPr>
          <w:p w14:paraId="5E7E9DD8"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37F627AE" w14:textId="3A7A480D" w:rsidTr="007403EA">
        <w:trPr>
          <w:trHeight w:val="499"/>
        </w:trPr>
        <w:tc>
          <w:tcPr>
            <w:tcW w:w="542" w:type="dxa"/>
            <w:vAlign w:val="center"/>
            <w:hideMark/>
          </w:tcPr>
          <w:p w14:paraId="2C0E87BD" w14:textId="63B3EEC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11</w:t>
            </w:r>
          </w:p>
        </w:tc>
        <w:tc>
          <w:tcPr>
            <w:tcW w:w="4205" w:type="dxa"/>
            <w:vAlign w:val="center"/>
          </w:tcPr>
          <w:p w14:paraId="447A1675" w14:textId="6BCD9835"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Sandarinimo siūlės įrengimas </w:t>
            </w:r>
          </w:p>
        </w:tc>
        <w:tc>
          <w:tcPr>
            <w:tcW w:w="1296" w:type="dxa"/>
            <w:vAlign w:val="center"/>
          </w:tcPr>
          <w:p w14:paraId="1ABC5435" w14:textId="49550EC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w:t>
            </w:r>
          </w:p>
        </w:tc>
        <w:tc>
          <w:tcPr>
            <w:tcW w:w="1310" w:type="dxa"/>
          </w:tcPr>
          <w:p w14:paraId="3E338AB1"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45F73697" w14:textId="19856AB4"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w:t>
            </w:r>
          </w:p>
        </w:tc>
        <w:tc>
          <w:tcPr>
            <w:tcW w:w="1330" w:type="dxa"/>
          </w:tcPr>
          <w:p w14:paraId="002AF9BC"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5F7A38F9" w14:textId="0BBB6110" w:rsidTr="007403EA">
        <w:trPr>
          <w:trHeight w:val="499"/>
        </w:trPr>
        <w:tc>
          <w:tcPr>
            <w:tcW w:w="542" w:type="dxa"/>
            <w:vAlign w:val="center"/>
            <w:hideMark/>
          </w:tcPr>
          <w:p w14:paraId="795D1C78" w14:textId="7460AC02"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12</w:t>
            </w:r>
          </w:p>
        </w:tc>
        <w:tc>
          <w:tcPr>
            <w:tcW w:w="4205" w:type="dxa"/>
            <w:vAlign w:val="center"/>
          </w:tcPr>
          <w:p w14:paraId="041A14C5" w14:textId="5F24ED4A"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Kelkraščių įrengimas iš skaldos (80</w:t>
            </w:r>
            <w:r w:rsidRPr="004D2BFD">
              <w:rPr>
                <w:rFonts w:ascii="Times New Roman" w:hAnsi="Times New Roman" w:cs="Times New Roman"/>
                <w:sz w:val="22"/>
                <w:szCs w:val="22"/>
                <w:lang w:val="en-US"/>
              </w:rPr>
              <w:t>%</w:t>
            </w:r>
            <w:r w:rsidRPr="004D2BFD">
              <w:rPr>
                <w:rFonts w:ascii="Times New Roman" w:hAnsi="Times New Roman" w:cs="Times New Roman"/>
                <w:sz w:val="22"/>
                <w:szCs w:val="22"/>
              </w:rPr>
              <w:t>) ir augalinio grunto (20%) mišinio (storis 6 cm)</w:t>
            </w:r>
          </w:p>
        </w:tc>
        <w:tc>
          <w:tcPr>
            <w:tcW w:w="1296" w:type="dxa"/>
            <w:vAlign w:val="center"/>
          </w:tcPr>
          <w:p w14:paraId="779B6FB4" w14:textId="26B01989"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p>
        </w:tc>
        <w:tc>
          <w:tcPr>
            <w:tcW w:w="1310" w:type="dxa"/>
          </w:tcPr>
          <w:p w14:paraId="29FF307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211937B1" w14:textId="2E5B2A2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30</w:t>
            </w:r>
          </w:p>
        </w:tc>
        <w:tc>
          <w:tcPr>
            <w:tcW w:w="1330" w:type="dxa"/>
          </w:tcPr>
          <w:p w14:paraId="2E876C6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B2801E3" w14:textId="1C562EC8" w:rsidTr="007403EA">
        <w:trPr>
          <w:trHeight w:val="499"/>
        </w:trPr>
        <w:tc>
          <w:tcPr>
            <w:tcW w:w="542" w:type="dxa"/>
            <w:vAlign w:val="center"/>
            <w:hideMark/>
          </w:tcPr>
          <w:p w14:paraId="6EE880B8" w14:textId="782336B4"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13</w:t>
            </w:r>
          </w:p>
        </w:tc>
        <w:tc>
          <w:tcPr>
            <w:tcW w:w="4205" w:type="dxa"/>
            <w:vAlign w:val="center"/>
          </w:tcPr>
          <w:p w14:paraId="689F11FF" w14:textId="4CD05497"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Šulinių dangčių pritaikymas prie esamos dangos</w:t>
            </w:r>
          </w:p>
        </w:tc>
        <w:tc>
          <w:tcPr>
            <w:tcW w:w="1296" w:type="dxa"/>
            <w:vAlign w:val="center"/>
          </w:tcPr>
          <w:p w14:paraId="398246EB" w14:textId="6F4A0B0E"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vnt.</w:t>
            </w:r>
          </w:p>
        </w:tc>
        <w:tc>
          <w:tcPr>
            <w:tcW w:w="1310" w:type="dxa"/>
          </w:tcPr>
          <w:p w14:paraId="59EC86B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55E772B2" w14:textId="7A6CB47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40</w:t>
            </w:r>
          </w:p>
        </w:tc>
        <w:tc>
          <w:tcPr>
            <w:tcW w:w="1330" w:type="dxa"/>
          </w:tcPr>
          <w:p w14:paraId="314D7FEB"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7B4EFAB9" w14:textId="0531209F" w:rsidTr="007403EA">
        <w:trPr>
          <w:trHeight w:val="499"/>
        </w:trPr>
        <w:tc>
          <w:tcPr>
            <w:tcW w:w="542" w:type="dxa"/>
            <w:vAlign w:val="center"/>
            <w:hideMark/>
          </w:tcPr>
          <w:p w14:paraId="38DD3888" w14:textId="5FCD2E73"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14</w:t>
            </w:r>
          </w:p>
        </w:tc>
        <w:tc>
          <w:tcPr>
            <w:tcW w:w="4205" w:type="dxa"/>
            <w:vAlign w:val="center"/>
          </w:tcPr>
          <w:p w14:paraId="19CE95CC" w14:textId="06970F00"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Kapitalinio remonto projekto parengimas. Preliminarus aprašų kiekis 20 vnt. Tiekėjas turi įsivertinti ir topografinės nuotraukos parengimą.</w:t>
            </w:r>
          </w:p>
        </w:tc>
        <w:tc>
          <w:tcPr>
            <w:tcW w:w="1296" w:type="dxa"/>
            <w:vAlign w:val="center"/>
          </w:tcPr>
          <w:p w14:paraId="2555652A" w14:textId="6C2730A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p>
        </w:tc>
        <w:tc>
          <w:tcPr>
            <w:tcW w:w="1310" w:type="dxa"/>
          </w:tcPr>
          <w:p w14:paraId="1DD76626"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5816BC9F" w14:textId="3754301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220</w:t>
            </w:r>
          </w:p>
        </w:tc>
        <w:tc>
          <w:tcPr>
            <w:tcW w:w="1330" w:type="dxa"/>
          </w:tcPr>
          <w:p w14:paraId="48BD1F1C"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06BC5C61" w14:textId="1A5F3EDE" w:rsidTr="007403EA">
        <w:trPr>
          <w:trHeight w:val="499"/>
        </w:trPr>
        <w:tc>
          <w:tcPr>
            <w:tcW w:w="542" w:type="dxa"/>
            <w:vAlign w:val="center"/>
            <w:hideMark/>
          </w:tcPr>
          <w:p w14:paraId="1FF578AE" w14:textId="4259671F"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15</w:t>
            </w:r>
          </w:p>
        </w:tc>
        <w:tc>
          <w:tcPr>
            <w:tcW w:w="4205" w:type="dxa"/>
            <w:vAlign w:val="center"/>
          </w:tcPr>
          <w:p w14:paraId="27236D39" w14:textId="62EF5E5A"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Paprastojo remonto aprašas parengimas. Preliminarus aprašų kiekis 10 vnt.</w:t>
            </w:r>
            <w:r w:rsidR="0074709D" w:rsidRPr="004D2BFD">
              <w:rPr>
                <w:rFonts w:ascii="Times New Roman" w:hAnsi="Times New Roman" w:cs="Times New Roman"/>
                <w:sz w:val="22"/>
                <w:szCs w:val="22"/>
              </w:rPr>
              <w:t xml:space="preserve"> </w:t>
            </w:r>
            <w:r w:rsidRPr="004D2BFD">
              <w:rPr>
                <w:rFonts w:ascii="Times New Roman" w:hAnsi="Times New Roman" w:cs="Times New Roman"/>
                <w:sz w:val="22"/>
                <w:szCs w:val="22"/>
              </w:rPr>
              <w:t>Tiekėjas turi įsivertinti ir topografinės nuotraukos parengimą.</w:t>
            </w:r>
          </w:p>
        </w:tc>
        <w:tc>
          <w:tcPr>
            <w:tcW w:w="1296" w:type="dxa"/>
            <w:vAlign w:val="center"/>
          </w:tcPr>
          <w:p w14:paraId="1521FE86" w14:textId="381EA74D"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p>
        </w:tc>
        <w:tc>
          <w:tcPr>
            <w:tcW w:w="1310" w:type="dxa"/>
          </w:tcPr>
          <w:p w14:paraId="3BCF503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542E13D9" w14:textId="33C4D95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80</w:t>
            </w:r>
          </w:p>
        </w:tc>
        <w:tc>
          <w:tcPr>
            <w:tcW w:w="1330" w:type="dxa"/>
          </w:tcPr>
          <w:p w14:paraId="52FB8398"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18366E44" w14:textId="15F439DC" w:rsidTr="007403EA">
        <w:trPr>
          <w:trHeight w:val="499"/>
        </w:trPr>
        <w:tc>
          <w:tcPr>
            <w:tcW w:w="542" w:type="dxa"/>
            <w:vAlign w:val="center"/>
          </w:tcPr>
          <w:p w14:paraId="0330A1F9" w14:textId="2E4A84B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16</w:t>
            </w:r>
          </w:p>
        </w:tc>
        <w:tc>
          <w:tcPr>
            <w:tcW w:w="4205" w:type="dxa"/>
            <w:vAlign w:val="center"/>
          </w:tcPr>
          <w:p w14:paraId="7BC291CA" w14:textId="0B050C45"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Išpildomosios nuotraukos parengimas. Preliminarus kiekis 20 vnt. </w:t>
            </w:r>
          </w:p>
        </w:tc>
        <w:tc>
          <w:tcPr>
            <w:tcW w:w="1296" w:type="dxa"/>
            <w:vAlign w:val="center"/>
          </w:tcPr>
          <w:p w14:paraId="725FE566" w14:textId="5BB457A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m2</w:t>
            </w:r>
          </w:p>
        </w:tc>
        <w:tc>
          <w:tcPr>
            <w:tcW w:w="1310" w:type="dxa"/>
          </w:tcPr>
          <w:p w14:paraId="38D898F2"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3F063ED" w14:textId="21D1A37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220</w:t>
            </w:r>
          </w:p>
        </w:tc>
        <w:tc>
          <w:tcPr>
            <w:tcW w:w="1330" w:type="dxa"/>
          </w:tcPr>
          <w:p w14:paraId="555C6604"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5E739775" w14:textId="54C29107" w:rsidTr="007403EA">
        <w:trPr>
          <w:trHeight w:val="499"/>
        </w:trPr>
        <w:tc>
          <w:tcPr>
            <w:tcW w:w="542" w:type="dxa"/>
            <w:vAlign w:val="center"/>
            <w:hideMark/>
          </w:tcPr>
          <w:p w14:paraId="7B30E125" w14:textId="02DF7EF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17</w:t>
            </w:r>
          </w:p>
        </w:tc>
        <w:tc>
          <w:tcPr>
            <w:tcW w:w="4205" w:type="dxa"/>
            <w:vAlign w:val="center"/>
          </w:tcPr>
          <w:p w14:paraId="1D3A3C5C" w14:textId="3092ADE8"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Geologinių tyrimų atlikimas</w:t>
            </w:r>
          </w:p>
        </w:tc>
        <w:tc>
          <w:tcPr>
            <w:tcW w:w="1296" w:type="dxa"/>
            <w:vAlign w:val="center"/>
          </w:tcPr>
          <w:p w14:paraId="5E2A48E5" w14:textId="06265EC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vnt.</w:t>
            </w:r>
          </w:p>
        </w:tc>
        <w:tc>
          <w:tcPr>
            <w:tcW w:w="1310" w:type="dxa"/>
          </w:tcPr>
          <w:p w14:paraId="39BBD198"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173B713B" w14:textId="0277BD35"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22</w:t>
            </w:r>
          </w:p>
        </w:tc>
        <w:tc>
          <w:tcPr>
            <w:tcW w:w="1330" w:type="dxa"/>
          </w:tcPr>
          <w:p w14:paraId="474290C2"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8E72245" w14:textId="5FB84CCC" w:rsidTr="007403EA">
        <w:trPr>
          <w:trHeight w:val="499"/>
        </w:trPr>
        <w:tc>
          <w:tcPr>
            <w:tcW w:w="542" w:type="dxa"/>
            <w:vAlign w:val="center"/>
            <w:hideMark/>
          </w:tcPr>
          <w:p w14:paraId="13865818" w14:textId="4BC8FAD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18</w:t>
            </w:r>
          </w:p>
        </w:tc>
        <w:tc>
          <w:tcPr>
            <w:tcW w:w="4205" w:type="dxa"/>
            <w:vAlign w:val="center"/>
          </w:tcPr>
          <w:p w14:paraId="23EE5C79" w14:textId="090E7BF8"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Atrama kelio ženklams (d</w:t>
            </w:r>
            <w:r w:rsidRPr="004D2BFD">
              <w:rPr>
                <w:rFonts w:ascii="Times New Roman" w:hAnsi="Times New Roman" w:cs="Times New Roman"/>
                <w:sz w:val="22"/>
                <w:szCs w:val="22"/>
                <w:lang w:val="en-US"/>
              </w:rPr>
              <w:t>=</w:t>
            </w:r>
            <w:smartTag w:uri="urn:schemas-microsoft-com:office:smarttags" w:element="metricconverter">
              <w:smartTagPr>
                <w:attr w:name="ProductID" w:val="60,3 mm"/>
              </w:smartTagPr>
              <w:r w:rsidRPr="004D2BFD">
                <w:rPr>
                  <w:rFonts w:ascii="Times New Roman" w:hAnsi="Times New Roman" w:cs="Times New Roman"/>
                  <w:sz w:val="22"/>
                  <w:szCs w:val="22"/>
                </w:rPr>
                <w:t>60,3 mm</w:t>
              </w:r>
            </w:smartTag>
            <w:r w:rsidRPr="004D2BFD">
              <w:rPr>
                <w:rFonts w:ascii="Times New Roman" w:hAnsi="Times New Roman" w:cs="Times New Roman"/>
                <w:sz w:val="22"/>
                <w:szCs w:val="22"/>
              </w:rPr>
              <w:t xml:space="preserve"> skersmens)</w:t>
            </w:r>
          </w:p>
        </w:tc>
        <w:tc>
          <w:tcPr>
            <w:tcW w:w="1296" w:type="dxa"/>
            <w:vAlign w:val="center"/>
          </w:tcPr>
          <w:p w14:paraId="0A5E59F0" w14:textId="0BB688C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m</w:t>
            </w:r>
          </w:p>
        </w:tc>
        <w:tc>
          <w:tcPr>
            <w:tcW w:w="1310" w:type="dxa"/>
          </w:tcPr>
          <w:p w14:paraId="2DD8A50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0AD06B4" w14:textId="46A2529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60</w:t>
            </w:r>
          </w:p>
        </w:tc>
        <w:tc>
          <w:tcPr>
            <w:tcW w:w="1330" w:type="dxa"/>
          </w:tcPr>
          <w:p w14:paraId="3C6724A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962AE5E" w14:textId="5BF5B56A" w:rsidTr="007403EA">
        <w:trPr>
          <w:trHeight w:val="499"/>
        </w:trPr>
        <w:tc>
          <w:tcPr>
            <w:tcW w:w="542" w:type="dxa"/>
            <w:vAlign w:val="center"/>
            <w:hideMark/>
          </w:tcPr>
          <w:p w14:paraId="061AAD14" w14:textId="2EF8BE34"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lastRenderedPageBreak/>
              <w:t>19</w:t>
            </w:r>
          </w:p>
        </w:tc>
        <w:tc>
          <w:tcPr>
            <w:tcW w:w="4205" w:type="dxa"/>
            <w:vAlign w:val="center"/>
          </w:tcPr>
          <w:p w14:paraId="486E7CFB" w14:textId="74A8F54E"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Kelio ženklas (su tvirtinimo elementais)</w:t>
            </w:r>
          </w:p>
        </w:tc>
        <w:tc>
          <w:tcPr>
            <w:tcW w:w="1296" w:type="dxa"/>
            <w:vAlign w:val="center"/>
          </w:tcPr>
          <w:p w14:paraId="51BD832C" w14:textId="10D79D1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m2</w:t>
            </w:r>
          </w:p>
        </w:tc>
        <w:tc>
          <w:tcPr>
            <w:tcW w:w="1310" w:type="dxa"/>
          </w:tcPr>
          <w:p w14:paraId="2F477CE1"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E5E0E97" w14:textId="5C47A833"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30</w:t>
            </w:r>
          </w:p>
        </w:tc>
        <w:tc>
          <w:tcPr>
            <w:tcW w:w="1330" w:type="dxa"/>
          </w:tcPr>
          <w:p w14:paraId="7C3D9DCA"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1FAAF81E" w14:textId="62DB3901" w:rsidTr="007403EA">
        <w:trPr>
          <w:trHeight w:val="499"/>
        </w:trPr>
        <w:tc>
          <w:tcPr>
            <w:tcW w:w="542" w:type="dxa"/>
            <w:vAlign w:val="center"/>
            <w:hideMark/>
          </w:tcPr>
          <w:p w14:paraId="49C81B33" w14:textId="740A7E15"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w:t>
            </w:r>
          </w:p>
        </w:tc>
        <w:tc>
          <w:tcPr>
            <w:tcW w:w="4205" w:type="dxa"/>
            <w:vAlign w:val="center"/>
          </w:tcPr>
          <w:p w14:paraId="1CC83F35" w14:textId="3AB21043"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Ryšių tinklų apsauginio vamzdžio įrengimas 110mm skersmens</w:t>
            </w:r>
          </w:p>
        </w:tc>
        <w:tc>
          <w:tcPr>
            <w:tcW w:w="1296" w:type="dxa"/>
            <w:vAlign w:val="center"/>
          </w:tcPr>
          <w:p w14:paraId="492D9943" w14:textId="5C26A7D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100m</w:t>
            </w:r>
          </w:p>
        </w:tc>
        <w:tc>
          <w:tcPr>
            <w:tcW w:w="1310" w:type="dxa"/>
          </w:tcPr>
          <w:p w14:paraId="4DFB0B8A"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755D8457" w14:textId="440C9D9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3</w:t>
            </w:r>
          </w:p>
        </w:tc>
        <w:tc>
          <w:tcPr>
            <w:tcW w:w="1330" w:type="dxa"/>
          </w:tcPr>
          <w:p w14:paraId="0F26C77D"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3790BFE7" w14:textId="5DBFBE01" w:rsidTr="007403EA">
        <w:trPr>
          <w:trHeight w:val="499"/>
        </w:trPr>
        <w:tc>
          <w:tcPr>
            <w:tcW w:w="542" w:type="dxa"/>
            <w:vAlign w:val="center"/>
            <w:hideMark/>
          </w:tcPr>
          <w:p w14:paraId="7CFD49C5" w14:textId="289D95B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21</w:t>
            </w:r>
          </w:p>
        </w:tc>
        <w:tc>
          <w:tcPr>
            <w:tcW w:w="4205" w:type="dxa"/>
            <w:vAlign w:val="center"/>
          </w:tcPr>
          <w:p w14:paraId="1C041795" w14:textId="5200CFB9"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Paviršiaus šiurkštinimas įvoluojant neapdorotą skaldytą granito mineralinę medžiagą </w:t>
            </w:r>
            <w:proofErr w:type="spellStart"/>
            <w:r w:rsidRPr="004D2BFD">
              <w:rPr>
                <w:rFonts w:ascii="Times New Roman" w:hAnsi="Times New Roman" w:cs="Times New Roman"/>
                <w:sz w:val="22"/>
                <w:szCs w:val="22"/>
              </w:rPr>
              <w:t>fr</w:t>
            </w:r>
            <w:proofErr w:type="spellEnd"/>
            <w:r w:rsidRPr="004D2BFD">
              <w:rPr>
                <w:rFonts w:ascii="Times New Roman" w:hAnsi="Times New Roman" w:cs="Times New Roman"/>
                <w:sz w:val="22"/>
                <w:szCs w:val="22"/>
              </w:rPr>
              <w:t>. 2/5</w:t>
            </w:r>
          </w:p>
        </w:tc>
        <w:tc>
          <w:tcPr>
            <w:tcW w:w="1296" w:type="dxa"/>
            <w:vAlign w:val="center"/>
          </w:tcPr>
          <w:p w14:paraId="64098346" w14:textId="042DBB09"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100m</w:t>
            </w:r>
            <w:r w:rsidRPr="004D2BFD">
              <w:rPr>
                <w:rFonts w:ascii="Times New Roman" w:hAnsi="Times New Roman" w:cs="Times New Roman"/>
                <w:kern w:val="22"/>
                <w:sz w:val="22"/>
                <w:szCs w:val="22"/>
                <w:vertAlign w:val="superscript"/>
              </w:rPr>
              <w:t>2</w:t>
            </w:r>
          </w:p>
        </w:tc>
        <w:tc>
          <w:tcPr>
            <w:tcW w:w="1310" w:type="dxa"/>
          </w:tcPr>
          <w:p w14:paraId="39E66AA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5BFDED98" w14:textId="3306ADBB"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3</w:t>
            </w:r>
          </w:p>
        </w:tc>
        <w:tc>
          <w:tcPr>
            <w:tcW w:w="1330" w:type="dxa"/>
          </w:tcPr>
          <w:p w14:paraId="1FE92407"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4E3EEFC2" w14:textId="4E17D717" w:rsidTr="007403EA">
        <w:trPr>
          <w:trHeight w:val="499"/>
        </w:trPr>
        <w:tc>
          <w:tcPr>
            <w:tcW w:w="542" w:type="dxa"/>
            <w:vAlign w:val="center"/>
            <w:hideMark/>
          </w:tcPr>
          <w:p w14:paraId="471ED909" w14:textId="15B17EB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22</w:t>
            </w:r>
          </w:p>
        </w:tc>
        <w:tc>
          <w:tcPr>
            <w:tcW w:w="4205" w:type="dxa"/>
            <w:vAlign w:val="center"/>
          </w:tcPr>
          <w:p w14:paraId="0CFA05B6" w14:textId="696CFF0A"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Drenažo iš plastikinių vamzdžių su geotekstilės filtrų įrengimas, kai vamzdžių skersmuo 113/128 mm</w:t>
            </w:r>
          </w:p>
        </w:tc>
        <w:tc>
          <w:tcPr>
            <w:tcW w:w="1296" w:type="dxa"/>
            <w:vAlign w:val="center"/>
          </w:tcPr>
          <w:p w14:paraId="6EB9DCB9" w14:textId="15811A5F"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w:t>
            </w:r>
          </w:p>
        </w:tc>
        <w:tc>
          <w:tcPr>
            <w:tcW w:w="1310" w:type="dxa"/>
          </w:tcPr>
          <w:p w14:paraId="161E414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B559B97" w14:textId="2243ACC9"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03A37031"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E848C19" w14:textId="3013AB51" w:rsidTr="007403EA">
        <w:trPr>
          <w:trHeight w:val="274"/>
        </w:trPr>
        <w:tc>
          <w:tcPr>
            <w:tcW w:w="542" w:type="dxa"/>
            <w:vAlign w:val="center"/>
            <w:hideMark/>
          </w:tcPr>
          <w:p w14:paraId="5F80C1B6" w14:textId="1AE78143"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23</w:t>
            </w:r>
          </w:p>
        </w:tc>
        <w:tc>
          <w:tcPr>
            <w:tcW w:w="4205" w:type="dxa"/>
            <w:vAlign w:val="center"/>
          </w:tcPr>
          <w:p w14:paraId="2E7546AC" w14:textId="14DD6C08"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Vamzdynų pirminis (apsauginis) užpylimas skaldele </w:t>
            </w:r>
          </w:p>
        </w:tc>
        <w:tc>
          <w:tcPr>
            <w:tcW w:w="1296" w:type="dxa"/>
            <w:vAlign w:val="center"/>
          </w:tcPr>
          <w:p w14:paraId="642502A2" w14:textId="0D86274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m³</w:t>
            </w:r>
          </w:p>
        </w:tc>
        <w:tc>
          <w:tcPr>
            <w:tcW w:w="1310" w:type="dxa"/>
          </w:tcPr>
          <w:p w14:paraId="10CB906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7AE2EBFF" w14:textId="19486A4C"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200</w:t>
            </w:r>
          </w:p>
        </w:tc>
        <w:tc>
          <w:tcPr>
            <w:tcW w:w="1330" w:type="dxa"/>
          </w:tcPr>
          <w:p w14:paraId="7DA02002"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F8F088B" w14:textId="02F8E7EA" w:rsidTr="007403EA">
        <w:trPr>
          <w:trHeight w:val="499"/>
        </w:trPr>
        <w:tc>
          <w:tcPr>
            <w:tcW w:w="542" w:type="dxa"/>
            <w:vAlign w:val="center"/>
            <w:hideMark/>
          </w:tcPr>
          <w:p w14:paraId="6DFF7BAA" w14:textId="7FDCF5D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24</w:t>
            </w:r>
          </w:p>
        </w:tc>
        <w:tc>
          <w:tcPr>
            <w:tcW w:w="4205" w:type="dxa"/>
            <w:vAlign w:val="center"/>
          </w:tcPr>
          <w:p w14:paraId="7D3807D7" w14:textId="6E9CB2DD"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Geotekstilės paklojimas</w:t>
            </w:r>
          </w:p>
        </w:tc>
        <w:tc>
          <w:tcPr>
            <w:tcW w:w="1296" w:type="dxa"/>
            <w:vAlign w:val="center"/>
          </w:tcPr>
          <w:p w14:paraId="6991B046" w14:textId="0C86C8B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 m²</w:t>
            </w:r>
          </w:p>
        </w:tc>
        <w:tc>
          <w:tcPr>
            <w:tcW w:w="1310" w:type="dxa"/>
          </w:tcPr>
          <w:p w14:paraId="0111FA89"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1524604C" w14:textId="0A229FD5"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w:t>
            </w:r>
          </w:p>
        </w:tc>
        <w:tc>
          <w:tcPr>
            <w:tcW w:w="1330" w:type="dxa"/>
          </w:tcPr>
          <w:p w14:paraId="21E5A0CD"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4E31C192" w14:textId="01569313" w:rsidTr="007403EA">
        <w:trPr>
          <w:trHeight w:val="499"/>
        </w:trPr>
        <w:tc>
          <w:tcPr>
            <w:tcW w:w="542" w:type="dxa"/>
            <w:vAlign w:val="center"/>
            <w:hideMark/>
          </w:tcPr>
          <w:p w14:paraId="1D479A89" w14:textId="1A54E63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25</w:t>
            </w:r>
          </w:p>
        </w:tc>
        <w:tc>
          <w:tcPr>
            <w:tcW w:w="4205" w:type="dxa"/>
            <w:vAlign w:val="center"/>
          </w:tcPr>
          <w:p w14:paraId="5F002BAC" w14:textId="29CED4D8"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Grunto kasimas rankiniu būdu</w:t>
            </w:r>
          </w:p>
        </w:tc>
        <w:tc>
          <w:tcPr>
            <w:tcW w:w="1296" w:type="dxa"/>
            <w:vAlign w:val="center"/>
          </w:tcPr>
          <w:p w14:paraId="24983E47" w14:textId="7EC83D6E"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m</w:t>
            </w:r>
            <w:r w:rsidRPr="004D2BFD">
              <w:rPr>
                <w:rFonts w:ascii="Times New Roman" w:hAnsi="Times New Roman" w:cs="Times New Roman"/>
                <w:bCs/>
                <w:sz w:val="22"/>
                <w:szCs w:val="22"/>
                <w:vertAlign w:val="superscript"/>
              </w:rPr>
              <w:t>3</w:t>
            </w:r>
          </w:p>
        </w:tc>
        <w:tc>
          <w:tcPr>
            <w:tcW w:w="1310" w:type="dxa"/>
          </w:tcPr>
          <w:p w14:paraId="081875E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7F99E6A2" w14:textId="6D5A670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50</w:t>
            </w:r>
          </w:p>
        </w:tc>
        <w:tc>
          <w:tcPr>
            <w:tcW w:w="1330" w:type="dxa"/>
          </w:tcPr>
          <w:p w14:paraId="7154E5AA"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363D5EA9" w14:textId="60FB9994" w:rsidTr="007403EA">
        <w:trPr>
          <w:trHeight w:val="499"/>
        </w:trPr>
        <w:tc>
          <w:tcPr>
            <w:tcW w:w="542" w:type="dxa"/>
            <w:vAlign w:val="center"/>
            <w:hideMark/>
          </w:tcPr>
          <w:p w14:paraId="65DBED75" w14:textId="632EBB94"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26</w:t>
            </w:r>
          </w:p>
        </w:tc>
        <w:tc>
          <w:tcPr>
            <w:tcW w:w="4205" w:type="dxa"/>
            <w:vAlign w:val="center"/>
          </w:tcPr>
          <w:p w14:paraId="41317F2A" w14:textId="62E9926E"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Vamzdynų iš plastikinių 110-200 mm skersmens vamzdžių įrengimas </w:t>
            </w:r>
          </w:p>
        </w:tc>
        <w:tc>
          <w:tcPr>
            <w:tcW w:w="1296" w:type="dxa"/>
            <w:vAlign w:val="center"/>
          </w:tcPr>
          <w:p w14:paraId="22E84A0C" w14:textId="35A36E5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100 m</w:t>
            </w:r>
          </w:p>
        </w:tc>
        <w:tc>
          <w:tcPr>
            <w:tcW w:w="1310" w:type="dxa"/>
          </w:tcPr>
          <w:p w14:paraId="0B23BAE8"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446D7564" w14:textId="402F374F"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2F3F9AA8"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50A65513" w14:textId="77777777" w:rsidTr="007403EA">
        <w:trPr>
          <w:trHeight w:val="499"/>
        </w:trPr>
        <w:tc>
          <w:tcPr>
            <w:tcW w:w="542" w:type="dxa"/>
            <w:vAlign w:val="center"/>
          </w:tcPr>
          <w:p w14:paraId="498F8763" w14:textId="17C7BFDD"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27</w:t>
            </w:r>
          </w:p>
        </w:tc>
        <w:tc>
          <w:tcPr>
            <w:tcW w:w="4205" w:type="dxa"/>
            <w:vAlign w:val="center"/>
          </w:tcPr>
          <w:p w14:paraId="2249B1BD" w14:textId="59CCB40E"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400-600 mm skersmens vandens pralaidų įrengimas iš plastikinių vamzdžių</w:t>
            </w:r>
          </w:p>
        </w:tc>
        <w:tc>
          <w:tcPr>
            <w:tcW w:w="1296" w:type="dxa"/>
            <w:vAlign w:val="center"/>
          </w:tcPr>
          <w:p w14:paraId="00347229" w14:textId="1D245C9F"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m</w:t>
            </w:r>
          </w:p>
        </w:tc>
        <w:tc>
          <w:tcPr>
            <w:tcW w:w="1310" w:type="dxa"/>
          </w:tcPr>
          <w:p w14:paraId="770C41D8"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2C46E918" w14:textId="6E699B5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40</w:t>
            </w:r>
          </w:p>
        </w:tc>
        <w:tc>
          <w:tcPr>
            <w:tcW w:w="1330" w:type="dxa"/>
          </w:tcPr>
          <w:p w14:paraId="3768F5B1"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459A243D" w14:textId="77777777" w:rsidTr="007403EA">
        <w:trPr>
          <w:trHeight w:val="499"/>
        </w:trPr>
        <w:tc>
          <w:tcPr>
            <w:tcW w:w="542" w:type="dxa"/>
            <w:vAlign w:val="center"/>
          </w:tcPr>
          <w:p w14:paraId="5A1A99EA" w14:textId="6D4547A8"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28</w:t>
            </w:r>
          </w:p>
        </w:tc>
        <w:tc>
          <w:tcPr>
            <w:tcW w:w="4205" w:type="dxa"/>
            <w:vAlign w:val="center"/>
          </w:tcPr>
          <w:p w14:paraId="498F7DF9" w14:textId="170209F2"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Pralaidų antgalių PA-4; PA-6 įrengimas</w:t>
            </w:r>
          </w:p>
        </w:tc>
        <w:tc>
          <w:tcPr>
            <w:tcW w:w="1296" w:type="dxa"/>
            <w:vAlign w:val="center"/>
          </w:tcPr>
          <w:p w14:paraId="20E09CBD" w14:textId="444435A5"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vnt.</w:t>
            </w:r>
          </w:p>
        </w:tc>
        <w:tc>
          <w:tcPr>
            <w:tcW w:w="1310" w:type="dxa"/>
          </w:tcPr>
          <w:p w14:paraId="63E9CBFC"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1B436DC6" w14:textId="6479BABD"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8</w:t>
            </w:r>
          </w:p>
        </w:tc>
        <w:tc>
          <w:tcPr>
            <w:tcW w:w="1330" w:type="dxa"/>
          </w:tcPr>
          <w:p w14:paraId="04D6F5A3"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77CA82E" w14:textId="77777777" w:rsidTr="007403EA">
        <w:trPr>
          <w:trHeight w:val="499"/>
        </w:trPr>
        <w:tc>
          <w:tcPr>
            <w:tcW w:w="542" w:type="dxa"/>
            <w:vAlign w:val="center"/>
          </w:tcPr>
          <w:p w14:paraId="1E3C665E" w14:textId="0864364F"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29</w:t>
            </w:r>
          </w:p>
        </w:tc>
        <w:tc>
          <w:tcPr>
            <w:tcW w:w="4205" w:type="dxa"/>
            <w:vAlign w:val="center"/>
          </w:tcPr>
          <w:p w14:paraId="0E2FE065" w14:textId="07CAE5A5"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110-200 mm plastikinių žiočių įrengimas</w:t>
            </w:r>
          </w:p>
        </w:tc>
        <w:tc>
          <w:tcPr>
            <w:tcW w:w="1296" w:type="dxa"/>
            <w:vAlign w:val="center"/>
          </w:tcPr>
          <w:p w14:paraId="5DC037AA" w14:textId="0DD8913C"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vnt.</w:t>
            </w:r>
          </w:p>
        </w:tc>
        <w:tc>
          <w:tcPr>
            <w:tcW w:w="1310" w:type="dxa"/>
          </w:tcPr>
          <w:p w14:paraId="32245EB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38521973" w14:textId="2CFDC5FE"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40A7267F"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5FB5ED3C" w14:textId="77777777" w:rsidTr="007403EA">
        <w:trPr>
          <w:trHeight w:val="499"/>
        </w:trPr>
        <w:tc>
          <w:tcPr>
            <w:tcW w:w="542" w:type="dxa"/>
            <w:vAlign w:val="center"/>
          </w:tcPr>
          <w:p w14:paraId="19DAF314" w14:textId="74C6AF5A"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30</w:t>
            </w:r>
          </w:p>
        </w:tc>
        <w:tc>
          <w:tcPr>
            <w:tcW w:w="4205" w:type="dxa"/>
            <w:vAlign w:val="center"/>
          </w:tcPr>
          <w:p w14:paraId="7FAC080D" w14:textId="4848574E"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Plastikinių šulinių D 315-425mm įrengimas</w:t>
            </w:r>
          </w:p>
        </w:tc>
        <w:tc>
          <w:tcPr>
            <w:tcW w:w="1296" w:type="dxa"/>
            <w:vAlign w:val="center"/>
          </w:tcPr>
          <w:p w14:paraId="05BDC6FF" w14:textId="1A4A2122"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vnt.</w:t>
            </w:r>
          </w:p>
        </w:tc>
        <w:tc>
          <w:tcPr>
            <w:tcW w:w="1310" w:type="dxa"/>
          </w:tcPr>
          <w:p w14:paraId="5C87EA3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53242E8" w14:textId="1EA1793E"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543DBE2F"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08CE96B" w14:textId="77777777" w:rsidTr="007403EA">
        <w:trPr>
          <w:trHeight w:val="499"/>
        </w:trPr>
        <w:tc>
          <w:tcPr>
            <w:tcW w:w="542" w:type="dxa"/>
            <w:vAlign w:val="center"/>
          </w:tcPr>
          <w:p w14:paraId="615B00AB" w14:textId="51352A10"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31</w:t>
            </w:r>
          </w:p>
        </w:tc>
        <w:tc>
          <w:tcPr>
            <w:tcW w:w="4205" w:type="dxa"/>
            <w:vAlign w:val="center"/>
          </w:tcPr>
          <w:p w14:paraId="7B359335" w14:textId="14038228" w:rsidR="0075478D" w:rsidRPr="004D2BFD" w:rsidRDefault="0075478D" w:rsidP="004D2B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rPr>
            </w:pPr>
            <w:r w:rsidRPr="004D2BFD">
              <w:rPr>
                <w:rFonts w:ascii="Times New Roman" w:hAnsi="Times New Roman" w:cs="Times New Roman"/>
                <w:sz w:val="22"/>
                <w:szCs w:val="22"/>
              </w:rPr>
              <w:t>Požeminių drenažo šulinių PE ŠP-40 įrengimas</w:t>
            </w:r>
          </w:p>
        </w:tc>
        <w:tc>
          <w:tcPr>
            <w:tcW w:w="1296" w:type="dxa"/>
            <w:vAlign w:val="center"/>
          </w:tcPr>
          <w:p w14:paraId="515D5875" w14:textId="54A9328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vnt.</w:t>
            </w:r>
          </w:p>
        </w:tc>
        <w:tc>
          <w:tcPr>
            <w:tcW w:w="1310" w:type="dxa"/>
          </w:tcPr>
          <w:p w14:paraId="05175241"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ABB419B" w14:textId="33B4FC7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2CD0C7C7"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3DBA479" w14:textId="77777777" w:rsidTr="007403EA">
        <w:trPr>
          <w:trHeight w:val="499"/>
        </w:trPr>
        <w:tc>
          <w:tcPr>
            <w:tcW w:w="542" w:type="dxa"/>
            <w:vAlign w:val="center"/>
          </w:tcPr>
          <w:p w14:paraId="18E39CB1" w14:textId="0E8FB566"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32</w:t>
            </w:r>
          </w:p>
        </w:tc>
        <w:tc>
          <w:tcPr>
            <w:tcW w:w="4205" w:type="dxa"/>
            <w:vAlign w:val="center"/>
          </w:tcPr>
          <w:p w14:paraId="6EFEFE93" w14:textId="7A045582"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Ketinių liukų keitimas </w:t>
            </w:r>
          </w:p>
        </w:tc>
        <w:tc>
          <w:tcPr>
            <w:tcW w:w="1296" w:type="dxa"/>
            <w:vAlign w:val="center"/>
          </w:tcPr>
          <w:p w14:paraId="47794A28" w14:textId="13514EB8"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vnt.</w:t>
            </w:r>
          </w:p>
        </w:tc>
        <w:tc>
          <w:tcPr>
            <w:tcW w:w="1310" w:type="dxa"/>
          </w:tcPr>
          <w:p w14:paraId="131ECB02"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1F5EC37A" w14:textId="4145486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w:t>
            </w:r>
          </w:p>
        </w:tc>
        <w:tc>
          <w:tcPr>
            <w:tcW w:w="1330" w:type="dxa"/>
          </w:tcPr>
          <w:p w14:paraId="117DD832"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F15182A" w14:textId="77777777" w:rsidTr="007403EA">
        <w:trPr>
          <w:trHeight w:val="499"/>
        </w:trPr>
        <w:tc>
          <w:tcPr>
            <w:tcW w:w="542" w:type="dxa"/>
            <w:vAlign w:val="center"/>
          </w:tcPr>
          <w:p w14:paraId="3C41732D" w14:textId="30CA7DD1"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33</w:t>
            </w:r>
          </w:p>
        </w:tc>
        <w:tc>
          <w:tcPr>
            <w:tcW w:w="4205" w:type="dxa"/>
            <w:vAlign w:val="center"/>
          </w:tcPr>
          <w:p w14:paraId="35EC482F" w14:textId="3145B14D"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Signalinių plastmasinių stulpelių pastatymas</w:t>
            </w:r>
          </w:p>
        </w:tc>
        <w:tc>
          <w:tcPr>
            <w:tcW w:w="1296" w:type="dxa"/>
            <w:vAlign w:val="center"/>
          </w:tcPr>
          <w:p w14:paraId="449A0DD0" w14:textId="59AFA340"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vnt.</w:t>
            </w:r>
          </w:p>
        </w:tc>
        <w:tc>
          <w:tcPr>
            <w:tcW w:w="1310" w:type="dxa"/>
          </w:tcPr>
          <w:p w14:paraId="6510BD2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4E34694A" w14:textId="19F6761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40</w:t>
            </w:r>
          </w:p>
        </w:tc>
        <w:tc>
          <w:tcPr>
            <w:tcW w:w="1330" w:type="dxa"/>
          </w:tcPr>
          <w:p w14:paraId="4BB80E9A"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4EA7CF16" w14:textId="77777777" w:rsidTr="007403EA">
        <w:trPr>
          <w:trHeight w:val="499"/>
        </w:trPr>
        <w:tc>
          <w:tcPr>
            <w:tcW w:w="542" w:type="dxa"/>
            <w:vAlign w:val="center"/>
          </w:tcPr>
          <w:p w14:paraId="174CE484" w14:textId="18027EB5"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34</w:t>
            </w:r>
          </w:p>
        </w:tc>
        <w:tc>
          <w:tcPr>
            <w:tcW w:w="4205" w:type="dxa"/>
            <w:vAlign w:val="center"/>
          </w:tcPr>
          <w:p w14:paraId="7BE76D19" w14:textId="055A7F3E" w:rsidR="0075478D" w:rsidRPr="004D2BFD" w:rsidRDefault="0075478D" w:rsidP="004D2B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rPr>
            </w:pPr>
            <w:r w:rsidRPr="004D2BFD">
              <w:rPr>
                <w:rFonts w:ascii="Times New Roman" w:hAnsi="Times New Roman" w:cs="Times New Roman"/>
                <w:sz w:val="22"/>
                <w:szCs w:val="22"/>
              </w:rPr>
              <w:t>Pažvyravimas dangų suvedimui iš</w:t>
            </w:r>
            <w:r w:rsidR="0074709D" w:rsidRPr="004D2BFD">
              <w:rPr>
                <w:rFonts w:ascii="Times New Roman" w:hAnsi="Times New Roman" w:cs="Times New Roman"/>
                <w:sz w:val="22"/>
                <w:szCs w:val="22"/>
              </w:rPr>
              <w:t xml:space="preserve"> </w:t>
            </w:r>
            <w:r w:rsidRPr="004D2BFD">
              <w:rPr>
                <w:rFonts w:ascii="Times New Roman" w:hAnsi="Times New Roman" w:cs="Times New Roman"/>
                <w:sz w:val="22"/>
                <w:szCs w:val="22"/>
              </w:rPr>
              <w:t>mineralinių medžiagų nesurištojo mišinio</w:t>
            </w:r>
          </w:p>
        </w:tc>
        <w:tc>
          <w:tcPr>
            <w:tcW w:w="1296" w:type="dxa"/>
            <w:vAlign w:val="center"/>
          </w:tcPr>
          <w:p w14:paraId="78514D6B" w14:textId="7F397AF5"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m</w:t>
            </w:r>
            <w:r w:rsidRPr="004D2BFD">
              <w:rPr>
                <w:rFonts w:ascii="Times New Roman" w:hAnsi="Times New Roman" w:cs="Times New Roman"/>
                <w:bCs/>
                <w:sz w:val="22"/>
                <w:szCs w:val="22"/>
                <w:vertAlign w:val="superscript"/>
              </w:rPr>
              <w:t>2</w:t>
            </w:r>
          </w:p>
        </w:tc>
        <w:tc>
          <w:tcPr>
            <w:tcW w:w="1310" w:type="dxa"/>
          </w:tcPr>
          <w:p w14:paraId="6213ED17"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317B88DD" w14:textId="1F1D742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400</w:t>
            </w:r>
          </w:p>
        </w:tc>
        <w:tc>
          <w:tcPr>
            <w:tcW w:w="1330" w:type="dxa"/>
          </w:tcPr>
          <w:p w14:paraId="6B3E4346"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72BB0BF" w14:textId="77777777" w:rsidTr="007403EA">
        <w:trPr>
          <w:trHeight w:val="499"/>
        </w:trPr>
        <w:tc>
          <w:tcPr>
            <w:tcW w:w="542" w:type="dxa"/>
            <w:vAlign w:val="center"/>
          </w:tcPr>
          <w:p w14:paraId="16C0662C" w14:textId="15BA7405"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35</w:t>
            </w:r>
          </w:p>
        </w:tc>
        <w:tc>
          <w:tcPr>
            <w:tcW w:w="4205" w:type="dxa"/>
            <w:vAlign w:val="center"/>
          </w:tcPr>
          <w:p w14:paraId="6E1C5E07" w14:textId="5B2F12CC"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Krūmų pašalinimas</w:t>
            </w:r>
          </w:p>
        </w:tc>
        <w:tc>
          <w:tcPr>
            <w:tcW w:w="1296" w:type="dxa"/>
            <w:vAlign w:val="center"/>
          </w:tcPr>
          <w:p w14:paraId="51502DA6" w14:textId="37F0F773"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100 m</w:t>
            </w:r>
            <w:r w:rsidRPr="004D2BFD">
              <w:rPr>
                <w:rFonts w:ascii="Times New Roman" w:hAnsi="Times New Roman" w:cs="Times New Roman"/>
                <w:bCs/>
                <w:sz w:val="22"/>
                <w:szCs w:val="22"/>
                <w:vertAlign w:val="superscript"/>
              </w:rPr>
              <w:t>2</w:t>
            </w:r>
          </w:p>
        </w:tc>
        <w:tc>
          <w:tcPr>
            <w:tcW w:w="1310" w:type="dxa"/>
          </w:tcPr>
          <w:p w14:paraId="0BF423E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30132725" w14:textId="47FDB23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w:t>
            </w:r>
          </w:p>
        </w:tc>
        <w:tc>
          <w:tcPr>
            <w:tcW w:w="1330" w:type="dxa"/>
          </w:tcPr>
          <w:p w14:paraId="69D18D6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131D7598" w14:textId="77777777" w:rsidTr="007403EA">
        <w:trPr>
          <w:trHeight w:val="499"/>
        </w:trPr>
        <w:tc>
          <w:tcPr>
            <w:tcW w:w="542" w:type="dxa"/>
            <w:vAlign w:val="center"/>
          </w:tcPr>
          <w:p w14:paraId="5228458F" w14:textId="3496C192"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36</w:t>
            </w:r>
          </w:p>
        </w:tc>
        <w:tc>
          <w:tcPr>
            <w:tcW w:w="4205" w:type="dxa"/>
            <w:vAlign w:val="center"/>
          </w:tcPr>
          <w:p w14:paraId="6E01654C" w14:textId="3251BA5D"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 xml:space="preserve">Kelio ženklų demontavimas     </w:t>
            </w:r>
          </w:p>
        </w:tc>
        <w:tc>
          <w:tcPr>
            <w:tcW w:w="1296" w:type="dxa"/>
            <w:vAlign w:val="center"/>
          </w:tcPr>
          <w:p w14:paraId="46981975" w14:textId="0467557C"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vnt.</w:t>
            </w:r>
          </w:p>
        </w:tc>
        <w:tc>
          <w:tcPr>
            <w:tcW w:w="1310" w:type="dxa"/>
          </w:tcPr>
          <w:p w14:paraId="5415794A"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56DAF947" w14:textId="6AA9DA3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2999FA2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55BDA3DF" w14:textId="77777777" w:rsidTr="007403EA">
        <w:trPr>
          <w:trHeight w:val="499"/>
        </w:trPr>
        <w:tc>
          <w:tcPr>
            <w:tcW w:w="542" w:type="dxa"/>
            <w:vAlign w:val="center"/>
          </w:tcPr>
          <w:p w14:paraId="6C350522" w14:textId="313A8754"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37</w:t>
            </w:r>
          </w:p>
        </w:tc>
        <w:tc>
          <w:tcPr>
            <w:tcW w:w="4205" w:type="dxa"/>
            <w:vAlign w:val="center"/>
          </w:tcPr>
          <w:p w14:paraId="4912DD0A" w14:textId="7D073237" w:rsidR="0075478D" w:rsidRPr="004D2BFD" w:rsidRDefault="0075478D" w:rsidP="004D2B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2"/>
                <w:szCs w:val="22"/>
              </w:rPr>
            </w:pPr>
            <w:r w:rsidRPr="004D2BFD">
              <w:rPr>
                <w:rFonts w:ascii="Times New Roman" w:hAnsi="Times New Roman" w:cs="Times New Roman"/>
                <w:sz w:val="22"/>
                <w:szCs w:val="22"/>
              </w:rPr>
              <w:t>Gelžbetonio/betono konstrukcijų</w:t>
            </w:r>
            <w:r w:rsidR="0074709D" w:rsidRPr="004D2BFD">
              <w:rPr>
                <w:rFonts w:ascii="Times New Roman" w:hAnsi="Times New Roman" w:cs="Times New Roman"/>
                <w:sz w:val="22"/>
                <w:szCs w:val="22"/>
              </w:rPr>
              <w:t xml:space="preserve"> </w:t>
            </w:r>
            <w:r w:rsidRPr="004D2BFD">
              <w:rPr>
                <w:rFonts w:ascii="Times New Roman" w:hAnsi="Times New Roman" w:cs="Times New Roman"/>
                <w:sz w:val="22"/>
                <w:szCs w:val="22"/>
              </w:rPr>
              <w:t>išardymas</w:t>
            </w:r>
          </w:p>
        </w:tc>
        <w:tc>
          <w:tcPr>
            <w:tcW w:w="1296" w:type="dxa"/>
            <w:vAlign w:val="center"/>
          </w:tcPr>
          <w:p w14:paraId="73B6B3DA" w14:textId="2235551A"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m</w:t>
            </w:r>
            <w:r w:rsidRPr="004D2BFD">
              <w:rPr>
                <w:rFonts w:ascii="Times New Roman" w:hAnsi="Times New Roman" w:cs="Times New Roman"/>
                <w:bCs/>
                <w:sz w:val="22"/>
                <w:szCs w:val="22"/>
                <w:vertAlign w:val="superscript"/>
              </w:rPr>
              <w:t>3</w:t>
            </w:r>
          </w:p>
        </w:tc>
        <w:tc>
          <w:tcPr>
            <w:tcW w:w="1310" w:type="dxa"/>
          </w:tcPr>
          <w:p w14:paraId="431EAFA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0B4469AA" w14:textId="112556B6"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w:t>
            </w:r>
          </w:p>
        </w:tc>
        <w:tc>
          <w:tcPr>
            <w:tcW w:w="1330" w:type="dxa"/>
          </w:tcPr>
          <w:p w14:paraId="5A965EBF"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7B6D0478" w14:textId="77777777" w:rsidTr="007403EA">
        <w:trPr>
          <w:trHeight w:val="499"/>
        </w:trPr>
        <w:tc>
          <w:tcPr>
            <w:tcW w:w="542" w:type="dxa"/>
            <w:vAlign w:val="center"/>
          </w:tcPr>
          <w:p w14:paraId="67447DB9" w14:textId="4F8BA43F"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38</w:t>
            </w:r>
          </w:p>
        </w:tc>
        <w:tc>
          <w:tcPr>
            <w:tcW w:w="4205" w:type="dxa"/>
            <w:vAlign w:val="center"/>
          </w:tcPr>
          <w:p w14:paraId="499808A2" w14:textId="730E8010"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Betono plytelių/trinkelių dangos išardymas</w:t>
            </w:r>
          </w:p>
        </w:tc>
        <w:tc>
          <w:tcPr>
            <w:tcW w:w="1296" w:type="dxa"/>
            <w:vAlign w:val="center"/>
          </w:tcPr>
          <w:p w14:paraId="6890144D" w14:textId="0E53D9CE"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m</w:t>
            </w:r>
            <w:r w:rsidRPr="004D2BFD">
              <w:rPr>
                <w:rFonts w:ascii="Times New Roman" w:hAnsi="Times New Roman" w:cs="Times New Roman"/>
                <w:bCs/>
                <w:sz w:val="22"/>
                <w:szCs w:val="22"/>
                <w:vertAlign w:val="superscript"/>
              </w:rPr>
              <w:t>2</w:t>
            </w:r>
          </w:p>
        </w:tc>
        <w:tc>
          <w:tcPr>
            <w:tcW w:w="1310" w:type="dxa"/>
          </w:tcPr>
          <w:p w14:paraId="7A67CBED"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7B0729E5" w14:textId="607C38B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200</w:t>
            </w:r>
          </w:p>
        </w:tc>
        <w:tc>
          <w:tcPr>
            <w:tcW w:w="1330" w:type="dxa"/>
          </w:tcPr>
          <w:p w14:paraId="5CDF3E7C"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7A13F73F" w14:textId="77777777" w:rsidTr="007403EA">
        <w:trPr>
          <w:trHeight w:val="499"/>
        </w:trPr>
        <w:tc>
          <w:tcPr>
            <w:tcW w:w="542" w:type="dxa"/>
            <w:vAlign w:val="center"/>
          </w:tcPr>
          <w:p w14:paraId="20515F3D" w14:textId="2C5C7B91"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39</w:t>
            </w:r>
          </w:p>
        </w:tc>
        <w:tc>
          <w:tcPr>
            <w:tcW w:w="4205" w:type="dxa"/>
            <w:vAlign w:val="center"/>
          </w:tcPr>
          <w:p w14:paraId="6CBF7382" w14:textId="41D76E35"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Asfaltbetonio dangos frezavimas</w:t>
            </w:r>
          </w:p>
        </w:tc>
        <w:tc>
          <w:tcPr>
            <w:tcW w:w="1296" w:type="dxa"/>
            <w:vAlign w:val="center"/>
          </w:tcPr>
          <w:p w14:paraId="07BF45F4" w14:textId="00ABADD7"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m</w:t>
            </w:r>
            <w:r w:rsidRPr="004D2BFD">
              <w:rPr>
                <w:rFonts w:ascii="Times New Roman" w:hAnsi="Times New Roman" w:cs="Times New Roman"/>
                <w:bCs/>
                <w:sz w:val="22"/>
                <w:szCs w:val="22"/>
                <w:vertAlign w:val="superscript"/>
              </w:rPr>
              <w:t>2</w:t>
            </w:r>
          </w:p>
        </w:tc>
        <w:tc>
          <w:tcPr>
            <w:tcW w:w="1310" w:type="dxa"/>
          </w:tcPr>
          <w:p w14:paraId="4FEB61B4"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14101BD9" w14:textId="1898B1F4"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200</w:t>
            </w:r>
          </w:p>
        </w:tc>
        <w:tc>
          <w:tcPr>
            <w:tcW w:w="1330" w:type="dxa"/>
          </w:tcPr>
          <w:p w14:paraId="4909050F"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0A7E3174" w14:textId="77777777" w:rsidTr="007403EA">
        <w:trPr>
          <w:trHeight w:val="499"/>
        </w:trPr>
        <w:tc>
          <w:tcPr>
            <w:tcW w:w="542" w:type="dxa"/>
            <w:vAlign w:val="center"/>
          </w:tcPr>
          <w:p w14:paraId="6B01342E" w14:textId="7913F09F"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40</w:t>
            </w:r>
          </w:p>
        </w:tc>
        <w:tc>
          <w:tcPr>
            <w:tcW w:w="4205" w:type="dxa"/>
            <w:vAlign w:val="center"/>
          </w:tcPr>
          <w:p w14:paraId="283BB223" w14:textId="5538C8A0"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Statybinių šiukšlių, medžių, krūmų išvežimas</w:t>
            </w:r>
          </w:p>
        </w:tc>
        <w:tc>
          <w:tcPr>
            <w:tcW w:w="1296" w:type="dxa"/>
            <w:vAlign w:val="center"/>
          </w:tcPr>
          <w:p w14:paraId="152DB213" w14:textId="7E7592D1"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t</w:t>
            </w:r>
          </w:p>
        </w:tc>
        <w:tc>
          <w:tcPr>
            <w:tcW w:w="1310" w:type="dxa"/>
          </w:tcPr>
          <w:p w14:paraId="15152FB6"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68D4246B" w14:textId="34EF9F94"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100</w:t>
            </w:r>
          </w:p>
        </w:tc>
        <w:tc>
          <w:tcPr>
            <w:tcW w:w="1330" w:type="dxa"/>
          </w:tcPr>
          <w:p w14:paraId="2D860BC4"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24B2BA14" w14:textId="77777777" w:rsidTr="007403EA">
        <w:trPr>
          <w:trHeight w:val="499"/>
        </w:trPr>
        <w:tc>
          <w:tcPr>
            <w:tcW w:w="542" w:type="dxa"/>
            <w:vAlign w:val="center"/>
          </w:tcPr>
          <w:p w14:paraId="263BDB0D" w14:textId="47B06CFF" w:rsidR="0075478D" w:rsidRPr="004D2BFD" w:rsidRDefault="0075478D" w:rsidP="004D2BFD">
            <w:pPr>
              <w:spacing w:after="0" w:line="240" w:lineRule="auto"/>
              <w:jc w:val="center"/>
              <w:rPr>
                <w:rFonts w:ascii="Times New Roman" w:hAnsi="Times New Roman" w:cs="Times New Roman"/>
                <w:sz w:val="22"/>
                <w:szCs w:val="22"/>
              </w:rPr>
            </w:pPr>
            <w:r w:rsidRPr="004D2BFD">
              <w:rPr>
                <w:rFonts w:ascii="Times New Roman" w:hAnsi="Times New Roman" w:cs="Times New Roman"/>
                <w:sz w:val="22"/>
                <w:szCs w:val="22"/>
              </w:rPr>
              <w:t>41</w:t>
            </w:r>
          </w:p>
        </w:tc>
        <w:tc>
          <w:tcPr>
            <w:tcW w:w="4205" w:type="dxa"/>
            <w:vAlign w:val="center"/>
          </w:tcPr>
          <w:p w14:paraId="614F4621" w14:textId="7F8E486B" w:rsidR="0075478D" w:rsidRPr="004D2BFD" w:rsidRDefault="0075478D" w:rsidP="004D2BFD">
            <w:pPr>
              <w:spacing w:after="0" w:line="240" w:lineRule="auto"/>
              <w:jc w:val="both"/>
              <w:rPr>
                <w:rFonts w:ascii="Times New Roman" w:eastAsia="Times New Roman" w:hAnsi="Times New Roman" w:cs="Times New Roman"/>
                <w:sz w:val="22"/>
                <w:szCs w:val="22"/>
              </w:rPr>
            </w:pPr>
            <w:r w:rsidRPr="004D2BFD">
              <w:rPr>
                <w:rFonts w:ascii="Times New Roman" w:hAnsi="Times New Roman" w:cs="Times New Roman"/>
                <w:sz w:val="22"/>
                <w:szCs w:val="22"/>
              </w:rPr>
              <w:t>Apsauginių kelio atitvarų įrengimas</w:t>
            </w:r>
          </w:p>
        </w:tc>
        <w:tc>
          <w:tcPr>
            <w:tcW w:w="1296" w:type="dxa"/>
            <w:vAlign w:val="center"/>
          </w:tcPr>
          <w:p w14:paraId="394259F9" w14:textId="107D31AD"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bCs/>
                <w:sz w:val="22"/>
                <w:szCs w:val="22"/>
              </w:rPr>
              <w:t>10 m</w:t>
            </w:r>
          </w:p>
        </w:tc>
        <w:tc>
          <w:tcPr>
            <w:tcW w:w="1310" w:type="dxa"/>
          </w:tcPr>
          <w:p w14:paraId="41827435"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c>
          <w:tcPr>
            <w:tcW w:w="1294" w:type="dxa"/>
            <w:vAlign w:val="center"/>
          </w:tcPr>
          <w:p w14:paraId="44B0EB6C" w14:textId="67C9C49C" w:rsidR="0075478D" w:rsidRPr="004D2BFD" w:rsidRDefault="0075478D" w:rsidP="004D2BFD">
            <w:pPr>
              <w:spacing w:after="0" w:line="240" w:lineRule="auto"/>
              <w:jc w:val="center"/>
              <w:rPr>
                <w:rFonts w:ascii="Times New Roman" w:eastAsia="Times New Roman" w:hAnsi="Times New Roman" w:cs="Times New Roman"/>
                <w:sz w:val="22"/>
                <w:szCs w:val="22"/>
              </w:rPr>
            </w:pPr>
            <w:r w:rsidRPr="004D2BFD">
              <w:rPr>
                <w:rFonts w:ascii="Times New Roman" w:hAnsi="Times New Roman" w:cs="Times New Roman"/>
                <w:sz w:val="22"/>
                <w:szCs w:val="22"/>
              </w:rPr>
              <w:t>10</w:t>
            </w:r>
          </w:p>
        </w:tc>
        <w:tc>
          <w:tcPr>
            <w:tcW w:w="1330" w:type="dxa"/>
          </w:tcPr>
          <w:p w14:paraId="524463BA"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6884900B" w14:textId="77777777" w:rsidTr="007403EA">
        <w:trPr>
          <w:trHeight w:val="499"/>
        </w:trPr>
        <w:tc>
          <w:tcPr>
            <w:tcW w:w="8647" w:type="dxa"/>
            <w:gridSpan w:val="5"/>
            <w:vAlign w:val="center"/>
          </w:tcPr>
          <w:p w14:paraId="05084772" w14:textId="5D384C35" w:rsidR="0075478D" w:rsidRPr="004D2BFD" w:rsidRDefault="0075478D" w:rsidP="004D2BFD">
            <w:pPr>
              <w:spacing w:after="0" w:line="240" w:lineRule="auto"/>
              <w:jc w:val="right"/>
              <w:rPr>
                <w:rFonts w:ascii="Times New Roman" w:eastAsia="Times New Roman" w:hAnsi="Times New Roman" w:cs="Times New Roman"/>
                <w:b/>
                <w:bCs/>
                <w:sz w:val="22"/>
                <w:szCs w:val="22"/>
              </w:rPr>
            </w:pPr>
            <w:r w:rsidRPr="004D2BFD">
              <w:rPr>
                <w:rFonts w:ascii="Times New Roman" w:eastAsia="Times New Roman" w:hAnsi="Times New Roman" w:cs="Times New Roman"/>
                <w:b/>
                <w:bCs/>
                <w:sz w:val="22"/>
                <w:szCs w:val="22"/>
              </w:rPr>
              <w:t>Bendra sąlyginė pasiūlymo kaina be PVM</w:t>
            </w:r>
          </w:p>
        </w:tc>
        <w:tc>
          <w:tcPr>
            <w:tcW w:w="1330" w:type="dxa"/>
          </w:tcPr>
          <w:p w14:paraId="29A98CA0"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0E681361" w14:textId="77777777" w:rsidTr="007403EA">
        <w:trPr>
          <w:trHeight w:val="499"/>
        </w:trPr>
        <w:tc>
          <w:tcPr>
            <w:tcW w:w="8647" w:type="dxa"/>
            <w:gridSpan w:val="5"/>
            <w:vAlign w:val="center"/>
          </w:tcPr>
          <w:p w14:paraId="1146D609" w14:textId="548A939E" w:rsidR="0075478D" w:rsidRPr="004D2BFD" w:rsidRDefault="0075478D" w:rsidP="004D2BFD">
            <w:pPr>
              <w:spacing w:after="0" w:line="240" w:lineRule="auto"/>
              <w:jc w:val="right"/>
              <w:rPr>
                <w:rFonts w:ascii="Times New Roman" w:eastAsia="Times New Roman" w:hAnsi="Times New Roman" w:cs="Times New Roman"/>
                <w:b/>
                <w:bCs/>
                <w:sz w:val="22"/>
                <w:szCs w:val="22"/>
              </w:rPr>
            </w:pPr>
            <w:r w:rsidRPr="004D2BFD">
              <w:rPr>
                <w:rFonts w:ascii="Times New Roman" w:eastAsia="Times New Roman" w:hAnsi="Times New Roman" w:cs="Times New Roman"/>
                <w:b/>
                <w:bCs/>
                <w:sz w:val="22"/>
                <w:szCs w:val="22"/>
              </w:rPr>
              <w:lastRenderedPageBreak/>
              <w:t>PVM 21%</w:t>
            </w:r>
          </w:p>
        </w:tc>
        <w:tc>
          <w:tcPr>
            <w:tcW w:w="1330" w:type="dxa"/>
          </w:tcPr>
          <w:p w14:paraId="658DDD1A"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r w:rsidR="0075478D" w:rsidRPr="004D2BFD" w14:paraId="018857C3" w14:textId="77777777" w:rsidTr="007403EA">
        <w:trPr>
          <w:trHeight w:val="499"/>
        </w:trPr>
        <w:tc>
          <w:tcPr>
            <w:tcW w:w="8647" w:type="dxa"/>
            <w:gridSpan w:val="5"/>
            <w:vAlign w:val="center"/>
          </w:tcPr>
          <w:p w14:paraId="5576E3DB" w14:textId="21819EAF" w:rsidR="0075478D" w:rsidRPr="004D2BFD" w:rsidRDefault="0075478D" w:rsidP="004D2BFD">
            <w:pPr>
              <w:spacing w:after="0" w:line="240" w:lineRule="auto"/>
              <w:jc w:val="right"/>
              <w:rPr>
                <w:rFonts w:ascii="Times New Roman" w:eastAsia="Times New Roman" w:hAnsi="Times New Roman" w:cs="Times New Roman"/>
                <w:b/>
                <w:bCs/>
                <w:sz w:val="22"/>
                <w:szCs w:val="22"/>
              </w:rPr>
            </w:pPr>
            <w:r w:rsidRPr="004D2BFD">
              <w:rPr>
                <w:rFonts w:ascii="Times New Roman" w:eastAsia="Times New Roman" w:hAnsi="Times New Roman" w:cs="Times New Roman"/>
                <w:b/>
                <w:bCs/>
                <w:sz w:val="22"/>
                <w:szCs w:val="22"/>
              </w:rPr>
              <w:t>Bendra sąlyginė pasiūlymo kaina su PVM</w:t>
            </w:r>
          </w:p>
        </w:tc>
        <w:tc>
          <w:tcPr>
            <w:tcW w:w="1330" w:type="dxa"/>
          </w:tcPr>
          <w:p w14:paraId="4D10332E" w14:textId="77777777" w:rsidR="0075478D" w:rsidRPr="004D2BFD" w:rsidRDefault="0075478D" w:rsidP="004D2BFD">
            <w:pPr>
              <w:spacing w:after="0" w:line="240" w:lineRule="auto"/>
              <w:jc w:val="center"/>
              <w:rPr>
                <w:rFonts w:ascii="Times New Roman" w:eastAsia="Times New Roman" w:hAnsi="Times New Roman" w:cs="Times New Roman"/>
                <w:sz w:val="22"/>
                <w:szCs w:val="22"/>
              </w:rPr>
            </w:pPr>
          </w:p>
        </w:tc>
      </w:tr>
    </w:tbl>
    <w:p w14:paraId="42D81329" w14:textId="77777777" w:rsidR="009760FC" w:rsidRPr="00F600BB" w:rsidRDefault="009760FC" w:rsidP="001A7596">
      <w:pPr>
        <w:tabs>
          <w:tab w:val="left" w:pos="426"/>
        </w:tabs>
        <w:spacing w:after="0" w:line="240" w:lineRule="auto"/>
        <w:contextualSpacing/>
        <w:jc w:val="both"/>
        <w:rPr>
          <w:rFonts w:ascii="Times New Roman" w:hAnsi="Times New Roman" w:cs="Times New Roman"/>
          <w:i/>
          <w:sz w:val="22"/>
          <w:szCs w:val="22"/>
        </w:rPr>
      </w:pPr>
      <w:r w:rsidRPr="00F600BB">
        <w:rPr>
          <w:rFonts w:ascii="Times New Roman" w:hAnsi="Times New Roman" w:cs="Times New Roman"/>
          <w:i/>
          <w:sz w:val="22"/>
          <w:szCs w:val="22"/>
        </w:rPr>
        <w:t>Pastabos:</w:t>
      </w:r>
    </w:p>
    <w:p w14:paraId="6180A190" w14:textId="3B20F0D2" w:rsidR="001A7596" w:rsidRPr="001A7596" w:rsidRDefault="001A7596" w:rsidP="001A7596">
      <w:pPr>
        <w:tabs>
          <w:tab w:val="left" w:pos="0"/>
          <w:tab w:val="left" w:pos="851"/>
        </w:tabs>
        <w:spacing w:after="0" w:line="23" w:lineRule="atLeast"/>
        <w:ind w:right="49"/>
        <w:jc w:val="both"/>
        <w:rPr>
          <w:rFonts w:ascii="Times New Roman" w:hAnsi="Times New Roman" w:cs="Times New Roman"/>
          <w:i/>
          <w:sz w:val="22"/>
          <w:szCs w:val="22"/>
        </w:rPr>
      </w:pPr>
      <w:r>
        <w:rPr>
          <w:rFonts w:ascii="Times New Roman" w:hAnsi="Times New Roman" w:cs="Times New Roman"/>
          <w:i/>
          <w:sz w:val="22"/>
          <w:szCs w:val="22"/>
        </w:rPr>
        <w:t xml:space="preserve">1. </w:t>
      </w:r>
      <w:r w:rsidR="009760FC" w:rsidRPr="001A7596">
        <w:rPr>
          <w:rFonts w:ascii="Times New Roman" w:hAnsi="Times New Roman" w:cs="Times New Roman"/>
          <w:i/>
          <w:sz w:val="22"/>
          <w:szCs w:val="22"/>
        </w:rPr>
        <w:t>Bendra sąlyginė pasiūlymo kaina bus naudojama tik pasiūlymų eilei sudaryti ir laimėtojui nustatyti.</w:t>
      </w:r>
    </w:p>
    <w:p w14:paraId="71AAAC61" w14:textId="1D4D758C" w:rsidR="009760FC" w:rsidRPr="001A7596" w:rsidRDefault="001A7596" w:rsidP="001A7596">
      <w:pPr>
        <w:pStyle w:val="Sraopastraipa"/>
        <w:tabs>
          <w:tab w:val="left" w:pos="0"/>
          <w:tab w:val="left" w:pos="851"/>
          <w:tab w:val="left" w:pos="993"/>
        </w:tabs>
        <w:spacing w:after="0" w:line="23" w:lineRule="atLeast"/>
        <w:ind w:left="0" w:right="49"/>
        <w:jc w:val="both"/>
        <w:rPr>
          <w:rFonts w:ascii="Times New Roman" w:hAnsi="Times New Roman" w:cs="Times New Roman"/>
          <w:i/>
          <w:sz w:val="22"/>
          <w:szCs w:val="22"/>
        </w:rPr>
      </w:pPr>
      <w:r>
        <w:rPr>
          <w:rFonts w:ascii="Times New Roman" w:hAnsi="Times New Roman" w:cs="Times New Roman"/>
          <w:i/>
          <w:sz w:val="22"/>
          <w:szCs w:val="22"/>
        </w:rPr>
        <w:t xml:space="preserve">2. </w:t>
      </w:r>
      <w:r w:rsidR="009760FC" w:rsidRPr="001A7596">
        <w:rPr>
          <w:rFonts w:ascii="Times New Roman" w:hAnsi="Times New Roman" w:cs="Times New Roman"/>
          <w:i/>
          <w:sz w:val="22"/>
          <w:szCs w:val="22"/>
        </w:rPr>
        <w:t>Pasiūlymo kaina ir kainos sudedamosios dalys turi būti nurodytos dviejų skaitmenų po kablelio tikslumu.</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63902811" w:rsidR="001C7C78" w:rsidRPr="006458BA" w:rsidRDefault="009760FC" w:rsidP="009F1180">
      <w:pPr>
        <w:spacing w:after="0" w:line="23" w:lineRule="atLeast"/>
        <w:rPr>
          <w:rFonts w:ascii="Times New Roman" w:hAnsi="Times New Roman" w:cs="Times New Roman"/>
          <w:sz w:val="24"/>
          <w:szCs w:val="24"/>
        </w:rPr>
      </w:pPr>
      <w:r w:rsidRPr="009760FC">
        <w:rPr>
          <w:rFonts w:ascii="Times New Roman" w:hAnsi="Times New Roman" w:cs="Times New Roman"/>
          <w:b/>
          <w:bCs/>
          <w:sz w:val="24"/>
          <w:szCs w:val="24"/>
        </w:rPr>
        <w:t>Bendra sąlyginė pasiūlymo kaina žodžiais</w:t>
      </w:r>
      <w:r w:rsidR="001C7C78" w:rsidRPr="006458BA">
        <w:rPr>
          <w:rFonts w:ascii="Times New Roman" w:hAnsi="Times New Roman" w:cs="Times New Roman"/>
          <w:b/>
          <w:bCs/>
          <w:sz w:val="24"/>
          <w:szCs w:val="24"/>
        </w:rPr>
        <w:t>:</w:t>
      </w:r>
      <w:r w:rsidR="001C7C78" w:rsidRPr="006458BA">
        <w:rPr>
          <w:rFonts w:ascii="Times New Roman" w:hAnsi="Times New Roman" w:cs="Times New Roman"/>
          <w:sz w:val="24"/>
          <w:szCs w:val="24"/>
        </w:rPr>
        <w:t xml:space="preserve"> </w:t>
      </w:r>
      <w:r w:rsidR="005B1883">
        <w:rPr>
          <w:rFonts w:ascii="Times New Roman" w:hAnsi="Times New Roman" w:cs="Times New Roman"/>
          <w:sz w:val="24"/>
          <w:szCs w:val="24"/>
        </w:rPr>
        <w:t xml:space="preserve">    ___</w:t>
      </w:r>
      <w:r w:rsidR="001C7C78" w:rsidRPr="006458BA">
        <w:rPr>
          <w:rFonts w:ascii="Times New Roman" w:hAnsi="Times New Roman" w:cs="Times New Roman"/>
          <w:sz w:val="24"/>
          <w:szCs w:val="24"/>
        </w:rPr>
        <w:t>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2082CFE2" w14:textId="77777777" w:rsidR="007403EA" w:rsidRDefault="001C7C78" w:rsidP="008F63AD">
      <w:pPr>
        <w:spacing w:after="0" w:line="23" w:lineRule="atLeast"/>
        <w:jc w:val="both"/>
        <w:rPr>
          <w:rFonts w:ascii="Times New Roman" w:hAnsi="Times New Roman" w:cs="Times New Roman"/>
          <w:sz w:val="24"/>
          <w:szCs w:val="24"/>
        </w:rPr>
      </w:pPr>
      <w:r w:rsidRPr="006458BA">
        <w:rPr>
          <w:rFonts w:ascii="Times New Roman" w:hAnsi="Times New Roman" w:cs="Times New Roman"/>
          <w:sz w:val="24"/>
          <w:szCs w:val="24"/>
        </w:rPr>
        <w:t xml:space="preserve">Į šią bendrą pasiūlymo kainą įeina visos tiekėjo išlaidos ir mokesčiai, taip pat ir PVM, kuris sudaro </w:t>
      </w:r>
    </w:p>
    <w:p w14:paraId="1B34988B" w14:textId="7F3E9FBB" w:rsidR="001C7C78" w:rsidRPr="006458BA" w:rsidRDefault="007403EA" w:rsidP="008F63AD">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______________</w:t>
      </w:r>
      <w:r w:rsidR="001C7C78" w:rsidRPr="006458BA">
        <w:rPr>
          <w:rFonts w:ascii="Times New Roman" w:hAnsi="Times New Roman" w:cs="Times New Roman"/>
          <w:sz w:val="24"/>
          <w:szCs w:val="24"/>
        </w:rPr>
        <w:t>_________________________________Eur.</w:t>
      </w:r>
    </w:p>
    <w:p w14:paraId="4BCCC059" w14:textId="77777777" w:rsidR="001C7C78" w:rsidRPr="00267745" w:rsidRDefault="001C7C78" w:rsidP="009F1180">
      <w:pPr>
        <w:spacing w:after="0" w:line="23" w:lineRule="atLeast"/>
        <w:rPr>
          <w:rFonts w:ascii="Times New Roman" w:hAnsi="Times New Roman" w:cs="Times New Roman"/>
          <w:sz w:val="22"/>
          <w:szCs w:val="22"/>
        </w:rPr>
      </w:pPr>
      <w:r w:rsidRPr="00267745">
        <w:rPr>
          <w:rFonts w:ascii="Times New Roman" w:hAnsi="Times New Roman" w:cs="Times New Roman"/>
          <w:sz w:val="22"/>
          <w:szCs w:val="22"/>
          <w:vertAlign w:val="superscript"/>
        </w:rPr>
        <w:tab/>
      </w:r>
      <w:r w:rsidRPr="00267745">
        <w:rPr>
          <w:rFonts w:ascii="Times New Roman" w:hAnsi="Times New Roman" w:cs="Times New Roman"/>
          <w:sz w:val="22"/>
          <w:szCs w:val="22"/>
          <w:vertAlign w:val="superscript"/>
        </w:rPr>
        <w:tab/>
      </w:r>
      <w:r w:rsidRPr="00267745">
        <w:rPr>
          <w:rFonts w:ascii="Times New Roman" w:hAnsi="Times New Roman" w:cs="Times New Roman"/>
          <w:sz w:val="22"/>
          <w:szCs w:val="22"/>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693FFF10" w:rsidR="001C7C78" w:rsidRPr="006458BA" w:rsidRDefault="001C7C78" w:rsidP="008F63AD">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41A702B6" w:rsidR="001C7C78" w:rsidRPr="006458BA" w:rsidRDefault="004B1C91" w:rsidP="008F63AD">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AE300C" w14:paraId="0DC3C2C9" w14:textId="77777777" w:rsidTr="001C7C78">
        <w:tc>
          <w:tcPr>
            <w:tcW w:w="320" w:type="pct"/>
            <w:vMerge w:val="restart"/>
            <w:vAlign w:val="center"/>
          </w:tcPr>
          <w:p w14:paraId="7FB108FF"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Eil. Nr.</w:t>
            </w:r>
          </w:p>
        </w:tc>
        <w:tc>
          <w:tcPr>
            <w:tcW w:w="1130" w:type="pct"/>
            <w:vMerge w:val="restart"/>
            <w:vAlign w:val="center"/>
          </w:tcPr>
          <w:p w14:paraId="45B3195F"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Partnerio pavadinimas</w:t>
            </w:r>
          </w:p>
        </w:tc>
        <w:tc>
          <w:tcPr>
            <w:tcW w:w="1512" w:type="pct"/>
            <w:vMerge w:val="restart"/>
            <w:vAlign w:val="center"/>
          </w:tcPr>
          <w:p w14:paraId="02E1195F" w14:textId="5F28322C"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Numatom</w:t>
            </w:r>
            <w:r w:rsidR="00846F92" w:rsidRPr="00AE300C">
              <w:rPr>
                <w:rFonts w:hAnsi="Times New Roman" w:cs="Times New Roman"/>
                <w:b/>
                <w:sz w:val="22"/>
                <w:szCs w:val="22"/>
              </w:rPr>
              <w:t>i</w:t>
            </w:r>
            <w:r w:rsidRPr="00AE300C">
              <w:rPr>
                <w:rFonts w:hAnsi="Times New Roman" w:cs="Times New Roman"/>
                <w:b/>
                <w:sz w:val="22"/>
                <w:szCs w:val="22"/>
              </w:rPr>
              <w:t xml:space="preserve"> </w:t>
            </w:r>
            <w:r w:rsidR="00B47BF3" w:rsidRPr="00AE300C">
              <w:rPr>
                <w:rFonts w:hAnsi="Times New Roman" w:cs="Times New Roman"/>
                <w:b/>
                <w:sz w:val="22"/>
                <w:szCs w:val="22"/>
              </w:rPr>
              <w:t>atlikti</w:t>
            </w:r>
            <w:r w:rsidR="00846F92" w:rsidRPr="00AE300C">
              <w:rPr>
                <w:rFonts w:hAnsi="Times New Roman" w:cs="Times New Roman"/>
                <w:b/>
                <w:sz w:val="22"/>
                <w:szCs w:val="22"/>
              </w:rPr>
              <w:t xml:space="preserve"> darbai</w:t>
            </w:r>
            <w:r w:rsidRPr="00AE300C">
              <w:rPr>
                <w:rFonts w:hAnsi="Times New Roman" w:cs="Times New Roman"/>
                <w:b/>
                <w:sz w:val="22"/>
                <w:szCs w:val="22"/>
              </w:rPr>
              <w:t xml:space="preserve"> </w:t>
            </w:r>
          </w:p>
        </w:tc>
        <w:tc>
          <w:tcPr>
            <w:tcW w:w="2038" w:type="pct"/>
            <w:gridSpan w:val="2"/>
            <w:vAlign w:val="center"/>
          </w:tcPr>
          <w:p w14:paraId="10970C69" w14:textId="78802829"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 xml:space="preserve">Partnerio </w:t>
            </w:r>
            <w:r w:rsidR="008F63AD" w:rsidRPr="00AE300C">
              <w:rPr>
                <w:rFonts w:hAnsi="Times New Roman" w:cs="Times New Roman"/>
                <w:b/>
                <w:sz w:val="22"/>
                <w:szCs w:val="22"/>
              </w:rPr>
              <w:t>darb</w:t>
            </w:r>
            <w:r w:rsidR="00172E0C" w:rsidRPr="00AE300C">
              <w:rPr>
                <w:rFonts w:hAnsi="Times New Roman" w:cs="Times New Roman"/>
                <w:b/>
                <w:sz w:val="22"/>
                <w:szCs w:val="22"/>
              </w:rPr>
              <w:t>ų</w:t>
            </w:r>
            <w:r w:rsidRPr="00AE300C">
              <w:rPr>
                <w:rFonts w:hAnsi="Times New Roman" w:cs="Times New Roman"/>
                <w:b/>
                <w:sz w:val="22"/>
                <w:szCs w:val="22"/>
              </w:rPr>
              <w:t xml:space="preserve"> dalies vertė pasiūlymo kainoje</w:t>
            </w:r>
          </w:p>
        </w:tc>
      </w:tr>
      <w:tr w:rsidR="001C7C78" w:rsidRPr="00AE300C" w14:paraId="2E0FC4D3" w14:textId="77777777" w:rsidTr="001C7C78">
        <w:tc>
          <w:tcPr>
            <w:tcW w:w="320" w:type="pct"/>
            <w:vMerge/>
          </w:tcPr>
          <w:p w14:paraId="2A144AB3" w14:textId="77777777" w:rsidR="001C7C78" w:rsidRPr="00AE300C" w:rsidRDefault="001C7C78" w:rsidP="009F1180">
            <w:pPr>
              <w:spacing w:line="23" w:lineRule="atLeast"/>
              <w:ind w:firstLine="567"/>
              <w:rPr>
                <w:rFonts w:hAnsi="Times New Roman" w:cs="Times New Roman"/>
                <w:sz w:val="22"/>
                <w:szCs w:val="22"/>
              </w:rPr>
            </w:pPr>
          </w:p>
        </w:tc>
        <w:tc>
          <w:tcPr>
            <w:tcW w:w="1130" w:type="pct"/>
            <w:vMerge/>
          </w:tcPr>
          <w:p w14:paraId="678278E9" w14:textId="77777777" w:rsidR="001C7C78" w:rsidRPr="00AE300C" w:rsidRDefault="001C7C78" w:rsidP="009F1180">
            <w:pPr>
              <w:spacing w:line="23" w:lineRule="atLeast"/>
              <w:ind w:firstLine="567"/>
              <w:rPr>
                <w:rFonts w:hAnsi="Times New Roman" w:cs="Times New Roman"/>
                <w:sz w:val="22"/>
                <w:szCs w:val="22"/>
              </w:rPr>
            </w:pPr>
          </w:p>
        </w:tc>
        <w:tc>
          <w:tcPr>
            <w:tcW w:w="1512" w:type="pct"/>
            <w:vMerge/>
          </w:tcPr>
          <w:p w14:paraId="13657237" w14:textId="77777777" w:rsidR="001C7C78" w:rsidRPr="00AE300C" w:rsidRDefault="001C7C78" w:rsidP="009F1180">
            <w:pPr>
              <w:spacing w:line="23" w:lineRule="atLeast"/>
              <w:ind w:firstLine="567"/>
              <w:rPr>
                <w:rFonts w:hAnsi="Times New Roman" w:cs="Times New Roman"/>
                <w:sz w:val="22"/>
                <w:szCs w:val="22"/>
              </w:rPr>
            </w:pPr>
          </w:p>
        </w:tc>
        <w:tc>
          <w:tcPr>
            <w:tcW w:w="815" w:type="pct"/>
          </w:tcPr>
          <w:p w14:paraId="35DB6D37" w14:textId="77777777" w:rsidR="001C7C78" w:rsidRPr="00AE300C" w:rsidRDefault="001C7C78" w:rsidP="009F1180">
            <w:pPr>
              <w:spacing w:line="23" w:lineRule="atLeast"/>
              <w:ind w:firstLine="50"/>
              <w:jc w:val="center"/>
              <w:rPr>
                <w:rFonts w:hAnsi="Times New Roman" w:cs="Times New Roman"/>
                <w:b/>
                <w:sz w:val="22"/>
                <w:szCs w:val="22"/>
              </w:rPr>
            </w:pPr>
            <w:r w:rsidRPr="00AE300C">
              <w:rPr>
                <w:rFonts w:hAnsi="Times New Roman" w:cs="Times New Roman"/>
                <w:b/>
                <w:sz w:val="22"/>
                <w:szCs w:val="22"/>
              </w:rPr>
              <w:t>Eur su PVM</w:t>
            </w:r>
          </w:p>
        </w:tc>
        <w:tc>
          <w:tcPr>
            <w:tcW w:w="1223" w:type="pct"/>
          </w:tcPr>
          <w:p w14:paraId="3DF9AA87" w14:textId="77777777" w:rsidR="001C7C78" w:rsidRPr="00AE300C" w:rsidRDefault="001C7C78" w:rsidP="009F1180">
            <w:pPr>
              <w:spacing w:line="23" w:lineRule="atLeast"/>
              <w:ind w:firstLine="50"/>
              <w:jc w:val="center"/>
              <w:rPr>
                <w:rFonts w:hAnsi="Times New Roman" w:cs="Times New Roman"/>
                <w:b/>
                <w:sz w:val="22"/>
                <w:szCs w:val="22"/>
              </w:rPr>
            </w:pPr>
            <w:r w:rsidRPr="00AE300C">
              <w:rPr>
                <w:rFonts w:hAnsi="Times New Roman" w:cs="Times New Roman"/>
                <w:b/>
                <w:sz w:val="22"/>
                <w:szCs w:val="22"/>
              </w:rPr>
              <w:t>Proc.</w:t>
            </w:r>
          </w:p>
        </w:tc>
      </w:tr>
      <w:tr w:rsidR="001C7C78" w:rsidRPr="00AE300C" w14:paraId="66D7BF17" w14:textId="77777777" w:rsidTr="001C7C78">
        <w:tc>
          <w:tcPr>
            <w:tcW w:w="320" w:type="pct"/>
          </w:tcPr>
          <w:p w14:paraId="2DFEACF1" w14:textId="77777777" w:rsidR="001C7C78" w:rsidRPr="00AE300C" w:rsidRDefault="001C7C78" w:rsidP="009F1180">
            <w:pPr>
              <w:spacing w:line="23" w:lineRule="atLeast"/>
              <w:ind w:firstLine="567"/>
              <w:rPr>
                <w:rFonts w:hAnsi="Times New Roman" w:cs="Times New Roman"/>
                <w:sz w:val="22"/>
                <w:szCs w:val="22"/>
              </w:rPr>
            </w:pPr>
          </w:p>
        </w:tc>
        <w:tc>
          <w:tcPr>
            <w:tcW w:w="1130" w:type="pct"/>
          </w:tcPr>
          <w:p w14:paraId="1E3D6EAC" w14:textId="77777777" w:rsidR="001C7C78" w:rsidRPr="00AE300C" w:rsidRDefault="001C7C78" w:rsidP="009F1180">
            <w:pPr>
              <w:spacing w:line="23" w:lineRule="atLeast"/>
              <w:ind w:firstLine="567"/>
              <w:rPr>
                <w:rFonts w:hAnsi="Times New Roman" w:cs="Times New Roman"/>
                <w:sz w:val="22"/>
                <w:szCs w:val="22"/>
              </w:rPr>
            </w:pPr>
          </w:p>
        </w:tc>
        <w:tc>
          <w:tcPr>
            <w:tcW w:w="1512" w:type="pct"/>
          </w:tcPr>
          <w:p w14:paraId="35CB7D26" w14:textId="77777777" w:rsidR="001C7C78" w:rsidRPr="00AE300C" w:rsidRDefault="001C7C78" w:rsidP="009F1180">
            <w:pPr>
              <w:spacing w:line="23" w:lineRule="atLeast"/>
              <w:ind w:firstLine="567"/>
              <w:rPr>
                <w:rFonts w:hAnsi="Times New Roman" w:cs="Times New Roman"/>
                <w:sz w:val="22"/>
                <w:szCs w:val="22"/>
              </w:rPr>
            </w:pPr>
          </w:p>
        </w:tc>
        <w:tc>
          <w:tcPr>
            <w:tcW w:w="815" w:type="pct"/>
          </w:tcPr>
          <w:p w14:paraId="5A8CEB47" w14:textId="77777777" w:rsidR="001C7C78" w:rsidRPr="00AE300C" w:rsidRDefault="001C7C78" w:rsidP="009F1180">
            <w:pPr>
              <w:spacing w:line="23" w:lineRule="atLeast"/>
              <w:ind w:firstLine="567"/>
              <w:rPr>
                <w:rFonts w:hAnsi="Times New Roman" w:cs="Times New Roman"/>
                <w:sz w:val="22"/>
                <w:szCs w:val="22"/>
              </w:rPr>
            </w:pPr>
          </w:p>
        </w:tc>
        <w:tc>
          <w:tcPr>
            <w:tcW w:w="1223" w:type="pct"/>
          </w:tcPr>
          <w:p w14:paraId="6B2ADFC7" w14:textId="77777777" w:rsidR="001C7C78" w:rsidRPr="00AE300C" w:rsidRDefault="001C7C78" w:rsidP="009F1180">
            <w:pPr>
              <w:spacing w:line="23" w:lineRule="atLeast"/>
              <w:ind w:firstLine="567"/>
              <w:rPr>
                <w:rFonts w:hAnsi="Times New Roman" w:cs="Times New Roman"/>
                <w:sz w:val="22"/>
                <w:szCs w:val="22"/>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1C7C78" w:rsidRPr="00AE300C" w14:paraId="16724C63" w14:textId="77777777" w:rsidTr="004D2BFD">
        <w:trPr>
          <w:trHeight w:val="656"/>
        </w:trPr>
        <w:tc>
          <w:tcPr>
            <w:tcW w:w="283" w:type="pct"/>
            <w:vAlign w:val="center"/>
          </w:tcPr>
          <w:p w14:paraId="66843D0C"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Eil. Nr.</w:t>
            </w:r>
          </w:p>
        </w:tc>
        <w:tc>
          <w:tcPr>
            <w:tcW w:w="853" w:type="pct"/>
            <w:vAlign w:val="center"/>
          </w:tcPr>
          <w:p w14:paraId="7A26F290"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Trečiojo asmens (subtiekėjo ar ūkio subjekto) pavadinimas, kodas ir adresas</w:t>
            </w:r>
          </w:p>
        </w:tc>
        <w:tc>
          <w:tcPr>
            <w:tcW w:w="983" w:type="pct"/>
          </w:tcPr>
          <w:p w14:paraId="43346C28" w14:textId="77777777" w:rsidR="001C7C78" w:rsidRPr="00AE300C" w:rsidRDefault="001C7C78" w:rsidP="009F1180">
            <w:pPr>
              <w:spacing w:line="23" w:lineRule="atLeast"/>
              <w:ind w:firstLine="567"/>
              <w:jc w:val="center"/>
              <w:rPr>
                <w:rFonts w:hAnsi="Times New Roman" w:cs="Times New Roman"/>
                <w:b/>
                <w:sz w:val="22"/>
                <w:szCs w:val="22"/>
              </w:rPr>
            </w:pPr>
          </w:p>
          <w:p w14:paraId="4D261F76"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Subtiekėjas</w:t>
            </w:r>
            <w:r w:rsidRPr="00AE300C">
              <w:rPr>
                <w:rFonts w:hAnsi="Times New Roman" w:cs="Times New Roman"/>
                <w:b/>
                <w:sz w:val="22"/>
                <w:szCs w:val="22"/>
                <w:vertAlign w:val="superscript"/>
              </w:rPr>
              <w:t>*</w:t>
            </w:r>
            <w:r w:rsidRPr="00AE300C">
              <w:rPr>
                <w:rFonts w:hAnsi="Times New Roman" w:cs="Times New Roman"/>
                <w:b/>
                <w:sz w:val="22"/>
                <w:szCs w:val="22"/>
              </w:rPr>
              <w:t xml:space="preserve"> (</w:t>
            </w:r>
            <w:r w:rsidRPr="00AE300C">
              <w:rPr>
                <w:rFonts w:hAnsi="Times New Roman" w:cs="Times New Roman"/>
                <w:b/>
                <w:i/>
                <w:iCs/>
                <w:sz w:val="22"/>
                <w:szCs w:val="22"/>
              </w:rPr>
              <w:t>pažymėti X, jei taikoma</w:t>
            </w:r>
            <w:r w:rsidRPr="00AE300C">
              <w:rPr>
                <w:rFonts w:hAnsi="Times New Roman" w:cs="Times New Roman"/>
                <w:b/>
                <w:sz w:val="22"/>
                <w:szCs w:val="22"/>
              </w:rPr>
              <w:t>)</w:t>
            </w:r>
          </w:p>
        </w:tc>
        <w:tc>
          <w:tcPr>
            <w:tcW w:w="711" w:type="pct"/>
          </w:tcPr>
          <w:p w14:paraId="4A91BF0B" w14:textId="77777777" w:rsidR="001C7C78" w:rsidRPr="00AE300C" w:rsidRDefault="001C7C78" w:rsidP="009F1180">
            <w:pPr>
              <w:spacing w:line="23" w:lineRule="atLeast"/>
              <w:jc w:val="center"/>
              <w:rPr>
                <w:rFonts w:hAnsi="Times New Roman" w:cs="Times New Roman"/>
                <w:b/>
                <w:sz w:val="22"/>
                <w:szCs w:val="22"/>
              </w:rPr>
            </w:pPr>
          </w:p>
          <w:p w14:paraId="545AE648" w14:textId="77777777" w:rsidR="001C7C78" w:rsidRPr="00AE300C" w:rsidRDefault="001C7C78" w:rsidP="009F1180">
            <w:pPr>
              <w:spacing w:line="23" w:lineRule="atLeast"/>
              <w:jc w:val="center"/>
              <w:rPr>
                <w:rFonts w:hAnsi="Times New Roman" w:cs="Times New Roman"/>
                <w:b/>
                <w:sz w:val="22"/>
                <w:szCs w:val="22"/>
              </w:rPr>
            </w:pPr>
            <w:r w:rsidRPr="00AE300C">
              <w:rPr>
                <w:rFonts w:hAnsi="Times New Roman" w:cs="Times New Roman"/>
                <w:b/>
                <w:sz w:val="22"/>
                <w:szCs w:val="22"/>
              </w:rPr>
              <w:t>Ūkio subjektas</w:t>
            </w:r>
            <w:r w:rsidRPr="00AE300C">
              <w:rPr>
                <w:rFonts w:hAnsi="Times New Roman" w:cs="Times New Roman"/>
                <w:b/>
                <w:sz w:val="22"/>
                <w:szCs w:val="22"/>
                <w:vertAlign w:val="superscript"/>
              </w:rPr>
              <w:t>**</w:t>
            </w:r>
            <w:r w:rsidRPr="00AE300C">
              <w:rPr>
                <w:rFonts w:hAnsi="Times New Roman" w:cs="Times New Roman"/>
                <w:b/>
                <w:sz w:val="22"/>
                <w:szCs w:val="22"/>
              </w:rPr>
              <w:t xml:space="preserve"> </w:t>
            </w:r>
          </w:p>
          <w:p w14:paraId="3E413777"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w:t>
            </w:r>
            <w:r w:rsidRPr="00AE300C">
              <w:rPr>
                <w:rFonts w:hAnsi="Times New Roman" w:cs="Times New Roman"/>
                <w:b/>
                <w:i/>
                <w:iCs/>
                <w:sz w:val="22"/>
                <w:szCs w:val="22"/>
              </w:rPr>
              <w:t>pažymėti X,  jei taikoma</w:t>
            </w:r>
            <w:r w:rsidRPr="00AE300C">
              <w:rPr>
                <w:rFonts w:hAnsi="Times New Roman" w:cs="Times New Roman"/>
                <w:b/>
                <w:sz w:val="22"/>
                <w:szCs w:val="22"/>
              </w:rPr>
              <w:t>)</w:t>
            </w:r>
          </w:p>
        </w:tc>
        <w:tc>
          <w:tcPr>
            <w:tcW w:w="975" w:type="pct"/>
            <w:vAlign w:val="center"/>
          </w:tcPr>
          <w:p w14:paraId="66F9ABDE" w14:textId="4EE7C7C9"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Numatom</w:t>
            </w:r>
            <w:r w:rsidR="00B47BF3" w:rsidRPr="00AE300C">
              <w:rPr>
                <w:rFonts w:hAnsi="Times New Roman" w:cs="Times New Roman"/>
                <w:b/>
                <w:sz w:val="22"/>
                <w:szCs w:val="22"/>
              </w:rPr>
              <w:t>i atlikti darbai</w:t>
            </w:r>
            <w:r w:rsidRPr="00AE300C">
              <w:rPr>
                <w:rFonts w:hAnsi="Times New Roman" w:cs="Times New Roman"/>
                <w:b/>
                <w:sz w:val="22"/>
                <w:szCs w:val="22"/>
              </w:rPr>
              <w:t xml:space="preserve"> </w:t>
            </w:r>
          </w:p>
        </w:tc>
        <w:tc>
          <w:tcPr>
            <w:tcW w:w="1196" w:type="pct"/>
            <w:vAlign w:val="center"/>
          </w:tcPr>
          <w:p w14:paraId="1343431C" w14:textId="77777777" w:rsidR="001C7C78" w:rsidRPr="00AE300C" w:rsidRDefault="001C7C78" w:rsidP="009F1180">
            <w:pPr>
              <w:spacing w:line="23" w:lineRule="atLeast"/>
              <w:ind w:firstLine="22"/>
              <w:jc w:val="center"/>
              <w:rPr>
                <w:rFonts w:hAnsi="Times New Roman" w:cs="Times New Roman"/>
                <w:b/>
                <w:sz w:val="22"/>
                <w:szCs w:val="22"/>
              </w:rPr>
            </w:pPr>
            <w:r w:rsidRPr="00AE300C">
              <w:rPr>
                <w:rFonts w:hAnsi="Times New Roman" w:cs="Times New Roman"/>
                <w:b/>
                <w:sz w:val="22"/>
                <w:szCs w:val="22"/>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92502E" w:rsidRDefault="001C7C78" w:rsidP="008F63AD">
      <w:pPr>
        <w:spacing w:after="0" w:line="23" w:lineRule="atLeast"/>
        <w:ind w:firstLine="567"/>
        <w:jc w:val="both"/>
        <w:rPr>
          <w:rFonts w:ascii="Times New Roman" w:hAnsi="Times New Roman" w:cs="Times New Roman"/>
          <w:i/>
          <w:iCs/>
          <w:sz w:val="22"/>
          <w:szCs w:val="22"/>
        </w:rPr>
      </w:pPr>
      <w:r w:rsidRPr="0092502E">
        <w:rPr>
          <w:rFonts w:ascii="Times New Roman" w:hAnsi="Times New Roman" w:cs="Times New Roman"/>
          <w:i/>
          <w:iCs/>
          <w:sz w:val="22"/>
          <w:szCs w:val="22"/>
        </w:rPr>
        <w:t>Pastabos:</w:t>
      </w:r>
    </w:p>
    <w:p w14:paraId="14F7DC5A" w14:textId="77777777" w:rsidR="001C7C78" w:rsidRPr="0092502E" w:rsidRDefault="001C7C78" w:rsidP="008F63AD">
      <w:pPr>
        <w:spacing w:after="0" w:line="23" w:lineRule="atLeast"/>
        <w:ind w:firstLine="567"/>
        <w:jc w:val="both"/>
        <w:rPr>
          <w:rFonts w:ascii="Times New Roman" w:hAnsi="Times New Roman" w:cs="Times New Roman"/>
          <w:i/>
          <w:iCs/>
          <w:sz w:val="22"/>
          <w:szCs w:val="22"/>
        </w:rPr>
      </w:pPr>
      <w:r w:rsidRPr="0092502E">
        <w:rPr>
          <w:rFonts w:ascii="Times New Roman" w:hAnsi="Times New Roman" w:cs="Times New Roman"/>
          <w:b/>
          <w:bCs/>
          <w:i/>
          <w:iCs/>
          <w:sz w:val="22"/>
          <w:szCs w:val="22"/>
        </w:rPr>
        <w:t>*</w:t>
      </w:r>
      <w:r w:rsidRPr="0092502E">
        <w:rPr>
          <w:rFonts w:ascii="Times New Roman" w:hAnsi="Times New Roman" w:cs="Times New Roman"/>
          <w:i/>
          <w:iCs/>
          <w:sz w:val="22"/>
          <w:szCs w:val="22"/>
        </w:rPr>
        <w:t xml:space="preserve"> </w:t>
      </w:r>
      <w:r w:rsidRPr="0092502E">
        <w:rPr>
          <w:rFonts w:ascii="Times New Roman" w:hAnsi="Times New Roman" w:cs="Times New Roman"/>
          <w:b/>
          <w:bCs/>
          <w:i/>
          <w:iCs/>
          <w:sz w:val="22"/>
          <w:szCs w:val="22"/>
        </w:rPr>
        <w:t>Subtiekėjas,</w:t>
      </w:r>
      <w:r w:rsidRPr="0092502E">
        <w:rPr>
          <w:rFonts w:ascii="Times New Roman" w:hAnsi="Times New Roman" w:cs="Times New Roman"/>
          <w:i/>
          <w:iCs/>
          <w:sz w:val="22"/>
          <w:szCs w:val="22"/>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92502E" w:rsidRDefault="001C7C78" w:rsidP="008F63AD">
      <w:pPr>
        <w:spacing w:after="0" w:line="23" w:lineRule="atLeast"/>
        <w:ind w:firstLine="567"/>
        <w:jc w:val="both"/>
        <w:rPr>
          <w:rFonts w:ascii="Times New Roman" w:eastAsia="Times New Roman" w:hAnsi="Times New Roman" w:cs="Times New Roman"/>
          <w:i/>
          <w:iCs/>
          <w:sz w:val="22"/>
          <w:szCs w:val="22"/>
        </w:rPr>
      </w:pPr>
      <w:r w:rsidRPr="0092502E">
        <w:rPr>
          <w:rFonts w:ascii="Times New Roman" w:hAnsi="Times New Roman" w:cs="Times New Roman"/>
          <w:b/>
          <w:bCs/>
          <w:i/>
          <w:iCs/>
          <w:sz w:val="22"/>
          <w:szCs w:val="22"/>
        </w:rPr>
        <w:t>**</w:t>
      </w:r>
      <w:r w:rsidRPr="0092502E">
        <w:rPr>
          <w:rFonts w:ascii="Times New Roman" w:hAnsi="Times New Roman" w:cs="Times New Roman"/>
          <w:i/>
          <w:iCs/>
          <w:sz w:val="22"/>
          <w:szCs w:val="22"/>
        </w:rPr>
        <w:t xml:space="preserve"> </w:t>
      </w:r>
      <w:r w:rsidRPr="0092502E">
        <w:rPr>
          <w:rFonts w:ascii="Times New Roman" w:hAnsi="Times New Roman" w:cs="Times New Roman"/>
          <w:b/>
          <w:bCs/>
          <w:i/>
          <w:iCs/>
          <w:sz w:val="22"/>
          <w:szCs w:val="22"/>
        </w:rPr>
        <w:t>Ūkio subjektas</w:t>
      </w:r>
      <w:r w:rsidRPr="0092502E">
        <w:rPr>
          <w:rFonts w:ascii="Times New Roman" w:hAnsi="Times New Roman" w:cs="Times New Roman"/>
          <w:i/>
          <w:iCs/>
          <w:sz w:val="22"/>
          <w:szCs w:val="22"/>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823D66" w14:paraId="064677F3" w14:textId="77777777" w:rsidTr="001C7C78">
        <w:tc>
          <w:tcPr>
            <w:tcW w:w="310" w:type="pct"/>
          </w:tcPr>
          <w:p w14:paraId="09AC717F" w14:textId="77777777" w:rsidR="001C7C78" w:rsidRPr="00823D66" w:rsidRDefault="001C7C78" w:rsidP="009F1180">
            <w:pPr>
              <w:spacing w:line="23" w:lineRule="atLeast"/>
              <w:jc w:val="center"/>
              <w:rPr>
                <w:rFonts w:hAnsi="Times New Roman" w:cs="Times New Roman"/>
                <w:b/>
                <w:sz w:val="22"/>
                <w:szCs w:val="22"/>
              </w:rPr>
            </w:pPr>
            <w:r w:rsidRPr="00823D66">
              <w:rPr>
                <w:rFonts w:hAnsi="Times New Roman" w:cs="Times New Roman"/>
                <w:b/>
                <w:sz w:val="22"/>
                <w:szCs w:val="22"/>
              </w:rPr>
              <w:t>Eil. Nr.</w:t>
            </w:r>
          </w:p>
        </w:tc>
        <w:tc>
          <w:tcPr>
            <w:tcW w:w="2188" w:type="pct"/>
          </w:tcPr>
          <w:p w14:paraId="378AD307" w14:textId="77777777" w:rsidR="001C7C78" w:rsidRPr="00823D66" w:rsidRDefault="001C7C78" w:rsidP="009F1180">
            <w:pPr>
              <w:spacing w:line="23" w:lineRule="atLeast"/>
              <w:jc w:val="center"/>
              <w:rPr>
                <w:rFonts w:hAnsi="Times New Roman" w:cs="Times New Roman"/>
                <w:b/>
                <w:sz w:val="22"/>
                <w:szCs w:val="22"/>
              </w:rPr>
            </w:pPr>
            <w:r w:rsidRPr="00823D66">
              <w:rPr>
                <w:rFonts w:hAnsi="Times New Roman" w:cs="Times New Roman"/>
                <w:b/>
                <w:sz w:val="22"/>
                <w:szCs w:val="22"/>
              </w:rPr>
              <w:t>Vardas ir pavardė</w:t>
            </w:r>
          </w:p>
        </w:tc>
        <w:tc>
          <w:tcPr>
            <w:tcW w:w="2501" w:type="pct"/>
          </w:tcPr>
          <w:p w14:paraId="63CE8EBB" w14:textId="77777777" w:rsidR="001C7C78" w:rsidRPr="00823D66" w:rsidRDefault="001C7C78" w:rsidP="009F1180">
            <w:pPr>
              <w:spacing w:line="23" w:lineRule="atLeast"/>
              <w:jc w:val="center"/>
              <w:rPr>
                <w:rFonts w:hAnsi="Times New Roman" w:cs="Times New Roman"/>
                <w:b/>
                <w:sz w:val="22"/>
                <w:szCs w:val="22"/>
              </w:rPr>
            </w:pPr>
            <w:r w:rsidRPr="00823D66">
              <w:rPr>
                <w:rFonts w:hAnsi="Times New Roman" w:cs="Times New Roman"/>
                <w:b/>
                <w:sz w:val="22"/>
                <w:szCs w:val="22"/>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92502E" w:rsidRDefault="001C7C78" w:rsidP="009F1180">
      <w:pPr>
        <w:spacing w:after="0" w:line="23" w:lineRule="atLeast"/>
        <w:ind w:firstLine="567"/>
        <w:rPr>
          <w:rFonts w:ascii="Times New Roman" w:hAnsi="Times New Roman" w:cs="Times New Roman"/>
          <w:i/>
          <w:iCs/>
          <w:sz w:val="22"/>
          <w:szCs w:val="22"/>
        </w:rPr>
      </w:pPr>
      <w:r w:rsidRPr="0092502E">
        <w:rPr>
          <w:rFonts w:ascii="Times New Roman" w:hAnsi="Times New Roman" w:cs="Times New Roman"/>
          <w:i/>
          <w:iCs/>
          <w:sz w:val="22"/>
          <w:szCs w:val="22"/>
        </w:rPr>
        <w:t>Pastabos:</w:t>
      </w:r>
    </w:p>
    <w:p w14:paraId="7DED768A" w14:textId="77777777" w:rsidR="001C7C78" w:rsidRPr="0092502E" w:rsidRDefault="001C7C78" w:rsidP="009F1180">
      <w:pPr>
        <w:spacing w:line="23" w:lineRule="atLeast"/>
        <w:ind w:firstLine="567"/>
        <w:rPr>
          <w:rFonts w:ascii="Times New Roman" w:hAnsi="Times New Roman" w:cs="Times New Roman"/>
          <w:i/>
          <w:iCs/>
          <w:sz w:val="22"/>
          <w:szCs w:val="22"/>
        </w:rPr>
      </w:pPr>
      <w:r w:rsidRPr="0092502E">
        <w:rPr>
          <w:rFonts w:ascii="Times New Roman" w:hAnsi="Times New Roman" w:cs="Times New Roman"/>
          <w:i/>
          <w:iCs/>
          <w:sz w:val="22"/>
          <w:szCs w:val="22"/>
          <w:vertAlign w:val="superscript"/>
        </w:rPr>
        <w:t xml:space="preserve">*** </w:t>
      </w:r>
      <w:proofErr w:type="spellStart"/>
      <w:r w:rsidRPr="0092502E">
        <w:rPr>
          <w:rFonts w:ascii="Times New Roman" w:hAnsi="Times New Roman" w:cs="Times New Roman"/>
          <w:b/>
          <w:bCs/>
          <w:i/>
          <w:iCs/>
          <w:sz w:val="22"/>
          <w:szCs w:val="22"/>
        </w:rPr>
        <w:t>Kvazisubtiekėjas</w:t>
      </w:r>
      <w:proofErr w:type="spellEnd"/>
      <w:r w:rsidRPr="0092502E">
        <w:rPr>
          <w:rFonts w:ascii="Times New Roman" w:hAnsi="Times New Roman" w:cs="Times New Roman"/>
          <w:i/>
          <w:iCs/>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823D66" w14:paraId="558C4A4F" w14:textId="77777777" w:rsidTr="001C7C78">
        <w:tc>
          <w:tcPr>
            <w:tcW w:w="320" w:type="pct"/>
          </w:tcPr>
          <w:p w14:paraId="27655731" w14:textId="77777777" w:rsidR="001C7C78" w:rsidRPr="00823D66" w:rsidRDefault="001C7C78" w:rsidP="009F1180">
            <w:pPr>
              <w:spacing w:line="23" w:lineRule="atLeast"/>
              <w:jc w:val="center"/>
              <w:rPr>
                <w:b/>
                <w:sz w:val="22"/>
                <w:szCs w:val="22"/>
              </w:rPr>
            </w:pPr>
            <w:r w:rsidRPr="00823D66">
              <w:rPr>
                <w:b/>
                <w:sz w:val="22"/>
                <w:szCs w:val="22"/>
              </w:rPr>
              <w:t>Eil. Nr.</w:t>
            </w:r>
          </w:p>
        </w:tc>
        <w:tc>
          <w:tcPr>
            <w:tcW w:w="2135" w:type="pct"/>
          </w:tcPr>
          <w:p w14:paraId="75CEB230" w14:textId="77777777" w:rsidR="001C7C78" w:rsidRPr="00823D66" w:rsidRDefault="001C7C78" w:rsidP="009F1180">
            <w:pPr>
              <w:spacing w:line="23" w:lineRule="atLeast"/>
              <w:jc w:val="center"/>
              <w:rPr>
                <w:b/>
                <w:sz w:val="22"/>
                <w:szCs w:val="22"/>
              </w:rPr>
            </w:pPr>
            <w:r w:rsidRPr="00823D66">
              <w:rPr>
                <w:b/>
                <w:sz w:val="22"/>
                <w:szCs w:val="22"/>
              </w:rPr>
              <w:t>Dokumentų (ar jų dalių) pavadinimai</w:t>
            </w:r>
          </w:p>
        </w:tc>
        <w:tc>
          <w:tcPr>
            <w:tcW w:w="2544" w:type="pct"/>
          </w:tcPr>
          <w:p w14:paraId="1596CEE8" w14:textId="77777777" w:rsidR="001C7C78" w:rsidRPr="00823D66" w:rsidRDefault="001C7C78" w:rsidP="009F1180">
            <w:pPr>
              <w:spacing w:line="23" w:lineRule="atLeast"/>
              <w:jc w:val="center"/>
              <w:rPr>
                <w:b/>
                <w:sz w:val="22"/>
                <w:szCs w:val="22"/>
              </w:rPr>
            </w:pPr>
            <w:r w:rsidRPr="00823D66">
              <w:rPr>
                <w:b/>
                <w:bCs/>
                <w:sz w:val="22"/>
                <w:szCs w:val="22"/>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Pastabos:</w:t>
      </w:r>
    </w:p>
    <w:p w14:paraId="328B9957"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1. Dalyvis, nurodantis konfidencialią informaciją, privalo vadovautis Viešųjų pirkimų įstatymo 20 straipsnio 2 dalimi.</w:t>
      </w:r>
    </w:p>
    <w:p w14:paraId="30866617"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92502E" w:rsidRDefault="001C7C78" w:rsidP="0092502E">
      <w:pPr>
        <w:spacing w:after="0" w:line="23" w:lineRule="atLeast"/>
        <w:ind w:firstLine="567"/>
        <w:jc w:val="both"/>
        <w:rPr>
          <w:rFonts w:ascii="Times New Roman" w:eastAsia="Times New Roman" w:hAnsi="Times New Roman" w:cs="Times New Roman"/>
          <w:i/>
          <w:sz w:val="22"/>
          <w:szCs w:val="22"/>
        </w:rPr>
      </w:pPr>
      <w:r w:rsidRPr="0092502E">
        <w:rPr>
          <w:rFonts w:ascii="Times New Roman" w:eastAsia="Times New Roman" w:hAnsi="Times New Roman" w:cs="Times New Roman"/>
          <w:i/>
          <w:sz w:val="22"/>
          <w:szCs w:val="22"/>
        </w:rPr>
        <w:t xml:space="preserve">3. Jei dalyvis šios lentelės neužpildo ir (ar) failo (bylos) pavadinime nenurodo „konfidencialu“, </w:t>
      </w:r>
      <w:r w:rsidRPr="0092502E">
        <w:rPr>
          <w:rFonts w:ascii="Times New Roman" w:hAnsi="Times New Roman" w:cs="Times New Roman"/>
          <w:sz w:val="22"/>
          <w:szCs w:val="22"/>
        </w:rPr>
        <w:t>Pirkimo vykdytoja</w:t>
      </w:r>
      <w:r w:rsidRPr="0092502E">
        <w:rPr>
          <w:rFonts w:ascii="Times New Roman" w:eastAsia="Times New Roman" w:hAnsi="Times New Roman" w:cs="Times New Roman"/>
          <w:i/>
          <w:sz w:val="22"/>
          <w:szCs w:val="22"/>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5B400B5" w:rsidR="001C7C78" w:rsidRPr="00AE300C" w:rsidRDefault="001C7C78" w:rsidP="00AE300C">
      <w:pPr>
        <w:pStyle w:val="Sraopastraipa"/>
        <w:keepNext/>
        <w:keepLines/>
        <w:numPr>
          <w:ilvl w:val="0"/>
          <w:numId w:val="17"/>
        </w:numPr>
        <w:spacing w:after="0" w:line="23" w:lineRule="atLeast"/>
        <w:jc w:val="both"/>
        <w:rPr>
          <w:rFonts w:ascii="Times New Roman" w:hAnsi="Times New Roman" w:cs="Times New Roman"/>
          <w:sz w:val="24"/>
          <w:szCs w:val="24"/>
        </w:rPr>
      </w:pPr>
      <w:r w:rsidRPr="00AE300C">
        <w:rPr>
          <w:rFonts w:ascii="Times New Roman" w:hAnsi="Times New Roman"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318"/>
        <w:gridCol w:w="3260"/>
      </w:tblGrid>
      <w:tr w:rsidR="00AE300C" w:rsidRPr="00AE300C" w14:paraId="78077EE3" w14:textId="77777777" w:rsidTr="00461459">
        <w:tc>
          <w:tcPr>
            <w:tcW w:w="948" w:type="dxa"/>
            <w:tcBorders>
              <w:top w:val="single" w:sz="4" w:space="0" w:color="auto"/>
              <w:left w:val="single" w:sz="4" w:space="0" w:color="auto"/>
              <w:bottom w:val="single" w:sz="4" w:space="0" w:color="auto"/>
              <w:right w:val="single" w:sz="4" w:space="0" w:color="auto"/>
            </w:tcBorders>
          </w:tcPr>
          <w:p w14:paraId="002C2F6B" w14:textId="77777777" w:rsidR="00AE300C" w:rsidRPr="00AE300C" w:rsidRDefault="00AE300C" w:rsidP="00461459">
            <w:pPr>
              <w:spacing w:after="0" w:line="240" w:lineRule="auto"/>
              <w:jc w:val="both"/>
              <w:rPr>
                <w:rFonts w:ascii="Times New Roman" w:hAnsi="Times New Roman" w:cs="Times New Roman"/>
                <w:sz w:val="24"/>
                <w:szCs w:val="24"/>
              </w:rPr>
            </w:pPr>
            <w:r w:rsidRPr="00AE300C">
              <w:rPr>
                <w:rFonts w:ascii="Times New Roman" w:hAnsi="Times New Roman" w:cs="Times New Roman"/>
                <w:sz w:val="24"/>
                <w:szCs w:val="24"/>
              </w:rPr>
              <w:t>Eil. Nr.</w:t>
            </w:r>
          </w:p>
        </w:tc>
        <w:tc>
          <w:tcPr>
            <w:tcW w:w="5318" w:type="dxa"/>
            <w:tcBorders>
              <w:top w:val="single" w:sz="4" w:space="0" w:color="auto"/>
              <w:left w:val="single" w:sz="4" w:space="0" w:color="auto"/>
              <w:bottom w:val="single" w:sz="4" w:space="0" w:color="auto"/>
              <w:right w:val="single" w:sz="4" w:space="0" w:color="auto"/>
            </w:tcBorders>
          </w:tcPr>
          <w:p w14:paraId="3A23CE26" w14:textId="77777777" w:rsidR="00AE300C" w:rsidRPr="00AE300C" w:rsidRDefault="00AE300C" w:rsidP="00461459">
            <w:pPr>
              <w:spacing w:after="0" w:line="240" w:lineRule="auto"/>
              <w:jc w:val="both"/>
              <w:rPr>
                <w:rFonts w:ascii="Times New Roman" w:hAnsi="Times New Roman" w:cs="Times New Roman"/>
                <w:sz w:val="24"/>
                <w:szCs w:val="24"/>
              </w:rPr>
            </w:pPr>
            <w:r w:rsidRPr="00AE300C">
              <w:rPr>
                <w:rFonts w:ascii="Times New Roman" w:hAnsi="Times New Roman" w:cs="Times New Roman"/>
                <w:sz w:val="24"/>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0AA85D14" w14:textId="77777777" w:rsidR="00AE300C" w:rsidRPr="00AE300C" w:rsidRDefault="00AE300C" w:rsidP="00461459">
            <w:pPr>
              <w:spacing w:after="0" w:line="240" w:lineRule="auto"/>
              <w:rPr>
                <w:rFonts w:ascii="Times New Roman" w:hAnsi="Times New Roman" w:cs="Times New Roman"/>
                <w:sz w:val="24"/>
                <w:szCs w:val="24"/>
              </w:rPr>
            </w:pPr>
            <w:r w:rsidRPr="00AE300C">
              <w:rPr>
                <w:rFonts w:ascii="Times New Roman" w:hAnsi="Times New Roman" w:cs="Times New Roman"/>
                <w:sz w:val="24"/>
                <w:szCs w:val="24"/>
              </w:rPr>
              <w:t>Dokumento puslapių skaičius</w:t>
            </w:r>
          </w:p>
        </w:tc>
      </w:tr>
      <w:tr w:rsidR="00AE300C" w:rsidRPr="00AE300C" w14:paraId="5E5D1C50" w14:textId="77777777" w:rsidTr="00461459">
        <w:tc>
          <w:tcPr>
            <w:tcW w:w="948" w:type="dxa"/>
            <w:tcBorders>
              <w:top w:val="single" w:sz="4" w:space="0" w:color="auto"/>
              <w:left w:val="single" w:sz="4" w:space="0" w:color="auto"/>
              <w:bottom w:val="single" w:sz="4" w:space="0" w:color="auto"/>
              <w:right w:val="single" w:sz="4" w:space="0" w:color="auto"/>
            </w:tcBorders>
          </w:tcPr>
          <w:p w14:paraId="529BB443" w14:textId="77777777" w:rsidR="00AE300C" w:rsidRPr="00AE300C" w:rsidRDefault="00AE300C" w:rsidP="00461459">
            <w:pPr>
              <w:spacing w:after="0" w:line="240" w:lineRule="auto"/>
              <w:jc w:val="both"/>
              <w:rPr>
                <w:rFonts w:ascii="Times New Roman" w:hAnsi="Times New Roman" w:cs="Times New Roman"/>
                <w:sz w:val="24"/>
                <w:szCs w:val="24"/>
              </w:rPr>
            </w:pPr>
          </w:p>
        </w:tc>
        <w:tc>
          <w:tcPr>
            <w:tcW w:w="5318" w:type="dxa"/>
            <w:tcBorders>
              <w:top w:val="single" w:sz="4" w:space="0" w:color="auto"/>
              <w:left w:val="single" w:sz="4" w:space="0" w:color="auto"/>
              <w:bottom w:val="single" w:sz="4" w:space="0" w:color="auto"/>
              <w:right w:val="single" w:sz="4" w:space="0" w:color="auto"/>
            </w:tcBorders>
          </w:tcPr>
          <w:p w14:paraId="3A5F5A76" w14:textId="77777777" w:rsidR="00AE300C" w:rsidRPr="00AE300C" w:rsidRDefault="00AE300C" w:rsidP="00461459">
            <w:pPr>
              <w:spacing w:after="0" w:line="240"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71E3ED3" w14:textId="77777777" w:rsidR="00AE300C" w:rsidRPr="00AE300C" w:rsidRDefault="00AE300C" w:rsidP="00461459">
            <w:pPr>
              <w:spacing w:after="0" w:line="240" w:lineRule="auto"/>
              <w:jc w:val="both"/>
              <w:rPr>
                <w:rFonts w:ascii="Times New Roman" w:hAnsi="Times New Roman" w:cs="Times New Roman"/>
                <w:sz w:val="24"/>
                <w:szCs w:val="24"/>
              </w:rPr>
            </w:pPr>
          </w:p>
        </w:tc>
      </w:tr>
      <w:tr w:rsidR="00AE300C" w:rsidRPr="00AE300C" w14:paraId="44BFEAA1" w14:textId="77777777" w:rsidTr="00461459">
        <w:tc>
          <w:tcPr>
            <w:tcW w:w="948" w:type="dxa"/>
            <w:tcBorders>
              <w:top w:val="single" w:sz="4" w:space="0" w:color="auto"/>
              <w:left w:val="single" w:sz="4" w:space="0" w:color="auto"/>
              <w:bottom w:val="single" w:sz="4" w:space="0" w:color="auto"/>
              <w:right w:val="single" w:sz="4" w:space="0" w:color="auto"/>
            </w:tcBorders>
          </w:tcPr>
          <w:p w14:paraId="3514060D" w14:textId="77777777" w:rsidR="00AE300C" w:rsidRPr="00AE300C" w:rsidRDefault="00AE300C" w:rsidP="00461459">
            <w:pPr>
              <w:spacing w:after="0" w:line="240" w:lineRule="auto"/>
              <w:jc w:val="both"/>
              <w:rPr>
                <w:rFonts w:ascii="Times New Roman" w:hAnsi="Times New Roman" w:cs="Times New Roman"/>
                <w:sz w:val="24"/>
                <w:szCs w:val="24"/>
              </w:rPr>
            </w:pPr>
          </w:p>
        </w:tc>
        <w:tc>
          <w:tcPr>
            <w:tcW w:w="5318" w:type="dxa"/>
            <w:tcBorders>
              <w:top w:val="single" w:sz="4" w:space="0" w:color="auto"/>
              <w:left w:val="single" w:sz="4" w:space="0" w:color="auto"/>
              <w:bottom w:val="single" w:sz="4" w:space="0" w:color="auto"/>
              <w:right w:val="single" w:sz="4" w:space="0" w:color="auto"/>
            </w:tcBorders>
          </w:tcPr>
          <w:p w14:paraId="5C38E428" w14:textId="77777777" w:rsidR="00AE300C" w:rsidRPr="00AE300C" w:rsidRDefault="00AE300C" w:rsidP="00461459">
            <w:pPr>
              <w:pStyle w:val="Antrats"/>
              <w:tabs>
                <w:tab w:val="left" w:pos="1296"/>
              </w:tabs>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D95BEA8" w14:textId="77777777" w:rsidR="00AE300C" w:rsidRPr="00AE300C" w:rsidRDefault="00AE300C" w:rsidP="00461459">
            <w:pPr>
              <w:spacing w:after="0" w:line="240" w:lineRule="auto"/>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44CFFE9" w14:textId="2D4F3CC1" w:rsidR="00693D4F" w:rsidRPr="006458BA" w:rsidRDefault="00693D4F" w:rsidP="008F63AD">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p w14:paraId="6A0BFF9D" w14:textId="6D4FF1B8" w:rsidR="00FE3D7C" w:rsidRDefault="00535021" w:rsidP="00E32BB1">
      <w:pPr>
        <w:pStyle w:val="Antrat2"/>
        <w:spacing w:line="23" w:lineRule="atLeast"/>
        <w:ind w:left="5103"/>
        <w:jc w:val="right"/>
        <w:rPr>
          <w:rFonts w:ascii="Times New Roman" w:eastAsia="Calibri" w:hAnsi="Times New Roman" w:cs="Times New Roman"/>
          <w:color w:val="auto"/>
          <w:sz w:val="24"/>
          <w:szCs w:val="24"/>
        </w:rPr>
      </w:pPr>
      <w:bookmarkStart w:id="114" w:name="_Ref39484039"/>
      <w:bookmarkStart w:id="115" w:name="_Ref40278562"/>
      <w:bookmarkStart w:id="116" w:name="_Toc20060827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w:t>
      </w:r>
      <w:bookmarkEnd w:id="114"/>
      <w:bookmarkEnd w:id="115"/>
      <w:bookmarkEnd w:id="116"/>
    </w:p>
    <w:p w14:paraId="1C1B821C" w14:textId="77777777" w:rsidR="00E32BB1" w:rsidRDefault="00E32BB1" w:rsidP="00E32BB1"/>
    <w:p w14:paraId="515E2F07" w14:textId="77777777" w:rsidR="00E32BB1" w:rsidRPr="00E32BB1" w:rsidRDefault="00E32BB1" w:rsidP="00E32BB1"/>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413539AD" w14:textId="2824B23A" w:rsidR="001C039B" w:rsidRPr="001C039B" w:rsidRDefault="001C039B" w:rsidP="0092502E">
      <w:pPr>
        <w:spacing w:after="0" w:line="240" w:lineRule="auto"/>
        <w:ind w:firstLine="720"/>
        <w:jc w:val="both"/>
        <w:rPr>
          <w:rFonts w:ascii="Times New Roman" w:hAnsi="Times New Roman" w:cs="Times New Roman"/>
          <w:sz w:val="24"/>
          <w:szCs w:val="24"/>
        </w:rPr>
      </w:pPr>
      <w:r w:rsidRPr="001C039B">
        <w:rPr>
          <w:rFonts w:ascii="Times New Roman" w:hAnsi="Times New Roman" w:cs="Times New Roman"/>
          <w:color w:val="7030A0"/>
          <w:sz w:val="24"/>
          <w:szCs w:val="24"/>
        </w:rPr>
        <w:t>1</w:t>
      </w:r>
      <w:r w:rsidRPr="001C039B">
        <w:rPr>
          <w:rFonts w:ascii="Times New Roman" w:hAnsi="Times New Roman" w:cs="Times New Roman"/>
          <w:sz w:val="24"/>
          <w:szCs w:val="24"/>
        </w:rPr>
        <w:t xml:space="preserve">. Pirkimo vykdytoja ekonomiškai naudingiausią pasiūlymą išrenka pagal kainos kriterijų. Ekonomiškai naudingiausiu pasiūlymu laikomas mažiausios kainos pasiūlymas. </w:t>
      </w:r>
    </w:p>
    <w:p w14:paraId="62DA3B0E" w14:textId="77777777" w:rsidR="004B1C91" w:rsidRPr="006458BA" w:rsidRDefault="004B1C91" w:rsidP="0092502E">
      <w:pPr>
        <w:pStyle w:val="paragrafesrasas2lygis"/>
        <w:spacing w:after="0" w:line="240" w:lineRule="auto"/>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14581057" w:rsidR="008D704D" w:rsidRPr="006458BA" w:rsidRDefault="00535021" w:rsidP="00E32BB1">
      <w:pPr>
        <w:pStyle w:val="Antrat2"/>
        <w:spacing w:line="23" w:lineRule="atLeast"/>
        <w:ind w:left="5103"/>
        <w:jc w:val="right"/>
        <w:rPr>
          <w:rFonts w:ascii="Times New Roman" w:hAnsi="Times New Roman" w:cs="Times New Roman"/>
          <w:color w:val="auto"/>
          <w:sz w:val="24"/>
          <w:szCs w:val="24"/>
        </w:rPr>
      </w:pPr>
      <w:bookmarkStart w:id="117" w:name="_Ref39586171"/>
      <w:bookmarkStart w:id="118" w:name="_Ref39673580"/>
      <w:bookmarkStart w:id="119" w:name="_Ref39674283"/>
      <w:bookmarkStart w:id="120" w:name="_Toc200608280"/>
      <w:bookmarkStart w:id="121"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w:t>
      </w:r>
      <w:bookmarkEnd w:id="117"/>
      <w:bookmarkEnd w:id="118"/>
      <w:bookmarkEnd w:id="119"/>
      <w:bookmarkEnd w:id="120"/>
    </w:p>
    <w:bookmarkEnd w:id="121"/>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3523D101" w14:textId="77777777" w:rsidR="00E32BB1" w:rsidRDefault="00E32BB1" w:rsidP="009F1180">
      <w:pPr>
        <w:numPr>
          <w:ilvl w:val="1"/>
          <w:numId w:val="0"/>
        </w:numPr>
        <w:spacing w:after="240" w:line="23" w:lineRule="atLeast"/>
        <w:jc w:val="center"/>
        <w:rPr>
          <w:rFonts w:ascii="Times New Roman" w:hAnsi="Times New Roman" w:cs="Times New Roman"/>
          <w:caps/>
          <w:spacing w:val="20"/>
          <w:sz w:val="28"/>
          <w:szCs w:val="28"/>
        </w:rPr>
      </w:pPr>
    </w:p>
    <w:p w14:paraId="762E3614" w14:textId="77777777" w:rsidR="00E32BB1" w:rsidRDefault="00E32BB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3A15ECE7" w:rsidR="00535021"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7E963CE0" w14:textId="1393C9D5" w:rsidR="00E32BB1" w:rsidRPr="006458BA" w:rsidRDefault="00E32BB1" w:rsidP="009F1180">
      <w:pPr>
        <w:numPr>
          <w:ilvl w:val="1"/>
          <w:numId w:val="0"/>
        </w:numPr>
        <w:spacing w:after="240" w:line="23" w:lineRule="atLeast"/>
        <w:jc w:val="center"/>
        <w:rPr>
          <w:rFonts w:ascii="Times New Roman" w:hAnsi="Times New Roman" w:cs="Times New Roman"/>
          <w:caps/>
          <w:spacing w:val="20"/>
          <w:sz w:val="28"/>
          <w:szCs w:val="28"/>
        </w:rPr>
      </w:pPr>
      <w:r>
        <w:rPr>
          <w:rFonts w:ascii="Times New Roman" w:hAnsi="Times New Roman" w:cs="Times New Roman"/>
          <w:caps/>
          <w:spacing w:val="20"/>
          <w:sz w:val="28"/>
          <w:szCs w:val="28"/>
        </w:rPr>
        <w:t>(</w:t>
      </w:r>
      <w:r>
        <w:rPr>
          <w:rFonts w:ascii="Times New Roman" w:hAnsi="Times New Roman" w:cs="Times New Roman"/>
          <w:spacing w:val="20"/>
          <w:sz w:val="28"/>
          <w:szCs w:val="28"/>
        </w:rPr>
        <w:t>pridedama</w:t>
      </w:r>
      <w:r>
        <w:rPr>
          <w:rFonts w:ascii="Times New Roman" w:hAnsi="Times New Roman" w:cs="Times New Roman"/>
          <w:caps/>
          <w:spacing w:val="20"/>
          <w:sz w:val="28"/>
          <w:szCs w:val="28"/>
        </w:rPr>
        <w:t>)</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5F6F36DA" w:rsidR="0063231B" w:rsidRPr="007F328B" w:rsidRDefault="003057C1" w:rsidP="007F328B">
      <w:pPr>
        <w:spacing w:line="23" w:lineRule="atLeast"/>
        <w:rPr>
          <w:rFonts w:ascii="Times New Roman" w:hAnsi="Times New Roman" w:cs="Times New Roman"/>
          <w:b/>
          <w:bCs/>
          <w:smallCaps/>
          <w:sz w:val="22"/>
          <w:szCs w:val="22"/>
        </w:rPr>
        <w:sectPr w:rsidR="0063231B" w:rsidRPr="007F328B" w:rsidSect="00535021">
          <w:footerReference w:type="first" r:id="rId27"/>
          <w:pgSz w:w="12240" w:h="15840"/>
          <w:pgMar w:top="1134" w:right="567" w:bottom="1134" w:left="1701" w:header="720" w:footer="720" w:gutter="0"/>
          <w:cols w:space="720"/>
          <w:titlePg/>
          <w:docGrid w:linePitch="360"/>
        </w:sectPr>
      </w:pPr>
      <w:r w:rsidRPr="006458BA">
        <w:rPr>
          <w:rFonts w:ascii="Times New Roman" w:hAnsi="Times New Roman" w:cs="Times New Roman"/>
          <w:b/>
          <w:bCs/>
          <w:smallCaps/>
          <w:sz w:val="22"/>
          <w:szCs w:val="22"/>
        </w:rPr>
        <w:br w:type="page"/>
      </w:r>
    </w:p>
    <w:p w14:paraId="3C59EAA4" w14:textId="48983EC2" w:rsidR="007F328B" w:rsidRDefault="007F328B">
      <w:pPr>
        <w:rPr>
          <w:rFonts w:ascii="Times New Roman" w:eastAsiaTheme="majorEastAsia" w:hAnsi="Times New Roman" w:cs="Times New Roman"/>
          <w:sz w:val="24"/>
          <w:szCs w:val="24"/>
        </w:rPr>
      </w:pPr>
      <w:bookmarkStart w:id="122" w:name="_Hlk184825550"/>
    </w:p>
    <w:p w14:paraId="68613E2C" w14:textId="6B255083" w:rsidR="00E501BF" w:rsidRPr="006458BA" w:rsidRDefault="00E501BF" w:rsidP="00C047C8">
      <w:pPr>
        <w:keepNext/>
        <w:keepLines/>
        <w:spacing w:before="120" w:after="0" w:line="240" w:lineRule="auto"/>
        <w:ind w:left="6096"/>
        <w:jc w:val="right"/>
        <w:outlineLvl w:val="1"/>
        <w:rPr>
          <w:rFonts w:ascii="Times New Roman" w:eastAsiaTheme="majorEastAsia" w:hAnsi="Times New Roman" w:cs="Times New Roman"/>
          <w:sz w:val="24"/>
          <w:szCs w:val="24"/>
        </w:rPr>
      </w:pPr>
      <w:bookmarkStart w:id="123" w:name="_Toc200608281"/>
      <w:r w:rsidRPr="006458BA">
        <w:rPr>
          <w:rFonts w:ascii="Times New Roman" w:eastAsiaTheme="majorEastAsia" w:hAnsi="Times New Roman" w:cs="Times New Roman"/>
          <w:sz w:val="24"/>
          <w:szCs w:val="24"/>
        </w:rPr>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w:t>
      </w:r>
      <w:bookmarkEnd w:id="122"/>
      <w:bookmarkEnd w:id="123"/>
    </w:p>
    <w:p w14:paraId="76D08A4B" w14:textId="77777777" w:rsidR="005D79A7" w:rsidRDefault="005D79A7" w:rsidP="00D41619">
      <w:pPr>
        <w:numPr>
          <w:ilvl w:val="1"/>
          <w:numId w:val="0"/>
        </w:numPr>
        <w:spacing w:after="240"/>
        <w:jc w:val="center"/>
        <w:rPr>
          <w:rFonts w:ascii="Times New Roman" w:hAnsi="Times New Roman" w:cs="Times New Roman"/>
          <w:caps/>
          <w:spacing w:val="20"/>
          <w:sz w:val="28"/>
          <w:szCs w:val="28"/>
        </w:rPr>
      </w:pPr>
    </w:p>
    <w:p w14:paraId="200E9393" w14:textId="06E769BF" w:rsidR="00D41619" w:rsidRPr="00B54400" w:rsidRDefault="00D41619" w:rsidP="00D41619">
      <w:pPr>
        <w:numPr>
          <w:ilvl w:val="1"/>
          <w:numId w:val="0"/>
        </w:numPr>
        <w:spacing w:after="240"/>
        <w:jc w:val="center"/>
        <w:rPr>
          <w:rFonts w:ascii="Times New Roman" w:hAnsi="Times New Roman" w:cs="Times New Roman"/>
          <w:caps/>
          <w:spacing w:val="20"/>
          <w:sz w:val="24"/>
          <w:szCs w:val="24"/>
        </w:rPr>
      </w:pPr>
      <w:r w:rsidRPr="00B54400">
        <w:rPr>
          <w:rFonts w:ascii="Times New Roman" w:hAnsi="Times New Roman" w:cs="Times New Roman"/>
          <w:caps/>
          <w:spacing w:val="20"/>
          <w:sz w:val="24"/>
          <w:szCs w:val="24"/>
        </w:rPr>
        <w:t>darbų sąrašas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55"/>
        <w:gridCol w:w="1702"/>
        <w:gridCol w:w="2244"/>
        <w:gridCol w:w="1440"/>
        <w:gridCol w:w="1887"/>
      </w:tblGrid>
      <w:tr w:rsidR="00D500C9" w:rsidRPr="000512A0" w14:paraId="5D0FF2BC" w14:textId="77777777" w:rsidTr="00D500C9">
        <w:trPr>
          <w:trHeight w:val="313"/>
        </w:trPr>
        <w:tc>
          <w:tcPr>
            <w:tcW w:w="0" w:type="auto"/>
          </w:tcPr>
          <w:p w14:paraId="6A4041A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Eil. Nr.</w:t>
            </w:r>
          </w:p>
        </w:tc>
        <w:tc>
          <w:tcPr>
            <w:tcW w:w="2255" w:type="dxa"/>
          </w:tcPr>
          <w:p w14:paraId="01966DE8" w14:textId="2AD5F4D5" w:rsidR="00D500C9" w:rsidRPr="00E86F9C" w:rsidRDefault="00D500C9" w:rsidP="00D41619">
            <w:pPr>
              <w:suppressAutoHyphens/>
              <w:spacing w:after="0" w:line="240" w:lineRule="auto"/>
              <w:jc w:val="center"/>
              <w:rPr>
                <w:rFonts w:ascii="Times New Roman" w:hAnsi="Times New Roman" w:cs="Times New Roman"/>
                <w:b/>
                <w:sz w:val="22"/>
                <w:szCs w:val="22"/>
              </w:rPr>
            </w:pPr>
            <w:r w:rsidRPr="00E86F9C">
              <w:rPr>
                <w:rFonts w:ascii="Times New Roman" w:hAnsi="Times New Roman" w:cs="Times New Roman"/>
                <w:b/>
                <w:sz w:val="22"/>
                <w:szCs w:val="22"/>
              </w:rPr>
              <w:t>Sutarties pavadinimas (objektas)</w:t>
            </w:r>
          </w:p>
          <w:p w14:paraId="72BD82F7" w14:textId="5B2A2F9C" w:rsidR="00D500C9" w:rsidRPr="00E86F9C" w:rsidRDefault="00D500C9" w:rsidP="00E86F9C">
            <w:pPr>
              <w:suppressAutoHyphens/>
              <w:spacing w:after="0" w:line="240" w:lineRule="auto"/>
              <w:jc w:val="center"/>
              <w:rPr>
                <w:rFonts w:ascii="Times New Roman" w:hAnsi="Times New Roman" w:cs="Times New Roman"/>
                <w:b/>
                <w:sz w:val="22"/>
                <w:szCs w:val="22"/>
              </w:rPr>
            </w:pPr>
          </w:p>
        </w:tc>
        <w:tc>
          <w:tcPr>
            <w:tcW w:w="1702" w:type="dxa"/>
            <w:tcBorders>
              <w:right w:val="single" w:sz="4" w:space="0" w:color="auto"/>
            </w:tcBorders>
          </w:tcPr>
          <w:p w14:paraId="6B5632D7" w14:textId="555D8268"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Sutarties vertė be PVM, Eur</w:t>
            </w:r>
          </w:p>
        </w:tc>
        <w:tc>
          <w:tcPr>
            <w:tcW w:w="2244" w:type="dxa"/>
            <w:tcBorders>
              <w:left w:val="single" w:sz="4" w:space="0" w:color="auto"/>
            </w:tcBorders>
          </w:tcPr>
          <w:p w14:paraId="67E348A7" w14:textId="7DFE9639"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Dalyvavimo sutartyje dalis (Eur be PVM), </w:t>
            </w:r>
          </w:p>
          <w:p w14:paraId="15671506" w14:textId="316B471F"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bCs/>
                <w:sz w:val="22"/>
                <w:szCs w:val="22"/>
              </w:rPr>
              <w:t xml:space="preserve">t. y. </w:t>
            </w:r>
            <w:r w:rsidRPr="000512A0">
              <w:rPr>
                <w:rFonts w:ascii="Times New Roman" w:hAnsi="Times New Roman" w:cs="Times New Roman"/>
                <w:b/>
                <w:bCs/>
                <w:sz w:val="22"/>
                <w:szCs w:val="22"/>
                <w:u w:val="single"/>
              </w:rPr>
              <w:t>savo jėgomis atliktų</w:t>
            </w:r>
            <w:r w:rsidRPr="000512A0">
              <w:rPr>
                <w:rFonts w:ascii="Times New Roman" w:hAnsi="Times New Roman" w:cs="Times New Roman"/>
                <w:b/>
                <w:bCs/>
                <w:sz w:val="22"/>
                <w:szCs w:val="22"/>
              </w:rPr>
              <w:t xml:space="preserve"> darbų dalis, </w:t>
            </w:r>
            <w:r w:rsidRPr="00D500C9">
              <w:rPr>
                <w:rFonts w:ascii="Times New Roman" w:hAnsi="Times New Roman" w:cs="Times New Roman"/>
                <w:b/>
                <w:bCs/>
                <w:sz w:val="22"/>
                <w:szCs w:val="22"/>
              </w:rPr>
              <w:t>kurią tiekėjas ar tiekėjų grupės partneris atliko kaip tiekėjas, tiekėjų grupės partneris arba subtiekėjas, vertė</w:t>
            </w:r>
          </w:p>
        </w:tc>
        <w:tc>
          <w:tcPr>
            <w:tcW w:w="0" w:type="auto"/>
          </w:tcPr>
          <w:p w14:paraId="2E9E3F4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 xml:space="preserve">Sutarties pradžios ir sutarties pabaigos datos </w:t>
            </w:r>
          </w:p>
        </w:tc>
        <w:tc>
          <w:tcPr>
            <w:tcW w:w="0" w:type="auto"/>
            <w:tcBorders>
              <w:left w:val="single" w:sz="4" w:space="0" w:color="auto"/>
            </w:tcBorders>
          </w:tcPr>
          <w:p w14:paraId="620B0D73"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Užsakovas, užsakovo atstovo pavardė, pareigos, tel. numeris, el. paštas</w:t>
            </w:r>
          </w:p>
        </w:tc>
      </w:tr>
      <w:tr w:rsidR="00D500C9" w:rsidRPr="000512A0" w14:paraId="2B97C6FB" w14:textId="77777777" w:rsidTr="00D500C9">
        <w:trPr>
          <w:trHeight w:val="223"/>
        </w:trPr>
        <w:tc>
          <w:tcPr>
            <w:tcW w:w="0" w:type="auto"/>
          </w:tcPr>
          <w:p w14:paraId="47DFEDB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1</w:t>
            </w:r>
          </w:p>
        </w:tc>
        <w:tc>
          <w:tcPr>
            <w:tcW w:w="2255" w:type="dxa"/>
          </w:tcPr>
          <w:p w14:paraId="74B04486"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2</w:t>
            </w:r>
          </w:p>
        </w:tc>
        <w:tc>
          <w:tcPr>
            <w:tcW w:w="1702" w:type="dxa"/>
            <w:tcBorders>
              <w:right w:val="single" w:sz="4" w:space="0" w:color="auto"/>
            </w:tcBorders>
          </w:tcPr>
          <w:p w14:paraId="2941B2DB"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3</w:t>
            </w:r>
          </w:p>
        </w:tc>
        <w:tc>
          <w:tcPr>
            <w:tcW w:w="2244" w:type="dxa"/>
            <w:tcBorders>
              <w:left w:val="single" w:sz="4" w:space="0" w:color="auto"/>
            </w:tcBorders>
          </w:tcPr>
          <w:p w14:paraId="58773DDE"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4</w:t>
            </w:r>
          </w:p>
        </w:tc>
        <w:tc>
          <w:tcPr>
            <w:tcW w:w="0" w:type="auto"/>
          </w:tcPr>
          <w:p w14:paraId="718D645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5</w:t>
            </w:r>
          </w:p>
        </w:tc>
        <w:tc>
          <w:tcPr>
            <w:tcW w:w="0" w:type="auto"/>
            <w:tcBorders>
              <w:left w:val="single" w:sz="4" w:space="0" w:color="auto"/>
            </w:tcBorders>
          </w:tcPr>
          <w:p w14:paraId="6AB136FF"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7</w:t>
            </w:r>
          </w:p>
        </w:tc>
      </w:tr>
      <w:tr w:rsidR="00D500C9" w:rsidRPr="000512A0" w14:paraId="6AA71E9C" w14:textId="77777777" w:rsidTr="00D500C9">
        <w:trPr>
          <w:trHeight w:val="223"/>
        </w:trPr>
        <w:tc>
          <w:tcPr>
            <w:tcW w:w="0" w:type="auto"/>
          </w:tcPr>
          <w:p w14:paraId="78B945B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1.</w:t>
            </w:r>
          </w:p>
        </w:tc>
        <w:tc>
          <w:tcPr>
            <w:tcW w:w="2255" w:type="dxa"/>
          </w:tcPr>
          <w:p w14:paraId="76B3DEE8"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D7B664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320FF00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28786A4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55D1BF5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r w:rsidR="00D500C9" w:rsidRPr="000512A0" w14:paraId="2A0E5106" w14:textId="77777777" w:rsidTr="00D500C9">
        <w:trPr>
          <w:trHeight w:val="223"/>
        </w:trPr>
        <w:tc>
          <w:tcPr>
            <w:tcW w:w="0" w:type="auto"/>
          </w:tcPr>
          <w:p w14:paraId="284E3FF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2.</w:t>
            </w:r>
          </w:p>
        </w:tc>
        <w:tc>
          <w:tcPr>
            <w:tcW w:w="2255" w:type="dxa"/>
          </w:tcPr>
          <w:p w14:paraId="5CF95CF2"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56F84C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0246CB5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70F2E59F"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4BF8FCFD"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bl>
    <w:p w14:paraId="0247283A" w14:textId="77777777" w:rsidR="00D41619" w:rsidRPr="006050E4" w:rsidRDefault="00D41619" w:rsidP="00D41619">
      <w:pPr>
        <w:jc w:val="center"/>
        <w:rPr>
          <w:rFonts w:ascii="Times New Roman" w:hAnsi="Times New Roman" w:cs="Times New Roman"/>
          <w:sz w:val="24"/>
          <w:szCs w:val="24"/>
        </w:rPr>
      </w:pPr>
    </w:p>
    <w:p w14:paraId="7EDEF2C3" w14:textId="77777777" w:rsidR="00D41619" w:rsidRPr="00A83270" w:rsidRDefault="00D41619" w:rsidP="00D41619">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4A141DCD"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00C80EBA" w14:textId="65E55608"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00D500C9"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15E9B377"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4196910E"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4847AD99" w14:textId="77777777" w:rsidR="00D41619" w:rsidRPr="00A83270" w:rsidRDefault="00D41619" w:rsidP="00D41619">
      <w:pPr>
        <w:suppressAutoHyphens/>
        <w:spacing w:after="0" w:line="240" w:lineRule="auto"/>
        <w:rPr>
          <w:rFonts w:ascii="Times New Roman" w:hAnsi="Times New Roman" w:cs="Times New Roman"/>
          <w:sz w:val="22"/>
          <w:szCs w:val="22"/>
        </w:rPr>
      </w:pPr>
    </w:p>
    <w:p w14:paraId="00DBB122" w14:textId="77777777" w:rsidR="00D41619" w:rsidRPr="00A83270" w:rsidRDefault="00D41619" w:rsidP="00D41619">
      <w:pPr>
        <w:spacing w:after="0" w:line="240" w:lineRule="auto"/>
        <w:ind w:left="284"/>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t xml:space="preserve">         __________________</w:t>
      </w:r>
    </w:p>
    <w:p w14:paraId="07272412" w14:textId="77777777" w:rsidR="00D41619" w:rsidRPr="00A83270" w:rsidRDefault="00D41619" w:rsidP="00D41619">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 xml:space="preserve">          (įgalioto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t xml:space="preserve">                 (vardas ir pavardė)</w:t>
      </w:r>
    </w:p>
    <w:p w14:paraId="039F7B4B" w14:textId="77777777" w:rsidR="00D41619" w:rsidRPr="00A83270" w:rsidRDefault="00D41619" w:rsidP="00D41619">
      <w:pPr>
        <w:pStyle w:val="Antrat2"/>
        <w:ind w:left="5823"/>
        <w:rPr>
          <w:rFonts w:ascii="Times New Roman" w:hAnsi="Times New Roman" w:cs="Times New Roman"/>
          <w:color w:val="0070C0"/>
          <w:sz w:val="22"/>
          <w:szCs w:val="22"/>
        </w:rPr>
      </w:pPr>
    </w:p>
    <w:p w14:paraId="1849A66E" w14:textId="77777777" w:rsidR="00D41619" w:rsidRPr="00BB76A7" w:rsidRDefault="00D41619" w:rsidP="00D41619">
      <w:pPr>
        <w:jc w:val="both"/>
        <w:rPr>
          <w:rFonts w:cstheme="minorHAnsi"/>
          <w:b/>
          <w:bCs/>
          <w:smallCaps/>
          <w:sz w:val="22"/>
          <w:szCs w:val="22"/>
        </w:rPr>
      </w:pPr>
    </w:p>
    <w:p w14:paraId="340BEED5" w14:textId="77777777" w:rsidR="00C951C8" w:rsidRPr="00A952F3" w:rsidRDefault="00C951C8" w:rsidP="00A952F3">
      <w:pPr>
        <w:rPr>
          <w:rFonts w:ascii="Times New Roman" w:hAnsi="Times New Roman" w:cs="Times New Roman"/>
          <w:sz w:val="20"/>
          <w:szCs w:val="20"/>
        </w:rPr>
      </w:pPr>
    </w:p>
    <w:sectPr w:rsidR="00C951C8" w:rsidRPr="00A952F3"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1444" w14:textId="77777777" w:rsidR="00D22515" w:rsidRDefault="00D22515" w:rsidP="00D05666">
      <w:r>
        <w:separator/>
      </w:r>
    </w:p>
  </w:endnote>
  <w:endnote w:type="continuationSeparator" w:id="0">
    <w:p w14:paraId="4BCFDD04" w14:textId="77777777" w:rsidR="00D22515" w:rsidRDefault="00D22515" w:rsidP="00D05666">
      <w:r>
        <w:continuationSeparator/>
      </w:r>
    </w:p>
  </w:endnote>
  <w:endnote w:type="continuationNotice" w:id="1">
    <w:p w14:paraId="4EFCC8D0" w14:textId="77777777" w:rsidR="00D22515" w:rsidRDefault="00D22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38B4" w14:textId="77777777" w:rsidR="00D22515" w:rsidRDefault="00D22515" w:rsidP="00D05666">
      <w:r>
        <w:separator/>
      </w:r>
    </w:p>
  </w:footnote>
  <w:footnote w:type="continuationSeparator" w:id="0">
    <w:p w14:paraId="645DBF4F" w14:textId="77777777" w:rsidR="00D22515" w:rsidRDefault="00D22515" w:rsidP="00D05666">
      <w:r>
        <w:continuationSeparator/>
      </w:r>
    </w:p>
  </w:footnote>
  <w:footnote w:type="continuationNotice" w:id="1">
    <w:p w14:paraId="25C5798B" w14:textId="77777777" w:rsidR="00D22515" w:rsidRDefault="00D22515">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966F9C"/>
    <w:multiLevelType w:val="multilevel"/>
    <w:tmpl w:val="13B0C820"/>
    <w:lvl w:ilvl="0">
      <w:start w:val="1"/>
      <w:numFmt w:val="decimal"/>
      <w:lvlText w:val="%1."/>
      <w:lvlJc w:val="left"/>
      <w:pPr>
        <w:ind w:left="360" w:hanging="360"/>
      </w:pPr>
      <w:rPr>
        <w:rFonts w:cs="Times New Roman" w:hint="default"/>
      </w:rPr>
    </w:lvl>
    <w:lvl w:ilvl="1">
      <w:start w:val="6"/>
      <w:numFmt w:val="decimal"/>
      <w:lvlText w:val="%1.%2."/>
      <w:lvlJc w:val="left"/>
      <w:pPr>
        <w:ind w:left="1495" w:hanging="360"/>
      </w:pPr>
      <w:rPr>
        <w:rFonts w:cs="Times New Roman" w:hint="default"/>
        <w:i w:val="0"/>
        <w:iCs/>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1"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0C6F2D"/>
    <w:multiLevelType w:val="multilevel"/>
    <w:tmpl w:val="CA8E5A4C"/>
    <w:lvl w:ilvl="0">
      <w:start w:val="1"/>
      <w:numFmt w:val="decimal"/>
      <w:lvlText w:val="%1."/>
      <w:lvlJc w:val="left"/>
      <w:pPr>
        <w:ind w:left="435" w:hanging="435"/>
      </w:pPr>
      <w:rPr>
        <w:rFonts w:hint="default"/>
        <w:color w:val="auto"/>
      </w:rPr>
    </w:lvl>
    <w:lvl w:ilvl="1">
      <w:start w:val="1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E11B1F"/>
    <w:multiLevelType w:val="hybridMultilevel"/>
    <w:tmpl w:val="9C90C4DE"/>
    <w:lvl w:ilvl="0" w:tplc="B8E226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2"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5"/>
  </w:num>
  <w:num w:numId="3" w16cid:durableId="1528367431">
    <w:abstractNumId w:val="24"/>
  </w:num>
  <w:num w:numId="4" w16cid:durableId="1484615006">
    <w:abstractNumId w:val="28"/>
  </w:num>
  <w:num w:numId="5" w16cid:durableId="607934237">
    <w:abstractNumId w:val="20"/>
  </w:num>
  <w:num w:numId="6" w16cid:durableId="408162091">
    <w:abstractNumId w:val="39"/>
  </w:num>
  <w:num w:numId="7" w16cid:durableId="12269543">
    <w:abstractNumId w:val="36"/>
  </w:num>
  <w:num w:numId="8" w16cid:durableId="749809940">
    <w:abstractNumId w:val="1"/>
  </w:num>
  <w:num w:numId="9" w16cid:durableId="412043720">
    <w:abstractNumId w:val="37"/>
  </w:num>
  <w:num w:numId="10" w16cid:durableId="1996449446">
    <w:abstractNumId w:val="35"/>
  </w:num>
  <w:num w:numId="11" w16cid:durableId="1482305889">
    <w:abstractNumId w:val="27"/>
  </w:num>
  <w:num w:numId="12" w16cid:durableId="32313854">
    <w:abstractNumId w:val="16"/>
  </w:num>
  <w:num w:numId="13" w16cid:durableId="1318921492">
    <w:abstractNumId w:val="18"/>
  </w:num>
  <w:num w:numId="14" w16cid:durableId="1864435576">
    <w:abstractNumId w:val="30"/>
  </w:num>
  <w:num w:numId="15" w16cid:durableId="1941065713">
    <w:abstractNumId w:val="8"/>
  </w:num>
  <w:num w:numId="16" w16cid:durableId="19859238">
    <w:abstractNumId w:val="12"/>
  </w:num>
  <w:num w:numId="17" w16cid:durableId="1884630571">
    <w:abstractNumId w:val="17"/>
  </w:num>
  <w:num w:numId="18" w16cid:durableId="1865055254">
    <w:abstractNumId w:val="31"/>
  </w:num>
  <w:num w:numId="19" w16cid:durableId="1516917841">
    <w:abstractNumId w:val="15"/>
  </w:num>
  <w:num w:numId="20" w16cid:durableId="2105684055">
    <w:abstractNumId w:val="26"/>
  </w:num>
  <w:num w:numId="21" w16cid:durableId="371005059">
    <w:abstractNumId w:val="23"/>
  </w:num>
  <w:num w:numId="22" w16cid:durableId="494614562">
    <w:abstractNumId w:val="25"/>
  </w:num>
  <w:num w:numId="23" w16cid:durableId="1473055655">
    <w:abstractNumId w:val="29"/>
  </w:num>
  <w:num w:numId="24" w16cid:durableId="510532351">
    <w:abstractNumId w:val="0"/>
  </w:num>
  <w:num w:numId="25" w16cid:durableId="2063206672">
    <w:abstractNumId w:val="7"/>
  </w:num>
  <w:num w:numId="26" w16cid:durableId="946696437">
    <w:abstractNumId w:val="6"/>
  </w:num>
  <w:num w:numId="27" w16cid:durableId="105933992">
    <w:abstractNumId w:val="2"/>
  </w:num>
  <w:num w:numId="28" w16cid:durableId="2100129998">
    <w:abstractNumId w:val="32"/>
  </w:num>
  <w:num w:numId="29" w16cid:durableId="1947538813">
    <w:abstractNumId w:val="40"/>
  </w:num>
  <w:num w:numId="30" w16cid:durableId="523136160">
    <w:abstractNumId w:val="22"/>
  </w:num>
  <w:num w:numId="31" w16cid:durableId="1930041424">
    <w:abstractNumId w:val="21"/>
  </w:num>
  <w:num w:numId="32" w16cid:durableId="811139075">
    <w:abstractNumId w:val="10"/>
  </w:num>
  <w:num w:numId="33" w16cid:durableId="658728202">
    <w:abstractNumId w:val="34"/>
  </w:num>
  <w:num w:numId="34" w16cid:durableId="1540314837">
    <w:abstractNumId w:val="38"/>
  </w:num>
  <w:num w:numId="35" w16cid:durableId="1555503193">
    <w:abstractNumId w:val="11"/>
  </w:num>
  <w:num w:numId="36" w16cid:durableId="1804228389">
    <w:abstractNumId w:val="33"/>
  </w:num>
  <w:num w:numId="37" w16cid:durableId="1200699519">
    <w:abstractNumId w:val="3"/>
  </w:num>
  <w:num w:numId="38" w16cid:durableId="85611455">
    <w:abstractNumId w:val="9"/>
  </w:num>
  <w:num w:numId="39" w16cid:durableId="885486401">
    <w:abstractNumId w:val="19"/>
  </w:num>
  <w:num w:numId="40" w16cid:durableId="1740244984">
    <w:abstractNumId w:val="4"/>
  </w:num>
  <w:num w:numId="41" w16cid:durableId="112580497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6F4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33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BB0"/>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0F9"/>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22"/>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4A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9B8"/>
    <w:rsid w:val="00120F58"/>
    <w:rsid w:val="00121867"/>
    <w:rsid w:val="00121982"/>
    <w:rsid w:val="0012267C"/>
    <w:rsid w:val="001229FD"/>
    <w:rsid w:val="00124338"/>
    <w:rsid w:val="00124345"/>
    <w:rsid w:val="0012444B"/>
    <w:rsid w:val="00124FB1"/>
    <w:rsid w:val="00125082"/>
    <w:rsid w:val="00125629"/>
    <w:rsid w:val="0012584E"/>
    <w:rsid w:val="00125D89"/>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323"/>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289"/>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9AC"/>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2E5"/>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596"/>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5E94"/>
    <w:rsid w:val="001B601E"/>
    <w:rsid w:val="001B77FA"/>
    <w:rsid w:val="001C039B"/>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BFE"/>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36D"/>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474"/>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45"/>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DC"/>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0FC0"/>
    <w:rsid w:val="002B12BE"/>
    <w:rsid w:val="002B144C"/>
    <w:rsid w:val="002B165D"/>
    <w:rsid w:val="002B189A"/>
    <w:rsid w:val="002B19CD"/>
    <w:rsid w:val="002B1AD3"/>
    <w:rsid w:val="002B1CB7"/>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1E1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536"/>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0BA9"/>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8D"/>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683"/>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84C"/>
    <w:rsid w:val="003F092C"/>
    <w:rsid w:val="003F0C5C"/>
    <w:rsid w:val="003F0DA7"/>
    <w:rsid w:val="003F139A"/>
    <w:rsid w:val="003F14C3"/>
    <w:rsid w:val="003F1531"/>
    <w:rsid w:val="003F153A"/>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9AD"/>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37DC2"/>
    <w:rsid w:val="00441140"/>
    <w:rsid w:val="00441581"/>
    <w:rsid w:val="004417E5"/>
    <w:rsid w:val="00442422"/>
    <w:rsid w:val="00442BBA"/>
    <w:rsid w:val="00442E06"/>
    <w:rsid w:val="00442F8D"/>
    <w:rsid w:val="004432C7"/>
    <w:rsid w:val="00443DE5"/>
    <w:rsid w:val="00443FA8"/>
    <w:rsid w:val="00443FEB"/>
    <w:rsid w:val="00444241"/>
    <w:rsid w:val="00444625"/>
    <w:rsid w:val="00444CAF"/>
    <w:rsid w:val="00444DC8"/>
    <w:rsid w:val="00445016"/>
    <w:rsid w:val="00445041"/>
    <w:rsid w:val="00445162"/>
    <w:rsid w:val="00445179"/>
    <w:rsid w:val="004466DD"/>
    <w:rsid w:val="00446913"/>
    <w:rsid w:val="004469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081"/>
    <w:rsid w:val="00461904"/>
    <w:rsid w:val="00461CE4"/>
    <w:rsid w:val="004624F4"/>
    <w:rsid w:val="00462587"/>
    <w:rsid w:val="00463465"/>
    <w:rsid w:val="004635E0"/>
    <w:rsid w:val="00463897"/>
    <w:rsid w:val="00463A8A"/>
    <w:rsid w:val="00464084"/>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5E7"/>
    <w:rsid w:val="0047377F"/>
    <w:rsid w:val="0047399D"/>
    <w:rsid w:val="00473DA9"/>
    <w:rsid w:val="004745B4"/>
    <w:rsid w:val="00475262"/>
    <w:rsid w:val="0047554A"/>
    <w:rsid w:val="00475F9B"/>
    <w:rsid w:val="00476119"/>
    <w:rsid w:val="0047687E"/>
    <w:rsid w:val="00476CDD"/>
    <w:rsid w:val="00476F8C"/>
    <w:rsid w:val="00477E28"/>
    <w:rsid w:val="00480300"/>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112C"/>
    <w:rsid w:val="00491A73"/>
    <w:rsid w:val="004923AA"/>
    <w:rsid w:val="004935DC"/>
    <w:rsid w:val="0049538A"/>
    <w:rsid w:val="00495F71"/>
    <w:rsid w:val="00496A6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A56"/>
    <w:rsid w:val="004C7DC4"/>
    <w:rsid w:val="004C7E0B"/>
    <w:rsid w:val="004C7E53"/>
    <w:rsid w:val="004D017C"/>
    <w:rsid w:val="004D070C"/>
    <w:rsid w:val="004D1010"/>
    <w:rsid w:val="004D1382"/>
    <w:rsid w:val="004D248A"/>
    <w:rsid w:val="004D2BFD"/>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5AA"/>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7BC"/>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B8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2DD"/>
    <w:rsid w:val="005233E1"/>
    <w:rsid w:val="0052352E"/>
    <w:rsid w:val="00523DED"/>
    <w:rsid w:val="005246CD"/>
    <w:rsid w:val="0052470F"/>
    <w:rsid w:val="00524AB3"/>
    <w:rsid w:val="00525A62"/>
    <w:rsid w:val="00525B54"/>
    <w:rsid w:val="00525FD6"/>
    <w:rsid w:val="005260FE"/>
    <w:rsid w:val="005263C9"/>
    <w:rsid w:val="005265F8"/>
    <w:rsid w:val="005269B3"/>
    <w:rsid w:val="00526D2D"/>
    <w:rsid w:val="005273B1"/>
    <w:rsid w:val="0052740B"/>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4BBA"/>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553B"/>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0FD"/>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BF5"/>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883"/>
    <w:rsid w:val="005B19E4"/>
    <w:rsid w:val="005B1D8D"/>
    <w:rsid w:val="005B1E92"/>
    <w:rsid w:val="005B22C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1FF7"/>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55E"/>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3585"/>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37C"/>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744"/>
    <w:rsid w:val="0069790F"/>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4E4"/>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343"/>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03EA"/>
    <w:rsid w:val="007422EF"/>
    <w:rsid w:val="00742B71"/>
    <w:rsid w:val="00742F8F"/>
    <w:rsid w:val="00743205"/>
    <w:rsid w:val="0074401D"/>
    <w:rsid w:val="0074429A"/>
    <w:rsid w:val="0074475B"/>
    <w:rsid w:val="007449CC"/>
    <w:rsid w:val="00744D22"/>
    <w:rsid w:val="00745110"/>
    <w:rsid w:val="00746011"/>
    <w:rsid w:val="007461B1"/>
    <w:rsid w:val="007466F8"/>
    <w:rsid w:val="0074709D"/>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78D"/>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4FFE"/>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C35"/>
    <w:rsid w:val="007B0F0F"/>
    <w:rsid w:val="007B12FF"/>
    <w:rsid w:val="007B185F"/>
    <w:rsid w:val="007B1DF3"/>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09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3D66"/>
    <w:rsid w:val="0082502F"/>
    <w:rsid w:val="008253EC"/>
    <w:rsid w:val="0082571E"/>
    <w:rsid w:val="00825C83"/>
    <w:rsid w:val="00825FEE"/>
    <w:rsid w:val="0082692A"/>
    <w:rsid w:val="008269B5"/>
    <w:rsid w:val="00826A7E"/>
    <w:rsid w:val="00826C98"/>
    <w:rsid w:val="00826E6D"/>
    <w:rsid w:val="008272CE"/>
    <w:rsid w:val="00827AF2"/>
    <w:rsid w:val="00830090"/>
    <w:rsid w:val="008305F0"/>
    <w:rsid w:val="0083071D"/>
    <w:rsid w:val="00830CAF"/>
    <w:rsid w:val="00830D3F"/>
    <w:rsid w:val="00830FAD"/>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A3E"/>
    <w:rsid w:val="00840BEE"/>
    <w:rsid w:val="0084131B"/>
    <w:rsid w:val="0084174D"/>
    <w:rsid w:val="008417FF"/>
    <w:rsid w:val="00841A95"/>
    <w:rsid w:val="00841D69"/>
    <w:rsid w:val="00841F69"/>
    <w:rsid w:val="008429BA"/>
    <w:rsid w:val="0084389D"/>
    <w:rsid w:val="00843FD6"/>
    <w:rsid w:val="00844A7D"/>
    <w:rsid w:val="00844C2D"/>
    <w:rsid w:val="00845944"/>
    <w:rsid w:val="00845AD5"/>
    <w:rsid w:val="00846788"/>
    <w:rsid w:val="00846F92"/>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2AE5"/>
    <w:rsid w:val="0087372C"/>
    <w:rsid w:val="00873D68"/>
    <w:rsid w:val="00874383"/>
    <w:rsid w:val="00875609"/>
    <w:rsid w:val="00875C4C"/>
    <w:rsid w:val="00875E60"/>
    <w:rsid w:val="00876B29"/>
    <w:rsid w:val="00876B6A"/>
    <w:rsid w:val="00876F48"/>
    <w:rsid w:val="00877A5D"/>
    <w:rsid w:val="00877B4A"/>
    <w:rsid w:val="008802B8"/>
    <w:rsid w:val="00881064"/>
    <w:rsid w:val="00881B1D"/>
    <w:rsid w:val="0088228F"/>
    <w:rsid w:val="00882826"/>
    <w:rsid w:val="00882956"/>
    <w:rsid w:val="008834C6"/>
    <w:rsid w:val="00883DBE"/>
    <w:rsid w:val="00884B13"/>
    <w:rsid w:val="00884D1B"/>
    <w:rsid w:val="0088536D"/>
    <w:rsid w:val="00886EC8"/>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4F78"/>
    <w:rsid w:val="008A51A5"/>
    <w:rsid w:val="008A5606"/>
    <w:rsid w:val="008A5873"/>
    <w:rsid w:val="008A5D2E"/>
    <w:rsid w:val="008A6002"/>
    <w:rsid w:val="008A60BA"/>
    <w:rsid w:val="008A6601"/>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793"/>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4C6B"/>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02E"/>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F0"/>
    <w:rsid w:val="00935826"/>
    <w:rsid w:val="0093767A"/>
    <w:rsid w:val="009400B9"/>
    <w:rsid w:val="00940E2A"/>
    <w:rsid w:val="00940EF8"/>
    <w:rsid w:val="00941E02"/>
    <w:rsid w:val="00942030"/>
    <w:rsid w:val="00942226"/>
    <w:rsid w:val="00942379"/>
    <w:rsid w:val="009425A7"/>
    <w:rsid w:val="00942662"/>
    <w:rsid w:val="00942A34"/>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5E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B2"/>
    <w:rsid w:val="009B3AF8"/>
    <w:rsid w:val="009B3D97"/>
    <w:rsid w:val="009B3F3E"/>
    <w:rsid w:val="009B3FDD"/>
    <w:rsid w:val="009B490F"/>
    <w:rsid w:val="009B5C95"/>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0FDD"/>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209"/>
    <w:rsid w:val="009F7959"/>
    <w:rsid w:val="009F7C63"/>
    <w:rsid w:val="009F7D62"/>
    <w:rsid w:val="009F7F79"/>
    <w:rsid w:val="00A000BE"/>
    <w:rsid w:val="00A000F5"/>
    <w:rsid w:val="00A00765"/>
    <w:rsid w:val="00A0086D"/>
    <w:rsid w:val="00A01B3A"/>
    <w:rsid w:val="00A0216C"/>
    <w:rsid w:val="00A021C2"/>
    <w:rsid w:val="00A02524"/>
    <w:rsid w:val="00A028CC"/>
    <w:rsid w:val="00A0321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07F92"/>
    <w:rsid w:val="00A10956"/>
    <w:rsid w:val="00A109FD"/>
    <w:rsid w:val="00A10FCA"/>
    <w:rsid w:val="00A113C1"/>
    <w:rsid w:val="00A119B2"/>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69"/>
    <w:rsid w:val="00A83F3F"/>
    <w:rsid w:val="00A84166"/>
    <w:rsid w:val="00A84566"/>
    <w:rsid w:val="00A8456B"/>
    <w:rsid w:val="00A84687"/>
    <w:rsid w:val="00A84D66"/>
    <w:rsid w:val="00A852C9"/>
    <w:rsid w:val="00A865DA"/>
    <w:rsid w:val="00A8689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B0"/>
    <w:rsid w:val="00AB2DB9"/>
    <w:rsid w:val="00AB2E78"/>
    <w:rsid w:val="00AB2FA0"/>
    <w:rsid w:val="00AB3B35"/>
    <w:rsid w:val="00AB3B5E"/>
    <w:rsid w:val="00AB3EA4"/>
    <w:rsid w:val="00AB5541"/>
    <w:rsid w:val="00AB5657"/>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26A"/>
    <w:rsid w:val="00AD6A9B"/>
    <w:rsid w:val="00AD7D83"/>
    <w:rsid w:val="00AE0668"/>
    <w:rsid w:val="00AE1244"/>
    <w:rsid w:val="00AE1C5F"/>
    <w:rsid w:val="00AE2B70"/>
    <w:rsid w:val="00AE300C"/>
    <w:rsid w:val="00AE3439"/>
    <w:rsid w:val="00AE422D"/>
    <w:rsid w:val="00AE46C3"/>
    <w:rsid w:val="00AE4F3D"/>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4ED"/>
    <w:rsid w:val="00B03CE0"/>
    <w:rsid w:val="00B05231"/>
    <w:rsid w:val="00B05A03"/>
    <w:rsid w:val="00B06A47"/>
    <w:rsid w:val="00B06EA0"/>
    <w:rsid w:val="00B07665"/>
    <w:rsid w:val="00B1096B"/>
    <w:rsid w:val="00B1123C"/>
    <w:rsid w:val="00B11334"/>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53ED"/>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429E"/>
    <w:rsid w:val="00B54400"/>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0219"/>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70B0"/>
    <w:rsid w:val="00B9791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A7E12"/>
    <w:rsid w:val="00BB0514"/>
    <w:rsid w:val="00BB0FC8"/>
    <w:rsid w:val="00BB174C"/>
    <w:rsid w:val="00BB1ED5"/>
    <w:rsid w:val="00BB2F46"/>
    <w:rsid w:val="00BB3B0E"/>
    <w:rsid w:val="00BB410E"/>
    <w:rsid w:val="00BB45B4"/>
    <w:rsid w:val="00BB45DF"/>
    <w:rsid w:val="00BB4A57"/>
    <w:rsid w:val="00BB4A6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2377"/>
    <w:rsid w:val="00BD357E"/>
    <w:rsid w:val="00BD3C64"/>
    <w:rsid w:val="00BD41D7"/>
    <w:rsid w:val="00BD4544"/>
    <w:rsid w:val="00BD584D"/>
    <w:rsid w:val="00BD65B2"/>
    <w:rsid w:val="00BD6F20"/>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7C8"/>
    <w:rsid w:val="00C0495E"/>
    <w:rsid w:val="00C049C6"/>
    <w:rsid w:val="00C04FFE"/>
    <w:rsid w:val="00C05220"/>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FD"/>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2E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AF"/>
    <w:rsid w:val="00C42A0E"/>
    <w:rsid w:val="00C438F5"/>
    <w:rsid w:val="00C441D7"/>
    <w:rsid w:val="00C4463D"/>
    <w:rsid w:val="00C447D2"/>
    <w:rsid w:val="00C46663"/>
    <w:rsid w:val="00C468E9"/>
    <w:rsid w:val="00C47599"/>
    <w:rsid w:val="00C476FC"/>
    <w:rsid w:val="00C477E1"/>
    <w:rsid w:val="00C47CE7"/>
    <w:rsid w:val="00C504F9"/>
    <w:rsid w:val="00C50B8F"/>
    <w:rsid w:val="00C512E4"/>
    <w:rsid w:val="00C515B6"/>
    <w:rsid w:val="00C51C15"/>
    <w:rsid w:val="00C52086"/>
    <w:rsid w:val="00C52854"/>
    <w:rsid w:val="00C52A24"/>
    <w:rsid w:val="00C53693"/>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2B"/>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40F6"/>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1AA"/>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9790C"/>
    <w:rsid w:val="00CA02E5"/>
    <w:rsid w:val="00CA02FE"/>
    <w:rsid w:val="00CA0664"/>
    <w:rsid w:val="00CA1743"/>
    <w:rsid w:val="00CA237E"/>
    <w:rsid w:val="00CA4139"/>
    <w:rsid w:val="00CA42C1"/>
    <w:rsid w:val="00CA47CB"/>
    <w:rsid w:val="00CA5166"/>
    <w:rsid w:val="00CA64E1"/>
    <w:rsid w:val="00CA69FA"/>
    <w:rsid w:val="00CA73DC"/>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36D"/>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2C3"/>
    <w:rsid w:val="00CD73FF"/>
    <w:rsid w:val="00CD7EC3"/>
    <w:rsid w:val="00CE07F5"/>
    <w:rsid w:val="00CE0A3E"/>
    <w:rsid w:val="00CE134E"/>
    <w:rsid w:val="00CE1414"/>
    <w:rsid w:val="00CE14DF"/>
    <w:rsid w:val="00CE1DB1"/>
    <w:rsid w:val="00CE1F13"/>
    <w:rsid w:val="00CE2489"/>
    <w:rsid w:val="00CE2693"/>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4D2"/>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2515"/>
    <w:rsid w:val="00D232F1"/>
    <w:rsid w:val="00D23CC8"/>
    <w:rsid w:val="00D247A7"/>
    <w:rsid w:val="00D24970"/>
    <w:rsid w:val="00D24EF8"/>
    <w:rsid w:val="00D25088"/>
    <w:rsid w:val="00D25782"/>
    <w:rsid w:val="00D2646F"/>
    <w:rsid w:val="00D26A98"/>
    <w:rsid w:val="00D27B3A"/>
    <w:rsid w:val="00D27E76"/>
    <w:rsid w:val="00D304B1"/>
    <w:rsid w:val="00D30CCE"/>
    <w:rsid w:val="00D311C5"/>
    <w:rsid w:val="00D31692"/>
    <w:rsid w:val="00D31E47"/>
    <w:rsid w:val="00D32314"/>
    <w:rsid w:val="00D324CF"/>
    <w:rsid w:val="00D325C1"/>
    <w:rsid w:val="00D32FDE"/>
    <w:rsid w:val="00D331C2"/>
    <w:rsid w:val="00D3330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68"/>
    <w:rsid w:val="00D456B0"/>
    <w:rsid w:val="00D457AB"/>
    <w:rsid w:val="00D45A95"/>
    <w:rsid w:val="00D45B9E"/>
    <w:rsid w:val="00D45E0B"/>
    <w:rsid w:val="00D45F21"/>
    <w:rsid w:val="00D4630D"/>
    <w:rsid w:val="00D464BD"/>
    <w:rsid w:val="00D46BF4"/>
    <w:rsid w:val="00D4785E"/>
    <w:rsid w:val="00D47BC8"/>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0D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1942"/>
    <w:rsid w:val="00DA1B44"/>
    <w:rsid w:val="00DA1B9B"/>
    <w:rsid w:val="00DA22F0"/>
    <w:rsid w:val="00DA62B5"/>
    <w:rsid w:val="00DA63AA"/>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311"/>
    <w:rsid w:val="00DC6585"/>
    <w:rsid w:val="00DC6D15"/>
    <w:rsid w:val="00DC6E53"/>
    <w:rsid w:val="00DC7145"/>
    <w:rsid w:val="00DC71E2"/>
    <w:rsid w:val="00DC7576"/>
    <w:rsid w:val="00DC7CE8"/>
    <w:rsid w:val="00DD0085"/>
    <w:rsid w:val="00DD008C"/>
    <w:rsid w:val="00DD1114"/>
    <w:rsid w:val="00DD1356"/>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B04"/>
    <w:rsid w:val="00DD5EB4"/>
    <w:rsid w:val="00DD6064"/>
    <w:rsid w:val="00DD6138"/>
    <w:rsid w:val="00DD6240"/>
    <w:rsid w:val="00DD649E"/>
    <w:rsid w:val="00DD65A3"/>
    <w:rsid w:val="00DD7087"/>
    <w:rsid w:val="00DD7697"/>
    <w:rsid w:val="00DD772F"/>
    <w:rsid w:val="00DD775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832"/>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1F5E"/>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53"/>
    <w:rsid w:val="00E146F6"/>
    <w:rsid w:val="00E146F8"/>
    <w:rsid w:val="00E16072"/>
    <w:rsid w:val="00E160F5"/>
    <w:rsid w:val="00E16240"/>
    <w:rsid w:val="00E16397"/>
    <w:rsid w:val="00E20832"/>
    <w:rsid w:val="00E20941"/>
    <w:rsid w:val="00E20B63"/>
    <w:rsid w:val="00E21018"/>
    <w:rsid w:val="00E213D4"/>
    <w:rsid w:val="00E217CA"/>
    <w:rsid w:val="00E21D09"/>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198B"/>
    <w:rsid w:val="00E32664"/>
    <w:rsid w:val="00E32BB1"/>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2CE"/>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97"/>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6F9C"/>
    <w:rsid w:val="00E871A9"/>
    <w:rsid w:val="00E9025B"/>
    <w:rsid w:val="00E909CE"/>
    <w:rsid w:val="00E90D60"/>
    <w:rsid w:val="00E91223"/>
    <w:rsid w:val="00E915FB"/>
    <w:rsid w:val="00E9264E"/>
    <w:rsid w:val="00E93148"/>
    <w:rsid w:val="00E934C8"/>
    <w:rsid w:val="00E93534"/>
    <w:rsid w:val="00E93C69"/>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3EB"/>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0A8"/>
    <w:rsid w:val="00EE19FD"/>
    <w:rsid w:val="00EE1B56"/>
    <w:rsid w:val="00EE1C85"/>
    <w:rsid w:val="00EE2596"/>
    <w:rsid w:val="00EE2914"/>
    <w:rsid w:val="00EE2F6A"/>
    <w:rsid w:val="00EE334B"/>
    <w:rsid w:val="00EE33F3"/>
    <w:rsid w:val="00EE3480"/>
    <w:rsid w:val="00EE3EDD"/>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A60"/>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2CEF"/>
    <w:rsid w:val="00F03222"/>
    <w:rsid w:val="00F032A4"/>
    <w:rsid w:val="00F03537"/>
    <w:rsid w:val="00F03B9F"/>
    <w:rsid w:val="00F03EE0"/>
    <w:rsid w:val="00F0480A"/>
    <w:rsid w:val="00F0499F"/>
    <w:rsid w:val="00F05F84"/>
    <w:rsid w:val="00F065D6"/>
    <w:rsid w:val="00F07198"/>
    <w:rsid w:val="00F07501"/>
    <w:rsid w:val="00F07575"/>
    <w:rsid w:val="00F0779F"/>
    <w:rsid w:val="00F0787B"/>
    <w:rsid w:val="00F10EB1"/>
    <w:rsid w:val="00F11188"/>
    <w:rsid w:val="00F1174E"/>
    <w:rsid w:val="00F126A8"/>
    <w:rsid w:val="00F13080"/>
    <w:rsid w:val="00F1334C"/>
    <w:rsid w:val="00F133E3"/>
    <w:rsid w:val="00F13921"/>
    <w:rsid w:val="00F13F53"/>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43C"/>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1A7"/>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062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BED"/>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06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se.aviziniene@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33</Pages>
  <Words>40890</Words>
  <Characters>23308</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64070</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Stasė Avižinienė</cp:lastModifiedBy>
  <cp:revision>75</cp:revision>
  <cp:lastPrinted>2024-08-08T23:38:00Z</cp:lastPrinted>
  <dcterms:created xsi:type="dcterms:W3CDTF">2026-05-25T11:48:00Z</dcterms:created>
  <dcterms:modified xsi:type="dcterms:W3CDTF">2026-06-05T07:48:00Z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