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EE2EED" w14:paraId="2329D4CB" w14:textId="77777777" w:rsidTr="00EE2EED">
        <w:tc>
          <w:tcPr>
            <w:tcW w:w="2977" w:type="dxa"/>
            <w:hideMark/>
          </w:tcPr>
          <w:p w14:paraId="0193EE4E" w14:textId="77777777" w:rsidR="00EE2EED" w:rsidRDefault="00EE2EED">
            <w:pPr>
              <w:widowControl w:val="0"/>
            </w:pPr>
            <w:r>
              <w:br w:type="page"/>
            </w:r>
            <w:r>
              <w:br w:type="page"/>
            </w:r>
            <w:r>
              <w:br w:type="page"/>
            </w:r>
            <w:r>
              <w:br w:type="page"/>
            </w:r>
            <w:r>
              <w:br w:type="page"/>
              <w:t>Konkurso sąlygų aprašo</w:t>
            </w:r>
          </w:p>
        </w:tc>
      </w:tr>
      <w:tr w:rsidR="00EE2EED" w14:paraId="0D417604" w14:textId="77777777" w:rsidTr="00EE2EED">
        <w:tc>
          <w:tcPr>
            <w:tcW w:w="2977" w:type="dxa"/>
            <w:hideMark/>
          </w:tcPr>
          <w:p w14:paraId="16D53AE7" w14:textId="31400381" w:rsidR="00EE2EED" w:rsidRDefault="009C25D6">
            <w:pPr>
              <w:widowControl w:val="0"/>
            </w:pPr>
            <w:r>
              <w:t xml:space="preserve">5 </w:t>
            </w:r>
            <w:r w:rsidR="00EE2EED">
              <w:t>priedas</w:t>
            </w:r>
          </w:p>
        </w:tc>
      </w:tr>
    </w:tbl>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6E7E33B1" w:rsidR="00B767F3" w:rsidRPr="0002262F" w:rsidRDefault="00DD7479" w:rsidP="0002262F">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85F55C5" w:rsidR="00B767F3" w:rsidRDefault="00535B2F">
            <w:pPr>
              <w:jc w:val="both"/>
              <w:rPr>
                <w:kern w:val="2"/>
                <w:szCs w:val="24"/>
              </w:rPr>
            </w:pPr>
            <w:r w:rsidRPr="00535B2F">
              <w:rPr>
                <w:rFonts w:eastAsia="TimesNewRomanPS-BoldMT"/>
                <w:szCs w:val="24"/>
              </w:rPr>
              <w:t>Bėginių kėlimo sistemų, montuojamų į lubas, skirtų asmen</w:t>
            </w:r>
            <w:r w:rsidR="00B636DD">
              <w:rPr>
                <w:rFonts w:eastAsia="TimesNewRomanPS-BoldMT"/>
                <w:szCs w:val="24"/>
              </w:rPr>
              <w:t>ims</w:t>
            </w:r>
            <w:r w:rsidRPr="00535B2F">
              <w:rPr>
                <w:rFonts w:eastAsia="TimesNewRomanPS-BoldMT"/>
                <w:szCs w:val="24"/>
              </w:rPr>
              <w:t xml:space="preserve"> su negalia perk</w:t>
            </w:r>
            <w:r w:rsidR="00B81EBB">
              <w:rPr>
                <w:rFonts w:eastAsia="TimesNewRomanPS-BoldMT"/>
                <w:szCs w:val="24"/>
              </w:rPr>
              <w:t>e</w:t>
            </w:r>
            <w:r w:rsidRPr="00535B2F">
              <w:rPr>
                <w:rFonts w:eastAsia="TimesNewRomanPS-BoldMT"/>
                <w:szCs w:val="24"/>
              </w:rPr>
              <w:t>l</w:t>
            </w:r>
            <w:r w:rsidR="00B636DD">
              <w:rPr>
                <w:rFonts w:eastAsia="TimesNewRomanPS-BoldMT"/>
                <w:szCs w:val="24"/>
              </w:rPr>
              <w:t>ti</w:t>
            </w:r>
            <w:r w:rsidRPr="00535B2F">
              <w:rPr>
                <w:rFonts w:eastAsia="TimesNewRomanPS-BoldMT"/>
                <w:szCs w:val="24"/>
              </w:rPr>
              <w:t xml:space="preserve"> pirkim</w:t>
            </w:r>
            <w:r>
              <w:rPr>
                <w:rFonts w:eastAsia="TimesNewRomanPS-BoldMT"/>
                <w:szCs w:val="24"/>
              </w:rPr>
              <w:t>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262F" w14:paraId="473360EB" w14:textId="77777777" w:rsidTr="00AD13F2">
        <w:tc>
          <w:tcPr>
            <w:tcW w:w="9558" w:type="dxa"/>
            <w:gridSpan w:val="3"/>
          </w:tcPr>
          <w:p w14:paraId="0C662F5B" w14:textId="77777777" w:rsidR="0002262F" w:rsidRDefault="0002262F" w:rsidP="00AD13F2">
            <w:pPr>
              <w:jc w:val="center"/>
              <w:rPr>
                <w:b/>
                <w:bCs/>
                <w:kern w:val="2"/>
                <w:szCs w:val="24"/>
              </w:rPr>
            </w:pPr>
            <w:r>
              <w:rPr>
                <w:b/>
                <w:bCs/>
                <w:kern w:val="2"/>
                <w:szCs w:val="24"/>
              </w:rPr>
              <w:t>1. SUTARTIES ŠALYS</w:t>
            </w:r>
          </w:p>
        </w:tc>
      </w:tr>
      <w:tr w:rsidR="0002262F" w14:paraId="6C5180D5" w14:textId="77777777" w:rsidTr="00AD13F2">
        <w:tc>
          <w:tcPr>
            <w:tcW w:w="2808" w:type="dxa"/>
            <w:vMerge w:val="restart"/>
          </w:tcPr>
          <w:p w14:paraId="07A3369A" w14:textId="77777777" w:rsidR="0002262F" w:rsidRDefault="0002262F" w:rsidP="00AD13F2">
            <w:pPr>
              <w:rPr>
                <w:b/>
                <w:bCs/>
                <w:kern w:val="2"/>
                <w:szCs w:val="24"/>
              </w:rPr>
            </w:pPr>
            <w:r>
              <w:rPr>
                <w:b/>
                <w:bCs/>
                <w:kern w:val="2"/>
                <w:szCs w:val="24"/>
              </w:rPr>
              <w:t>1.1. Pirkėjas</w:t>
            </w:r>
          </w:p>
        </w:tc>
        <w:tc>
          <w:tcPr>
            <w:tcW w:w="3240" w:type="dxa"/>
          </w:tcPr>
          <w:p w14:paraId="1B7254DD" w14:textId="77777777" w:rsidR="0002262F" w:rsidRDefault="0002262F" w:rsidP="00AD13F2">
            <w:pPr>
              <w:rPr>
                <w:kern w:val="2"/>
                <w:szCs w:val="24"/>
              </w:rPr>
            </w:pPr>
            <w:r>
              <w:rPr>
                <w:kern w:val="2"/>
                <w:szCs w:val="24"/>
              </w:rPr>
              <w:t>1.1.1. Pavadinimas</w:t>
            </w:r>
          </w:p>
        </w:tc>
        <w:tc>
          <w:tcPr>
            <w:tcW w:w="3510" w:type="dxa"/>
          </w:tcPr>
          <w:p w14:paraId="0C2E6E7E" w14:textId="77777777" w:rsidR="0002262F" w:rsidRDefault="0002262F" w:rsidP="00AD13F2">
            <w:pPr>
              <w:rPr>
                <w:kern w:val="2"/>
                <w:szCs w:val="24"/>
              </w:rPr>
            </w:pPr>
            <w:r w:rsidRPr="00721552">
              <w:rPr>
                <w:kern w:val="2"/>
                <w:szCs w:val="24"/>
              </w:rPr>
              <w:t>Klaipėdos miesto savivaldybės administracija</w:t>
            </w:r>
          </w:p>
        </w:tc>
      </w:tr>
      <w:tr w:rsidR="0002262F" w14:paraId="3ADF378C" w14:textId="77777777" w:rsidTr="00AD13F2">
        <w:tc>
          <w:tcPr>
            <w:tcW w:w="2808" w:type="dxa"/>
            <w:vMerge/>
          </w:tcPr>
          <w:p w14:paraId="0DC859E7" w14:textId="77777777" w:rsidR="0002262F" w:rsidRDefault="0002262F" w:rsidP="00AD13F2">
            <w:pPr>
              <w:rPr>
                <w:kern w:val="2"/>
                <w:szCs w:val="24"/>
              </w:rPr>
            </w:pPr>
          </w:p>
        </w:tc>
        <w:tc>
          <w:tcPr>
            <w:tcW w:w="3240" w:type="dxa"/>
          </w:tcPr>
          <w:p w14:paraId="5A2DA365" w14:textId="77777777" w:rsidR="0002262F" w:rsidRDefault="0002262F" w:rsidP="00AD13F2">
            <w:pPr>
              <w:rPr>
                <w:kern w:val="2"/>
                <w:szCs w:val="24"/>
              </w:rPr>
            </w:pPr>
            <w:r>
              <w:rPr>
                <w:kern w:val="2"/>
                <w:szCs w:val="24"/>
              </w:rPr>
              <w:t>1.1.2. Juridinio asmens kodas</w:t>
            </w:r>
          </w:p>
        </w:tc>
        <w:tc>
          <w:tcPr>
            <w:tcW w:w="3510" w:type="dxa"/>
          </w:tcPr>
          <w:p w14:paraId="23E2478A" w14:textId="77777777" w:rsidR="0002262F" w:rsidRDefault="0002262F" w:rsidP="00AD13F2">
            <w:pPr>
              <w:rPr>
                <w:kern w:val="2"/>
                <w:szCs w:val="24"/>
              </w:rPr>
            </w:pPr>
            <w:r>
              <w:rPr>
                <w:kern w:val="2"/>
                <w:szCs w:val="24"/>
              </w:rPr>
              <w:t>188710823</w:t>
            </w:r>
          </w:p>
        </w:tc>
      </w:tr>
      <w:tr w:rsidR="0002262F" w14:paraId="44B551EE" w14:textId="77777777" w:rsidTr="00AD13F2">
        <w:tc>
          <w:tcPr>
            <w:tcW w:w="2808" w:type="dxa"/>
            <w:vMerge/>
          </w:tcPr>
          <w:p w14:paraId="2062DB77" w14:textId="77777777" w:rsidR="0002262F" w:rsidRDefault="0002262F" w:rsidP="00AD13F2">
            <w:pPr>
              <w:rPr>
                <w:kern w:val="2"/>
                <w:szCs w:val="24"/>
              </w:rPr>
            </w:pPr>
            <w:bookmarkStart w:id="0" w:name="_Hlk227011027"/>
          </w:p>
        </w:tc>
        <w:tc>
          <w:tcPr>
            <w:tcW w:w="3240" w:type="dxa"/>
          </w:tcPr>
          <w:p w14:paraId="0B8A2366" w14:textId="77777777" w:rsidR="0002262F" w:rsidRDefault="0002262F" w:rsidP="00AD13F2">
            <w:pPr>
              <w:rPr>
                <w:kern w:val="2"/>
                <w:szCs w:val="24"/>
              </w:rPr>
            </w:pPr>
            <w:r>
              <w:rPr>
                <w:kern w:val="2"/>
                <w:szCs w:val="24"/>
              </w:rPr>
              <w:t>1.1.3. Adresas</w:t>
            </w:r>
          </w:p>
        </w:tc>
        <w:tc>
          <w:tcPr>
            <w:tcW w:w="3510" w:type="dxa"/>
          </w:tcPr>
          <w:p w14:paraId="4D7CB840" w14:textId="77777777" w:rsidR="0002262F" w:rsidRPr="00721552" w:rsidRDefault="0002262F" w:rsidP="00AD13F2">
            <w:pPr>
              <w:spacing w:line="256" w:lineRule="auto"/>
            </w:pPr>
            <w:r>
              <w:t>Liepų g. 11, 92138 Klaipėda</w:t>
            </w:r>
          </w:p>
        </w:tc>
      </w:tr>
      <w:bookmarkEnd w:id="0"/>
      <w:tr w:rsidR="0002262F" w14:paraId="0D4360F7" w14:textId="77777777" w:rsidTr="00AD13F2">
        <w:tc>
          <w:tcPr>
            <w:tcW w:w="2808" w:type="dxa"/>
            <w:vMerge/>
          </w:tcPr>
          <w:p w14:paraId="7B14F9C3" w14:textId="77777777" w:rsidR="0002262F" w:rsidRDefault="0002262F" w:rsidP="00AD13F2">
            <w:pPr>
              <w:rPr>
                <w:kern w:val="2"/>
                <w:szCs w:val="24"/>
              </w:rPr>
            </w:pPr>
          </w:p>
        </w:tc>
        <w:tc>
          <w:tcPr>
            <w:tcW w:w="3240" w:type="dxa"/>
          </w:tcPr>
          <w:p w14:paraId="6EBEBA07" w14:textId="77777777" w:rsidR="0002262F" w:rsidRDefault="0002262F" w:rsidP="00AD13F2">
            <w:pPr>
              <w:rPr>
                <w:kern w:val="2"/>
                <w:szCs w:val="24"/>
              </w:rPr>
            </w:pPr>
            <w:r>
              <w:rPr>
                <w:kern w:val="2"/>
                <w:szCs w:val="24"/>
              </w:rPr>
              <w:t>1.1.4. PVM mokėtojo kodas</w:t>
            </w:r>
          </w:p>
        </w:tc>
        <w:tc>
          <w:tcPr>
            <w:tcW w:w="3510" w:type="dxa"/>
          </w:tcPr>
          <w:p w14:paraId="25F3990D" w14:textId="1C99508C" w:rsidR="0002262F" w:rsidRDefault="00A23C83" w:rsidP="00AD13F2">
            <w:pPr>
              <w:rPr>
                <w:kern w:val="2"/>
                <w:szCs w:val="24"/>
              </w:rPr>
            </w:pPr>
            <w:r>
              <w:rPr>
                <w:kern w:val="2"/>
                <w:szCs w:val="24"/>
              </w:rPr>
              <w:t>P</w:t>
            </w:r>
            <w:r w:rsidRPr="00A23C83">
              <w:rPr>
                <w:kern w:val="2"/>
                <w:szCs w:val="24"/>
              </w:rPr>
              <w:t>VM</w:t>
            </w:r>
            <w:r>
              <w:rPr>
                <w:kern w:val="2"/>
                <w:szCs w:val="24"/>
              </w:rPr>
              <w:t xml:space="preserve"> </w:t>
            </w:r>
            <w:r w:rsidRPr="00A23C83">
              <w:rPr>
                <w:kern w:val="2"/>
                <w:szCs w:val="24"/>
              </w:rPr>
              <w:t>mokėtoja</w:t>
            </w:r>
            <w:r>
              <w:rPr>
                <w:kern w:val="2"/>
                <w:szCs w:val="24"/>
              </w:rPr>
              <w:t>s</w:t>
            </w:r>
            <w:r w:rsidRPr="00A23C83">
              <w:rPr>
                <w:kern w:val="2"/>
                <w:szCs w:val="24"/>
              </w:rPr>
              <w:t>, taikanti</w:t>
            </w:r>
            <w:r>
              <w:rPr>
                <w:kern w:val="2"/>
                <w:szCs w:val="24"/>
              </w:rPr>
              <w:t>s</w:t>
            </w:r>
            <w:r w:rsidRPr="00A23C83">
              <w:rPr>
                <w:kern w:val="2"/>
                <w:szCs w:val="24"/>
              </w:rPr>
              <w:t xml:space="preserve"> smulkiojo verslo schemą (SVS) Lietuvoje (PVM mokėtojo kodas LT88108219 aktualus tik perkant iš užsienio tiekėjų</w:t>
            </w:r>
            <w:r>
              <w:rPr>
                <w:kern w:val="2"/>
                <w:szCs w:val="24"/>
              </w:rPr>
              <w:t>)</w:t>
            </w:r>
          </w:p>
        </w:tc>
      </w:tr>
      <w:tr w:rsidR="0002262F" w14:paraId="55940A2E" w14:textId="77777777" w:rsidTr="00AD13F2">
        <w:tc>
          <w:tcPr>
            <w:tcW w:w="2808" w:type="dxa"/>
            <w:vMerge/>
          </w:tcPr>
          <w:p w14:paraId="6CEBA404" w14:textId="77777777" w:rsidR="0002262F" w:rsidRDefault="0002262F" w:rsidP="00AD13F2">
            <w:pPr>
              <w:rPr>
                <w:kern w:val="2"/>
                <w:szCs w:val="24"/>
              </w:rPr>
            </w:pPr>
          </w:p>
        </w:tc>
        <w:tc>
          <w:tcPr>
            <w:tcW w:w="3240" w:type="dxa"/>
          </w:tcPr>
          <w:p w14:paraId="270027D0" w14:textId="77777777" w:rsidR="0002262F" w:rsidRDefault="0002262F" w:rsidP="00AD13F2">
            <w:pPr>
              <w:rPr>
                <w:kern w:val="2"/>
                <w:szCs w:val="24"/>
              </w:rPr>
            </w:pPr>
            <w:r>
              <w:rPr>
                <w:kern w:val="2"/>
                <w:szCs w:val="24"/>
              </w:rPr>
              <w:t>1.1.5. Atsiskaitomoji sąskaita</w:t>
            </w:r>
          </w:p>
        </w:tc>
        <w:tc>
          <w:tcPr>
            <w:tcW w:w="3510" w:type="dxa"/>
          </w:tcPr>
          <w:p w14:paraId="4C0421DD" w14:textId="77777777" w:rsidR="0002262F" w:rsidRDefault="0002262F" w:rsidP="00AD13F2">
            <w:pPr>
              <w:rPr>
                <w:kern w:val="2"/>
                <w:szCs w:val="24"/>
              </w:rPr>
            </w:pPr>
            <w:r w:rsidRPr="00721552">
              <w:rPr>
                <w:kern w:val="2"/>
                <w:szCs w:val="24"/>
              </w:rPr>
              <w:t>LT04 7300 0100 0233 1088</w:t>
            </w:r>
          </w:p>
        </w:tc>
      </w:tr>
      <w:tr w:rsidR="0002262F" w14:paraId="7358D456" w14:textId="77777777" w:rsidTr="00AD13F2">
        <w:tc>
          <w:tcPr>
            <w:tcW w:w="2808" w:type="dxa"/>
            <w:vMerge/>
          </w:tcPr>
          <w:p w14:paraId="2B5759F5" w14:textId="77777777" w:rsidR="0002262F" w:rsidRDefault="0002262F" w:rsidP="00AD13F2">
            <w:pPr>
              <w:rPr>
                <w:kern w:val="2"/>
                <w:szCs w:val="24"/>
              </w:rPr>
            </w:pPr>
          </w:p>
        </w:tc>
        <w:tc>
          <w:tcPr>
            <w:tcW w:w="3240" w:type="dxa"/>
          </w:tcPr>
          <w:p w14:paraId="5122DE46" w14:textId="77777777" w:rsidR="0002262F" w:rsidRDefault="0002262F" w:rsidP="00AD13F2">
            <w:pPr>
              <w:rPr>
                <w:kern w:val="2"/>
                <w:szCs w:val="24"/>
              </w:rPr>
            </w:pPr>
            <w:r>
              <w:rPr>
                <w:kern w:val="2"/>
                <w:szCs w:val="24"/>
              </w:rPr>
              <w:t>1.1.6. Bankas, banko kodas</w:t>
            </w:r>
          </w:p>
        </w:tc>
        <w:tc>
          <w:tcPr>
            <w:tcW w:w="3510" w:type="dxa"/>
          </w:tcPr>
          <w:p w14:paraId="41B60E34" w14:textId="77777777" w:rsidR="0002262F" w:rsidRDefault="0002262F" w:rsidP="00AD13F2">
            <w:pPr>
              <w:rPr>
                <w:lang w:eastAsia="lt-LT"/>
              </w:rPr>
            </w:pPr>
            <w:r>
              <w:rPr>
                <w:lang w:eastAsia="lt-LT"/>
              </w:rPr>
              <w:t>„Swedbank“, AB</w:t>
            </w:r>
          </w:p>
          <w:p w14:paraId="004BB484" w14:textId="77777777" w:rsidR="0002262F" w:rsidRPr="00721552" w:rsidRDefault="0002262F" w:rsidP="00974F21">
            <w:pPr>
              <w:jc w:val="both"/>
              <w:rPr>
                <w:lang w:eastAsia="lt-LT"/>
              </w:rPr>
            </w:pPr>
            <w:r>
              <w:rPr>
                <w:lang w:eastAsia="lt-LT"/>
              </w:rPr>
              <w:t>Banko kodas 73000</w:t>
            </w:r>
          </w:p>
        </w:tc>
      </w:tr>
      <w:tr w:rsidR="0002262F" w14:paraId="625AE1E6" w14:textId="77777777" w:rsidTr="00AD13F2">
        <w:tc>
          <w:tcPr>
            <w:tcW w:w="2808" w:type="dxa"/>
            <w:vMerge/>
          </w:tcPr>
          <w:p w14:paraId="31D6E3C7" w14:textId="77777777" w:rsidR="0002262F" w:rsidRDefault="0002262F" w:rsidP="00AD13F2">
            <w:pPr>
              <w:rPr>
                <w:kern w:val="2"/>
                <w:szCs w:val="24"/>
              </w:rPr>
            </w:pPr>
          </w:p>
        </w:tc>
        <w:tc>
          <w:tcPr>
            <w:tcW w:w="3240" w:type="dxa"/>
          </w:tcPr>
          <w:p w14:paraId="1BED06D0" w14:textId="77777777" w:rsidR="0002262F" w:rsidRDefault="0002262F" w:rsidP="00AD13F2">
            <w:pPr>
              <w:rPr>
                <w:kern w:val="2"/>
                <w:szCs w:val="24"/>
              </w:rPr>
            </w:pPr>
            <w:r>
              <w:rPr>
                <w:kern w:val="2"/>
                <w:szCs w:val="24"/>
              </w:rPr>
              <w:t>1.1.7. Telefonas</w:t>
            </w:r>
          </w:p>
        </w:tc>
        <w:tc>
          <w:tcPr>
            <w:tcW w:w="3510" w:type="dxa"/>
          </w:tcPr>
          <w:p w14:paraId="6F2B11E8" w14:textId="77777777" w:rsidR="0002262F" w:rsidRDefault="0002262F" w:rsidP="00AD13F2">
            <w:pPr>
              <w:rPr>
                <w:kern w:val="2"/>
                <w:szCs w:val="24"/>
              </w:rPr>
            </w:pPr>
            <w:r>
              <w:t>(0 46) 39 60 66</w:t>
            </w:r>
          </w:p>
        </w:tc>
      </w:tr>
      <w:tr w:rsidR="0002262F" w14:paraId="31D9AC63" w14:textId="77777777" w:rsidTr="00AD13F2">
        <w:tc>
          <w:tcPr>
            <w:tcW w:w="2808" w:type="dxa"/>
            <w:vMerge/>
          </w:tcPr>
          <w:p w14:paraId="53990EB1" w14:textId="77777777" w:rsidR="0002262F" w:rsidRDefault="0002262F" w:rsidP="00AD13F2">
            <w:pPr>
              <w:rPr>
                <w:kern w:val="2"/>
                <w:szCs w:val="24"/>
              </w:rPr>
            </w:pPr>
          </w:p>
        </w:tc>
        <w:tc>
          <w:tcPr>
            <w:tcW w:w="3240" w:type="dxa"/>
          </w:tcPr>
          <w:p w14:paraId="31D589D9" w14:textId="77777777" w:rsidR="0002262F" w:rsidRDefault="0002262F" w:rsidP="00AD13F2">
            <w:pPr>
              <w:rPr>
                <w:kern w:val="2"/>
                <w:szCs w:val="24"/>
              </w:rPr>
            </w:pPr>
            <w:r>
              <w:rPr>
                <w:kern w:val="2"/>
                <w:szCs w:val="24"/>
              </w:rPr>
              <w:t>1.1.8. El. paštas</w:t>
            </w:r>
          </w:p>
        </w:tc>
        <w:tc>
          <w:tcPr>
            <w:tcW w:w="3510" w:type="dxa"/>
          </w:tcPr>
          <w:p w14:paraId="681612BC" w14:textId="77777777" w:rsidR="0002262F" w:rsidRDefault="0002262F" w:rsidP="00AD13F2">
            <w:pPr>
              <w:rPr>
                <w:kern w:val="2"/>
                <w:szCs w:val="24"/>
              </w:rPr>
            </w:pPr>
            <w:r w:rsidRPr="00721552">
              <w:rPr>
                <w:kern w:val="2"/>
                <w:szCs w:val="24"/>
              </w:rPr>
              <w:t>info@klaipeda.lt</w:t>
            </w:r>
          </w:p>
        </w:tc>
      </w:tr>
      <w:tr w:rsidR="0002262F" w14:paraId="7CAE3A61" w14:textId="77777777" w:rsidTr="00AD13F2">
        <w:tc>
          <w:tcPr>
            <w:tcW w:w="2808" w:type="dxa"/>
            <w:vMerge/>
          </w:tcPr>
          <w:p w14:paraId="06B70FA2" w14:textId="77777777" w:rsidR="0002262F" w:rsidRDefault="0002262F" w:rsidP="00AD13F2">
            <w:pPr>
              <w:rPr>
                <w:kern w:val="2"/>
                <w:szCs w:val="24"/>
              </w:rPr>
            </w:pPr>
          </w:p>
        </w:tc>
        <w:tc>
          <w:tcPr>
            <w:tcW w:w="3240" w:type="dxa"/>
          </w:tcPr>
          <w:p w14:paraId="37DF8023" w14:textId="77777777" w:rsidR="0002262F" w:rsidRDefault="0002262F" w:rsidP="00AD13F2">
            <w:pPr>
              <w:rPr>
                <w:kern w:val="2"/>
                <w:szCs w:val="24"/>
              </w:rPr>
            </w:pPr>
            <w:r>
              <w:rPr>
                <w:kern w:val="2"/>
                <w:szCs w:val="24"/>
              </w:rPr>
              <w:t>1.1.9. Šalies atstovas</w:t>
            </w:r>
          </w:p>
        </w:tc>
        <w:tc>
          <w:tcPr>
            <w:tcW w:w="3510" w:type="dxa"/>
          </w:tcPr>
          <w:p w14:paraId="144380BB" w14:textId="77777777" w:rsidR="0002262F" w:rsidRDefault="0002262F" w:rsidP="00AD13F2">
            <w:pPr>
              <w:rPr>
                <w:kern w:val="2"/>
                <w:szCs w:val="24"/>
              </w:rPr>
            </w:pPr>
            <w:r w:rsidRPr="00721552">
              <w:rPr>
                <w:kern w:val="2"/>
                <w:szCs w:val="24"/>
              </w:rPr>
              <w:t>Savivaldybės administracijos direktorius</w:t>
            </w:r>
            <w:r>
              <w:rPr>
                <w:kern w:val="2"/>
                <w:szCs w:val="24"/>
              </w:rPr>
              <w:t xml:space="preserve"> Andrius Žukas</w:t>
            </w:r>
          </w:p>
        </w:tc>
      </w:tr>
      <w:tr w:rsidR="0002262F" w14:paraId="01BBC61D" w14:textId="77777777" w:rsidTr="00AD13F2">
        <w:tc>
          <w:tcPr>
            <w:tcW w:w="2808" w:type="dxa"/>
            <w:vMerge/>
          </w:tcPr>
          <w:p w14:paraId="4302A123" w14:textId="77777777" w:rsidR="0002262F" w:rsidRDefault="0002262F" w:rsidP="00AD13F2">
            <w:pPr>
              <w:rPr>
                <w:kern w:val="2"/>
                <w:szCs w:val="24"/>
              </w:rPr>
            </w:pPr>
          </w:p>
        </w:tc>
        <w:tc>
          <w:tcPr>
            <w:tcW w:w="3240" w:type="dxa"/>
          </w:tcPr>
          <w:p w14:paraId="56EC85F8" w14:textId="77777777" w:rsidR="0002262F" w:rsidRDefault="0002262F" w:rsidP="00AD13F2">
            <w:pPr>
              <w:rPr>
                <w:kern w:val="2"/>
                <w:szCs w:val="24"/>
              </w:rPr>
            </w:pPr>
            <w:r>
              <w:rPr>
                <w:kern w:val="2"/>
                <w:szCs w:val="24"/>
              </w:rPr>
              <w:t>1.1.10. Atstovavimo pagrindas</w:t>
            </w:r>
          </w:p>
        </w:tc>
        <w:tc>
          <w:tcPr>
            <w:tcW w:w="3510" w:type="dxa"/>
          </w:tcPr>
          <w:p w14:paraId="4ADC5528" w14:textId="77777777" w:rsidR="0002262F" w:rsidRDefault="0002262F" w:rsidP="00AD13F2">
            <w:pPr>
              <w:rPr>
                <w:kern w:val="2"/>
                <w:szCs w:val="24"/>
              </w:rPr>
            </w:pPr>
            <w:r>
              <w:rPr>
                <w:kern w:val="2"/>
                <w:szCs w:val="24"/>
              </w:rPr>
              <w:t>V</w:t>
            </w:r>
            <w:r w:rsidRPr="00721552">
              <w:rPr>
                <w:kern w:val="2"/>
                <w:szCs w:val="24"/>
              </w:rPr>
              <w:t>eikia pagal Savivaldybės administracijos nuostatus</w:t>
            </w:r>
          </w:p>
        </w:tc>
      </w:tr>
      <w:tr w:rsidR="0002262F" w14:paraId="0C05784E" w14:textId="77777777" w:rsidTr="00AD13F2">
        <w:tc>
          <w:tcPr>
            <w:tcW w:w="2808" w:type="dxa"/>
            <w:vMerge w:val="restart"/>
          </w:tcPr>
          <w:p w14:paraId="3FCD5B48" w14:textId="77777777" w:rsidR="0002262F" w:rsidRDefault="0002262F" w:rsidP="00AD13F2">
            <w:pPr>
              <w:rPr>
                <w:b/>
                <w:bCs/>
                <w:kern w:val="2"/>
                <w:szCs w:val="24"/>
              </w:rPr>
            </w:pPr>
            <w:r>
              <w:rPr>
                <w:b/>
                <w:bCs/>
                <w:kern w:val="2"/>
                <w:szCs w:val="24"/>
              </w:rPr>
              <w:t>1.2. Tiekėjas</w:t>
            </w:r>
          </w:p>
          <w:p w14:paraId="4433C07C" w14:textId="77777777" w:rsidR="0002262F" w:rsidRDefault="0002262F" w:rsidP="00AD13F2">
            <w:pPr>
              <w:rPr>
                <w:color w:val="0070C0"/>
                <w:kern w:val="2"/>
                <w:szCs w:val="24"/>
              </w:rPr>
            </w:pPr>
            <w:r>
              <w:rPr>
                <w:color w:val="0070C0"/>
                <w:kern w:val="2"/>
                <w:szCs w:val="24"/>
              </w:rPr>
              <w:t>(jei Tiekėjas yra fizinis asmuo, skiltys atitinkamai pakoreguojamos.</w:t>
            </w:r>
          </w:p>
          <w:p w14:paraId="106C1B08" w14:textId="77777777" w:rsidR="0002262F" w:rsidRPr="00647583" w:rsidRDefault="0002262F" w:rsidP="00AD13F2">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1E55CE69" w14:textId="77777777" w:rsidR="0002262F" w:rsidRDefault="0002262F" w:rsidP="00AD13F2">
            <w:pPr>
              <w:rPr>
                <w:kern w:val="2"/>
                <w:szCs w:val="24"/>
              </w:rPr>
            </w:pPr>
            <w:r>
              <w:rPr>
                <w:kern w:val="2"/>
                <w:szCs w:val="24"/>
              </w:rPr>
              <w:t>1.2.1. Pavadinimas</w:t>
            </w:r>
          </w:p>
        </w:tc>
        <w:tc>
          <w:tcPr>
            <w:tcW w:w="3510" w:type="dxa"/>
          </w:tcPr>
          <w:p w14:paraId="5CDC5714" w14:textId="77777777" w:rsidR="0002262F" w:rsidRDefault="0002262F" w:rsidP="00AD13F2">
            <w:pPr>
              <w:jc w:val="center"/>
              <w:rPr>
                <w:kern w:val="2"/>
                <w:szCs w:val="24"/>
              </w:rPr>
            </w:pPr>
          </w:p>
        </w:tc>
      </w:tr>
      <w:tr w:rsidR="0002262F" w14:paraId="2E8E1268" w14:textId="77777777" w:rsidTr="00AD13F2">
        <w:tc>
          <w:tcPr>
            <w:tcW w:w="2808" w:type="dxa"/>
            <w:vMerge/>
          </w:tcPr>
          <w:p w14:paraId="48E4FA3D" w14:textId="77777777" w:rsidR="0002262F" w:rsidRDefault="0002262F" w:rsidP="00AD13F2">
            <w:pPr>
              <w:rPr>
                <w:b/>
                <w:bCs/>
                <w:kern w:val="2"/>
                <w:szCs w:val="24"/>
              </w:rPr>
            </w:pPr>
          </w:p>
        </w:tc>
        <w:tc>
          <w:tcPr>
            <w:tcW w:w="3240" w:type="dxa"/>
          </w:tcPr>
          <w:p w14:paraId="1360CEF4" w14:textId="77777777" w:rsidR="0002262F" w:rsidRDefault="0002262F" w:rsidP="00AD13F2">
            <w:pPr>
              <w:rPr>
                <w:kern w:val="2"/>
                <w:szCs w:val="24"/>
              </w:rPr>
            </w:pPr>
            <w:r>
              <w:rPr>
                <w:kern w:val="2"/>
                <w:szCs w:val="24"/>
              </w:rPr>
              <w:t>1.2.2. Juridinio asmens kodas</w:t>
            </w:r>
          </w:p>
        </w:tc>
        <w:tc>
          <w:tcPr>
            <w:tcW w:w="3510" w:type="dxa"/>
          </w:tcPr>
          <w:p w14:paraId="03F0237D" w14:textId="77777777" w:rsidR="0002262F" w:rsidRDefault="0002262F" w:rsidP="00AD13F2">
            <w:pPr>
              <w:jc w:val="center"/>
              <w:rPr>
                <w:kern w:val="2"/>
                <w:szCs w:val="24"/>
              </w:rPr>
            </w:pPr>
          </w:p>
        </w:tc>
      </w:tr>
      <w:tr w:rsidR="0002262F" w14:paraId="0E24D616" w14:textId="77777777" w:rsidTr="00AD13F2">
        <w:tc>
          <w:tcPr>
            <w:tcW w:w="2808" w:type="dxa"/>
            <w:vMerge/>
          </w:tcPr>
          <w:p w14:paraId="1B64E8C4" w14:textId="77777777" w:rsidR="0002262F" w:rsidRDefault="0002262F" w:rsidP="00AD13F2">
            <w:pPr>
              <w:rPr>
                <w:b/>
                <w:bCs/>
                <w:kern w:val="2"/>
                <w:szCs w:val="24"/>
              </w:rPr>
            </w:pPr>
          </w:p>
        </w:tc>
        <w:tc>
          <w:tcPr>
            <w:tcW w:w="3240" w:type="dxa"/>
          </w:tcPr>
          <w:p w14:paraId="09425789" w14:textId="77777777" w:rsidR="0002262F" w:rsidRDefault="0002262F" w:rsidP="00AD13F2">
            <w:pPr>
              <w:rPr>
                <w:kern w:val="2"/>
                <w:szCs w:val="24"/>
              </w:rPr>
            </w:pPr>
            <w:r>
              <w:rPr>
                <w:kern w:val="2"/>
                <w:szCs w:val="24"/>
              </w:rPr>
              <w:t>1.2.3. Adresas</w:t>
            </w:r>
          </w:p>
        </w:tc>
        <w:tc>
          <w:tcPr>
            <w:tcW w:w="3510" w:type="dxa"/>
          </w:tcPr>
          <w:p w14:paraId="5124DC50" w14:textId="77777777" w:rsidR="0002262F" w:rsidRDefault="0002262F" w:rsidP="00AD13F2">
            <w:pPr>
              <w:jc w:val="center"/>
              <w:rPr>
                <w:kern w:val="2"/>
                <w:szCs w:val="24"/>
              </w:rPr>
            </w:pPr>
          </w:p>
        </w:tc>
      </w:tr>
      <w:tr w:rsidR="0002262F" w14:paraId="0FF9BCC1" w14:textId="77777777" w:rsidTr="00AD13F2">
        <w:tc>
          <w:tcPr>
            <w:tcW w:w="2808" w:type="dxa"/>
            <w:vMerge/>
          </w:tcPr>
          <w:p w14:paraId="3635C87C" w14:textId="77777777" w:rsidR="0002262F" w:rsidRDefault="0002262F" w:rsidP="00AD13F2">
            <w:pPr>
              <w:rPr>
                <w:b/>
                <w:bCs/>
                <w:kern w:val="2"/>
                <w:szCs w:val="24"/>
              </w:rPr>
            </w:pPr>
          </w:p>
        </w:tc>
        <w:tc>
          <w:tcPr>
            <w:tcW w:w="3240" w:type="dxa"/>
          </w:tcPr>
          <w:p w14:paraId="48590341" w14:textId="77777777" w:rsidR="0002262F" w:rsidRDefault="0002262F" w:rsidP="00AD13F2">
            <w:pPr>
              <w:rPr>
                <w:kern w:val="2"/>
                <w:szCs w:val="24"/>
              </w:rPr>
            </w:pPr>
            <w:r>
              <w:rPr>
                <w:kern w:val="2"/>
                <w:szCs w:val="24"/>
              </w:rPr>
              <w:t>1.2.4. PVM mokėtojo kodas</w:t>
            </w:r>
          </w:p>
        </w:tc>
        <w:tc>
          <w:tcPr>
            <w:tcW w:w="3510" w:type="dxa"/>
          </w:tcPr>
          <w:p w14:paraId="19DEB606" w14:textId="77777777" w:rsidR="0002262F" w:rsidRDefault="0002262F" w:rsidP="00AD13F2">
            <w:pPr>
              <w:jc w:val="center"/>
              <w:rPr>
                <w:kern w:val="2"/>
                <w:szCs w:val="24"/>
              </w:rPr>
            </w:pPr>
          </w:p>
        </w:tc>
      </w:tr>
      <w:tr w:rsidR="0002262F" w14:paraId="6FD3EBD0" w14:textId="77777777" w:rsidTr="00AD13F2">
        <w:tc>
          <w:tcPr>
            <w:tcW w:w="2808" w:type="dxa"/>
            <w:vMerge/>
          </w:tcPr>
          <w:p w14:paraId="7ACAF0E8" w14:textId="77777777" w:rsidR="0002262F" w:rsidRDefault="0002262F" w:rsidP="00AD13F2">
            <w:pPr>
              <w:rPr>
                <w:b/>
                <w:bCs/>
                <w:kern w:val="2"/>
                <w:szCs w:val="24"/>
              </w:rPr>
            </w:pPr>
          </w:p>
        </w:tc>
        <w:tc>
          <w:tcPr>
            <w:tcW w:w="3240" w:type="dxa"/>
          </w:tcPr>
          <w:p w14:paraId="5688E858" w14:textId="77777777" w:rsidR="0002262F" w:rsidRDefault="0002262F" w:rsidP="00AD13F2">
            <w:pPr>
              <w:rPr>
                <w:kern w:val="2"/>
                <w:szCs w:val="24"/>
              </w:rPr>
            </w:pPr>
            <w:r>
              <w:rPr>
                <w:kern w:val="2"/>
                <w:szCs w:val="24"/>
              </w:rPr>
              <w:t>1.2.5. Atsiskaitomoji sąskaita</w:t>
            </w:r>
          </w:p>
        </w:tc>
        <w:tc>
          <w:tcPr>
            <w:tcW w:w="3510" w:type="dxa"/>
          </w:tcPr>
          <w:p w14:paraId="5D465FBE" w14:textId="77777777" w:rsidR="0002262F" w:rsidRDefault="0002262F" w:rsidP="00AD13F2">
            <w:pPr>
              <w:jc w:val="center"/>
              <w:rPr>
                <w:kern w:val="2"/>
                <w:szCs w:val="24"/>
              </w:rPr>
            </w:pPr>
          </w:p>
        </w:tc>
      </w:tr>
      <w:tr w:rsidR="0002262F" w14:paraId="0DCEBC22" w14:textId="77777777" w:rsidTr="00AD13F2">
        <w:tc>
          <w:tcPr>
            <w:tcW w:w="2808" w:type="dxa"/>
            <w:vMerge/>
          </w:tcPr>
          <w:p w14:paraId="300A8B11" w14:textId="77777777" w:rsidR="0002262F" w:rsidRDefault="0002262F" w:rsidP="00AD13F2">
            <w:pPr>
              <w:rPr>
                <w:b/>
                <w:bCs/>
                <w:kern w:val="2"/>
                <w:szCs w:val="24"/>
              </w:rPr>
            </w:pPr>
          </w:p>
        </w:tc>
        <w:tc>
          <w:tcPr>
            <w:tcW w:w="3240" w:type="dxa"/>
          </w:tcPr>
          <w:p w14:paraId="1F85D26F" w14:textId="77777777" w:rsidR="0002262F" w:rsidRDefault="0002262F" w:rsidP="00AD13F2">
            <w:pPr>
              <w:rPr>
                <w:kern w:val="2"/>
                <w:szCs w:val="24"/>
              </w:rPr>
            </w:pPr>
            <w:r>
              <w:rPr>
                <w:kern w:val="2"/>
                <w:szCs w:val="24"/>
              </w:rPr>
              <w:t>1.2.6. Bankas, banko kodas</w:t>
            </w:r>
          </w:p>
        </w:tc>
        <w:tc>
          <w:tcPr>
            <w:tcW w:w="3510" w:type="dxa"/>
          </w:tcPr>
          <w:p w14:paraId="6BE6BC32" w14:textId="77777777" w:rsidR="0002262F" w:rsidRDefault="0002262F" w:rsidP="00AD13F2">
            <w:pPr>
              <w:jc w:val="center"/>
              <w:rPr>
                <w:kern w:val="2"/>
                <w:szCs w:val="24"/>
              </w:rPr>
            </w:pPr>
          </w:p>
        </w:tc>
      </w:tr>
      <w:tr w:rsidR="0002262F" w14:paraId="7C3FCF88" w14:textId="77777777" w:rsidTr="00AD13F2">
        <w:tc>
          <w:tcPr>
            <w:tcW w:w="2808" w:type="dxa"/>
            <w:vMerge/>
          </w:tcPr>
          <w:p w14:paraId="4F142277" w14:textId="77777777" w:rsidR="0002262F" w:rsidRDefault="0002262F" w:rsidP="00AD13F2">
            <w:pPr>
              <w:rPr>
                <w:b/>
                <w:bCs/>
                <w:kern w:val="2"/>
                <w:szCs w:val="24"/>
              </w:rPr>
            </w:pPr>
          </w:p>
        </w:tc>
        <w:tc>
          <w:tcPr>
            <w:tcW w:w="3240" w:type="dxa"/>
          </w:tcPr>
          <w:p w14:paraId="527B1F53" w14:textId="77777777" w:rsidR="0002262F" w:rsidRDefault="0002262F" w:rsidP="00AD13F2">
            <w:pPr>
              <w:rPr>
                <w:kern w:val="2"/>
                <w:szCs w:val="24"/>
              </w:rPr>
            </w:pPr>
            <w:r>
              <w:rPr>
                <w:kern w:val="2"/>
                <w:szCs w:val="24"/>
              </w:rPr>
              <w:t>1.2.7. Telefonas</w:t>
            </w:r>
          </w:p>
        </w:tc>
        <w:tc>
          <w:tcPr>
            <w:tcW w:w="3510" w:type="dxa"/>
          </w:tcPr>
          <w:p w14:paraId="586D82CD" w14:textId="77777777" w:rsidR="0002262F" w:rsidRDefault="0002262F" w:rsidP="00AD13F2">
            <w:pPr>
              <w:jc w:val="center"/>
              <w:rPr>
                <w:kern w:val="2"/>
                <w:szCs w:val="24"/>
              </w:rPr>
            </w:pPr>
          </w:p>
        </w:tc>
      </w:tr>
      <w:tr w:rsidR="0002262F" w14:paraId="78E8E2C4" w14:textId="77777777" w:rsidTr="00AD13F2">
        <w:tc>
          <w:tcPr>
            <w:tcW w:w="2808" w:type="dxa"/>
            <w:vMerge/>
          </w:tcPr>
          <w:p w14:paraId="3709852D" w14:textId="77777777" w:rsidR="0002262F" w:rsidRDefault="0002262F" w:rsidP="00AD13F2">
            <w:pPr>
              <w:rPr>
                <w:b/>
                <w:bCs/>
                <w:kern w:val="2"/>
                <w:szCs w:val="24"/>
              </w:rPr>
            </w:pPr>
          </w:p>
        </w:tc>
        <w:tc>
          <w:tcPr>
            <w:tcW w:w="3240" w:type="dxa"/>
          </w:tcPr>
          <w:p w14:paraId="0346D110" w14:textId="77777777" w:rsidR="0002262F" w:rsidRDefault="0002262F" w:rsidP="00AD13F2">
            <w:pPr>
              <w:rPr>
                <w:kern w:val="2"/>
                <w:szCs w:val="24"/>
              </w:rPr>
            </w:pPr>
            <w:r>
              <w:rPr>
                <w:kern w:val="2"/>
                <w:szCs w:val="24"/>
              </w:rPr>
              <w:t>1.2.8. El. paštas</w:t>
            </w:r>
          </w:p>
        </w:tc>
        <w:tc>
          <w:tcPr>
            <w:tcW w:w="3510" w:type="dxa"/>
          </w:tcPr>
          <w:p w14:paraId="4ECF11C0" w14:textId="77777777" w:rsidR="0002262F" w:rsidRDefault="0002262F" w:rsidP="00AD13F2">
            <w:pPr>
              <w:jc w:val="center"/>
              <w:rPr>
                <w:kern w:val="2"/>
                <w:szCs w:val="24"/>
              </w:rPr>
            </w:pPr>
          </w:p>
        </w:tc>
      </w:tr>
      <w:tr w:rsidR="0002262F" w14:paraId="13D7B457" w14:textId="77777777" w:rsidTr="00AD13F2">
        <w:tc>
          <w:tcPr>
            <w:tcW w:w="2808" w:type="dxa"/>
            <w:vMerge/>
          </w:tcPr>
          <w:p w14:paraId="19507F41" w14:textId="77777777" w:rsidR="0002262F" w:rsidRDefault="0002262F" w:rsidP="00AD13F2">
            <w:pPr>
              <w:rPr>
                <w:b/>
                <w:bCs/>
                <w:kern w:val="2"/>
                <w:szCs w:val="24"/>
              </w:rPr>
            </w:pPr>
          </w:p>
        </w:tc>
        <w:tc>
          <w:tcPr>
            <w:tcW w:w="3240" w:type="dxa"/>
          </w:tcPr>
          <w:p w14:paraId="402E9271" w14:textId="77777777" w:rsidR="0002262F" w:rsidRDefault="0002262F" w:rsidP="00AD13F2">
            <w:pPr>
              <w:rPr>
                <w:kern w:val="2"/>
                <w:szCs w:val="24"/>
              </w:rPr>
            </w:pPr>
            <w:r>
              <w:rPr>
                <w:kern w:val="2"/>
                <w:szCs w:val="24"/>
              </w:rPr>
              <w:t>1.2.9. Šalies atstovas</w:t>
            </w:r>
          </w:p>
        </w:tc>
        <w:tc>
          <w:tcPr>
            <w:tcW w:w="3510" w:type="dxa"/>
          </w:tcPr>
          <w:p w14:paraId="55B4CADF" w14:textId="77777777" w:rsidR="0002262F" w:rsidRDefault="0002262F" w:rsidP="00AD13F2">
            <w:pPr>
              <w:jc w:val="center"/>
              <w:rPr>
                <w:kern w:val="2"/>
                <w:szCs w:val="24"/>
              </w:rPr>
            </w:pPr>
          </w:p>
        </w:tc>
      </w:tr>
      <w:tr w:rsidR="0002262F" w14:paraId="78DCAB17" w14:textId="77777777" w:rsidTr="00AD13F2">
        <w:tc>
          <w:tcPr>
            <w:tcW w:w="2808" w:type="dxa"/>
            <w:vMerge/>
          </w:tcPr>
          <w:p w14:paraId="552E3396" w14:textId="77777777" w:rsidR="0002262F" w:rsidRDefault="0002262F" w:rsidP="00AD13F2">
            <w:pPr>
              <w:rPr>
                <w:b/>
                <w:bCs/>
                <w:kern w:val="2"/>
                <w:szCs w:val="24"/>
              </w:rPr>
            </w:pPr>
          </w:p>
        </w:tc>
        <w:tc>
          <w:tcPr>
            <w:tcW w:w="3240" w:type="dxa"/>
          </w:tcPr>
          <w:p w14:paraId="687DF45B" w14:textId="77777777" w:rsidR="0002262F" w:rsidRDefault="0002262F" w:rsidP="00AD13F2">
            <w:pPr>
              <w:rPr>
                <w:kern w:val="2"/>
                <w:szCs w:val="24"/>
              </w:rPr>
            </w:pPr>
            <w:r>
              <w:rPr>
                <w:kern w:val="2"/>
                <w:szCs w:val="24"/>
              </w:rPr>
              <w:t>1.2.10. Atstovavimo pagrindas</w:t>
            </w:r>
          </w:p>
        </w:tc>
        <w:tc>
          <w:tcPr>
            <w:tcW w:w="3510" w:type="dxa"/>
          </w:tcPr>
          <w:p w14:paraId="4314325B" w14:textId="77777777" w:rsidR="0002262F" w:rsidRDefault="0002262F" w:rsidP="00AD13F2">
            <w:pPr>
              <w:jc w:val="center"/>
              <w:rPr>
                <w:kern w:val="2"/>
                <w:szCs w:val="24"/>
              </w:rPr>
            </w:pPr>
          </w:p>
        </w:tc>
      </w:tr>
    </w:tbl>
    <w:p w14:paraId="677847C5" w14:textId="77777777" w:rsidR="0002262F" w:rsidRDefault="0002262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w:t>
            </w:r>
            <w:bookmarkStart w:id="1" w:name="_Hlk208583399"/>
            <w:r>
              <w:rPr>
                <w:b/>
                <w:bCs/>
                <w:kern w:val="2"/>
                <w:szCs w:val="24"/>
              </w:rPr>
              <w:t>atsakingi už Sutarties vykdymą, Prekių priėmimą, Sąskaitų per informacinę sistemą SABIS priėmimą</w:t>
            </w:r>
            <w:bookmarkEnd w:id="1"/>
          </w:p>
        </w:tc>
        <w:tc>
          <w:tcPr>
            <w:tcW w:w="6828" w:type="dxa"/>
            <w:gridSpan w:val="2"/>
            <w:tcBorders>
              <w:top w:val="single" w:sz="4" w:space="0" w:color="auto"/>
              <w:left w:val="single" w:sz="4" w:space="0" w:color="auto"/>
              <w:bottom w:val="single" w:sz="4" w:space="0" w:color="auto"/>
              <w:right w:val="single" w:sz="4" w:space="0" w:color="auto"/>
            </w:tcBorders>
          </w:tcPr>
          <w:p w14:paraId="11C92AFE" w14:textId="7FC7BD7E" w:rsidR="004361D6" w:rsidRDefault="00535B2F" w:rsidP="004361D6">
            <w:pPr>
              <w:jc w:val="both"/>
              <w:rPr>
                <w:color w:val="4472C4"/>
                <w:kern w:val="2"/>
                <w:szCs w:val="24"/>
              </w:rPr>
            </w:pPr>
            <w:r w:rsidRPr="00535B2F">
              <w:rPr>
                <w:kern w:val="2"/>
                <w:szCs w:val="24"/>
              </w:rPr>
              <w:t>Projektų finansavimo ir administravimo skyri</w:t>
            </w:r>
            <w:r>
              <w:rPr>
                <w:kern w:val="2"/>
                <w:szCs w:val="24"/>
              </w:rPr>
              <w:t>aus p</w:t>
            </w:r>
            <w:r w:rsidRPr="00535B2F">
              <w:rPr>
                <w:kern w:val="2"/>
                <w:szCs w:val="24"/>
              </w:rPr>
              <w:t>atarėja</w:t>
            </w:r>
            <w:r>
              <w:rPr>
                <w:kern w:val="2"/>
                <w:szCs w:val="24"/>
              </w:rPr>
              <w:t xml:space="preserve"> </w:t>
            </w:r>
            <w:r w:rsidRPr="00535B2F">
              <w:rPr>
                <w:kern w:val="2"/>
                <w:szCs w:val="24"/>
              </w:rPr>
              <w:t>Loreta Katinienė</w:t>
            </w:r>
            <w:r w:rsidR="00C37395" w:rsidRPr="00C37395">
              <w:rPr>
                <w:kern w:val="2"/>
                <w:szCs w:val="24"/>
              </w:rPr>
              <w:t xml:space="preserve">, tel. (0 46) </w:t>
            </w:r>
            <w:r w:rsidRPr="00535B2F">
              <w:rPr>
                <w:kern w:val="2"/>
                <w:szCs w:val="24"/>
              </w:rPr>
              <w:t>39</w:t>
            </w:r>
            <w:r>
              <w:rPr>
                <w:kern w:val="2"/>
                <w:szCs w:val="24"/>
              </w:rPr>
              <w:t xml:space="preserve"> </w:t>
            </w:r>
            <w:r w:rsidRPr="00535B2F">
              <w:rPr>
                <w:kern w:val="2"/>
                <w:szCs w:val="24"/>
              </w:rPr>
              <w:t>61</w:t>
            </w:r>
            <w:r>
              <w:rPr>
                <w:kern w:val="2"/>
                <w:szCs w:val="24"/>
              </w:rPr>
              <w:t xml:space="preserve"> </w:t>
            </w:r>
            <w:r w:rsidRPr="00535B2F">
              <w:rPr>
                <w:kern w:val="2"/>
                <w:szCs w:val="24"/>
              </w:rPr>
              <w:t>10</w:t>
            </w:r>
            <w:r>
              <w:rPr>
                <w:kern w:val="2"/>
                <w:szCs w:val="24"/>
              </w:rPr>
              <w:t xml:space="preserve"> </w:t>
            </w:r>
            <w:r w:rsidR="00C37395" w:rsidRPr="00C37395">
              <w:rPr>
                <w:kern w:val="2"/>
                <w:szCs w:val="24"/>
              </w:rPr>
              <w:t>el. p.</w:t>
            </w:r>
            <w:r w:rsidR="00772393">
              <w:rPr>
                <w:kern w:val="2"/>
                <w:szCs w:val="24"/>
              </w:rPr>
              <w:t xml:space="preserve"> </w:t>
            </w:r>
            <w:hyperlink r:id="rId11" w:history="1">
              <w:r w:rsidRPr="0012753A">
                <w:rPr>
                  <w:rStyle w:val="Hipersaitas"/>
                </w:rPr>
                <w:t>loreta.katiniene@klaipeda.lt</w:t>
              </w:r>
            </w:hyperlink>
            <w:r>
              <w:t xml:space="preserve"> </w:t>
            </w:r>
          </w:p>
          <w:p w14:paraId="61F9B250" w14:textId="2B6A1864" w:rsidR="00B767F3" w:rsidRDefault="00B767F3" w:rsidP="00C37395">
            <w:pPr>
              <w:jc w:val="both"/>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Pr="00FA578D" w:rsidRDefault="00DD7479">
            <w:pPr>
              <w:jc w:val="center"/>
              <w:rPr>
                <w:b/>
                <w:bCs/>
                <w:kern w:val="2"/>
                <w:szCs w:val="24"/>
              </w:rPr>
            </w:pPr>
            <w:r w:rsidRPr="00FA578D">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AEA1D2F" w14:textId="3FD9A5A7" w:rsidR="00336C79" w:rsidRPr="00D24678" w:rsidRDefault="00336C79" w:rsidP="00336C79">
            <w:pPr>
              <w:jc w:val="both"/>
              <w:rPr>
                <w:kern w:val="2"/>
                <w:szCs w:val="24"/>
              </w:rPr>
            </w:pPr>
            <w:r>
              <w:rPr>
                <w:kern w:val="2"/>
                <w:szCs w:val="24"/>
              </w:rPr>
              <w:t>Tiekėjas įsipareigoja Sutartyje numatytomis sąlygomis perduoti Pirkėjui Prekes</w:t>
            </w:r>
            <w:r>
              <w:rPr>
                <w:color w:val="FF0000"/>
                <w:kern w:val="2"/>
                <w:szCs w:val="24"/>
              </w:rPr>
              <w:t xml:space="preserve"> </w:t>
            </w:r>
            <w:r w:rsidRPr="00667A70">
              <w:rPr>
                <w:color w:val="4472C4"/>
                <w:kern w:val="2"/>
                <w:szCs w:val="24"/>
              </w:rPr>
              <w:t>(nurodyti pirkimo dalį (-</w:t>
            </w:r>
            <w:proofErr w:type="spellStart"/>
            <w:r w:rsidRPr="00667A70">
              <w:rPr>
                <w:color w:val="4472C4"/>
                <w:kern w:val="2"/>
                <w:szCs w:val="24"/>
              </w:rPr>
              <w:t>is</w:t>
            </w:r>
            <w:proofErr w:type="spellEnd"/>
            <w:r w:rsidRPr="00667A70">
              <w:rPr>
                <w:color w:val="4472C4"/>
                <w:kern w:val="2"/>
                <w:szCs w:val="24"/>
              </w:rPr>
              <w:t>), dėl kurios (-</w:t>
            </w:r>
            <w:proofErr w:type="spellStart"/>
            <w:r w:rsidRPr="00667A70">
              <w:rPr>
                <w:color w:val="4472C4"/>
                <w:kern w:val="2"/>
                <w:szCs w:val="24"/>
              </w:rPr>
              <w:t>ių</w:t>
            </w:r>
            <w:proofErr w:type="spellEnd"/>
            <w:r w:rsidRPr="00667A70">
              <w:rPr>
                <w:color w:val="4472C4"/>
                <w:kern w:val="2"/>
                <w:szCs w:val="24"/>
              </w:rPr>
              <w:t xml:space="preserve">) sudaroma Sutartis), </w:t>
            </w:r>
            <w:r w:rsidR="009A710B" w:rsidRPr="009A710B">
              <w:rPr>
                <w:kern w:val="2"/>
                <w:szCs w:val="24"/>
              </w:rPr>
              <w:t>įskaitant prek</w:t>
            </w:r>
            <w:r w:rsidR="00465D51">
              <w:rPr>
                <w:kern w:val="2"/>
                <w:szCs w:val="24"/>
              </w:rPr>
              <w:t>ių</w:t>
            </w:r>
            <w:r w:rsidR="009A710B" w:rsidRPr="009A710B">
              <w:rPr>
                <w:kern w:val="2"/>
                <w:szCs w:val="24"/>
              </w:rPr>
              <w:t xml:space="preserve"> pristatym</w:t>
            </w:r>
            <w:r w:rsidR="009A710B">
              <w:rPr>
                <w:kern w:val="2"/>
                <w:szCs w:val="24"/>
              </w:rPr>
              <w:t>ą</w:t>
            </w:r>
            <w:r w:rsidR="009A710B" w:rsidRPr="009A710B">
              <w:rPr>
                <w:kern w:val="2"/>
                <w:szCs w:val="24"/>
              </w:rPr>
              <w:t>, montavim</w:t>
            </w:r>
            <w:r w:rsidR="009A710B">
              <w:rPr>
                <w:kern w:val="2"/>
                <w:szCs w:val="24"/>
              </w:rPr>
              <w:t>ą</w:t>
            </w:r>
            <w:r w:rsidR="009A710B" w:rsidRPr="009A710B">
              <w:rPr>
                <w:kern w:val="2"/>
                <w:szCs w:val="24"/>
              </w:rPr>
              <w:t>, sukonfigūravim</w:t>
            </w:r>
            <w:r w:rsidR="009A710B">
              <w:rPr>
                <w:kern w:val="2"/>
                <w:szCs w:val="24"/>
              </w:rPr>
              <w:t>ą</w:t>
            </w:r>
            <w:r w:rsidR="009A710B" w:rsidRPr="009A710B">
              <w:rPr>
                <w:kern w:val="2"/>
                <w:szCs w:val="24"/>
              </w:rPr>
              <w:t xml:space="preserve"> ir personalo apmokym</w:t>
            </w:r>
            <w:r w:rsidR="009A710B">
              <w:rPr>
                <w:kern w:val="2"/>
                <w:szCs w:val="24"/>
              </w:rPr>
              <w:t>ą</w:t>
            </w:r>
            <w:r w:rsidR="009A710B" w:rsidRPr="009A710B">
              <w:rPr>
                <w:kern w:val="2"/>
                <w:szCs w:val="24"/>
              </w:rPr>
              <w:t xml:space="preserve"> dirbti su įranga</w:t>
            </w:r>
            <w:r w:rsidR="009A710B">
              <w:rPr>
                <w:kern w:val="2"/>
                <w:szCs w:val="24"/>
              </w:rPr>
              <w:t>,</w:t>
            </w:r>
            <w:r w:rsidR="009A710B" w:rsidRPr="009A710B">
              <w:rPr>
                <w:kern w:val="2"/>
                <w:szCs w:val="24"/>
              </w:rPr>
              <w:t xml:space="preserve"> </w:t>
            </w:r>
            <w:r w:rsidRPr="00667A70">
              <w:rPr>
                <w:kern w:val="2"/>
                <w:szCs w:val="24"/>
              </w:rPr>
              <w:t>nurodyt</w:t>
            </w:r>
            <w:r w:rsidR="009A710B">
              <w:rPr>
                <w:kern w:val="2"/>
                <w:szCs w:val="24"/>
              </w:rPr>
              <w:t>a</w:t>
            </w:r>
            <w:r w:rsidRPr="00667A70">
              <w:rPr>
                <w:kern w:val="2"/>
                <w:szCs w:val="24"/>
              </w:rPr>
              <w:t xml:space="preserve"> Sutarties priede Nr. 1 „Pasiūlymas“ </w:t>
            </w:r>
            <w:r w:rsidRPr="00322490">
              <w:rPr>
                <w:kern w:val="2"/>
                <w:szCs w:val="24"/>
              </w:rPr>
              <w:t>(</w:t>
            </w:r>
            <w:r w:rsidRPr="00D24678">
              <w:rPr>
                <w:kern w:val="2"/>
                <w:szCs w:val="24"/>
              </w:rPr>
              <w:t>toliau – Prekės).</w:t>
            </w:r>
          </w:p>
          <w:p w14:paraId="74009C55" w14:textId="426E7016" w:rsidR="00A57F5F" w:rsidRPr="00A57F5F" w:rsidRDefault="00336C79" w:rsidP="00336C79">
            <w:pPr>
              <w:jc w:val="both"/>
              <w:rPr>
                <w:b/>
                <w:bCs/>
                <w:kern w:val="2"/>
                <w:szCs w:val="24"/>
              </w:rPr>
            </w:pPr>
            <w:r>
              <w:rPr>
                <w:color w:val="000000"/>
                <w:kern w:val="2"/>
                <w:szCs w:val="24"/>
              </w:rPr>
              <w:t xml:space="preserve">Išsamus Prekių aprašymas ir kiti reikalavimai tiekiamoms Prekėms nustatyti Sutarties priede </w:t>
            </w:r>
            <w:r w:rsidRPr="00667A70">
              <w:rPr>
                <w:color w:val="000000"/>
                <w:kern w:val="2"/>
                <w:szCs w:val="24"/>
              </w:rPr>
              <w:t>Nr. 2 „Techninė specifikacija“ (toliau – Techninė specifikacija) ir Sutarties priede Nr. 1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C38B725" w:rsidR="00B767F3" w:rsidRPr="00FA578D" w:rsidRDefault="00262A18" w:rsidP="006F3216">
            <w:pPr>
              <w:autoSpaceDE w:val="0"/>
              <w:autoSpaceDN w:val="0"/>
              <w:adjustRightInd w:val="0"/>
              <w:jc w:val="both"/>
              <w:rPr>
                <w:kern w:val="2"/>
                <w:szCs w:val="24"/>
              </w:rPr>
            </w:pPr>
            <w:r w:rsidRPr="009A710B">
              <w:rPr>
                <w:rFonts w:eastAsia="Calibri"/>
                <w:bCs/>
                <w:szCs w:val="24"/>
              </w:rPr>
              <w:t>Bėginių kėlimo sistemų, montuojamų į lubas, skirtų asmen</w:t>
            </w:r>
            <w:r w:rsidR="00B81EBB">
              <w:rPr>
                <w:rFonts w:eastAsia="Calibri"/>
                <w:bCs/>
                <w:szCs w:val="24"/>
              </w:rPr>
              <w:t>ims</w:t>
            </w:r>
            <w:r w:rsidRPr="009A710B">
              <w:rPr>
                <w:rFonts w:eastAsia="Calibri"/>
                <w:bCs/>
                <w:szCs w:val="24"/>
              </w:rPr>
              <w:t xml:space="preserve"> su negalia perk</w:t>
            </w:r>
            <w:r w:rsidR="00B81EBB">
              <w:rPr>
                <w:rFonts w:eastAsia="Calibri"/>
                <w:bCs/>
                <w:szCs w:val="24"/>
              </w:rPr>
              <w:t>e</w:t>
            </w:r>
            <w:r w:rsidRPr="009A710B">
              <w:rPr>
                <w:rFonts w:eastAsia="Calibri"/>
                <w:bCs/>
                <w:szCs w:val="24"/>
              </w:rPr>
              <w:t>l</w:t>
            </w:r>
            <w:r w:rsidR="00B81EBB">
              <w:rPr>
                <w:rFonts w:eastAsia="Calibri"/>
                <w:bCs/>
                <w:szCs w:val="24"/>
              </w:rPr>
              <w:t>ti</w:t>
            </w:r>
            <w:r w:rsidRPr="009A710B">
              <w:rPr>
                <w:rFonts w:eastAsia="Calibri"/>
                <w:bCs/>
                <w:szCs w:val="24"/>
              </w:rPr>
              <w:t xml:space="preserve"> pirkimo atviro (tarptautinio) konkurso būdu </w:t>
            </w:r>
            <w:r w:rsidR="004B782B" w:rsidRPr="00FA578D">
              <w:rPr>
                <w:bCs/>
                <w:szCs w:val="24"/>
              </w:rPr>
              <w:t xml:space="preserve">(CVP IS ID </w:t>
            </w:r>
            <w:r w:rsidR="004B782B" w:rsidRPr="00FA578D">
              <w:rPr>
                <w:bCs/>
                <w:color w:val="0070C0"/>
                <w:szCs w:val="24"/>
              </w:rPr>
              <w:t>(įrašyti)</w:t>
            </w:r>
            <w:r w:rsidR="004B782B" w:rsidRPr="00FA578D">
              <w:rPr>
                <w:bCs/>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207D4CD5" w:rsidR="00B767F3" w:rsidRPr="00FA578D" w:rsidRDefault="0010464F" w:rsidP="00262A18">
            <w:pPr>
              <w:jc w:val="both"/>
              <w:rPr>
                <w:kern w:val="2"/>
                <w:szCs w:val="24"/>
              </w:rPr>
            </w:pPr>
            <w:r w:rsidRPr="00FA578D">
              <w:rPr>
                <w:kern w:val="2"/>
                <w:szCs w:val="24"/>
              </w:rPr>
              <w:t xml:space="preserve">Europos sąjungos lėšomis bendrai finansuojamo projekto Nr. </w:t>
            </w:r>
            <w:r w:rsidR="00262A18" w:rsidRPr="0010464F">
              <w:rPr>
                <w:szCs w:val="24"/>
              </w:rPr>
              <w:t>23-421-P-0001</w:t>
            </w:r>
            <w:r>
              <w:rPr>
                <w:szCs w:val="24"/>
              </w:rPr>
              <w:t xml:space="preserve">, pavadinimas </w:t>
            </w:r>
            <w:r w:rsidR="00960AC2">
              <w:t>„Senyvo amžiaus asmenų globos paslaugų plėtra</w:t>
            </w:r>
            <w:r w:rsidR="00B81EBB">
              <w:t xml:space="preserve"> </w:t>
            </w:r>
            <w:r w:rsidR="00960AC2">
              <w:t>rekonstruojant pastatą, esantį Melnragės gyvenamajame rajone, Aušros g. 41“.</w:t>
            </w:r>
          </w:p>
        </w:tc>
      </w:tr>
      <w:tr w:rsidR="00B767F3" w14:paraId="7A8EB718" w14:textId="77777777">
        <w:trPr>
          <w:trHeight w:val="300"/>
        </w:trPr>
        <w:tc>
          <w:tcPr>
            <w:tcW w:w="9535" w:type="dxa"/>
            <w:gridSpan w:val="5"/>
          </w:tcPr>
          <w:p w14:paraId="378814B2" w14:textId="77777777" w:rsidR="00B767F3" w:rsidRPr="00FA578D" w:rsidRDefault="00DD7479">
            <w:pPr>
              <w:jc w:val="center"/>
              <w:rPr>
                <w:b/>
                <w:bCs/>
                <w:kern w:val="2"/>
                <w:szCs w:val="24"/>
              </w:rPr>
            </w:pPr>
            <w:bookmarkStart w:id="2" w:name="_Hlk230184645"/>
            <w:r w:rsidRPr="00FA578D">
              <w:rPr>
                <w:b/>
                <w:bCs/>
                <w:kern w:val="2"/>
                <w:szCs w:val="24"/>
              </w:rPr>
              <w:t>4. PREKIŲ PRISTATYMO TERMINAI IR PREKIŲ PERDAVIMO - PRIĖMIMO TVARKA</w:t>
            </w:r>
          </w:p>
        </w:tc>
      </w:tr>
      <w:tr w:rsidR="003F4B16" w:rsidRPr="00EB7EC4"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B5501" w14:textId="77777777" w:rsidR="003F4B16" w:rsidRDefault="003F4B16" w:rsidP="003F4B16">
            <w:pPr>
              <w:rPr>
                <w:b/>
                <w:bCs/>
                <w:kern w:val="2"/>
                <w:szCs w:val="24"/>
              </w:rPr>
            </w:pPr>
            <w:bookmarkStart w:id="3" w:name="_Hlk209515091"/>
            <w:r>
              <w:rPr>
                <w:b/>
                <w:bCs/>
                <w:kern w:val="2"/>
                <w:szCs w:val="24"/>
              </w:rPr>
              <w:t>4.1. </w:t>
            </w:r>
            <w:bookmarkStart w:id="4" w:name="_Hlk209765404"/>
            <w:r>
              <w:rPr>
                <w:b/>
                <w:bCs/>
                <w:kern w:val="2"/>
                <w:szCs w:val="24"/>
              </w:rPr>
              <w:t>Prekių pristatymo terminas</w:t>
            </w:r>
            <w:bookmarkEnd w:id="4"/>
            <w:r>
              <w:rPr>
                <w:b/>
                <w:bCs/>
                <w:kern w:val="2"/>
                <w:szCs w:val="24"/>
              </w:rPr>
              <w:t xml:space="preserve">, </w:t>
            </w:r>
            <w:r w:rsidRPr="00401A65">
              <w:rPr>
                <w:b/>
                <w:bCs/>
                <w:kern w:val="2"/>
                <w:szCs w:val="24"/>
              </w:rPr>
              <w:t>kai Prekės pristatomos vienu kartu</w:t>
            </w:r>
          </w:p>
          <w:p w14:paraId="52B69F34" w14:textId="1E1A3DA3" w:rsidR="003F4B16" w:rsidRPr="00EB7EC4" w:rsidRDefault="003F4B16" w:rsidP="003F4B1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32EB5FA" w14:textId="77777777" w:rsidR="00F37F7B" w:rsidRPr="00465D51" w:rsidRDefault="00F37F7B" w:rsidP="00F37F7B">
            <w:pPr>
              <w:jc w:val="both"/>
              <w:rPr>
                <w:color w:val="0070C0"/>
                <w:kern w:val="2"/>
                <w:szCs w:val="24"/>
                <w:shd w:val="clear" w:color="auto" w:fill="FFFFFF"/>
              </w:rPr>
            </w:pPr>
            <w:bookmarkStart w:id="5" w:name="_Hlk208583653"/>
            <w:r w:rsidRPr="00465D51">
              <w:rPr>
                <w:color w:val="0070C0"/>
                <w:kern w:val="2"/>
                <w:szCs w:val="24"/>
                <w:shd w:val="clear" w:color="auto" w:fill="FFFFFF"/>
              </w:rPr>
              <w:t xml:space="preserve">(taikoma visoms pirkimo dalims)  </w:t>
            </w:r>
          </w:p>
          <w:bookmarkEnd w:id="5"/>
          <w:p w14:paraId="17BD2B2B" w14:textId="29043FAF" w:rsidR="00CC08E3" w:rsidRPr="00465D51" w:rsidRDefault="00307062" w:rsidP="00704F69">
            <w:pPr>
              <w:autoSpaceDE w:val="0"/>
              <w:autoSpaceDN w:val="0"/>
              <w:adjustRightInd w:val="0"/>
              <w:jc w:val="both"/>
              <w:rPr>
                <w:kern w:val="2"/>
                <w:szCs w:val="24"/>
              </w:rPr>
            </w:pPr>
            <w:r w:rsidRPr="00465D51">
              <w:rPr>
                <w:kern w:val="2"/>
                <w:szCs w:val="24"/>
              </w:rPr>
              <w:t>Tiekėjas Prekes (visą Prekių kiekį) pristatyti, sumontuoti, sukonfigūruoti ir apmokyti personalą dribti su įranga įsipareigoja ne vėliau kaip per 3 (tris) mėnesius nuo Sutarties įsigaliojimo dienos šiuo adresu: Aušros g. 41, Klaipėda.</w:t>
            </w:r>
          </w:p>
        </w:tc>
      </w:tr>
      <w:tr w:rsidR="003F4B16" w:rsidRPr="00EB7EC4"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F4B16" w:rsidRPr="00EB7EC4" w:rsidRDefault="003F4B16" w:rsidP="003F4B16">
            <w:pPr>
              <w:rPr>
                <w:b/>
                <w:bCs/>
                <w:kern w:val="2"/>
                <w:szCs w:val="24"/>
              </w:rPr>
            </w:pPr>
            <w:bookmarkStart w:id="6" w:name="_Hlk230184667"/>
            <w:bookmarkEnd w:id="3"/>
            <w:bookmarkEnd w:id="2"/>
            <w:r w:rsidRPr="00EB7EC4">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76BFADD" w:rsidR="003F4B16" w:rsidRPr="00465D51" w:rsidRDefault="005E4FFC" w:rsidP="00E96E3D">
            <w:pPr>
              <w:jc w:val="both"/>
              <w:rPr>
                <w:kern w:val="2"/>
                <w:szCs w:val="24"/>
              </w:rPr>
            </w:pPr>
            <w:r w:rsidRPr="00465D51">
              <w:rPr>
                <w:kern w:val="2"/>
                <w:szCs w:val="24"/>
              </w:rPr>
              <w:t>Tiekėjas turi teisę į Prekių pristatymo termino, nurodyto Specialiųjų sąlygų 4.1. p.,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w:t>
            </w:r>
          </w:p>
        </w:tc>
      </w:tr>
      <w:bookmarkEnd w:id="6"/>
      <w:tr w:rsidR="003F4B16" w:rsidRPr="00EB7EC4"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F4B16" w:rsidRPr="00EB7EC4" w:rsidRDefault="003F4B16" w:rsidP="003F4B16">
            <w:pPr>
              <w:rPr>
                <w:b/>
                <w:bCs/>
                <w:kern w:val="2"/>
                <w:szCs w:val="24"/>
              </w:rPr>
            </w:pPr>
            <w:r w:rsidRPr="00EB7EC4">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F18D8E3" w:rsidR="003F4B16" w:rsidRPr="00EB7EC4" w:rsidRDefault="00836B93" w:rsidP="00654333">
            <w:pPr>
              <w:jc w:val="both"/>
              <w:rPr>
                <w:kern w:val="2"/>
                <w:szCs w:val="24"/>
              </w:rPr>
            </w:pPr>
            <w:r>
              <w:rPr>
                <w:kern w:val="2"/>
                <w:szCs w:val="24"/>
              </w:rPr>
              <w:t xml:space="preserve">Netaikoma </w:t>
            </w:r>
          </w:p>
        </w:tc>
      </w:tr>
      <w:tr w:rsidR="003F4B16" w:rsidRPr="00EB7EC4"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F4B16" w:rsidRPr="00EB7EC4" w:rsidRDefault="003F4B16" w:rsidP="003F4B16">
            <w:pPr>
              <w:rPr>
                <w:b/>
                <w:bCs/>
                <w:kern w:val="2"/>
                <w:szCs w:val="24"/>
              </w:rPr>
            </w:pPr>
            <w:r w:rsidRPr="00EB7EC4">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3B40562C" w:rsidR="003F4B16" w:rsidRPr="00FA578D" w:rsidRDefault="00792908" w:rsidP="003F4B16">
            <w:pPr>
              <w:jc w:val="both"/>
              <w:rPr>
                <w:kern w:val="2"/>
                <w:szCs w:val="24"/>
              </w:rPr>
            </w:pPr>
            <w:r w:rsidRPr="00FA578D">
              <w:rPr>
                <w:kern w:val="2"/>
                <w:szCs w:val="24"/>
              </w:rPr>
              <w:t>Netaikoma</w:t>
            </w:r>
          </w:p>
        </w:tc>
      </w:tr>
      <w:tr w:rsidR="003F4B16"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F4B16" w:rsidRPr="00EB7EC4" w:rsidRDefault="003F4B16" w:rsidP="003F4B16">
            <w:pPr>
              <w:rPr>
                <w:b/>
                <w:bCs/>
                <w:kern w:val="2"/>
                <w:szCs w:val="24"/>
              </w:rPr>
            </w:pPr>
            <w:r w:rsidRPr="00EB7EC4">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898B3B4" w14:textId="003FABF9" w:rsidR="00FA1936" w:rsidRPr="00FE1808" w:rsidRDefault="00FA1936" w:rsidP="00A44C87">
            <w:pPr>
              <w:jc w:val="both"/>
              <w:rPr>
                <w:kern w:val="2"/>
                <w:szCs w:val="24"/>
              </w:rPr>
            </w:pPr>
            <w:r w:rsidRPr="00FA578D">
              <w:rPr>
                <w:kern w:val="2"/>
                <w:szCs w:val="24"/>
              </w:rPr>
              <w:t>4.5.1</w:t>
            </w:r>
            <w:r w:rsidRPr="00FE1808">
              <w:rPr>
                <w:kern w:val="2"/>
                <w:szCs w:val="24"/>
              </w:rPr>
              <w:t>. Kartu su Prekėmis pateikiami šie dokumentai</w:t>
            </w:r>
            <w:r w:rsidR="00354AD9">
              <w:rPr>
                <w:kern w:val="2"/>
                <w:szCs w:val="24"/>
              </w:rPr>
              <w:t xml:space="preserve"> </w:t>
            </w:r>
            <w:r w:rsidR="00F37F7B" w:rsidRPr="00F37F7B">
              <w:rPr>
                <w:color w:val="0070C0"/>
                <w:kern w:val="2"/>
                <w:szCs w:val="24"/>
              </w:rPr>
              <w:t>(taikoma visoms pirkimo dalims)</w:t>
            </w:r>
            <w:r w:rsidRPr="00FE1808">
              <w:rPr>
                <w:kern w:val="2"/>
                <w:szCs w:val="24"/>
              </w:rPr>
              <w:t>:</w:t>
            </w:r>
          </w:p>
          <w:p w14:paraId="4532EEAF" w14:textId="77777777" w:rsidR="00FA1936" w:rsidRPr="00FE1808" w:rsidRDefault="00FA1936" w:rsidP="00A44C87">
            <w:pPr>
              <w:jc w:val="both"/>
              <w:rPr>
                <w:kern w:val="2"/>
                <w:szCs w:val="24"/>
              </w:rPr>
            </w:pPr>
            <w:r w:rsidRPr="00FE1808">
              <w:rPr>
                <w:kern w:val="2"/>
                <w:szCs w:val="24"/>
              </w:rPr>
              <w:lastRenderedPageBreak/>
              <w:t xml:space="preserve">4.5.1.1. Prekių perdavimo-priėmimo aktas; </w:t>
            </w:r>
          </w:p>
          <w:p w14:paraId="4DFB97CD" w14:textId="601A486F" w:rsidR="00FA1936" w:rsidRPr="00B81EBB" w:rsidRDefault="00FA1936" w:rsidP="00A44C87">
            <w:pPr>
              <w:tabs>
                <w:tab w:val="left" w:pos="724"/>
                <w:tab w:val="left" w:pos="866"/>
              </w:tabs>
              <w:jc w:val="both"/>
              <w:rPr>
                <w:kern w:val="2"/>
                <w:szCs w:val="24"/>
              </w:rPr>
            </w:pPr>
            <w:r w:rsidRPr="00FE1808">
              <w:rPr>
                <w:kern w:val="2"/>
                <w:szCs w:val="24"/>
              </w:rPr>
              <w:t>4.5.1.2.</w:t>
            </w:r>
            <w:r w:rsidR="00C52C07" w:rsidRPr="00FE1808">
              <w:rPr>
                <w:kern w:val="2"/>
                <w:szCs w:val="24"/>
              </w:rPr>
              <w:t xml:space="preserve"> </w:t>
            </w:r>
            <w:r w:rsidRPr="00FE1808">
              <w:rPr>
                <w:kern w:val="2"/>
                <w:szCs w:val="24"/>
              </w:rPr>
              <w:t xml:space="preserve">Pristatomų prekių </w:t>
            </w:r>
            <w:r w:rsidR="00447EE2">
              <w:rPr>
                <w:kern w:val="2"/>
                <w:szCs w:val="24"/>
              </w:rPr>
              <w:t xml:space="preserve">vartotojo </w:t>
            </w:r>
            <w:r w:rsidRPr="00FE1808">
              <w:rPr>
                <w:kern w:val="2"/>
                <w:szCs w:val="24"/>
              </w:rPr>
              <w:t>instrukcijos, aprašymai</w:t>
            </w:r>
            <w:r w:rsidR="007233AD" w:rsidRPr="00FE1808">
              <w:rPr>
                <w:kern w:val="2"/>
                <w:szCs w:val="24"/>
              </w:rPr>
              <w:t xml:space="preserve"> </w:t>
            </w:r>
            <w:r w:rsidR="007233AD" w:rsidRPr="00FE1808">
              <w:rPr>
                <w:color w:val="000000" w:themeColor="text1"/>
                <w:kern w:val="2"/>
                <w:szCs w:val="24"/>
              </w:rPr>
              <w:t>(lietuvių</w:t>
            </w:r>
            <w:r w:rsidR="00836B93" w:rsidRPr="00FE1808">
              <w:rPr>
                <w:color w:val="000000" w:themeColor="text1"/>
                <w:kern w:val="2"/>
                <w:szCs w:val="24"/>
              </w:rPr>
              <w:t xml:space="preserve"> ir (ar) </w:t>
            </w:r>
            <w:r w:rsidR="00836B93" w:rsidRPr="00B81EBB">
              <w:rPr>
                <w:color w:val="000000" w:themeColor="text1"/>
                <w:kern w:val="2"/>
                <w:szCs w:val="24"/>
              </w:rPr>
              <w:t>anglų</w:t>
            </w:r>
            <w:r w:rsidR="007233AD" w:rsidRPr="00B81EBB">
              <w:rPr>
                <w:color w:val="000000" w:themeColor="text1"/>
                <w:kern w:val="2"/>
                <w:szCs w:val="24"/>
              </w:rPr>
              <w:t xml:space="preserve"> kalba</w:t>
            </w:r>
            <w:r w:rsidR="002538C0" w:rsidRPr="00B81EBB">
              <w:rPr>
                <w:color w:val="000000" w:themeColor="text1"/>
                <w:kern w:val="2"/>
                <w:szCs w:val="24"/>
              </w:rPr>
              <w:t>)</w:t>
            </w:r>
            <w:r w:rsidRPr="00B81EBB">
              <w:rPr>
                <w:kern w:val="2"/>
                <w:szCs w:val="24"/>
              </w:rPr>
              <w:t>;</w:t>
            </w:r>
          </w:p>
          <w:p w14:paraId="11AC1E1C" w14:textId="5DBDDFFC" w:rsidR="00FA1936" w:rsidRDefault="00FA1936" w:rsidP="00A44C87">
            <w:pPr>
              <w:jc w:val="both"/>
              <w:rPr>
                <w:kern w:val="2"/>
                <w:szCs w:val="24"/>
              </w:rPr>
            </w:pPr>
            <w:r w:rsidRPr="00B81EBB">
              <w:rPr>
                <w:kern w:val="2"/>
                <w:szCs w:val="24"/>
              </w:rPr>
              <w:t xml:space="preserve">4.5.1.3. </w:t>
            </w:r>
            <w:r w:rsidR="007233AD" w:rsidRPr="00B81EBB">
              <w:rPr>
                <w:kern w:val="2"/>
                <w:szCs w:val="24"/>
              </w:rPr>
              <w:t>minimalių aplinkos apsaugos kriterijų</w:t>
            </w:r>
            <w:r w:rsidR="001E2E4A">
              <w:rPr>
                <w:kern w:val="2"/>
                <w:szCs w:val="24"/>
              </w:rPr>
              <w:t>,</w:t>
            </w:r>
            <w:r w:rsidR="007233AD" w:rsidRPr="00B81EBB">
              <w:rPr>
                <w:kern w:val="2"/>
                <w:szCs w:val="24"/>
              </w:rPr>
              <w:t xml:space="preserve"> </w:t>
            </w:r>
            <w:r w:rsidR="001E2E4A" w:rsidRPr="00B81EBB">
              <w:rPr>
                <w:kern w:val="2"/>
                <w:szCs w:val="24"/>
              </w:rPr>
              <w:t>nurodyt</w:t>
            </w:r>
            <w:r w:rsidR="001E2E4A">
              <w:rPr>
                <w:kern w:val="2"/>
                <w:szCs w:val="24"/>
              </w:rPr>
              <w:t>ų</w:t>
            </w:r>
            <w:r w:rsidR="001E2E4A" w:rsidRPr="00B81EBB">
              <w:rPr>
                <w:kern w:val="2"/>
                <w:szCs w:val="24"/>
              </w:rPr>
              <w:t xml:space="preserve"> </w:t>
            </w:r>
            <w:r w:rsidR="001E2E4A">
              <w:rPr>
                <w:kern w:val="2"/>
                <w:szCs w:val="24"/>
              </w:rPr>
              <w:t>Techninės specifikacijos 10.1. p.,</w:t>
            </w:r>
            <w:r w:rsidR="001E2E4A">
              <w:rPr>
                <w:kern w:val="2"/>
                <w:szCs w:val="24"/>
              </w:rPr>
              <w:t xml:space="preserve"> </w:t>
            </w:r>
            <w:r w:rsidR="007233AD" w:rsidRPr="00B81EBB">
              <w:rPr>
                <w:kern w:val="2"/>
                <w:szCs w:val="24"/>
              </w:rPr>
              <w:t>atitiktį įrodantys dokumentai</w:t>
            </w:r>
            <w:r w:rsidR="00F365B2" w:rsidRPr="00B81EBB">
              <w:rPr>
                <w:kern w:val="2"/>
                <w:szCs w:val="24"/>
              </w:rPr>
              <w:t>;</w:t>
            </w:r>
          </w:p>
          <w:p w14:paraId="0C7C374F" w14:textId="444F83AC" w:rsidR="00A74FD6" w:rsidRPr="00401A65" w:rsidRDefault="00354AD9" w:rsidP="00A44C87">
            <w:pPr>
              <w:jc w:val="both"/>
              <w:rPr>
                <w:kern w:val="2"/>
                <w:szCs w:val="24"/>
              </w:rPr>
            </w:pPr>
            <w:r>
              <w:rPr>
                <w:kern w:val="2"/>
                <w:szCs w:val="24"/>
              </w:rPr>
              <w:t xml:space="preserve">4.5.1.4. </w:t>
            </w:r>
            <w:r w:rsidR="009A1997" w:rsidRPr="00FE1808">
              <w:rPr>
                <w:kern w:val="2"/>
                <w:szCs w:val="24"/>
              </w:rPr>
              <w:t xml:space="preserve">prekių </w:t>
            </w:r>
            <w:r w:rsidR="00A74FD6" w:rsidRPr="00FE1808">
              <w:rPr>
                <w:kern w:val="2"/>
                <w:szCs w:val="24"/>
              </w:rPr>
              <w:t>garanti</w:t>
            </w:r>
            <w:r w:rsidR="009A1997" w:rsidRPr="00FE1808">
              <w:rPr>
                <w:kern w:val="2"/>
                <w:szCs w:val="24"/>
              </w:rPr>
              <w:t>ją</w:t>
            </w:r>
            <w:r w:rsidR="00A74FD6" w:rsidRPr="00FE1808">
              <w:rPr>
                <w:kern w:val="2"/>
                <w:szCs w:val="24"/>
              </w:rPr>
              <w:t xml:space="preserve"> </w:t>
            </w:r>
            <w:r w:rsidR="005D6C94" w:rsidRPr="00FE1808">
              <w:rPr>
                <w:kern w:val="2"/>
                <w:szCs w:val="24"/>
              </w:rPr>
              <w:t>patvirtinan</w:t>
            </w:r>
            <w:r w:rsidR="00C52C07" w:rsidRPr="00FE1808">
              <w:rPr>
                <w:kern w:val="2"/>
                <w:szCs w:val="24"/>
              </w:rPr>
              <w:t>tys</w:t>
            </w:r>
            <w:r w:rsidR="005D6C94" w:rsidRPr="00FE1808">
              <w:rPr>
                <w:kern w:val="2"/>
                <w:szCs w:val="24"/>
              </w:rPr>
              <w:t xml:space="preserve"> dokument</w:t>
            </w:r>
            <w:r w:rsidR="00C52C07" w:rsidRPr="00FE1808">
              <w:rPr>
                <w:kern w:val="2"/>
                <w:szCs w:val="24"/>
              </w:rPr>
              <w:t>ai</w:t>
            </w:r>
            <w:r w:rsidR="00A74FD6" w:rsidRPr="00FE1808">
              <w:rPr>
                <w:kern w:val="2"/>
                <w:szCs w:val="24"/>
              </w:rPr>
              <w:t xml:space="preserve"> </w:t>
            </w:r>
            <w:r w:rsidR="00052256" w:rsidRPr="00FE1808">
              <w:rPr>
                <w:kern w:val="2"/>
                <w:szCs w:val="24"/>
              </w:rPr>
              <w:t>(</w:t>
            </w:r>
            <w:r w:rsidR="00A74FD6" w:rsidRPr="00FE1808">
              <w:rPr>
                <w:kern w:val="2"/>
                <w:szCs w:val="24"/>
              </w:rPr>
              <w:t>lietuvių kalba</w:t>
            </w:r>
            <w:r w:rsidR="00052256" w:rsidRPr="00FE1808">
              <w:rPr>
                <w:kern w:val="2"/>
                <w:szCs w:val="24"/>
              </w:rPr>
              <w:t>)</w:t>
            </w:r>
            <w:r w:rsidR="00A74FD6" w:rsidRPr="00FE1808">
              <w:rPr>
                <w:kern w:val="2"/>
                <w:szCs w:val="24"/>
              </w:rPr>
              <w:t>.</w:t>
            </w:r>
          </w:p>
          <w:p w14:paraId="73FFA04B" w14:textId="130BE19B" w:rsidR="003F4B16" w:rsidRPr="00FA578D" w:rsidRDefault="00FA1936" w:rsidP="00A44C87">
            <w:pPr>
              <w:jc w:val="both"/>
              <w:rPr>
                <w:kern w:val="2"/>
                <w:szCs w:val="24"/>
              </w:rPr>
            </w:pPr>
            <w:r w:rsidRPr="00401A65">
              <w:rPr>
                <w:kern w:val="2"/>
                <w:szCs w:val="24"/>
              </w:rPr>
              <w:t xml:space="preserve">4.5.2. </w:t>
            </w:r>
            <w:bookmarkStart w:id="7" w:name="_Hlk215223383"/>
            <w:r w:rsidRPr="00401A65">
              <w:rPr>
                <w:kern w:val="2"/>
                <w:szCs w:val="24"/>
              </w:rPr>
              <w:t>Tiekėjui nepateikus nurodytų dokumentų, laikoma</w:t>
            </w:r>
            <w:r w:rsidRPr="00FA578D">
              <w:rPr>
                <w:kern w:val="2"/>
                <w:szCs w:val="24"/>
              </w:rPr>
              <w:t>, kad Prekės neatitinka Sutartyje nustatytų reikalavimų</w:t>
            </w:r>
            <w:bookmarkEnd w:id="7"/>
            <w:r w:rsidRPr="00FA578D">
              <w:rPr>
                <w:kern w:val="2"/>
                <w:szCs w:val="24"/>
              </w:rPr>
              <w:t>.</w:t>
            </w:r>
          </w:p>
        </w:tc>
      </w:tr>
      <w:tr w:rsidR="003F4B16" w14:paraId="256DAE69" w14:textId="77777777">
        <w:trPr>
          <w:trHeight w:val="300"/>
        </w:trPr>
        <w:tc>
          <w:tcPr>
            <w:tcW w:w="9535" w:type="dxa"/>
            <w:gridSpan w:val="5"/>
          </w:tcPr>
          <w:p w14:paraId="37A3E3FA" w14:textId="77777777" w:rsidR="003F4B16" w:rsidRPr="00FA578D" w:rsidRDefault="003F4B16" w:rsidP="003F4B16">
            <w:pPr>
              <w:jc w:val="center"/>
              <w:rPr>
                <w:b/>
                <w:bCs/>
                <w:kern w:val="2"/>
                <w:szCs w:val="24"/>
              </w:rPr>
            </w:pPr>
            <w:r w:rsidRPr="00FA578D">
              <w:rPr>
                <w:b/>
                <w:bCs/>
                <w:kern w:val="2"/>
                <w:szCs w:val="24"/>
              </w:rPr>
              <w:lastRenderedPageBreak/>
              <w:t>5. SUTARTIES KAINA IR ATSISKAITYMO TVARKA</w:t>
            </w:r>
          </w:p>
        </w:tc>
      </w:tr>
      <w:tr w:rsidR="003F4B16" w:rsidRPr="00D76DF6"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F4B16" w:rsidRPr="00D76DF6" w:rsidRDefault="003F4B16" w:rsidP="003F4B16">
            <w:pPr>
              <w:rPr>
                <w:b/>
                <w:bCs/>
                <w:kern w:val="2"/>
                <w:szCs w:val="24"/>
              </w:rPr>
            </w:pPr>
            <w:r w:rsidRPr="00D76DF6">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A386630" w14:textId="345A3354" w:rsidR="003F4B16" w:rsidRPr="00FA578D" w:rsidRDefault="003F4B16" w:rsidP="003F4B16">
            <w:pPr>
              <w:rPr>
                <w:kern w:val="2"/>
                <w:szCs w:val="24"/>
              </w:rPr>
            </w:pPr>
            <w:r w:rsidRPr="001547BB">
              <w:rPr>
                <w:kern w:val="2"/>
                <w:szCs w:val="24"/>
              </w:rPr>
              <w:t>Fiksuoto</w:t>
            </w:r>
            <w:r w:rsidR="00D76DF6" w:rsidRPr="001547BB">
              <w:rPr>
                <w:kern w:val="2"/>
                <w:szCs w:val="24"/>
              </w:rPr>
              <w:t>s</w:t>
            </w:r>
            <w:r w:rsidRPr="001547BB">
              <w:rPr>
                <w:kern w:val="2"/>
                <w:szCs w:val="24"/>
              </w:rPr>
              <w:t xml:space="preserve"> kain</w:t>
            </w:r>
            <w:r w:rsidR="00D76DF6" w:rsidRPr="001547BB">
              <w:rPr>
                <w:kern w:val="2"/>
                <w:szCs w:val="24"/>
              </w:rPr>
              <w:t>os</w:t>
            </w:r>
            <w:r w:rsidRPr="001547BB">
              <w:rPr>
                <w:kern w:val="2"/>
                <w:szCs w:val="24"/>
              </w:rPr>
              <w:t xml:space="preserve"> kainodara</w:t>
            </w:r>
          </w:p>
          <w:p w14:paraId="5898D319" w14:textId="45500764" w:rsidR="003F4B16" w:rsidRPr="00FA578D" w:rsidRDefault="003F4B16" w:rsidP="003F4B16">
            <w:pPr>
              <w:rPr>
                <w:color w:val="4472C4"/>
                <w:kern w:val="2"/>
              </w:rPr>
            </w:pPr>
          </w:p>
        </w:tc>
      </w:tr>
      <w:tr w:rsidR="003F4B16" w:rsidRPr="00D76DF6"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384AE349" w:rsidR="003F4B16" w:rsidRPr="00D76DF6" w:rsidRDefault="003F4B16" w:rsidP="003F4B16">
            <w:pPr>
              <w:rPr>
                <w:b/>
                <w:bCs/>
                <w:kern w:val="2"/>
                <w:szCs w:val="24"/>
              </w:rPr>
            </w:pPr>
            <w:r w:rsidRPr="00D76DF6">
              <w:rPr>
                <w:b/>
                <w:bCs/>
                <w:kern w:val="2"/>
                <w:szCs w:val="24"/>
              </w:rPr>
              <w:t xml:space="preserve">5.2. Pradinės Sutarties vertė ir Sutarties kaina, kai taikoma </w:t>
            </w:r>
            <w:r w:rsidRPr="00D76DF6">
              <w:rPr>
                <w:b/>
                <w:bCs/>
                <w:kern w:val="2"/>
                <w:szCs w:val="24"/>
                <w:u w:val="single"/>
              </w:rPr>
              <w:t>fiksuoto</w:t>
            </w:r>
            <w:r w:rsidR="00D76DF6">
              <w:rPr>
                <w:b/>
                <w:bCs/>
                <w:kern w:val="2"/>
                <w:szCs w:val="24"/>
                <w:u w:val="single"/>
              </w:rPr>
              <w:t>s</w:t>
            </w:r>
            <w:r w:rsidRPr="00D76DF6">
              <w:rPr>
                <w:b/>
                <w:bCs/>
                <w:kern w:val="2"/>
                <w:szCs w:val="24"/>
                <w:u w:val="single"/>
              </w:rPr>
              <w:t xml:space="preserve"> kain</w:t>
            </w:r>
            <w:r w:rsidR="00D76DF6">
              <w:rPr>
                <w:b/>
                <w:bCs/>
                <w:kern w:val="2"/>
                <w:szCs w:val="24"/>
                <w:u w:val="single"/>
              </w:rPr>
              <w:t>os</w:t>
            </w:r>
            <w:r w:rsidRPr="00D76DF6">
              <w:rPr>
                <w:b/>
                <w:bCs/>
                <w:kern w:val="2"/>
                <w:szCs w:val="24"/>
              </w:rPr>
              <w:t xml:space="preserve"> kainodara</w:t>
            </w:r>
          </w:p>
          <w:p w14:paraId="5EC1253E" w14:textId="0EE2C652" w:rsidR="003F4B16" w:rsidRPr="00D76DF6" w:rsidRDefault="003F4B16" w:rsidP="003F4B16">
            <w:pPr>
              <w:jc w:val="both"/>
              <w:rPr>
                <w:b/>
                <w:bCs/>
                <w:color w:val="FF000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A941F33" w14:textId="77777777" w:rsidR="00354AD9" w:rsidRPr="001501C4" w:rsidRDefault="00354AD9" w:rsidP="00354AD9">
            <w:pPr>
              <w:jc w:val="both"/>
              <w:rPr>
                <w:i/>
                <w:iCs/>
                <w:color w:val="4472C4"/>
                <w:kern w:val="2"/>
                <w:szCs w:val="24"/>
              </w:rPr>
            </w:pPr>
            <w:r w:rsidRPr="001501C4">
              <w:rPr>
                <w:i/>
                <w:iCs/>
                <w:color w:val="4472C4"/>
                <w:kern w:val="2"/>
                <w:szCs w:val="24"/>
              </w:rPr>
              <w:t>(nurodoma kiekvienai pirkimo daliai atskirai, nesumuojant, nereikalingą dalį išbraukti)</w:t>
            </w:r>
          </w:p>
          <w:p w14:paraId="53858EE3" w14:textId="78C60367" w:rsidR="00354AD9" w:rsidRDefault="00354AD9" w:rsidP="00413C8D">
            <w:pPr>
              <w:jc w:val="both"/>
              <w:rPr>
                <w:kern w:val="2"/>
                <w:szCs w:val="24"/>
              </w:rPr>
            </w:pPr>
          </w:p>
          <w:p w14:paraId="5F7D766F" w14:textId="70040AC6" w:rsidR="00354AD9" w:rsidRPr="00354AD9" w:rsidRDefault="00354AD9" w:rsidP="00413C8D">
            <w:pPr>
              <w:jc w:val="both"/>
              <w:rPr>
                <w:b/>
                <w:bCs/>
                <w:kern w:val="2"/>
                <w:szCs w:val="24"/>
              </w:rPr>
            </w:pPr>
            <w:r w:rsidRPr="00354AD9">
              <w:rPr>
                <w:b/>
                <w:bCs/>
                <w:kern w:val="2"/>
                <w:szCs w:val="24"/>
              </w:rPr>
              <w:t>I pirkimo daliai:</w:t>
            </w:r>
          </w:p>
          <w:p w14:paraId="3239D3A4" w14:textId="5B22723E" w:rsidR="00413C8D" w:rsidRPr="00FA578D" w:rsidRDefault="00413C8D" w:rsidP="00413C8D">
            <w:pPr>
              <w:jc w:val="both"/>
              <w:rPr>
                <w:kern w:val="2"/>
                <w:szCs w:val="24"/>
              </w:rPr>
            </w:pPr>
            <w:r w:rsidRPr="00FA578D">
              <w:rPr>
                <w:kern w:val="2"/>
                <w:szCs w:val="24"/>
              </w:rPr>
              <w:t xml:space="preserve">Pradinės Sutarties vertė yra </w:t>
            </w:r>
            <w:r w:rsidRPr="00FA578D">
              <w:rPr>
                <w:color w:val="4472C4"/>
                <w:kern w:val="2"/>
                <w:szCs w:val="24"/>
              </w:rPr>
              <w:t>(nurodyti sumą skaičiais)</w:t>
            </w:r>
            <w:r w:rsidRPr="00FA578D">
              <w:rPr>
                <w:kern w:val="2"/>
                <w:szCs w:val="24"/>
              </w:rPr>
              <w:t xml:space="preserve"> Eur, </w:t>
            </w:r>
            <w:r w:rsidRPr="00FA578D">
              <w:rPr>
                <w:color w:val="4472C4"/>
                <w:kern w:val="2"/>
                <w:szCs w:val="24"/>
              </w:rPr>
              <w:t>(nurodyti sumą žodžiais)</w:t>
            </w:r>
            <w:r w:rsidRPr="00FA578D">
              <w:rPr>
                <w:kern w:val="2"/>
                <w:szCs w:val="24"/>
              </w:rPr>
              <w:t xml:space="preserve"> be pridėtinės vertės mokesčio (toliau – PVM). </w:t>
            </w:r>
          </w:p>
          <w:p w14:paraId="6F7917A3" w14:textId="77777777" w:rsidR="00413C8D" w:rsidRPr="00FA578D" w:rsidRDefault="00413C8D" w:rsidP="00413C8D">
            <w:pPr>
              <w:jc w:val="both"/>
              <w:rPr>
                <w:kern w:val="2"/>
                <w:szCs w:val="24"/>
              </w:rPr>
            </w:pPr>
            <w:r w:rsidRPr="00FA578D">
              <w:rPr>
                <w:kern w:val="2"/>
                <w:szCs w:val="24"/>
              </w:rPr>
              <w:t xml:space="preserve">PVM sudaro </w:t>
            </w:r>
            <w:r w:rsidRPr="00FA578D">
              <w:rPr>
                <w:color w:val="4472C4"/>
                <w:kern w:val="2"/>
                <w:szCs w:val="24"/>
              </w:rPr>
              <w:t>(nurodyti sumą skaičiais)</w:t>
            </w:r>
            <w:r w:rsidRPr="00FA578D">
              <w:rPr>
                <w:kern w:val="2"/>
                <w:szCs w:val="24"/>
              </w:rPr>
              <w:t xml:space="preserve"> Eur, </w:t>
            </w:r>
            <w:r w:rsidRPr="00FA578D">
              <w:rPr>
                <w:color w:val="4472C4"/>
                <w:kern w:val="2"/>
                <w:szCs w:val="24"/>
              </w:rPr>
              <w:t>(nurodyti sumą žodžiais)</w:t>
            </w:r>
            <w:r w:rsidRPr="00FA578D">
              <w:rPr>
                <w:kern w:val="2"/>
                <w:szCs w:val="24"/>
              </w:rPr>
              <w:t>.</w:t>
            </w:r>
          </w:p>
          <w:p w14:paraId="138CB8FC" w14:textId="7FB5E3F8" w:rsidR="00413C8D" w:rsidRDefault="00413C8D" w:rsidP="00413C8D">
            <w:pPr>
              <w:jc w:val="both"/>
              <w:rPr>
                <w:kern w:val="2"/>
                <w:szCs w:val="24"/>
              </w:rPr>
            </w:pPr>
            <w:r w:rsidRPr="00FA578D">
              <w:rPr>
                <w:kern w:val="2"/>
                <w:szCs w:val="24"/>
              </w:rPr>
              <w:t xml:space="preserve">Sutarties kaina yra </w:t>
            </w:r>
            <w:r w:rsidRPr="00FA578D">
              <w:rPr>
                <w:color w:val="4472C4"/>
                <w:kern w:val="2"/>
                <w:szCs w:val="24"/>
              </w:rPr>
              <w:t>(nurodyti sumą skaičiais)</w:t>
            </w:r>
            <w:r w:rsidRPr="00FA578D">
              <w:rPr>
                <w:kern w:val="2"/>
                <w:szCs w:val="24"/>
              </w:rPr>
              <w:t xml:space="preserve"> Eur, </w:t>
            </w:r>
            <w:r w:rsidRPr="00FA578D">
              <w:rPr>
                <w:color w:val="4472C4"/>
                <w:kern w:val="2"/>
                <w:szCs w:val="24"/>
              </w:rPr>
              <w:t>(nurodyti sumą žodžiais)</w:t>
            </w:r>
            <w:r w:rsidRPr="00FA578D">
              <w:rPr>
                <w:kern w:val="2"/>
                <w:szCs w:val="24"/>
              </w:rPr>
              <w:t xml:space="preserve"> Eur su PVM.</w:t>
            </w:r>
          </w:p>
          <w:p w14:paraId="7FF7AF74" w14:textId="48FFCA03" w:rsidR="00267F96" w:rsidRDefault="00267F96" w:rsidP="00413C8D">
            <w:pPr>
              <w:jc w:val="both"/>
              <w:rPr>
                <w:kern w:val="2"/>
                <w:szCs w:val="24"/>
              </w:rPr>
            </w:pPr>
          </w:p>
          <w:p w14:paraId="4966D990" w14:textId="07EF5791" w:rsidR="00267F96" w:rsidRPr="00354AD9" w:rsidRDefault="00267F96" w:rsidP="00267F96">
            <w:pPr>
              <w:jc w:val="both"/>
              <w:rPr>
                <w:b/>
                <w:bCs/>
                <w:kern w:val="2"/>
                <w:szCs w:val="24"/>
              </w:rPr>
            </w:pPr>
            <w:r>
              <w:rPr>
                <w:b/>
                <w:bCs/>
                <w:kern w:val="2"/>
                <w:szCs w:val="24"/>
              </w:rPr>
              <w:t>I</w:t>
            </w:r>
            <w:r w:rsidRPr="00354AD9">
              <w:rPr>
                <w:b/>
                <w:bCs/>
                <w:kern w:val="2"/>
                <w:szCs w:val="24"/>
              </w:rPr>
              <w:t>I pirkimo daliai:</w:t>
            </w:r>
          </w:p>
          <w:p w14:paraId="09B532F8" w14:textId="77777777" w:rsidR="00267F96" w:rsidRPr="00FA578D" w:rsidRDefault="00267F96" w:rsidP="00267F96">
            <w:pPr>
              <w:jc w:val="both"/>
              <w:rPr>
                <w:kern w:val="2"/>
                <w:szCs w:val="24"/>
              </w:rPr>
            </w:pPr>
            <w:r w:rsidRPr="00FA578D">
              <w:rPr>
                <w:kern w:val="2"/>
                <w:szCs w:val="24"/>
              </w:rPr>
              <w:t xml:space="preserve">Pradinės Sutarties vertė yra </w:t>
            </w:r>
            <w:r w:rsidRPr="00FA578D">
              <w:rPr>
                <w:color w:val="4472C4"/>
                <w:kern w:val="2"/>
                <w:szCs w:val="24"/>
              </w:rPr>
              <w:t>(nurodyti sumą skaičiais)</w:t>
            </w:r>
            <w:r w:rsidRPr="00FA578D">
              <w:rPr>
                <w:kern w:val="2"/>
                <w:szCs w:val="24"/>
              </w:rPr>
              <w:t xml:space="preserve"> Eur, </w:t>
            </w:r>
            <w:r w:rsidRPr="00FA578D">
              <w:rPr>
                <w:color w:val="4472C4"/>
                <w:kern w:val="2"/>
                <w:szCs w:val="24"/>
              </w:rPr>
              <w:t>(nurodyti sumą žodžiais)</w:t>
            </w:r>
            <w:r w:rsidRPr="00FA578D">
              <w:rPr>
                <w:kern w:val="2"/>
                <w:szCs w:val="24"/>
              </w:rPr>
              <w:t xml:space="preserve"> be pridėtinės vertės mokesčio (toliau – PVM). </w:t>
            </w:r>
          </w:p>
          <w:p w14:paraId="07711CC7" w14:textId="77777777" w:rsidR="00267F96" w:rsidRPr="00FA578D" w:rsidRDefault="00267F96" w:rsidP="00267F96">
            <w:pPr>
              <w:jc w:val="both"/>
              <w:rPr>
                <w:kern w:val="2"/>
                <w:szCs w:val="24"/>
              </w:rPr>
            </w:pPr>
            <w:r w:rsidRPr="00FA578D">
              <w:rPr>
                <w:kern w:val="2"/>
                <w:szCs w:val="24"/>
              </w:rPr>
              <w:t xml:space="preserve">PVM sudaro </w:t>
            </w:r>
            <w:r w:rsidRPr="00FA578D">
              <w:rPr>
                <w:color w:val="4472C4"/>
                <w:kern w:val="2"/>
                <w:szCs w:val="24"/>
              </w:rPr>
              <w:t>(nurodyti sumą skaičiais)</w:t>
            </w:r>
            <w:r w:rsidRPr="00FA578D">
              <w:rPr>
                <w:kern w:val="2"/>
                <w:szCs w:val="24"/>
              </w:rPr>
              <w:t xml:space="preserve"> Eur, </w:t>
            </w:r>
            <w:r w:rsidRPr="00FA578D">
              <w:rPr>
                <w:color w:val="4472C4"/>
                <w:kern w:val="2"/>
                <w:szCs w:val="24"/>
              </w:rPr>
              <w:t>(nurodyti sumą žodžiais)</w:t>
            </w:r>
            <w:r w:rsidRPr="00FA578D">
              <w:rPr>
                <w:kern w:val="2"/>
                <w:szCs w:val="24"/>
              </w:rPr>
              <w:t>.</w:t>
            </w:r>
          </w:p>
          <w:p w14:paraId="1969B91D" w14:textId="03FF1AD7" w:rsidR="00267F96" w:rsidRDefault="00267F96" w:rsidP="00267F96">
            <w:pPr>
              <w:jc w:val="both"/>
              <w:rPr>
                <w:kern w:val="2"/>
                <w:szCs w:val="24"/>
              </w:rPr>
            </w:pPr>
            <w:r w:rsidRPr="00FA578D">
              <w:rPr>
                <w:kern w:val="2"/>
                <w:szCs w:val="24"/>
              </w:rPr>
              <w:t xml:space="preserve">Sutarties kaina yra </w:t>
            </w:r>
            <w:r w:rsidRPr="00FA578D">
              <w:rPr>
                <w:color w:val="4472C4"/>
                <w:kern w:val="2"/>
                <w:szCs w:val="24"/>
              </w:rPr>
              <w:t>(nurodyti sumą skaičiais)</w:t>
            </w:r>
            <w:r w:rsidRPr="00FA578D">
              <w:rPr>
                <w:kern w:val="2"/>
                <w:szCs w:val="24"/>
              </w:rPr>
              <w:t xml:space="preserve"> Eur, </w:t>
            </w:r>
            <w:r w:rsidRPr="00FA578D">
              <w:rPr>
                <w:color w:val="4472C4"/>
                <w:kern w:val="2"/>
                <w:szCs w:val="24"/>
              </w:rPr>
              <w:t>(nurodyti sumą žodžiais)</w:t>
            </w:r>
            <w:r w:rsidRPr="00FA578D">
              <w:rPr>
                <w:kern w:val="2"/>
                <w:szCs w:val="24"/>
              </w:rPr>
              <w:t xml:space="preserve"> Eur su PVM.</w:t>
            </w:r>
          </w:p>
          <w:p w14:paraId="6CB55051" w14:textId="02D725B2" w:rsidR="00267F96" w:rsidRDefault="00267F96" w:rsidP="00267F96">
            <w:pPr>
              <w:jc w:val="both"/>
              <w:rPr>
                <w:kern w:val="2"/>
                <w:szCs w:val="24"/>
              </w:rPr>
            </w:pPr>
          </w:p>
          <w:p w14:paraId="7CE2E37E" w14:textId="03321BC3" w:rsidR="00267F96" w:rsidRPr="00354AD9" w:rsidRDefault="00267F96" w:rsidP="00267F96">
            <w:pPr>
              <w:jc w:val="both"/>
              <w:rPr>
                <w:b/>
                <w:bCs/>
                <w:kern w:val="2"/>
                <w:szCs w:val="24"/>
              </w:rPr>
            </w:pPr>
            <w:r w:rsidRPr="00354AD9">
              <w:rPr>
                <w:b/>
                <w:bCs/>
                <w:kern w:val="2"/>
                <w:szCs w:val="24"/>
              </w:rPr>
              <w:t>I</w:t>
            </w:r>
            <w:r>
              <w:rPr>
                <w:b/>
                <w:bCs/>
                <w:kern w:val="2"/>
                <w:szCs w:val="24"/>
              </w:rPr>
              <w:t>II</w:t>
            </w:r>
            <w:r w:rsidRPr="00354AD9">
              <w:rPr>
                <w:b/>
                <w:bCs/>
                <w:kern w:val="2"/>
                <w:szCs w:val="24"/>
              </w:rPr>
              <w:t xml:space="preserve"> pirkimo daliai:</w:t>
            </w:r>
          </w:p>
          <w:p w14:paraId="273E40ED" w14:textId="77777777" w:rsidR="00267F96" w:rsidRPr="00FA578D" w:rsidRDefault="00267F96" w:rsidP="00267F96">
            <w:pPr>
              <w:jc w:val="both"/>
              <w:rPr>
                <w:kern w:val="2"/>
                <w:szCs w:val="24"/>
              </w:rPr>
            </w:pPr>
            <w:r w:rsidRPr="00FA578D">
              <w:rPr>
                <w:kern w:val="2"/>
                <w:szCs w:val="24"/>
              </w:rPr>
              <w:t xml:space="preserve">Pradinės Sutarties vertė yra </w:t>
            </w:r>
            <w:r w:rsidRPr="00FA578D">
              <w:rPr>
                <w:color w:val="4472C4"/>
                <w:kern w:val="2"/>
                <w:szCs w:val="24"/>
              </w:rPr>
              <w:t>(nurodyti sumą skaičiais)</w:t>
            </w:r>
            <w:r w:rsidRPr="00FA578D">
              <w:rPr>
                <w:kern w:val="2"/>
                <w:szCs w:val="24"/>
              </w:rPr>
              <w:t xml:space="preserve"> Eur, </w:t>
            </w:r>
            <w:r w:rsidRPr="00FA578D">
              <w:rPr>
                <w:color w:val="4472C4"/>
                <w:kern w:val="2"/>
                <w:szCs w:val="24"/>
              </w:rPr>
              <w:t>(nurodyti sumą žodžiais)</w:t>
            </w:r>
            <w:r w:rsidRPr="00FA578D">
              <w:rPr>
                <w:kern w:val="2"/>
                <w:szCs w:val="24"/>
              </w:rPr>
              <w:t xml:space="preserve"> be pridėtinės vertės mokesčio (toliau – PVM). </w:t>
            </w:r>
          </w:p>
          <w:p w14:paraId="1A4D8A29" w14:textId="77777777" w:rsidR="00267F96" w:rsidRPr="00FA578D" w:rsidRDefault="00267F96" w:rsidP="00267F96">
            <w:pPr>
              <w:jc w:val="both"/>
              <w:rPr>
                <w:kern w:val="2"/>
                <w:szCs w:val="24"/>
              </w:rPr>
            </w:pPr>
            <w:r w:rsidRPr="00FA578D">
              <w:rPr>
                <w:kern w:val="2"/>
                <w:szCs w:val="24"/>
              </w:rPr>
              <w:t xml:space="preserve">PVM sudaro </w:t>
            </w:r>
            <w:r w:rsidRPr="00FA578D">
              <w:rPr>
                <w:color w:val="4472C4"/>
                <w:kern w:val="2"/>
                <w:szCs w:val="24"/>
              </w:rPr>
              <w:t>(nurodyti sumą skaičiais)</w:t>
            </w:r>
            <w:r w:rsidRPr="00FA578D">
              <w:rPr>
                <w:kern w:val="2"/>
                <w:szCs w:val="24"/>
              </w:rPr>
              <w:t xml:space="preserve"> Eur, </w:t>
            </w:r>
            <w:r w:rsidRPr="00FA578D">
              <w:rPr>
                <w:color w:val="4472C4"/>
                <w:kern w:val="2"/>
                <w:szCs w:val="24"/>
              </w:rPr>
              <w:t>(nurodyti sumą žodžiais)</w:t>
            </w:r>
            <w:r w:rsidRPr="00FA578D">
              <w:rPr>
                <w:kern w:val="2"/>
                <w:szCs w:val="24"/>
              </w:rPr>
              <w:t>.</w:t>
            </w:r>
          </w:p>
          <w:p w14:paraId="2BB9F401" w14:textId="77777777" w:rsidR="00267F96" w:rsidRDefault="00267F96" w:rsidP="00267F96">
            <w:pPr>
              <w:jc w:val="both"/>
              <w:rPr>
                <w:kern w:val="2"/>
                <w:szCs w:val="24"/>
              </w:rPr>
            </w:pPr>
            <w:r w:rsidRPr="00FA578D">
              <w:rPr>
                <w:kern w:val="2"/>
                <w:szCs w:val="24"/>
              </w:rPr>
              <w:t xml:space="preserve">Sutarties kaina yra </w:t>
            </w:r>
            <w:r w:rsidRPr="00FA578D">
              <w:rPr>
                <w:color w:val="4472C4"/>
                <w:kern w:val="2"/>
                <w:szCs w:val="24"/>
              </w:rPr>
              <w:t>(nurodyti sumą skaičiais)</w:t>
            </w:r>
            <w:r w:rsidRPr="00FA578D">
              <w:rPr>
                <w:kern w:val="2"/>
                <w:szCs w:val="24"/>
              </w:rPr>
              <w:t xml:space="preserve"> Eur, </w:t>
            </w:r>
            <w:r w:rsidRPr="00FA578D">
              <w:rPr>
                <w:color w:val="4472C4"/>
                <w:kern w:val="2"/>
                <w:szCs w:val="24"/>
              </w:rPr>
              <w:t>(nurodyti sumą žodžiais)</w:t>
            </w:r>
            <w:r w:rsidRPr="00FA578D">
              <w:rPr>
                <w:kern w:val="2"/>
                <w:szCs w:val="24"/>
              </w:rPr>
              <w:t xml:space="preserve"> Eur su PVM.</w:t>
            </w:r>
          </w:p>
          <w:p w14:paraId="5F077AF4" w14:textId="77777777" w:rsidR="00267F96" w:rsidRPr="00FA578D" w:rsidRDefault="00267F96" w:rsidP="00413C8D">
            <w:pPr>
              <w:jc w:val="both"/>
              <w:rPr>
                <w:kern w:val="2"/>
                <w:szCs w:val="24"/>
              </w:rPr>
            </w:pPr>
          </w:p>
          <w:p w14:paraId="01BFD1E7" w14:textId="53392C2F" w:rsidR="003F4B16" w:rsidRPr="00FA578D" w:rsidRDefault="00413C8D" w:rsidP="00413C8D">
            <w:pPr>
              <w:jc w:val="both"/>
              <w:rPr>
                <w:color w:val="000000"/>
                <w:kern w:val="2"/>
                <w:szCs w:val="24"/>
              </w:rPr>
            </w:pPr>
            <w:r w:rsidRPr="00FA578D">
              <w:rPr>
                <w:kern w:val="2"/>
                <w:szCs w:val="24"/>
              </w:rPr>
              <w:t>Šioje Sutartyje P</w:t>
            </w:r>
            <w:r w:rsidRPr="00FA578D">
              <w:rPr>
                <w:color w:val="000000"/>
                <w:kern w:val="2"/>
                <w:szCs w:val="24"/>
              </w:rPr>
              <w:t xml:space="preserve">radinės Sutarties vertė </w:t>
            </w:r>
            <w:r w:rsidR="00267F96" w:rsidRPr="00267F96">
              <w:rPr>
                <w:color w:val="000000"/>
                <w:kern w:val="2"/>
                <w:szCs w:val="24"/>
              </w:rPr>
              <w:t>kiekvienai pirkimo daliai atskirai</w:t>
            </w:r>
            <w:r w:rsidR="00267F96">
              <w:rPr>
                <w:color w:val="000000"/>
                <w:kern w:val="2"/>
                <w:szCs w:val="24"/>
              </w:rPr>
              <w:t xml:space="preserve"> </w:t>
            </w:r>
            <w:r w:rsidRPr="00FA578D">
              <w:rPr>
                <w:color w:val="000000"/>
                <w:kern w:val="2"/>
                <w:szCs w:val="24"/>
              </w:rPr>
              <w:t xml:space="preserve">yra lygi Tiekėjo pasiūlymo kainai be PVM, nurodytai už visą pirkimo dokumentuose ir Sutartyje nurodytą Prekių </w:t>
            </w:r>
            <w:r w:rsidR="00B81EBB">
              <w:rPr>
                <w:color w:val="000000"/>
                <w:kern w:val="2"/>
                <w:szCs w:val="24"/>
              </w:rPr>
              <w:t xml:space="preserve">ir su Prekėmis susijusių paslaugų </w:t>
            </w:r>
            <w:r w:rsidRPr="00FA578D">
              <w:rPr>
                <w:color w:val="000000"/>
                <w:kern w:val="2"/>
                <w:szCs w:val="24"/>
              </w:rPr>
              <w:t>kiekį ir (ar) apimtį.</w:t>
            </w:r>
          </w:p>
        </w:tc>
      </w:tr>
      <w:tr w:rsidR="003F4B16"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DAFB9D3" w:rsidR="003F4B16" w:rsidRPr="00D76DF6" w:rsidRDefault="003F4B16" w:rsidP="003F4B16">
            <w:pPr>
              <w:rPr>
                <w:b/>
                <w:bCs/>
                <w:kern w:val="2"/>
                <w:szCs w:val="24"/>
              </w:rPr>
            </w:pPr>
            <w:r w:rsidRPr="00D76DF6">
              <w:rPr>
                <w:b/>
                <w:bCs/>
                <w:kern w:val="2"/>
                <w:szCs w:val="24"/>
              </w:rPr>
              <w:t xml:space="preserve">5.3. Sutarties kainos / įkainių perskaičiavimas taikant </w:t>
            </w:r>
            <w:r w:rsidRPr="00D76DF6">
              <w:rPr>
                <w:b/>
                <w:bCs/>
                <w:kern w:val="2"/>
                <w:szCs w:val="24"/>
                <w:u w:val="single"/>
              </w:rPr>
              <w:t>peržiūros</w:t>
            </w:r>
            <w:r w:rsidRPr="00D76DF6">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151BCE0" w14:textId="6A14085D" w:rsidR="003F4B16" w:rsidRPr="00FE1808" w:rsidRDefault="003F4B16" w:rsidP="003F4B16">
            <w:pPr>
              <w:rPr>
                <w:color w:val="000000" w:themeColor="text1"/>
                <w:kern w:val="2"/>
                <w:szCs w:val="24"/>
              </w:rPr>
            </w:pPr>
            <w:r w:rsidRPr="00FE1808">
              <w:rPr>
                <w:color w:val="000000" w:themeColor="text1"/>
                <w:kern w:val="2"/>
                <w:szCs w:val="24"/>
              </w:rPr>
              <w:t xml:space="preserve">Sutarties </w:t>
            </w:r>
            <w:r w:rsidR="003C5321" w:rsidRPr="00FE1808">
              <w:rPr>
                <w:color w:val="000000" w:themeColor="text1"/>
                <w:kern w:val="2"/>
                <w:szCs w:val="24"/>
              </w:rPr>
              <w:t xml:space="preserve">kaina </w:t>
            </w:r>
            <w:r w:rsidRPr="00FE1808">
              <w:rPr>
                <w:color w:val="000000" w:themeColor="text1"/>
                <w:kern w:val="2"/>
                <w:szCs w:val="24"/>
              </w:rPr>
              <w:t>bus perskaičiuojam</w:t>
            </w:r>
            <w:r w:rsidR="003C5321" w:rsidRPr="00FE1808">
              <w:rPr>
                <w:color w:val="000000" w:themeColor="text1"/>
                <w:kern w:val="2"/>
                <w:szCs w:val="24"/>
              </w:rPr>
              <w:t>a</w:t>
            </w:r>
            <w:r w:rsidRPr="00FE1808">
              <w:rPr>
                <w:color w:val="000000" w:themeColor="text1"/>
                <w:kern w:val="2"/>
                <w:szCs w:val="24"/>
              </w:rPr>
              <w:t>:</w:t>
            </w:r>
          </w:p>
          <w:p w14:paraId="07C7AB14" w14:textId="5ECF1973" w:rsidR="003F4B16" w:rsidRPr="00F32076" w:rsidRDefault="003F4B16" w:rsidP="003F4B16">
            <w:pPr>
              <w:jc w:val="both"/>
              <w:rPr>
                <w:kern w:val="2"/>
                <w:szCs w:val="24"/>
              </w:rPr>
            </w:pPr>
            <w:r w:rsidRPr="00FE1808">
              <w:rPr>
                <w:color w:val="000000" w:themeColor="text1"/>
                <w:kern w:val="2"/>
                <w:szCs w:val="24"/>
              </w:rPr>
              <w:t>5.3.1</w:t>
            </w:r>
            <w:r w:rsidRPr="00F32076">
              <w:rPr>
                <w:kern w:val="2"/>
                <w:szCs w:val="24"/>
              </w:rPr>
              <w:t>. dėl PVM tarifo pasikeitimo</w:t>
            </w:r>
            <w:r w:rsidR="00E04F0C" w:rsidRPr="00F32076">
              <w:rPr>
                <w:kern w:val="2"/>
                <w:szCs w:val="24"/>
              </w:rPr>
              <w:t>;</w:t>
            </w:r>
          </w:p>
          <w:p w14:paraId="37D98104" w14:textId="0E0C724F" w:rsidR="00F32076" w:rsidRPr="00F32076" w:rsidRDefault="00F32076" w:rsidP="00F32076">
            <w:pPr>
              <w:rPr>
                <w:kern w:val="2"/>
                <w:szCs w:val="24"/>
              </w:rPr>
            </w:pPr>
            <w:r w:rsidRPr="00F32076">
              <w:rPr>
                <w:kern w:val="2"/>
                <w:szCs w:val="24"/>
              </w:rPr>
              <w:t>5.3.2. netaikoma;</w:t>
            </w:r>
          </w:p>
          <w:p w14:paraId="2E373CD0" w14:textId="1091F3AE" w:rsidR="00F32076" w:rsidRPr="00F32076" w:rsidRDefault="00F32076" w:rsidP="00F32076">
            <w:pPr>
              <w:rPr>
                <w:kern w:val="2"/>
                <w:szCs w:val="24"/>
              </w:rPr>
            </w:pPr>
            <w:r w:rsidRPr="00F32076">
              <w:rPr>
                <w:kern w:val="2"/>
                <w:szCs w:val="24"/>
              </w:rPr>
              <w:t>5.3.3. netaikoma;</w:t>
            </w:r>
          </w:p>
          <w:p w14:paraId="7CE73E9A" w14:textId="1094ECC6" w:rsidR="003F4B16" w:rsidRPr="00FA578D" w:rsidRDefault="00F32076" w:rsidP="00F32076">
            <w:pPr>
              <w:rPr>
                <w:color w:val="FF0000"/>
                <w:kern w:val="2"/>
              </w:rPr>
            </w:pPr>
            <w:r w:rsidRPr="00F32076">
              <w:rPr>
                <w:kern w:val="2"/>
              </w:rPr>
              <w:t>5.3.4. netaikoma.</w:t>
            </w:r>
          </w:p>
        </w:tc>
      </w:tr>
      <w:tr w:rsidR="003F4B16"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F4B16" w:rsidRDefault="003F4B16" w:rsidP="003F4B1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76A8C6DA" w:rsidR="003F4B16" w:rsidRDefault="003F4B16" w:rsidP="003F4B16">
            <w:pPr>
              <w:jc w:val="both"/>
              <w:rPr>
                <w:kern w:val="2"/>
                <w:szCs w:val="24"/>
              </w:rPr>
            </w:pPr>
            <w:r>
              <w:rPr>
                <w:kern w:val="2"/>
                <w:szCs w:val="24"/>
              </w:rPr>
              <w:t xml:space="preserve">Jeigu Sutarties vykdymo metu pasikeičia PVM mokėjimą reglamentuojantys teisės aktai, darantys tiesioginę įtaką Tiekėjo </w:t>
            </w:r>
            <w:r>
              <w:rPr>
                <w:kern w:val="2"/>
                <w:szCs w:val="24"/>
              </w:rPr>
              <w:lastRenderedPageBreak/>
              <w:t>tiekiamų Prekių Sutartyje nurodytai kainai, Sutarties</w:t>
            </w:r>
            <w:r w:rsidR="00267F96">
              <w:rPr>
                <w:kern w:val="2"/>
                <w:szCs w:val="24"/>
              </w:rPr>
              <w:t xml:space="preserve"> </w:t>
            </w:r>
            <w:r>
              <w:rPr>
                <w:kern w:val="2"/>
                <w:szCs w:val="24"/>
              </w:rPr>
              <w:t>kaina perskaičiuojam</w:t>
            </w:r>
            <w:r w:rsidR="00267F96">
              <w:rPr>
                <w:kern w:val="2"/>
                <w:szCs w:val="24"/>
              </w:rPr>
              <w:t>a</w:t>
            </w:r>
            <w:r>
              <w:rPr>
                <w:kern w:val="2"/>
                <w:szCs w:val="24"/>
              </w:rPr>
              <w:t xml:space="preserve"> nekeičiant Prekių kainos be PVM. </w:t>
            </w:r>
          </w:p>
          <w:p w14:paraId="449693C2" w14:textId="12764832" w:rsidR="003F4B16" w:rsidRDefault="003F4B16" w:rsidP="003F4B16">
            <w:pPr>
              <w:jc w:val="both"/>
              <w:rPr>
                <w:kern w:val="2"/>
                <w:szCs w:val="24"/>
              </w:rPr>
            </w:pPr>
            <w:r>
              <w:rPr>
                <w:kern w:val="2"/>
                <w:szCs w:val="24"/>
              </w:rPr>
              <w:t>Perskaičiuota Sutarties kaina įforminam</w:t>
            </w:r>
            <w:r w:rsidR="00267F96">
              <w:rPr>
                <w:kern w:val="2"/>
                <w:szCs w:val="24"/>
              </w:rPr>
              <w:t>a</w:t>
            </w:r>
            <w:r>
              <w:rPr>
                <w:kern w:val="2"/>
                <w:szCs w:val="24"/>
              </w:rPr>
              <w:t xml:space="preserve"> Susitarimu ir turi būti taikom</w:t>
            </w:r>
            <w:r w:rsidR="00267F96">
              <w:rPr>
                <w:kern w:val="2"/>
                <w:szCs w:val="24"/>
              </w:rPr>
              <w:t>a</w:t>
            </w:r>
            <w:r>
              <w:rPr>
                <w:kern w:val="2"/>
                <w:szCs w:val="24"/>
              </w:rPr>
              <w:t xml:space="preserve"> nuo naujo PVM įvedimo datos (nepriklausomai nuo to, kada pasirašytas Susitarimas).</w:t>
            </w:r>
          </w:p>
        </w:tc>
      </w:tr>
      <w:tr w:rsidR="003F4B16"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F4B16" w:rsidRDefault="003F4B16" w:rsidP="003F4B16">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3F4B16" w:rsidRDefault="003F4B16" w:rsidP="003F4B16">
            <w:pPr>
              <w:rPr>
                <w:kern w:val="2"/>
                <w:szCs w:val="24"/>
              </w:rPr>
            </w:pPr>
            <w:r>
              <w:rPr>
                <w:kern w:val="2"/>
                <w:szCs w:val="24"/>
              </w:rPr>
              <w:t>Netaikoma</w:t>
            </w:r>
          </w:p>
          <w:p w14:paraId="7B344973" w14:textId="77777777" w:rsidR="003F4B16" w:rsidRDefault="003F4B16" w:rsidP="003F4B16">
            <w:pPr>
              <w:rPr>
                <w:kern w:val="2"/>
                <w:szCs w:val="24"/>
              </w:rPr>
            </w:pPr>
          </w:p>
          <w:p w14:paraId="4C7F2950" w14:textId="3FD4C162" w:rsidR="003F4B16" w:rsidRDefault="003F4B16" w:rsidP="003F4B16"/>
        </w:tc>
      </w:tr>
      <w:tr w:rsidR="003F4B16"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3F4B16" w:rsidRDefault="003F4B16" w:rsidP="003F4B16">
            <w:pPr>
              <w:rPr>
                <w:b/>
                <w:bCs/>
                <w:kern w:val="2"/>
                <w:szCs w:val="24"/>
              </w:rPr>
            </w:pPr>
            <w:r>
              <w:rPr>
                <w:b/>
                <w:bCs/>
                <w:kern w:val="2"/>
                <w:szCs w:val="24"/>
              </w:rPr>
              <w:t>5.3.3. Sutarties kainos / įkainių peržiūra dėl kainų lygio pokyčio</w:t>
            </w:r>
          </w:p>
          <w:p w14:paraId="5C40273E" w14:textId="77777777" w:rsidR="003F4B16" w:rsidRDefault="003F4B16" w:rsidP="003F4B16">
            <w:pPr>
              <w:rPr>
                <w:color w:val="4472C4"/>
                <w:kern w:val="2"/>
                <w:szCs w:val="24"/>
              </w:rPr>
            </w:pPr>
          </w:p>
          <w:p w14:paraId="242E5223" w14:textId="06EA7B49" w:rsidR="003F4B16" w:rsidRDefault="003F4B16" w:rsidP="003F4B1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144B71B2" w:rsidR="003F4B16" w:rsidRPr="00FA578D" w:rsidRDefault="00F32076" w:rsidP="00E04F0C">
            <w:pPr>
              <w:tabs>
                <w:tab w:val="left" w:pos="1418"/>
              </w:tabs>
              <w:autoSpaceDE w:val="0"/>
              <w:autoSpaceDN w:val="0"/>
              <w:adjustRightInd w:val="0"/>
              <w:jc w:val="both"/>
              <w:rPr>
                <w:rFonts w:ascii="TimesNewRomanPS-ItalicMT" w:eastAsiaTheme="minorHAnsi" w:hAnsi="TimesNewRomanPS-ItalicMT" w:cs="TimesNewRomanPS-ItalicMT"/>
                <w:color w:val="000000"/>
              </w:rPr>
            </w:pPr>
            <w:r>
              <w:rPr>
                <w:color w:val="000000" w:themeColor="text1"/>
                <w:kern w:val="2"/>
                <w:szCs w:val="24"/>
              </w:rPr>
              <w:t>Netaikoma</w:t>
            </w:r>
          </w:p>
        </w:tc>
      </w:tr>
      <w:tr w:rsidR="003F4B16"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F4B16" w:rsidRDefault="003F4B16" w:rsidP="003F4B16">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F4B16" w:rsidRPr="00FA578D" w:rsidRDefault="003F4B16" w:rsidP="003F4B16">
            <w:pPr>
              <w:rPr>
                <w:kern w:val="2"/>
                <w:szCs w:val="24"/>
              </w:rPr>
            </w:pPr>
            <w:r w:rsidRPr="00FA578D">
              <w:rPr>
                <w:kern w:val="2"/>
                <w:szCs w:val="24"/>
              </w:rPr>
              <w:t>Netaikoma</w:t>
            </w:r>
          </w:p>
          <w:p w14:paraId="449C09AB" w14:textId="113E2A9F" w:rsidR="003F4B16" w:rsidRPr="00FA578D" w:rsidRDefault="003F4B16" w:rsidP="003F4B16">
            <w:pPr>
              <w:rPr>
                <w:kern w:val="2"/>
                <w:szCs w:val="24"/>
              </w:rPr>
            </w:pPr>
          </w:p>
        </w:tc>
      </w:tr>
      <w:tr w:rsidR="003F4B16"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F4B16" w:rsidRDefault="003F4B16" w:rsidP="003F4B1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F4B16" w:rsidRPr="00FA578D" w:rsidRDefault="003F4B16" w:rsidP="003F4B16">
            <w:pPr>
              <w:rPr>
                <w:kern w:val="2"/>
                <w:szCs w:val="24"/>
              </w:rPr>
            </w:pPr>
            <w:r w:rsidRPr="00FA578D">
              <w:rPr>
                <w:kern w:val="2"/>
                <w:szCs w:val="24"/>
              </w:rPr>
              <w:t>Netaikoma</w:t>
            </w:r>
          </w:p>
          <w:p w14:paraId="081DAEF5" w14:textId="18F5E33E" w:rsidR="003F4B16" w:rsidRPr="00FA578D" w:rsidRDefault="003F4B16" w:rsidP="003F4B16">
            <w:pPr>
              <w:rPr>
                <w:kern w:val="2"/>
                <w:szCs w:val="24"/>
              </w:rPr>
            </w:pPr>
          </w:p>
        </w:tc>
      </w:tr>
      <w:tr w:rsidR="003F4B16"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F4B16" w:rsidRPr="009317B8" w:rsidRDefault="003F4B16" w:rsidP="003F4B16">
            <w:pPr>
              <w:rPr>
                <w:b/>
                <w:bCs/>
                <w:kern w:val="2"/>
                <w:szCs w:val="24"/>
              </w:rPr>
            </w:pPr>
            <w:r w:rsidRPr="009317B8">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AFF79FE" w14:textId="0E0F19B6" w:rsidR="00451B20" w:rsidRPr="00CB3DD6" w:rsidRDefault="00451B20" w:rsidP="00A44C87">
            <w:pPr>
              <w:jc w:val="both"/>
              <w:rPr>
                <w:kern w:val="2"/>
                <w:szCs w:val="24"/>
              </w:rPr>
            </w:pPr>
            <w:r w:rsidRPr="00CB3DD6">
              <w:rPr>
                <w:kern w:val="2"/>
                <w:szCs w:val="24"/>
              </w:rPr>
              <w:t xml:space="preserve">Pirkėjas atsiskaito su Tiekėju ne vėliau kaip per </w:t>
            </w:r>
            <w:r w:rsidRPr="00CB3DD6">
              <w:rPr>
                <w:kern w:val="2"/>
                <w:szCs w:val="24"/>
                <w:shd w:val="clear" w:color="auto" w:fill="FFFFFF"/>
              </w:rPr>
              <w:t xml:space="preserve">30 (trisdešimt) kalendorinių dienų </w:t>
            </w:r>
            <w:r w:rsidRPr="00CB3DD6">
              <w:rPr>
                <w:kern w:val="2"/>
                <w:szCs w:val="24"/>
              </w:rPr>
              <w:t>nuo Sąskaitos gavimo dienos.</w:t>
            </w:r>
          </w:p>
          <w:p w14:paraId="04C22127" w14:textId="4AB7FB1A" w:rsidR="003F4B16" w:rsidRPr="00C90319" w:rsidRDefault="000D45EA" w:rsidP="00A44C87">
            <w:pPr>
              <w:jc w:val="both"/>
              <w:rPr>
                <w:kern w:val="2"/>
                <w:szCs w:val="24"/>
                <w:highlight w:val="lightGray"/>
                <w:shd w:val="clear" w:color="auto" w:fill="FFFFFF"/>
              </w:rPr>
            </w:pPr>
            <w:r w:rsidRPr="00CB3DD6">
              <w:rPr>
                <w:kern w:val="2"/>
                <w:szCs w:val="24"/>
                <w:shd w:val="clear" w:color="auto" w:fill="FFFFFF"/>
              </w:rPr>
              <w:t>Apmokėjimo sąlygos</w:t>
            </w:r>
            <w:r w:rsidR="00E64CA2" w:rsidRPr="00CB3DD6">
              <w:rPr>
                <w:kern w:val="2"/>
                <w:szCs w:val="24"/>
                <w:shd w:val="clear" w:color="auto" w:fill="FFFFFF"/>
              </w:rPr>
              <w:t>:</w:t>
            </w:r>
            <w:r w:rsidRPr="00CB3DD6">
              <w:rPr>
                <w:kern w:val="2"/>
                <w:szCs w:val="24"/>
                <w:shd w:val="clear" w:color="auto" w:fill="FFFFFF"/>
              </w:rPr>
              <w:t xml:space="preserve"> </w:t>
            </w:r>
            <w:r w:rsidR="009D1C14" w:rsidRPr="009D1C14">
              <w:rPr>
                <w:kern w:val="2"/>
                <w:szCs w:val="24"/>
                <w:shd w:val="clear" w:color="auto" w:fill="FFFFFF"/>
              </w:rPr>
              <w:t>įvykdžius visus sutartinius įsipareigojimus, sumokama visa Sutarties kaina</w:t>
            </w:r>
            <w:r w:rsidRPr="00CB3DD6">
              <w:rPr>
                <w:kern w:val="2"/>
                <w:szCs w:val="24"/>
                <w:shd w:val="clear" w:color="auto" w:fill="FFFFFF"/>
              </w:rPr>
              <w:t>.</w:t>
            </w:r>
          </w:p>
        </w:tc>
      </w:tr>
      <w:tr w:rsidR="003F4B16"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F4B16" w:rsidRDefault="003F4B16" w:rsidP="003F4B1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D1EFF86" w:rsidR="003F4B16" w:rsidRPr="00FA578D" w:rsidRDefault="003F4B16" w:rsidP="003F4B16">
            <w:pPr>
              <w:rPr>
                <w:kern w:val="2"/>
                <w:szCs w:val="24"/>
              </w:rPr>
            </w:pPr>
            <w:r w:rsidRPr="00FA578D">
              <w:rPr>
                <w:kern w:val="2"/>
                <w:szCs w:val="24"/>
              </w:rPr>
              <w:t>Netaikoma</w:t>
            </w:r>
          </w:p>
        </w:tc>
      </w:tr>
      <w:tr w:rsidR="003F4B16"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F4B16" w:rsidRDefault="003F4B16" w:rsidP="003F4B1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3F4B16" w:rsidRPr="00FA578D" w:rsidRDefault="003F4B16" w:rsidP="003F4B16">
            <w:pPr>
              <w:rPr>
                <w:kern w:val="2"/>
                <w:szCs w:val="24"/>
              </w:rPr>
            </w:pPr>
            <w:r w:rsidRPr="00FA578D">
              <w:rPr>
                <w:kern w:val="2"/>
                <w:szCs w:val="24"/>
              </w:rPr>
              <w:t>Netaikoma</w:t>
            </w:r>
          </w:p>
          <w:p w14:paraId="7D06D0D9" w14:textId="293DBD21" w:rsidR="003F4B16" w:rsidRPr="00FA578D" w:rsidRDefault="003F4B16" w:rsidP="003F4B16">
            <w:pPr>
              <w:rPr>
                <w:kern w:val="2"/>
                <w:szCs w:val="24"/>
              </w:rPr>
            </w:pPr>
            <w:r w:rsidRPr="00FA578D">
              <w:rPr>
                <w:color w:val="000000"/>
                <w:kern w:val="2"/>
                <w:szCs w:val="24"/>
                <w:shd w:val="clear" w:color="auto" w:fill="FFFFFF"/>
              </w:rPr>
              <w:t xml:space="preserve"> </w:t>
            </w:r>
          </w:p>
        </w:tc>
      </w:tr>
      <w:tr w:rsidR="003F4B16" w14:paraId="397E6A62" w14:textId="77777777">
        <w:trPr>
          <w:trHeight w:val="300"/>
        </w:trPr>
        <w:tc>
          <w:tcPr>
            <w:tcW w:w="9535" w:type="dxa"/>
            <w:gridSpan w:val="5"/>
          </w:tcPr>
          <w:p w14:paraId="1AB554AE" w14:textId="77777777" w:rsidR="003F4B16" w:rsidRPr="00FA578D" w:rsidRDefault="003F4B16" w:rsidP="003F4B16">
            <w:pPr>
              <w:jc w:val="center"/>
              <w:rPr>
                <w:b/>
                <w:bCs/>
                <w:kern w:val="2"/>
                <w:szCs w:val="24"/>
              </w:rPr>
            </w:pPr>
            <w:r w:rsidRPr="00F8239A">
              <w:rPr>
                <w:b/>
                <w:bCs/>
                <w:kern w:val="2"/>
                <w:szCs w:val="24"/>
              </w:rPr>
              <w:t>6. PREKIŲ KOKYBĖ IR GARANTINIAI ĮSIPAREIGOJIMAI</w:t>
            </w:r>
          </w:p>
        </w:tc>
      </w:tr>
      <w:tr w:rsidR="006A5D6D" w:rsidRPr="009317B8"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6A5D6D" w:rsidRPr="009317B8" w:rsidRDefault="006A5D6D" w:rsidP="006A5D6D">
            <w:pPr>
              <w:rPr>
                <w:b/>
                <w:bCs/>
                <w:kern w:val="2"/>
                <w:szCs w:val="24"/>
              </w:rPr>
            </w:pPr>
            <w:r w:rsidRPr="009317B8">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97CE519" w14:textId="54D1120D" w:rsidR="00D97F78" w:rsidRDefault="00D97F78" w:rsidP="00AB6C22">
            <w:pPr>
              <w:jc w:val="both"/>
              <w:rPr>
                <w:color w:val="4472C4"/>
                <w:kern w:val="2"/>
                <w:szCs w:val="24"/>
              </w:rPr>
            </w:pPr>
            <w:r w:rsidRPr="00554109">
              <w:rPr>
                <w:color w:val="4472C4"/>
                <w:kern w:val="2"/>
                <w:szCs w:val="24"/>
              </w:rPr>
              <w:t>(nurodoma kiekvienai pirkimo daliai atskirai, nereikalingą dalį išbraukti)</w:t>
            </w:r>
          </w:p>
          <w:p w14:paraId="73AE5B81" w14:textId="77777777" w:rsidR="00D97F78" w:rsidRDefault="00D97F78" w:rsidP="00AB6C22">
            <w:pPr>
              <w:jc w:val="both"/>
              <w:rPr>
                <w:kern w:val="2"/>
                <w:szCs w:val="24"/>
              </w:rPr>
            </w:pPr>
          </w:p>
          <w:p w14:paraId="6281E9A1" w14:textId="7D482C1B" w:rsidR="00D97F78" w:rsidRPr="00D97F78" w:rsidRDefault="00D97F78" w:rsidP="00AB6C22">
            <w:pPr>
              <w:jc w:val="both"/>
              <w:rPr>
                <w:b/>
                <w:bCs/>
                <w:kern w:val="2"/>
                <w:szCs w:val="24"/>
              </w:rPr>
            </w:pPr>
            <w:r w:rsidRPr="00D97F78">
              <w:rPr>
                <w:b/>
                <w:bCs/>
                <w:kern w:val="2"/>
                <w:szCs w:val="24"/>
              </w:rPr>
              <w:t>I pirkimo daliai:</w:t>
            </w:r>
          </w:p>
          <w:p w14:paraId="0B974D67" w14:textId="5456C742" w:rsidR="001501C4" w:rsidRPr="003C51CA" w:rsidRDefault="0046487D" w:rsidP="001501C4">
            <w:pPr>
              <w:jc w:val="both"/>
              <w:rPr>
                <w:kern w:val="2"/>
                <w:szCs w:val="24"/>
              </w:rPr>
            </w:pPr>
            <w:r>
              <w:rPr>
                <w:kern w:val="2"/>
                <w:szCs w:val="24"/>
              </w:rPr>
              <w:t xml:space="preserve">Prekėms nustatomas </w:t>
            </w:r>
            <w:r w:rsidRPr="00D97F78">
              <w:rPr>
                <w:kern w:val="2"/>
                <w:szCs w:val="24"/>
              </w:rPr>
              <w:t>Techninėje specifikacijoje nustatytas</w:t>
            </w:r>
            <w:r>
              <w:rPr>
                <w:kern w:val="2"/>
                <w:szCs w:val="24"/>
              </w:rPr>
              <w:t xml:space="preserve"> garantinis terminas, kuris yra </w:t>
            </w:r>
            <w:r>
              <w:rPr>
                <w:b/>
                <w:bCs/>
                <w:kern w:val="2"/>
                <w:szCs w:val="24"/>
              </w:rPr>
              <w:t>ne trumpesnis kaip</w:t>
            </w:r>
            <w:r>
              <w:rPr>
                <w:kern w:val="2"/>
                <w:szCs w:val="24"/>
              </w:rPr>
              <w:t xml:space="preserve"> </w:t>
            </w:r>
            <w:r>
              <w:rPr>
                <w:b/>
                <w:color w:val="000000" w:themeColor="text1"/>
                <w:kern w:val="2"/>
                <w:szCs w:val="24"/>
              </w:rPr>
              <w:t>24 (dvidešimt keturi) mėnesiai</w:t>
            </w:r>
            <w:r w:rsidR="001501C4">
              <w:rPr>
                <w:b/>
                <w:color w:val="000000" w:themeColor="text1"/>
                <w:kern w:val="2"/>
                <w:szCs w:val="24"/>
              </w:rPr>
              <w:t xml:space="preserve"> </w:t>
            </w:r>
            <w:r w:rsidR="001501C4" w:rsidRPr="001501C4">
              <w:rPr>
                <w:bCs/>
                <w:color w:val="000000" w:themeColor="text1"/>
                <w:kern w:val="2"/>
                <w:szCs w:val="24"/>
              </w:rPr>
              <w:t>ir</w:t>
            </w:r>
            <w:r>
              <w:rPr>
                <w:kern w:val="2"/>
                <w:szCs w:val="24"/>
              </w:rPr>
              <w:t xml:space="preserve"> </w:t>
            </w:r>
            <w:r w:rsidR="001501C4" w:rsidRPr="00D97F78">
              <w:rPr>
                <w:kern w:val="2"/>
                <w:szCs w:val="24"/>
              </w:rPr>
              <w:t xml:space="preserve">Tiekėjo pasiūlytas </w:t>
            </w:r>
            <w:r w:rsidR="001501C4" w:rsidRPr="00F65F81">
              <w:rPr>
                <w:color w:val="000000" w:themeColor="text1"/>
                <w:kern w:val="2"/>
                <w:szCs w:val="24"/>
              </w:rPr>
              <w:t xml:space="preserve">papildomas garantinis terminas </w:t>
            </w:r>
            <w:r w:rsidR="001501C4">
              <w:rPr>
                <w:i/>
                <w:iCs/>
                <w:color w:val="5B9BD5" w:themeColor="accent1"/>
                <w:kern w:val="2"/>
                <w:szCs w:val="24"/>
              </w:rPr>
              <w:t xml:space="preserve">(įrašyti siūlomą papildomą garantinį terminą </w:t>
            </w:r>
            <w:r w:rsidR="008D2D4C">
              <w:rPr>
                <w:i/>
                <w:iCs/>
                <w:color w:val="5B9BD5" w:themeColor="accent1"/>
                <w:kern w:val="2"/>
                <w:szCs w:val="24"/>
              </w:rPr>
              <w:t xml:space="preserve">iš tiekėjo pasiūlymo </w:t>
            </w:r>
            <w:r w:rsidR="001501C4">
              <w:rPr>
                <w:i/>
                <w:iCs/>
                <w:color w:val="5B9BD5" w:themeColor="accent1"/>
                <w:kern w:val="2"/>
                <w:szCs w:val="24"/>
              </w:rPr>
              <w:t>(jei bus pasiūlytas)).</w:t>
            </w:r>
          </w:p>
          <w:p w14:paraId="7F35C1D9" w14:textId="6FE2D65E" w:rsidR="0046487D" w:rsidRDefault="001501C4" w:rsidP="00AB6C22">
            <w:pPr>
              <w:jc w:val="both"/>
              <w:rPr>
                <w:kern w:val="2"/>
                <w:szCs w:val="24"/>
              </w:rPr>
            </w:pPr>
            <w:r>
              <w:rPr>
                <w:kern w:val="2"/>
                <w:szCs w:val="24"/>
              </w:rPr>
              <w:t>G</w:t>
            </w:r>
            <w:r w:rsidR="0046487D">
              <w:rPr>
                <w:kern w:val="2"/>
                <w:szCs w:val="24"/>
              </w:rPr>
              <w:t>arantinis terminas, skaičiuojamas nuo Prekių perdavimo–priėmimo akto ar Sąskaitos (kai Prekių perdavimo–priėmimo aktas nėra pasirašomas) pasirašymo dienos.</w:t>
            </w:r>
          </w:p>
          <w:p w14:paraId="4C7CDFA3" w14:textId="77777777" w:rsidR="0046487D" w:rsidRDefault="0046487D" w:rsidP="00AB6C22">
            <w:pPr>
              <w:jc w:val="both"/>
              <w:rPr>
                <w:kern w:val="2"/>
                <w:szCs w:val="24"/>
              </w:rPr>
            </w:pPr>
          </w:p>
          <w:p w14:paraId="0A9E39EE" w14:textId="439F4FA0" w:rsidR="00D97F78" w:rsidRPr="00D97F78" w:rsidRDefault="00D97F78" w:rsidP="00D97F78">
            <w:pPr>
              <w:jc w:val="both"/>
              <w:rPr>
                <w:b/>
                <w:bCs/>
                <w:kern w:val="2"/>
                <w:szCs w:val="24"/>
              </w:rPr>
            </w:pPr>
            <w:r w:rsidRPr="00D97F78">
              <w:rPr>
                <w:b/>
                <w:bCs/>
                <w:kern w:val="2"/>
                <w:szCs w:val="24"/>
              </w:rPr>
              <w:t>I</w:t>
            </w:r>
            <w:r w:rsidR="00D21C8E">
              <w:rPr>
                <w:b/>
                <w:bCs/>
                <w:kern w:val="2"/>
                <w:szCs w:val="24"/>
              </w:rPr>
              <w:t>I</w:t>
            </w:r>
            <w:r w:rsidRPr="00D97F78">
              <w:rPr>
                <w:b/>
                <w:bCs/>
                <w:kern w:val="2"/>
                <w:szCs w:val="24"/>
              </w:rPr>
              <w:t xml:space="preserve"> pirkimo daliai:</w:t>
            </w:r>
          </w:p>
          <w:p w14:paraId="2623DDB1" w14:textId="20271807" w:rsidR="001501C4" w:rsidRPr="003C51CA" w:rsidRDefault="001501C4" w:rsidP="001501C4">
            <w:pPr>
              <w:jc w:val="both"/>
              <w:rPr>
                <w:kern w:val="2"/>
                <w:szCs w:val="24"/>
              </w:rPr>
            </w:pPr>
            <w:r>
              <w:rPr>
                <w:kern w:val="2"/>
                <w:szCs w:val="24"/>
              </w:rPr>
              <w:lastRenderedPageBreak/>
              <w:t xml:space="preserve">Prekėms nustatomas </w:t>
            </w:r>
            <w:r w:rsidRPr="00D97F78">
              <w:rPr>
                <w:kern w:val="2"/>
                <w:szCs w:val="24"/>
              </w:rPr>
              <w:t>Techninėje specifikacijoje nustatytas</w:t>
            </w:r>
            <w:r>
              <w:rPr>
                <w:kern w:val="2"/>
                <w:szCs w:val="24"/>
              </w:rPr>
              <w:t xml:space="preserve"> garantinis terminas, kuris yra </w:t>
            </w:r>
            <w:r>
              <w:rPr>
                <w:b/>
                <w:bCs/>
                <w:kern w:val="2"/>
                <w:szCs w:val="24"/>
              </w:rPr>
              <w:t>ne trumpesnis kaip</w:t>
            </w:r>
            <w:r>
              <w:rPr>
                <w:kern w:val="2"/>
                <w:szCs w:val="24"/>
              </w:rPr>
              <w:t xml:space="preserve"> </w:t>
            </w:r>
            <w:r>
              <w:rPr>
                <w:b/>
                <w:color w:val="000000" w:themeColor="text1"/>
                <w:kern w:val="2"/>
                <w:szCs w:val="24"/>
              </w:rPr>
              <w:t xml:space="preserve">24 (dvidešimt keturi) mėnesiai </w:t>
            </w:r>
            <w:r w:rsidRPr="001501C4">
              <w:rPr>
                <w:bCs/>
                <w:color w:val="000000" w:themeColor="text1"/>
                <w:kern w:val="2"/>
                <w:szCs w:val="24"/>
              </w:rPr>
              <w:t>ir</w:t>
            </w:r>
            <w:r>
              <w:rPr>
                <w:kern w:val="2"/>
                <w:szCs w:val="24"/>
              </w:rPr>
              <w:t xml:space="preserve"> </w:t>
            </w:r>
            <w:r w:rsidRPr="00D97F78">
              <w:rPr>
                <w:kern w:val="2"/>
                <w:szCs w:val="24"/>
              </w:rPr>
              <w:t xml:space="preserve">Tiekėjo pasiūlytas </w:t>
            </w:r>
            <w:r w:rsidRPr="00F65F81">
              <w:rPr>
                <w:color w:val="000000" w:themeColor="text1"/>
                <w:kern w:val="2"/>
                <w:szCs w:val="24"/>
              </w:rPr>
              <w:t xml:space="preserve">papildomas garantinis terminas </w:t>
            </w:r>
            <w:r>
              <w:rPr>
                <w:i/>
                <w:iCs/>
                <w:color w:val="5B9BD5" w:themeColor="accent1"/>
                <w:kern w:val="2"/>
                <w:szCs w:val="24"/>
              </w:rPr>
              <w:t xml:space="preserve">(įrašyti siūlomą papildomą garantinį terminą </w:t>
            </w:r>
            <w:r w:rsidR="008D2D4C">
              <w:rPr>
                <w:i/>
                <w:iCs/>
                <w:color w:val="5B9BD5" w:themeColor="accent1"/>
                <w:kern w:val="2"/>
                <w:szCs w:val="24"/>
              </w:rPr>
              <w:t xml:space="preserve">iš tiekėjo pasiūlymo </w:t>
            </w:r>
            <w:r>
              <w:rPr>
                <w:i/>
                <w:iCs/>
                <w:color w:val="5B9BD5" w:themeColor="accent1"/>
                <w:kern w:val="2"/>
                <w:szCs w:val="24"/>
              </w:rPr>
              <w:t>(jei bus pasiūlytas)).</w:t>
            </w:r>
          </w:p>
          <w:p w14:paraId="48FC9D73" w14:textId="77777777" w:rsidR="001501C4" w:rsidRDefault="001501C4" w:rsidP="001501C4">
            <w:pPr>
              <w:jc w:val="both"/>
              <w:rPr>
                <w:kern w:val="2"/>
                <w:szCs w:val="24"/>
              </w:rPr>
            </w:pPr>
            <w:r>
              <w:rPr>
                <w:kern w:val="2"/>
                <w:szCs w:val="24"/>
              </w:rPr>
              <w:t>Garantinis terminas, skaičiuojamas nuo Prekių perdavimo–priėmimo akto ar Sąskaitos (kai Prekių perdavimo–priėmimo aktas nėra pasirašomas) pasirašymo dienos.</w:t>
            </w:r>
          </w:p>
          <w:p w14:paraId="02B3B7D0" w14:textId="77777777" w:rsidR="00D21C8E" w:rsidRDefault="00D21C8E" w:rsidP="00D97F78">
            <w:pPr>
              <w:jc w:val="both"/>
              <w:rPr>
                <w:kern w:val="2"/>
                <w:szCs w:val="24"/>
              </w:rPr>
            </w:pPr>
          </w:p>
          <w:p w14:paraId="336988FF" w14:textId="12A638EE" w:rsidR="00D97F78" w:rsidRPr="00D97F78" w:rsidRDefault="00D97F78" w:rsidP="00D97F78">
            <w:pPr>
              <w:jc w:val="both"/>
              <w:rPr>
                <w:b/>
                <w:bCs/>
                <w:kern w:val="2"/>
                <w:szCs w:val="24"/>
              </w:rPr>
            </w:pPr>
            <w:r w:rsidRPr="00D97F78">
              <w:rPr>
                <w:b/>
                <w:bCs/>
                <w:kern w:val="2"/>
                <w:szCs w:val="24"/>
              </w:rPr>
              <w:t>I</w:t>
            </w:r>
            <w:r w:rsidR="00D21C8E">
              <w:rPr>
                <w:b/>
                <w:bCs/>
                <w:kern w:val="2"/>
                <w:szCs w:val="24"/>
              </w:rPr>
              <w:t>II</w:t>
            </w:r>
            <w:r w:rsidRPr="00D97F78">
              <w:rPr>
                <w:b/>
                <w:bCs/>
                <w:kern w:val="2"/>
                <w:szCs w:val="24"/>
              </w:rPr>
              <w:t xml:space="preserve"> pirkimo daliai:</w:t>
            </w:r>
          </w:p>
          <w:p w14:paraId="60086732" w14:textId="00C1BDC8" w:rsidR="001501C4" w:rsidRPr="003C51CA" w:rsidRDefault="001501C4" w:rsidP="001501C4">
            <w:pPr>
              <w:jc w:val="both"/>
              <w:rPr>
                <w:kern w:val="2"/>
                <w:szCs w:val="24"/>
              </w:rPr>
            </w:pPr>
            <w:r>
              <w:rPr>
                <w:kern w:val="2"/>
                <w:szCs w:val="24"/>
              </w:rPr>
              <w:t xml:space="preserve">Prekėms nustatomas </w:t>
            </w:r>
            <w:r w:rsidRPr="00D97F78">
              <w:rPr>
                <w:kern w:val="2"/>
                <w:szCs w:val="24"/>
              </w:rPr>
              <w:t>Techninėje specifikacijoje nustatytas</w:t>
            </w:r>
            <w:r>
              <w:rPr>
                <w:kern w:val="2"/>
                <w:szCs w:val="24"/>
              </w:rPr>
              <w:t xml:space="preserve"> garantinis terminas, kuris yra </w:t>
            </w:r>
            <w:r>
              <w:rPr>
                <w:b/>
                <w:bCs/>
                <w:kern w:val="2"/>
                <w:szCs w:val="24"/>
              </w:rPr>
              <w:t>ne trumpesnis kaip</w:t>
            </w:r>
            <w:r>
              <w:rPr>
                <w:kern w:val="2"/>
                <w:szCs w:val="24"/>
              </w:rPr>
              <w:t xml:space="preserve"> </w:t>
            </w:r>
            <w:r>
              <w:rPr>
                <w:b/>
                <w:color w:val="000000" w:themeColor="text1"/>
                <w:kern w:val="2"/>
                <w:szCs w:val="24"/>
              </w:rPr>
              <w:t xml:space="preserve">24 (dvidešimt keturi) mėnesiai </w:t>
            </w:r>
            <w:r w:rsidRPr="001501C4">
              <w:rPr>
                <w:bCs/>
                <w:color w:val="000000" w:themeColor="text1"/>
                <w:kern w:val="2"/>
                <w:szCs w:val="24"/>
              </w:rPr>
              <w:t>ir</w:t>
            </w:r>
            <w:r>
              <w:rPr>
                <w:kern w:val="2"/>
                <w:szCs w:val="24"/>
              </w:rPr>
              <w:t xml:space="preserve"> </w:t>
            </w:r>
            <w:r w:rsidRPr="00D97F78">
              <w:rPr>
                <w:kern w:val="2"/>
                <w:szCs w:val="24"/>
              </w:rPr>
              <w:t xml:space="preserve">Tiekėjo pasiūlytas </w:t>
            </w:r>
            <w:r w:rsidRPr="00F65F81">
              <w:rPr>
                <w:color w:val="000000" w:themeColor="text1"/>
                <w:kern w:val="2"/>
                <w:szCs w:val="24"/>
              </w:rPr>
              <w:t xml:space="preserve">papildomas garantinis terminas </w:t>
            </w:r>
            <w:r>
              <w:rPr>
                <w:i/>
                <w:iCs/>
                <w:color w:val="5B9BD5" w:themeColor="accent1"/>
                <w:kern w:val="2"/>
                <w:szCs w:val="24"/>
              </w:rPr>
              <w:t>(įrašyti siūlomą papildomą garantinį terminą</w:t>
            </w:r>
            <w:r w:rsidR="008D2D4C">
              <w:rPr>
                <w:i/>
                <w:iCs/>
                <w:color w:val="5B9BD5" w:themeColor="accent1"/>
                <w:kern w:val="2"/>
                <w:szCs w:val="24"/>
              </w:rPr>
              <w:t xml:space="preserve"> iš tiekėjo pasiūlymo </w:t>
            </w:r>
            <w:r>
              <w:rPr>
                <w:i/>
                <w:iCs/>
                <w:color w:val="5B9BD5" w:themeColor="accent1"/>
                <w:kern w:val="2"/>
                <w:szCs w:val="24"/>
              </w:rPr>
              <w:t xml:space="preserve"> (jei bus pasiūlytas)).</w:t>
            </w:r>
          </w:p>
          <w:p w14:paraId="5290D4C5" w14:textId="6B24A386" w:rsidR="000F14E8" w:rsidRPr="00D21C8E" w:rsidRDefault="001501C4" w:rsidP="00AB6C22">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6A5D6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6A5D6D" w:rsidRPr="009317B8" w:rsidRDefault="006A5D6D" w:rsidP="006A5D6D">
            <w:pPr>
              <w:rPr>
                <w:b/>
                <w:bCs/>
                <w:kern w:val="2"/>
                <w:szCs w:val="24"/>
              </w:rPr>
            </w:pPr>
            <w:r w:rsidRPr="009317B8">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61CB57B" w14:textId="77777777" w:rsidR="00296D60" w:rsidRDefault="00296D60" w:rsidP="00B543F5">
            <w:pPr>
              <w:tabs>
                <w:tab w:val="left" w:pos="993"/>
              </w:tabs>
              <w:spacing w:after="200" w:line="276" w:lineRule="auto"/>
              <w:jc w:val="both"/>
              <w:rPr>
                <w:color w:val="0070C0"/>
                <w:kern w:val="2"/>
                <w:szCs w:val="24"/>
              </w:rPr>
            </w:pPr>
            <w:r w:rsidRPr="00F37F7B">
              <w:rPr>
                <w:color w:val="0070C0"/>
                <w:kern w:val="2"/>
                <w:szCs w:val="24"/>
              </w:rPr>
              <w:t>(taikoma visoms pirkimo dalims)</w:t>
            </w:r>
          </w:p>
          <w:p w14:paraId="4AD14F5D" w14:textId="1528B7B7" w:rsidR="00B543F5" w:rsidRPr="00B543F5" w:rsidRDefault="00B543F5" w:rsidP="00B543F5">
            <w:pPr>
              <w:tabs>
                <w:tab w:val="left" w:pos="993"/>
              </w:tabs>
              <w:spacing w:after="200" w:line="276" w:lineRule="auto"/>
              <w:jc w:val="both"/>
              <w:rPr>
                <w:bCs/>
                <w:color w:val="000000"/>
                <w:szCs w:val="24"/>
              </w:rPr>
            </w:pPr>
            <w:r w:rsidRPr="00B543F5">
              <w:rPr>
                <w:bCs/>
                <w:color w:val="000000"/>
                <w:szCs w:val="24"/>
              </w:rPr>
              <w:t>Tiekėjas</w:t>
            </w:r>
            <w:r w:rsidR="009471D6">
              <w:rPr>
                <w:bCs/>
                <w:color w:val="000000"/>
                <w:szCs w:val="24"/>
              </w:rPr>
              <w:t>,</w:t>
            </w:r>
            <w:r w:rsidRPr="00B543F5">
              <w:rPr>
                <w:bCs/>
                <w:color w:val="000000"/>
                <w:szCs w:val="24"/>
              </w:rPr>
              <w:t xml:space="preserve"> viso garantinio laikotarpio metu</w:t>
            </w:r>
            <w:r w:rsidR="009471D6">
              <w:rPr>
                <w:bCs/>
                <w:color w:val="000000"/>
                <w:szCs w:val="24"/>
              </w:rPr>
              <w:t>,</w:t>
            </w:r>
            <w:r w:rsidRPr="00B543F5">
              <w:rPr>
                <w:bCs/>
                <w:color w:val="000000"/>
                <w:szCs w:val="24"/>
              </w:rPr>
              <w:t xml:space="preserve"> </w:t>
            </w:r>
            <w:r w:rsidR="00A3281D" w:rsidRPr="00B543F5">
              <w:rPr>
                <w:bCs/>
                <w:color w:val="000000"/>
                <w:szCs w:val="24"/>
              </w:rPr>
              <w:t>įsipareigoja</w:t>
            </w:r>
            <w:r w:rsidR="00A3281D">
              <w:rPr>
                <w:bCs/>
                <w:color w:val="000000"/>
                <w:szCs w:val="24"/>
              </w:rPr>
              <w:t xml:space="preserve"> </w:t>
            </w:r>
            <w:r w:rsidRPr="00B543F5">
              <w:rPr>
                <w:bCs/>
                <w:color w:val="000000"/>
                <w:szCs w:val="24"/>
              </w:rPr>
              <w:t xml:space="preserve">atlikti periodinę sistemos patikrą taip kaip nurodyta </w:t>
            </w:r>
            <w:r w:rsidR="009471D6">
              <w:rPr>
                <w:bCs/>
                <w:color w:val="000000"/>
                <w:szCs w:val="24"/>
              </w:rPr>
              <w:t xml:space="preserve">Prekės </w:t>
            </w:r>
            <w:r w:rsidRPr="00B543F5">
              <w:rPr>
                <w:bCs/>
                <w:color w:val="000000"/>
                <w:szCs w:val="24"/>
              </w:rPr>
              <w:t>gamintojo reikalavimuose. Ir atlikti techninę patikrą ne rečiau kaip 1 kartą per metus.</w:t>
            </w:r>
          </w:p>
          <w:p w14:paraId="19A8D037" w14:textId="3E833692" w:rsidR="006A5D6D" w:rsidRPr="00FA578D" w:rsidRDefault="0044043A" w:rsidP="00824CBC">
            <w:pPr>
              <w:jc w:val="both"/>
              <w:rPr>
                <w:kern w:val="2"/>
                <w:szCs w:val="24"/>
              </w:rPr>
            </w:pPr>
            <w:r w:rsidRPr="003807FA">
              <w:rPr>
                <w:kern w:val="2"/>
                <w:szCs w:val="24"/>
              </w:rPr>
              <w:t>Prekių ir paslaugų trūkumų nustatymo bei šalinimo tvarka nustatyta Bendrųjų sąlygų 7 skyriuje.</w:t>
            </w:r>
          </w:p>
        </w:tc>
      </w:tr>
      <w:tr w:rsidR="006A5D6D"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6A5D6D" w:rsidRDefault="006A5D6D" w:rsidP="006A5D6D">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060134D" w14:textId="00195CC6" w:rsidR="00A3281D" w:rsidRPr="00C37101" w:rsidRDefault="005335EF" w:rsidP="00A3281D">
            <w:pPr>
              <w:jc w:val="both"/>
              <w:rPr>
                <w:color w:val="0070C0"/>
                <w:kern w:val="2"/>
                <w:szCs w:val="24"/>
              </w:rPr>
            </w:pPr>
            <w:r>
              <w:rPr>
                <w:kern w:val="2"/>
                <w:szCs w:val="24"/>
              </w:rPr>
              <w:t>Netaikoma</w:t>
            </w:r>
            <w:r>
              <w:rPr>
                <w:color w:val="000000"/>
                <w:szCs w:val="24"/>
              </w:rPr>
              <w:t xml:space="preserve"> </w:t>
            </w:r>
          </w:p>
          <w:p w14:paraId="4D580A95" w14:textId="1152A16D" w:rsidR="005A42EA" w:rsidRPr="00C37101" w:rsidRDefault="005A42EA" w:rsidP="00FF4277">
            <w:pPr>
              <w:rPr>
                <w:color w:val="0070C0"/>
                <w:kern w:val="2"/>
                <w:szCs w:val="24"/>
              </w:rPr>
            </w:pPr>
          </w:p>
        </w:tc>
      </w:tr>
      <w:tr w:rsidR="006A5D6D" w14:paraId="5D562E8D" w14:textId="77777777">
        <w:trPr>
          <w:trHeight w:val="300"/>
        </w:trPr>
        <w:tc>
          <w:tcPr>
            <w:tcW w:w="9535" w:type="dxa"/>
            <w:gridSpan w:val="5"/>
          </w:tcPr>
          <w:p w14:paraId="6103796D" w14:textId="77777777" w:rsidR="006A5D6D" w:rsidRPr="00C37101" w:rsidRDefault="006A5D6D" w:rsidP="006A5D6D">
            <w:pPr>
              <w:jc w:val="center"/>
              <w:rPr>
                <w:b/>
                <w:bCs/>
                <w:kern w:val="2"/>
                <w:szCs w:val="24"/>
              </w:rPr>
            </w:pPr>
            <w:r w:rsidRPr="00C37101">
              <w:rPr>
                <w:b/>
                <w:bCs/>
                <w:kern w:val="2"/>
                <w:szCs w:val="24"/>
              </w:rPr>
              <w:t>7. SUTARTIES VYKDYMUI PASITELKIAMI SUBTIEKĖJAI</w:t>
            </w:r>
          </w:p>
        </w:tc>
      </w:tr>
      <w:tr w:rsidR="006A5D6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6A5D6D" w:rsidRDefault="006A5D6D" w:rsidP="006A5D6D">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6A5D6D" w:rsidRPr="00FA578D" w:rsidRDefault="006A5D6D" w:rsidP="00E5224F">
            <w:pPr>
              <w:jc w:val="both"/>
              <w:rPr>
                <w:kern w:val="2"/>
                <w:szCs w:val="24"/>
              </w:rPr>
            </w:pPr>
            <w:r w:rsidRPr="00FA578D">
              <w:rPr>
                <w:kern w:val="2"/>
                <w:szCs w:val="24"/>
              </w:rPr>
              <w:t>Sutarties vykdymui subtiekėjai ir (ar) specialistai nepasitelkiami.</w:t>
            </w:r>
          </w:p>
          <w:p w14:paraId="7AE1BD28" w14:textId="77777777" w:rsidR="006A5D6D" w:rsidRPr="00FA578D" w:rsidRDefault="006A5D6D" w:rsidP="00E5224F">
            <w:pPr>
              <w:jc w:val="both"/>
              <w:rPr>
                <w:kern w:val="2"/>
                <w:szCs w:val="24"/>
              </w:rPr>
            </w:pPr>
          </w:p>
          <w:p w14:paraId="4122B0F3" w14:textId="77777777" w:rsidR="006A5D6D" w:rsidRPr="00ED22ED" w:rsidRDefault="006A5D6D" w:rsidP="00E5224F">
            <w:pPr>
              <w:jc w:val="both"/>
              <w:rPr>
                <w:color w:val="0070C0"/>
                <w:kern w:val="2"/>
                <w:szCs w:val="24"/>
              </w:rPr>
            </w:pPr>
            <w:r w:rsidRPr="00ED22ED">
              <w:rPr>
                <w:color w:val="0070C0"/>
                <w:kern w:val="2"/>
                <w:szCs w:val="24"/>
              </w:rPr>
              <w:t>arba</w:t>
            </w:r>
          </w:p>
          <w:p w14:paraId="6AEB3936" w14:textId="77777777" w:rsidR="006A5D6D" w:rsidRPr="00FA578D" w:rsidRDefault="006A5D6D" w:rsidP="00E5224F">
            <w:pPr>
              <w:jc w:val="both"/>
              <w:rPr>
                <w:kern w:val="2"/>
                <w:szCs w:val="24"/>
              </w:rPr>
            </w:pPr>
          </w:p>
          <w:p w14:paraId="5CFEABC6" w14:textId="758173CB" w:rsidR="006A5D6D" w:rsidRPr="00FA578D" w:rsidRDefault="006A5D6D" w:rsidP="00E5224F">
            <w:pPr>
              <w:jc w:val="both"/>
              <w:rPr>
                <w:b/>
                <w:bCs/>
                <w:kern w:val="2"/>
                <w:szCs w:val="24"/>
              </w:rPr>
            </w:pPr>
            <w:r w:rsidRPr="00FA578D">
              <w:rPr>
                <w:kern w:val="2"/>
                <w:szCs w:val="24"/>
              </w:rPr>
              <w:t xml:space="preserve">Sutarties vykdymui pasitelkiami subtiekėjai ir (ar) specialistai yra nurodyti Sutarties priede Nr. </w:t>
            </w:r>
            <w:r w:rsidR="007919A7" w:rsidRPr="00FA578D">
              <w:rPr>
                <w:kern w:val="2"/>
                <w:szCs w:val="24"/>
              </w:rPr>
              <w:t>3</w:t>
            </w:r>
            <w:r w:rsidRPr="00FA578D">
              <w:rPr>
                <w:kern w:val="2"/>
                <w:szCs w:val="24"/>
              </w:rPr>
              <w:t xml:space="preserve"> „Sutarties vykdymui pasitelkiami subtiekėjai ir (ar) specialistai“.</w:t>
            </w:r>
          </w:p>
        </w:tc>
      </w:tr>
      <w:tr w:rsidR="006A5D6D" w14:paraId="0E57F611" w14:textId="77777777">
        <w:trPr>
          <w:trHeight w:val="300"/>
        </w:trPr>
        <w:tc>
          <w:tcPr>
            <w:tcW w:w="9535" w:type="dxa"/>
            <w:gridSpan w:val="5"/>
          </w:tcPr>
          <w:p w14:paraId="6A81BDB7" w14:textId="77777777" w:rsidR="006A5D6D" w:rsidRPr="00FA578D" w:rsidRDefault="006A5D6D" w:rsidP="006A5D6D">
            <w:pPr>
              <w:jc w:val="center"/>
              <w:rPr>
                <w:b/>
                <w:bCs/>
                <w:kern w:val="2"/>
                <w:szCs w:val="24"/>
              </w:rPr>
            </w:pPr>
            <w:r w:rsidRPr="00FA578D">
              <w:rPr>
                <w:b/>
                <w:bCs/>
                <w:kern w:val="2"/>
                <w:szCs w:val="24"/>
              </w:rPr>
              <w:t>8. PRIEVOLIŲ PAGAL SUTARTĮ ĮVYKDYMO UŽTIKRINIMAS</w:t>
            </w:r>
          </w:p>
        </w:tc>
      </w:tr>
      <w:tr w:rsidR="006A5D6D" w:rsidRPr="00E5224F"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6A5D6D" w:rsidRPr="00E5224F" w:rsidRDefault="006A5D6D" w:rsidP="006A5D6D">
            <w:pPr>
              <w:rPr>
                <w:b/>
                <w:bCs/>
                <w:kern w:val="2"/>
                <w:szCs w:val="24"/>
              </w:rPr>
            </w:pPr>
            <w:r w:rsidRPr="00E5224F">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3A72BBB1" w:rsidR="00832C36" w:rsidRPr="00FA578D" w:rsidRDefault="006A5D6D" w:rsidP="00832C36">
            <w:pPr>
              <w:rPr>
                <w:kern w:val="2"/>
                <w:szCs w:val="24"/>
              </w:rPr>
            </w:pPr>
            <w:r w:rsidRPr="00773251">
              <w:rPr>
                <w:kern w:val="2"/>
                <w:szCs w:val="24"/>
              </w:rPr>
              <w:t>Prievolių pagal Sutartį įvykdymas užtikrinamas</w:t>
            </w:r>
            <w:r w:rsidR="0032493E" w:rsidRPr="00773251">
              <w:rPr>
                <w:kern w:val="2"/>
                <w:szCs w:val="24"/>
              </w:rPr>
              <w:t xml:space="preserve"> n</w:t>
            </w:r>
            <w:r w:rsidRPr="00773251">
              <w:rPr>
                <w:kern w:val="2"/>
                <w:szCs w:val="24"/>
              </w:rPr>
              <w:t>etesybomis (delspinigiais, bauda)</w:t>
            </w:r>
            <w:r w:rsidR="0032493E" w:rsidRPr="00773251">
              <w:rPr>
                <w:kern w:val="2"/>
                <w:szCs w:val="24"/>
              </w:rPr>
              <w:t>.</w:t>
            </w:r>
          </w:p>
        </w:tc>
      </w:tr>
      <w:tr w:rsidR="006A5D6D" w:rsidRPr="00E5224F"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6A5D6D" w:rsidRPr="0032493E" w:rsidRDefault="006A5D6D" w:rsidP="006A5D6D">
            <w:pPr>
              <w:rPr>
                <w:b/>
                <w:bCs/>
                <w:kern w:val="2"/>
                <w:szCs w:val="24"/>
              </w:rPr>
            </w:pPr>
            <w:r w:rsidRPr="0032493E">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EEA6685" w14:textId="70DAAA53" w:rsidR="00ED22ED" w:rsidRPr="0032493E" w:rsidRDefault="00ED22ED" w:rsidP="00EC1059">
            <w:pPr>
              <w:rPr>
                <w:kern w:val="2"/>
                <w:szCs w:val="24"/>
              </w:rPr>
            </w:pPr>
            <w:r w:rsidRPr="0032493E">
              <w:rPr>
                <w:kern w:val="2"/>
                <w:szCs w:val="24"/>
              </w:rPr>
              <w:t xml:space="preserve">Netaikoma </w:t>
            </w:r>
          </w:p>
          <w:p w14:paraId="4720F941" w14:textId="5E9752CF" w:rsidR="006A5D6D" w:rsidRPr="0032493E" w:rsidRDefault="006A5D6D" w:rsidP="00EC1059">
            <w:pPr>
              <w:rPr>
                <w:kern w:val="2"/>
                <w:szCs w:val="24"/>
              </w:rPr>
            </w:pPr>
          </w:p>
        </w:tc>
      </w:tr>
      <w:tr w:rsidR="006A5D6D" w:rsidRPr="00E5224F"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6A5D6D" w:rsidRPr="0032493E" w:rsidRDefault="006A5D6D" w:rsidP="006A5D6D">
            <w:pPr>
              <w:rPr>
                <w:b/>
                <w:bCs/>
                <w:kern w:val="2"/>
                <w:szCs w:val="24"/>
              </w:rPr>
            </w:pPr>
            <w:r w:rsidRPr="0032493E">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1AB634A" w14:textId="2A2FFBC2" w:rsidR="00ED22ED" w:rsidRPr="0032493E" w:rsidRDefault="00ED22ED" w:rsidP="000E5EB0">
            <w:pPr>
              <w:jc w:val="both"/>
              <w:rPr>
                <w:color w:val="000000"/>
                <w:kern w:val="2"/>
                <w:szCs w:val="24"/>
                <w:shd w:val="clear" w:color="auto" w:fill="FFFFFF"/>
              </w:rPr>
            </w:pPr>
            <w:r w:rsidRPr="0032493E">
              <w:rPr>
                <w:color w:val="000000"/>
                <w:kern w:val="2"/>
                <w:szCs w:val="24"/>
                <w:shd w:val="clear" w:color="auto" w:fill="FFFFFF"/>
              </w:rPr>
              <w:t>Netaikoma</w:t>
            </w:r>
          </w:p>
          <w:p w14:paraId="7001B284" w14:textId="6E50C369" w:rsidR="006A5D6D" w:rsidRPr="0032493E" w:rsidRDefault="006A5D6D" w:rsidP="000E5EB0">
            <w:pPr>
              <w:jc w:val="both"/>
              <w:rPr>
                <w:kern w:val="2"/>
                <w:szCs w:val="24"/>
              </w:rPr>
            </w:pPr>
          </w:p>
        </w:tc>
      </w:tr>
      <w:tr w:rsidR="006A5D6D" w:rsidRPr="00E5224F" w14:paraId="198AFEE0" w14:textId="77777777">
        <w:trPr>
          <w:trHeight w:val="300"/>
        </w:trPr>
        <w:tc>
          <w:tcPr>
            <w:tcW w:w="9535" w:type="dxa"/>
            <w:gridSpan w:val="5"/>
          </w:tcPr>
          <w:p w14:paraId="53C07666" w14:textId="77777777" w:rsidR="006A5D6D" w:rsidRPr="00E5224F" w:rsidRDefault="006A5D6D" w:rsidP="006A5D6D">
            <w:pPr>
              <w:jc w:val="center"/>
              <w:rPr>
                <w:b/>
                <w:bCs/>
                <w:kern w:val="2"/>
                <w:szCs w:val="24"/>
              </w:rPr>
            </w:pPr>
            <w:r w:rsidRPr="00E5224F">
              <w:rPr>
                <w:b/>
                <w:bCs/>
                <w:kern w:val="2"/>
                <w:szCs w:val="24"/>
              </w:rPr>
              <w:t>9. ŠALIŲ ATSAKOMYBĖ</w:t>
            </w:r>
            <w:r w:rsidRPr="00E5224F">
              <w:rPr>
                <w:b/>
                <w:bCs/>
                <w:kern w:val="2"/>
                <w:szCs w:val="24"/>
              </w:rPr>
              <w:tab/>
            </w:r>
          </w:p>
        </w:tc>
      </w:tr>
      <w:tr w:rsidR="006A5D6D" w:rsidRPr="00E5224F"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6A5D6D" w:rsidRPr="002A436D" w:rsidRDefault="006A5D6D" w:rsidP="006A5D6D">
            <w:pPr>
              <w:rPr>
                <w:b/>
                <w:bCs/>
                <w:kern w:val="2"/>
                <w:szCs w:val="24"/>
              </w:rPr>
            </w:pPr>
            <w:r w:rsidRPr="002A436D">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66123DD" w:rsidR="006A5D6D" w:rsidRPr="002A436D" w:rsidRDefault="006A5D6D" w:rsidP="006A5D6D">
            <w:pPr>
              <w:jc w:val="both"/>
              <w:rPr>
                <w:kern w:val="2"/>
                <w:szCs w:val="24"/>
              </w:rPr>
            </w:pPr>
            <w:r w:rsidRPr="002A436D">
              <w:rPr>
                <w:color w:val="000000"/>
                <w:kern w:val="2"/>
                <w:szCs w:val="24"/>
              </w:rPr>
              <w:t>Jei Pirkėjas, gavęs tinkamai pateiktą ir užpildytą Sąskaitą, uždelsia atsiskaityti už tinkamai</w:t>
            </w:r>
            <w:r w:rsidR="00ED22ED">
              <w:rPr>
                <w:color w:val="000000"/>
                <w:kern w:val="2"/>
                <w:szCs w:val="24"/>
              </w:rPr>
              <w:t xml:space="preserve"> </w:t>
            </w:r>
            <w:r w:rsidRPr="002A436D">
              <w:rPr>
                <w:color w:val="000000"/>
                <w:kern w:val="2"/>
                <w:szCs w:val="24"/>
              </w:rPr>
              <w:t>Tiekėjo perduotas kokybiškas Prekes</w:t>
            </w:r>
            <w:r w:rsidR="0096404B" w:rsidRPr="002A436D">
              <w:rPr>
                <w:color w:val="000000"/>
                <w:kern w:val="2"/>
                <w:szCs w:val="24"/>
              </w:rPr>
              <w:t xml:space="preserve"> ar suteiktas </w:t>
            </w:r>
            <w:r w:rsidR="00ED22ED">
              <w:rPr>
                <w:color w:val="000000"/>
                <w:kern w:val="2"/>
                <w:szCs w:val="24"/>
              </w:rPr>
              <w:t>p</w:t>
            </w:r>
            <w:r w:rsidR="0096404B" w:rsidRPr="002A436D">
              <w:rPr>
                <w:color w:val="000000"/>
                <w:kern w:val="2"/>
                <w:szCs w:val="24"/>
              </w:rPr>
              <w:t>aslaugas</w:t>
            </w:r>
            <w:r w:rsidRPr="002A436D">
              <w:rPr>
                <w:color w:val="000000"/>
                <w:kern w:val="2"/>
                <w:szCs w:val="24"/>
              </w:rPr>
              <w:t xml:space="preserve"> per Sutartyje nurodytą </w:t>
            </w:r>
            <w:r w:rsidRPr="00773251">
              <w:rPr>
                <w:color w:val="000000"/>
                <w:kern w:val="2"/>
                <w:szCs w:val="24"/>
              </w:rPr>
              <w:t xml:space="preserve">terminą, Tiekėjas nuo kitos nei nustatytas terminas dienos skaičiuoja </w:t>
            </w:r>
            <w:r w:rsidRPr="00773251">
              <w:rPr>
                <w:kern w:val="2"/>
                <w:szCs w:val="24"/>
              </w:rPr>
              <w:t xml:space="preserve">Pirkėjui 0,02 (dvi šimtosios) procento </w:t>
            </w:r>
            <w:r w:rsidRPr="00773251">
              <w:rPr>
                <w:color w:val="000000"/>
                <w:kern w:val="2"/>
                <w:szCs w:val="24"/>
              </w:rPr>
              <w:t>dydžio delspinigius nuo neapmokėtos sumos</w:t>
            </w:r>
            <w:r w:rsidRPr="002A436D">
              <w:rPr>
                <w:color w:val="000000"/>
                <w:kern w:val="2"/>
                <w:szCs w:val="24"/>
              </w:rPr>
              <w:t xml:space="preserve"> be PVM už kiekvieną </w:t>
            </w:r>
            <w:r w:rsidRPr="002A436D">
              <w:rPr>
                <w:kern w:val="2"/>
                <w:szCs w:val="24"/>
              </w:rPr>
              <w:t>vėlavimo dieną.</w:t>
            </w:r>
          </w:p>
        </w:tc>
      </w:tr>
      <w:tr w:rsidR="006A5D6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6A5D6D" w:rsidRPr="002A436D" w:rsidRDefault="006A5D6D" w:rsidP="006A5D6D">
            <w:pPr>
              <w:rPr>
                <w:b/>
                <w:bCs/>
                <w:kern w:val="2"/>
                <w:szCs w:val="24"/>
              </w:rPr>
            </w:pPr>
            <w:r w:rsidRPr="002A436D">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42B7CE3" w:rsidR="006A5D6D" w:rsidRPr="002A436D" w:rsidRDefault="006A5D6D" w:rsidP="006A5D6D">
            <w:pPr>
              <w:jc w:val="both"/>
              <w:rPr>
                <w:color w:val="000000"/>
                <w:kern w:val="2"/>
              </w:rPr>
            </w:pPr>
            <w:r w:rsidRPr="002A436D">
              <w:rPr>
                <w:color w:val="000000"/>
                <w:kern w:val="2"/>
              </w:rPr>
              <w:t>9.2.1. Jeigu Tiekėjas vėluoja vykdyti užsakymą, tiekti Prekes</w:t>
            </w:r>
            <w:r w:rsidR="0096404B" w:rsidRPr="002A436D">
              <w:rPr>
                <w:color w:val="000000"/>
                <w:kern w:val="2"/>
              </w:rPr>
              <w:t xml:space="preserve"> ar teikti </w:t>
            </w:r>
            <w:r w:rsidR="00127E05">
              <w:rPr>
                <w:color w:val="000000"/>
                <w:kern w:val="2"/>
              </w:rPr>
              <w:t>p</w:t>
            </w:r>
            <w:r w:rsidR="0096404B" w:rsidRPr="002A436D">
              <w:rPr>
                <w:color w:val="000000"/>
                <w:kern w:val="2"/>
              </w:rPr>
              <w:t>aslaugas,</w:t>
            </w:r>
            <w:r w:rsidRPr="002A436D">
              <w:rPr>
                <w:color w:val="000000"/>
                <w:kern w:val="2"/>
              </w:rPr>
              <w:t xml:space="preserve"> ar ištaisyti jų trūkumus</w:t>
            </w:r>
            <w:r w:rsidRPr="002A436D">
              <w:rPr>
                <w:color w:val="000000"/>
              </w:rPr>
              <w:t xml:space="preserve"> </w:t>
            </w:r>
            <w:r w:rsidRPr="002A436D">
              <w:rPr>
                <w:color w:val="000000"/>
                <w:kern w:val="2"/>
              </w:rPr>
              <w:t xml:space="preserve">arba nevykdo kitų sutartinių įsipareigojimų, </w:t>
            </w:r>
            <w:r w:rsidRPr="002A436D">
              <w:rPr>
                <w:kern w:val="2"/>
              </w:rPr>
              <w:t xml:space="preserve">Pirkėjas nuo kitos nei nustatytas terminas dienos Tiekėjui </w:t>
            </w:r>
            <w:r w:rsidRPr="00773251">
              <w:rPr>
                <w:kern w:val="2"/>
              </w:rPr>
              <w:t xml:space="preserve">skaičiuoja </w:t>
            </w:r>
            <w:r w:rsidR="004055DC" w:rsidRPr="00773251">
              <w:rPr>
                <w:kern w:val="2"/>
              </w:rPr>
              <w:t xml:space="preserve">0,02 (dvi šimtosios) procento </w:t>
            </w:r>
            <w:r w:rsidRPr="00773251">
              <w:rPr>
                <w:kern w:val="2"/>
              </w:rPr>
              <w:t>dydžio delspinigius</w:t>
            </w:r>
            <w:r w:rsidRPr="002A436D">
              <w:rPr>
                <w:kern w:val="2"/>
              </w:rPr>
              <w:t xml:space="preserve"> už kiekvieną uždelstą dieną nuo laiku neperduotų Prekių</w:t>
            </w:r>
            <w:r w:rsidR="0096404B" w:rsidRPr="002A436D">
              <w:rPr>
                <w:kern w:val="2"/>
              </w:rPr>
              <w:t xml:space="preserve">, nesuteiktų </w:t>
            </w:r>
            <w:r w:rsidR="00127E05">
              <w:rPr>
                <w:kern w:val="2"/>
              </w:rPr>
              <w:t>p</w:t>
            </w:r>
            <w:r w:rsidR="0096404B" w:rsidRPr="002A436D">
              <w:rPr>
                <w:kern w:val="2"/>
              </w:rPr>
              <w:t>aslaugų</w:t>
            </w:r>
            <w:r w:rsidRPr="002A436D">
              <w:rPr>
                <w:kern w:val="2"/>
              </w:rPr>
              <w:t xml:space="preserve"> ar Prekių, turinčių trūkumų, kainos be PVM. </w:t>
            </w:r>
          </w:p>
          <w:p w14:paraId="610DA498" w14:textId="4B3CE83D" w:rsidR="006A5D6D" w:rsidRPr="002A436D" w:rsidRDefault="006A5D6D" w:rsidP="006A5D6D">
            <w:pPr>
              <w:jc w:val="both"/>
              <w:rPr>
                <w:kern w:val="2"/>
                <w:szCs w:val="24"/>
              </w:rPr>
            </w:pPr>
            <w:r w:rsidRPr="002A436D">
              <w:rPr>
                <w:color w:val="000000"/>
                <w:szCs w:val="24"/>
                <w:lang w:val="lt"/>
              </w:rPr>
              <w:t xml:space="preserve">9.2.2. Jeigu Tiekėjas </w:t>
            </w:r>
            <w:r w:rsidRPr="002A436D">
              <w:rPr>
                <w:szCs w:val="24"/>
                <w:lang w:val="lt"/>
              </w:rPr>
              <w:t xml:space="preserve">vėluoja grąžinti dėl Tiekėjui mokėtinos sumos sumažinimo susidariusią permoką pagal Bendrųjų sąlygų 7.4.1.2 punktą, Pirkėjas nuo kitos nei nustatytas terminas dienos Tiekėjui </w:t>
            </w:r>
            <w:r w:rsidRPr="00773251">
              <w:rPr>
                <w:szCs w:val="24"/>
                <w:lang w:val="lt"/>
              </w:rPr>
              <w:t>skaičiuoja 0,02 (dvi šimtosios) procento dydžio delspinigius už kiekvieną uždelstą</w:t>
            </w:r>
            <w:r w:rsidRPr="002A436D">
              <w:rPr>
                <w:szCs w:val="24"/>
                <w:lang w:val="lt"/>
              </w:rPr>
              <w:t xml:space="preserve"> dieną nuo laiku negrąžintos permokos, kainos be PVM.</w:t>
            </w:r>
          </w:p>
          <w:p w14:paraId="63704FE1" w14:textId="00CE4025" w:rsidR="006A5D6D" w:rsidRPr="002A436D" w:rsidRDefault="006A5D6D" w:rsidP="006A5D6D">
            <w:pPr>
              <w:jc w:val="both"/>
              <w:rPr>
                <w:b/>
                <w:kern w:val="2"/>
              </w:rPr>
            </w:pPr>
            <w:r w:rsidRPr="002A436D">
              <w:rPr>
                <w:color w:val="000000"/>
                <w:kern w:val="2"/>
              </w:rPr>
              <w:t xml:space="preserve">9.2.3. Tiekėjas privalo sumokėti Pirkėjui netesybas per </w:t>
            </w:r>
            <w:r w:rsidRPr="002A436D">
              <w:rPr>
                <w:color w:val="000000" w:themeColor="text1"/>
                <w:kern w:val="2"/>
                <w:szCs w:val="24"/>
              </w:rPr>
              <w:t xml:space="preserve">10 (dešimt) </w:t>
            </w:r>
            <w:r w:rsidRPr="002A436D">
              <w:rPr>
                <w:color w:val="000000"/>
                <w:kern w:val="2"/>
              </w:rPr>
              <w:t xml:space="preserve">dienų nuo Pirkėjo pareikalavimo, jeigu netesybų suma nėra </w:t>
            </w:r>
            <w:r w:rsidRPr="002A436D">
              <w:t>išskaitoma iš Tiekėjui mokėtinos sumos.</w:t>
            </w:r>
            <w:r w:rsidRPr="002A436D">
              <w:rPr>
                <w:color w:val="000000"/>
                <w:kern w:val="2"/>
              </w:rPr>
              <w:t xml:space="preserve"> </w:t>
            </w:r>
          </w:p>
        </w:tc>
      </w:tr>
      <w:tr w:rsidR="006A5D6D"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6A5D6D" w:rsidRDefault="006A5D6D" w:rsidP="006A5D6D">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A95D70B" w14:textId="0D95B5B2" w:rsidR="006A5D6D" w:rsidRDefault="006A5D6D" w:rsidP="006A5D6D">
            <w:pPr>
              <w:jc w:val="both"/>
              <w:rPr>
                <w:kern w:val="2"/>
                <w:szCs w:val="24"/>
              </w:rPr>
            </w:pPr>
            <w:r>
              <w:rPr>
                <w:kern w:val="2"/>
                <w:szCs w:val="24"/>
              </w:rPr>
              <w:t xml:space="preserve">9.3.1. Nutraukus Sutartį dėl esminio Sutarties pažeidimo, nustatyto Sutarties Specialiosiose sąlygose, mokama </w:t>
            </w:r>
            <w:r w:rsidRPr="00997595">
              <w:rPr>
                <w:color w:val="000000" w:themeColor="text1"/>
                <w:kern w:val="2"/>
                <w:szCs w:val="24"/>
              </w:rPr>
              <w:t xml:space="preserve">10 (dešimties) </w:t>
            </w:r>
            <w:r>
              <w:rPr>
                <w:kern w:val="2"/>
                <w:szCs w:val="24"/>
              </w:rPr>
              <w:t xml:space="preserve">procentų dydžio bauda nuo Pradinės Sutarties vertės be PVM, nurodytos Specialiųjų sąlygų 5.2 punkte. </w:t>
            </w:r>
          </w:p>
          <w:p w14:paraId="069974F9" w14:textId="709EF915" w:rsidR="006A5D6D" w:rsidRDefault="006A5D6D" w:rsidP="006A5D6D">
            <w:pPr>
              <w:jc w:val="both"/>
              <w:rPr>
                <w:kern w:val="2"/>
                <w:szCs w:val="24"/>
              </w:rPr>
            </w:pPr>
            <w:r>
              <w:rPr>
                <w:kern w:val="2"/>
                <w:szCs w:val="24"/>
              </w:rPr>
              <w:t>9.3.2. </w:t>
            </w:r>
            <w:r>
              <w:rPr>
                <w:szCs w:val="24"/>
              </w:rPr>
              <w:t>Nepagrįstai nutraukus Sutarties vykdymą ne Sutartyje nustatyta tvarka, mokama</w:t>
            </w:r>
            <w:r>
              <w:rPr>
                <w:kern w:val="2"/>
                <w:szCs w:val="24"/>
              </w:rPr>
              <w:t xml:space="preserve"> </w:t>
            </w:r>
            <w:r w:rsidRPr="008F7814">
              <w:rPr>
                <w:color w:val="000000" w:themeColor="text1"/>
                <w:kern w:val="2"/>
                <w:szCs w:val="24"/>
              </w:rPr>
              <w:t>10 (dešimties) procentų dydžio bauda nuo Pradinės Sutarties vertės be PVM, nurodytos Specialiųjų sąlygų 5.2 punkte</w:t>
            </w:r>
            <w:r>
              <w:rPr>
                <w:kern w:val="2"/>
                <w:szCs w:val="24"/>
              </w:rPr>
              <w:t>.</w:t>
            </w:r>
          </w:p>
          <w:p w14:paraId="48292084" w14:textId="60E2E021" w:rsidR="006A5D6D" w:rsidRDefault="006A5D6D" w:rsidP="006A5D6D">
            <w:pPr>
              <w:rPr>
                <w:kern w:val="2"/>
                <w:szCs w:val="24"/>
              </w:rPr>
            </w:pPr>
          </w:p>
        </w:tc>
      </w:tr>
      <w:tr w:rsidR="006A5D6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6A5D6D" w:rsidRPr="00FA49EF" w:rsidRDefault="006A5D6D" w:rsidP="006A5D6D">
            <w:pPr>
              <w:rPr>
                <w:b/>
                <w:bCs/>
                <w:kern w:val="2"/>
                <w:szCs w:val="24"/>
              </w:rPr>
            </w:pPr>
            <w:r w:rsidRPr="00FA49EF">
              <w:rPr>
                <w:b/>
                <w:bCs/>
                <w:kern w:val="2"/>
                <w:szCs w:val="24"/>
              </w:rPr>
              <w:t xml:space="preserve">9.4. Tiekėjui taikoma bauda dėl esamų </w:t>
            </w:r>
            <w:r w:rsidRPr="00AF3222">
              <w:rPr>
                <w:b/>
                <w:bCs/>
                <w:kern w:val="2"/>
                <w:szCs w:val="24"/>
              </w:rPr>
              <w:t>subtiekėjų ar specialistų pakeitimo / naujų subtiekėjų pasitelkimo nesilaikant Bendrosiose sąlygose nurodytos</w:t>
            </w:r>
            <w:r w:rsidRPr="00FA49EF">
              <w:rPr>
                <w:b/>
                <w:bCs/>
                <w:kern w:val="2"/>
                <w:szCs w:val="24"/>
              </w:rPr>
              <w:t xml:space="preserve">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00E133CC" w:rsidR="006A5D6D" w:rsidRPr="00773251" w:rsidRDefault="006A5D6D" w:rsidP="006A5D6D">
            <w:pPr>
              <w:rPr>
                <w:kern w:val="2"/>
                <w:szCs w:val="24"/>
              </w:rPr>
            </w:pPr>
            <w:r w:rsidRPr="00773251">
              <w:rPr>
                <w:color w:val="000000"/>
                <w:kern w:val="2"/>
                <w:szCs w:val="24"/>
              </w:rPr>
              <w:t>500 (penki šimtai) Eur už kiekvieną nustatytą atvejį</w:t>
            </w:r>
            <w:r w:rsidR="00647E2B" w:rsidRPr="00773251">
              <w:rPr>
                <w:color w:val="000000"/>
                <w:kern w:val="2"/>
                <w:szCs w:val="24"/>
              </w:rPr>
              <w:t>.</w:t>
            </w:r>
          </w:p>
        </w:tc>
      </w:tr>
      <w:tr w:rsidR="006A5D6D"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6A5D6D" w:rsidRPr="00AF3222" w:rsidRDefault="006A5D6D" w:rsidP="006A5D6D">
            <w:pPr>
              <w:rPr>
                <w:b/>
                <w:bCs/>
                <w:kern w:val="2"/>
                <w:szCs w:val="24"/>
              </w:rPr>
            </w:pPr>
            <w:r w:rsidRPr="00AF3222">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66B34EC" w:rsidR="006A5D6D" w:rsidRPr="00773251" w:rsidRDefault="00FD7B59" w:rsidP="006A5D6D">
            <w:pPr>
              <w:rPr>
                <w:color w:val="4472C4"/>
                <w:kern w:val="2"/>
                <w:szCs w:val="24"/>
              </w:rPr>
            </w:pPr>
            <w:r w:rsidRPr="00773251">
              <w:rPr>
                <w:color w:val="000000"/>
                <w:kern w:val="2"/>
                <w:szCs w:val="24"/>
              </w:rPr>
              <w:t xml:space="preserve">Tiekėjui nesilaikant </w:t>
            </w:r>
            <w:r w:rsidR="00296D60">
              <w:rPr>
                <w:color w:val="000000"/>
                <w:kern w:val="2"/>
                <w:szCs w:val="24"/>
              </w:rPr>
              <w:t>Techninėje specifikacijoje 10.1. p.</w:t>
            </w:r>
            <w:r w:rsidRPr="00773251">
              <w:rPr>
                <w:color w:val="000000"/>
                <w:kern w:val="2"/>
                <w:szCs w:val="24"/>
              </w:rPr>
              <w:t xml:space="preserve"> nurodyt</w:t>
            </w:r>
            <w:r w:rsidR="00F33981">
              <w:rPr>
                <w:color w:val="000000"/>
                <w:kern w:val="2"/>
                <w:szCs w:val="24"/>
              </w:rPr>
              <w:t>o</w:t>
            </w:r>
            <w:r w:rsidRPr="00773251">
              <w:rPr>
                <w:color w:val="000000"/>
                <w:kern w:val="2"/>
                <w:szCs w:val="24"/>
              </w:rPr>
              <w:t xml:space="preserve"> aplinkos apsaugos reikalavim</w:t>
            </w:r>
            <w:r w:rsidR="00071698">
              <w:rPr>
                <w:color w:val="000000"/>
                <w:kern w:val="2"/>
                <w:szCs w:val="24"/>
              </w:rPr>
              <w:t>o</w:t>
            </w:r>
            <w:r w:rsidRPr="00773251">
              <w:rPr>
                <w:color w:val="000000"/>
                <w:kern w:val="2"/>
                <w:szCs w:val="24"/>
              </w:rPr>
              <w:t xml:space="preserve">, taikoma </w:t>
            </w:r>
            <w:r w:rsidR="004055DC" w:rsidRPr="00773251">
              <w:rPr>
                <w:color w:val="000000"/>
                <w:kern w:val="2"/>
                <w:szCs w:val="24"/>
              </w:rPr>
              <w:t>3</w:t>
            </w:r>
            <w:r w:rsidR="004B6830" w:rsidRPr="00773251">
              <w:rPr>
                <w:color w:val="000000"/>
                <w:kern w:val="2"/>
                <w:szCs w:val="24"/>
              </w:rPr>
              <w:t>00 (</w:t>
            </w:r>
            <w:r w:rsidRPr="00773251">
              <w:rPr>
                <w:color w:val="000000"/>
                <w:kern w:val="2"/>
                <w:szCs w:val="24"/>
              </w:rPr>
              <w:t>trijų šimtų</w:t>
            </w:r>
            <w:r w:rsidR="004B6830" w:rsidRPr="00773251">
              <w:rPr>
                <w:color w:val="000000"/>
                <w:kern w:val="2"/>
                <w:szCs w:val="24"/>
              </w:rPr>
              <w:t>) Eur</w:t>
            </w:r>
            <w:r w:rsidRPr="00773251">
              <w:rPr>
                <w:color w:val="000000"/>
                <w:kern w:val="2"/>
                <w:szCs w:val="24"/>
              </w:rPr>
              <w:t xml:space="preserve"> bauda</w:t>
            </w:r>
            <w:r w:rsidR="004B6830" w:rsidRPr="00773251">
              <w:rPr>
                <w:color w:val="000000"/>
                <w:kern w:val="2"/>
                <w:szCs w:val="24"/>
              </w:rPr>
              <w:t xml:space="preserve"> už kiekvieną nustatytą atvejį</w:t>
            </w:r>
            <w:r w:rsidR="00647E2B" w:rsidRPr="00773251">
              <w:rPr>
                <w:color w:val="000000"/>
                <w:kern w:val="2"/>
                <w:szCs w:val="24"/>
              </w:rPr>
              <w:t>.</w:t>
            </w:r>
            <w:r w:rsidR="004B6830" w:rsidRPr="00773251">
              <w:rPr>
                <w:color w:val="000000"/>
                <w:kern w:val="2"/>
                <w:szCs w:val="24"/>
              </w:rPr>
              <w:t xml:space="preserve"> </w:t>
            </w:r>
          </w:p>
        </w:tc>
      </w:tr>
      <w:tr w:rsidR="006A5D6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6A5D6D" w:rsidRPr="00AF3222" w:rsidRDefault="006A5D6D" w:rsidP="006A5D6D">
            <w:pPr>
              <w:rPr>
                <w:b/>
                <w:bCs/>
                <w:kern w:val="2"/>
                <w:szCs w:val="24"/>
              </w:rPr>
            </w:pPr>
            <w:r w:rsidRPr="00AF3222">
              <w:rPr>
                <w:b/>
                <w:bCs/>
                <w:kern w:val="2"/>
                <w:szCs w:val="24"/>
              </w:rPr>
              <w:t xml:space="preserve">9.6. Tiekėjui / Pirkėjui taikoma bauda dėl konfidencialumo </w:t>
            </w:r>
            <w:r w:rsidRPr="00AF3222">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9824FDD" w14:textId="7DF4DFAC" w:rsidR="006A5D6D" w:rsidRPr="00773251" w:rsidRDefault="001041FA" w:rsidP="006A5D6D">
            <w:pPr>
              <w:rPr>
                <w:color w:val="4472C4"/>
                <w:kern w:val="2"/>
                <w:szCs w:val="24"/>
              </w:rPr>
            </w:pPr>
            <w:r w:rsidRPr="00773251">
              <w:rPr>
                <w:kern w:val="2"/>
                <w:szCs w:val="24"/>
              </w:rPr>
              <w:lastRenderedPageBreak/>
              <w:t>100 (vienas šimtas) Eur už kiekvieną nustatytą atvejį.</w:t>
            </w:r>
          </w:p>
          <w:p w14:paraId="271A84AA" w14:textId="10F01225" w:rsidR="006A5D6D" w:rsidRPr="00773251" w:rsidRDefault="006A5D6D" w:rsidP="006A5D6D">
            <w:pPr>
              <w:rPr>
                <w:color w:val="4472C4"/>
                <w:kern w:val="2"/>
                <w:szCs w:val="24"/>
              </w:rPr>
            </w:pPr>
          </w:p>
        </w:tc>
      </w:tr>
      <w:tr w:rsidR="006A5D6D"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6A5D6D" w:rsidRDefault="006A5D6D" w:rsidP="006A5D6D">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1BD03EDA" w:rsidR="006A5D6D" w:rsidRDefault="00D92C7C" w:rsidP="00FF4277">
            <w:pPr>
              <w:rPr>
                <w:color w:val="4472C4"/>
                <w:kern w:val="2"/>
                <w:szCs w:val="24"/>
              </w:rPr>
            </w:pPr>
            <w:r w:rsidRPr="00874D88">
              <w:rPr>
                <w:kern w:val="2"/>
                <w:szCs w:val="24"/>
              </w:rPr>
              <w:t>Netaikoma</w:t>
            </w:r>
          </w:p>
        </w:tc>
      </w:tr>
      <w:tr w:rsidR="006A5D6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6A5D6D" w:rsidRPr="0032493E" w:rsidRDefault="006A5D6D" w:rsidP="006A5D6D">
            <w:pPr>
              <w:rPr>
                <w:b/>
                <w:bCs/>
                <w:kern w:val="2"/>
                <w:szCs w:val="24"/>
              </w:rPr>
            </w:pPr>
            <w:r w:rsidRPr="0032493E">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5DA7961" w14:textId="688487E1" w:rsidR="00ED22ED" w:rsidRPr="0032493E" w:rsidRDefault="00ED22ED" w:rsidP="006A5D6D">
            <w:pPr>
              <w:rPr>
                <w:kern w:val="2"/>
                <w:szCs w:val="24"/>
              </w:rPr>
            </w:pPr>
            <w:r w:rsidRPr="0032493E">
              <w:rPr>
                <w:kern w:val="2"/>
                <w:szCs w:val="24"/>
              </w:rPr>
              <w:t>Netaikoma</w:t>
            </w:r>
          </w:p>
          <w:p w14:paraId="29DCAC8C" w14:textId="56B90AB9" w:rsidR="006A5D6D" w:rsidRPr="0032493E" w:rsidRDefault="006A5D6D" w:rsidP="006A5D6D">
            <w:pPr>
              <w:rPr>
                <w:color w:val="4472C4"/>
                <w:kern w:val="2"/>
                <w:szCs w:val="24"/>
              </w:rPr>
            </w:pPr>
          </w:p>
        </w:tc>
      </w:tr>
      <w:tr w:rsidR="006A5D6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6A5D6D" w:rsidRDefault="006A5D6D" w:rsidP="006A5D6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6A5D6D" w:rsidRDefault="006A5D6D" w:rsidP="006A5D6D">
            <w:pPr>
              <w:spacing w:line="259" w:lineRule="auto"/>
              <w:rPr>
                <w:kern w:val="2"/>
                <w:szCs w:val="24"/>
              </w:rPr>
            </w:pPr>
            <w:r>
              <w:rPr>
                <w:kern w:val="2"/>
                <w:szCs w:val="24"/>
              </w:rPr>
              <w:t>Netaikoma</w:t>
            </w:r>
          </w:p>
          <w:p w14:paraId="7272DE9D" w14:textId="77777777" w:rsidR="006A5D6D" w:rsidRDefault="006A5D6D" w:rsidP="006A5D6D">
            <w:pPr>
              <w:rPr>
                <w:sz w:val="14"/>
                <w:szCs w:val="14"/>
              </w:rPr>
            </w:pPr>
          </w:p>
          <w:p w14:paraId="3BD32F43" w14:textId="77777777" w:rsidR="006A5D6D" w:rsidRDefault="006A5D6D" w:rsidP="006A5D6D">
            <w:pPr>
              <w:spacing w:line="259" w:lineRule="auto"/>
              <w:rPr>
                <w:kern w:val="2"/>
                <w:sz w:val="22"/>
                <w:szCs w:val="24"/>
              </w:rPr>
            </w:pPr>
          </w:p>
          <w:p w14:paraId="2FC8EB7E" w14:textId="77777777" w:rsidR="006A5D6D" w:rsidRDefault="006A5D6D" w:rsidP="006A5D6D">
            <w:pPr>
              <w:rPr>
                <w:sz w:val="14"/>
                <w:szCs w:val="14"/>
              </w:rPr>
            </w:pPr>
          </w:p>
          <w:p w14:paraId="49FF058F" w14:textId="77777777" w:rsidR="006A5D6D" w:rsidRDefault="006A5D6D" w:rsidP="006A5D6D">
            <w:pPr>
              <w:rPr>
                <w:color w:val="4472C4"/>
                <w:kern w:val="2"/>
                <w:szCs w:val="24"/>
              </w:rPr>
            </w:pPr>
          </w:p>
        </w:tc>
      </w:tr>
      <w:tr w:rsidR="006A5D6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6A5D6D" w:rsidRDefault="006A5D6D" w:rsidP="006A5D6D">
            <w:pPr>
              <w:rPr>
                <w:b/>
                <w:bCs/>
                <w:kern w:val="2"/>
                <w:szCs w:val="24"/>
              </w:rPr>
            </w:pPr>
            <w:r w:rsidRPr="004B6830">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F4B7E4C" w:rsidR="00FD4AD5" w:rsidRPr="00C23A0F" w:rsidRDefault="006A5D6D" w:rsidP="00B01A35">
            <w:pPr>
              <w:jc w:val="both"/>
              <w:rPr>
                <w:kern w:val="2"/>
                <w:szCs w:val="24"/>
              </w:rPr>
            </w:pPr>
            <w:r w:rsidRPr="00FA578D">
              <w:rPr>
                <w:kern w:val="2"/>
                <w:szCs w:val="24"/>
              </w:rPr>
              <w:t xml:space="preserve">Tiekėjui </w:t>
            </w:r>
            <w:r w:rsidRPr="00773251">
              <w:rPr>
                <w:kern w:val="2"/>
                <w:szCs w:val="24"/>
              </w:rPr>
              <w:t>nustatoma</w:t>
            </w:r>
            <w:r w:rsidR="00C642DF" w:rsidRPr="00773251">
              <w:rPr>
                <w:kern w:val="2"/>
                <w:szCs w:val="24"/>
              </w:rPr>
              <w:t xml:space="preserve"> </w:t>
            </w:r>
            <w:r w:rsidRPr="00773251">
              <w:rPr>
                <w:kern w:val="2"/>
                <w:szCs w:val="24"/>
              </w:rPr>
              <w:t>300 (</w:t>
            </w:r>
            <w:r w:rsidR="00686AB9" w:rsidRPr="00773251">
              <w:rPr>
                <w:kern w:val="2"/>
                <w:szCs w:val="24"/>
              </w:rPr>
              <w:t>trijų šimtų</w:t>
            </w:r>
            <w:r w:rsidRPr="00773251">
              <w:rPr>
                <w:kern w:val="2"/>
                <w:szCs w:val="24"/>
              </w:rPr>
              <w:t>) Eur vertės bauda už nekokybišk</w:t>
            </w:r>
            <w:r w:rsidR="0089600E" w:rsidRPr="00773251">
              <w:rPr>
                <w:kern w:val="2"/>
                <w:szCs w:val="24"/>
              </w:rPr>
              <w:t>as</w:t>
            </w:r>
            <w:r w:rsidRPr="00773251">
              <w:rPr>
                <w:kern w:val="2"/>
                <w:szCs w:val="24"/>
              </w:rPr>
              <w:t xml:space="preserve"> Prekes </w:t>
            </w:r>
            <w:r w:rsidR="0089600E" w:rsidRPr="00773251">
              <w:rPr>
                <w:kern w:val="2"/>
                <w:szCs w:val="24"/>
              </w:rPr>
              <w:t xml:space="preserve">ir nekokybišką </w:t>
            </w:r>
            <w:r w:rsidR="007F3442">
              <w:rPr>
                <w:kern w:val="2"/>
                <w:szCs w:val="24"/>
              </w:rPr>
              <w:t xml:space="preserve">su Prekėmis susijusių </w:t>
            </w:r>
            <w:r w:rsidR="00ED22ED" w:rsidRPr="00773251">
              <w:rPr>
                <w:kern w:val="2"/>
                <w:szCs w:val="24"/>
              </w:rPr>
              <w:t>p</w:t>
            </w:r>
            <w:r w:rsidR="0089600E" w:rsidRPr="00773251">
              <w:rPr>
                <w:kern w:val="2"/>
                <w:szCs w:val="24"/>
              </w:rPr>
              <w:t>aslaugų teikimą</w:t>
            </w:r>
            <w:r w:rsidR="00B01A35" w:rsidRPr="00773251">
              <w:rPr>
                <w:kern w:val="2"/>
                <w:szCs w:val="24"/>
              </w:rPr>
              <w:t>,</w:t>
            </w:r>
            <w:r w:rsidR="0089600E" w:rsidRPr="00773251">
              <w:rPr>
                <w:kern w:val="2"/>
                <w:szCs w:val="24"/>
              </w:rPr>
              <w:t xml:space="preserve"> </w:t>
            </w:r>
            <w:r w:rsidR="00B01A35" w:rsidRPr="00773251">
              <w:rPr>
                <w:kern w:val="2"/>
                <w:szCs w:val="24"/>
              </w:rPr>
              <w:t>ir už kitų sutartinių įsipareigojimų (taikoma pažeidimams, kuriems dėl jų pobūdžio nėra pritaikomi Specialiųjų sąlygų 9.2.1 p. nustatyti delspinigiai) 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tc>
      </w:tr>
      <w:tr w:rsidR="006A5D6D" w14:paraId="0126462E" w14:textId="77777777">
        <w:trPr>
          <w:trHeight w:val="300"/>
        </w:trPr>
        <w:tc>
          <w:tcPr>
            <w:tcW w:w="9535" w:type="dxa"/>
            <w:gridSpan w:val="5"/>
          </w:tcPr>
          <w:p w14:paraId="318973A5" w14:textId="77777777" w:rsidR="006A5D6D" w:rsidRPr="00FA578D" w:rsidRDefault="006A5D6D" w:rsidP="006A5D6D">
            <w:pPr>
              <w:jc w:val="center"/>
              <w:rPr>
                <w:b/>
                <w:bCs/>
                <w:kern w:val="2"/>
                <w:szCs w:val="24"/>
              </w:rPr>
            </w:pPr>
            <w:r w:rsidRPr="00FA578D">
              <w:rPr>
                <w:b/>
                <w:kern w:val="2"/>
                <w:szCs w:val="24"/>
              </w:rPr>
              <w:t>10. ESMINĖS SUTARTIES SĄLYGOS</w:t>
            </w:r>
          </w:p>
        </w:tc>
      </w:tr>
      <w:tr w:rsidR="006A5D6D" w14:paraId="4D59E15A" w14:textId="77777777">
        <w:trPr>
          <w:trHeight w:val="300"/>
        </w:trPr>
        <w:tc>
          <w:tcPr>
            <w:tcW w:w="2707" w:type="dxa"/>
            <w:gridSpan w:val="3"/>
          </w:tcPr>
          <w:p w14:paraId="345EFFE5" w14:textId="77777777" w:rsidR="006A5D6D" w:rsidRDefault="006A5D6D" w:rsidP="006A5D6D">
            <w:pPr>
              <w:rPr>
                <w:b/>
                <w:bCs/>
                <w:kern w:val="2"/>
              </w:rPr>
            </w:pPr>
            <w:r>
              <w:rPr>
                <w:b/>
                <w:bCs/>
              </w:rPr>
              <w:t>10.1. Esminės Sutarties sąlygos</w:t>
            </w:r>
          </w:p>
        </w:tc>
        <w:tc>
          <w:tcPr>
            <w:tcW w:w="6828" w:type="dxa"/>
            <w:gridSpan w:val="2"/>
          </w:tcPr>
          <w:p w14:paraId="3657475F" w14:textId="29FA4ACE" w:rsidR="006A5D6D" w:rsidRPr="00FA578D" w:rsidRDefault="006A5D6D" w:rsidP="006A5D6D">
            <w:pPr>
              <w:rPr>
                <w:kern w:val="2"/>
                <w:szCs w:val="24"/>
              </w:rPr>
            </w:pPr>
            <w:r w:rsidRPr="00FA578D">
              <w:rPr>
                <w:kern w:val="2"/>
                <w:szCs w:val="24"/>
              </w:rPr>
              <w:t>Netaikoma</w:t>
            </w:r>
          </w:p>
        </w:tc>
      </w:tr>
      <w:tr w:rsidR="006A5D6D" w14:paraId="0F5458CF" w14:textId="77777777">
        <w:trPr>
          <w:trHeight w:val="300"/>
        </w:trPr>
        <w:tc>
          <w:tcPr>
            <w:tcW w:w="2700" w:type="dxa"/>
            <w:gridSpan w:val="2"/>
          </w:tcPr>
          <w:p w14:paraId="0C270B5F" w14:textId="77777777" w:rsidR="006A5D6D" w:rsidRDefault="006A5D6D" w:rsidP="006A5D6D">
            <w:pPr>
              <w:rPr>
                <w:b/>
                <w:bCs/>
                <w:kern w:val="2"/>
                <w:szCs w:val="24"/>
              </w:rPr>
            </w:pPr>
            <w:r>
              <w:rPr>
                <w:b/>
                <w:bCs/>
                <w:kern w:val="2"/>
                <w:szCs w:val="24"/>
              </w:rPr>
              <w:t>10.2. Dideli arba nuolatiniai esminės Sutarties sąlygos vykdymo trūkumai</w:t>
            </w:r>
          </w:p>
        </w:tc>
        <w:tc>
          <w:tcPr>
            <w:tcW w:w="6835" w:type="dxa"/>
            <w:gridSpan w:val="3"/>
          </w:tcPr>
          <w:p w14:paraId="27FF7C68" w14:textId="7B0D68B0" w:rsidR="006A5D6D" w:rsidRPr="00FA578D" w:rsidRDefault="006A5D6D" w:rsidP="006A5D6D">
            <w:pPr>
              <w:rPr>
                <w:kern w:val="2"/>
                <w:szCs w:val="24"/>
              </w:rPr>
            </w:pPr>
            <w:r w:rsidRPr="00FA578D">
              <w:rPr>
                <w:kern w:val="2"/>
                <w:szCs w:val="24"/>
              </w:rPr>
              <w:t xml:space="preserve">Netaikoma </w:t>
            </w:r>
          </w:p>
        </w:tc>
      </w:tr>
      <w:tr w:rsidR="006A5D6D" w14:paraId="70836C3F" w14:textId="77777777">
        <w:trPr>
          <w:trHeight w:val="300"/>
        </w:trPr>
        <w:tc>
          <w:tcPr>
            <w:tcW w:w="9535" w:type="dxa"/>
            <w:gridSpan w:val="5"/>
          </w:tcPr>
          <w:p w14:paraId="31DFC488" w14:textId="77777777" w:rsidR="006A5D6D" w:rsidRPr="00FA578D" w:rsidRDefault="006A5D6D" w:rsidP="006A5D6D">
            <w:pPr>
              <w:jc w:val="center"/>
              <w:rPr>
                <w:b/>
                <w:bCs/>
                <w:kern w:val="2"/>
                <w:szCs w:val="24"/>
              </w:rPr>
            </w:pPr>
            <w:r w:rsidRPr="00FA578D">
              <w:rPr>
                <w:b/>
                <w:bCs/>
                <w:kern w:val="2"/>
                <w:szCs w:val="24"/>
              </w:rPr>
              <w:t>11. SUTARTIES GALIOJIMAS IR KEITIMAS</w:t>
            </w:r>
          </w:p>
        </w:tc>
      </w:tr>
      <w:tr w:rsidR="006A5D6D"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6A5D6D" w:rsidRPr="00F0447C" w:rsidRDefault="006A5D6D" w:rsidP="006A5D6D">
            <w:pPr>
              <w:rPr>
                <w:b/>
                <w:bCs/>
                <w:kern w:val="2"/>
                <w:szCs w:val="24"/>
              </w:rPr>
            </w:pPr>
            <w:bookmarkStart w:id="8" w:name="_Hlk230184770"/>
            <w:r w:rsidRPr="00F0447C">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4C554D8" w14:textId="77777777" w:rsidR="005D4D81" w:rsidRPr="00936EAD" w:rsidRDefault="005D4D81" w:rsidP="006A5D6D">
            <w:pPr>
              <w:jc w:val="both"/>
              <w:rPr>
                <w:kern w:val="2"/>
                <w:szCs w:val="24"/>
              </w:rPr>
            </w:pPr>
            <w:r w:rsidRPr="00936EAD">
              <w:rPr>
                <w:kern w:val="2"/>
                <w:szCs w:val="24"/>
              </w:rPr>
              <w:t>Ši Sutartis laikoma sudaryta ir įsigalioja nuo Sutarties pasirašymo dienos (antrosios Šalies pasirašymo dieną).</w:t>
            </w:r>
          </w:p>
          <w:p w14:paraId="0DC01EF2" w14:textId="75639DAC" w:rsidR="003E22EF" w:rsidRPr="00936EAD" w:rsidRDefault="006A5D6D" w:rsidP="006A5D6D">
            <w:pPr>
              <w:jc w:val="both"/>
              <w:rPr>
                <w:kern w:val="2"/>
                <w:szCs w:val="24"/>
              </w:rPr>
            </w:pPr>
            <w:r w:rsidRPr="00936EAD">
              <w:rPr>
                <w:kern w:val="2"/>
                <w:szCs w:val="24"/>
              </w:rPr>
              <w:t xml:space="preserve">Sutartis galioja iki visiško prievolių įvykdymo (kol bus išnaudota Pradinės Sutarties vertė, bet jos terminas negali būti ilgesnis kaip </w:t>
            </w:r>
            <w:r w:rsidR="00CC659D">
              <w:rPr>
                <w:b/>
                <w:bCs/>
                <w:kern w:val="2"/>
                <w:szCs w:val="24"/>
              </w:rPr>
              <w:t>4</w:t>
            </w:r>
            <w:r w:rsidR="00FD7B59" w:rsidRPr="00215F93">
              <w:rPr>
                <w:b/>
                <w:bCs/>
                <w:kern w:val="2"/>
                <w:szCs w:val="24"/>
              </w:rPr>
              <w:t xml:space="preserve"> </w:t>
            </w:r>
            <w:r w:rsidRPr="00215F93">
              <w:rPr>
                <w:b/>
                <w:bCs/>
                <w:kern w:val="2"/>
                <w:szCs w:val="24"/>
              </w:rPr>
              <w:t>(</w:t>
            </w:r>
            <w:r w:rsidR="00CC659D">
              <w:rPr>
                <w:b/>
                <w:bCs/>
                <w:kern w:val="2"/>
                <w:szCs w:val="24"/>
              </w:rPr>
              <w:t>keturi</w:t>
            </w:r>
            <w:r w:rsidRPr="00215F93">
              <w:rPr>
                <w:b/>
                <w:bCs/>
                <w:kern w:val="2"/>
                <w:szCs w:val="24"/>
              </w:rPr>
              <w:t>) mėnes</w:t>
            </w:r>
            <w:r w:rsidR="00C21FCC" w:rsidRPr="00215F93">
              <w:rPr>
                <w:b/>
                <w:bCs/>
                <w:kern w:val="2"/>
                <w:szCs w:val="24"/>
              </w:rPr>
              <w:t>i</w:t>
            </w:r>
            <w:r w:rsidR="00944A6B" w:rsidRPr="00215F93">
              <w:rPr>
                <w:b/>
                <w:bCs/>
                <w:kern w:val="2"/>
                <w:szCs w:val="24"/>
              </w:rPr>
              <w:t>ai</w:t>
            </w:r>
            <w:r w:rsidR="004B6830" w:rsidRPr="00215F93">
              <w:rPr>
                <w:b/>
                <w:bCs/>
                <w:kern w:val="2"/>
                <w:szCs w:val="24"/>
              </w:rPr>
              <w:t>.</w:t>
            </w:r>
          </w:p>
        </w:tc>
      </w:tr>
      <w:tr w:rsidR="009D6241"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9D6241" w:rsidRPr="00F0447C" w:rsidRDefault="009D6241" w:rsidP="009D6241">
            <w:pPr>
              <w:rPr>
                <w:b/>
                <w:bCs/>
                <w:kern w:val="2"/>
                <w:szCs w:val="24"/>
              </w:rPr>
            </w:pPr>
            <w:bookmarkStart w:id="9" w:name="_Hlk230184810"/>
            <w:bookmarkEnd w:id="8"/>
            <w:r w:rsidRPr="00F0447C">
              <w:rPr>
                <w:b/>
                <w:bCs/>
                <w:kern w:val="2"/>
                <w:szCs w:val="24"/>
              </w:rPr>
              <w:lastRenderedPageBreak/>
              <w:t>11.2. </w:t>
            </w:r>
            <w:r w:rsidRPr="00936EAD">
              <w:rPr>
                <w:b/>
                <w:bCs/>
                <w:kern w:val="2"/>
                <w:szCs w:val="24"/>
              </w:rPr>
              <w:t>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524069C6" w:rsidR="009D6241" w:rsidRPr="00936EAD" w:rsidRDefault="00CC659D" w:rsidP="00D93CE0">
            <w:pPr>
              <w:jc w:val="both"/>
              <w:rPr>
                <w:kern w:val="2"/>
                <w:szCs w:val="24"/>
              </w:rPr>
            </w:pPr>
            <w:r w:rsidRPr="00CC659D">
              <w:rPr>
                <w:kern w:val="2"/>
                <w:szCs w:val="24"/>
              </w:rPr>
              <w:t xml:space="preserve">Šalių abipusiu rašytiniu Susitarimu Sutartis tomis pačiomis sąlygomis </w:t>
            </w:r>
            <w:r w:rsidRPr="00981DCE">
              <w:rPr>
                <w:kern w:val="2"/>
                <w:szCs w:val="24"/>
              </w:rPr>
              <w:t>(nedidinant Sutarties kainos)</w:t>
            </w:r>
            <w:r w:rsidRPr="00CC659D">
              <w:rPr>
                <w:kern w:val="2"/>
                <w:szCs w:val="24"/>
              </w:rPr>
              <w:t xml:space="preserve"> gali būti pratęsta 1 (vieną) kartą </w:t>
            </w:r>
            <w:r>
              <w:rPr>
                <w:kern w:val="2"/>
                <w:szCs w:val="24"/>
              </w:rPr>
              <w:t>1</w:t>
            </w:r>
            <w:r w:rsidRPr="00CC659D">
              <w:rPr>
                <w:kern w:val="2"/>
                <w:szCs w:val="24"/>
              </w:rPr>
              <w:t xml:space="preserve"> (</w:t>
            </w:r>
            <w:r>
              <w:rPr>
                <w:kern w:val="2"/>
                <w:szCs w:val="24"/>
              </w:rPr>
              <w:t>vienam</w:t>
            </w:r>
            <w:r w:rsidRPr="00CC659D">
              <w:rPr>
                <w:kern w:val="2"/>
                <w:szCs w:val="24"/>
              </w:rPr>
              <w:t>) mėnesi</w:t>
            </w:r>
            <w:r>
              <w:rPr>
                <w:kern w:val="2"/>
                <w:szCs w:val="24"/>
              </w:rPr>
              <w:t>ui</w:t>
            </w:r>
            <w:r w:rsidRPr="00CC659D">
              <w:rPr>
                <w:kern w:val="2"/>
                <w:szCs w:val="24"/>
              </w:rPr>
              <w:t>, jeigu yra išlikęs poreikis ir esant Specialiųjų sąlygų 4.2 p. nurodytoms aplinkybėms.</w:t>
            </w:r>
          </w:p>
        </w:tc>
      </w:tr>
      <w:bookmarkEnd w:id="9"/>
      <w:tr w:rsidR="006A5D6D" w14:paraId="0284242D" w14:textId="77777777">
        <w:trPr>
          <w:trHeight w:val="300"/>
        </w:trPr>
        <w:tc>
          <w:tcPr>
            <w:tcW w:w="9535" w:type="dxa"/>
            <w:gridSpan w:val="5"/>
          </w:tcPr>
          <w:p w14:paraId="05AABF93" w14:textId="77777777" w:rsidR="006A5D6D" w:rsidRPr="00FA578D" w:rsidRDefault="006A5D6D" w:rsidP="006A5D6D">
            <w:pPr>
              <w:jc w:val="center"/>
              <w:rPr>
                <w:b/>
                <w:bCs/>
                <w:kern w:val="2"/>
                <w:szCs w:val="24"/>
              </w:rPr>
            </w:pPr>
            <w:r w:rsidRPr="00FA578D">
              <w:rPr>
                <w:b/>
                <w:bCs/>
                <w:kern w:val="2"/>
                <w:szCs w:val="24"/>
              </w:rPr>
              <w:t>12. SUTARTIES NUTRAUKIMAS</w:t>
            </w:r>
          </w:p>
        </w:tc>
      </w:tr>
      <w:tr w:rsidR="006A5D6D" w:rsidRPr="004B6830" w14:paraId="02CDEAC4" w14:textId="77777777" w:rsidTr="007B4229">
        <w:trPr>
          <w:trHeight w:val="300"/>
        </w:trPr>
        <w:tc>
          <w:tcPr>
            <w:tcW w:w="2689" w:type="dxa"/>
          </w:tcPr>
          <w:p w14:paraId="226C878D" w14:textId="77777777" w:rsidR="006A5D6D" w:rsidRPr="004B6830" w:rsidRDefault="006A5D6D" w:rsidP="006A5D6D">
            <w:pPr>
              <w:rPr>
                <w:b/>
                <w:bCs/>
                <w:kern w:val="2"/>
                <w:szCs w:val="24"/>
              </w:rPr>
            </w:pPr>
            <w:r w:rsidRPr="004B6830">
              <w:rPr>
                <w:b/>
                <w:bCs/>
                <w:kern w:val="2"/>
                <w:szCs w:val="24"/>
              </w:rPr>
              <w:t>12.1. Sutarties nutraukimo pagrindai</w:t>
            </w:r>
          </w:p>
        </w:tc>
        <w:tc>
          <w:tcPr>
            <w:tcW w:w="6846" w:type="dxa"/>
            <w:gridSpan w:val="4"/>
          </w:tcPr>
          <w:p w14:paraId="6FAE0A4C" w14:textId="7772397F" w:rsidR="006A5D6D" w:rsidRPr="004B6830" w:rsidRDefault="006A5D6D" w:rsidP="006A5D6D">
            <w:pPr>
              <w:jc w:val="both"/>
              <w:rPr>
                <w:kern w:val="2"/>
                <w:szCs w:val="24"/>
              </w:rPr>
            </w:pPr>
            <w:r w:rsidRPr="004B6830">
              <w:rPr>
                <w:kern w:val="2"/>
                <w:szCs w:val="24"/>
              </w:rPr>
              <w:t>Sutartis gali būti nutraukiama rašytiniu Šalių susitarimu arba vienašališkai, Bendrosiose sąlygose nustatyta tvarka.</w:t>
            </w:r>
          </w:p>
        </w:tc>
      </w:tr>
      <w:tr w:rsidR="006A5D6D" w14:paraId="69CB11D9" w14:textId="77777777" w:rsidTr="007B4229">
        <w:trPr>
          <w:trHeight w:val="300"/>
        </w:trPr>
        <w:tc>
          <w:tcPr>
            <w:tcW w:w="2689" w:type="dxa"/>
          </w:tcPr>
          <w:p w14:paraId="30B41D12" w14:textId="77777777" w:rsidR="006A5D6D" w:rsidRPr="00FA578D" w:rsidRDefault="006A5D6D" w:rsidP="006A5D6D">
            <w:pPr>
              <w:rPr>
                <w:b/>
                <w:bCs/>
                <w:kern w:val="2"/>
                <w:szCs w:val="24"/>
              </w:rPr>
            </w:pPr>
            <w:r w:rsidRPr="00FA578D">
              <w:rPr>
                <w:b/>
                <w:bCs/>
                <w:kern w:val="2"/>
                <w:szCs w:val="24"/>
              </w:rPr>
              <w:t>12.2. Esminiai Sutarties pažeidimai</w:t>
            </w:r>
          </w:p>
          <w:p w14:paraId="08CC1A68" w14:textId="77777777" w:rsidR="006A5D6D" w:rsidRPr="00FA578D" w:rsidRDefault="006A5D6D" w:rsidP="006A5D6D">
            <w:pPr>
              <w:rPr>
                <w:b/>
                <w:bCs/>
                <w:kern w:val="2"/>
                <w:szCs w:val="24"/>
              </w:rPr>
            </w:pPr>
          </w:p>
        </w:tc>
        <w:tc>
          <w:tcPr>
            <w:tcW w:w="6846" w:type="dxa"/>
            <w:gridSpan w:val="4"/>
          </w:tcPr>
          <w:p w14:paraId="22192202" w14:textId="095A5BAA" w:rsidR="006A5D6D" w:rsidRPr="00FA578D" w:rsidRDefault="006A5D6D" w:rsidP="006A5D6D">
            <w:pPr>
              <w:jc w:val="both"/>
              <w:rPr>
                <w:kern w:val="2"/>
                <w:szCs w:val="24"/>
              </w:rPr>
            </w:pPr>
            <w:r w:rsidRPr="00FA578D">
              <w:rPr>
                <w:kern w:val="2"/>
                <w:szCs w:val="24"/>
              </w:rPr>
              <w:t>12.2.1. </w:t>
            </w:r>
            <w:r w:rsidR="00BF651D">
              <w:rPr>
                <w:kern w:val="2"/>
                <w:szCs w:val="24"/>
              </w:rPr>
              <w:t>J</w:t>
            </w:r>
            <w:r w:rsidRPr="00FA578D">
              <w:rPr>
                <w:kern w:val="2"/>
                <w:szCs w:val="24"/>
              </w:rPr>
              <w:t>eigu Tiekėjas nevykdo prisiimtų įsipareigojimų už Sutartyje nustatytą Sutarties</w:t>
            </w:r>
            <w:r w:rsidR="008112D9" w:rsidRPr="00FA578D">
              <w:rPr>
                <w:kern w:val="2"/>
                <w:szCs w:val="24"/>
              </w:rPr>
              <w:t xml:space="preserve"> </w:t>
            </w:r>
            <w:r w:rsidRPr="00FA578D">
              <w:rPr>
                <w:kern w:val="2"/>
                <w:szCs w:val="24"/>
              </w:rPr>
              <w:t>kain</w:t>
            </w:r>
            <w:r w:rsidR="008112D9" w:rsidRPr="00FA578D">
              <w:rPr>
                <w:kern w:val="2"/>
                <w:szCs w:val="24"/>
              </w:rPr>
              <w:t>ą</w:t>
            </w:r>
            <w:r w:rsidRPr="00FA578D">
              <w:rPr>
                <w:kern w:val="2"/>
                <w:szCs w:val="24"/>
              </w:rPr>
              <w:t>;</w:t>
            </w:r>
          </w:p>
          <w:p w14:paraId="7092C4D1" w14:textId="58B34206" w:rsidR="006A5D6D" w:rsidRPr="00FC579D" w:rsidRDefault="006A5D6D" w:rsidP="0005517F">
            <w:pPr>
              <w:spacing w:line="257" w:lineRule="auto"/>
              <w:jc w:val="both"/>
              <w:rPr>
                <w:rFonts w:eastAsia="Arial"/>
                <w:kern w:val="2"/>
                <w:szCs w:val="24"/>
              </w:rPr>
            </w:pPr>
            <w:r w:rsidRPr="00FA578D">
              <w:rPr>
                <w:rFonts w:eastAsia="Arial"/>
                <w:kern w:val="2"/>
                <w:szCs w:val="24"/>
              </w:rPr>
              <w:t>12.2.2. </w:t>
            </w:r>
            <w:r w:rsidR="007864D7" w:rsidRPr="00FA578D">
              <w:rPr>
                <w:color w:val="000000"/>
                <w:kern w:val="2"/>
                <w:szCs w:val="24"/>
              </w:rPr>
              <w:t xml:space="preserve"> </w:t>
            </w:r>
            <w:r w:rsidR="00E32D8B" w:rsidRPr="00FC579D">
              <w:rPr>
                <w:rFonts w:eastAsia="Arial"/>
                <w:kern w:val="2"/>
                <w:szCs w:val="24"/>
              </w:rPr>
              <w:t xml:space="preserve">jeigu Tiekėjas vėluoja pristatyti Prekes </w:t>
            </w:r>
            <w:r w:rsidR="00CF280D" w:rsidRPr="00FC579D">
              <w:rPr>
                <w:rFonts w:eastAsia="Arial"/>
                <w:kern w:val="2"/>
                <w:szCs w:val="24"/>
              </w:rPr>
              <w:t xml:space="preserve">ir suteikti su </w:t>
            </w:r>
            <w:r w:rsidR="00FC579D" w:rsidRPr="00FC579D">
              <w:rPr>
                <w:rFonts w:eastAsia="Arial"/>
                <w:kern w:val="2"/>
                <w:szCs w:val="24"/>
              </w:rPr>
              <w:t>Prekėmis</w:t>
            </w:r>
            <w:r w:rsidR="00CF280D" w:rsidRPr="00FC579D">
              <w:rPr>
                <w:rFonts w:eastAsia="Arial"/>
                <w:kern w:val="2"/>
                <w:szCs w:val="24"/>
              </w:rPr>
              <w:t xml:space="preserve"> susijusias paslaugas </w:t>
            </w:r>
            <w:r w:rsidR="00E32D8B" w:rsidRPr="00FC579D">
              <w:rPr>
                <w:rFonts w:eastAsia="Arial"/>
                <w:kern w:val="2"/>
                <w:szCs w:val="24"/>
              </w:rPr>
              <w:t xml:space="preserve">daugiau nei 30 </w:t>
            </w:r>
            <w:r w:rsidR="00A2288E" w:rsidRPr="00FC579D">
              <w:rPr>
                <w:rFonts w:eastAsia="Arial"/>
                <w:kern w:val="2"/>
                <w:szCs w:val="24"/>
              </w:rPr>
              <w:t xml:space="preserve">(trisdešimt) </w:t>
            </w:r>
            <w:r w:rsidR="00E32D8B" w:rsidRPr="00FC579D">
              <w:rPr>
                <w:rFonts w:eastAsia="Arial"/>
                <w:kern w:val="2"/>
                <w:szCs w:val="24"/>
              </w:rPr>
              <w:t xml:space="preserve">dienų  </w:t>
            </w:r>
            <w:r w:rsidR="00A2288E" w:rsidRPr="00FC579D">
              <w:rPr>
                <w:rFonts w:eastAsia="Arial"/>
                <w:kern w:val="2"/>
                <w:szCs w:val="24"/>
              </w:rPr>
              <w:t xml:space="preserve">nuo </w:t>
            </w:r>
            <w:r w:rsidR="00E32D8B" w:rsidRPr="00FC579D">
              <w:rPr>
                <w:rFonts w:eastAsia="Arial"/>
                <w:kern w:val="2"/>
                <w:szCs w:val="24"/>
              </w:rPr>
              <w:t>Sutartyje nustatyt</w:t>
            </w:r>
            <w:r w:rsidR="00A2288E" w:rsidRPr="00FC579D">
              <w:rPr>
                <w:rFonts w:eastAsia="Arial"/>
                <w:kern w:val="2"/>
                <w:szCs w:val="24"/>
              </w:rPr>
              <w:t>o</w:t>
            </w:r>
            <w:r w:rsidR="00E32D8B" w:rsidRPr="00FC579D">
              <w:rPr>
                <w:rFonts w:eastAsia="Arial"/>
                <w:kern w:val="2"/>
                <w:szCs w:val="24"/>
              </w:rPr>
              <w:t xml:space="preserve"> Prekių pristatymo </w:t>
            </w:r>
            <w:r w:rsidR="00CF280D" w:rsidRPr="00FC579D">
              <w:rPr>
                <w:rFonts w:eastAsia="Arial"/>
                <w:kern w:val="2"/>
                <w:szCs w:val="24"/>
              </w:rPr>
              <w:t xml:space="preserve">ir su </w:t>
            </w:r>
            <w:r w:rsidR="00FC579D" w:rsidRPr="00FC579D">
              <w:rPr>
                <w:rFonts w:eastAsia="Arial"/>
                <w:kern w:val="2"/>
                <w:szCs w:val="24"/>
              </w:rPr>
              <w:t xml:space="preserve">Prekėmis </w:t>
            </w:r>
            <w:r w:rsidR="00CF280D" w:rsidRPr="00FC579D">
              <w:rPr>
                <w:rFonts w:eastAsia="Arial"/>
                <w:kern w:val="2"/>
                <w:szCs w:val="24"/>
              </w:rPr>
              <w:t xml:space="preserve">susijusių paslaugų suteikimo </w:t>
            </w:r>
            <w:r w:rsidR="00E32D8B" w:rsidRPr="00FC579D">
              <w:rPr>
                <w:rFonts w:eastAsia="Arial"/>
                <w:kern w:val="2"/>
                <w:szCs w:val="24"/>
              </w:rPr>
              <w:t>termin</w:t>
            </w:r>
            <w:r w:rsidR="00CF280D" w:rsidRPr="00FC579D">
              <w:rPr>
                <w:rFonts w:eastAsia="Arial"/>
                <w:kern w:val="2"/>
                <w:szCs w:val="24"/>
              </w:rPr>
              <w:t>o</w:t>
            </w:r>
            <w:r w:rsidR="00E32D8B" w:rsidRPr="00FC579D">
              <w:rPr>
                <w:rFonts w:eastAsia="Arial"/>
                <w:kern w:val="2"/>
                <w:szCs w:val="24"/>
              </w:rPr>
              <w:t>;</w:t>
            </w:r>
          </w:p>
          <w:p w14:paraId="49957558" w14:textId="36B144B6" w:rsidR="006A5D6D" w:rsidRPr="00FA578D" w:rsidRDefault="006A5D6D" w:rsidP="006A5D6D">
            <w:pPr>
              <w:tabs>
                <w:tab w:val="left" w:pos="567"/>
                <w:tab w:val="left" w:pos="851"/>
                <w:tab w:val="left" w:pos="992"/>
                <w:tab w:val="left" w:pos="1134"/>
              </w:tabs>
              <w:spacing w:line="257" w:lineRule="auto"/>
              <w:jc w:val="both"/>
              <w:rPr>
                <w:rFonts w:eastAsia="Arial"/>
                <w:kern w:val="2"/>
                <w:szCs w:val="24"/>
              </w:rPr>
            </w:pPr>
            <w:r w:rsidRPr="00FA578D">
              <w:rPr>
                <w:rFonts w:eastAsia="Arial"/>
                <w:kern w:val="2"/>
                <w:szCs w:val="24"/>
              </w:rPr>
              <w:t>12.2.</w:t>
            </w:r>
            <w:r w:rsidR="00981DCE">
              <w:rPr>
                <w:rFonts w:eastAsia="Arial"/>
                <w:kern w:val="2"/>
                <w:szCs w:val="24"/>
              </w:rPr>
              <w:t>3</w:t>
            </w:r>
            <w:r w:rsidRPr="00FA578D">
              <w:rPr>
                <w:rFonts w:eastAsia="Arial"/>
                <w:kern w:val="2"/>
                <w:szCs w:val="24"/>
              </w:rPr>
              <w:t>. jeigu Tiekėjas pažeidžia Prekių pristatymo</w:t>
            </w:r>
            <w:r w:rsidR="002B14D8" w:rsidRPr="00FA578D">
              <w:rPr>
                <w:rFonts w:eastAsia="Arial"/>
                <w:kern w:val="2"/>
                <w:szCs w:val="24"/>
              </w:rPr>
              <w:t xml:space="preserve"> ir (ar)</w:t>
            </w:r>
            <w:r w:rsidR="00091343" w:rsidRPr="00FA578D">
              <w:rPr>
                <w:rFonts w:eastAsia="Arial"/>
                <w:kern w:val="2"/>
                <w:szCs w:val="24"/>
              </w:rPr>
              <w:t xml:space="preserve"> su </w:t>
            </w:r>
            <w:r w:rsidR="00FC579D">
              <w:rPr>
                <w:rFonts w:eastAsia="Arial"/>
                <w:kern w:val="2"/>
                <w:szCs w:val="24"/>
              </w:rPr>
              <w:t>Prekėmis</w:t>
            </w:r>
            <w:r w:rsidR="00091343" w:rsidRPr="00FA578D">
              <w:rPr>
                <w:rFonts w:eastAsia="Arial"/>
                <w:kern w:val="2"/>
                <w:szCs w:val="24"/>
              </w:rPr>
              <w:t xml:space="preserve"> susijusių </w:t>
            </w:r>
            <w:r w:rsidR="00840A0A">
              <w:rPr>
                <w:rFonts w:eastAsia="Arial"/>
                <w:kern w:val="2"/>
                <w:szCs w:val="24"/>
              </w:rPr>
              <w:t>p</w:t>
            </w:r>
            <w:r w:rsidR="00DC6676" w:rsidRPr="00FA578D">
              <w:rPr>
                <w:rFonts w:eastAsia="Arial"/>
                <w:kern w:val="2"/>
                <w:szCs w:val="24"/>
              </w:rPr>
              <w:t>a</w:t>
            </w:r>
            <w:r w:rsidR="00091343" w:rsidRPr="00FA578D">
              <w:rPr>
                <w:rFonts w:eastAsia="Arial"/>
                <w:kern w:val="2"/>
                <w:szCs w:val="24"/>
              </w:rPr>
              <w:t>slaugų teikimo</w:t>
            </w:r>
            <w:r w:rsidRPr="00FA578D">
              <w:rPr>
                <w:rFonts w:eastAsia="Arial"/>
                <w:kern w:val="2"/>
                <w:szCs w:val="24"/>
              </w:rPr>
              <w:t xml:space="preserve"> terminus ir priskaičiuotų netesybų už vėlavimą suma viršija 20 (dvidešimt) proc. Pradinės sutarties vertės;</w:t>
            </w:r>
          </w:p>
          <w:p w14:paraId="7B6F9570" w14:textId="766E55F4" w:rsidR="00840A0A" w:rsidRDefault="006A5D6D" w:rsidP="00DB3CC1">
            <w:pPr>
              <w:tabs>
                <w:tab w:val="left" w:pos="567"/>
                <w:tab w:val="left" w:pos="851"/>
                <w:tab w:val="left" w:pos="992"/>
                <w:tab w:val="left" w:pos="1134"/>
              </w:tabs>
              <w:spacing w:line="257" w:lineRule="auto"/>
              <w:jc w:val="both"/>
              <w:rPr>
                <w:rFonts w:eastAsia="Arial"/>
                <w:kern w:val="2"/>
                <w:szCs w:val="24"/>
              </w:rPr>
            </w:pPr>
            <w:r w:rsidRPr="00FA578D">
              <w:rPr>
                <w:rFonts w:eastAsia="Arial"/>
                <w:kern w:val="2"/>
                <w:szCs w:val="24"/>
              </w:rPr>
              <w:t>12.2.</w:t>
            </w:r>
            <w:r w:rsidR="00981DCE">
              <w:rPr>
                <w:rFonts w:eastAsia="Arial"/>
                <w:kern w:val="2"/>
                <w:szCs w:val="24"/>
              </w:rPr>
              <w:t>4</w:t>
            </w:r>
            <w:r w:rsidRPr="00FA578D">
              <w:rPr>
                <w:rFonts w:eastAsia="Arial"/>
                <w:kern w:val="2"/>
                <w:szCs w:val="24"/>
              </w:rPr>
              <w:t xml:space="preserve">. Tiekėjas </w:t>
            </w:r>
            <w:r w:rsidR="007864D7" w:rsidRPr="00FA578D">
              <w:rPr>
                <w:rFonts w:eastAsia="Arial"/>
                <w:kern w:val="2"/>
                <w:szCs w:val="24"/>
              </w:rPr>
              <w:t xml:space="preserve">daugiau kaip 2 (du) kartus </w:t>
            </w:r>
            <w:r w:rsidRPr="00FA578D">
              <w:rPr>
                <w:rFonts w:eastAsia="Arial"/>
                <w:kern w:val="2"/>
                <w:szCs w:val="24"/>
              </w:rPr>
              <w:t xml:space="preserve">pristato </w:t>
            </w:r>
            <w:r w:rsidR="00091343" w:rsidRPr="00FA578D">
              <w:rPr>
                <w:rFonts w:eastAsia="Arial"/>
                <w:kern w:val="2"/>
                <w:szCs w:val="24"/>
              </w:rPr>
              <w:t xml:space="preserve">tokias </w:t>
            </w:r>
            <w:r w:rsidRPr="00FA578D">
              <w:rPr>
                <w:rFonts w:eastAsia="Arial"/>
                <w:kern w:val="2"/>
                <w:szCs w:val="24"/>
              </w:rPr>
              <w:t>Prekes</w:t>
            </w:r>
            <w:r w:rsidR="00091343" w:rsidRPr="00FA578D">
              <w:rPr>
                <w:rFonts w:eastAsia="Arial"/>
                <w:kern w:val="2"/>
                <w:szCs w:val="24"/>
              </w:rPr>
              <w:t xml:space="preserve"> ir</w:t>
            </w:r>
            <w:r w:rsidR="002B14D8" w:rsidRPr="00FA578D">
              <w:rPr>
                <w:rFonts w:eastAsia="Arial"/>
                <w:kern w:val="2"/>
                <w:szCs w:val="24"/>
              </w:rPr>
              <w:t xml:space="preserve"> (ar)</w:t>
            </w:r>
            <w:r w:rsidR="00091343" w:rsidRPr="00FA578D">
              <w:rPr>
                <w:rFonts w:eastAsia="Arial"/>
                <w:kern w:val="2"/>
                <w:szCs w:val="24"/>
              </w:rPr>
              <w:t xml:space="preserve"> </w:t>
            </w:r>
            <w:r w:rsidR="0017241A" w:rsidRPr="00FA578D">
              <w:rPr>
                <w:rFonts w:eastAsia="Arial"/>
                <w:kern w:val="2"/>
                <w:szCs w:val="24"/>
              </w:rPr>
              <w:t>suteikia</w:t>
            </w:r>
            <w:r w:rsidR="00091343" w:rsidRPr="00FA578D">
              <w:rPr>
                <w:rFonts w:eastAsia="Arial"/>
                <w:kern w:val="2"/>
                <w:szCs w:val="24"/>
              </w:rPr>
              <w:t xml:space="preserve"> su </w:t>
            </w:r>
            <w:r w:rsidR="00FC579D">
              <w:rPr>
                <w:rFonts w:eastAsia="Arial"/>
                <w:kern w:val="2"/>
                <w:szCs w:val="24"/>
              </w:rPr>
              <w:t>Prekėmis</w:t>
            </w:r>
            <w:r w:rsidR="00091343" w:rsidRPr="00FA578D">
              <w:rPr>
                <w:rFonts w:eastAsia="Arial"/>
                <w:kern w:val="2"/>
                <w:szCs w:val="24"/>
              </w:rPr>
              <w:t xml:space="preserve"> susijusias </w:t>
            </w:r>
            <w:r w:rsidR="00840A0A">
              <w:rPr>
                <w:rFonts w:eastAsia="Arial"/>
                <w:kern w:val="2"/>
                <w:szCs w:val="24"/>
              </w:rPr>
              <w:t>p</w:t>
            </w:r>
            <w:r w:rsidR="00091343" w:rsidRPr="00FA578D">
              <w:rPr>
                <w:rFonts w:eastAsia="Arial"/>
                <w:kern w:val="2"/>
                <w:szCs w:val="24"/>
              </w:rPr>
              <w:t>aslaugas</w:t>
            </w:r>
            <w:r w:rsidRPr="00FA578D">
              <w:rPr>
                <w:rFonts w:eastAsia="Arial"/>
                <w:kern w:val="2"/>
                <w:szCs w:val="24"/>
              </w:rPr>
              <w:t>, kurios neatitinka Sutartyje</w:t>
            </w:r>
            <w:r w:rsidR="007F3442">
              <w:rPr>
                <w:rFonts w:eastAsia="Arial"/>
                <w:kern w:val="2"/>
                <w:szCs w:val="24"/>
              </w:rPr>
              <w:t>, Techninėje specifikacijoje</w:t>
            </w:r>
            <w:r w:rsidRPr="00FA578D">
              <w:rPr>
                <w:rFonts w:eastAsia="Arial"/>
                <w:kern w:val="2"/>
                <w:szCs w:val="24"/>
              </w:rPr>
              <w:t xml:space="preserve"> ir (ar) Įstatymuose nustatytų reikalavimų Prekėms</w:t>
            </w:r>
            <w:r w:rsidR="00091343" w:rsidRPr="00FA578D">
              <w:rPr>
                <w:rFonts w:eastAsia="Arial"/>
                <w:kern w:val="2"/>
                <w:szCs w:val="24"/>
              </w:rPr>
              <w:t xml:space="preserve"> ir</w:t>
            </w:r>
            <w:r w:rsidR="002B14D8" w:rsidRPr="00FA578D">
              <w:rPr>
                <w:rFonts w:eastAsia="Arial"/>
                <w:kern w:val="2"/>
                <w:szCs w:val="24"/>
              </w:rPr>
              <w:t xml:space="preserve"> (ar)</w:t>
            </w:r>
            <w:r w:rsidR="00091343" w:rsidRPr="00FA578D">
              <w:rPr>
                <w:rFonts w:eastAsia="Arial"/>
                <w:kern w:val="2"/>
                <w:szCs w:val="24"/>
              </w:rPr>
              <w:t xml:space="preserve"> su </w:t>
            </w:r>
            <w:r w:rsidR="00FC579D">
              <w:rPr>
                <w:rFonts w:eastAsia="Arial"/>
                <w:kern w:val="2"/>
                <w:szCs w:val="24"/>
              </w:rPr>
              <w:t>Prekėmis</w:t>
            </w:r>
            <w:r w:rsidR="00091343" w:rsidRPr="00FA578D">
              <w:rPr>
                <w:rFonts w:eastAsia="Arial"/>
                <w:kern w:val="2"/>
                <w:szCs w:val="24"/>
              </w:rPr>
              <w:t xml:space="preserve"> susijusioms </w:t>
            </w:r>
            <w:r w:rsidR="00840A0A">
              <w:rPr>
                <w:rFonts w:eastAsia="Arial"/>
                <w:kern w:val="2"/>
                <w:szCs w:val="24"/>
              </w:rPr>
              <w:t>p</w:t>
            </w:r>
            <w:r w:rsidR="00091343" w:rsidRPr="00FA578D">
              <w:rPr>
                <w:rFonts w:eastAsia="Arial"/>
                <w:kern w:val="2"/>
                <w:szCs w:val="24"/>
              </w:rPr>
              <w:t>aslaugoms</w:t>
            </w:r>
            <w:r w:rsidRPr="00FA578D">
              <w:rPr>
                <w:rFonts w:eastAsia="Arial"/>
                <w:kern w:val="2"/>
                <w:szCs w:val="24"/>
              </w:rPr>
              <w:t>;</w:t>
            </w:r>
          </w:p>
          <w:p w14:paraId="0A00916F" w14:textId="32B40B71" w:rsidR="00E32D8B" w:rsidRDefault="00E32D8B" w:rsidP="007F3442">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w:t>
            </w:r>
            <w:r w:rsidR="00FC579D">
              <w:rPr>
                <w:rFonts w:eastAsia="Arial"/>
                <w:kern w:val="2"/>
                <w:szCs w:val="24"/>
              </w:rPr>
              <w:t>.2.</w:t>
            </w:r>
            <w:r w:rsidR="00981DCE">
              <w:rPr>
                <w:rFonts w:eastAsia="Arial"/>
                <w:kern w:val="2"/>
                <w:szCs w:val="24"/>
              </w:rPr>
              <w:t>5</w:t>
            </w:r>
            <w:r w:rsidR="00FC579D">
              <w:rPr>
                <w:rFonts w:eastAsia="Arial"/>
                <w:kern w:val="2"/>
                <w:szCs w:val="24"/>
              </w:rPr>
              <w:t xml:space="preserve">. </w:t>
            </w:r>
            <w:r w:rsidRPr="00E32D8B">
              <w:rPr>
                <w:rFonts w:eastAsia="Arial"/>
                <w:kern w:val="2"/>
                <w:szCs w:val="24"/>
              </w:rPr>
              <w:t xml:space="preserve">Tiekėjas ir (ar) ūkio subjektų grupės narys (jei taikoma), ir (ar) subtiekėjas (jei taikoma) </w:t>
            </w:r>
            <w:r w:rsidR="00956E58">
              <w:rPr>
                <w:rFonts w:eastAsia="Arial"/>
                <w:kern w:val="2"/>
                <w:szCs w:val="24"/>
              </w:rPr>
              <w:t xml:space="preserve">su Prekėmis susijusių </w:t>
            </w:r>
            <w:r w:rsidRPr="00E32D8B">
              <w:rPr>
                <w:rFonts w:eastAsia="Arial"/>
                <w:kern w:val="2"/>
                <w:szCs w:val="24"/>
              </w:rPr>
              <w:t>paslaugų, kurioms Sutartyje nustatyti aplinkos apsaugos vadybos sistemos reikalavimai, teikimo metu, neturi galiojančio aplinkos apsaugos vadybos sistemos sertifikato, ir (ar) nepateikia sertifikato pratęsimo (neįsigyja naujo)</w:t>
            </w:r>
            <w:r w:rsidR="007F3442">
              <w:rPr>
                <w:rFonts w:eastAsia="Arial"/>
                <w:kern w:val="2"/>
                <w:szCs w:val="24"/>
              </w:rPr>
              <w:t>;</w:t>
            </w:r>
          </w:p>
          <w:p w14:paraId="03DDA9E3" w14:textId="51183F68" w:rsidR="007F3442" w:rsidRPr="00FA578D" w:rsidRDefault="007F3442" w:rsidP="007F3442">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w:t>
            </w:r>
            <w:r w:rsidR="00981DCE">
              <w:rPr>
                <w:rFonts w:eastAsia="Arial"/>
                <w:kern w:val="2"/>
                <w:szCs w:val="24"/>
              </w:rPr>
              <w:t>6</w:t>
            </w:r>
            <w:r>
              <w:rPr>
                <w:rFonts w:eastAsia="Arial"/>
                <w:kern w:val="2"/>
                <w:szCs w:val="24"/>
              </w:rPr>
              <w:t>. P</w:t>
            </w:r>
            <w:r w:rsidRPr="007F3442">
              <w:rPr>
                <w:rFonts w:eastAsia="Arial"/>
                <w:kern w:val="2"/>
                <w:szCs w:val="24"/>
              </w:rPr>
              <w:t>aaiškėja, kad Tiekėjas ir (ar)</w:t>
            </w:r>
            <w:r>
              <w:rPr>
                <w:rFonts w:eastAsia="Arial"/>
                <w:kern w:val="2"/>
                <w:szCs w:val="24"/>
              </w:rPr>
              <w:t xml:space="preserve"> ūkio subjektas</w:t>
            </w:r>
            <w:r w:rsidR="009B5869">
              <w:rPr>
                <w:rFonts w:eastAsia="Arial"/>
                <w:kern w:val="2"/>
                <w:szCs w:val="24"/>
              </w:rPr>
              <w:t>,</w:t>
            </w:r>
            <w:r>
              <w:rPr>
                <w:rFonts w:eastAsia="Arial"/>
                <w:kern w:val="2"/>
                <w:szCs w:val="24"/>
              </w:rPr>
              <w:t xml:space="preserve"> ir (ar)</w:t>
            </w:r>
            <w:r w:rsidRPr="007F3442">
              <w:rPr>
                <w:rFonts w:eastAsia="Arial"/>
                <w:kern w:val="2"/>
                <w:szCs w:val="24"/>
              </w:rPr>
              <w:t xml:space="preserve"> subtiekėjas tuo atveju, kai ši</w:t>
            </w:r>
            <w:r w:rsidR="009B5869">
              <w:rPr>
                <w:rFonts w:eastAsia="Arial"/>
                <w:kern w:val="2"/>
                <w:szCs w:val="24"/>
              </w:rPr>
              <w:t>ų</w:t>
            </w:r>
            <w:r w:rsidRPr="007F3442">
              <w:rPr>
                <w:rFonts w:eastAsia="Arial"/>
                <w:kern w:val="2"/>
                <w:szCs w:val="24"/>
              </w:rPr>
              <w:t xml:space="preserve"> subjekt</w:t>
            </w:r>
            <w:r w:rsidR="009B5869">
              <w:rPr>
                <w:rFonts w:eastAsia="Arial"/>
                <w:kern w:val="2"/>
                <w:szCs w:val="24"/>
              </w:rPr>
              <w:t>ų</w:t>
            </w:r>
            <w:r w:rsidRPr="007F3442">
              <w:rPr>
                <w:rFonts w:eastAsia="Arial"/>
                <w:kern w:val="2"/>
                <w:szCs w:val="24"/>
              </w:rPr>
              <w:t xml:space="preserve"> vykdomos sutarties dalis yra daugiau kaip 10 proc., atitinka Tarybos reglamente (ES) 2022/576 nustatytus draudimus.</w:t>
            </w:r>
          </w:p>
        </w:tc>
      </w:tr>
      <w:tr w:rsidR="006A5D6D" w14:paraId="66C5FB47" w14:textId="77777777">
        <w:trPr>
          <w:trHeight w:val="300"/>
        </w:trPr>
        <w:tc>
          <w:tcPr>
            <w:tcW w:w="9535" w:type="dxa"/>
            <w:gridSpan w:val="5"/>
          </w:tcPr>
          <w:p w14:paraId="2E78AE5D" w14:textId="5ACC95B5" w:rsidR="006A5D6D" w:rsidRPr="00FA578D" w:rsidRDefault="006A5D6D" w:rsidP="006A5D6D">
            <w:pPr>
              <w:jc w:val="center"/>
              <w:rPr>
                <w:kern w:val="2"/>
                <w:szCs w:val="24"/>
              </w:rPr>
            </w:pPr>
            <w:r w:rsidRPr="00DB3CC1">
              <w:rPr>
                <w:b/>
                <w:bCs/>
                <w:kern w:val="2"/>
                <w:szCs w:val="24"/>
              </w:rPr>
              <w:t>13. APLINKOSAUGINIAI IR SOCIALINIAI KRITERIJAI</w:t>
            </w:r>
            <w:r w:rsidRPr="00FA578D">
              <w:rPr>
                <w:b/>
                <w:bCs/>
                <w:kern w:val="2"/>
                <w:szCs w:val="24"/>
              </w:rPr>
              <w:t xml:space="preserve"> </w:t>
            </w:r>
          </w:p>
        </w:tc>
      </w:tr>
      <w:tr w:rsidR="006A5D6D" w14:paraId="2A940830" w14:textId="77777777" w:rsidTr="007B4229">
        <w:trPr>
          <w:trHeight w:val="300"/>
        </w:trPr>
        <w:tc>
          <w:tcPr>
            <w:tcW w:w="2689" w:type="dxa"/>
          </w:tcPr>
          <w:p w14:paraId="5445B64C" w14:textId="77777777" w:rsidR="006A5D6D" w:rsidRPr="00FA578D" w:rsidRDefault="006A5D6D" w:rsidP="006A5D6D">
            <w:pPr>
              <w:rPr>
                <w:b/>
                <w:bCs/>
                <w:kern w:val="2"/>
                <w:szCs w:val="24"/>
              </w:rPr>
            </w:pPr>
            <w:r w:rsidRPr="00FA578D">
              <w:rPr>
                <w:b/>
                <w:bCs/>
                <w:kern w:val="2"/>
                <w:szCs w:val="24"/>
              </w:rPr>
              <w:t>13.1. Aplinkosauginių kriterijų nustatymo teisinis pagrindas</w:t>
            </w:r>
          </w:p>
        </w:tc>
        <w:tc>
          <w:tcPr>
            <w:tcW w:w="6846" w:type="dxa"/>
            <w:gridSpan w:val="4"/>
          </w:tcPr>
          <w:p w14:paraId="67675779" w14:textId="77777777" w:rsidR="0095369B" w:rsidRDefault="0095369B" w:rsidP="0095369B">
            <w:pPr>
              <w:jc w:val="both"/>
              <w:rPr>
                <w:color w:val="0070C0"/>
                <w:kern w:val="2"/>
                <w:szCs w:val="24"/>
                <w:shd w:val="clear" w:color="auto" w:fill="FFFFFF"/>
              </w:rPr>
            </w:pPr>
            <w:r w:rsidRPr="0095369B">
              <w:rPr>
                <w:color w:val="0070C0"/>
                <w:kern w:val="2"/>
                <w:szCs w:val="24"/>
                <w:shd w:val="clear" w:color="auto" w:fill="FFFFFF"/>
              </w:rPr>
              <w:t xml:space="preserve">(taikoma visoms pirkimo dalims)  </w:t>
            </w:r>
          </w:p>
          <w:p w14:paraId="191E8249" w14:textId="3F6DC6CB" w:rsidR="0081530F" w:rsidRPr="00717C46" w:rsidRDefault="00540511" w:rsidP="0095369B">
            <w:pPr>
              <w:jc w:val="both"/>
              <w:rPr>
                <w:color w:val="000000"/>
                <w:kern w:val="2"/>
                <w:szCs w:val="24"/>
                <w:shd w:val="clear" w:color="auto" w:fill="FFFFFF"/>
              </w:rPr>
            </w:pPr>
            <w:r w:rsidRPr="00717C46">
              <w:rPr>
                <w:color w:val="000000"/>
                <w:kern w:val="2"/>
                <w:szCs w:val="24"/>
                <w:shd w:val="clear" w:color="auto" w:fill="FFFFFF"/>
              </w:rPr>
              <w:t>Aplinkosauginiai kriterijai</w:t>
            </w:r>
            <w:r w:rsidR="0095369B" w:rsidRPr="00717C46">
              <w:rPr>
                <w:color w:val="000000"/>
                <w:kern w:val="2"/>
                <w:szCs w:val="24"/>
                <w:shd w:val="clear" w:color="auto" w:fill="FFFFFF"/>
              </w:rPr>
              <w:t xml:space="preserve"> </w:t>
            </w:r>
            <w:r w:rsidRPr="00717C46">
              <w:rPr>
                <w:color w:val="000000"/>
                <w:kern w:val="2"/>
                <w:szCs w:val="24"/>
                <w:shd w:val="clear" w:color="auto" w:fill="FFFFFF"/>
              </w:rPr>
              <w:t>Prekėms</w:t>
            </w:r>
            <w:r w:rsidR="0095369B" w:rsidRPr="00717C46">
              <w:rPr>
                <w:color w:val="000000"/>
                <w:kern w:val="2"/>
                <w:szCs w:val="24"/>
                <w:shd w:val="clear" w:color="auto" w:fill="FFFFFF"/>
              </w:rPr>
              <w:t xml:space="preserve"> ir </w:t>
            </w:r>
            <w:r w:rsidR="0081530F" w:rsidRPr="00717C46">
              <w:rPr>
                <w:color w:val="000000"/>
                <w:kern w:val="2"/>
                <w:szCs w:val="24"/>
                <w:shd w:val="clear" w:color="auto" w:fill="FFFFFF"/>
              </w:rPr>
              <w:t xml:space="preserve">su Prekėmis susijusioms </w:t>
            </w:r>
            <w:r w:rsidR="0095369B" w:rsidRPr="00717C46">
              <w:rPr>
                <w:color w:val="000000"/>
                <w:kern w:val="2"/>
                <w:szCs w:val="24"/>
                <w:shd w:val="clear" w:color="auto" w:fill="FFFFFF"/>
              </w:rPr>
              <w:t>paslaugoms</w:t>
            </w:r>
            <w:r w:rsidRPr="00717C46">
              <w:rPr>
                <w:color w:val="000000"/>
                <w:kern w:val="2"/>
                <w:szCs w:val="24"/>
                <w:shd w:val="clear" w:color="auto" w:fill="FFFFFF"/>
              </w:rPr>
              <w:t xml:space="preserve"> nustatomi vadovaujantis </w:t>
            </w:r>
            <w:r w:rsidRPr="00717C46">
              <w:rPr>
                <w:color w:val="000000"/>
                <w:kern w:val="2"/>
                <w:szCs w:val="24"/>
              </w:rPr>
              <w:t>Aplinkos apsaugos kriterijų taikymo, vykdant žaliuosius pirkimus, tvarkos aprašo, patvirtinto Lietuvos Respublikos aplinkos ministro 2011 m. birželio 28 d. įsakymu Nr. D1-508</w:t>
            </w:r>
            <w:r w:rsidRPr="00717C46">
              <w:rPr>
                <w:color w:val="000000"/>
                <w:kern w:val="2"/>
                <w:szCs w:val="24"/>
                <w:shd w:val="clear" w:color="auto" w:fill="FFFFFF"/>
              </w:rPr>
              <w:t xml:space="preserve"> „Dėl Aplinkos apsaugos kriterijų taikymo, vykdant žaliuosius pirkimus, tvarkos aprašo patvirtinimo“ (toliau – Tvarkos aprašas) </w:t>
            </w:r>
            <w:r w:rsidR="0081530F" w:rsidRPr="00717C46">
              <w:rPr>
                <w:color w:val="000000"/>
                <w:kern w:val="2"/>
                <w:szCs w:val="24"/>
                <w:shd w:val="clear" w:color="auto" w:fill="FFFFFF"/>
              </w:rPr>
              <w:t xml:space="preserve">4.3. ir </w:t>
            </w:r>
            <w:r w:rsidRPr="00717C46">
              <w:rPr>
                <w:color w:val="000000"/>
                <w:kern w:val="2"/>
                <w:szCs w:val="24"/>
                <w:shd w:val="clear" w:color="auto" w:fill="FFFFFF"/>
              </w:rPr>
              <w:t>4.4.4.4 papunkči</w:t>
            </w:r>
            <w:r w:rsidR="00F33981" w:rsidRPr="00717C46">
              <w:rPr>
                <w:color w:val="000000"/>
                <w:kern w:val="2"/>
                <w:szCs w:val="24"/>
                <w:shd w:val="clear" w:color="auto" w:fill="FFFFFF"/>
              </w:rPr>
              <w:t>ais</w:t>
            </w:r>
            <w:r w:rsidR="0081530F" w:rsidRPr="00717C46">
              <w:rPr>
                <w:color w:val="000000"/>
                <w:kern w:val="2"/>
                <w:szCs w:val="24"/>
                <w:shd w:val="clear" w:color="auto" w:fill="FFFFFF"/>
              </w:rPr>
              <w:t>. Techninėje specifikacijoje nustatomi reikalavimai Prekėms ir su Prekėmis susijusioms paslaugoms bei įsipareigojimai tiekėjui.</w:t>
            </w:r>
          </w:p>
          <w:p w14:paraId="2937E656" w14:textId="77777777" w:rsidR="0081530F" w:rsidRPr="00717C46" w:rsidRDefault="0081530F" w:rsidP="0095369B">
            <w:pPr>
              <w:jc w:val="both"/>
              <w:rPr>
                <w:color w:val="000000"/>
                <w:kern w:val="2"/>
                <w:szCs w:val="24"/>
              </w:rPr>
            </w:pPr>
          </w:p>
          <w:p w14:paraId="4B6631DF" w14:textId="081BAE0A" w:rsidR="005F4137" w:rsidRPr="00305B6D" w:rsidRDefault="00540511" w:rsidP="0095369B">
            <w:pPr>
              <w:jc w:val="both"/>
              <w:rPr>
                <w:szCs w:val="24"/>
                <w:highlight w:val="yellow"/>
              </w:rPr>
            </w:pPr>
            <w:r w:rsidRPr="00717C46">
              <w:rPr>
                <w:color w:val="000000"/>
                <w:kern w:val="2"/>
                <w:szCs w:val="24"/>
                <w:shd w:val="clear" w:color="auto" w:fill="FFFFFF"/>
              </w:rPr>
              <w:t xml:space="preserve">Nustačius, kad Tiekėjas šiame papunktyje </w:t>
            </w:r>
            <w:r w:rsidR="00717C46" w:rsidRPr="00717C46">
              <w:rPr>
                <w:color w:val="000000"/>
                <w:kern w:val="2"/>
                <w:szCs w:val="24"/>
                <w:shd w:val="clear" w:color="auto" w:fill="FFFFFF"/>
              </w:rPr>
              <w:t xml:space="preserve">(Techninės specifikacijos 10.1. p.) </w:t>
            </w:r>
            <w:r w:rsidRPr="00717C46">
              <w:rPr>
                <w:color w:val="000000"/>
                <w:kern w:val="2"/>
                <w:szCs w:val="24"/>
                <w:shd w:val="clear" w:color="auto" w:fill="FFFFFF"/>
              </w:rPr>
              <w:t>nustatyto kriterijaus nesilaiko, Tiekėjui taikoma Specialiųjų sąlygų 9.5</w:t>
            </w:r>
            <w:r w:rsidR="00717C46" w:rsidRPr="00717C46">
              <w:rPr>
                <w:color w:val="000000"/>
                <w:kern w:val="2"/>
                <w:szCs w:val="24"/>
                <w:shd w:val="clear" w:color="auto" w:fill="FFFFFF"/>
              </w:rPr>
              <w:t>.</w:t>
            </w:r>
            <w:r w:rsidRPr="00717C46">
              <w:rPr>
                <w:color w:val="000000"/>
                <w:kern w:val="2"/>
                <w:szCs w:val="24"/>
                <w:shd w:val="clear" w:color="auto" w:fill="FFFFFF"/>
              </w:rPr>
              <w:t> punkte nurodyto dydžio bauda.</w:t>
            </w:r>
          </w:p>
        </w:tc>
      </w:tr>
      <w:tr w:rsidR="006A5D6D" w14:paraId="032072CC" w14:textId="77777777" w:rsidTr="007B4229">
        <w:trPr>
          <w:trHeight w:val="300"/>
        </w:trPr>
        <w:tc>
          <w:tcPr>
            <w:tcW w:w="2689" w:type="dxa"/>
          </w:tcPr>
          <w:p w14:paraId="0C0ADA8E" w14:textId="1A576967" w:rsidR="006A5D6D" w:rsidRDefault="006A5D6D" w:rsidP="006A5D6D">
            <w:pPr>
              <w:rPr>
                <w:b/>
                <w:bCs/>
                <w:kern w:val="2"/>
                <w:szCs w:val="24"/>
              </w:rPr>
            </w:pPr>
            <w:r>
              <w:rPr>
                <w:b/>
                <w:bCs/>
                <w:kern w:val="2"/>
                <w:szCs w:val="24"/>
              </w:rPr>
              <w:t>13.2.  Su perkamomis Prekėmis susiję socialiniai kriterijai</w:t>
            </w:r>
          </w:p>
        </w:tc>
        <w:tc>
          <w:tcPr>
            <w:tcW w:w="6846" w:type="dxa"/>
            <w:gridSpan w:val="4"/>
          </w:tcPr>
          <w:p w14:paraId="176F2725" w14:textId="77777777" w:rsidR="006A5D6D" w:rsidRDefault="006A5D6D" w:rsidP="006A5D6D">
            <w:pPr>
              <w:rPr>
                <w:color w:val="000000"/>
                <w:kern w:val="2"/>
                <w:szCs w:val="24"/>
                <w:shd w:val="clear" w:color="auto" w:fill="FFFFFF"/>
              </w:rPr>
            </w:pPr>
            <w:r>
              <w:rPr>
                <w:color w:val="000000"/>
                <w:kern w:val="2"/>
                <w:szCs w:val="24"/>
                <w:shd w:val="clear" w:color="auto" w:fill="FFFFFF"/>
              </w:rPr>
              <w:t>Netaikoma</w:t>
            </w:r>
          </w:p>
          <w:p w14:paraId="7834229A" w14:textId="6D8E0A71" w:rsidR="006A5D6D" w:rsidRDefault="006A5D6D" w:rsidP="006A5D6D">
            <w:pPr>
              <w:rPr>
                <w:color w:val="0070C0"/>
                <w:kern w:val="2"/>
                <w:szCs w:val="24"/>
              </w:rPr>
            </w:pPr>
          </w:p>
        </w:tc>
      </w:tr>
      <w:tr w:rsidR="006A5D6D" w14:paraId="07F0FFD0" w14:textId="77777777">
        <w:trPr>
          <w:trHeight w:val="300"/>
        </w:trPr>
        <w:tc>
          <w:tcPr>
            <w:tcW w:w="9535" w:type="dxa"/>
            <w:gridSpan w:val="5"/>
          </w:tcPr>
          <w:p w14:paraId="0EE0B189" w14:textId="77777777" w:rsidR="006A5D6D" w:rsidRPr="00FA578D" w:rsidRDefault="006A5D6D" w:rsidP="006A5D6D">
            <w:pPr>
              <w:jc w:val="center"/>
              <w:rPr>
                <w:b/>
                <w:bCs/>
                <w:kern w:val="2"/>
                <w:szCs w:val="24"/>
              </w:rPr>
            </w:pPr>
            <w:r w:rsidRPr="00FA578D">
              <w:rPr>
                <w:b/>
                <w:bCs/>
                <w:kern w:val="2"/>
                <w:szCs w:val="24"/>
              </w:rPr>
              <w:lastRenderedPageBreak/>
              <w:t xml:space="preserve">14. BENDRŲJŲ SĄLYGŲ PAKEITIMAI IR PAPILDYMAI </w:t>
            </w:r>
          </w:p>
          <w:p w14:paraId="5D079BCD" w14:textId="77777777" w:rsidR="006A5D6D" w:rsidRPr="00FA578D" w:rsidRDefault="006A5D6D" w:rsidP="006A5D6D">
            <w:pPr>
              <w:jc w:val="center"/>
              <w:rPr>
                <w:kern w:val="2"/>
                <w:szCs w:val="24"/>
              </w:rPr>
            </w:pPr>
            <w:r w:rsidRPr="00FA578D">
              <w:rPr>
                <w:kern w:val="2"/>
                <w:szCs w:val="24"/>
              </w:rPr>
              <w:t xml:space="preserve">(jeigu būtina dėl konkretaus Sutarties dalyko specifikos) </w:t>
            </w:r>
          </w:p>
        </w:tc>
      </w:tr>
      <w:tr w:rsidR="006A5D6D" w14:paraId="6259D831" w14:textId="77777777" w:rsidTr="007B4229">
        <w:trPr>
          <w:trHeight w:val="300"/>
        </w:trPr>
        <w:tc>
          <w:tcPr>
            <w:tcW w:w="2689" w:type="dxa"/>
          </w:tcPr>
          <w:p w14:paraId="43927719" w14:textId="77777777" w:rsidR="006A5D6D" w:rsidRDefault="006A5D6D" w:rsidP="006A5D6D">
            <w:pPr>
              <w:rPr>
                <w:b/>
                <w:bCs/>
                <w:kern w:val="2"/>
                <w:szCs w:val="24"/>
              </w:rPr>
            </w:pPr>
            <w:r>
              <w:rPr>
                <w:b/>
                <w:bCs/>
                <w:kern w:val="2"/>
                <w:szCs w:val="24"/>
              </w:rPr>
              <w:t xml:space="preserve">14.1. </w:t>
            </w:r>
          </w:p>
        </w:tc>
        <w:tc>
          <w:tcPr>
            <w:tcW w:w="6846" w:type="dxa"/>
            <w:gridSpan w:val="4"/>
          </w:tcPr>
          <w:p w14:paraId="612BA4B0" w14:textId="4A19F43C" w:rsidR="006A5D6D" w:rsidRPr="00FA578D" w:rsidRDefault="006A5D6D" w:rsidP="006A5D6D">
            <w:pPr>
              <w:rPr>
                <w:kern w:val="2"/>
                <w:szCs w:val="24"/>
              </w:rPr>
            </w:pPr>
            <w:r w:rsidRPr="00FA578D">
              <w:rPr>
                <w:kern w:val="2"/>
                <w:szCs w:val="24"/>
              </w:rPr>
              <w:t>Netaikoma</w:t>
            </w:r>
          </w:p>
        </w:tc>
      </w:tr>
      <w:tr w:rsidR="00560A93" w14:paraId="6B254F73" w14:textId="77777777" w:rsidTr="007B4229">
        <w:trPr>
          <w:trHeight w:val="300"/>
        </w:trPr>
        <w:tc>
          <w:tcPr>
            <w:tcW w:w="2689" w:type="dxa"/>
          </w:tcPr>
          <w:p w14:paraId="2BC7AAFD" w14:textId="77777777" w:rsidR="00560A93" w:rsidRDefault="00560A93" w:rsidP="00560A93">
            <w:pPr>
              <w:rPr>
                <w:b/>
                <w:bCs/>
                <w:kern w:val="2"/>
                <w:szCs w:val="24"/>
              </w:rPr>
            </w:pPr>
            <w:r>
              <w:rPr>
                <w:b/>
                <w:bCs/>
                <w:kern w:val="2"/>
                <w:szCs w:val="24"/>
              </w:rPr>
              <w:t>14.2.</w:t>
            </w:r>
          </w:p>
        </w:tc>
        <w:tc>
          <w:tcPr>
            <w:tcW w:w="6846" w:type="dxa"/>
            <w:gridSpan w:val="4"/>
          </w:tcPr>
          <w:p w14:paraId="242644AC" w14:textId="6E732A35" w:rsidR="00560A93" w:rsidRPr="00FA578D" w:rsidRDefault="00024CF6" w:rsidP="009D1CCD">
            <w:pPr>
              <w:tabs>
                <w:tab w:val="left" w:pos="421"/>
                <w:tab w:val="left" w:pos="691"/>
              </w:tabs>
              <w:jc w:val="both"/>
              <w:rPr>
                <w:kern w:val="2"/>
                <w:szCs w:val="24"/>
              </w:rPr>
            </w:pPr>
            <w:r>
              <w:rPr>
                <w:kern w:val="2"/>
                <w:szCs w:val="24"/>
              </w:rPr>
              <w:t xml:space="preserve">Netaikoma </w:t>
            </w:r>
          </w:p>
        </w:tc>
      </w:tr>
      <w:tr w:rsidR="00560A93" w14:paraId="5A0B465D" w14:textId="77777777" w:rsidTr="007B4229">
        <w:trPr>
          <w:trHeight w:val="300"/>
        </w:trPr>
        <w:tc>
          <w:tcPr>
            <w:tcW w:w="2689" w:type="dxa"/>
          </w:tcPr>
          <w:p w14:paraId="1165EE3C" w14:textId="77777777" w:rsidR="00560A93" w:rsidRDefault="00560A93" w:rsidP="00560A93">
            <w:pPr>
              <w:rPr>
                <w:b/>
                <w:bCs/>
                <w:kern w:val="2"/>
                <w:szCs w:val="24"/>
              </w:rPr>
            </w:pPr>
            <w:r>
              <w:rPr>
                <w:b/>
                <w:bCs/>
                <w:kern w:val="2"/>
                <w:szCs w:val="24"/>
              </w:rPr>
              <w:t>14.3.</w:t>
            </w:r>
          </w:p>
        </w:tc>
        <w:tc>
          <w:tcPr>
            <w:tcW w:w="6846" w:type="dxa"/>
            <w:gridSpan w:val="4"/>
          </w:tcPr>
          <w:p w14:paraId="25D43BEA" w14:textId="193A4190" w:rsidR="00560A93" w:rsidRPr="00FA578D" w:rsidRDefault="00560A93" w:rsidP="00560A93">
            <w:pPr>
              <w:rPr>
                <w:kern w:val="2"/>
                <w:szCs w:val="24"/>
              </w:rPr>
            </w:pPr>
            <w:r w:rsidRPr="00FA578D">
              <w:rPr>
                <w:kern w:val="2"/>
                <w:szCs w:val="24"/>
              </w:rPr>
              <w:t>Netaikoma</w:t>
            </w:r>
          </w:p>
        </w:tc>
      </w:tr>
      <w:tr w:rsidR="00560A93" w14:paraId="79071BC9" w14:textId="77777777" w:rsidTr="007B4229">
        <w:trPr>
          <w:trHeight w:val="300"/>
        </w:trPr>
        <w:tc>
          <w:tcPr>
            <w:tcW w:w="2689" w:type="dxa"/>
          </w:tcPr>
          <w:p w14:paraId="7D974D20" w14:textId="77777777" w:rsidR="00560A93" w:rsidRDefault="00560A93" w:rsidP="00560A93">
            <w:pPr>
              <w:rPr>
                <w:b/>
                <w:bCs/>
                <w:kern w:val="2"/>
                <w:szCs w:val="24"/>
              </w:rPr>
            </w:pPr>
            <w:r>
              <w:rPr>
                <w:b/>
                <w:bCs/>
                <w:kern w:val="2"/>
                <w:szCs w:val="24"/>
              </w:rPr>
              <w:t>14.4.</w:t>
            </w:r>
          </w:p>
        </w:tc>
        <w:tc>
          <w:tcPr>
            <w:tcW w:w="6846" w:type="dxa"/>
            <w:gridSpan w:val="4"/>
          </w:tcPr>
          <w:p w14:paraId="56F11031" w14:textId="41EE7184" w:rsidR="00560A93" w:rsidRPr="00FA578D" w:rsidRDefault="00560A93" w:rsidP="00560A93">
            <w:pPr>
              <w:rPr>
                <w:kern w:val="2"/>
                <w:szCs w:val="24"/>
              </w:rPr>
            </w:pPr>
            <w:r w:rsidRPr="00FA578D">
              <w:rPr>
                <w:kern w:val="2"/>
                <w:szCs w:val="24"/>
              </w:rPr>
              <w:t>Netaikoma</w:t>
            </w:r>
          </w:p>
        </w:tc>
      </w:tr>
      <w:tr w:rsidR="00560A93" w14:paraId="35D09A71" w14:textId="77777777" w:rsidTr="007B4229">
        <w:trPr>
          <w:trHeight w:val="300"/>
        </w:trPr>
        <w:tc>
          <w:tcPr>
            <w:tcW w:w="2689" w:type="dxa"/>
          </w:tcPr>
          <w:p w14:paraId="20C1F51E" w14:textId="77777777" w:rsidR="00560A93" w:rsidRDefault="00560A93" w:rsidP="00560A93">
            <w:pPr>
              <w:rPr>
                <w:b/>
                <w:bCs/>
                <w:kern w:val="2"/>
                <w:szCs w:val="24"/>
              </w:rPr>
            </w:pPr>
            <w:r>
              <w:rPr>
                <w:b/>
                <w:bCs/>
                <w:kern w:val="2"/>
                <w:szCs w:val="24"/>
              </w:rPr>
              <w:t>14.5.</w:t>
            </w:r>
          </w:p>
        </w:tc>
        <w:tc>
          <w:tcPr>
            <w:tcW w:w="6846" w:type="dxa"/>
            <w:gridSpan w:val="4"/>
          </w:tcPr>
          <w:p w14:paraId="4BE5468E" w14:textId="67B66ACD" w:rsidR="00560A93" w:rsidRPr="00FA578D" w:rsidRDefault="00DD2984" w:rsidP="00560A93">
            <w:pPr>
              <w:rPr>
                <w:kern w:val="2"/>
                <w:szCs w:val="24"/>
              </w:rPr>
            </w:pPr>
            <w:r w:rsidRPr="00FA578D">
              <w:rPr>
                <w:kern w:val="2"/>
                <w:szCs w:val="24"/>
              </w:rPr>
              <w:t>Sutarties Bendrosiose sąlygose nurodytos alternatyvios nuostatos (su prierašu „jei taikoma“ ir pan.) taikomos tik tokiu atveju, jeigu jos konkrečiai aprašomos Sutarties Specialiosiose sąlygose.</w:t>
            </w:r>
          </w:p>
        </w:tc>
      </w:tr>
      <w:tr w:rsidR="00560A93" w14:paraId="063A7063" w14:textId="77777777">
        <w:trPr>
          <w:trHeight w:val="300"/>
        </w:trPr>
        <w:tc>
          <w:tcPr>
            <w:tcW w:w="9535" w:type="dxa"/>
            <w:gridSpan w:val="5"/>
          </w:tcPr>
          <w:p w14:paraId="1EC1A743" w14:textId="77777777" w:rsidR="00560A93" w:rsidRPr="00FA578D" w:rsidRDefault="00560A93" w:rsidP="00560A93">
            <w:pPr>
              <w:jc w:val="center"/>
              <w:rPr>
                <w:b/>
                <w:bCs/>
                <w:kern w:val="2"/>
                <w:szCs w:val="24"/>
              </w:rPr>
            </w:pPr>
            <w:r w:rsidRPr="00FA578D">
              <w:rPr>
                <w:b/>
                <w:bCs/>
                <w:kern w:val="2"/>
                <w:szCs w:val="24"/>
              </w:rPr>
              <w:t>15. SUTARTIES PRIEDAI</w:t>
            </w:r>
          </w:p>
        </w:tc>
      </w:tr>
      <w:tr w:rsidR="00560A93" w14:paraId="1493342A" w14:textId="77777777" w:rsidTr="007B4229">
        <w:trPr>
          <w:trHeight w:val="300"/>
        </w:trPr>
        <w:tc>
          <w:tcPr>
            <w:tcW w:w="2689" w:type="dxa"/>
          </w:tcPr>
          <w:p w14:paraId="0AF63E8A" w14:textId="77777777" w:rsidR="00560A93" w:rsidRDefault="00560A93" w:rsidP="00560A93">
            <w:pPr>
              <w:jc w:val="center"/>
              <w:rPr>
                <w:b/>
                <w:bCs/>
                <w:kern w:val="2"/>
                <w:szCs w:val="24"/>
              </w:rPr>
            </w:pPr>
            <w:r>
              <w:rPr>
                <w:b/>
                <w:bCs/>
                <w:kern w:val="2"/>
                <w:szCs w:val="24"/>
              </w:rPr>
              <w:t>15.1. Priedas Nr. 1</w:t>
            </w:r>
          </w:p>
        </w:tc>
        <w:tc>
          <w:tcPr>
            <w:tcW w:w="6846" w:type="dxa"/>
            <w:gridSpan w:val="4"/>
          </w:tcPr>
          <w:p w14:paraId="23C9ECEE" w14:textId="47345695" w:rsidR="00560A93" w:rsidRPr="00FA578D" w:rsidRDefault="00560A93" w:rsidP="00560A93">
            <w:pPr>
              <w:rPr>
                <w:b/>
                <w:bCs/>
                <w:kern w:val="2"/>
                <w:szCs w:val="24"/>
              </w:rPr>
            </w:pPr>
            <w:r w:rsidRPr="00FA578D">
              <w:rPr>
                <w:kern w:val="2"/>
                <w:szCs w:val="24"/>
              </w:rPr>
              <w:t>Tiekėjo pasiūlymas</w:t>
            </w:r>
          </w:p>
        </w:tc>
      </w:tr>
      <w:tr w:rsidR="00560A93" w14:paraId="4C75E455" w14:textId="77777777" w:rsidTr="007B4229">
        <w:trPr>
          <w:trHeight w:val="300"/>
        </w:trPr>
        <w:tc>
          <w:tcPr>
            <w:tcW w:w="2689" w:type="dxa"/>
          </w:tcPr>
          <w:p w14:paraId="6E44F098" w14:textId="77777777" w:rsidR="00560A93" w:rsidRDefault="00560A93" w:rsidP="00560A93">
            <w:pPr>
              <w:jc w:val="center"/>
              <w:rPr>
                <w:b/>
                <w:bCs/>
                <w:kern w:val="2"/>
                <w:szCs w:val="24"/>
              </w:rPr>
            </w:pPr>
            <w:r>
              <w:rPr>
                <w:b/>
                <w:bCs/>
                <w:kern w:val="2"/>
                <w:szCs w:val="24"/>
              </w:rPr>
              <w:t>15.2. Priedas Nr. 2</w:t>
            </w:r>
          </w:p>
        </w:tc>
        <w:tc>
          <w:tcPr>
            <w:tcW w:w="6846" w:type="dxa"/>
            <w:gridSpan w:val="4"/>
          </w:tcPr>
          <w:p w14:paraId="65CEE00B" w14:textId="2ED4D519" w:rsidR="00560A93" w:rsidRPr="00FA578D" w:rsidRDefault="00560A93" w:rsidP="00560A93">
            <w:pPr>
              <w:rPr>
                <w:b/>
                <w:bCs/>
                <w:kern w:val="2"/>
                <w:szCs w:val="24"/>
              </w:rPr>
            </w:pPr>
            <w:r w:rsidRPr="00FA578D">
              <w:rPr>
                <w:kern w:val="2"/>
                <w:szCs w:val="24"/>
              </w:rPr>
              <w:t>Techninė specifikacija</w:t>
            </w:r>
            <w:r w:rsidR="008235FB">
              <w:rPr>
                <w:kern w:val="2"/>
                <w:szCs w:val="24"/>
              </w:rPr>
              <w:t xml:space="preserve"> </w:t>
            </w:r>
            <w:r w:rsidR="008235FB" w:rsidRPr="00C42FCA">
              <w:rPr>
                <w:color w:val="4472C4"/>
                <w:kern w:val="2"/>
                <w:szCs w:val="24"/>
              </w:rPr>
              <w:t>(įrašyti atitinkamą pirkimo dalį)</w:t>
            </w:r>
          </w:p>
        </w:tc>
      </w:tr>
      <w:tr w:rsidR="00560A93" w14:paraId="369E96F2" w14:textId="77777777" w:rsidTr="007B4229">
        <w:trPr>
          <w:trHeight w:val="300"/>
        </w:trPr>
        <w:tc>
          <w:tcPr>
            <w:tcW w:w="2689" w:type="dxa"/>
          </w:tcPr>
          <w:p w14:paraId="61C55EA7" w14:textId="77777777" w:rsidR="00560A93" w:rsidRDefault="00560A93" w:rsidP="00560A93">
            <w:pPr>
              <w:jc w:val="center"/>
              <w:rPr>
                <w:b/>
                <w:bCs/>
                <w:kern w:val="2"/>
                <w:szCs w:val="24"/>
              </w:rPr>
            </w:pPr>
            <w:r>
              <w:rPr>
                <w:b/>
                <w:bCs/>
                <w:kern w:val="2"/>
                <w:szCs w:val="24"/>
              </w:rPr>
              <w:t>15.3. Priedas Nr. 3</w:t>
            </w:r>
          </w:p>
        </w:tc>
        <w:tc>
          <w:tcPr>
            <w:tcW w:w="6846" w:type="dxa"/>
            <w:gridSpan w:val="4"/>
          </w:tcPr>
          <w:p w14:paraId="6BCD1B56" w14:textId="3E84D8A9" w:rsidR="00560A93" w:rsidRPr="00FA578D" w:rsidRDefault="007919A7" w:rsidP="00560A93">
            <w:pPr>
              <w:jc w:val="both"/>
              <w:rPr>
                <w:b/>
                <w:bCs/>
                <w:strike/>
                <w:kern w:val="2"/>
                <w:szCs w:val="24"/>
              </w:rPr>
            </w:pPr>
            <w:r w:rsidRPr="00FA578D">
              <w:rPr>
                <w:color w:val="0070C0"/>
                <w:kern w:val="2"/>
                <w:szCs w:val="24"/>
              </w:rPr>
              <w:t>Sutarties vykdymui pasitelkiami subtiekėjai ir (ar) specialistai (jei bus)</w:t>
            </w:r>
          </w:p>
        </w:tc>
      </w:tr>
      <w:tr w:rsidR="00560A93" w14:paraId="143ECD90" w14:textId="77777777" w:rsidTr="007B4229">
        <w:trPr>
          <w:trHeight w:val="300"/>
        </w:trPr>
        <w:tc>
          <w:tcPr>
            <w:tcW w:w="2689" w:type="dxa"/>
          </w:tcPr>
          <w:p w14:paraId="7D11A08C" w14:textId="77777777" w:rsidR="00560A93" w:rsidRDefault="00560A93" w:rsidP="00560A93">
            <w:pPr>
              <w:jc w:val="center"/>
              <w:rPr>
                <w:b/>
                <w:bCs/>
                <w:kern w:val="2"/>
                <w:szCs w:val="24"/>
              </w:rPr>
            </w:pPr>
            <w:r>
              <w:rPr>
                <w:b/>
                <w:bCs/>
                <w:kern w:val="2"/>
                <w:szCs w:val="24"/>
              </w:rPr>
              <w:t>15.4. Priedas Nr. 4</w:t>
            </w:r>
          </w:p>
        </w:tc>
        <w:tc>
          <w:tcPr>
            <w:tcW w:w="6846" w:type="dxa"/>
            <w:gridSpan w:val="4"/>
          </w:tcPr>
          <w:p w14:paraId="28490483" w14:textId="044DFA38" w:rsidR="00560A93" w:rsidRPr="00FA578D" w:rsidRDefault="00560A93" w:rsidP="00560A93">
            <w:pPr>
              <w:jc w:val="both"/>
              <w:rPr>
                <w:b/>
                <w:bCs/>
                <w:kern w:val="2"/>
                <w:szCs w:val="24"/>
              </w:rPr>
            </w:pPr>
          </w:p>
        </w:tc>
      </w:tr>
      <w:tr w:rsidR="00560A93" w14:paraId="13623D1A" w14:textId="77777777" w:rsidTr="007B4229">
        <w:trPr>
          <w:trHeight w:val="300"/>
        </w:trPr>
        <w:tc>
          <w:tcPr>
            <w:tcW w:w="2689" w:type="dxa"/>
          </w:tcPr>
          <w:p w14:paraId="4860DB16" w14:textId="77777777" w:rsidR="00560A93" w:rsidRDefault="00560A93" w:rsidP="00560A93">
            <w:pPr>
              <w:jc w:val="center"/>
              <w:rPr>
                <w:b/>
                <w:bCs/>
                <w:kern w:val="2"/>
                <w:szCs w:val="24"/>
              </w:rPr>
            </w:pPr>
            <w:r>
              <w:rPr>
                <w:b/>
                <w:bCs/>
                <w:kern w:val="2"/>
                <w:szCs w:val="24"/>
              </w:rPr>
              <w:t>15.5. Priedas Nr. 5</w:t>
            </w:r>
          </w:p>
        </w:tc>
        <w:tc>
          <w:tcPr>
            <w:tcW w:w="6846" w:type="dxa"/>
            <w:gridSpan w:val="4"/>
          </w:tcPr>
          <w:p w14:paraId="46C1C9A9" w14:textId="26CC14DB" w:rsidR="00560A93" w:rsidRPr="00FA578D" w:rsidRDefault="00560A93" w:rsidP="000B76F5">
            <w:pPr>
              <w:rPr>
                <w:kern w:val="2"/>
                <w:szCs w:val="24"/>
              </w:rPr>
            </w:pPr>
          </w:p>
        </w:tc>
      </w:tr>
      <w:tr w:rsidR="00560A93" w14:paraId="29AA4422" w14:textId="77777777">
        <w:tc>
          <w:tcPr>
            <w:tcW w:w="9535" w:type="dxa"/>
            <w:gridSpan w:val="5"/>
          </w:tcPr>
          <w:p w14:paraId="3ACEC6B8" w14:textId="77777777" w:rsidR="00560A93" w:rsidRPr="00FA578D" w:rsidRDefault="00560A93" w:rsidP="00560A93">
            <w:pPr>
              <w:jc w:val="center"/>
              <w:rPr>
                <w:b/>
                <w:bCs/>
                <w:kern w:val="2"/>
                <w:szCs w:val="24"/>
              </w:rPr>
            </w:pPr>
            <w:r w:rsidRPr="00FA578D">
              <w:rPr>
                <w:b/>
                <w:bCs/>
                <w:kern w:val="2"/>
                <w:szCs w:val="24"/>
              </w:rPr>
              <w:t>16. ŠALIŲ ATSTOVŲ PARAŠAI</w:t>
            </w:r>
          </w:p>
        </w:tc>
      </w:tr>
      <w:tr w:rsidR="00560A9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560A93" w:rsidRDefault="00560A93" w:rsidP="00560A9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560A93" w:rsidRDefault="00560A93" w:rsidP="00560A93">
            <w:pPr>
              <w:jc w:val="center"/>
              <w:rPr>
                <w:b/>
                <w:bCs/>
                <w:kern w:val="2"/>
                <w:szCs w:val="24"/>
              </w:rPr>
            </w:pPr>
            <w:r>
              <w:rPr>
                <w:b/>
                <w:bCs/>
                <w:kern w:val="2"/>
                <w:szCs w:val="24"/>
              </w:rPr>
              <w:t>TIEKĖJAS</w:t>
            </w:r>
          </w:p>
        </w:tc>
      </w:tr>
      <w:tr w:rsidR="00560A9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560A93" w:rsidRDefault="00560A93" w:rsidP="00560A93">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560A93" w:rsidRDefault="00560A93" w:rsidP="00560A93">
            <w:pPr>
              <w:jc w:val="center"/>
              <w:rPr>
                <w:b/>
                <w:bCs/>
                <w:kern w:val="2"/>
                <w:szCs w:val="24"/>
              </w:rPr>
            </w:pPr>
            <w:r>
              <w:rPr>
                <w:color w:val="4472C4"/>
                <w:kern w:val="2"/>
                <w:szCs w:val="24"/>
              </w:rPr>
              <w:t>(nurodomos atstovo pareigos, vardas, pavardė)</w:t>
            </w:r>
          </w:p>
        </w:tc>
      </w:tr>
      <w:tr w:rsidR="00560A9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560A93" w:rsidRDefault="00560A93" w:rsidP="00560A93">
            <w:pPr>
              <w:jc w:val="center"/>
              <w:rPr>
                <w:b/>
                <w:bCs/>
                <w:color w:val="4472C4"/>
                <w:kern w:val="2"/>
                <w:szCs w:val="24"/>
              </w:rPr>
            </w:pPr>
          </w:p>
          <w:p w14:paraId="5F978D19" w14:textId="77777777" w:rsidR="00560A93" w:rsidRDefault="00560A93" w:rsidP="00560A93">
            <w:pPr>
              <w:jc w:val="center"/>
              <w:rPr>
                <w:b/>
                <w:bCs/>
                <w:color w:val="4472C4"/>
                <w:kern w:val="2"/>
                <w:szCs w:val="24"/>
              </w:rPr>
            </w:pPr>
            <w:r>
              <w:rPr>
                <w:b/>
                <w:bCs/>
                <w:color w:val="4472C4"/>
                <w:kern w:val="2"/>
                <w:szCs w:val="24"/>
              </w:rPr>
              <w:t>(parašas)</w:t>
            </w:r>
          </w:p>
          <w:p w14:paraId="540CDEA8" w14:textId="77777777" w:rsidR="00560A93" w:rsidRDefault="00560A93" w:rsidP="00560A93">
            <w:pPr>
              <w:jc w:val="center"/>
              <w:rPr>
                <w:b/>
                <w:bCs/>
                <w:color w:val="4472C4"/>
                <w:kern w:val="2"/>
                <w:szCs w:val="24"/>
              </w:rPr>
            </w:pPr>
          </w:p>
          <w:p w14:paraId="0CC6C66D" w14:textId="77777777" w:rsidR="00560A93" w:rsidRDefault="00560A93" w:rsidP="00560A9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560A93" w:rsidRDefault="00560A93" w:rsidP="00560A93">
            <w:pPr>
              <w:jc w:val="center"/>
              <w:rPr>
                <w:b/>
                <w:bCs/>
                <w:color w:val="4472C4"/>
                <w:kern w:val="2"/>
                <w:szCs w:val="24"/>
              </w:rPr>
            </w:pPr>
          </w:p>
          <w:p w14:paraId="449EF7AE" w14:textId="77777777" w:rsidR="00560A93" w:rsidRDefault="00560A93" w:rsidP="00560A93">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D0307" w14:textId="77777777" w:rsidR="00EA5EA2" w:rsidRDefault="00EA5EA2">
      <w:r>
        <w:separator/>
      </w:r>
    </w:p>
  </w:endnote>
  <w:endnote w:type="continuationSeparator" w:id="0">
    <w:p w14:paraId="18EC76BF" w14:textId="77777777" w:rsidR="00EA5EA2" w:rsidRDefault="00EA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F455C" w14:textId="77777777" w:rsidR="00EA5EA2" w:rsidRDefault="00EA5EA2">
      <w:r>
        <w:separator/>
      </w:r>
    </w:p>
  </w:footnote>
  <w:footnote w:type="continuationSeparator" w:id="0">
    <w:p w14:paraId="3710E3C3" w14:textId="77777777" w:rsidR="00EA5EA2" w:rsidRDefault="00EA5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24AF004B"/>
    <w:multiLevelType w:val="multilevel"/>
    <w:tmpl w:val="D166BE2E"/>
    <w:lvl w:ilvl="0">
      <w:start w:val="13"/>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2240F00"/>
    <w:multiLevelType w:val="multilevel"/>
    <w:tmpl w:val="F09E7F6C"/>
    <w:lvl w:ilvl="0">
      <w:start w:val="1"/>
      <w:numFmt w:val="decimal"/>
      <w:lvlText w:val="%1."/>
      <w:lvlJc w:val="left"/>
      <w:pPr>
        <w:ind w:left="720" w:hanging="360"/>
      </w:pPr>
      <w:rPr>
        <w:rFonts w:hint="default"/>
        <w:u w:val="none"/>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44B"/>
    <w:rsid w:val="0001781F"/>
    <w:rsid w:val="0002262F"/>
    <w:rsid w:val="00023C33"/>
    <w:rsid w:val="00024CF6"/>
    <w:rsid w:val="000261C7"/>
    <w:rsid w:val="0002690B"/>
    <w:rsid w:val="00035684"/>
    <w:rsid w:val="00042C08"/>
    <w:rsid w:val="00052256"/>
    <w:rsid w:val="0005517F"/>
    <w:rsid w:val="00062B16"/>
    <w:rsid w:val="0007006E"/>
    <w:rsid w:val="00071698"/>
    <w:rsid w:val="0008356F"/>
    <w:rsid w:val="00086B2E"/>
    <w:rsid w:val="00087EE2"/>
    <w:rsid w:val="000902A1"/>
    <w:rsid w:val="00091343"/>
    <w:rsid w:val="000933B5"/>
    <w:rsid w:val="0009766B"/>
    <w:rsid w:val="00097FC2"/>
    <w:rsid w:val="000A08FA"/>
    <w:rsid w:val="000A7F1B"/>
    <w:rsid w:val="000B2BF0"/>
    <w:rsid w:val="000B76F5"/>
    <w:rsid w:val="000C5298"/>
    <w:rsid w:val="000D1592"/>
    <w:rsid w:val="000D45EA"/>
    <w:rsid w:val="000D64E7"/>
    <w:rsid w:val="000E116C"/>
    <w:rsid w:val="000E2148"/>
    <w:rsid w:val="000E5EB0"/>
    <w:rsid w:val="000F14E8"/>
    <w:rsid w:val="000F54A8"/>
    <w:rsid w:val="000F5584"/>
    <w:rsid w:val="000F57ED"/>
    <w:rsid w:val="00103012"/>
    <w:rsid w:val="00103739"/>
    <w:rsid w:val="001041FA"/>
    <w:rsid w:val="0010464F"/>
    <w:rsid w:val="00123200"/>
    <w:rsid w:val="00127E05"/>
    <w:rsid w:val="001309F8"/>
    <w:rsid w:val="00135EA5"/>
    <w:rsid w:val="00143A21"/>
    <w:rsid w:val="00144587"/>
    <w:rsid w:val="001501C4"/>
    <w:rsid w:val="001547BB"/>
    <w:rsid w:val="00160E4A"/>
    <w:rsid w:val="00164869"/>
    <w:rsid w:val="0017241A"/>
    <w:rsid w:val="0018516D"/>
    <w:rsid w:val="00187A40"/>
    <w:rsid w:val="00196528"/>
    <w:rsid w:val="001A0F99"/>
    <w:rsid w:val="001A3C8F"/>
    <w:rsid w:val="001B2C60"/>
    <w:rsid w:val="001B2EB7"/>
    <w:rsid w:val="001B7FEF"/>
    <w:rsid w:val="001C6B20"/>
    <w:rsid w:val="001C7D86"/>
    <w:rsid w:val="001D2FF0"/>
    <w:rsid w:val="001D44FF"/>
    <w:rsid w:val="001E2E4A"/>
    <w:rsid w:val="001F3AB3"/>
    <w:rsid w:val="001F5092"/>
    <w:rsid w:val="00201517"/>
    <w:rsid w:val="00202E5E"/>
    <w:rsid w:val="00206BFE"/>
    <w:rsid w:val="00214450"/>
    <w:rsid w:val="00215F93"/>
    <w:rsid w:val="00220BEE"/>
    <w:rsid w:val="00220F05"/>
    <w:rsid w:val="0022231B"/>
    <w:rsid w:val="00222FB4"/>
    <w:rsid w:val="002467BC"/>
    <w:rsid w:val="002538C0"/>
    <w:rsid w:val="00262A18"/>
    <w:rsid w:val="00267F96"/>
    <w:rsid w:val="0027167E"/>
    <w:rsid w:val="00271A9A"/>
    <w:rsid w:val="00275CDE"/>
    <w:rsid w:val="00290051"/>
    <w:rsid w:val="00296D60"/>
    <w:rsid w:val="00297AC3"/>
    <w:rsid w:val="002A19F0"/>
    <w:rsid w:val="002A436D"/>
    <w:rsid w:val="002A73CA"/>
    <w:rsid w:val="002B14D8"/>
    <w:rsid w:val="002B67B2"/>
    <w:rsid w:val="002C0BBA"/>
    <w:rsid w:val="002D3339"/>
    <w:rsid w:val="002E60EE"/>
    <w:rsid w:val="002F0B5F"/>
    <w:rsid w:val="002F1A01"/>
    <w:rsid w:val="002F333E"/>
    <w:rsid w:val="00304FC0"/>
    <w:rsid w:val="00305B6D"/>
    <w:rsid w:val="00307062"/>
    <w:rsid w:val="00313CB8"/>
    <w:rsid w:val="003151F0"/>
    <w:rsid w:val="0032493E"/>
    <w:rsid w:val="003321B9"/>
    <w:rsid w:val="00336929"/>
    <w:rsid w:val="00336C79"/>
    <w:rsid w:val="00347712"/>
    <w:rsid w:val="003516E2"/>
    <w:rsid w:val="00354AD9"/>
    <w:rsid w:val="0036218B"/>
    <w:rsid w:val="00373203"/>
    <w:rsid w:val="0038066C"/>
    <w:rsid w:val="00391CA5"/>
    <w:rsid w:val="003A2FCD"/>
    <w:rsid w:val="003B2818"/>
    <w:rsid w:val="003B5D03"/>
    <w:rsid w:val="003C39A0"/>
    <w:rsid w:val="003C478C"/>
    <w:rsid w:val="003C5321"/>
    <w:rsid w:val="003E06DF"/>
    <w:rsid w:val="003E10B7"/>
    <w:rsid w:val="003E1CD1"/>
    <w:rsid w:val="003E22EF"/>
    <w:rsid w:val="003E324D"/>
    <w:rsid w:val="003E3D1B"/>
    <w:rsid w:val="003E3F9A"/>
    <w:rsid w:val="003E5D1D"/>
    <w:rsid w:val="003F4B16"/>
    <w:rsid w:val="003F51E7"/>
    <w:rsid w:val="003F7E44"/>
    <w:rsid w:val="00401A65"/>
    <w:rsid w:val="004055DC"/>
    <w:rsid w:val="00411C33"/>
    <w:rsid w:val="00413C8D"/>
    <w:rsid w:val="004176FF"/>
    <w:rsid w:val="00425D8B"/>
    <w:rsid w:val="004265D8"/>
    <w:rsid w:val="004349C5"/>
    <w:rsid w:val="004361D6"/>
    <w:rsid w:val="004376F7"/>
    <w:rsid w:val="0044043A"/>
    <w:rsid w:val="00443988"/>
    <w:rsid w:val="00443E99"/>
    <w:rsid w:val="00446A7D"/>
    <w:rsid w:val="00447EE2"/>
    <w:rsid w:val="00451B20"/>
    <w:rsid w:val="00452F1E"/>
    <w:rsid w:val="00455929"/>
    <w:rsid w:val="004628AD"/>
    <w:rsid w:val="0046402E"/>
    <w:rsid w:val="0046487D"/>
    <w:rsid w:val="0046512C"/>
    <w:rsid w:val="00465576"/>
    <w:rsid w:val="00465D51"/>
    <w:rsid w:val="0047071D"/>
    <w:rsid w:val="00471657"/>
    <w:rsid w:val="004741C9"/>
    <w:rsid w:val="004759C3"/>
    <w:rsid w:val="00480A6C"/>
    <w:rsid w:val="00495444"/>
    <w:rsid w:val="004B6830"/>
    <w:rsid w:val="004B782B"/>
    <w:rsid w:val="004B78BD"/>
    <w:rsid w:val="004D13A1"/>
    <w:rsid w:val="004D3545"/>
    <w:rsid w:val="004D3868"/>
    <w:rsid w:val="004D5673"/>
    <w:rsid w:val="004D65C1"/>
    <w:rsid w:val="004E1F90"/>
    <w:rsid w:val="004E5EED"/>
    <w:rsid w:val="004E7B22"/>
    <w:rsid w:val="00502AAA"/>
    <w:rsid w:val="00523485"/>
    <w:rsid w:val="005335EF"/>
    <w:rsid w:val="005339C7"/>
    <w:rsid w:val="00535B2F"/>
    <w:rsid w:val="00540511"/>
    <w:rsid w:val="005441B1"/>
    <w:rsid w:val="005469DA"/>
    <w:rsid w:val="00554AFC"/>
    <w:rsid w:val="00560363"/>
    <w:rsid w:val="00560A93"/>
    <w:rsid w:val="00565BC7"/>
    <w:rsid w:val="005760B3"/>
    <w:rsid w:val="005828DD"/>
    <w:rsid w:val="00587E3C"/>
    <w:rsid w:val="00592F10"/>
    <w:rsid w:val="00594A56"/>
    <w:rsid w:val="00594B5D"/>
    <w:rsid w:val="005A42EA"/>
    <w:rsid w:val="005A7D8F"/>
    <w:rsid w:val="005B2012"/>
    <w:rsid w:val="005B6310"/>
    <w:rsid w:val="005D0933"/>
    <w:rsid w:val="005D439E"/>
    <w:rsid w:val="005D4D81"/>
    <w:rsid w:val="005D6C94"/>
    <w:rsid w:val="005D7A4F"/>
    <w:rsid w:val="005E161F"/>
    <w:rsid w:val="005E4CC8"/>
    <w:rsid w:val="005E4FFC"/>
    <w:rsid w:val="005F1CA0"/>
    <w:rsid w:val="005F233C"/>
    <w:rsid w:val="005F4137"/>
    <w:rsid w:val="00606CD7"/>
    <w:rsid w:val="00614669"/>
    <w:rsid w:val="00617436"/>
    <w:rsid w:val="00623FDB"/>
    <w:rsid w:val="006347D8"/>
    <w:rsid w:val="0063498A"/>
    <w:rsid w:val="006366D6"/>
    <w:rsid w:val="00637951"/>
    <w:rsid w:val="00647E2B"/>
    <w:rsid w:val="00654333"/>
    <w:rsid w:val="0066035E"/>
    <w:rsid w:val="00662775"/>
    <w:rsid w:val="00680C28"/>
    <w:rsid w:val="00686AB9"/>
    <w:rsid w:val="00695A00"/>
    <w:rsid w:val="006A1F31"/>
    <w:rsid w:val="006A2225"/>
    <w:rsid w:val="006A5D6D"/>
    <w:rsid w:val="006A687C"/>
    <w:rsid w:val="006B4934"/>
    <w:rsid w:val="006C3D1F"/>
    <w:rsid w:val="006D0BF4"/>
    <w:rsid w:val="006E2EC2"/>
    <w:rsid w:val="006F3216"/>
    <w:rsid w:val="00700EFD"/>
    <w:rsid w:val="00704F69"/>
    <w:rsid w:val="00705AAD"/>
    <w:rsid w:val="00711B53"/>
    <w:rsid w:val="00712E12"/>
    <w:rsid w:val="00717C46"/>
    <w:rsid w:val="007201BF"/>
    <w:rsid w:val="007203C5"/>
    <w:rsid w:val="00720D0A"/>
    <w:rsid w:val="007233AD"/>
    <w:rsid w:val="007333F7"/>
    <w:rsid w:val="0073461D"/>
    <w:rsid w:val="007368C0"/>
    <w:rsid w:val="007433F4"/>
    <w:rsid w:val="0074576E"/>
    <w:rsid w:val="00753ED6"/>
    <w:rsid w:val="00761C1F"/>
    <w:rsid w:val="00770B6D"/>
    <w:rsid w:val="00772393"/>
    <w:rsid w:val="00773251"/>
    <w:rsid w:val="00780DC1"/>
    <w:rsid w:val="00781D06"/>
    <w:rsid w:val="007864D7"/>
    <w:rsid w:val="007909D7"/>
    <w:rsid w:val="007919A7"/>
    <w:rsid w:val="007919E1"/>
    <w:rsid w:val="00792908"/>
    <w:rsid w:val="007A2171"/>
    <w:rsid w:val="007A2946"/>
    <w:rsid w:val="007A2F59"/>
    <w:rsid w:val="007A7D4E"/>
    <w:rsid w:val="007B4229"/>
    <w:rsid w:val="007C0F94"/>
    <w:rsid w:val="007D634E"/>
    <w:rsid w:val="007E041B"/>
    <w:rsid w:val="007F3442"/>
    <w:rsid w:val="00804418"/>
    <w:rsid w:val="008112D9"/>
    <w:rsid w:val="00812465"/>
    <w:rsid w:val="0081530F"/>
    <w:rsid w:val="008235FB"/>
    <w:rsid w:val="00824CBC"/>
    <w:rsid w:val="00830825"/>
    <w:rsid w:val="00832C36"/>
    <w:rsid w:val="0083316D"/>
    <w:rsid w:val="00836B93"/>
    <w:rsid w:val="00837F45"/>
    <w:rsid w:val="00840A0A"/>
    <w:rsid w:val="00846354"/>
    <w:rsid w:val="0085062D"/>
    <w:rsid w:val="00850CDE"/>
    <w:rsid w:val="00852BD3"/>
    <w:rsid w:val="00856A44"/>
    <w:rsid w:val="008617DC"/>
    <w:rsid w:val="008660F0"/>
    <w:rsid w:val="0086675C"/>
    <w:rsid w:val="00867C4B"/>
    <w:rsid w:val="008712E9"/>
    <w:rsid w:val="0087414B"/>
    <w:rsid w:val="00874D88"/>
    <w:rsid w:val="00877DE1"/>
    <w:rsid w:val="0088002E"/>
    <w:rsid w:val="008829A2"/>
    <w:rsid w:val="008918A1"/>
    <w:rsid w:val="00891F85"/>
    <w:rsid w:val="008927DF"/>
    <w:rsid w:val="0089600E"/>
    <w:rsid w:val="008A7186"/>
    <w:rsid w:val="008B40A9"/>
    <w:rsid w:val="008B434E"/>
    <w:rsid w:val="008B5214"/>
    <w:rsid w:val="008D2D4C"/>
    <w:rsid w:val="008D4E29"/>
    <w:rsid w:val="008D5C11"/>
    <w:rsid w:val="008F3845"/>
    <w:rsid w:val="008F7814"/>
    <w:rsid w:val="00906D2E"/>
    <w:rsid w:val="00913653"/>
    <w:rsid w:val="00926F53"/>
    <w:rsid w:val="0093056D"/>
    <w:rsid w:val="009317B8"/>
    <w:rsid w:val="00931BAE"/>
    <w:rsid w:val="00933F2D"/>
    <w:rsid w:val="009367E5"/>
    <w:rsid w:val="00936EAD"/>
    <w:rsid w:val="0094159B"/>
    <w:rsid w:val="009416A0"/>
    <w:rsid w:val="009421B5"/>
    <w:rsid w:val="00944A6B"/>
    <w:rsid w:val="009471D6"/>
    <w:rsid w:val="0095093B"/>
    <w:rsid w:val="009514AD"/>
    <w:rsid w:val="00951C1B"/>
    <w:rsid w:val="00952853"/>
    <w:rsid w:val="00952916"/>
    <w:rsid w:val="0095369B"/>
    <w:rsid w:val="0095498A"/>
    <w:rsid w:val="00956E58"/>
    <w:rsid w:val="00957F57"/>
    <w:rsid w:val="00960AC2"/>
    <w:rsid w:val="0096404B"/>
    <w:rsid w:val="0097042B"/>
    <w:rsid w:val="00974F21"/>
    <w:rsid w:val="00975090"/>
    <w:rsid w:val="00981DCE"/>
    <w:rsid w:val="00985D71"/>
    <w:rsid w:val="00986EED"/>
    <w:rsid w:val="00995592"/>
    <w:rsid w:val="00995C13"/>
    <w:rsid w:val="009973B6"/>
    <w:rsid w:val="009978EB"/>
    <w:rsid w:val="009A1997"/>
    <w:rsid w:val="009A6DE1"/>
    <w:rsid w:val="009A710B"/>
    <w:rsid w:val="009B008B"/>
    <w:rsid w:val="009B5869"/>
    <w:rsid w:val="009B7FB4"/>
    <w:rsid w:val="009C25D6"/>
    <w:rsid w:val="009C69D3"/>
    <w:rsid w:val="009D1764"/>
    <w:rsid w:val="009D1C14"/>
    <w:rsid w:val="009D1CCD"/>
    <w:rsid w:val="009D321F"/>
    <w:rsid w:val="009D33A6"/>
    <w:rsid w:val="009D569C"/>
    <w:rsid w:val="009D6241"/>
    <w:rsid w:val="009E2968"/>
    <w:rsid w:val="009F1DED"/>
    <w:rsid w:val="009F2FD5"/>
    <w:rsid w:val="009F4111"/>
    <w:rsid w:val="009F6F31"/>
    <w:rsid w:val="00A11071"/>
    <w:rsid w:val="00A13239"/>
    <w:rsid w:val="00A14EF1"/>
    <w:rsid w:val="00A15709"/>
    <w:rsid w:val="00A2014D"/>
    <w:rsid w:val="00A2288E"/>
    <w:rsid w:val="00A232F5"/>
    <w:rsid w:val="00A23C83"/>
    <w:rsid w:val="00A3281D"/>
    <w:rsid w:val="00A32DDB"/>
    <w:rsid w:val="00A33120"/>
    <w:rsid w:val="00A4045D"/>
    <w:rsid w:val="00A44C87"/>
    <w:rsid w:val="00A53F97"/>
    <w:rsid w:val="00A55462"/>
    <w:rsid w:val="00A55478"/>
    <w:rsid w:val="00A57F5F"/>
    <w:rsid w:val="00A60003"/>
    <w:rsid w:val="00A6161D"/>
    <w:rsid w:val="00A738BA"/>
    <w:rsid w:val="00A74FD6"/>
    <w:rsid w:val="00A93D5A"/>
    <w:rsid w:val="00AB2332"/>
    <w:rsid w:val="00AB415D"/>
    <w:rsid w:val="00AB45D8"/>
    <w:rsid w:val="00AB46EB"/>
    <w:rsid w:val="00AB6C22"/>
    <w:rsid w:val="00AB724B"/>
    <w:rsid w:val="00AB7922"/>
    <w:rsid w:val="00AC1C84"/>
    <w:rsid w:val="00AC34A4"/>
    <w:rsid w:val="00AC6C3A"/>
    <w:rsid w:val="00AE229A"/>
    <w:rsid w:val="00AE5491"/>
    <w:rsid w:val="00AE5D3A"/>
    <w:rsid w:val="00AF3222"/>
    <w:rsid w:val="00AF4CA3"/>
    <w:rsid w:val="00AF5A6D"/>
    <w:rsid w:val="00AF5AA8"/>
    <w:rsid w:val="00AF5D4D"/>
    <w:rsid w:val="00B01310"/>
    <w:rsid w:val="00B01A35"/>
    <w:rsid w:val="00B103C2"/>
    <w:rsid w:val="00B1272A"/>
    <w:rsid w:val="00B543F5"/>
    <w:rsid w:val="00B56F0D"/>
    <w:rsid w:val="00B61CFB"/>
    <w:rsid w:val="00B636DD"/>
    <w:rsid w:val="00B667EE"/>
    <w:rsid w:val="00B712D4"/>
    <w:rsid w:val="00B73B15"/>
    <w:rsid w:val="00B74FF3"/>
    <w:rsid w:val="00B767F3"/>
    <w:rsid w:val="00B81EBB"/>
    <w:rsid w:val="00B86BDF"/>
    <w:rsid w:val="00BB47B0"/>
    <w:rsid w:val="00BC3E01"/>
    <w:rsid w:val="00BC52E0"/>
    <w:rsid w:val="00BD0B86"/>
    <w:rsid w:val="00BD322B"/>
    <w:rsid w:val="00BD3E0C"/>
    <w:rsid w:val="00BE7132"/>
    <w:rsid w:val="00BF651D"/>
    <w:rsid w:val="00BF6A69"/>
    <w:rsid w:val="00C04859"/>
    <w:rsid w:val="00C04D0D"/>
    <w:rsid w:val="00C07811"/>
    <w:rsid w:val="00C21FCC"/>
    <w:rsid w:val="00C21FF0"/>
    <w:rsid w:val="00C23A0F"/>
    <w:rsid w:val="00C240A0"/>
    <w:rsid w:val="00C24297"/>
    <w:rsid w:val="00C37101"/>
    <w:rsid w:val="00C37395"/>
    <w:rsid w:val="00C40EE5"/>
    <w:rsid w:val="00C42FCA"/>
    <w:rsid w:val="00C469A4"/>
    <w:rsid w:val="00C4749A"/>
    <w:rsid w:val="00C47A48"/>
    <w:rsid w:val="00C501D2"/>
    <w:rsid w:val="00C52C07"/>
    <w:rsid w:val="00C61210"/>
    <w:rsid w:val="00C61DC6"/>
    <w:rsid w:val="00C642DF"/>
    <w:rsid w:val="00C72F15"/>
    <w:rsid w:val="00C73843"/>
    <w:rsid w:val="00C77E9C"/>
    <w:rsid w:val="00C869A1"/>
    <w:rsid w:val="00C90319"/>
    <w:rsid w:val="00C90AAE"/>
    <w:rsid w:val="00C93DCB"/>
    <w:rsid w:val="00C961A1"/>
    <w:rsid w:val="00CA2314"/>
    <w:rsid w:val="00CA5ADE"/>
    <w:rsid w:val="00CA75F9"/>
    <w:rsid w:val="00CA7CAC"/>
    <w:rsid w:val="00CB2511"/>
    <w:rsid w:val="00CB2BE5"/>
    <w:rsid w:val="00CB3DD6"/>
    <w:rsid w:val="00CC08E3"/>
    <w:rsid w:val="00CC29E3"/>
    <w:rsid w:val="00CC659D"/>
    <w:rsid w:val="00CF004A"/>
    <w:rsid w:val="00CF280D"/>
    <w:rsid w:val="00D13830"/>
    <w:rsid w:val="00D21C8E"/>
    <w:rsid w:val="00D2326F"/>
    <w:rsid w:val="00D27D4A"/>
    <w:rsid w:val="00D31C55"/>
    <w:rsid w:val="00D3277E"/>
    <w:rsid w:val="00D47908"/>
    <w:rsid w:val="00D707A0"/>
    <w:rsid w:val="00D74F26"/>
    <w:rsid w:val="00D76DF6"/>
    <w:rsid w:val="00D929DF"/>
    <w:rsid w:val="00D92C7C"/>
    <w:rsid w:val="00D93CE0"/>
    <w:rsid w:val="00D95EC8"/>
    <w:rsid w:val="00D97F78"/>
    <w:rsid w:val="00DA37E3"/>
    <w:rsid w:val="00DB2438"/>
    <w:rsid w:val="00DB3A07"/>
    <w:rsid w:val="00DB3CC1"/>
    <w:rsid w:val="00DB3E73"/>
    <w:rsid w:val="00DB4FD9"/>
    <w:rsid w:val="00DC01BC"/>
    <w:rsid w:val="00DC62C5"/>
    <w:rsid w:val="00DC6676"/>
    <w:rsid w:val="00DC7B7A"/>
    <w:rsid w:val="00DD2984"/>
    <w:rsid w:val="00DD7479"/>
    <w:rsid w:val="00DE5BB6"/>
    <w:rsid w:val="00DF26B1"/>
    <w:rsid w:val="00DF7D3A"/>
    <w:rsid w:val="00E00194"/>
    <w:rsid w:val="00E04F0C"/>
    <w:rsid w:val="00E10D07"/>
    <w:rsid w:val="00E16A8F"/>
    <w:rsid w:val="00E32D8B"/>
    <w:rsid w:val="00E50457"/>
    <w:rsid w:val="00E5224F"/>
    <w:rsid w:val="00E54AD0"/>
    <w:rsid w:val="00E64CA2"/>
    <w:rsid w:val="00E67BC0"/>
    <w:rsid w:val="00E8687B"/>
    <w:rsid w:val="00E93DC2"/>
    <w:rsid w:val="00E96E3D"/>
    <w:rsid w:val="00EA4432"/>
    <w:rsid w:val="00EA5EA2"/>
    <w:rsid w:val="00EB0621"/>
    <w:rsid w:val="00EB7EC4"/>
    <w:rsid w:val="00EC1059"/>
    <w:rsid w:val="00EC4CBB"/>
    <w:rsid w:val="00EC4E33"/>
    <w:rsid w:val="00ED22ED"/>
    <w:rsid w:val="00ED41D8"/>
    <w:rsid w:val="00ED4E7A"/>
    <w:rsid w:val="00ED5945"/>
    <w:rsid w:val="00ED59C8"/>
    <w:rsid w:val="00EE2D2E"/>
    <w:rsid w:val="00EE2EED"/>
    <w:rsid w:val="00EF68D7"/>
    <w:rsid w:val="00F023B0"/>
    <w:rsid w:val="00F0447C"/>
    <w:rsid w:val="00F128FA"/>
    <w:rsid w:val="00F225E2"/>
    <w:rsid w:val="00F22A05"/>
    <w:rsid w:val="00F23367"/>
    <w:rsid w:val="00F23FA7"/>
    <w:rsid w:val="00F26826"/>
    <w:rsid w:val="00F32076"/>
    <w:rsid w:val="00F33981"/>
    <w:rsid w:val="00F34591"/>
    <w:rsid w:val="00F365B2"/>
    <w:rsid w:val="00F37F7B"/>
    <w:rsid w:val="00F400FD"/>
    <w:rsid w:val="00F42EDD"/>
    <w:rsid w:val="00F44B7E"/>
    <w:rsid w:val="00F52DCF"/>
    <w:rsid w:val="00F5579C"/>
    <w:rsid w:val="00F61A3A"/>
    <w:rsid w:val="00F642A6"/>
    <w:rsid w:val="00F64674"/>
    <w:rsid w:val="00F65B4D"/>
    <w:rsid w:val="00F717D8"/>
    <w:rsid w:val="00F73452"/>
    <w:rsid w:val="00F7388B"/>
    <w:rsid w:val="00F7655C"/>
    <w:rsid w:val="00F76A25"/>
    <w:rsid w:val="00F8239A"/>
    <w:rsid w:val="00F91360"/>
    <w:rsid w:val="00FA1936"/>
    <w:rsid w:val="00FA49EF"/>
    <w:rsid w:val="00FA578D"/>
    <w:rsid w:val="00FA6166"/>
    <w:rsid w:val="00FB1553"/>
    <w:rsid w:val="00FB5CC6"/>
    <w:rsid w:val="00FC0BC6"/>
    <w:rsid w:val="00FC2555"/>
    <w:rsid w:val="00FC579D"/>
    <w:rsid w:val="00FD45AD"/>
    <w:rsid w:val="00FD4AD5"/>
    <w:rsid w:val="00FD6C81"/>
    <w:rsid w:val="00FD7B59"/>
    <w:rsid w:val="00FE136A"/>
    <w:rsid w:val="00FE1808"/>
    <w:rsid w:val="00FE3EF9"/>
    <w:rsid w:val="00FF42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1CBB6ED-A2FA-45D0-9F3C-EC5A160F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37F7B"/>
  </w:style>
  <w:style w:type="paragraph" w:styleId="Antrat3">
    <w:name w:val="heading 3"/>
    <w:basedOn w:val="prastasis"/>
    <w:next w:val="prastasis"/>
    <w:link w:val="Antrat3Diagrama"/>
    <w:uiPriority w:val="9"/>
    <w:unhideWhenUsed/>
    <w:qFormat/>
    <w:rsid w:val="00F64674"/>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basedOn w:val="Numatytasispastraiposriftas"/>
    <w:uiPriority w:val="99"/>
    <w:unhideWhenUsed/>
    <w:qFormat/>
    <w:rsid w:val="003516E2"/>
    <w:rPr>
      <w:color w:val="0563C1" w:themeColor="hyperlink"/>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9317B8"/>
    <w:pPr>
      <w:ind w:left="720"/>
      <w:contextualSpacing/>
    </w:pPr>
  </w:style>
  <w:style w:type="character" w:styleId="Komentaronuoroda">
    <w:name w:val="annotation reference"/>
    <w:basedOn w:val="Numatytasispastraiposriftas"/>
    <w:uiPriority w:val="99"/>
    <w:semiHidden/>
    <w:unhideWhenUsed/>
    <w:rsid w:val="004759C3"/>
    <w:rPr>
      <w:sz w:val="16"/>
      <w:szCs w:val="16"/>
    </w:rPr>
  </w:style>
  <w:style w:type="paragraph" w:styleId="Komentarotekstas">
    <w:name w:val="annotation text"/>
    <w:aliases w:val="Diagrama Diagrama Diagrama,Diagrama Diagrama,Diagrama Diagrama Diagrama Diagrama,Diagrama Diagrama Char Char,Diagrama2 Diagrama Diagrama Diagrama,Diagrama"/>
    <w:basedOn w:val="prastasis"/>
    <w:link w:val="KomentarotekstasDiagrama"/>
    <w:uiPriority w:val="99"/>
    <w:unhideWhenUsed/>
    <w:qFormat/>
    <w:rsid w:val="004759C3"/>
    <w:rPr>
      <w:sz w:val="20"/>
    </w:rPr>
  </w:style>
  <w:style w:type="character" w:customStyle="1" w:styleId="KomentarotekstasDiagrama">
    <w:name w:val="Komentaro tekstas Diagrama"/>
    <w:aliases w:val="Diagrama Diagrama Diagrama Diagrama1,Diagrama Diagrama Diagrama1,Diagrama Diagrama Diagrama Diagrama Diagrama,Diagrama Diagrama Char Char Diagrama,Diagrama2 Diagrama Diagrama Diagrama Diagrama,Diagrama Diagrama1"/>
    <w:basedOn w:val="Numatytasispastraiposriftas"/>
    <w:link w:val="Komentarotekstas"/>
    <w:uiPriority w:val="99"/>
    <w:rsid w:val="004759C3"/>
    <w:rPr>
      <w:sz w:val="20"/>
    </w:rPr>
  </w:style>
  <w:style w:type="paragraph" w:styleId="Komentarotema">
    <w:name w:val="annotation subject"/>
    <w:basedOn w:val="Komentarotekstas"/>
    <w:next w:val="Komentarotekstas"/>
    <w:link w:val="KomentarotemaDiagrama"/>
    <w:semiHidden/>
    <w:unhideWhenUsed/>
    <w:rsid w:val="004759C3"/>
    <w:rPr>
      <w:b/>
      <w:bCs/>
    </w:rPr>
  </w:style>
  <w:style w:type="character" w:customStyle="1" w:styleId="KomentarotemaDiagrama">
    <w:name w:val="Komentaro tema Diagrama"/>
    <w:basedOn w:val="KomentarotekstasDiagrama"/>
    <w:link w:val="Komentarotema"/>
    <w:semiHidden/>
    <w:rsid w:val="004759C3"/>
    <w:rPr>
      <w:b/>
      <w:bCs/>
      <w:sz w:val="20"/>
    </w:rPr>
  </w:style>
  <w:style w:type="character" w:customStyle="1" w:styleId="cf01">
    <w:name w:val="cf01"/>
    <w:basedOn w:val="Numatytasispastraiposriftas"/>
    <w:rsid w:val="00FA1936"/>
    <w:rPr>
      <w:rFonts w:ascii="Segoe UI" w:hAnsi="Segoe UI" w:cs="Segoe UI" w:hint="default"/>
      <w:sz w:val="18"/>
      <w:szCs w:val="18"/>
    </w:rPr>
  </w:style>
  <w:style w:type="character" w:styleId="Perirtashipersaitas">
    <w:name w:val="FollowedHyperlink"/>
    <w:basedOn w:val="Numatytasispastraiposriftas"/>
    <w:semiHidden/>
    <w:unhideWhenUsed/>
    <w:rsid w:val="004D3545"/>
    <w:rPr>
      <w:color w:val="954F72" w:themeColor="followedHyperlink"/>
      <w:u w:val="single"/>
    </w:rPr>
  </w:style>
  <w:style w:type="character" w:styleId="Neapdorotaspaminjimas">
    <w:name w:val="Unresolved Mention"/>
    <w:basedOn w:val="Numatytasispastraiposriftas"/>
    <w:uiPriority w:val="99"/>
    <w:semiHidden/>
    <w:unhideWhenUsed/>
    <w:rsid w:val="00C37395"/>
    <w:rPr>
      <w:color w:val="605E5C"/>
      <w:shd w:val="clear" w:color="auto" w:fill="E1DFDD"/>
    </w:rPr>
  </w:style>
  <w:style w:type="character" w:customStyle="1" w:styleId="Antrat3Diagrama">
    <w:name w:val="Antraštė 3 Diagrama"/>
    <w:basedOn w:val="Numatytasispastraiposriftas"/>
    <w:link w:val="Antrat3"/>
    <w:uiPriority w:val="9"/>
    <w:rsid w:val="00F64674"/>
    <w:rPr>
      <w:rFonts w:asciiTheme="minorHAnsi" w:eastAsiaTheme="majorEastAsia" w:hAnsiTheme="minorHAnsi" w:cstheme="majorBidi"/>
      <w:color w:val="2E74B5" w:themeColor="accent1" w:themeShade="BF"/>
      <w:sz w:val="28"/>
      <w:szCs w:val="28"/>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761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4327">
      <w:bodyDiv w:val="1"/>
      <w:marLeft w:val="0"/>
      <w:marRight w:val="0"/>
      <w:marTop w:val="0"/>
      <w:marBottom w:val="0"/>
      <w:divBdr>
        <w:top w:val="none" w:sz="0" w:space="0" w:color="auto"/>
        <w:left w:val="none" w:sz="0" w:space="0" w:color="auto"/>
        <w:bottom w:val="none" w:sz="0" w:space="0" w:color="auto"/>
        <w:right w:val="none" w:sz="0" w:space="0" w:color="auto"/>
      </w:divBdr>
    </w:div>
    <w:div w:id="370301307">
      <w:bodyDiv w:val="1"/>
      <w:marLeft w:val="0"/>
      <w:marRight w:val="0"/>
      <w:marTop w:val="0"/>
      <w:marBottom w:val="0"/>
      <w:divBdr>
        <w:top w:val="none" w:sz="0" w:space="0" w:color="auto"/>
        <w:left w:val="none" w:sz="0" w:space="0" w:color="auto"/>
        <w:bottom w:val="none" w:sz="0" w:space="0" w:color="auto"/>
        <w:right w:val="none" w:sz="0" w:space="0" w:color="auto"/>
      </w:divBdr>
    </w:div>
    <w:div w:id="631791779">
      <w:bodyDiv w:val="1"/>
      <w:marLeft w:val="0"/>
      <w:marRight w:val="0"/>
      <w:marTop w:val="0"/>
      <w:marBottom w:val="0"/>
      <w:divBdr>
        <w:top w:val="none" w:sz="0" w:space="0" w:color="auto"/>
        <w:left w:val="none" w:sz="0" w:space="0" w:color="auto"/>
        <w:bottom w:val="none" w:sz="0" w:space="0" w:color="auto"/>
        <w:right w:val="none" w:sz="0" w:space="0" w:color="auto"/>
      </w:divBdr>
    </w:div>
    <w:div w:id="746727215">
      <w:bodyDiv w:val="1"/>
      <w:marLeft w:val="0"/>
      <w:marRight w:val="0"/>
      <w:marTop w:val="0"/>
      <w:marBottom w:val="0"/>
      <w:divBdr>
        <w:top w:val="none" w:sz="0" w:space="0" w:color="auto"/>
        <w:left w:val="none" w:sz="0" w:space="0" w:color="auto"/>
        <w:bottom w:val="none" w:sz="0" w:space="0" w:color="auto"/>
        <w:right w:val="none" w:sz="0" w:space="0" w:color="auto"/>
      </w:divBdr>
    </w:div>
    <w:div w:id="1046756744">
      <w:bodyDiv w:val="1"/>
      <w:marLeft w:val="0"/>
      <w:marRight w:val="0"/>
      <w:marTop w:val="0"/>
      <w:marBottom w:val="0"/>
      <w:divBdr>
        <w:top w:val="none" w:sz="0" w:space="0" w:color="auto"/>
        <w:left w:val="none" w:sz="0" w:space="0" w:color="auto"/>
        <w:bottom w:val="none" w:sz="0" w:space="0" w:color="auto"/>
        <w:right w:val="none" w:sz="0" w:space="0" w:color="auto"/>
      </w:divBdr>
    </w:div>
    <w:div w:id="1126237855">
      <w:bodyDiv w:val="1"/>
      <w:marLeft w:val="0"/>
      <w:marRight w:val="0"/>
      <w:marTop w:val="0"/>
      <w:marBottom w:val="0"/>
      <w:divBdr>
        <w:top w:val="none" w:sz="0" w:space="0" w:color="auto"/>
        <w:left w:val="none" w:sz="0" w:space="0" w:color="auto"/>
        <w:bottom w:val="none" w:sz="0" w:space="0" w:color="auto"/>
        <w:right w:val="none" w:sz="0" w:space="0" w:color="auto"/>
      </w:divBdr>
    </w:div>
    <w:div w:id="1147820454">
      <w:bodyDiv w:val="1"/>
      <w:marLeft w:val="0"/>
      <w:marRight w:val="0"/>
      <w:marTop w:val="0"/>
      <w:marBottom w:val="0"/>
      <w:divBdr>
        <w:top w:val="none" w:sz="0" w:space="0" w:color="auto"/>
        <w:left w:val="none" w:sz="0" w:space="0" w:color="auto"/>
        <w:bottom w:val="none" w:sz="0" w:space="0" w:color="auto"/>
        <w:right w:val="none" w:sz="0" w:space="0" w:color="auto"/>
      </w:divBdr>
    </w:div>
    <w:div w:id="1435828298">
      <w:bodyDiv w:val="1"/>
      <w:marLeft w:val="0"/>
      <w:marRight w:val="0"/>
      <w:marTop w:val="0"/>
      <w:marBottom w:val="0"/>
      <w:divBdr>
        <w:top w:val="none" w:sz="0" w:space="0" w:color="auto"/>
        <w:left w:val="none" w:sz="0" w:space="0" w:color="auto"/>
        <w:bottom w:val="none" w:sz="0" w:space="0" w:color="auto"/>
        <w:right w:val="none" w:sz="0" w:space="0" w:color="auto"/>
      </w:divBdr>
    </w:div>
    <w:div w:id="1655797137">
      <w:bodyDiv w:val="1"/>
      <w:marLeft w:val="0"/>
      <w:marRight w:val="0"/>
      <w:marTop w:val="0"/>
      <w:marBottom w:val="0"/>
      <w:divBdr>
        <w:top w:val="none" w:sz="0" w:space="0" w:color="auto"/>
        <w:left w:val="none" w:sz="0" w:space="0" w:color="auto"/>
        <w:bottom w:val="none" w:sz="0" w:space="0" w:color="auto"/>
        <w:right w:val="none" w:sz="0" w:space="0" w:color="auto"/>
      </w:divBdr>
    </w:div>
    <w:div w:id="1692492169">
      <w:bodyDiv w:val="1"/>
      <w:marLeft w:val="0"/>
      <w:marRight w:val="0"/>
      <w:marTop w:val="0"/>
      <w:marBottom w:val="0"/>
      <w:divBdr>
        <w:top w:val="none" w:sz="0" w:space="0" w:color="auto"/>
        <w:left w:val="none" w:sz="0" w:space="0" w:color="auto"/>
        <w:bottom w:val="none" w:sz="0" w:space="0" w:color="auto"/>
        <w:right w:val="none" w:sz="0" w:space="0" w:color="auto"/>
      </w:divBdr>
    </w:div>
    <w:div w:id="1704164137">
      <w:bodyDiv w:val="1"/>
      <w:marLeft w:val="0"/>
      <w:marRight w:val="0"/>
      <w:marTop w:val="0"/>
      <w:marBottom w:val="0"/>
      <w:divBdr>
        <w:top w:val="none" w:sz="0" w:space="0" w:color="auto"/>
        <w:left w:val="none" w:sz="0" w:space="0" w:color="auto"/>
        <w:bottom w:val="none" w:sz="0" w:space="0" w:color="auto"/>
        <w:right w:val="none" w:sz="0" w:space="0" w:color="auto"/>
      </w:divBdr>
    </w:div>
    <w:div w:id="1792239990">
      <w:bodyDiv w:val="1"/>
      <w:marLeft w:val="0"/>
      <w:marRight w:val="0"/>
      <w:marTop w:val="0"/>
      <w:marBottom w:val="0"/>
      <w:divBdr>
        <w:top w:val="none" w:sz="0" w:space="0" w:color="auto"/>
        <w:left w:val="none" w:sz="0" w:space="0" w:color="auto"/>
        <w:bottom w:val="none" w:sz="0" w:space="0" w:color="auto"/>
        <w:right w:val="none" w:sz="0" w:space="0" w:color="auto"/>
      </w:divBdr>
    </w:div>
    <w:div w:id="193216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reta.katiniene@klaiped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3B10B6-EF74-427C-81F3-2D8F34F01422}">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9</Pages>
  <Words>11721</Words>
  <Characters>6681</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Jasilionienė</dc:creator>
  <cp:lastModifiedBy>Odeta Papolskytė</cp:lastModifiedBy>
  <cp:revision>135</cp:revision>
  <dcterms:created xsi:type="dcterms:W3CDTF">2025-11-30T08:28:00Z</dcterms:created>
  <dcterms:modified xsi:type="dcterms:W3CDTF">2026-05-22T07:46:00Z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