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7616A0" w:rsidRDefault="00DD21B2" w:rsidP="002F65A7">
      <w:pPr>
        <w:pStyle w:val="Antrat21"/>
        <w:jc w:val="both"/>
        <w:rPr>
          <w:sz w:val="20"/>
          <w:szCs w:val="20"/>
        </w:rPr>
      </w:pPr>
      <w:bookmarkStart w:id="0" w:name="TS3"/>
      <w:r w:rsidRPr="007616A0">
        <w:rPr>
          <w:sz w:val="20"/>
          <w:szCs w:val="20"/>
        </w:rPr>
        <w:t>TECHNINĖ SPECIFIKACIJA</w:t>
      </w:r>
    </w:p>
    <w:p w14:paraId="5EA469C6" w14:textId="77777777" w:rsidR="00F95671" w:rsidRPr="007616A0" w:rsidRDefault="00F95671" w:rsidP="002F65A7">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jc w:val="both"/>
        <w:rPr>
          <w:rFonts w:eastAsia="Arial" w:cs="Arial"/>
          <w:b/>
          <w:bCs/>
          <w:sz w:val="20"/>
          <w:szCs w:val="20"/>
        </w:rPr>
      </w:pPr>
      <w:r w:rsidRPr="007616A0">
        <w:rPr>
          <w:rFonts w:eastAsia="Arial" w:cs="Arial"/>
          <w:b/>
          <w:bCs/>
          <w:sz w:val="20"/>
          <w:szCs w:val="20"/>
        </w:rPr>
        <w:t>PIRKIMO OBJEKTAS</w:t>
      </w:r>
    </w:p>
    <w:p w14:paraId="647AB1A9" w14:textId="3942D289" w:rsidR="00F95671" w:rsidRPr="007616A0" w:rsidRDefault="005C076E" w:rsidP="00700BCB">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7616A0">
        <w:rPr>
          <w:rFonts w:cs="Arial"/>
          <w:bCs/>
          <w:sz w:val="20"/>
          <w:szCs w:val="20"/>
        </w:rPr>
        <w:t>Šilumos apskaitos prietaisų nuotolinio duomenų nuskaitymo įrang</w:t>
      </w:r>
      <w:r w:rsidR="00BF4798" w:rsidRPr="007616A0">
        <w:rPr>
          <w:rFonts w:cs="Arial"/>
          <w:bCs/>
          <w:sz w:val="20"/>
          <w:szCs w:val="20"/>
        </w:rPr>
        <w:t>a</w:t>
      </w:r>
      <w:r w:rsidRPr="007616A0">
        <w:rPr>
          <w:rFonts w:cs="Arial"/>
          <w:bCs/>
          <w:sz w:val="20"/>
          <w:szCs w:val="20"/>
        </w:rPr>
        <w:t xml:space="preserve"> su montavimo paslaugomis</w:t>
      </w:r>
      <w:r w:rsidR="00F95671" w:rsidRPr="007616A0">
        <w:rPr>
          <w:rFonts w:cs="Arial"/>
          <w:bCs/>
          <w:sz w:val="20"/>
          <w:szCs w:val="20"/>
        </w:rPr>
        <w:t>.</w:t>
      </w:r>
    </w:p>
    <w:bookmarkEnd w:id="1"/>
    <w:p w14:paraId="271188AC" w14:textId="77777777" w:rsidR="00FC1E11" w:rsidRPr="007616A0" w:rsidRDefault="00FC1E11" w:rsidP="002F65A7">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jc w:val="both"/>
        <w:rPr>
          <w:rFonts w:eastAsia="Arial" w:cs="Arial"/>
          <w:b/>
          <w:bCs/>
          <w:sz w:val="20"/>
          <w:szCs w:val="20"/>
        </w:rPr>
      </w:pPr>
      <w:r w:rsidRPr="007616A0">
        <w:rPr>
          <w:rFonts w:eastAsia="Arial" w:cs="Arial"/>
          <w:b/>
          <w:bCs/>
          <w:sz w:val="20"/>
          <w:szCs w:val="20"/>
        </w:rPr>
        <w:t>SĄVOKOS IR SUTRUMPINIMAI</w:t>
      </w:r>
    </w:p>
    <w:p w14:paraId="66B4FE81" w14:textId="632B5158" w:rsidR="00FC1E11" w:rsidRPr="007616A0" w:rsidRDefault="00383CEA" w:rsidP="00700BCB">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7616A0">
        <w:rPr>
          <w:rFonts w:eastAsia="Arial" w:cs="Arial"/>
          <w:b/>
          <w:bCs/>
          <w:sz w:val="20"/>
          <w:szCs w:val="20"/>
        </w:rPr>
        <w:t>Perkantysis subjektas</w:t>
      </w:r>
      <w:r w:rsidR="00FC1E11" w:rsidRPr="007616A0">
        <w:rPr>
          <w:rFonts w:eastAsia="Arial" w:cs="Arial"/>
          <w:b/>
          <w:bCs/>
          <w:sz w:val="20"/>
          <w:szCs w:val="20"/>
        </w:rPr>
        <w:t xml:space="preserve"> </w:t>
      </w:r>
      <w:r w:rsidR="00FC1E11" w:rsidRPr="007616A0">
        <w:rPr>
          <w:rFonts w:eastAsia="Arial" w:cs="Arial"/>
          <w:sz w:val="20"/>
          <w:szCs w:val="20"/>
        </w:rPr>
        <w:t xml:space="preserve">– </w:t>
      </w:r>
      <w:r w:rsidR="003D683F" w:rsidRPr="007616A0">
        <w:rPr>
          <w:rFonts w:cs="Arial"/>
          <w:sz w:val="20"/>
          <w:szCs w:val="20"/>
        </w:rPr>
        <w:t>a</w:t>
      </w:r>
      <w:r w:rsidR="00995705" w:rsidRPr="007616A0">
        <w:rPr>
          <w:rFonts w:cs="Arial"/>
          <w:sz w:val="20"/>
          <w:szCs w:val="20"/>
        </w:rPr>
        <w:t>kcinė bendrovė</w:t>
      </w:r>
      <w:r w:rsidR="00545DCE" w:rsidRPr="007616A0">
        <w:rPr>
          <w:rFonts w:cs="Arial"/>
          <w:sz w:val="20"/>
          <w:szCs w:val="20"/>
        </w:rPr>
        <w:t xml:space="preserve"> „Kauno energija“</w:t>
      </w:r>
      <w:r w:rsidR="003D683F" w:rsidRPr="007616A0">
        <w:rPr>
          <w:rFonts w:cs="Arial"/>
          <w:sz w:val="20"/>
          <w:szCs w:val="20"/>
        </w:rPr>
        <w:t>.</w:t>
      </w:r>
    </w:p>
    <w:p w14:paraId="48949AC4" w14:textId="3F689592" w:rsidR="00FC1E11" w:rsidRPr="007616A0" w:rsidRDefault="00FC1E11" w:rsidP="00700BCB">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616A0">
        <w:rPr>
          <w:rFonts w:eastAsia="Arial" w:cs="Arial"/>
          <w:b/>
          <w:bCs/>
          <w:sz w:val="20"/>
          <w:szCs w:val="20"/>
        </w:rPr>
        <w:t>Tiekėjas</w:t>
      </w:r>
      <w:r w:rsidRPr="007616A0">
        <w:rPr>
          <w:rFonts w:cs="Arial"/>
          <w:b/>
          <w:bCs/>
          <w:sz w:val="20"/>
          <w:szCs w:val="20"/>
        </w:rPr>
        <w:t xml:space="preserve"> </w:t>
      </w:r>
      <w:r w:rsidRPr="007616A0">
        <w:rPr>
          <w:rFonts w:eastAsia="Arial" w:cs="Arial"/>
          <w:sz w:val="20"/>
          <w:szCs w:val="20"/>
        </w:rPr>
        <w:t xml:space="preserve">– ūkio subjektas – fizinis asmuo, privatusis juridinis asmuo, viešasis juridinis asmuo, kitos organizacijos ir jų padaliniai ar tokių asmenų grupė, su kuriuo </w:t>
      </w:r>
      <w:r w:rsidR="006A450A" w:rsidRPr="007616A0">
        <w:rPr>
          <w:rFonts w:eastAsia="Arial" w:cs="Arial"/>
          <w:sz w:val="20"/>
          <w:szCs w:val="20"/>
        </w:rPr>
        <w:t>Perkantysis subjektas</w:t>
      </w:r>
      <w:r w:rsidRPr="007616A0">
        <w:rPr>
          <w:rFonts w:eastAsia="Arial" w:cs="Arial"/>
          <w:sz w:val="20"/>
          <w:szCs w:val="20"/>
        </w:rPr>
        <w:t xml:space="preserve"> sudaro Sutartį.</w:t>
      </w:r>
    </w:p>
    <w:p w14:paraId="08022D5E" w14:textId="0FDC765D" w:rsidR="00FC1E11" w:rsidRPr="007616A0" w:rsidRDefault="00FC1E11" w:rsidP="00700BCB">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616A0">
        <w:rPr>
          <w:rFonts w:eastAsia="Arial" w:cs="Arial"/>
          <w:b/>
          <w:bCs/>
          <w:sz w:val="20"/>
          <w:szCs w:val="20"/>
        </w:rPr>
        <w:t>Sutartis</w:t>
      </w:r>
      <w:r w:rsidRPr="007616A0">
        <w:rPr>
          <w:rFonts w:eastAsia="Arial" w:cs="Arial"/>
          <w:sz w:val="20"/>
          <w:szCs w:val="20"/>
        </w:rPr>
        <w:t xml:space="preserve"> – </w:t>
      </w:r>
      <w:r w:rsidR="004021C0" w:rsidRPr="007616A0">
        <w:rPr>
          <w:rFonts w:eastAsia="Arial" w:cs="Arial"/>
          <w:sz w:val="20"/>
          <w:szCs w:val="20"/>
        </w:rPr>
        <w:t>s</w:t>
      </w:r>
      <w:r w:rsidRPr="007616A0">
        <w:rPr>
          <w:rFonts w:eastAsia="Arial" w:cs="Arial"/>
          <w:sz w:val="20"/>
          <w:szCs w:val="20"/>
        </w:rPr>
        <w:t xml:space="preserve">utartis, sudaroma tarp </w:t>
      </w:r>
      <w:r w:rsidR="001A3061" w:rsidRPr="007616A0">
        <w:rPr>
          <w:rFonts w:eastAsia="Arial" w:cs="Arial"/>
          <w:sz w:val="20"/>
          <w:szCs w:val="20"/>
        </w:rPr>
        <w:t xml:space="preserve">Perkančiojo subjekto ir </w:t>
      </w:r>
      <w:r w:rsidRPr="007616A0">
        <w:rPr>
          <w:rFonts w:eastAsia="Arial" w:cs="Arial"/>
          <w:sz w:val="20"/>
          <w:szCs w:val="20"/>
        </w:rPr>
        <w:t>Tiekėjo dėl Pirkimo objekto.</w:t>
      </w:r>
    </w:p>
    <w:p w14:paraId="569332A8" w14:textId="11026548" w:rsidR="00FC1E11" w:rsidRPr="007616A0" w:rsidRDefault="00E630E8" w:rsidP="00700BCB">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7616A0">
        <w:rPr>
          <w:rFonts w:eastAsia="Arial" w:cs="Arial"/>
          <w:b/>
          <w:bCs/>
          <w:sz w:val="20"/>
          <w:szCs w:val="20"/>
        </w:rPr>
        <w:t>Prekė</w:t>
      </w:r>
      <w:r w:rsidR="00F45757" w:rsidRPr="007616A0">
        <w:rPr>
          <w:rFonts w:eastAsia="Arial" w:cs="Arial"/>
          <w:sz w:val="20"/>
          <w:szCs w:val="20"/>
        </w:rPr>
        <w:t xml:space="preserve"> </w:t>
      </w:r>
      <w:r w:rsidR="00FC1E11" w:rsidRPr="007616A0">
        <w:rPr>
          <w:rFonts w:eastAsia="Arial" w:cs="Arial"/>
          <w:sz w:val="20"/>
          <w:szCs w:val="20"/>
        </w:rPr>
        <w:t xml:space="preserve">– </w:t>
      </w:r>
      <w:r w:rsidR="0004650F" w:rsidRPr="007616A0">
        <w:rPr>
          <w:rFonts w:cs="Arial"/>
          <w:bCs/>
          <w:sz w:val="20"/>
          <w:szCs w:val="20"/>
        </w:rPr>
        <w:t>š</w:t>
      </w:r>
      <w:r w:rsidR="005C076E" w:rsidRPr="007616A0">
        <w:rPr>
          <w:rFonts w:cs="Arial"/>
          <w:bCs/>
          <w:sz w:val="20"/>
          <w:szCs w:val="20"/>
        </w:rPr>
        <w:t>ilumos apskaitos prietaisų nuotolinio duomenų nuskaitymo įrang</w:t>
      </w:r>
      <w:r w:rsidR="002632CF" w:rsidRPr="007616A0">
        <w:rPr>
          <w:rFonts w:cs="Arial"/>
          <w:bCs/>
          <w:sz w:val="20"/>
          <w:szCs w:val="20"/>
        </w:rPr>
        <w:t>a</w:t>
      </w:r>
      <w:r w:rsidR="005C076E" w:rsidRPr="007616A0">
        <w:rPr>
          <w:rFonts w:cs="Arial"/>
          <w:bCs/>
          <w:sz w:val="20"/>
          <w:szCs w:val="20"/>
        </w:rPr>
        <w:t xml:space="preserve"> </w:t>
      </w:r>
      <w:r w:rsidR="00731B95" w:rsidRPr="007616A0">
        <w:rPr>
          <w:rFonts w:cs="Arial"/>
          <w:bCs/>
          <w:sz w:val="20"/>
          <w:szCs w:val="20"/>
        </w:rPr>
        <w:t xml:space="preserve">(toliau − </w:t>
      </w:r>
      <w:r w:rsidR="00731B95" w:rsidRPr="007616A0">
        <w:rPr>
          <w:rFonts w:cs="Arial"/>
          <w:b/>
          <w:sz w:val="20"/>
          <w:szCs w:val="20"/>
        </w:rPr>
        <w:t>Įrenginys</w:t>
      </w:r>
      <w:r w:rsidR="00731B95" w:rsidRPr="007616A0">
        <w:rPr>
          <w:rFonts w:cs="Arial"/>
          <w:bCs/>
          <w:sz w:val="20"/>
          <w:szCs w:val="20"/>
        </w:rPr>
        <w:t xml:space="preserve">) </w:t>
      </w:r>
      <w:r w:rsidR="005C076E" w:rsidRPr="007616A0">
        <w:rPr>
          <w:rFonts w:cs="Arial"/>
          <w:bCs/>
          <w:sz w:val="20"/>
          <w:szCs w:val="20"/>
        </w:rPr>
        <w:t>su montavimo paslaugomis.</w:t>
      </w:r>
    </w:p>
    <w:p w14:paraId="45C4F41E" w14:textId="438DC485" w:rsidR="00FC1E11" w:rsidRPr="007616A0" w:rsidRDefault="00B50284" w:rsidP="00700BCB">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7616A0">
        <w:rPr>
          <w:rFonts w:cs="Arial"/>
          <w:b/>
          <w:sz w:val="20"/>
          <w:szCs w:val="20"/>
        </w:rPr>
        <w:t xml:space="preserve">Užsakymas </w:t>
      </w:r>
      <w:r w:rsidRPr="007616A0">
        <w:rPr>
          <w:rFonts w:cs="Arial"/>
          <w:bCs/>
          <w:sz w:val="20"/>
          <w:szCs w:val="20"/>
        </w:rPr>
        <w:t>–</w:t>
      </w:r>
      <w:r w:rsidRPr="007616A0">
        <w:rPr>
          <w:rFonts w:cs="Arial"/>
          <w:b/>
          <w:sz w:val="20"/>
          <w:szCs w:val="20"/>
        </w:rPr>
        <w:t xml:space="preserve"> </w:t>
      </w:r>
      <w:r w:rsidR="005A681D" w:rsidRPr="007616A0">
        <w:rPr>
          <w:rFonts w:cs="Arial"/>
          <w:sz w:val="20"/>
          <w:szCs w:val="20"/>
        </w:rPr>
        <w:t>Sutarties pagrindu Tiekėjui elektroniniu paštu Perkančiojo subjekto teikiamas užsakymas, kuriame nurodomi Prekių kiekiai, pristatymo adresas (</w:t>
      </w:r>
      <w:r w:rsidR="00A36EFB" w:rsidRPr="007616A0">
        <w:rPr>
          <w:rFonts w:cs="Arial"/>
          <w:sz w:val="20"/>
          <w:szCs w:val="20"/>
        </w:rPr>
        <w:t>−</w:t>
      </w:r>
      <w:r w:rsidR="005A681D" w:rsidRPr="007616A0">
        <w:rPr>
          <w:rFonts w:cs="Arial"/>
          <w:sz w:val="20"/>
          <w:szCs w:val="20"/>
        </w:rPr>
        <w:t>ai) ir terminas</w:t>
      </w:r>
      <w:r w:rsidR="00A36EFB" w:rsidRPr="007616A0">
        <w:rPr>
          <w:rFonts w:cs="Arial"/>
          <w:sz w:val="20"/>
          <w:szCs w:val="20"/>
        </w:rPr>
        <w:t xml:space="preserve"> (−ai)</w:t>
      </w:r>
      <w:r w:rsidR="005A681D" w:rsidRPr="007616A0">
        <w:rPr>
          <w:rFonts w:cs="Arial"/>
          <w:sz w:val="20"/>
          <w:szCs w:val="20"/>
        </w:rPr>
        <w:t>.</w:t>
      </w:r>
    </w:p>
    <w:p w14:paraId="13E7EAB7" w14:textId="77777777"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ŠAP</w:t>
      </w:r>
      <w:r w:rsidRPr="007616A0">
        <w:rPr>
          <w:rFonts w:cs="Arial"/>
          <w:sz w:val="20"/>
          <w:szCs w:val="20"/>
        </w:rPr>
        <w:t xml:space="preserve"> – šilumos apskaitos prietaisas.</w:t>
      </w:r>
    </w:p>
    <w:p w14:paraId="432431B1" w14:textId="77777777"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4G</w:t>
      </w:r>
      <w:r w:rsidRPr="007616A0">
        <w:rPr>
          <w:rFonts w:cs="Arial"/>
          <w:sz w:val="20"/>
          <w:szCs w:val="20"/>
        </w:rPr>
        <w:t xml:space="preserve"> – mobiliojo ryšio technologija.</w:t>
      </w:r>
    </w:p>
    <w:p w14:paraId="5E932A84" w14:textId="439FFCDA"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KMP protokolas</w:t>
      </w:r>
      <w:r w:rsidRPr="007616A0">
        <w:rPr>
          <w:rFonts w:cs="Arial"/>
          <w:sz w:val="20"/>
          <w:szCs w:val="20"/>
        </w:rPr>
        <w:t xml:space="preserve"> – </w:t>
      </w:r>
      <w:proofErr w:type="spellStart"/>
      <w:r w:rsidRPr="007616A0">
        <w:rPr>
          <w:rFonts w:cs="Arial"/>
          <w:sz w:val="20"/>
          <w:szCs w:val="20"/>
        </w:rPr>
        <w:t>Kamstrup</w:t>
      </w:r>
      <w:proofErr w:type="spellEnd"/>
      <w:r w:rsidRPr="007616A0">
        <w:rPr>
          <w:rFonts w:cs="Arial"/>
          <w:sz w:val="20"/>
          <w:szCs w:val="20"/>
        </w:rPr>
        <w:t xml:space="preserve"> įmonės standartas</w:t>
      </w:r>
      <w:r w:rsidR="00BD743F" w:rsidRPr="007616A0">
        <w:rPr>
          <w:rFonts w:cs="Arial"/>
          <w:sz w:val="20"/>
          <w:szCs w:val="20"/>
        </w:rPr>
        <w:t>,</w:t>
      </w:r>
      <w:r w:rsidRPr="007616A0">
        <w:rPr>
          <w:rFonts w:cs="Arial"/>
          <w:sz w:val="20"/>
          <w:szCs w:val="20"/>
        </w:rPr>
        <w:t xml:space="preserve"> skirtas nuotoliniam </w:t>
      </w:r>
      <w:r w:rsidR="0020080A" w:rsidRPr="007616A0">
        <w:rPr>
          <w:rFonts w:cs="Arial"/>
          <w:sz w:val="20"/>
          <w:szCs w:val="20"/>
        </w:rPr>
        <w:t xml:space="preserve">ŠAP </w:t>
      </w:r>
      <w:r w:rsidRPr="007616A0">
        <w:rPr>
          <w:rFonts w:cs="Arial"/>
          <w:sz w:val="20"/>
          <w:szCs w:val="20"/>
        </w:rPr>
        <w:t>rodmenų nuskaitymui.</w:t>
      </w:r>
    </w:p>
    <w:p w14:paraId="4ED2F447" w14:textId="6BB3FED3"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RS232/485</w:t>
      </w:r>
      <w:r w:rsidRPr="007616A0">
        <w:rPr>
          <w:rFonts w:cs="Arial"/>
          <w:sz w:val="20"/>
          <w:szCs w:val="20"/>
        </w:rPr>
        <w:t xml:space="preserve"> – nuosekliojo ryšio duomenų perdavimo standartai.</w:t>
      </w:r>
    </w:p>
    <w:p w14:paraId="0DF217F8" w14:textId="7343D75D"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NTP protokolas</w:t>
      </w:r>
      <w:r w:rsidRPr="007616A0">
        <w:rPr>
          <w:rFonts w:cs="Arial"/>
          <w:sz w:val="20"/>
          <w:szCs w:val="20"/>
        </w:rPr>
        <w:t xml:space="preserve"> – tinklo protokolas, skirtas kompiuterių sistemų laikrodžiams sinchronizuoti paketų komutavimo, kintamo vėlavimo duomenų perdavimo tinkluose.</w:t>
      </w:r>
    </w:p>
    <w:p w14:paraId="1B8E4636" w14:textId="77777777"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proofErr w:type="spellStart"/>
      <w:r w:rsidRPr="007616A0">
        <w:rPr>
          <w:rFonts w:cs="Arial"/>
          <w:b/>
          <w:bCs/>
          <w:sz w:val="20"/>
          <w:szCs w:val="20"/>
        </w:rPr>
        <w:t>Optronas</w:t>
      </w:r>
      <w:proofErr w:type="spellEnd"/>
      <w:r w:rsidRPr="007616A0">
        <w:rPr>
          <w:rFonts w:cs="Arial"/>
          <w:sz w:val="20"/>
          <w:szCs w:val="20"/>
        </w:rPr>
        <w:t xml:space="preserve"> – prietaisas, naudojantis trumpą optinį kanalą, perduoti signalui tarp siųstuvo ir imtuvo.</w:t>
      </w:r>
    </w:p>
    <w:p w14:paraId="3C28332D" w14:textId="0CAA0E96"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proofErr w:type="spellStart"/>
      <w:r w:rsidRPr="007616A0">
        <w:rPr>
          <w:rFonts w:cs="Arial"/>
          <w:b/>
          <w:bCs/>
          <w:sz w:val="20"/>
          <w:szCs w:val="20"/>
        </w:rPr>
        <w:t>Herkoninis</w:t>
      </w:r>
      <w:proofErr w:type="spellEnd"/>
      <w:r w:rsidRPr="007616A0">
        <w:rPr>
          <w:rFonts w:cs="Arial"/>
          <w:b/>
          <w:bCs/>
          <w:sz w:val="20"/>
          <w:szCs w:val="20"/>
        </w:rPr>
        <w:t xml:space="preserve"> kontaktas</w:t>
      </w:r>
      <w:r w:rsidRPr="007616A0">
        <w:rPr>
          <w:rFonts w:cs="Arial"/>
          <w:sz w:val="20"/>
          <w:szCs w:val="20"/>
        </w:rPr>
        <w:t xml:space="preserve"> – magnetinio lauko daviklis, susidedantis iš dviejų hermetiškame korpuse esančių </w:t>
      </w:r>
      <w:r w:rsidR="00716C8A" w:rsidRPr="007616A0">
        <w:rPr>
          <w:rFonts w:cs="Arial"/>
          <w:sz w:val="20"/>
          <w:szCs w:val="20"/>
        </w:rPr>
        <w:t xml:space="preserve">kontaktų, pagamintų </w:t>
      </w:r>
      <w:r w:rsidRPr="007616A0">
        <w:rPr>
          <w:rFonts w:cs="Arial"/>
          <w:sz w:val="20"/>
          <w:szCs w:val="20"/>
        </w:rPr>
        <w:t>iš magnetinės medžiagos.</w:t>
      </w:r>
    </w:p>
    <w:p w14:paraId="6D40099B" w14:textId="72FE5772"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proofErr w:type="spellStart"/>
      <w:r w:rsidRPr="007616A0">
        <w:rPr>
          <w:rFonts w:cs="Arial"/>
          <w:b/>
          <w:bCs/>
          <w:sz w:val="20"/>
          <w:szCs w:val="20"/>
        </w:rPr>
        <w:t>Modbus</w:t>
      </w:r>
      <w:proofErr w:type="spellEnd"/>
      <w:r w:rsidRPr="007616A0">
        <w:rPr>
          <w:rFonts w:cs="Arial"/>
          <w:b/>
          <w:bCs/>
          <w:sz w:val="20"/>
          <w:szCs w:val="20"/>
        </w:rPr>
        <w:t xml:space="preserve"> TCP/IP</w:t>
      </w:r>
      <w:r w:rsidRPr="007616A0">
        <w:rPr>
          <w:rFonts w:cs="Arial"/>
          <w:sz w:val="20"/>
          <w:szCs w:val="20"/>
        </w:rPr>
        <w:t xml:space="preserve"> – technologija, kuri naudoja TCP/IP ir </w:t>
      </w:r>
      <w:proofErr w:type="spellStart"/>
      <w:r w:rsidRPr="007616A0">
        <w:rPr>
          <w:rFonts w:cs="Arial"/>
          <w:sz w:val="20"/>
          <w:szCs w:val="20"/>
        </w:rPr>
        <w:t>eternetą</w:t>
      </w:r>
      <w:proofErr w:type="spellEnd"/>
      <w:r w:rsidRPr="007616A0">
        <w:rPr>
          <w:rFonts w:cs="Arial"/>
          <w:sz w:val="20"/>
          <w:szCs w:val="20"/>
        </w:rPr>
        <w:t xml:space="preserve">, kad perduotų </w:t>
      </w:r>
      <w:proofErr w:type="spellStart"/>
      <w:r w:rsidRPr="007616A0">
        <w:rPr>
          <w:rFonts w:cs="Arial"/>
          <w:sz w:val="20"/>
          <w:szCs w:val="20"/>
        </w:rPr>
        <w:t>Modbus</w:t>
      </w:r>
      <w:proofErr w:type="spellEnd"/>
      <w:r w:rsidRPr="007616A0">
        <w:rPr>
          <w:rFonts w:cs="Arial"/>
          <w:sz w:val="20"/>
          <w:szCs w:val="20"/>
        </w:rPr>
        <w:t xml:space="preserve"> pranešimų struktūros duomenis tarp įrenginių.</w:t>
      </w:r>
    </w:p>
    <w:p w14:paraId="4CBD6B5B" w14:textId="77777777" w:rsidR="005C076E"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MQTT(S)</w:t>
      </w:r>
      <w:r w:rsidRPr="007616A0">
        <w:rPr>
          <w:rFonts w:cs="Arial"/>
          <w:sz w:val="20"/>
          <w:szCs w:val="20"/>
        </w:rPr>
        <w:t xml:space="preserve"> – duomenų perdavimo protokolas.</w:t>
      </w:r>
    </w:p>
    <w:p w14:paraId="7B260F50" w14:textId="222A23E4" w:rsidR="00CE54E7" w:rsidRPr="007616A0" w:rsidRDefault="005C076E" w:rsidP="00700BCB">
      <w:pPr>
        <w:pStyle w:val="Sraopastraipa"/>
        <w:numPr>
          <w:ilvl w:val="1"/>
          <w:numId w:val="3"/>
        </w:numPr>
        <w:tabs>
          <w:tab w:val="left" w:pos="567"/>
        </w:tabs>
        <w:spacing w:before="60" w:after="60"/>
        <w:ind w:left="0" w:firstLine="0"/>
        <w:contextualSpacing w:val="0"/>
        <w:jc w:val="both"/>
        <w:rPr>
          <w:rFonts w:cs="Arial"/>
          <w:sz w:val="20"/>
          <w:szCs w:val="20"/>
        </w:rPr>
      </w:pPr>
      <w:r w:rsidRPr="007616A0">
        <w:rPr>
          <w:rFonts w:cs="Arial"/>
          <w:b/>
          <w:bCs/>
          <w:sz w:val="20"/>
          <w:szCs w:val="20"/>
        </w:rPr>
        <w:t>APN</w:t>
      </w:r>
      <w:r w:rsidRPr="007616A0">
        <w:rPr>
          <w:rFonts w:cs="Arial"/>
          <w:sz w:val="20"/>
          <w:szCs w:val="20"/>
        </w:rPr>
        <w:t xml:space="preserve"> – </w:t>
      </w:r>
      <w:r w:rsidR="00484412" w:rsidRPr="007616A0">
        <w:rPr>
          <w:rFonts w:cs="Arial"/>
          <w:sz w:val="20"/>
          <w:szCs w:val="20"/>
        </w:rPr>
        <w:t>prieigos taško</w:t>
      </w:r>
      <w:r w:rsidRPr="007616A0">
        <w:rPr>
          <w:rFonts w:cs="Arial"/>
          <w:sz w:val="20"/>
          <w:szCs w:val="20"/>
        </w:rPr>
        <w:t xml:space="preserve"> tarp mobiliojo ryšio tinklo (GSM, GPRS, 3G, 4G ir 5G) ir kito kompiuterių tinklo pavadinimas.</w:t>
      </w:r>
    </w:p>
    <w:p w14:paraId="0CCC0AEE" w14:textId="77777777" w:rsidR="00FC1E11" w:rsidRPr="007616A0" w:rsidRDefault="00FC1E11" w:rsidP="002F65A7">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jc w:val="both"/>
        <w:rPr>
          <w:rFonts w:eastAsia="Arial" w:cs="Arial"/>
          <w:b/>
          <w:bCs/>
          <w:sz w:val="20"/>
          <w:szCs w:val="20"/>
        </w:rPr>
      </w:pPr>
      <w:r w:rsidRPr="007616A0">
        <w:rPr>
          <w:rFonts w:eastAsia="Arial" w:cs="Arial"/>
          <w:b/>
          <w:bCs/>
          <w:sz w:val="20"/>
          <w:szCs w:val="20"/>
        </w:rPr>
        <w:t>PIRKIMO OBJEKTO APIMTYS</w:t>
      </w:r>
    </w:p>
    <w:p w14:paraId="2CEFB29A" w14:textId="64AF17FA" w:rsidR="002875A2" w:rsidRPr="007616A0" w:rsidRDefault="00067064" w:rsidP="00700BCB">
      <w:pPr>
        <w:pStyle w:val="Sraopastraipa"/>
        <w:tabs>
          <w:tab w:val="left" w:pos="540"/>
          <w:tab w:val="left" w:pos="720"/>
        </w:tabs>
        <w:spacing w:before="60" w:after="60"/>
        <w:ind w:left="0" w:firstLine="0"/>
        <w:jc w:val="both"/>
        <w:rPr>
          <w:rFonts w:cs="Arial"/>
          <w:color w:val="000000" w:themeColor="text1"/>
          <w:sz w:val="20"/>
          <w:szCs w:val="20"/>
        </w:rPr>
      </w:pPr>
      <w:r w:rsidRPr="007616A0">
        <w:rPr>
          <w:rFonts w:eastAsia="Arial" w:cs="Arial"/>
          <w:sz w:val="20"/>
          <w:szCs w:val="20"/>
        </w:rPr>
        <w:t xml:space="preserve">3.1. </w:t>
      </w:r>
      <w:r w:rsidR="005C076E" w:rsidRPr="007616A0">
        <w:rPr>
          <w:rFonts w:eastAsia="Arial" w:cs="Arial"/>
          <w:sz w:val="20"/>
          <w:szCs w:val="20"/>
        </w:rPr>
        <w:t>Perkantysis subjektas numato įsigyti</w:t>
      </w:r>
      <w:r w:rsidR="00611C0C" w:rsidRPr="007616A0">
        <w:rPr>
          <w:rFonts w:eastAsia="Arial" w:cs="Arial"/>
          <w:sz w:val="20"/>
          <w:szCs w:val="20"/>
        </w:rPr>
        <w:t xml:space="preserve"> </w:t>
      </w:r>
      <w:r w:rsidR="00611C0C" w:rsidRPr="007616A0">
        <w:rPr>
          <w:rFonts w:cs="Arial"/>
          <w:bCs/>
          <w:sz w:val="20"/>
          <w:szCs w:val="20"/>
        </w:rPr>
        <w:t>Š</w:t>
      </w:r>
      <w:r w:rsidR="00C17E0F" w:rsidRPr="007616A0">
        <w:rPr>
          <w:rFonts w:cs="Arial"/>
          <w:bCs/>
          <w:sz w:val="20"/>
          <w:szCs w:val="20"/>
        </w:rPr>
        <w:t>AP</w:t>
      </w:r>
      <w:r w:rsidR="00611C0C" w:rsidRPr="007616A0">
        <w:rPr>
          <w:rFonts w:cs="Arial"/>
          <w:bCs/>
          <w:sz w:val="20"/>
          <w:szCs w:val="20"/>
        </w:rPr>
        <w:t xml:space="preserve"> nuotolinio duomenų nuskaitymo įrangą su montavimo paslaugomis</w:t>
      </w:r>
      <w:r w:rsidR="005C076E" w:rsidRPr="007616A0">
        <w:rPr>
          <w:rFonts w:eastAsia="Arial" w:cs="Arial"/>
          <w:sz w:val="20"/>
          <w:szCs w:val="20"/>
        </w:rPr>
        <w:t xml:space="preserve"> (prieš tai išmontavus esam</w:t>
      </w:r>
      <w:r w:rsidR="00EE3B8C" w:rsidRPr="007616A0">
        <w:rPr>
          <w:rFonts w:eastAsia="Arial" w:cs="Arial"/>
          <w:sz w:val="20"/>
          <w:szCs w:val="20"/>
        </w:rPr>
        <w:t>ą</w:t>
      </w:r>
      <w:r w:rsidR="005C076E" w:rsidRPr="007616A0">
        <w:rPr>
          <w:rFonts w:eastAsia="Arial" w:cs="Arial"/>
          <w:sz w:val="20"/>
          <w:szCs w:val="20"/>
        </w:rPr>
        <w:t xml:space="preserve"> sen</w:t>
      </w:r>
      <w:r w:rsidR="00EE3B8C" w:rsidRPr="007616A0">
        <w:rPr>
          <w:rFonts w:eastAsia="Arial" w:cs="Arial"/>
          <w:sz w:val="20"/>
          <w:szCs w:val="20"/>
        </w:rPr>
        <w:t>ą</w:t>
      </w:r>
      <w:r w:rsidR="005C076E" w:rsidRPr="007616A0">
        <w:rPr>
          <w:rFonts w:eastAsia="Arial" w:cs="Arial"/>
          <w:sz w:val="20"/>
          <w:szCs w:val="20"/>
        </w:rPr>
        <w:t xml:space="preserve"> įr</w:t>
      </w:r>
      <w:r w:rsidR="00EE3B8C" w:rsidRPr="007616A0">
        <w:rPr>
          <w:rFonts w:eastAsia="Arial" w:cs="Arial"/>
          <w:sz w:val="20"/>
          <w:szCs w:val="20"/>
        </w:rPr>
        <w:t>angą</w:t>
      </w:r>
      <w:r w:rsidR="005C076E" w:rsidRPr="007616A0">
        <w:rPr>
          <w:rFonts w:eastAsia="Arial" w:cs="Arial"/>
          <w:sz w:val="20"/>
          <w:szCs w:val="20"/>
        </w:rPr>
        <w:t>)</w:t>
      </w:r>
      <w:r w:rsidR="00C17E0F" w:rsidRPr="007616A0">
        <w:rPr>
          <w:rFonts w:eastAsia="Arial" w:cs="Arial"/>
          <w:sz w:val="20"/>
          <w:szCs w:val="20"/>
        </w:rPr>
        <w:t xml:space="preserve">, skirtą </w:t>
      </w:r>
      <w:r w:rsidR="005C076E" w:rsidRPr="007616A0">
        <w:rPr>
          <w:rFonts w:eastAsia="Arial" w:cs="Arial"/>
          <w:sz w:val="20"/>
          <w:szCs w:val="20"/>
        </w:rPr>
        <w:t xml:space="preserve"> pastatų šilumos punkt</w:t>
      </w:r>
      <w:r w:rsidR="00C17E0F" w:rsidRPr="007616A0">
        <w:rPr>
          <w:rFonts w:eastAsia="Arial" w:cs="Arial"/>
          <w:sz w:val="20"/>
          <w:szCs w:val="20"/>
        </w:rPr>
        <w:t>ams</w:t>
      </w:r>
      <w:r w:rsidR="005C076E" w:rsidRPr="007616A0">
        <w:rPr>
          <w:rFonts w:eastAsia="Arial" w:cs="Arial"/>
          <w:sz w:val="20"/>
          <w:szCs w:val="20"/>
        </w:rPr>
        <w:t>, esan</w:t>
      </w:r>
      <w:r w:rsidR="00C17E0F" w:rsidRPr="007616A0">
        <w:rPr>
          <w:rFonts w:eastAsia="Arial" w:cs="Arial"/>
          <w:sz w:val="20"/>
          <w:szCs w:val="20"/>
        </w:rPr>
        <w:t>tiems</w:t>
      </w:r>
      <w:r w:rsidR="005C076E" w:rsidRPr="007616A0">
        <w:rPr>
          <w:rFonts w:eastAsia="Arial" w:cs="Arial"/>
          <w:sz w:val="20"/>
          <w:szCs w:val="20"/>
        </w:rPr>
        <w:t xml:space="preserve"> Kauno mieste, Kauno rajone bei Jurbarko mieste (poreikis yra nurodytas </w:t>
      </w:r>
      <w:r w:rsidR="00964E5B" w:rsidRPr="007616A0">
        <w:rPr>
          <w:rFonts w:eastAsia="Arial" w:cs="Arial"/>
          <w:sz w:val="20"/>
          <w:szCs w:val="20"/>
        </w:rPr>
        <w:t>L</w:t>
      </w:r>
      <w:r w:rsidR="005C076E" w:rsidRPr="007616A0">
        <w:rPr>
          <w:rFonts w:eastAsia="Arial" w:cs="Arial"/>
          <w:sz w:val="20"/>
          <w:szCs w:val="20"/>
        </w:rPr>
        <w:t>entelėje Nr. 1)</w:t>
      </w:r>
      <w:r w:rsidR="00C805CB" w:rsidRPr="007616A0">
        <w:rPr>
          <w:rFonts w:cs="Arial"/>
          <w:color w:val="000000" w:themeColor="text1"/>
          <w:sz w:val="20"/>
          <w:szCs w:val="20"/>
        </w:rPr>
        <w:t>:</w:t>
      </w:r>
    </w:p>
    <w:p w14:paraId="4300399B" w14:textId="77777777" w:rsidR="00DF6B00" w:rsidRPr="007616A0" w:rsidRDefault="00DF6B00" w:rsidP="002F65A7">
      <w:pPr>
        <w:pStyle w:val="Sraopastraipa"/>
        <w:tabs>
          <w:tab w:val="left" w:pos="540"/>
          <w:tab w:val="left" w:pos="720"/>
        </w:tabs>
        <w:spacing w:before="60" w:after="60"/>
        <w:ind w:left="0" w:firstLine="0"/>
        <w:jc w:val="both"/>
        <w:rPr>
          <w:rFonts w:cs="Arial"/>
          <w:color w:val="000000" w:themeColor="text1"/>
          <w:sz w:val="20"/>
          <w:szCs w:val="20"/>
        </w:rPr>
      </w:pPr>
    </w:p>
    <w:p w14:paraId="0AD02B12" w14:textId="7F01D411" w:rsidR="00684C1F" w:rsidRPr="007616A0" w:rsidRDefault="00906DB3" w:rsidP="00964E5B">
      <w:pPr>
        <w:pStyle w:val="Sraopastraipa"/>
        <w:tabs>
          <w:tab w:val="left" w:pos="540"/>
        </w:tabs>
        <w:spacing w:before="60" w:after="60"/>
        <w:ind w:left="360" w:right="-994" w:firstLine="0"/>
        <w:jc w:val="right"/>
        <w:rPr>
          <w:rFonts w:cs="Arial"/>
          <w:b/>
          <w:color w:val="FF0000"/>
          <w:sz w:val="20"/>
          <w:szCs w:val="20"/>
        </w:rPr>
      </w:pPr>
      <w:r w:rsidRPr="007616A0">
        <w:rPr>
          <w:rFonts w:cs="Arial"/>
          <w:b/>
          <w:sz w:val="20"/>
          <w:szCs w:val="20"/>
        </w:rPr>
        <w:t xml:space="preserve">Lentelė Nr. </w:t>
      </w:r>
      <w:r w:rsidR="00CE708D" w:rsidRPr="007616A0">
        <w:rPr>
          <w:rFonts w:cs="Arial"/>
          <w:b/>
          <w:sz w:val="20"/>
          <w:szCs w:val="20"/>
        </w:rPr>
        <w:t>1</w:t>
      </w:r>
      <w:r w:rsidR="00684C1F" w:rsidRPr="007616A0">
        <w:rPr>
          <w:rFonts w:cs="Arial"/>
          <w:sz w:val="20"/>
          <w:szCs w:val="20"/>
        </w:rPr>
        <w:tab/>
      </w:r>
    </w:p>
    <w:tbl>
      <w:tblPr>
        <w:tblStyle w:val="Lentelstinklelis"/>
        <w:tblW w:w="0" w:type="auto"/>
        <w:tblLook w:val="04A0" w:firstRow="1" w:lastRow="0" w:firstColumn="1" w:lastColumn="0" w:noHBand="0" w:noVBand="1"/>
      </w:tblPr>
      <w:tblGrid>
        <w:gridCol w:w="523"/>
        <w:gridCol w:w="5977"/>
        <w:gridCol w:w="1641"/>
        <w:gridCol w:w="1487"/>
      </w:tblGrid>
      <w:tr w:rsidR="00A405B8" w:rsidRPr="007616A0" w14:paraId="5E918123" w14:textId="6B0F1AB2" w:rsidTr="009E0F94">
        <w:tc>
          <w:tcPr>
            <w:tcW w:w="523" w:type="dxa"/>
            <w:shd w:val="clear" w:color="auto" w:fill="EDEDED"/>
            <w:vAlign w:val="center"/>
          </w:tcPr>
          <w:p w14:paraId="6F10F7E6" w14:textId="77777777" w:rsidR="00A405B8" w:rsidRPr="007616A0" w:rsidRDefault="00A405B8" w:rsidP="002F65A7">
            <w:pPr>
              <w:tabs>
                <w:tab w:val="left" w:pos="567"/>
              </w:tabs>
              <w:autoSpaceDE w:val="0"/>
              <w:autoSpaceDN w:val="0"/>
              <w:adjustRightInd w:val="0"/>
              <w:ind w:left="29" w:hanging="29"/>
              <w:jc w:val="both"/>
              <w:rPr>
                <w:rFonts w:cs="Arial"/>
                <w:b/>
                <w:bCs/>
                <w:sz w:val="20"/>
                <w:szCs w:val="20"/>
              </w:rPr>
            </w:pPr>
            <w:r w:rsidRPr="007616A0">
              <w:rPr>
                <w:rFonts w:cs="Arial"/>
                <w:b/>
                <w:bCs/>
                <w:sz w:val="20"/>
                <w:szCs w:val="20"/>
              </w:rPr>
              <w:t>Eil. Nr.</w:t>
            </w:r>
          </w:p>
        </w:tc>
        <w:tc>
          <w:tcPr>
            <w:tcW w:w="5977" w:type="dxa"/>
            <w:shd w:val="clear" w:color="auto" w:fill="EDEDED"/>
            <w:vAlign w:val="center"/>
          </w:tcPr>
          <w:p w14:paraId="790332C1" w14:textId="77777777" w:rsidR="00A405B8" w:rsidRPr="007616A0" w:rsidRDefault="00A405B8" w:rsidP="002F65A7">
            <w:pPr>
              <w:pStyle w:val="Sraopastraipa"/>
              <w:tabs>
                <w:tab w:val="left" w:pos="567"/>
              </w:tabs>
              <w:autoSpaceDE w:val="0"/>
              <w:autoSpaceDN w:val="0"/>
              <w:adjustRightInd w:val="0"/>
              <w:ind w:left="0" w:firstLine="0"/>
              <w:jc w:val="both"/>
              <w:rPr>
                <w:rFonts w:cs="Arial"/>
                <w:b/>
                <w:bCs/>
                <w:sz w:val="20"/>
                <w:szCs w:val="20"/>
              </w:rPr>
            </w:pPr>
            <w:r w:rsidRPr="007616A0">
              <w:rPr>
                <w:rFonts w:cs="Arial"/>
                <w:b/>
                <w:bCs/>
                <w:sz w:val="20"/>
                <w:szCs w:val="20"/>
              </w:rPr>
              <w:t>Pirkimo objektas</w:t>
            </w:r>
          </w:p>
        </w:tc>
        <w:tc>
          <w:tcPr>
            <w:tcW w:w="1641" w:type="dxa"/>
            <w:shd w:val="clear" w:color="auto" w:fill="EDEDED"/>
            <w:vAlign w:val="center"/>
          </w:tcPr>
          <w:p w14:paraId="0ABF0E3A" w14:textId="179C012C" w:rsidR="00A405B8" w:rsidRPr="007616A0" w:rsidRDefault="00A405B8" w:rsidP="002F65A7">
            <w:pPr>
              <w:pStyle w:val="Sraopastraipa"/>
              <w:tabs>
                <w:tab w:val="left" w:pos="567"/>
              </w:tabs>
              <w:autoSpaceDE w:val="0"/>
              <w:autoSpaceDN w:val="0"/>
              <w:adjustRightInd w:val="0"/>
              <w:ind w:left="0" w:firstLine="0"/>
              <w:jc w:val="both"/>
              <w:rPr>
                <w:rFonts w:cs="Arial"/>
                <w:b/>
                <w:bCs/>
                <w:sz w:val="20"/>
                <w:szCs w:val="20"/>
              </w:rPr>
            </w:pPr>
            <w:r w:rsidRPr="007616A0">
              <w:rPr>
                <w:rFonts w:cs="Arial"/>
                <w:b/>
                <w:bCs/>
                <w:sz w:val="20"/>
                <w:szCs w:val="20"/>
              </w:rPr>
              <w:t>Kiekis*</w:t>
            </w:r>
          </w:p>
        </w:tc>
        <w:tc>
          <w:tcPr>
            <w:tcW w:w="1487" w:type="dxa"/>
            <w:shd w:val="clear" w:color="auto" w:fill="EDEDED"/>
            <w:vAlign w:val="center"/>
          </w:tcPr>
          <w:p w14:paraId="3D801247" w14:textId="5E9CCE84" w:rsidR="00A405B8" w:rsidRPr="007616A0" w:rsidRDefault="00A405B8" w:rsidP="002F65A7">
            <w:pPr>
              <w:pStyle w:val="Sraopastraipa"/>
              <w:tabs>
                <w:tab w:val="left" w:pos="567"/>
              </w:tabs>
              <w:autoSpaceDE w:val="0"/>
              <w:autoSpaceDN w:val="0"/>
              <w:adjustRightInd w:val="0"/>
              <w:ind w:left="0" w:firstLine="0"/>
              <w:jc w:val="both"/>
              <w:rPr>
                <w:rFonts w:cs="Arial"/>
                <w:b/>
                <w:bCs/>
                <w:color w:val="FF0000"/>
                <w:sz w:val="20"/>
                <w:szCs w:val="20"/>
              </w:rPr>
            </w:pPr>
            <w:r w:rsidRPr="007616A0">
              <w:rPr>
                <w:rFonts w:cs="Arial"/>
                <w:b/>
                <w:bCs/>
                <w:sz w:val="20"/>
                <w:szCs w:val="20"/>
              </w:rPr>
              <w:t>Mato vnt.</w:t>
            </w:r>
          </w:p>
        </w:tc>
      </w:tr>
      <w:tr w:rsidR="00CE708D" w:rsidRPr="007616A0" w14:paraId="5C31B777" w14:textId="3EF70DEA" w:rsidTr="004014B8">
        <w:trPr>
          <w:trHeight w:val="70"/>
        </w:trPr>
        <w:tc>
          <w:tcPr>
            <w:tcW w:w="523" w:type="dxa"/>
            <w:vAlign w:val="center"/>
          </w:tcPr>
          <w:p w14:paraId="0F141327" w14:textId="49A30A36" w:rsidR="00CE708D" w:rsidRPr="007616A0" w:rsidRDefault="00CE708D" w:rsidP="002F65A7">
            <w:pPr>
              <w:pStyle w:val="Sraopastraipa"/>
              <w:tabs>
                <w:tab w:val="left" w:pos="567"/>
              </w:tabs>
              <w:autoSpaceDE w:val="0"/>
              <w:autoSpaceDN w:val="0"/>
              <w:adjustRightInd w:val="0"/>
              <w:ind w:left="171" w:hanging="159"/>
              <w:jc w:val="both"/>
              <w:rPr>
                <w:rFonts w:cs="Arial"/>
                <w:sz w:val="20"/>
                <w:szCs w:val="20"/>
              </w:rPr>
            </w:pPr>
            <w:r w:rsidRPr="007616A0">
              <w:rPr>
                <w:rFonts w:cs="Arial"/>
                <w:sz w:val="20"/>
                <w:szCs w:val="20"/>
              </w:rPr>
              <w:t>1.</w:t>
            </w:r>
          </w:p>
        </w:tc>
        <w:tc>
          <w:tcPr>
            <w:tcW w:w="5977" w:type="dxa"/>
            <w:vAlign w:val="center"/>
          </w:tcPr>
          <w:p w14:paraId="102F872D" w14:textId="66CBD826" w:rsidR="00CE708D" w:rsidRPr="007616A0" w:rsidRDefault="00CE708D" w:rsidP="00700BCB">
            <w:pPr>
              <w:pStyle w:val="Sraopastraipa"/>
              <w:tabs>
                <w:tab w:val="left" w:pos="567"/>
              </w:tabs>
              <w:autoSpaceDE w:val="0"/>
              <w:autoSpaceDN w:val="0"/>
              <w:adjustRightInd w:val="0"/>
              <w:ind w:left="0" w:firstLine="0"/>
              <w:jc w:val="both"/>
              <w:rPr>
                <w:rFonts w:cs="Arial"/>
                <w:i/>
                <w:iCs/>
                <w:sz w:val="20"/>
                <w:szCs w:val="20"/>
              </w:rPr>
            </w:pPr>
            <w:r w:rsidRPr="007616A0">
              <w:rPr>
                <w:rFonts w:cs="Arial"/>
                <w:bCs/>
                <w:sz w:val="20"/>
                <w:szCs w:val="20"/>
              </w:rPr>
              <w:t>Šilumos apskaitos prietaisų nuotolinio duomenų nuskaitymo įrang</w:t>
            </w:r>
            <w:r w:rsidR="00E313C4" w:rsidRPr="007616A0">
              <w:rPr>
                <w:rFonts w:cs="Arial"/>
                <w:bCs/>
                <w:sz w:val="20"/>
                <w:szCs w:val="20"/>
              </w:rPr>
              <w:t>a</w:t>
            </w:r>
            <w:r w:rsidRPr="007616A0">
              <w:rPr>
                <w:rFonts w:cs="Arial"/>
                <w:bCs/>
                <w:sz w:val="20"/>
                <w:szCs w:val="20"/>
              </w:rPr>
              <w:t xml:space="preserve"> su montavimo paslaugomis</w:t>
            </w:r>
            <w:r w:rsidR="004138C6" w:rsidRPr="007616A0">
              <w:rPr>
                <w:rFonts w:cs="Arial"/>
                <w:bCs/>
                <w:sz w:val="20"/>
                <w:szCs w:val="20"/>
              </w:rPr>
              <w:t>, skirta</w:t>
            </w:r>
            <w:r w:rsidRPr="007616A0">
              <w:rPr>
                <w:rFonts w:cs="Arial"/>
                <w:bCs/>
                <w:sz w:val="20"/>
                <w:szCs w:val="20"/>
              </w:rPr>
              <w:t xml:space="preserve"> </w:t>
            </w:r>
            <w:r w:rsidRPr="007616A0">
              <w:rPr>
                <w:rFonts w:cs="Arial"/>
                <w:sz w:val="20"/>
                <w:szCs w:val="20"/>
              </w:rPr>
              <w:t>Kauno miest</w:t>
            </w:r>
            <w:r w:rsidR="004138C6" w:rsidRPr="007616A0">
              <w:rPr>
                <w:rFonts w:cs="Arial"/>
                <w:sz w:val="20"/>
                <w:szCs w:val="20"/>
              </w:rPr>
              <w:t>ui</w:t>
            </w:r>
            <w:r w:rsidRPr="007616A0">
              <w:rPr>
                <w:rFonts w:cs="Arial"/>
                <w:sz w:val="20"/>
                <w:szCs w:val="20"/>
              </w:rPr>
              <w:t xml:space="preserve"> ir rajon</w:t>
            </w:r>
            <w:r w:rsidR="004138C6" w:rsidRPr="007616A0">
              <w:rPr>
                <w:rFonts w:cs="Arial"/>
                <w:sz w:val="20"/>
                <w:szCs w:val="20"/>
              </w:rPr>
              <w:t>ui</w:t>
            </w:r>
          </w:p>
        </w:tc>
        <w:tc>
          <w:tcPr>
            <w:tcW w:w="1641" w:type="dxa"/>
            <w:vAlign w:val="center"/>
          </w:tcPr>
          <w:p w14:paraId="0A61922E" w14:textId="7C7980E2" w:rsidR="00CE708D" w:rsidRPr="007616A0" w:rsidRDefault="00CE708D" w:rsidP="002F65A7">
            <w:pPr>
              <w:pStyle w:val="Sraopastraipa"/>
              <w:tabs>
                <w:tab w:val="left" w:pos="567"/>
              </w:tabs>
              <w:autoSpaceDE w:val="0"/>
              <w:autoSpaceDN w:val="0"/>
              <w:adjustRightInd w:val="0"/>
              <w:ind w:left="0" w:firstLine="0"/>
              <w:jc w:val="both"/>
              <w:rPr>
                <w:rFonts w:cs="Arial"/>
                <w:i/>
                <w:iCs/>
                <w:color w:val="747474" w:themeColor="background2" w:themeShade="80"/>
                <w:sz w:val="20"/>
                <w:szCs w:val="20"/>
              </w:rPr>
            </w:pPr>
            <w:r w:rsidRPr="007616A0">
              <w:rPr>
                <w:rFonts w:cs="Arial"/>
                <w:sz w:val="20"/>
                <w:szCs w:val="20"/>
              </w:rPr>
              <w:t>1486</w:t>
            </w:r>
          </w:p>
        </w:tc>
        <w:tc>
          <w:tcPr>
            <w:tcW w:w="1487" w:type="dxa"/>
            <w:vAlign w:val="center"/>
          </w:tcPr>
          <w:p w14:paraId="26DD8DE5" w14:textId="5D521B04" w:rsidR="00CE708D" w:rsidRPr="007616A0" w:rsidRDefault="00CE708D" w:rsidP="002F65A7">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7616A0">
              <w:rPr>
                <w:rFonts w:cs="Arial"/>
                <w:sz w:val="20"/>
                <w:szCs w:val="20"/>
              </w:rPr>
              <w:t>vnt.</w:t>
            </w:r>
          </w:p>
        </w:tc>
      </w:tr>
      <w:tr w:rsidR="00CE708D" w:rsidRPr="007616A0" w14:paraId="3B5AA0DA" w14:textId="77777777" w:rsidTr="004014B8">
        <w:trPr>
          <w:trHeight w:val="70"/>
        </w:trPr>
        <w:tc>
          <w:tcPr>
            <w:tcW w:w="523" w:type="dxa"/>
            <w:vAlign w:val="center"/>
          </w:tcPr>
          <w:p w14:paraId="614D0639" w14:textId="57D84AE2" w:rsidR="00CE708D" w:rsidRPr="007616A0" w:rsidRDefault="00CE708D" w:rsidP="002F65A7">
            <w:pPr>
              <w:pStyle w:val="Sraopastraipa"/>
              <w:tabs>
                <w:tab w:val="left" w:pos="567"/>
              </w:tabs>
              <w:autoSpaceDE w:val="0"/>
              <w:autoSpaceDN w:val="0"/>
              <w:adjustRightInd w:val="0"/>
              <w:ind w:left="171" w:hanging="159"/>
              <w:jc w:val="both"/>
              <w:rPr>
                <w:rFonts w:cs="Arial"/>
                <w:sz w:val="20"/>
                <w:szCs w:val="20"/>
              </w:rPr>
            </w:pPr>
            <w:r w:rsidRPr="007616A0">
              <w:rPr>
                <w:rFonts w:cs="Arial"/>
                <w:sz w:val="20"/>
                <w:szCs w:val="20"/>
              </w:rPr>
              <w:t>2.</w:t>
            </w:r>
          </w:p>
        </w:tc>
        <w:tc>
          <w:tcPr>
            <w:tcW w:w="5977" w:type="dxa"/>
            <w:vAlign w:val="center"/>
          </w:tcPr>
          <w:p w14:paraId="62F495B1" w14:textId="123032C4" w:rsidR="00CE708D" w:rsidRPr="007616A0" w:rsidRDefault="00CE708D" w:rsidP="00700BCB">
            <w:pPr>
              <w:pStyle w:val="Sraopastraipa"/>
              <w:tabs>
                <w:tab w:val="left" w:pos="567"/>
              </w:tabs>
              <w:autoSpaceDE w:val="0"/>
              <w:autoSpaceDN w:val="0"/>
              <w:adjustRightInd w:val="0"/>
              <w:ind w:left="0" w:firstLine="0"/>
              <w:jc w:val="both"/>
              <w:rPr>
                <w:rFonts w:cs="Arial"/>
                <w:i/>
                <w:iCs/>
                <w:color w:val="747474" w:themeColor="background2" w:themeShade="80"/>
                <w:sz w:val="20"/>
                <w:szCs w:val="20"/>
              </w:rPr>
            </w:pPr>
            <w:r w:rsidRPr="007616A0">
              <w:rPr>
                <w:rFonts w:cs="Arial"/>
                <w:bCs/>
                <w:sz w:val="20"/>
                <w:szCs w:val="20"/>
              </w:rPr>
              <w:t>Šilumos apskaitos prietaisų nuotolinio duomenų nuskaitymo įran</w:t>
            </w:r>
            <w:r w:rsidR="004138C6" w:rsidRPr="007616A0">
              <w:rPr>
                <w:rFonts w:cs="Arial"/>
                <w:bCs/>
                <w:sz w:val="20"/>
                <w:szCs w:val="20"/>
              </w:rPr>
              <w:t>ga</w:t>
            </w:r>
            <w:r w:rsidR="008E184E" w:rsidRPr="007616A0">
              <w:rPr>
                <w:rFonts w:cs="Arial"/>
                <w:bCs/>
                <w:sz w:val="20"/>
                <w:szCs w:val="20"/>
              </w:rPr>
              <w:t xml:space="preserve"> su montavimo paslaugomis</w:t>
            </w:r>
            <w:r w:rsidR="004138C6" w:rsidRPr="007616A0">
              <w:rPr>
                <w:rFonts w:cs="Arial"/>
                <w:bCs/>
                <w:sz w:val="20"/>
                <w:szCs w:val="20"/>
              </w:rPr>
              <w:t>, skirta</w:t>
            </w:r>
            <w:r w:rsidRPr="007616A0">
              <w:rPr>
                <w:rFonts w:cs="Arial"/>
                <w:bCs/>
                <w:sz w:val="20"/>
                <w:szCs w:val="20"/>
              </w:rPr>
              <w:t xml:space="preserve"> </w:t>
            </w:r>
            <w:r w:rsidRPr="007616A0">
              <w:rPr>
                <w:rFonts w:cs="Arial"/>
                <w:sz w:val="20"/>
                <w:szCs w:val="20"/>
              </w:rPr>
              <w:t>Jurbarko miest</w:t>
            </w:r>
            <w:r w:rsidR="009918FB" w:rsidRPr="007616A0">
              <w:rPr>
                <w:rFonts w:cs="Arial"/>
                <w:sz w:val="20"/>
                <w:szCs w:val="20"/>
              </w:rPr>
              <w:t>ui</w:t>
            </w:r>
          </w:p>
        </w:tc>
        <w:tc>
          <w:tcPr>
            <w:tcW w:w="1641" w:type="dxa"/>
            <w:vAlign w:val="center"/>
          </w:tcPr>
          <w:p w14:paraId="5C1F9119" w14:textId="47040D04" w:rsidR="00CE708D" w:rsidRPr="007616A0" w:rsidRDefault="00CE708D" w:rsidP="002F65A7">
            <w:pPr>
              <w:pStyle w:val="Sraopastraipa"/>
              <w:tabs>
                <w:tab w:val="left" w:pos="567"/>
              </w:tabs>
              <w:autoSpaceDE w:val="0"/>
              <w:autoSpaceDN w:val="0"/>
              <w:adjustRightInd w:val="0"/>
              <w:ind w:left="0" w:firstLine="0"/>
              <w:jc w:val="both"/>
              <w:rPr>
                <w:rFonts w:cs="Arial"/>
                <w:i/>
                <w:iCs/>
                <w:color w:val="747474" w:themeColor="background2" w:themeShade="80"/>
                <w:sz w:val="20"/>
                <w:szCs w:val="20"/>
              </w:rPr>
            </w:pPr>
            <w:r w:rsidRPr="007616A0">
              <w:rPr>
                <w:rFonts w:cs="Arial"/>
                <w:sz w:val="20"/>
                <w:szCs w:val="20"/>
              </w:rPr>
              <w:t>135</w:t>
            </w:r>
          </w:p>
        </w:tc>
        <w:tc>
          <w:tcPr>
            <w:tcW w:w="1487" w:type="dxa"/>
            <w:vAlign w:val="center"/>
          </w:tcPr>
          <w:p w14:paraId="420E5834" w14:textId="01743789" w:rsidR="00CE708D" w:rsidRPr="007616A0" w:rsidRDefault="00CE708D" w:rsidP="002F65A7">
            <w:pPr>
              <w:pStyle w:val="Sraopastraipa"/>
              <w:tabs>
                <w:tab w:val="left" w:pos="567"/>
              </w:tabs>
              <w:autoSpaceDE w:val="0"/>
              <w:autoSpaceDN w:val="0"/>
              <w:adjustRightInd w:val="0"/>
              <w:ind w:left="0" w:firstLine="0"/>
              <w:jc w:val="both"/>
              <w:rPr>
                <w:rFonts w:cs="Arial"/>
                <w:i/>
                <w:iCs/>
                <w:color w:val="747474" w:themeColor="background2" w:themeShade="80"/>
                <w:sz w:val="20"/>
                <w:szCs w:val="20"/>
              </w:rPr>
            </w:pPr>
            <w:r w:rsidRPr="007616A0">
              <w:rPr>
                <w:rFonts w:cs="Arial"/>
                <w:sz w:val="20"/>
                <w:szCs w:val="20"/>
              </w:rPr>
              <w:t>vnt.</w:t>
            </w:r>
          </w:p>
        </w:tc>
      </w:tr>
    </w:tbl>
    <w:p w14:paraId="30D39B34" w14:textId="3195F1EF" w:rsidR="00684C1F" w:rsidRPr="007616A0" w:rsidRDefault="00714018" w:rsidP="002F65A7">
      <w:pPr>
        <w:pStyle w:val="Sraopastraipa"/>
        <w:spacing w:before="60" w:after="60"/>
        <w:ind w:firstLine="0"/>
        <w:jc w:val="both"/>
        <w:rPr>
          <w:rFonts w:cs="Arial"/>
          <w:i/>
          <w:sz w:val="20"/>
          <w:szCs w:val="20"/>
        </w:rPr>
      </w:pPr>
      <w:r w:rsidRPr="007616A0">
        <w:rPr>
          <w:rFonts w:cs="Arial"/>
          <w:b/>
          <w:bCs/>
          <w:sz w:val="20"/>
          <w:szCs w:val="20"/>
        </w:rPr>
        <w:t xml:space="preserve">* </w:t>
      </w:r>
      <w:r w:rsidR="009148F5" w:rsidRPr="007616A0">
        <w:rPr>
          <w:rFonts w:cs="Arial"/>
          <w:i/>
          <w:sz w:val="20"/>
          <w:szCs w:val="20"/>
        </w:rPr>
        <w:t>Perkantysis subjektas</w:t>
      </w:r>
      <w:r w:rsidR="00684C1F" w:rsidRPr="007616A0">
        <w:rPr>
          <w:rFonts w:cs="Arial"/>
          <w:i/>
          <w:color w:val="FF0000"/>
          <w:sz w:val="20"/>
          <w:szCs w:val="20"/>
        </w:rPr>
        <w:t xml:space="preserve"> </w:t>
      </w:r>
      <w:r w:rsidR="009148F5" w:rsidRPr="007616A0">
        <w:rPr>
          <w:rFonts w:cs="Arial"/>
          <w:i/>
          <w:sz w:val="20"/>
          <w:szCs w:val="20"/>
        </w:rPr>
        <w:t>įsipareigoja išpirkti visą</w:t>
      </w:r>
      <w:r w:rsidR="00C00057" w:rsidRPr="007616A0">
        <w:rPr>
          <w:rFonts w:cs="Arial"/>
          <w:i/>
          <w:sz w:val="20"/>
          <w:szCs w:val="20"/>
        </w:rPr>
        <w:t xml:space="preserve"> nurodytą kiekį</w:t>
      </w:r>
      <w:r w:rsidR="00F01AC2" w:rsidRPr="007616A0">
        <w:rPr>
          <w:rFonts w:cs="Arial"/>
          <w:i/>
          <w:sz w:val="20"/>
          <w:szCs w:val="20"/>
        </w:rPr>
        <w:t xml:space="preserve"> Sutarties galiojimo laikotarpiu</w:t>
      </w:r>
      <w:r w:rsidR="00C00057" w:rsidRPr="007616A0">
        <w:rPr>
          <w:rFonts w:cs="Arial"/>
          <w:i/>
          <w:sz w:val="20"/>
          <w:szCs w:val="20"/>
        </w:rPr>
        <w:t>.</w:t>
      </w:r>
    </w:p>
    <w:p w14:paraId="5A3D873C" w14:textId="77777777" w:rsidR="00FC1E11" w:rsidRPr="007616A0" w:rsidRDefault="00FC1E11" w:rsidP="002F65A7">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jc w:val="both"/>
        <w:rPr>
          <w:rFonts w:eastAsia="Arial" w:cs="Arial"/>
          <w:b/>
          <w:bCs/>
          <w:sz w:val="20"/>
          <w:szCs w:val="20"/>
        </w:rPr>
      </w:pPr>
      <w:bookmarkStart w:id="2" w:name="_Hlk34730466"/>
      <w:r w:rsidRPr="007616A0">
        <w:rPr>
          <w:rFonts w:eastAsia="Arial" w:cs="Arial"/>
          <w:b/>
          <w:bCs/>
          <w:sz w:val="20"/>
          <w:szCs w:val="20"/>
        </w:rPr>
        <w:t>SUTARTINIŲ ĮSIPAREIGOJIMŲ VYKDYMO VIETA</w:t>
      </w:r>
      <w:bookmarkEnd w:id="2"/>
    </w:p>
    <w:p w14:paraId="0579EBB5" w14:textId="64998F34" w:rsidR="00FC1E11" w:rsidRPr="007616A0" w:rsidRDefault="00FC1E11" w:rsidP="00700BCB">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7616A0">
        <w:rPr>
          <w:rFonts w:cs="Arial"/>
          <w:bCs/>
          <w:iCs/>
          <w:sz w:val="20"/>
          <w:szCs w:val="20"/>
        </w:rPr>
        <w:t xml:space="preserve">Prekių pristatymo vietos: </w:t>
      </w:r>
      <w:r w:rsidR="00CE708D" w:rsidRPr="007616A0">
        <w:rPr>
          <w:rFonts w:cs="Arial"/>
          <w:bCs/>
          <w:iCs/>
          <w:sz w:val="20"/>
          <w:szCs w:val="20"/>
        </w:rPr>
        <w:t>Kauno miestas, Kauno rajonas, Jurbarko miestas.</w:t>
      </w:r>
    </w:p>
    <w:p w14:paraId="3154293D" w14:textId="77777777" w:rsidR="00FC1E11" w:rsidRPr="007616A0" w:rsidRDefault="00FC1E11" w:rsidP="002F65A7">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jc w:val="both"/>
        <w:rPr>
          <w:rFonts w:eastAsia="Arial" w:cs="Arial"/>
          <w:b/>
          <w:bCs/>
          <w:sz w:val="20"/>
          <w:szCs w:val="20"/>
        </w:rPr>
      </w:pPr>
      <w:r w:rsidRPr="007616A0">
        <w:rPr>
          <w:rFonts w:eastAsia="Arial" w:cs="Arial"/>
          <w:b/>
          <w:bCs/>
          <w:sz w:val="20"/>
          <w:szCs w:val="20"/>
        </w:rPr>
        <w:t>REIKALAVIMAI PIRKIMO OBJEKTUI</w:t>
      </w:r>
    </w:p>
    <w:p w14:paraId="031F54D1" w14:textId="5A4BB831" w:rsidR="00611C0C" w:rsidRPr="007616A0" w:rsidRDefault="00611C0C" w:rsidP="00700BCB">
      <w:pPr>
        <w:pStyle w:val="Sraopastraipa"/>
        <w:numPr>
          <w:ilvl w:val="1"/>
          <w:numId w:val="3"/>
        </w:numPr>
        <w:tabs>
          <w:tab w:val="left" w:pos="567"/>
        </w:tabs>
        <w:ind w:left="0" w:firstLine="0"/>
        <w:jc w:val="both"/>
        <w:rPr>
          <w:rFonts w:eastAsia="Calibri" w:cs="Arial"/>
          <w:sz w:val="20"/>
          <w:szCs w:val="20"/>
        </w:rPr>
      </w:pPr>
      <w:r w:rsidRPr="007616A0">
        <w:rPr>
          <w:rFonts w:eastAsia="Calibri" w:cs="Arial"/>
          <w:sz w:val="20"/>
          <w:szCs w:val="20"/>
        </w:rPr>
        <w:t>Į P</w:t>
      </w:r>
      <w:r w:rsidR="00805E4D" w:rsidRPr="007616A0">
        <w:rPr>
          <w:rFonts w:eastAsia="Calibri" w:cs="Arial"/>
          <w:sz w:val="20"/>
          <w:szCs w:val="20"/>
        </w:rPr>
        <w:t>rekių</w:t>
      </w:r>
      <w:r w:rsidRPr="007616A0">
        <w:rPr>
          <w:rFonts w:eastAsia="Calibri" w:cs="Arial"/>
          <w:sz w:val="20"/>
          <w:szCs w:val="20"/>
        </w:rPr>
        <w:t xml:space="preserve"> kainą turi būti įskaičiuotos visos Tiekėjo patiriamos išlaidos</w:t>
      </w:r>
      <w:r w:rsidR="000C7032" w:rsidRPr="007616A0">
        <w:rPr>
          <w:rFonts w:eastAsia="Calibri" w:cs="Arial"/>
          <w:sz w:val="20"/>
          <w:szCs w:val="20"/>
        </w:rPr>
        <w:t>.</w:t>
      </w:r>
    </w:p>
    <w:p w14:paraId="4C1E97B8" w14:textId="736D065C" w:rsidR="00611C0C" w:rsidRPr="007616A0" w:rsidRDefault="00611C0C" w:rsidP="00700BCB">
      <w:pPr>
        <w:pStyle w:val="Sraopastraipa"/>
        <w:numPr>
          <w:ilvl w:val="1"/>
          <w:numId w:val="3"/>
        </w:numPr>
        <w:tabs>
          <w:tab w:val="left" w:pos="567"/>
        </w:tabs>
        <w:ind w:left="0" w:firstLine="0"/>
        <w:jc w:val="both"/>
        <w:rPr>
          <w:rFonts w:cs="Arial"/>
          <w:sz w:val="20"/>
          <w:szCs w:val="20"/>
        </w:rPr>
      </w:pPr>
      <w:r w:rsidRPr="007616A0">
        <w:rPr>
          <w:rFonts w:eastAsia="Calibri" w:cs="Arial"/>
          <w:sz w:val="20"/>
          <w:szCs w:val="20"/>
        </w:rPr>
        <w:t>P</w:t>
      </w:r>
      <w:r w:rsidR="009C18E7" w:rsidRPr="007616A0">
        <w:rPr>
          <w:rFonts w:eastAsia="Calibri" w:cs="Arial"/>
          <w:sz w:val="20"/>
          <w:szCs w:val="20"/>
        </w:rPr>
        <w:t>rek</w:t>
      </w:r>
      <w:r w:rsidR="009832CC" w:rsidRPr="007616A0">
        <w:rPr>
          <w:rFonts w:eastAsia="Calibri" w:cs="Arial"/>
          <w:sz w:val="20"/>
          <w:szCs w:val="20"/>
        </w:rPr>
        <w:t>ės turi būti kokybiškos</w:t>
      </w:r>
      <w:r w:rsidRPr="007616A0">
        <w:rPr>
          <w:rFonts w:eastAsia="Calibri" w:cs="Arial"/>
          <w:sz w:val="20"/>
          <w:szCs w:val="20"/>
        </w:rPr>
        <w:t>,</w:t>
      </w:r>
      <w:r w:rsidR="009C18E7" w:rsidRPr="007616A0">
        <w:rPr>
          <w:rFonts w:eastAsia="Calibri" w:cs="Arial"/>
          <w:sz w:val="20"/>
          <w:szCs w:val="20"/>
        </w:rPr>
        <w:t xml:space="preserve"> </w:t>
      </w:r>
      <w:r w:rsidR="003A4CEA" w:rsidRPr="007616A0">
        <w:rPr>
          <w:rFonts w:eastAsia="Calibri" w:cs="Arial"/>
          <w:sz w:val="20"/>
          <w:szCs w:val="20"/>
        </w:rPr>
        <w:t xml:space="preserve">t. y. </w:t>
      </w:r>
      <w:r w:rsidRPr="007616A0">
        <w:rPr>
          <w:rFonts w:eastAsia="Calibri" w:cs="Arial"/>
          <w:sz w:val="20"/>
          <w:szCs w:val="20"/>
        </w:rPr>
        <w:t xml:space="preserve">atitikti šios </w:t>
      </w:r>
      <w:r w:rsidR="004730E1" w:rsidRPr="007616A0">
        <w:rPr>
          <w:rFonts w:eastAsia="Calibri" w:cs="Arial"/>
          <w:sz w:val="20"/>
          <w:szCs w:val="20"/>
        </w:rPr>
        <w:t>t</w:t>
      </w:r>
      <w:r w:rsidRPr="007616A0">
        <w:rPr>
          <w:rFonts w:eastAsia="Calibri" w:cs="Arial"/>
          <w:sz w:val="20"/>
          <w:szCs w:val="20"/>
        </w:rPr>
        <w:t>echninės specifikacijos, Lietuvos Respublikoje galiojančių standartų, teisės aktų, reglamentuojančių P</w:t>
      </w:r>
      <w:r w:rsidR="003A4CEA" w:rsidRPr="007616A0">
        <w:rPr>
          <w:rFonts w:eastAsia="Calibri" w:cs="Arial"/>
          <w:sz w:val="20"/>
          <w:szCs w:val="20"/>
        </w:rPr>
        <w:t>rekių</w:t>
      </w:r>
      <w:r w:rsidRPr="007616A0">
        <w:rPr>
          <w:rFonts w:eastAsia="Calibri" w:cs="Arial"/>
          <w:sz w:val="20"/>
          <w:szCs w:val="20"/>
        </w:rPr>
        <w:t xml:space="preserve"> kokybę, reikalavimus</w:t>
      </w:r>
    </w:p>
    <w:p w14:paraId="4CAF443C" w14:textId="013814A8" w:rsidR="00611C0C" w:rsidRPr="007616A0" w:rsidRDefault="00611C0C" w:rsidP="00700BCB">
      <w:pPr>
        <w:pStyle w:val="Sraopastraipa"/>
        <w:numPr>
          <w:ilvl w:val="1"/>
          <w:numId w:val="3"/>
        </w:numPr>
        <w:tabs>
          <w:tab w:val="left" w:pos="567"/>
        </w:tabs>
        <w:ind w:left="0" w:firstLine="0"/>
        <w:jc w:val="both"/>
        <w:rPr>
          <w:rFonts w:cs="Arial"/>
          <w:b/>
          <w:bCs/>
          <w:sz w:val="20"/>
          <w:szCs w:val="20"/>
          <w:u w:val="single"/>
        </w:rPr>
      </w:pPr>
      <w:r w:rsidRPr="007616A0">
        <w:rPr>
          <w:rFonts w:eastAsia="Calibri" w:cs="Arial"/>
          <w:b/>
          <w:bCs/>
          <w:sz w:val="20"/>
          <w:szCs w:val="20"/>
          <w:u w:val="single"/>
        </w:rPr>
        <w:t xml:space="preserve">Funkciniai reikalavimai </w:t>
      </w:r>
      <w:r w:rsidR="00B61E14" w:rsidRPr="007616A0">
        <w:rPr>
          <w:rFonts w:eastAsia="Calibri" w:cs="Arial"/>
          <w:b/>
          <w:bCs/>
          <w:sz w:val="20"/>
          <w:szCs w:val="20"/>
          <w:u w:val="single"/>
        </w:rPr>
        <w:t>Į</w:t>
      </w:r>
      <w:r w:rsidR="000E4C39" w:rsidRPr="007616A0">
        <w:rPr>
          <w:rFonts w:eastAsia="Calibri" w:cs="Arial"/>
          <w:b/>
          <w:bCs/>
          <w:sz w:val="20"/>
          <w:szCs w:val="20"/>
          <w:u w:val="single"/>
        </w:rPr>
        <w:t>renginiui</w:t>
      </w:r>
      <w:r w:rsidRPr="007616A0">
        <w:rPr>
          <w:rFonts w:eastAsia="Calibri" w:cs="Arial"/>
          <w:b/>
          <w:bCs/>
          <w:sz w:val="20"/>
          <w:szCs w:val="20"/>
          <w:u w:val="single"/>
        </w:rPr>
        <w:t>:</w:t>
      </w:r>
    </w:p>
    <w:p w14:paraId="7AD99C31" w14:textId="5F7D1AEA" w:rsidR="00611C0C" w:rsidRPr="007616A0" w:rsidRDefault="00B61E14" w:rsidP="002F65A7">
      <w:pPr>
        <w:pStyle w:val="Sraopastraipa"/>
        <w:numPr>
          <w:ilvl w:val="2"/>
          <w:numId w:val="3"/>
        </w:numPr>
        <w:tabs>
          <w:tab w:val="left" w:pos="567"/>
          <w:tab w:val="left" w:pos="1276"/>
        </w:tabs>
        <w:ind w:left="1276" w:hanging="709"/>
        <w:jc w:val="both"/>
        <w:rPr>
          <w:rFonts w:cs="Arial"/>
          <w:sz w:val="20"/>
          <w:szCs w:val="20"/>
          <w:u w:val="single"/>
        </w:rPr>
      </w:pPr>
      <w:r w:rsidRPr="007616A0">
        <w:rPr>
          <w:rFonts w:cs="Arial"/>
          <w:sz w:val="20"/>
          <w:szCs w:val="20"/>
          <w:u w:val="single"/>
        </w:rPr>
        <w:t>Įrenginys</w:t>
      </w:r>
      <w:r w:rsidR="00611C0C" w:rsidRPr="007616A0">
        <w:rPr>
          <w:rFonts w:cs="Arial"/>
          <w:sz w:val="20"/>
          <w:szCs w:val="20"/>
          <w:u w:val="single"/>
        </w:rPr>
        <w:t xml:space="preserve"> turi nuskaityti rodmenis iš ŠAP: </w:t>
      </w:r>
    </w:p>
    <w:p w14:paraId="094A014F" w14:textId="77777777" w:rsidR="00611C0C" w:rsidRPr="007616A0" w:rsidRDefault="00611C0C" w:rsidP="002F65A7">
      <w:pPr>
        <w:pStyle w:val="Sraopastraipa"/>
        <w:numPr>
          <w:ilvl w:val="3"/>
          <w:numId w:val="3"/>
        </w:numPr>
        <w:tabs>
          <w:tab w:val="left" w:pos="567"/>
          <w:tab w:val="left" w:pos="2127"/>
        </w:tabs>
        <w:ind w:left="1560" w:hanging="284"/>
        <w:jc w:val="both"/>
        <w:rPr>
          <w:rFonts w:cs="Arial"/>
          <w:sz w:val="20"/>
          <w:szCs w:val="20"/>
        </w:rPr>
      </w:pPr>
      <w:r w:rsidRPr="007616A0">
        <w:rPr>
          <w:rFonts w:cs="Arial"/>
          <w:sz w:val="20"/>
          <w:szCs w:val="20"/>
        </w:rPr>
        <w:t xml:space="preserve">2006 metų KMP protokolu per RS232 </w:t>
      </w:r>
      <w:proofErr w:type="spellStart"/>
      <w:r w:rsidRPr="007616A0">
        <w:rPr>
          <w:rFonts w:cs="Arial"/>
          <w:sz w:val="20"/>
          <w:szCs w:val="20"/>
        </w:rPr>
        <w:t>optroninius</w:t>
      </w:r>
      <w:proofErr w:type="spellEnd"/>
      <w:r w:rsidRPr="007616A0">
        <w:rPr>
          <w:rFonts w:cs="Arial"/>
          <w:sz w:val="20"/>
          <w:szCs w:val="20"/>
        </w:rPr>
        <w:t xml:space="preserve"> portus;</w:t>
      </w:r>
    </w:p>
    <w:p w14:paraId="7720F0C3" w14:textId="349BBB7F" w:rsidR="00611C0C" w:rsidRPr="007616A0" w:rsidRDefault="00611C0C" w:rsidP="002F65A7">
      <w:pPr>
        <w:pStyle w:val="Sraopastraipa"/>
        <w:numPr>
          <w:ilvl w:val="3"/>
          <w:numId w:val="3"/>
        </w:numPr>
        <w:tabs>
          <w:tab w:val="left" w:pos="567"/>
          <w:tab w:val="left" w:pos="2127"/>
        </w:tabs>
        <w:ind w:left="1560" w:hanging="284"/>
        <w:jc w:val="both"/>
        <w:rPr>
          <w:rFonts w:cs="Arial"/>
          <w:sz w:val="20"/>
          <w:szCs w:val="20"/>
          <w:u w:val="single"/>
        </w:rPr>
      </w:pPr>
      <w:r w:rsidRPr="007616A0">
        <w:rPr>
          <w:rFonts w:cs="Arial"/>
          <w:sz w:val="20"/>
          <w:szCs w:val="20"/>
          <w:u w:val="single"/>
        </w:rPr>
        <w:t xml:space="preserve">Protokolu per RS232 </w:t>
      </w:r>
      <w:proofErr w:type="spellStart"/>
      <w:r w:rsidRPr="007616A0">
        <w:rPr>
          <w:rFonts w:cs="Arial"/>
          <w:sz w:val="20"/>
          <w:szCs w:val="20"/>
          <w:u w:val="single"/>
        </w:rPr>
        <w:t>optroninius</w:t>
      </w:r>
      <w:proofErr w:type="spellEnd"/>
      <w:r w:rsidRPr="007616A0">
        <w:rPr>
          <w:rFonts w:cs="Arial"/>
          <w:sz w:val="20"/>
          <w:szCs w:val="20"/>
          <w:u w:val="single"/>
        </w:rPr>
        <w:t xml:space="preserve"> portus:</w:t>
      </w:r>
    </w:p>
    <w:p w14:paraId="45C16A77" w14:textId="77777777" w:rsidR="00611C0C" w:rsidRPr="007616A0" w:rsidRDefault="00611C0C" w:rsidP="002F65A7">
      <w:pPr>
        <w:pStyle w:val="Sraopastraipa"/>
        <w:numPr>
          <w:ilvl w:val="4"/>
          <w:numId w:val="3"/>
        </w:numPr>
        <w:tabs>
          <w:tab w:val="left" w:pos="567"/>
          <w:tab w:val="left" w:pos="2268"/>
          <w:tab w:val="left" w:pos="3119"/>
        </w:tabs>
        <w:ind w:firstLine="687"/>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III;</w:t>
      </w:r>
    </w:p>
    <w:p w14:paraId="281E3A5D" w14:textId="77777777" w:rsidR="00611C0C" w:rsidRPr="007616A0" w:rsidRDefault="00611C0C" w:rsidP="002F65A7">
      <w:pPr>
        <w:pStyle w:val="Sraopastraipa"/>
        <w:numPr>
          <w:ilvl w:val="4"/>
          <w:numId w:val="3"/>
        </w:numPr>
        <w:tabs>
          <w:tab w:val="left" w:pos="567"/>
          <w:tab w:val="left" w:pos="2268"/>
          <w:tab w:val="left" w:pos="2977"/>
        </w:tabs>
        <w:ind w:firstLine="545"/>
        <w:jc w:val="both"/>
        <w:rPr>
          <w:rFonts w:cs="Arial"/>
          <w:sz w:val="20"/>
          <w:szCs w:val="20"/>
        </w:rPr>
      </w:pPr>
      <w:proofErr w:type="spellStart"/>
      <w:r w:rsidRPr="007616A0">
        <w:rPr>
          <w:rFonts w:cs="Arial"/>
          <w:sz w:val="20"/>
          <w:szCs w:val="20"/>
        </w:rPr>
        <w:lastRenderedPageBreak/>
        <w:t>Multical</w:t>
      </w:r>
      <w:proofErr w:type="spellEnd"/>
      <w:r w:rsidRPr="007616A0">
        <w:rPr>
          <w:rFonts w:cs="Arial"/>
          <w:sz w:val="20"/>
          <w:szCs w:val="20"/>
        </w:rPr>
        <w:t xml:space="preserve"> </w:t>
      </w:r>
      <w:proofErr w:type="spellStart"/>
      <w:r w:rsidRPr="007616A0">
        <w:rPr>
          <w:rFonts w:cs="Arial"/>
          <w:sz w:val="20"/>
          <w:szCs w:val="20"/>
        </w:rPr>
        <w:t>Compact</w:t>
      </w:r>
      <w:proofErr w:type="spellEnd"/>
      <w:r w:rsidRPr="007616A0">
        <w:rPr>
          <w:rFonts w:cs="Arial"/>
          <w:sz w:val="20"/>
          <w:szCs w:val="20"/>
        </w:rPr>
        <w:t>;</w:t>
      </w:r>
    </w:p>
    <w:p w14:paraId="2AB1C12D" w14:textId="77777777"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66; </w:t>
      </w:r>
    </w:p>
    <w:p w14:paraId="004CA874" w14:textId="77777777"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401; </w:t>
      </w:r>
    </w:p>
    <w:p w14:paraId="17E71A19" w14:textId="77777777"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402; </w:t>
      </w:r>
    </w:p>
    <w:p w14:paraId="17E0EE27" w14:textId="77777777"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601; </w:t>
      </w:r>
    </w:p>
    <w:p w14:paraId="2B1D1170" w14:textId="77777777"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602; </w:t>
      </w:r>
    </w:p>
    <w:p w14:paraId="1532B55C" w14:textId="2EE7F3B3" w:rsidR="00611C0C" w:rsidRPr="007616A0" w:rsidRDefault="00611C0C" w:rsidP="002F65A7">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603</w:t>
      </w:r>
      <w:r w:rsidR="00D76D5F" w:rsidRPr="007616A0">
        <w:rPr>
          <w:rFonts w:cs="Arial"/>
          <w:sz w:val="20"/>
          <w:szCs w:val="20"/>
        </w:rPr>
        <w:t>;</w:t>
      </w:r>
    </w:p>
    <w:p w14:paraId="380F6693" w14:textId="6CF5D91D" w:rsidR="00D76D5F" w:rsidRPr="007616A0" w:rsidRDefault="00C910FD" w:rsidP="00700BCB">
      <w:pPr>
        <w:pStyle w:val="Sraopastraipa"/>
        <w:numPr>
          <w:ilvl w:val="4"/>
          <w:numId w:val="3"/>
        </w:numPr>
        <w:tabs>
          <w:tab w:val="left" w:pos="567"/>
          <w:tab w:val="left" w:pos="2268"/>
          <w:tab w:val="left" w:pos="2977"/>
        </w:tabs>
        <w:ind w:left="2127" w:hanging="164"/>
        <w:jc w:val="both"/>
        <w:rPr>
          <w:rFonts w:cs="Arial"/>
          <w:sz w:val="20"/>
          <w:szCs w:val="20"/>
        </w:rPr>
      </w:pPr>
      <w:proofErr w:type="spellStart"/>
      <w:r w:rsidRPr="007616A0">
        <w:rPr>
          <w:rFonts w:cs="Arial"/>
          <w:sz w:val="20"/>
          <w:szCs w:val="20"/>
        </w:rPr>
        <w:t>Multical</w:t>
      </w:r>
      <w:proofErr w:type="spellEnd"/>
      <w:r w:rsidRPr="007616A0">
        <w:rPr>
          <w:rFonts w:cs="Arial"/>
          <w:sz w:val="20"/>
          <w:szCs w:val="20"/>
        </w:rPr>
        <w:t xml:space="preserve"> 803.</w:t>
      </w:r>
    </w:p>
    <w:p w14:paraId="7B3CE7C9" w14:textId="0B0419F6" w:rsidR="004303E6" w:rsidRPr="007616A0" w:rsidRDefault="004303E6" w:rsidP="002F65A7">
      <w:pPr>
        <w:pStyle w:val="Sraopastraipa"/>
        <w:numPr>
          <w:ilvl w:val="3"/>
          <w:numId w:val="3"/>
        </w:numPr>
        <w:tabs>
          <w:tab w:val="left" w:pos="567"/>
          <w:tab w:val="left" w:pos="1276"/>
          <w:tab w:val="left" w:pos="2127"/>
        </w:tabs>
        <w:ind w:firstLine="196"/>
        <w:jc w:val="both"/>
        <w:rPr>
          <w:rFonts w:cs="Arial"/>
          <w:sz w:val="20"/>
          <w:szCs w:val="20"/>
        </w:rPr>
      </w:pPr>
      <w:r w:rsidRPr="007616A0">
        <w:rPr>
          <w:rFonts w:cs="Arial"/>
          <w:sz w:val="20"/>
          <w:szCs w:val="20"/>
        </w:rPr>
        <w:t xml:space="preserve">Prijungtų </w:t>
      </w:r>
      <w:proofErr w:type="spellStart"/>
      <w:r w:rsidRPr="007616A0">
        <w:rPr>
          <w:rFonts w:cs="Arial"/>
          <w:sz w:val="20"/>
          <w:szCs w:val="20"/>
        </w:rPr>
        <w:t>Multical</w:t>
      </w:r>
      <w:proofErr w:type="spellEnd"/>
      <w:r w:rsidRPr="007616A0">
        <w:rPr>
          <w:rFonts w:cs="Arial"/>
          <w:sz w:val="20"/>
          <w:szCs w:val="20"/>
        </w:rPr>
        <w:t xml:space="preserve"> ŠAP skaičius, jų apskaitos prietaisų numeriai ir jų tipai turi būti atpažįstami automatiškai</w:t>
      </w:r>
      <w:r w:rsidR="006E05E3" w:rsidRPr="007616A0">
        <w:rPr>
          <w:rFonts w:cs="Arial"/>
          <w:sz w:val="20"/>
          <w:szCs w:val="20"/>
        </w:rPr>
        <w:t>;</w:t>
      </w:r>
    </w:p>
    <w:p w14:paraId="6CC9E45B" w14:textId="4FAA9768" w:rsidR="006E05E3" w:rsidRPr="007616A0" w:rsidRDefault="00BF19EB" w:rsidP="002F65A7">
      <w:pPr>
        <w:pStyle w:val="Sraopastraipa"/>
        <w:numPr>
          <w:ilvl w:val="3"/>
          <w:numId w:val="3"/>
        </w:numPr>
        <w:tabs>
          <w:tab w:val="left" w:pos="2127"/>
        </w:tabs>
        <w:ind w:left="426" w:firstLine="850"/>
        <w:jc w:val="both"/>
        <w:rPr>
          <w:rFonts w:cs="Arial"/>
          <w:sz w:val="20"/>
          <w:szCs w:val="20"/>
        </w:rPr>
      </w:pPr>
      <w:r w:rsidRPr="007616A0">
        <w:rPr>
          <w:rFonts w:cs="Arial"/>
          <w:sz w:val="20"/>
          <w:szCs w:val="20"/>
        </w:rPr>
        <w:t xml:space="preserve"> </w:t>
      </w:r>
      <w:r w:rsidR="006E05E3" w:rsidRPr="007616A0">
        <w:rPr>
          <w:rFonts w:cs="Arial"/>
          <w:sz w:val="20"/>
          <w:szCs w:val="20"/>
        </w:rPr>
        <w:t>Per standartinį M–Bus protokolo portą</w:t>
      </w:r>
      <w:r w:rsidR="00CB6243" w:rsidRPr="007616A0">
        <w:rPr>
          <w:rFonts w:cs="Arial"/>
          <w:sz w:val="20"/>
          <w:szCs w:val="20"/>
        </w:rPr>
        <w:t>;</w:t>
      </w:r>
    </w:p>
    <w:p w14:paraId="562451EE" w14:textId="32BD7C4C" w:rsidR="00CB6243" w:rsidRPr="007616A0" w:rsidRDefault="00BF19EB" w:rsidP="002F65A7">
      <w:pPr>
        <w:pStyle w:val="Sraopastraipa"/>
        <w:numPr>
          <w:ilvl w:val="3"/>
          <w:numId w:val="3"/>
        </w:numPr>
        <w:tabs>
          <w:tab w:val="left" w:pos="2127"/>
        </w:tabs>
        <w:ind w:left="426" w:firstLine="850"/>
        <w:jc w:val="both"/>
        <w:rPr>
          <w:rFonts w:cs="Arial"/>
          <w:sz w:val="20"/>
          <w:szCs w:val="20"/>
        </w:rPr>
      </w:pPr>
      <w:r w:rsidRPr="007616A0">
        <w:rPr>
          <w:rFonts w:cs="Arial"/>
          <w:sz w:val="20"/>
          <w:szCs w:val="20"/>
          <w:u w:val="single"/>
        </w:rPr>
        <w:t xml:space="preserve"> </w:t>
      </w:r>
      <w:r w:rsidR="00794B37" w:rsidRPr="007616A0">
        <w:rPr>
          <w:rFonts w:cs="Arial"/>
          <w:sz w:val="20"/>
          <w:szCs w:val="20"/>
          <w:u w:val="single"/>
        </w:rPr>
        <w:t>Į</w:t>
      </w:r>
      <w:r w:rsidR="00731B95" w:rsidRPr="007616A0">
        <w:rPr>
          <w:rFonts w:cs="Arial"/>
          <w:sz w:val="20"/>
          <w:szCs w:val="20"/>
          <w:u w:val="single"/>
        </w:rPr>
        <w:t>renginys</w:t>
      </w:r>
      <w:r w:rsidR="00933D21" w:rsidRPr="007616A0">
        <w:rPr>
          <w:rFonts w:cs="Arial"/>
          <w:sz w:val="20"/>
          <w:szCs w:val="20"/>
          <w:u w:val="single"/>
        </w:rPr>
        <w:t xml:space="preserve"> turi nuskaityti rodmenis iš karšto ar šalto vandens apskaitos prietaisų apskaitos prietaisų:</w:t>
      </w:r>
    </w:p>
    <w:p w14:paraId="181331B8" w14:textId="14518721" w:rsidR="00B73FCA" w:rsidRPr="007616A0" w:rsidRDefault="00B73FCA" w:rsidP="002F65A7">
      <w:pPr>
        <w:pStyle w:val="Sraopastraipa"/>
        <w:numPr>
          <w:ilvl w:val="4"/>
          <w:numId w:val="3"/>
        </w:numPr>
        <w:tabs>
          <w:tab w:val="left" w:pos="3119"/>
        </w:tabs>
        <w:ind w:left="426" w:firstLine="1701"/>
        <w:jc w:val="both"/>
        <w:rPr>
          <w:rFonts w:cs="Arial"/>
          <w:sz w:val="20"/>
          <w:szCs w:val="20"/>
        </w:rPr>
      </w:pPr>
      <w:r w:rsidRPr="007616A0">
        <w:rPr>
          <w:rFonts w:cs="Arial"/>
          <w:sz w:val="20"/>
          <w:szCs w:val="20"/>
        </w:rPr>
        <w:t>per standartinį M–Bus protokolo portą</w:t>
      </w:r>
      <w:r w:rsidRPr="007616A0">
        <w:rPr>
          <w:rFonts w:cs="Arial"/>
          <w:sz w:val="20"/>
          <w:szCs w:val="20"/>
          <w:u w:val="single"/>
        </w:rPr>
        <w:t>;</w:t>
      </w:r>
    </w:p>
    <w:p w14:paraId="4F8F1895" w14:textId="2D3A76D9" w:rsidR="00B64965" w:rsidRPr="007616A0" w:rsidRDefault="00B64965" w:rsidP="002F65A7">
      <w:pPr>
        <w:pStyle w:val="Sraopastraipa"/>
        <w:numPr>
          <w:ilvl w:val="4"/>
          <w:numId w:val="3"/>
        </w:numPr>
        <w:tabs>
          <w:tab w:val="left" w:pos="3119"/>
        </w:tabs>
        <w:ind w:left="426" w:firstLine="1701"/>
        <w:jc w:val="both"/>
        <w:rPr>
          <w:rFonts w:cs="Arial"/>
          <w:sz w:val="20"/>
          <w:szCs w:val="20"/>
        </w:rPr>
      </w:pPr>
      <w:r w:rsidRPr="007616A0">
        <w:rPr>
          <w:rFonts w:cs="Arial"/>
          <w:sz w:val="20"/>
          <w:szCs w:val="20"/>
        </w:rPr>
        <w:t xml:space="preserve">skaičiuoti </w:t>
      </w:r>
      <w:proofErr w:type="spellStart"/>
      <w:r w:rsidRPr="007616A0">
        <w:rPr>
          <w:rFonts w:cs="Arial"/>
          <w:sz w:val="20"/>
          <w:szCs w:val="20"/>
        </w:rPr>
        <w:t>herkoninio</w:t>
      </w:r>
      <w:proofErr w:type="spellEnd"/>
      <w:r w:rsidRPr="007616A0">
        <w:rPr>
          <w:rFonts w:cs="Arial"/>
          <w:sz w:val="20"/>
          <w:szCs w:val="20"/>
        </w:rPr>
        <w:t xml:space="preserve"> kontakto impulsus ir paversti juos rodmenimis, įvertinant impulso vertę ir pradinius apskaitos prietaiso rodmenis;</w:t>
      </w:r>
    </w:p>
    <w:p w14:paraId="124F511B" w14:textId="77777777" w:rsidR="00E860F2" w:rsidRPr="007616A0" w:rsidRDefault="00E860F2" w:rsidP="002F65A7">
      <w:pPr>
        <w:pStyle w:val="Sraopastraipa"/>
        <w:numPr>
          <w:ilvl w:val="4"/>
          <w:numId w:val="3"/>
        </w:numPr>
        <w:tabs>
          <w:tab w:val="left" w:pos="1985"/>
          <w:tab w:val="left" w:pos="2410"/>
          <w:tab w:val="left" w:pos="3119"/>
          <w:tab w:val="left" w:pos="3261"/>
        </w:tabs>
        <w:ind w:left="426" w:firstLine="1701"/>
        <w:jc w:val="both"/>
        <w:rPr>
          <w:rFonts w:cs="Arial"/>
          <w:sz w:val="20"/>
          <w:szCs w:val="20"/>
        </w:rPr>
      </w:pPr>
      <w:r w:rsidRPr="007616A0">
        <w:rPr>
          <w:rFonts w:cs="Arial"/>
          <w:sz w:val="20"/>
          <w:szCs w:val="20"/>
        </w:rPr>
        <w:t xml:space="preserve">gautus </w:t>
      </w:r>
      <w:proofErr w:type="spellStart"/>
      <w:r w:rsidRPr="007616A0">
        <w:rPr>
          <w:rFonts w:cs="Arial"/>
          <w:sz w:val="20"/>
          <w:szCs w:val="20"/>
        </w:rPr>
        <w:t>herkoninio</w:t>
      </w:r>
      <w:proofErr w:type="spellEnd"/>
      <w:r w:rsidRPr="007616A0">
        <w:rPr>
          <w:rFonts w:cs="Arial"/>
          <w:sz w:val="20"/>
          <w:szCs w:val="20"/>
        </w:rPr>
        <w:t xml:space="preserve"> kontakto impulsus turi laikyti išsaugotus atmintyje, net ir nutrūkus elektros maitinimui;</w:t>
      </w:r>
    </w:p>
    <w:p w14:paraId="71A1B426" w14:textId="443AA8DC" w:rsidR="004508AF" w:rsidRPr="007616A0" w:rsidRDefault="00FD4874" w:rsidP="002F65A7">
      <w:pPr>
        <w:pStyle w:val="Sraopastraipa"/>
        <w:numPr>
          <w:ilvl w:val="2"/>
          <w:numId w:val="3"/>
        </w:numPr>
        <w:jc w:val="both"/>
        <w:rPr>
          <w:rFonts w:cs="Arial"/>
          <w:sz w:val="20"/>
          <w:szCs w:val="20"/>
          <w:u w:val="single"/>
        </w:rPr>
      </w:pPr>
      <w:r w:rsidRPr="007616A0">
        <w:rPr>
          <w:rFonts w:cs="Arial"/>
          <w:sz w:val="20"/>
          <w:szCs w:val="20"/>
        </w:rPr>
        <w:t>V</w:t>
      </w:r>
      <w:r w:rsidR="004508AF" w:rsidRPr="007616A0">
        <w:rPr>
          <w:rFonts w:cs="Arial"/>
          <w:sz w:val="20"/>
          <w:szCs w:val="20"/>
        </w:rPr>
        <w:t xml:space="preserve">ienu metu turi būti galimybė nuskaityti ne mažiau 2 (du) apskaitos prietaisus per </w:t>
      </w:r>
      <w:proofErr w:type="spellStart"/>
      <w:r w:rsidR="004508AF" w:rsidRPr="007616A0">
        <w:rPr>
          <w:rFonts w:cs="Arial"/>
          <w:sz w:val="20"/>
          <w:szCs w:val="20"/>
        </w:rPr>
        <w:t>optroninius</w:t>
      </w:r>
      <w:proofErr w:type="spellEnd"/>
      <w:r w:rsidR="004508AF" w:rsidRPr="007616A0">
        <w:rPr>
          <w:rFonts w:cs="Arial"/>
          <w:sz w:val="20"/>
          <w:szCs w:val="20"/>
        </w:rPr>
        <w:t xml:space="preserve"> portus ir ne mažiau 20 (dvidešimt) apskaitos prietaisų per M–Bus protokolo portą.</w:t>
      </w:r>
    </w:p>
    <w:p w14:paraId="307FA476" w14:textId="6C2EA4F6" w:rsidR="0078268F" w:rsidRPr="007616A0" w:rsidRDefault="00A653BF" w:rsidP="002F65A7">
      <w:pPr>
        <w:pStyle w:val="Sraopastraipa"/>
        <w:numPr>
          <w:ilvl w:val="2"/>
          <w:numId w:val="3"/>
        </w:numPr>
        <w:jc w:val="both"/>
        <w:rPr>
          <w:rFonts w:cs="Arial"/>
          <w:sz w:val="20"/>
          <w:szCs w:val="20"/>
          <w:u w:val="single"/>
        </w:rPr>
      </w:pPr>
      <w:r w:rsidRPr="007616A0">
        <w:rPr>
          <w:rFonts w:cs="Arial"/>
          <w:sz w:val="20"/>
          <w:szCs w:val="20"/>
          <w:u w:val="single"/>
        </w:rPr>
        <w:t>Įrenginys</w:t>
      </w:r>
      <w:r w:rsidR="0078268F" w:rsidRPr="007616A0">
        <w:rPr>
          <w:rFonts w:cs="Arial"/>
          <w:sz w:val="20"/>
          <w:szCs w:val="20"/>
          <w:u w:val="single"/>
        </w:rPr>
        <w:t xml:space="preserve"> turi gebėti siųsti duomenis į duomenų surinkimo serverį šiais protokolais:</w:t>
      </w:r>
    </w:p>
    <w:p w14:paraId="0A869A75" w14:textId="27FFF39F" w:rsidR="007E1F74" w:rsidRPr="007616A0" w:rsidRDefault="007E1F74" w:rsidP="00700BCB">
      <w:pPr>
        <w:pStyle w:val="Sraopastraipa"/>
        <w:numPr>
          <w:ilvl w:val="3"/>
          <w:numId w:val="3"/>
        </w:numPr>
        <w:tabs>
          <w:tab w:val="left" w:pos="567"/>
          <w:tab w:val="left" w:pos="1985"/>
          <w:tab w:val="left" w:pos="2410"/>
        </w:tabs>
        <w:ind w:firstLine="54"/>
        <w:jc w:val="both"/>
        <w:rPr>
          <w:rFonts w:cs="Arial"/>
          <w:sz w:val="20"/>
          <w:szCs w:val="20"/>
        </w:rPr>
      </w:pPr>
      <w:r w:rsidRPr="007616A0">
        <w:rPr>
          <w:rFonts w:cs="Arial"/>
          <w:sz w:val="20"/>
          <w:szCs w:val="20"/>
          <w:u w:val="single"/>
        </w:rPr>
        <w:t>4G ryšiu „</w:t>
      </w:r>
      <w:proofErr w:type="spellStart"/>
      <w:r w:rsidRPr="007616A0">
        <w:rPr>
          <w:rFonts w:cs="Arial"/>
          <w:sz w:val="20"/>
          <w:szCs w:val="20"/>
          <w:u w:val="single"/>
        </w:rPr>
        <w:t>Modbus</w:t>
      </w:r>
      <w:proofErr w:type="spellEnd"/>
      <w:r w:rsidRPr="007616A0">
        <w:rPr>
          <w:rFonts w:cs="Arial"/>
          <w:sz w:val="20"/>
          <w:szCs w:val="20"/>
          <w:u w:val="single"/>
        </w:rPr>
        <w:t xml:space="preserve"> TCP/IP“ protokolu:</w:t>
      </w:r>
    </w:p>
    <w:p w14:paraId="5C97817D" w14:textId="2F7730DE" w:rsidR="000655D0" w:rsidRPr="007616A0" w:rsidRDefault="000655D0" w:rsidP="002F65A7">
      <w:pPr>
        <w:pStyle w:val="Sraopastraipa"/>
        <w:numPr>
          <w:ilvl w:val="4"/>
          <w:numId w:val="3"/>
        </w:numPr>
        <w:tabs>
          <w:tab w:val="left" w:pos="567"/>
          <w:tab w:val="left" w:pos="1985"/>
          <w:tab w:val="left" w:pos="2410"/>
          <w:tab w:val="left" w:pos="2977"/>
        </w:tabs>
        <w:ind w:left="1985" w:firstLine="0"/>
        <w:jc w:val="both"/>
        <w:rPr>
          <w:rFonts w:cs="Arial"/>
          <w:sz w:val="20"/>
          <w:szCs w:val="20"/>
        </w:rPr>
      </w:pPr>
      <w:r w:rsidRPr="007616A0">
        <w:rPr>
          <w:rFonts w:cs="Arial"/>
          <w:sz w:val="20"/>
          <w:szCs w:val="20"/>
        </w:rPr>
        <w:t xml:space="preserve">siunčiamų duomenų formatas turi atitikti Perkančiojo subjekto duomenų surinkimo sistemoje naudojamos metrologiškai įteisintos programinės įrangos „TCP Data </w:t>
      </w:r>
      <w:proofErr w:type="spellStart"/>
      <w:r w:rsidRPr="007616A0">
        <w:rPr>
          <w:rFonts w:cs="Arial"/>
          <w:sz w:val="20"/>
          <w:szCs w:val="20"/>
        </w:rPr>
        <w:t>Collector</w:t>
      </w:r>
      <w:proofErr w:type="spellEnd"/>
      <w:r w:rsidRPr="007616A0">
        <w:rPr>
          <w:rFonts w:cs="Arial"/>
          <w:sz w:val="20"/>
          <w:szCs w:val="20"/>
        </w:rPr>
        <w:t>“ priimamus formatus;</w:t>
      </w:r>
    </w:p>
    <w:p w14:paraId="234343F6" w14:textId="77777777" w:rsidR="00A113EE" w:rsidRPr="007616A0" w:rsidRDefault="00A113EE" w:rsidP="002F65A7">
      <w:pPr>
        <w:pStyle w:val="Sraopastraipa"/>
        <w:numPr>
          <w:ilvl w:val="3"/>
          <w:numId w:val="3"/>
        </w:numPr>
        <w:tabs>
          <w:tab w:val="left" w:pos="567"/>
          <w:tab w:val="left" w:pos="1985"/>
        </w:tabs>
        <w:ind w:firstLine="54"/>
        <w:jc w:val="both"/>
        <w:rPr>
          <w:rFonts w:cs="Arial"/>
          <w:sz w:val="20"/>
          <w:szCs w:val="20"/>
        </w:rPr>
      </w:pPr>
      <w:r w:rsidRPr="007616A0">
        <w:rPr>
          <w:rFonts w:cs="Arial"/>
          <w:sz w:val="20"/>
          <w:szCs w:val="20"/>
        </w:rPr>
        <w:t>MQTT ir MQTTS protokolais;</w:t>
      </w:r>
    </w:p>
    <w:p w14:paraId="368ADEF4" w14:textId="4CED4374" w:rsidR="00657627" w:rsidRPr="007616A0" w:rsidRDefault="00657627" w:rsidP="002F65A7">
      <w:pPr>
        <w:pStyle w:val="Sraopastraipa"/>
        <w:numPr>
          <w:ilvl w:val="3"/>
          <w:numId w:val="3"/>
        </w:numPr>
        <w:tabs>
          <w:tab w:val="left" w:pos="567"/>
          <w:tab w:val="left" w:pos="1985"/>
        </w:tabs>
        <w:ind w:firstLine="54"/>
        <w:jc w:val="both"/>
        <w:rPr>
          <w:rFonts w:cs="Arial"/>
          <w:sz w:val="20"/>
          <w:szCs w:val="20"/>
        </w:rPr>
      </w:pPr>
      <w:r w:rsidRPr="007616A0">
        <w:rPr>
          <w:rFonts w:cs="Arial"/>
          <w:sz w:val="20"/>
          <w:szCs w:val="20"/>
        </w:rPr>
        <w:t xml:space="preserve">Protokolas pagal poreikį pasirenkamas </w:t>
      </w:r>
      <w:proofErr w:type="spellStart"/>
      <w:r w:rsidRPr="007616A0">
        <w:rPr>
          <w:rFonts w:cs="Arial"/>
          <w:sz w:val="20"/>
          <w:szCs w:val="20"/>
        </w:rPr>
        <w:t>daugiaprotokolio</w:t>
      </w:r>
      <w:proofErr w:type="spellEnd"/>
      <w:r w:rsidRPr="007616A0">
        <w:rPr>
          <w:rFonts w:cs="Arial"/>
          <w:sz w:val="20"/>
          <w:szCs w:val="20"/>
        </w:rPr>
        <w:t xml:space="preserve"> rodmenų nuskaitymo bei perdavimo </w:t>
      </w:r>
      <w:r w:rsidR="00592705" w:rsidRPr="007616A0">
        <w:rPr>
          <w:rFonts w:cs="Arial"/>
          <w:sz w:val="20"/>
          <w:szCs w:val="20"/>
        </w:rPr>
        <w:t>Į</w:t>
      </w:r>
      <w:r w:rsidRPr="007616A0">
        <w:rPr>
          <w:rFonts w:cs="Arial"/>
          <w:sz w:val="20"/>
          <w:szCs w:val="20"/>
        </w:rPr>
        <w:t>renginio konfigūravimo metu.</w:t>
      </w:r>
    </w:p>
    <w:p w14:paraId="0B001726" w14:textId="161CC256" w:rsidR="004414C9" w:rsidRPr="007616A0" w:rsidRDefault="004414C9" w:rsidP="00700BCB">
      <w:pPr>
        <w:pStyle w:val="Sraopastraipa"/>
        <w:numPr>
          <w:ilvl w:val="2"/>
          <w:numId w:val="3"/>
        </w:numPr>
        <w:tabs>
          <w:tab w:val="left" w:pos="567"/>
        </w:tabs>
        <w:jc w:val="both"/>
        <w:rPr>
          <w:rFonts w:cs="Arial"/>
          <w:sz w:val="20"/>
          <w:szCs w:val="20"/>
        </w:rPr>
      </w:pPr>
      <w:r w:rsidRPr="007616A0">
        <w:rPr>
          <w:rFonts w:cs="Arial"/>
          <w:sz w:val="20"/>
          <w:szCs w:val="20"/>
        </w:rPr>
        <w:t xml:space="preserve">Perduodami duomenys apima nuskaitymo laiką, </w:t>
      </w:r>
      <w:r w:rsidR="007A4516" w:rsidRPr="007616A0">
        <w:rPr>
          <w:rFonts w:cs="Arial"/>
          <w:sz w:val="20"/>
          <w:szCs w:val="20"/>
        </w:rPr>
        <w:t>Į</w:t>
      </w:r>
      <w:r w:rsidR="00FC449A" w:rsidRPr="007616A0">
        <w:rPr>
          <w:rFonts w:cs="Arial"/>
          <w:sz w:val="20"/>
          <w:szCs w:val="20"/>
        </w:rPr>
        <w:t>rengin</w:t>
      </w:r>
      <w:r w:rsidR="007A4516" w:rsidRPr="007616A0">
        <w:rPr>
          <w:rFonts w:cs="Arial"/>
          <w:sz w:val="20"/>
          <w:szCs w:val="20"/>
        </w:rPr>
        <w:t>io</w:t>
      </w:r>
      <w:r w:rsidRPr="007616A0">
        <w:rPr>
          <w:rFonts w:cs="Arial"/>
          <w:sz w:val="20"/>
          <w:szCs w:val="20"/>
        </w:rPr>
        <w:t xml:space="preserve"> IP, versijos ir serijinius numerius, įvairius techninius </w:t>
      </w:r>
      <w:r w:rsidR="003A03E2" w:rsidRPr="007616A0">
        <w:rPr>
          <w:rFonts w:cs="Arial"/>
          <w:sz w:val="20"/>
          <w:szCs w:val="20"/>
        </w:rPr>
        <w:t>Į</w:t>
      </w:r>
      <w:r w:rsidRPr="007616A0">
        <w:rPr>
          <w:rFonts w:cs="Arial"/>
          <w:sz w:val="20"/>
          <w:szCs w:val="20"/>
        </w:rPr>
        <w:t>renginio būklės parametrus (maitinimo bei rezervinio maitinimo įtampas, 4G signalo stiprumą), prijungtų ŠAP kiekį ir tipus, visų analoginių bei diskretinių įėjimų reikšmes, prijungtų apskaitos prietaisų rodmenis. Perduodamų duomenų struktūroje yra numatyti rezerviniai laukai, kuriems turi būti galimybė priskirti įvairias reikšmes, šiuo metu neperduodamas (pvz., impulsinio įėjimo sukauptas reikšmes), taip pat prisitaikyti prie atnaujintų apskaitos prietaiso duomenų struktūrų.</w:t>
      </w:r>
    </w:p>
    <w:p w14:paraId="42A1AB0B" w14:textId="34077789" w:rsidR="00950E77" w:rsidRPr="007616A0" w:rsidRDefault="00103BB2" w:rsidP="00700BCB">
      <w:pPr>
        <w:pStyle w:val="Sraopastraipa"/>
        <w:numPr>
          <w:ilvl w:val="2"/>
          <w:numId w:val="3"/>
        </w:numPr>
        <w:tabs>
          <w:tab w:val="left" w:pos="567"/>
        </w:tabs>
        <w:jc w:val="both"/>
        <w:rPr>
          <w:rFonts w:cs="Arial"/>
          <w:sz w:val="20"/>
          <w:szCs w:val="20"/>
        </w:rPr>
      </w:pPr>
      <w:r w:rsidRPr="007616A0">
        <w:rPr>
          <w:rFonts w:cs="Arial"/>
          <w:sz w:val="20"/>
          <w:szCs w:val="20"/>
        </w:rPr>
        <w:t>Įrenginys</w:t>
      </w:r>
      <w:r w:rsidR="00950E77" w:rsidRPr="007616A0">
        <w:rPr>
          <w:rFonts w:cs="Arial"/>
          <w:sz w:val="20"/>
          <w:szCs w:val="20"/>
        </w:rPr>
        <w:t xml:space="preserve"> turi turėti galimybę formuoti aliarminius signalus pagal bet kurio nuskaityto iš šilumos apskaitos prietaisų parametrų bei papildomų analoginių ar diskretinių įėjimų reikšmes. Turi būti galimybė išsiųsti aliarminį signalą SMS žinute 5 (penkiems) užduotiems telefono numeriams.</w:t>
      </w:r>
    </w:p>
    <w:p w14:paraId="2A3347F2" w14:textId="0FD8A309" w:rsidR="004961B2" w:rsidRPr="007616A0" w:rsidRDefault="00712658" w:rsidP="00700BCB">
      <w:pPr>
        <w:pStyle w:val="Sraopastraipa"/>
        <w:numPr>
          <w:ilvl w:val="2"/>
          <w:numId w:val="3"/>
        </w:numPr>
        <w:tabs>
          <w:tab w:val="left" w:pos="567"/>
        </w:tabs>
        <w:jc w:val="both"/>
        <w:rPr>
          <w:rFonts w:cs="Arial"/>
          <w:sz w:val="20"/>
          <w:szCs w:val="20"/>
          <w:u w:val="single"/>
        </w:rPr>
      </w:pPr>
      <w:r w:rsidRPr="007616A0">
        <w:rPr>
          <w:rFonts w:cs="Arial"/>
          <w:sz w:val="20"/>
          <w:szCs w:val="20"/>
          <w:u w:val="single"/>
        </w:rPr>
        <w:t>Įrengin</w:t>
      </w:r>
      <w:r w:rsidR="00A86A56" w:rsidRPr="007616A0">
        <w:rPr>
          <w:rFonts w:cs="Arial"/>
          <w:sz w:val="20"/>
          <w:szCs w:val="20"/>
          <w:u w:val="single"/>
        </w:rPr>
        <w:t>ys</w:t>
      </w:r>
      <w:r w:rsidR="004961B2" w:rsidRPr="007616A0">
        <w:rPr>
          <w:rFonts w:cs="Arial"/>
          <w:sz w:val="20"/>
          <w:szCs w:val="20"/>
          <w:u w:val="single"/>
        </w:rPr>
        <w:t xml:space="preserve"> turi turėti galimybę sujungti bet kurį iš savo RS232/485 portų su virtualiu nuosekliu portu serveryje skaidriu abipusiu duomenų kanalu:</w:t>
      </w:r>
    </w:p>
    <w:p w14:paraId="33325400" w14:textId="77777777" w:rsidR="006869B3" w:rsidRPr="007616A0" w:rsidRDefault="006869B3" w:rsidP="002F65A7">
      <w:pPr>
        <w:pStyle w:val="Sraopastraipa"/>
        <w:numPr>
          <w:ilvl w:val="3"/>
          <w:numId w:val="3"/>
        </w:numPr>
        <w:tabs>
          <w:tab w:val="left" w:pos="567"/>
          <w:tab w:val="left" w:pos="2127"/>
        </w:tabs>
        <w:ind w:left="1134" w:firstLine="0"/>
        <w:jc w:val="both"/>
        <w:rPr>
          <w:rFonts w:cs="Arial"/>
          <w:sz w:val="20"/>
          <w:szCs w:val="20"/>
        </w:rPr>
      </w:pPr>
      <w:r w:rsidRPr="007616A0">
        <w:rPr>
          <w:rFonts w:cs="Arial"/>
          <w:sz w:val="20"/>
          <w:szCs w:val="20"/>
        </w:rPr>
        <w:t xml:space="preserve">pasiųsti baitų seką iš serverio virtualaus nuoseklaus porto į pasirinktą RS232 /485 portą; </w:t>
      </w:r>
    </w:p>
    <w:p w14:paraId="1C94D5B2" w14:textId="77777777" w:rsidR="006869B3" w:rsidRPr="007616A0" w:rsidRDefault="006869B3" w:rsidP="002F65A7">
      <w:pPr>
        <w:pStyle w:val="Sraopastraipa"/>
        <w:numPr>
          <w:ilvl w:val="3"/>
          <w:numId w:val="3"/>
        </w:numPr>
        <w:tabs>
          <w:tab w:val="left" w:pos="567"/>
          <w:tab w:val="left" w:pos="2127"/>
        </w:tabs>
        <w:ind w:left="1134" w:firstLine="0"/>
        <w:jc w:val="both"/>
        <w:rPr>
          <w:rFonts w:cs="Arial"/>
          <w:sz w:val="20"/>
          <w:szCs w:val="20"/>
        </w:rPr>
      </w:pPr>
      <w:r w:rsidRPr="007616A0">
        <w:rPr>
          <w:rFonts w:cs="Arial"/>
          <w:sz w:val="20"/>
          <w:szCs w:val="20"/>
        </w:rPr>
        <w:t xml:space="preserve">grąžinti gautą baitų seką iš RS232/485 porto į virtualų serverio nuoseklų portą; </w:t>
      </w:r>
    </w:p>
    <w:p w14:paraId="2B6DDC0A" w14:textId="5377E10B" w:rsidR="006869B3" w:rsidRPr="007616A0" w:rsidRDefault="006869B3" w:rsidP="002F65A7">
      <w:pPr>
        <w:pStyle w:val="Sraopastraipa"/>
        <w:numPr>
          <w:ilvl w:val="3"/>
          <w:numId w:val="3"/>
        </w:numPr>
        <w:tabs>
          <w:tab w:val="left" w:pos="567"/>
          <w:tab w:val="left" w:pos="2127"/>
        </w:tabs>
        <w:ind w:left="1134" w:firstLine="0"/>
        <w:jc w:val="both"/>
        <w:rPr>
          <w:rFonts w:cs="Arial"/>
          <w:sz w:val="20"/>
          <w:szCs w:val="20"/>
        </w:rPr>
      </w:pPr>
      <w:r w:rsidRPr="007616A0">
        <w:rPr>
          <w:rFonts w:cs="Arial"/>
          <w:sz w:val="20"/>
          <w:szCs w:val="20"/>
        </w:rPr>
        <w:t xml:space="preserve">galėti skaidriu kanalu perdavinėti duomenis iš ECL </w:t>
      </w:r>
      <w:proofErr w:type="spellStart"/>
      <w:r w:rsidRPr="007616A0">
        <w:rPr>
          <w:rFonts w:cs="Arial"/>
          <w:sz w:val="20"/>
          <w:szCs w:val="20"/>
        </w:rPr>
        <w:t>Comfort</w:t>
      </w:r>
      <w:proofErr w:type="spellEnd"/>
      <w:r w:rsidRPr="007616A0">
        <w:rPr>
          <w:rFonts w:cs="Arial"/>
          <w:sz w:val="20"/>
          <w:szCs w:val="20"/>
        </w:rPr>
        <w:t xml:space="preserve"> 210 ir ECL </w:t>
      </w:r>
      <w:proofErr w:type="spellStart"/>
      <w:r w:rsidRPr="007616A0">
        <w:rPr>
          <w:rFonts w:cs="Arial"/>
          <w:sz w:val="20"/>
          <w:szCs w:val="20"/>
        </w:rPr>
        <w:t>Comfort</w:t>
      </w:r>
      <w:proofErr w:type="spellEnd"/>
      <w:r w:rsidRPr="007616A0">
        <w:rPr>
          <w:rFonts w:cs="Arial"/>
          <w:sz w:val="20"/>
          <w:szCs w:val="20"/>
        </w:rPr>
        <w:t xml:space="preserve"> 310 reguliatorių, nereikalaujant papildomų aparatūros atnaujinimų.</w:t>
      </w:r>
    </w:p>
    <w:p w14:paraId="440587D6" w14:textId="5D363D13" w:rsidR="000955D9" w:rsidRPr="007616A0" w:rsidRDefault="00951EA2" w:rsidP="00700BCB">
      <w:pPr>
        <w:pStyle w:val="Sraopastraipa"/>
        <w:numPr>
          <w:ilvl w:val="2"/>
          <w:numId w:val="3"/>
        </w:numPr>
        <w:tabs>
          <w:tab w:val="left" w:pos="567"/>
        </w:tabs>
        <w:jc w:val="both"/>
        <w:rPr>
          <w:rFonts w:cs="Arial"/>
          <w:sz w:val="20"/>
          <w:szCs w:val="20"/>
        </w:rPr>
      </w:pPr>
      <w:r w:rsidRPr="007616A0">
        <w:rPr>
          <w:rFonts w:cs="Arial"/>
          <w:sz w:val="20"/>
          <w:szCs w:val="20"/>
        </w:rPr>
        <w:t>Įrenginys</w:t>
      </w:r>
      <w:r w:rsidR="000955D9" w:rsidRPr="007616A0">
        <w:rPr>
          <w:rFonts w:cs="Arial"/>
          <w:sz w:val="20"/>
          <w:szCs w:val="20"/>
        </w:rPr>
        <w:t xml:space="preserve"> pagal savo vidinį laikrodį turi nuskaityti rodmenis iš ŠAP užduotu periodiškumu ir juos persiųsti duomenų surinkimo serveriui</w:t>
      </w:r>
      <w:r w:rsidR="00375867" w:rsidRPr="007616A0">
        <w:rPr>
          <w:rFonts w:cs="Arial"/>
          <w:sz w:val="20"/>
          <w:szCs w:val="20"/>
        </w:rPr>
        <w:t>.</w:t>
      </w:r>
    </w:p>
    <w:p w14:paraId="7EB8950E" w14:textId="1F3AFDBA" w:rsidR="00640055" w:rsidRPr="007616A0" w:rsidRDefault="00375867" w:rsidP="00700BCB">
      <w:pPr>
        <w:pStyle w:val="Sraopastraipa"/>
        <w:numPr>
          <w:ilvl w:val="2"/>
          <w:numId w:val="3"/>
        </w:numPr>
        <w:tabs>
          <w:tab w:val="left" w:pos="567"/>
        </w:tabs>
        <w:jc w:val="both"/>
        <w:rPr>
          <w:rFonts w:cs="Arial"/>
          <w:sz w:val="20"/>
          <w:szCs w:val="20"/>
        </w:rPr>
      </w:pPr>
      <w:r w:rsidRPr="007616A0">
        <w:rPr>
          <w:rFonts w:cs="Arial"/>
          <w:sz w:val="20"/>
          <w:szCs w:val="20"/>
        </w:rPr>
        <w:t>Įrenginys</w:t>
      </w:r>
      <w:r w:rsidR="00640055" w:rsidRPr="007616A0">
        <w:rPr>
          <w:rFonts w:cs="Arial"/>
          <w:sz w:val="20"/>
          <w:szCs w:val="20"/>
        </w:rPr>
        <w:t xml:space="preserve"> turi išsaugoti paskutinių 3 (trijų) parų rodmenų parodymus (ne mažiau nei 432 parodymus, kai nuskaitymo periodas 10 (dešimt) min).</w:t>
      </w:r>
    </w:p>
    <w:p w14:paraId="6C2DF35C" w14:textId="642F30E8" w:rsidR="00640055" w:rsidRPr="007616A0" w:rsidRDefault="00CF30D1" w:rsidP="00700BCB">
      <w:pPr>
        <w:pStyle w:val="Sraopastraipa"/>
        <w:numPr>
          <w:ilvl w:val="2"/>
          <w:numId w:val="3"/>
        </w:numPr>
        <w:tabs>
          <w:tab w:val="left" w:pos="567"/>
        </w:tabs>
        <w:jc w:val="both"/>
        <w:rPr>
          <w:rFonts w:cs="Arial"/>
          <w:sz w:val="20"/>
          <w:szCs w:val="20"/>
        </w:rPr>
      </w:pPr>
      <w:r w:rsidRPr="007616A0">
        <w:rPr>
          <w:rFonts w:cs="Arial"/>
          <w:sz w:val="20"/>
          <w:szCs w:val="20"/>
        </w:rPr>
        <w:t>Įrenginys</w:t>
      </w:r>
      <w:r w:rsidR="00640055" w:rsidRPr="007616A0">
        <w:rPr>
          <w:rFonts w:cs="Arial"/>
          <w:sz w:val="20"/>
          <w:szCs w:val="20"/>
        </w:rPr>
        <w:t xml:space="preserve"> turi turėti vidinį įvykių registravimo žurnalą, kuriame atsispindėtų </w:t>
      </w:r>
      <w:r w:rsidRPr="007616A0">
        <w:rPr>
          <w:rFonts w:cs="Arial"/>
          <w:sz w:val="20"/>
          <w:szCs w:val="20"/>
        </w:rPr>
        <w:t>Į</w:t>
      </w:r>
      <w:r w:rsidR="00640055" w:rsidRPr="007616A0">
        <w:rPr>
          <w:rFonts w:cs="Arial"/>
          <w:sz w:val="20"/>
          <w:szCs w:val="20"/>
        </w:rPr>
        <w:t xml:space="preserve">renginio įsijungimo, ryšio užmezgimo laikai ir kiti įvykiai bei klaidos. </w:t>
      </w:r>
    </w:p>
    <w:p w14:paraId="710C92FC" w14:textId="705F9428" w:rsidR="00640055" w:rsidRPr="007616A0" w:rsidRDefault="00EB7779" w:rsidP="00700BCB">
      <w:pPr>
        <w:pStyle w:val="Sraopastraipa"/>
        <w:numPr>
          <w:ilvl w:val="2"/>
          <w:numId w:val="3"/>
        </w:numPr>
        <w:tabs>
          <w:tab w:val="left" w:pos="567"/>
          <w:tab w:val="left" w:pos="709"/>
        </w:tabs>
        <w:jc w:val="both"/>
        <w:rPr>
          <w:rFonts w:cs="Arial"/>
          <w:sz w:val="20"/>
          <w:szCs w:val="20"/>
        </w:rPr>
      </w:pPr>
      <w:r w:rsidRPr="007616A0">
        <w:rPr>
          <w:rFonts w:cs="Arial"/>
          <w:sz w:val="20"/>
          <w:szCs w:val="20"/>
        </w:rPr>
        <w:t>Įrenginys</w:t>
      </w:r>
      <w:r w:rsidR="00640055" w:rsidRPr="007616A0">
        <w:rPr>
          <w:rFonts w:cs="Arial"/>
          <w:sz w:val="20"/>
          <w:szCs w:val="20"/>
        </w:rPr>
        <w:t xml:space="preserve"> turi turėti galimybę prisijungti prie jo diagnostikos ir konfigūravimo tikslais per nuotolį 4G ryšiu ir tiesiogiai per tam skirtą lokalų nuoseklų portą. Turi būti numatytas šifruotas prisijungimas per nuotolį prie </w:t>
      </w:r>
      <w:r w:rsidRPr="007616A0">
        <w:rPr>
          <w:rFonts w:cs="Arial"/>
          <w:sz w:val="20"/>
          <w:szCs w:val="20"/>
        </w:rPr>
        <w:t>Į</w:t>
      </w:r>
      <w:r w:rsidR="00640055" w:rsidRPr="007616A0">
        <w:rPr>
          <w:rFonts w:cs="Arial"/>
          <w:sz w:val="20"/>
          <w:szCs w:val="20"/>
        </w:rPr>
        <w:t>renginio ir apsaugotas slaptažodžiu.</w:t>
      </w:r>
    </w:p>
    <w:p w14:paraId="3B1521EB" w14:textId="49C28C85" w:rsidR="002E1993" w:rsidRPr="007616A0" w:rsidRDefault="00345B86" w:rsidP="00700BCB">
      <w:pPr>
        <w:pStyle w:val="Sraopastraipa"/>
        <w:numPr>
          <w:ilvl w:val="2"/>
          <w:numId w:val="3"/>
        </w:numPr>
        <w:tabs>
          <w:tab w:val="left" w:pos="567"/>
          <w:tab w:val="left" w:pos="709"/>
        </w:tabs>
        <w:jc w:val="both"/>
        <w:rPr>
          <w:rFonts w:cs="Arial"/>
          <w:sz w:val="20"/>
          <w:szCs w:val="20"/>
        </w:rPr>
      </w:pPr>
      <w:r w:rsidRPr="007616A0">
        <w:rPr>
          <w:rFonts w:cs="Arial"/>
          <w:sz w:val="20"/>
          <w:szCs w:val="20"/>
        </w:rPr>
        <w:t>Įrenginys</w:t>
      </w:r>
      <w:r w:rsidR="002E1993" w:rsidRPr="007616A0">
        <w:rPr>
          <w:rFonts w:cs="Arial"/>
          <w:sz w:val="20"/>
          <w:szCs w:val="20"/>
        </w:rPr>
        <w:t xml:space="preserve"> turi turėti galimybę nuskaityti </w:t>
      </w:r>
      <w:r w:rsidR="00AF1BF3" w:rsidRPr="007616A0">
        <w:rPr>
          <w:rFonts w:cs="Arial"/>
          <w:sz w:val="20"/>
          <w:szCs w:val="20"/>
        </w:rPr>
        <w:t>ŠAP</w:t>
      </w:r>
      <w:r w:rsidR="002E1993" w:rsidRPr="007616A0">
        <w:rPr>
          <w:rFonts w:cs="Arial"/>
          <w:sz w:val="20"/>
          <w:szCs w:val="20"/>
        </w:rPr>
        <w:t xml:space="preserve"> saugomus rodmenis bei </w:t>
      </w:r>
      <w:r w:rsidR="00AF1BF3" w:rsidRPr="007616A0">
        <w:rPr>
          <w:rFonts w:cs="Arial"/>
          <w:sz w:val="20"/>
          <w:szCs w:val="20"/>
        </w:rPr>
        <w:t>ŠAP</w:t>
      </w:r>
      <w:r w:rsidR="002E1993" w:rsidRPr="007616A0">
        <w:rPr>
          <w:rFonts w:cs="Arial"/>
          <w:sz w:val="20"/>
          <w:szCs w:val="20"/>
        </w:rPr>
        <w:t xml:space="preserve"> parametrus per „</w:t>
      </w:r>
      <w:proofErr w:type="spellStart"/>
      <w:r w:rsidR="002E1993" w:rsidRPr="007616A0">
        <w:rPr>
          <w:rFonts w:cs="Arial"/>
          <w:sz w:val="20"/>
          <w:szCs w:val="20"/>
        </w:rPr>
        <w:t>ModBus</w:t>
      </w:r>
      <w:proofErr w:type="spellEnd"/>
      <w:r w:rsidR="002E1993" w:rsidRPr="007616A0">
        <w:rPr>
          <w:rFonts w:cs="Arial"/>
          <w:sz w:val="20"/>
          <w:szCs w:val="20"/>
        </w:rPr>
        <w:t xml:space="preserve"> TCP/IP“ protokolą. Turi būti numatytas šifruotas prisijungimas per nuotolį prie </w:t>
      </w:r>
      <w:r w:rsidR="002F65A7" w:rsidRPr="007616A0">
        <w:rPr>
          <w:rFonts w:cs="Arial"/>
          <w:sz w:val="20"/>
          <w:szCs w:val="20"/>
        </w:rPr>
        <w:t xml:space="preserve">ŠAP </w:t>
      </w:r>
      <w:r w:rsidR="002E1993" w:rsidRPr="007616A0">
        <w:rPr>
          <w:rFonts w:cs="Arial"/>
          <w:sz w:val="20"/>
          <w:szCs w:val="20"/>
        </w:rPr>
        <w:t>ir apsaugotas slaptažodžiu.</w:t>
      </w:r>
    </w:p>
    <w:p w14:paraId="48D44FD5" w14:textId="607BD3A6" w:rsidR="00C87F14" w:rsidRPr="007616A0" w:rsidRDefault="00C87F14" w:rsidP="002F65A7">
      <w:pPr>
        <w:pStyle w:val="Sraopastraipa"/>
        <w:numPr>
          <w:ilvl w:val="2"/>
          <w:numId w:val="3"/>
        </w:numPr>
        <w:jc w:val="both"/>
        <w:rPr>
          <w:rFonts w:cs="Arial"/>
          <w:b/>
          <w:bCs/>
          <w:sz w:val="20"/>
          <w:szCs w:val="20"/>
          <w:u w:val="single"/>
        </w:rPr>
      </w:pPr>
      <w:r w:rsidRPr="007616A0">
        <w:rPr>
          <w:rFonts w:cs="Arial"/>
          <w:b/>
          <w:bCs/>
          <w:sz w:val="20"/>
          <w:szCs w:val="20"/>
          <w:u w:val="single"/>
        </w:rPr>
        <w:t xml:space="preserve">Reikalavimai </w:t>
      </w:r>
      <w:r w:rsidR="004207F9" w:rsidRPr="007616A0">
        <w:rPr>
          <w:rFonts w:cs="Arial"/>
          <w:b/>
          <w:bCs/>
          <w:sz w:val="20"/>
          <w:szCs w:val="20"/>
          <w:u w:val="single"/>
        </w:rPr>
        <w:t>Įrenginio</w:t>
      </w:r>
      <w:r w:rsidRPr="007616A0">
        <w:rPr>
          <w:rFonts w:cs="Arial"/>
          <w:b/>
          <w:bCs/>
          <w:sz w:val="20"/>
          <w:szCs w:val="20"/>
          <w:u w:val="single"/>
        </w:rPr>
        <w:t xml:space="preserve"> prievadams:</w:t>
      </w:r>
    </w:p>
    <w:p w14:paraId="6687CE7D" w14:textId="1659FBB1" w:rsidR="00B01503" w:rsidRPr="007616A0" w:rsidRDefault="001D6997" w:rsidP="002F65A7">
      <w:pPr>
        <w:pStyle w:val="Sraopastraipa"/>
        <w:numPr>
          <w:ilvl w:val="3"/>
          <w:numId w:val="3"/>
        </w:numPr>
        <w:tabs>
          <w:tab w:val="left" w:pos="2127"/>
        </w:tabs>
        <w:ind w:firstLine="54"/>
        <w:jc w:val="both"/>
        <w:rPr>
          <w:rFonts w:cs="Arial"/>
          <w:sz w:val="20"/>
          <w:szCs w:val="20"/>
          <w:u w:val="single"/>
        </w:rPr>
      </w:pPr>
      <w:r w:rsidRPr="007616A0">
        <w:rPr>
          <w:rFonts w:cs="Arial"/>
          <w:sz w:val="20"/>
          <w:szCs w:val="20"/>
          <w:u w:val="single"/>
        </w:rPr>
        <w:t>Įrenginys</w:t>
      </w:r>
      <w:r w:rsidR="00B01503" w:rsidRPr="007616A0">
        <w:rPr>
          <w:rFonts w:cs="Arial"/>
          <w:sz w:val="20"/>
          <w:szCs w:val="20"/>
          <w:u w:val="single"/>
        </w:rPr>
        <w:t xml:space="preserve"> turi turėti ne mažiau kaip:</w:t>
      </w:r>
    </w:p>
    <w:p w14:paraId="500EA849" w14:textId="77777777" w:rsidR="00071C11" w:rsidRPr="007616A0" w:rsidRDefault="00071C11" w:rsidP="002F65A7">
      <w:pPr>
        <w:pStyle w:val="Sraopastraipa"/>
        <w:numPr>
          <w:ilvl w:val="4"/>
          <w:numId w:val="3"/>
        </w:numPr>
        <w:tabs>
          <w:tab w:val="left" w:pos="567"/>
          <w:tab w:val="left" w:pos="2268"/>
          <w:tab w:val="left" w:pos="3261"/>
        </w:tabs>
        <w:ind w:firstLine="687"/>
        <w:jc w:val="both"/>
        <w:rPr>
          <w:rFonts w:cs="Arial"/>
          <w:sz w:val="20"/>
          <w:szCs w:val="20"/>
        </w:rPr>
      </w:pPr>
      <w:r w:rsidRPr="007616A0">
        <w:rPr>
          <w:rFonts w:cs="Arial"/>
          <w:sz w:val="20"/>
          <w:szCs w:val="20"/>
        </w:rPr>
        <w:t xml:space="preserve">2 (du) RS232 </w:t>
      </w:r>
      <w:proofErr w:type="spellStart"/>
      <w:r w:rsidRPr="007616A0">
        <w:rPr>
          <w:rFonts w:cs="Arial"/>
          <w:sz w:val="20"/>
          <w:szCs w:val="20"/>
        </w:rPr>
        <w:t>optroninius</w:t>
      </w:r>
      <w:proofErr w:type="spellEnd"/>
      <w:r w:rsidRPr="007616A0">
        <w:rPr>
          <w:rFonts w:cs="Arial"/>
          <w:sz w:val="20"/>
          <w:szCs w:val="20"/>
        </w:rPr>
        <w:t xml:space="preserve"> portus – „</w:t>
      </w:r>
      <w:proofErr w:type="spellStart"/>
      <w:r w:rsidRPr="007616A0">
        <w:rPr>
          <w:rFonts w:cs="Arial"/>
          <w:sz w:val="20"/>
          <w:szCs w:val="20"/>
        </w:rPr>
        <w:t>Kamstrup</w:t>
      </w:r>
      <w:proofErr w:type="spellEnd"/>
      <w:r w:rsidRPr="007616A0">
        <w:rPr>
          <w:rFonts w:cs="Arial"/>
          <w:sz w:val="20"/>
          <w:szCs w:val="20"/>
        </w:rPr>
        <w:t xml:space="preserve">“ gamintojo ŠAP pajungimui; </w:t>
      </w:r>
    </w:p>
    <w:p w14:paraId="17D8DF3F" w14:textId="77777777" w:rsidR="000A06EE" w:rsidRPr="007616A0" w:rsidRDefault="000A06EE" w:rsidP="002F65A7">
      <w:pPr>
        <w:pStyle w:val="Sraopastraipa"/>
        <w:numPr>
          <w:ilvl w:val="4"/>
          <w:numId w:val="3"/>
        </w:numPr>
        <w:tabs>
          <w:tab w:val="left" w:pos="567"/>
          <w:tab w:val="left" w:pos="2268"/>
          <w:tab w:val="left" w:pos="3261"/>
        </w:tabs>
        <w:ind w:firstLine="687"/>
        <w:jc w:val="both"/>
        <w:rPr>
          <w:rFonts w:cs="Arial"/>
          <w:sz w:val="20"/>
          <w:szCs w:val="20"/>
        </w:rPr>
      </w:pPr>
      <w:r w:rsidRPr="007616A0">
        <w:rPr>
          <w:rFonts w:cs="Arial"/>
          <w:sz w:val="20"/>
          <w:szCs w:val="20"/>
        </w:rPr>
        <w:lastRenderedPageBreak/>
        <w:t xml:space="preserve">1 (vieną) RS232/485 portą – papildomos įrangos pajungimui. Porto tipas nustatomas gamybos metu pagal poreikį; </w:t>
      </w:r>
    </w:p>
    <w:p w14:paraId="5E5F7FC2" w14:textId="77777777" w:rsidR="00921AA9" w:rsidRPr="007616A0" w:rsidRDefault="00921AA9"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1 (vieną) M-Bus portą;</w:t>
      </w:r>
    </w:p>
    <w:p w14:paraId="499B5E8F" w14:textId="77777777" w:rsidR="00872D77" w:rsidRPr="007616A0" w:rsidRDefault="00872D77"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M-Bus prievadas turi turėti apsaugą nuo trumpo jungimo ir automatinį linijos suderinimą;</w:t>
      </w:r>
    </w:p>
    <w:p w14:paraId="01A0B69C" w14:textId="77777777" w:rsidR="00C23820" w:rsidRPr="007616A0" w:rsidRDefault="00C23820"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 xml:space="preserve">2 (du) 4-20mA/0-10V analoginius įėjimus. Įėjimų tipas (srovės kilpa ar </w:t>
      </w:r>
      <w:proofErr w:type="spellStart"/>
      <w:r w:rsidRPr="007616A0">
        <w:rPr>
          <w:rFonts w:cs="Arial"/>
          <w:sz w:val="20"/>
          <w:szCs w:val="20"/>
        </w:rPr>
        <w:t>įtampinis</w:t>
      </w:r>
      <w:proofErr w:type="spellEnd"/>
      <w:r w:rsidRPr="007616A0">
        <w:rPr>
          <w:rFonts w:cs="Arial"/>
          <w:sz w:val="20"/>
          <w:szCs w:val="20"/>
        </w:rPr>
        <w:t xml:space="preserve">) nustatomas gamybos metu pagal poreikį. </w:t>
      </w:r>
    </w:p>
    <w:p w14:paraId="3098844A" w14:textId="77777777" w:rsidR="00C23820" w:rsidRPr="007616A0" w:rsidRDefault="00C23820"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 xml:space="preserve">1 (vieną) analoginį įėjimą PT1000 tipo termometrui prijungti; </w:t>
      </w:r>
    </w:p>
    <w:p w14:paraId="362DAF5A" w14:textId="77777777" w:rsidR="00F914A7" w:rsidRPr="007616A0" w:rsidRDefault="00F914A7"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4 (keturis) diskretinius įėjimus;</w:t>
      </w:r>
    </w:p>
    <w:p w14:paraId="18BED95E" w14:textId="52D6BF98" w:rsidR="00F914A7" w:rsidRPr="007616A0" w:rsidRDefault="00F914A7"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 xml:space="preserve">lokalų nuoseklų portą lokaliam </w:t>
      </w:r>
      <w:r w:rsidR="004A19E7" w:rsidRPr="007616A0">
        <w:rPr>
          <w:rFonts w:cs="Arial"/>
          <w:sz w:val="20"/>
          <w:szCs w:val="20"/>
        </w:rPr>
        <w:t>Į</w:t>
      </w:r>
      <w:r w:rsidRPr="007616A0">
        <w:rPr>
          <w:rFonts w:cs="Arial"/>
          <w:sz w:val="20"/>
          <w:szCs w:val="20"/>
        </w:rPr>
        <w:t>renginio konfigūravimui;</w:t>
      </w:r>
    </w:p>
    <w:p w14:paraId="20E71231" w14:textId="63512923" w:rsidR="00921AA9" w:rsidRPr="007616A0" w:rsidRDefault="00F914A7" w:rsidP="002F65A7">
      <w:pPr>
        <w:pStyle w:val="Sraopastraipa"/>
        <w:numPr>
          <w:ilvl w:val="4"/>
          <w:numId w:val="3"/>
        </w:numPr>
        <w:tabs>
          <w:tab w:val="left" w:pos="567"/>
          <w:tab w:val="left" w:pos="3261"/>
        </w:tabs>
        <w:ind w:firstLine="687"/>
        <w:jc w:val="both"/>
        <w:rPr>
          <w:rFonts w:cs="Arial"/>
          <w:sz w:val="20"/>
          <w:szCs w:val="20"/>
        </w:rPr>
      </w:pPr>
      <w:r w:rsidRPr="007616A0">
        <w:rPr>
          <w:rFonts w:cs="Arial"/>
          <w:sz w:val="20"/>
          <w:szCs w:val="20"/>
        </w:rPr>
        <w:t>SMA tipo lizdą išorinei antenai prijungti.</w:t>
      </w:r>
    </w:p>
    <w:p w14:paraId="3FB26DA3" w14:textId="4B49AC18" w:rsidR="00323F36" w:rsidRPr="007616A0" w:rsidRDefault="00E007FB" w:rsidP="002F65A7">
      <w:pPr>
        <w:pStyle w:val="Sraopastraipa"/>
        <w:numPr>
          <w:ilvl w:val="1"/>
          <w:numId w:val="3"/>
        </w:numPr>
        <w:tabs>
          <w:tab w:val="left" w:pos="851"/>
        </w:tabs>
        <w:jc w:val="both"/>
        <w:rPr>
          <w:rFonts w:cs="Arial"/>
          <w:b/>
          <w:bCs/>
          <w:sz w:val="20"/>
          <w:szCs w:val="20"/>
          <w:u w:val="single"/>
        </w:rPr>
      </w:pPr>
      <w:r w:rsidRPr="004A5536">
        <w:rPr>
          <w:rFonts w:cs="Arial"/>
          <w:b/>
          <w:bCs/>
          <w:sz w:val="20"/>
          <w:szCs w:val="20"/>
        </w:rPr>
        <w:t xml:space="preserve">       </w:t>
      </w:r>
      <w:r w:rsidR="00323F36" w:rsidRPr="007616A0">
        <w:rPr>
          <w:rFonts w:cs="Arial"/>
          <w:b/>
          <w:bCs/>
          <w:sz w:val="20"/>
          <w:szCs w:val="20"/>
          <w:u w:val="single"/>
        </w:rPr>
        <w:t xml:space="preserve">Reikalavimai </w:t>
      </w:r>
      <w:r w:rsidR="001644A2" w:rsidRPr="007616A0">
        <w:rPr>
          <w:rFonts w:cs="Arial"/>
          <w:b/>
          <w:bCs/>
          <w:sz w:val="20"/>
          <w:szCs w:val="20"/>
          <w:u w:val="single"/>
        </w:rPr>
        <w:t>Įrenginio</w:t>
      </w:r>
      <w:r w:rsidR="00323F36" w:rsidRPr="007616A0">
        <w:rPr>
          <w:rFonts w:cs="Arial"/>
          <w:b/>
          <w:bCs/>
          <w:sz w:val="20"/>
          <w:szCs w:val="20"/>
          <w:u w:val="single"/>
        </w:rPr>
        <w:t xml:space="preserve"> realaus laiko laikrodžiui:</w:t>
      </w:r>
    </w:p>
    <w:p w14:paraId="67E0FEF8" w14:textId="77777777" w:rsidR="00D4001B" w:rsidRPr="007616A0" w:rsidRDefault="00D4001B" w:rsidP="0054743F">
      <w:pPr>
        <w:pStyle w:val="Sraopastraipa"/>
        <w:numPr>
          <w:ilvl w:val="2"/>
          <w:numId w:val="3"/>
        </w:numPr>
        <w:tabs>
          <w:tab w:val="left" w:pos="567"/>
        </w:tabs>
        <w:jc w:val="both"/>
        <w:rPr>
          <w:rFonts w:cs="Arial"/>
          <w:sz w:val="20"/>
          <w:szCs w:val="20"/>
        </w:rPr>
      </w:pPr>
      <w:r w:rsidRPr="007616A0">
        <w:rPr>
          <w:rFonts w:cs="Arial"/>
          <w:sz w:val="20"/>
          <w:szCs w:val="20"/>
        </w:rPr>
        <w:t>turi turėti realaus laiko laikrodį, kuris veiktų atjungus pagrindinį ar rezervinį maitinimą;</w:t>
      </w:r>
    </w:p>
    <w:p w14:paraId="08CB4336" w14:textId="77777777" w:rsidR="00D4001B" w:rsidRPr="007616A0" w:rsidRDefault="00D4001B" w:rsidP="002F65A7">
      <w:pPr>
        <w:pStyle w:val="Sraopastraipa"/>
        <w:numPr>
          <w:ilvl w:val="2"/>
          <w:numId w:val="3"/>
        </w:numPr>
        <w:tabs>
          <w:tab w:val="left" w:pos="567"/>
        </w:tabs>
        <w:jc w:val="both"/>
        <w:rPr>
          <w:rFonts w:cs="Arial"/>
          <w:sz w:val="20"/>
          <w:szCs w:val="20"/>
        </w:rPr>
      </w:pPr>
      <w:r w:rsidRPr="007616A0">
        <w:rPr>
          <w:rFonts w:cs="Arial"/>
          <w:sz w:val="20"/>
          <w:szCs w:val="20"/>
        </w:rPr>
        <w:t>laiko sinchronizavimas turi būti atliekamas pasirinktinai pagal mobiliojo ryšio tiekėjo laiką arba pagal konfigūracijoje nurodytą NTP protokolo laiko serverį 1;</w:t>
      </w:r>
    </w:p>
    <w:p w14:paraId="16CD261B" w14:textId="77777777" w:rsidR="00E70821" w:rsidRPr="007616A0" w:rsidRDefault="00E70821" w:rsidP="002F65A7">
      <w:pPr>
        <w:pStyle w:val="Sraopastraipa"/>
        <w:numPr>
          <w:ilvl w:val="2"/>
          <w:numId w:val="3"/>
        </w:numPr>
        <w:tabs>
          <w:tab w:val="left" w:pos="567"/>
        </w:tabs>
        <w:jc w:val="both"/>
        <w:rPr>
          <w:rFonts w:cs="Arial"/>
          <w:sz w:val="20"/>
          <w:szCs w:val="20"/>
        </w:rPr>
      </w:pPr>
      <w:r w:rsidRPr="007616A0">
        <w:rPr>
          <w:rFonts w:cs="Arial"/>
          <w:sz w:val="20"/>
          <w:szCs w:val="20"/>
        </w:rPr>
        <w:t>rodmenų nuskaitymo ir perdavimo intervalas turi būti užduodamas nuo 1 iki 1440 min.</w:t>
      </w:r>
    </w:p>
    <w:p w14:paraId="6C3EC61D" w14:textId="67AD1BEE" w:rsidR="003812C6" w:rsidRPr="007616A0" w:rsidRDefault="00E007FB" w:rsidP="0054743F">
      <w:pPr>
        <w:pStyle w:val="Sraopastraipa"/>
        <w:numPr>
          <w:ilvl w:val="1"/>
          <w:numId w:val="3"/>
        </w:numPr>
        <w:tabs>
          <w:tab w:val="left" w:pos="567"/>
        </w:tabs>
        <w:jc w:val="both"/>
        <w:rPr>
          <w:rFonts w:cs="Arial"/>
          <w:b/>
          <w:bCs/>
          <w:sz w:val="20"/>
          <w:szCs w:val="20"/>
          <w:u w:val="single"/>
        </w:rPr>
      </w:pPr>
      <w:r w:rsidRPr="004A5536">
        <w:rPr>
          <w:rFonts w:cs="Arial"/>
          <w:sz w:val="20"/>
          <w:szCs w:val="20"/>
        </w:rPr>
        <w:t xml:space="preserve">       </w:t>
      </w:r>
      <w:r w:rsidR="001644A2" w:rsidRPr="007616A0">
        <w:rPr>
          <w:rFonts w:cs="Arial"/>
          <w:b/>
          <w:bCs/>
          <w:sz w:val="20"/>
          <w:szCs w:val="20"/>
          <w:u w:val="single"/>
        </w:rPr>
        <w:t>Įrenginio</w:t>
      </w:r>
      <w:r w:rsidR="003812C6" w:rsidRPr="007616A0">
        <w:rPr>
          <w:rFonts w:cs="Arial"/>
          <w:b/>
          <w:bCs/>
          <w:sz w:val="20"/>
          <w:szCs w:val="20"/>
          <w:u w:val="single"/>
        </w:rPr>
        <w:t xml:space="preserve"> programinės įrangos (</w:t>
      </w:r>
      <w:proofErr w:type="spellStart"/>
      <w:r w:rsidR="003812C6" w:rsidRPr="007616A0">
        <w:rPr>
          <w:rFonts w:cs="Arial"/>
          <w:b/>
          <w:bCs/>
          <w:sz w:val="20"/>
          <w:szCs w:val="20"/>
          <w:u w:val="single"/>
        </w:rPr>
        <w:t>firmware</w:t>
      </w:r>
      <w:proofErr w:type="spellEnd"/>
      <w:r w:rsidR="003812C6" w:rsidRPr="007616A0">
        <w:rPr>
          <w:rFonts w:cs="Arial"/>
          <w:b/>
          <w:bCs/>
          <w:sz w:val="20"/>
          <w:szCs w:val="20"/>
          <w:u w:val="single"/>
        </w:rPr>
        <w:t>) atnaujinimas:</w:t>
      </w:r>
    </w:p>
    <w:p w14:paraId="014A1920" w14:textId="77777777" w:rsidR="003812C6" w:rsidRPr="007616A0" w:rsidRDefault="003812C6" w:rsidP="0054743F">
      <w:pPr>
        <w:pStyle w:val="Sraopastraipa"/>
        <w:numPr>
          <w:ilvl w:val="2"/>
          <w:numId w:val="3"/>
        </w:numPr>
        <w:tabs>
          <w:tab w:val="left" w:pos="709"/>
        </w:tabs>
        <w:jc w:val="both"/>
        <w:rPr>
          <w:rFonts w:cs="Arial"/>
          <w:sz w:val="20"/>
          <w:szCs w:val="20"/>
        </w:rPr>
      </w:pPr>
      <w:r w:rsidRPr="007616A0">
        <w:rPr>
          <w:rFonts w:cs="Arial"/>
          <w:sz w:val="20"/>
          <w:szCs w:val="20"/>
        </w:rPr>
        <w:t xml:space="preserve">turi turėti galimybę atnaujinti programinę įrangą; </w:t>
      </w:r>
    </w:p>
    <w:p w14:paraId="14A50B26" w14:textId="23A17B3F" w:rsidR="003812C6" w:rsidRPr="007616A0" w:rsidRDefault="003812C6" w:rsidP="0054743F">
      <w:pPr>
        <w:pStyle w:val="Sraopastraipa"/>
        <w:numPr>
          <w:ilvl w:val="2"/>
          <w:numId w:val="3"/>
        </w:numPr>
        <w:tabs>
          <w:tab w:val="left" w:pos="709"/>
        </w:tabs>
        <w:jc w:val="both"/>
        <w:rPr>
          <w:rFonts w:cs="Arial"/>
          <w:sz w:val="20"/>
          <w:szCs w:val="20"/>
        </w:rPr>
      </w:pPr>
      <w:r w:rsidRPr="007616A0">
        <w:rPr>
          <w:rFonts w:cs="Arial"/>
          <w:sz w:val="20"/>
          <w:szCs w:val="20"/>
        </w:rPr>
        <w:t xml:space="preserve">atnaujinimas turi būti galimas ir per nuotolinį 4G ryšį ir prisijungus prie </w:t>
      </w:r>
      <w:r w:rsidR="00786B5A" w:rsidRPr="007616A0">
        <w:rPr>
          <w:rFonts w:cs="Arial"/>
          <w:sz w:val="20"/>
          <w:szCs w:val="20"/>
        </w:rPr>
        <w:t>Į</w:t>
      </w:r>
      <w:r w:rsidRPr="007616A0">
        <w:rPr>
          <w:rFonts w:cs="Arial"/>
          <w:sz w:val="20"/>
          <w:szCs w:val="20"/>
        </w:rPr>
        <w:t xml:space="preserve">renginio lokaliai; </w:t>
      </w:r>
    </w:p>
    <w:p w14:paraId="0E9A122C" w14:textId="03819969" w:rsidR="003812C6" w:rsidRPr="007616A0" w:rsidRDefault="003812C6" w:rsidP="0054743F">
      <w:pPr>
        <w:pStyle w:val="Sraopastraipa"/>
        <w:numPr>
          <w:ilvl w:val="2"/>
          <w:numId w:val="3"/>
        </w:numPr>
        <w:tabs>
          <w:tab w:val="left" w:pos="709"/>
        </w:tabs>
        <w:jc w:val="both"/>
        <w:rPr>
          <w:rFonts w:cs="Arial"/>
          <w:sz w:val="20"/>
          <w:szCs w:val="20"/>
        </w:rPr>
      </w:pPr>
      <w:r w:rsidRPr="007616A0">
        <w:rPr>
          <w:rFonts w:cs="Arial"/>
          <w:sz w:val="20"/>
          <w:szCs w:val="20"/>
        </w:rPr>
        <w:t xml:space="preserve">turi būti galimybė atnaujinti </w:t>
      </w:r>
      <w:r w:rsidR="00786B5A" w:rsidRPr="007616A0">
        <w:rPr>
          <w:rFonts w:cs="Arial"/>
          <w:sz w:val="20"/>
          <w:szCs w:val="20"/>
        </w:rPr>
        <w:t>Į</w:t>
      </w:r>
      <w:r w:rsidRPr="007616A0">
        <w:rPr>
          <w:rFonts w:cs="Arial"/>
          <w:sz w:val="20"/>
          <w:szCs w:val="20"/>
        </w:rPr>
        <w:t xml:space="preserve">renginio programinę įrangą automatiniu režimu per nuotolį, pagal IP adresų sąrašą. Tam tikslui turi būti pateiktos reikiamos programos; </w:t>
      </w:r>
    </w:p>
    <w:p w14:paraId="025C8EFC" w14:textId="77777777" w:rsidR="003812C6" w:rsidRPr="007616A0" w:rsidRDefault="003812C6" w:rsidP="0054743F">
      <w:pPr>
        <w:pStyle w:val="Sraopastraipa"/>
        <w:numPr>
          <w:ilvl w:val="2"/>
          <w:numId w:val="3"/>
        </w:numPr>
        <w:tabs>
          <w:tab w:val="left" w:pos="709"/>
        </w:tabs>
        <w:jc w:val="both"/>
        <w:rPr>
          <w:rFonts w:cs="Arial"/>
          <w:sz w:val="20"/>
          <w:szCs w:val="20"/>
        </w:rPr>
      </w:pPr>
      <w:r w:rsidRPr="007616A0">
        <w:rPr>
          <w:rFonts w:cs="Arial"/>
          <w:sz w:val="20"/>
          <w:szCs w:val="20"/>
        </w:rPr>
        <w:t xml:space="preserve">turi būti įdiegta galimybė atstatyti </w:t>
      </w:r>
      <w:proofErr w:type="spellStart"/>
      <w:r w:rsidRPr="007616A0">
        <w:rPr>
          <w:rFonts w:cs="Arial"/>
          <w:sz w:val="20"/>
          <w:szCs w:val="20"/>
        </w:rPr>
        <w:t>konfigūracinius</w:t>
      </w:r>
      <w:proofErr w:type="spellEnd"/>
      <w:r w:rsidRPr="007616A0">
        <w:rPr>
          <w:rFonts w:cs="Arial"/>
          <w:sz w:val="20"/>
          <w:szCs w:val="20"/>
        </w:rPr>
        <w:t xml:space="preserve"> nustatymus į iš anksto užduotus (gamyklinius);</w:t>
      </w:r>
    </w:p>
    <w:p w14:paraId="7E3E0D5B" w14:textId="77777777" w:rsidR="003812C6" w:rsidRPr="007616A0" w:rsidRDefault="003812C6" w:rsidP="002F65A7">
      <w:pPr>
        <w:pStyle w:val="Sraopastraipa"/>
        <w:numPr>
          <w:ilvl w:val="2"/>
          <w:numId w:val="3"/>
        </w:numPr>
        <w:tabs>
          <w:tab w:val="left" w:pos="709"/>
        </w:tabs>
        <w:jc w:val="both"/>
        <w:rPr>
          <w:rFonts w:cs="Arial"/>
          <w:sz w:val="20"/>
          <w:szCs w:val="20"/>
        </w:rPr>
      </w:pPr>
      <w:r w:rsidRPr="007616A0">
        <w:rPr>
          <w:rFonts w:cs="Arial"/>
          <w:sz w:val="20"/>
          <w:szCs w:val="20"/>
        </w:rPr>
        <w:t>turi būti galimybė konfigūracijos nustatymus išsaugoti faile ir iš jo užkrauti.</w:t>
      </w:r>
    </w:p>
    <w:p w14:paraId="2E4E3B66" w14:textId="36E02057" w:rsidR="00736733" w:rsidRPr="007616A0" w:rsidRDefault="00E007FB" w:rsidP="0054743F">
      <w:pPr>
        <w:pStyle w:val="Sraopastraipa"/>
        <w:numPr>
          <w:ilvl w:val="1"/>
          <w:numId w:val="3"/>
        </w:numPr>
        <w:tabs>
          <w:tab w:val="left" w:pos="567"/>
        </w:tabs>
        <w:jc w:val="both"/>
        <w:rPr>
          <w:rFonts w:cs="Arial"/>
          <w:b/>
          <w:bCs/>
          <w:sz w:val="20"/>
          <w:szCs w:val="20"/>
          <w:u w:val="single"/>
        </w:rPr>
      </w:pPr>
      <w:r w:rsidRPr="004A5536">
        <w:rPr>
          <w:rFonts w:cs="Arial"/>
          <w:b/>
          <w:bCs/>
          <w:sz w:val="20"/>
          <w:szCs w:val="20"/>
        </w:rPr>
        <w:t xml:space="preserve">       </w:t>
      </w:r>
      <w:r w:rsidR="00736733" w:rsidRPr="007616A0">
        <w:rPr>
          <w:rFonts w:cs="Arial"/>
          <w:b/>
          <w:bCs/>
          <w:sz w:val="20"/>
          <w:szCs w:val="20"/>
          <w:u w:val="single"/>
        </w:rPr>
        <w:t>Reikalavimai 4G modemui:</w:t>
      </w:r>
    </w:p>
    <w:p w14:paraId="317BE3CD" w14:textId="77777777" w:rsidR="00455D87" w:rsidRPr="007616A0" w:rsidRDefault="00455D87" w:rsidP="002F65A7">
      <w:pPr>
        <w:pStyle w:val="Sraopastraipa"/>
        <w:numPr>
          <w:ilvl w:val="2"/>
          <w:numId w:val="3"/>
        </w:numPr>
        <w:tabs>
          <w:tab w:val="left" w:pos="709"/>
        </w:tabs>
        <w:jc w:val="both"/>
        <w:rPr>
          <w:rFonts w:cs="Arial"/>
          <w:sz w:val="20"/>
          <w:szCs w:val="20"/>
        </w:rPr>
      </w:pPr>
      <w:r w:rsidRPr="007616A0">
        <w:rPr>
          <w:rFonts w:cs="Arial"/>
          <w:sz w:val="20"/>
          <w:szCs w:val="20"/>
        </w:rPr>
        <w:t xml:space="preserve">APN ir serverio parametrai turi būti laisvai konfigūruojami; </w:t>
      </w:r>
    </w:p>
    <w:p w14:paraId="5FE0581F" w14:textId="79104F6A" w:rsidR="00455D87" w:rsidRPr="007616A0" w:rsidRDefault="00786B5A" w:rsidP="0054743F">
      <w:pPr>
        <w:pStyle w:val="Sraopastraipa"/>
        <w:numPr>
          <w:ilvl w:val="2"/>
          <w:numId w:val="3"/>
        </w:numPr>
        <w:tabs>
          <w:tab w:val="left" w:pos="709"/>
        </w:tabs>
        <w:jc w:val="both"/>
        <w:rPr>
          <w:rFonts w:cs="Arial"/>
          <w:sz w:val="20"/>
          <w:szCs w:val="20"/>
        </w:rPr>
      </w:pPr>
      <w:r w:rsidRPr="007616A0">
        <w:rPr>
          <w:rFonts w:cs="Arial"/>
          <w:sz w:val="20"/>
          <w:szCs w:val="20"/>
        </w:rPr>
        <w:t>Į</w:t>
      </w:r>
      <w:r w:rsidR="00455D87" w:rsidRPr="007616A0">
        <w:rPr>
          <w:rFonts w:cs="Arial"/>
          <w:sz w:val="20"/>
          <w:szCs w:val="20"/>
        </w:rPr>
        <w:t xml:space="preserve">renginio 4G modemas turi būti nepririštas prie </w:t>
      </w:r>
      <w:r w:rsidR="00AF1BF3" w:rsidRPr="007616A0">
        <w:rPr>
          <w:rFonts w:cs="Arial"/>
          <w:sz w:val="20"/>
          <w:szCs w:val="20"/>
        </w:rPr>
        <w:t>vieno</w:t>
      </w:r>
      <w:r w:rsidR="001125F9" w:rsidRPr="007616A0">
        <w:rPr>
          <w:rFonts w:cs="Arial"/>
          <w:sz w:val="20"/>
          <w:szCs w:val="20"/>
        </w:rPr>
        <w:t xml:space="preserve"> </w:t>
      </w:r>
      <w:r w:rsidR="00455D87" w:rsidRPr="007616A0">
        <w:rPr>
          <w:rFonts w:cs="Arial"/>
          <w:sz w:val="20"/>
          <w:szCs w:val="20"/>
        </w:rPr>
        <w:t>mobiliojo ryšio;</w:t>
      </w:r>
    </w:p>
    <w:p w14:paraId="5A132C64" w14:textId="77777777" w:rsidR="00455D87" w:rsidRPr="007616A0" w:rsidRDefault="00455D87" w:rsidP="002F65A7">
      <w:pPr>
        <w:pStyle w:val="Sraopastraipa"/>
        <w:numPr>
          <w:ilvl w:val="2"/>
          <w:numId w:val="3"/>
        </w:numPr>
        <w:tabs>
          <w:tab w:val="left" w:pos="709"/>
        </w:tabs>
        <w:jc w:val="both"/>
        <w:rPr>
          <w:rFonts w:cs="Arial"/>
          <w:sz w:val="20"/>
          <w:szCs w:val="20"/>
        </w:rPr>
      </w:pPr>
      <w:r w:rsidRPr="007616A0">
        <w:rPr>
          <w:rFonts w:cs="Arial"/>
          <w:sz w:val="20"/>
          <w:szCs w:val="20"/>
        </w:rPr>
        <w:t xml:space="preserve">po keleto nesėkmingų prisijungimų turi būti </w:t>
      </w:r>
      <w:proofErr w:type="spellStart"/>
      <w:r w:rsidRPr="007616A0">
        <w:rPr>
          <w:rFonts w:cs="Arial"/>
          <w:sz w:val="20"/>
          <w:szCs w:val="20"/>
        </w:rPr>
        <w:t>aparatūriškai</w:t>
      </w:r>
      <w:proofErr w:type="spellEnd"/>
      <w:r w:rsidRPr="007616A0">
        <w:rPr>
          <w:rFonts w:cs="Arial"/>
          <w:sz w:val="20"/>
          <w:szCs w:val="20"/>
        </w:rPr>
        <w:t xml:space="preserve"> perkraunamas 4G modemas.</w:t>
      </w:r>
    </w:p>
    <w:p w14:paraId="116D5C23" w14:textId="3E5F063F" w:rsidR="00F74471" w:rsidRPr="007616A0" w:rsidRDefault="00E007FB" w:rsidP="002F65A7">
      <w:pPr>
        <w:pStyle w:val="Sraopastraipa"/>
        <w:numPr>
          <w:ilvl w:val="1"/>
          <w:numId w:val="3"/>
        </w:numPr>
        <w:tabs>
          <w:tab w:val="left" w:pos="567"/>
        </w:tabs>
        <w:jc w:val="both"/>
        <w:rPr>
          <w:rFonts w:cs="Arial"/>
          <w:b/>
          <w:bCs/>
          <w:sz w:val="20"/>
          <w:szCs w:val="20"/>
          <w:u w:val="single"/>
        </w:rPr>
      </w:pPr>
      <w:r w:rsidRPr="004A5536">
        <w:rPr>
          <w:rFonts w:cs="Arial"/>
          <w:b/>
          <w:bCs/>
          <w:sz w:val="20"/>
          <w:szCs w:val="20"/>
        </w:rPr>
        <w:t xml:space="preserve">       </w:t>
      </w:r>
      <w:r w:rsidR="00F74471" w:rsidRPr="007616A0">
        <w:rPr>
          <w:rFonts w:cs="Arial"/>
          <w:b/>
          <w:bCs/>
          <w:sz w:val="20"/>
          <w:szCs w:val="20"/>
          <w:u w:val="single"/>
        </w:rPr>
        <w:t xml:space="preserve">Reikalavimai </w:t>
      </w:r>
      <w:r w:rsidR="00D470F2" w:rsidRPr="007616A0">
        <w:rPr>
          <w:rFonts w:cs="Arial"/>
          <w:b/>
          <w:bCs/>
          <w:sz w:val="20"/>
          <w:szCs w:val="20"/>
          <w:u w:val="single"/>
        </w:rPr>
        <w:t>Įrenginio</w:t>
      </w:r>
      <w:r w:rsidR="00F74471" w:rsidRPr="007616A0">
        <w:rPr>
          <w:rFonts w:cs="Arial"/>
          <w:b/>
          <w:bCs/>
          <w:sz w:val="20"/>
          <w:szCs w:val="20"/>
          <w:u w:val="single"/>
        </w:rPr>
        <w:t xml:space="preserve"> konstrukcijai:</w:t>
      </w:r>
    </w:p>
    <w:p w14:paraId="653D8636" w14:textId="33461F75" w:rsidR="00F74471" w:rsidRPr="007616A0" w:rsidRDefault="005F7476" w:rsidP="0054743F">
      <w:pPr>
        <w:pStyle w:val="Sraopastraipa"/>
        <w:numPr>
          <w:ilvl w:val="2"/>
          <w:numId w:val="3"/>
        </w:numPr>
        <w:tabs>
          <w:tab w:val="left" w:pos="709"/>
        </w:tabs>
        <w:jc w:val="both"/>
        <w:rPr>
          <w:rFonts w:cs="Arial"/>
          <w:sz w:val="20"/>
          <w:szCs w:val="20"/>
        </w:rPr>
      </w:pPr>
      <w:r w:rsidRPr="007616A0">
        <w:rPr>
          <w:rFonts w:cs="Arial"/>
          <w:sz w:val="20"/>
          <w:szCs w:val="20"/>
        </w:rPr>
        <w:t>Įrenginys</w:t>
      </w:r>
      <w:r w:rsidR="00F74471" w:rsidRPr="007616A0">
        <w:rPr>
          <w:rFonts w:cs="Arial"/>
          <w:sz w:val="20"/>
          <w:szCs w:val="20"/>
        </w:rPr>
        <w:t xml:space="preserve"> turi būti sumontuota</w:t>
      </w:r>
      <w:r w:rsidRPr="007616A0">
        <w:rPr>
          <w:rFonts w:cs="Arial"/>
          <w:sz w:val="20"/>
          <w:szCs w:val="20"/>
        </w:rPr>
        <w:t>s</w:t>
      </w:r>
      <w:r w:rsidR="00F74471" w:rsidRPr="007616A0">
        <w:rPr>
          <w:rFonts w:cs="Arial"/>
          <w:sz w:val="20"/>
          <w:szCs w:val="20"/>
        </w:rPr>
        <w:t xml:space="preserve"> viename korpuse, negali būti sudarytas iš atskirų komponentų;</w:t>
      </w:r>
    </w:p>
    <w:p w14:paraId="6CBBA883" w14:textId="03B47705" w:rsidR="00F74471" w:rsidRPr="007616A0" w:rsidRDefault="00F74471" w:rsidP="0054743F">
      <w:pPr>
        <w:pStyle w:val="Sraopastraipa"/>
        <w:numPr>
          <w:ilvl w:val="2"/>
          <w:numId w:val="3"/>
        </w:numPr>
        <w:tabs>
          <w:tab w:val="left" w:pos="709"/>
        </w:tabs>
        <w:jc w:val="both"/>
        <w:rPr>
          <w:rFonts w:cs="Arial"/>
          <w:sz w:val="20"/>
          <w:szCs w:val="20"/>
        </w:rPr>
      </w:pPr>
      <w:r w:rsidRPr="007616A0">
        <w:rPr>
          <w:rFonts w:cs="Arial"/>
          <w:sz w:val="20"/>
          <w:szCs w:val="20"/>
        </w:rPr>
        <w:t>turi būti montuojama</w:t>
      </w:r>
      <w:r w:rsidR="005F7476" w:rsidRPr="007616A0">
        <w:rPr>
          <w:rFonts w:cs="Arial"/>
          <w:sz w:val="20"/>
          <w:szCs w:val="20"/>
        </w:rPr>
        <w:t>s</w:t>
      </w:r>
      <w:r w:rsidRPr="007616A0">
        <w:rPr>
          <w:rFonts w:cs="Arial"/>
          <w:sz w:val="20"/>
          <w:szCs w:val="20"/>
        </w:rPr>
        <w:t xml:space="preserve"> ant DIN bėgelio;</w:t>
      </w:r>
    </w:p>
    <w:p w14:paraId="2DE825BC" w14:textId="38620C16" w:rsidR="00F74471" w:rsidRPr="007616A0" w:rsidRDefault="00F74471" w:rsidP="0054743F">
      <w:pPr>
        <w:pStyle w:val="Sraopastraipa"/>
        <w:numPr>
          <w:ilvl w:val="2"/>
          <w:numId w:val="3"/>
        </w:numPr>
        <w:tabs>
          <w:tab w:val="left" w:pos="567"/>
        </w:tabs>
        <w:jc w:val="both"/>
        <w:rPr>
          <w:rFonts w:cs="Arial"/>
          <w:b/>
          <w:bCs/>
          <w:sz w:val="20"/>
          <w:szCs w:val="20"/>
          <w:u w:val="single"/>
        </w:rPr>
      </w:pPr>
      <w:r w:rsidRPr="007616A0">
        <w:rPr>
          <w:rFonts w:cs="Arial"/>
          <w:sz w:val="20"/>
          <w:szCs w:val="20"/>
        </w:rPr>
        <w:t>turi užimti ne daugiau 7 (septynių) montavimo vietų standartinėje įvadinėje montažinėje dėžėje</w:t>
      </w:r>
      <w:r w:rsidR="006C088C" w:rsidRPr="007616A0">
        <w:rPr>
          <w:rFonts w:cs="Arial"/>
          <w:sz w:val="20"/>
          <w:szCs w:val="20"/>
        </w:rPr>
        <w:t>;</w:t>
      </w:r>
    </w:p>
    <w:p w14:paraId="5EB5E08F" w14:textId="78044813" w:rsidR="006C088C" w:rsidRPr="004A5536" w:rsidRDefault="005F7476" w:rsidP="004A5536">
      <w:pPr>
        <w:pStyle w:val="Sraopastraipa"/>
        <w:numPr>
          <w:ilvl w:val="2"/>
          <w:numId w:val="3"/>
        </w:numPr>
        <w:tabs>
          <w:tab w:val="left" w:pos="851"/>
        </w:tabs>
        <w:jc w:val="both"/>
        <w:rPr>
          <w:rFonts w:cs="Arial"/>
          <w:b/>
          <w:bCs/>
          <w:sz w:val="20"/>
          <w:szCs w:val="20"/>
          <w:u w:val="single"/>
        </w:rPr>
      </w:pPr>
      <w:r w:rsidRPr="007616A0">
        <w:rPr>
          <w:rFonts w:cs="Arial"/>
          <w:sz w:val="20"/>
          <w:szCs w:val="20"/>
        </w:rPr>
        <w:t>Įrenginys</w:t>
      </w:r>
      <w:r w:rsidR="006E0DDE" w:rsidRPr="007616A0">
        <w:rPr>
          <w:rFonts w:cs="Arial"/>
          <w:sz w:val="20"/>
          <w:szCs w:val="20"/>
        </w:rPr>
        <w:t xml:space="preserve"> turi būti maitinama</w:t>
      </w:r>
      <w:r w:rsidRPr="007616A0">
        <w:rPr>
          <w:rFonts w:cs="Arial"/>
          <w:sz w:val="20"/>
          <w:szCs w:val="20"/>
        </w:rPr>
        <w:t>s</w:t>
      </w:r>
      <w:r w:rsidR="006E0DDE" w:rsidRPr="007616A0">
        <w:rPr>
          <w:rFonts w:cs="Arial"/>
          <w:sz w:val="20"/>
          <w:szCs w:val="20"/>
        </w:rPr>
        <w:t xml:space="preserve"> iš 15–30 V kintamos arba nuolatinės srovės šaltinio.</w:t>
      </w:r>
    </w:p>
    <w:p w14:paraId="413C6BF0" w14:textId="16792EBD" w:rsidR="0057775B" w:rsidRPr="007616A0" w:rsidRDefault="00E007FB" w:rsidP="0054743F">
      <w:pPr>
        <w:pStyle w:val="Sraopastraipa"/>
        <w:numPr>
          <w:ilvl w:val="1"/>
          <w:numId w:val="3"/>
        </w:numPr>
        <w:tabs>
          <w:tab w:val="left" w:pos="567"/>
        </w:tabs>
        <w:jc w:val="both"/>
        <w:rPr>
          <w:rFonts w:cs="Arial"/>
          <w:b/>
          <w:bCs/>
          <w:sz w:val="20"/>
          <w:szCs w:val="20"/>
          <w:u w:val="single"/>
        </w:rPr>
      </w:pPr>
      <w:r w:rsidRPr="004A5536">
        <w:rPr>
          <w:rFonts w:cs="Arial"/>
          <w:b/>
          <w:bCs/>
          <w:sz w:val="20"/>
          <w:szCs w:val="20"/>
        </w:rPr>
        <w:t xml:space="preserve">       </w:t>
      </w:r>
      <w:r w:rsidR="0057775B" w:rsidRPr="007616A0">
        <w:rPr>
          <w:rFonts w:cs="Arial"/>
          <w:b/>
          <w:bCs/>
          <w:sz w:val="20"/>
          <w:szCs w:val="20"/>
          <w:u w:val="single"/>
        </w:rPr>
        <w:t xml:space="preserve">Reikalavimai </w:t>
      </w:r>
      <w:r w:rsidR="00045DA8" w:rsidRPr="007616A0">
        <w:rPr>
          <w:rFonts w:cs="Arial"/>
          <w:b/>
          <w:bCs/>
          <w:sz w:val="20"/>
          <w:szCs w:val="20"/>
          <w:u w:val="single"/>
        </w:rPr>
        <w:t>Įrenginio</w:t>
      </w:r>
      <w:r w:rsidR="0057775B" w:rsidRPr="007616A0">
        <w:rPr>
          <w:rFonts w:cs="Arial"/>
          <w:b/>
          <w:bCs/>
          <w:sz w:val="20"/>
          <w:szCs w:val="20"/>
          <w:u w:val="single"/>
        </w:rPr>
        <w:t xml:space="preserve"> rezerviniam maitinimui:</w:t>
      </w:r>
    </w:p>
    <w:p w14:paraId="6E04CFC8" w14:textId="54F07C48" w:rsidR="00437CB1" w:rsidRPr="007616A0" w:rsidRDefault="00437CB1" w:rsidP="002F65A7">
      <w:pPr>
        <w:pStyle w:val="Sraopastraipa"/>
        <w:numPr>
          <w:ilvl w:val="2"/>
          <w:numId w:val="3"/>
        </w:numPr>
        <w:tabs>
          <w:tab w:val="left" w:pos="851"/>
          <w:tab w:val="left" w:pos="1418"/>
          <w:tab w:val="left" w:pos="1560"/>
        </w:tabs>
        <w:jc w:val="both"/>
        <w:rPr>
          <w:rFonts w:cs="Arial"/>
          <w:sz w:val="20"/>
          <w:szCs w:val="20"/>
        </w:rPr>
      </w:pPr>
      <w:r w:rsidRPr="007616A0">
        <w:rPr>
          <w:rFonts w:cs="Arial"/>
          <w:sz w:val="20"/>
          <w:szCs w:val="20"/>
        </w:rPr>
        <w:t xml:space="preserve">turi būti galimybė prijungti prie </w:t>
      </w:r>
      <w:r w:rsidR="00C23833" w:rsidRPr="007616A0">
        <w:rPr>
          <w:rFonts w:cs="Arial"/>
          <w:sz w:val="20"/>
          <w:szCs w:val="20"/>
        </w:rPr>
        <w:t>Į</w:t>
      </w:r>
      <w:r w:rsidRPr="007616A0">
        <w:rPr>
          <w:rFonts w:cs="Arial"/>
          <w:sz w:val="20"/>
          <w:szCs w:val="20"/>
        </w:rPr>
        <w:t xml:space="preserve">renginio 1,3–8 Ah talpos rezervinį 12 V </w:t>
      </w:r>
      <w:proofErr w:type="spellStart"/>
      <w:r w:rsidRPr="007616A0">
        <w:rPr>
          <w:rFonts w:cs="Arial"/>
          <w:sz w:val="20"/>
          <w:szCs w:val="20"/>
        </w:rPr>
        <w:t>hermetinį</w:t>
      </w:r>
      <w:proofErr w:type="spellEnd"/>
      <w:r w:rsidRPr="007616A0">
        <w:rPr>
          <w:rFonts w:cs="Arial"/>
          <w:sz w:val="20"/>
          <w:szCs w:val="20"/>
        </w:rPr>
        <w:t xml:space="preserve"> rūgštinį akumuliatorių; </w:t>
      </w:r>
    </w:p>
    <w:p w14:paraId="246515C1" w14:textId="3994FBC9" w:rsidR="00437CB1" w:rsidRPr="007616A0" w:rsidRDefault="002B0856" w:rsidP="002F65A7">
      <w:pPr>
        <w:pStyle w:val="Sraopastraipa"/>
        <w:numPr>
          <w:ilvl w:val="2"/>
          <w:numId w:val="3"/>
        </w:numPr>
        <w:tabs>
          <w:tab w:val="left" w:pos="851"/>
          <w:tab w:val="left" w:pos="1418"/>
          <w:tab w:val="left" w:pos="1560"/>
        </w:tabs>
        <w:jc w:val="both"/>
        <w:rPr>
          <w:rFonts w:cs="Arial"/>
          <w:sz w:val="20"/>
          <w:szCs w:val="20"/>
        </w:rPr>
      </w:pPr>
      <w:r w:rsidRPr="007616A0">
        <w:rPr>
          <w:rFonts w:cs="Arial"/>
          <w:sz w:val="20"/>
          <w:szCs w:val="20"/>
        </w:rPr>
        <w:t>Įrenginys</w:t>
      </w:r>
      <w:r w:rsidR="00437CB1" w:rsidRPr="007616A0">
        <w:rPr>
          <w:rFonts w:cs="Arial"/>
          <w:sz w:val="20"/>
          <w:szCs w:val="20"/>
        </w:rPr>
        <w:t xml:space="preserve"> turi užtikrinti akumuliatoriaus krovimą ir įkrautos būsenos palaikymą;</w:t>
      </w:r>
    </w:p>
    <w:p w14:paraId="69CD572E" w14:textId="773C357A" w:rsidR="00437CB1" w:rsidRPr="007616A0" w:rsidRDefault="002B0856" w:rsidP="002F65A7">
      <w:pPr>
        <w:pStyle w:val="Sraopastraipa"/>
        <w:numPr>
          <w:ilvl w:val="2"/>
          <w:numId w:val="3"/>
        </w:numPr>
        <w:tabs>
          <w:tab w:val="left" w:pos="851"/>
          <w:tab w:val="left" w:pos="1560"/>
        </w:tabs>
        <w:jc w:val="both"/>
        <w:rPr>
          <w:rFonts w:cs="Arial"/>
          <w:sz w:val="20"/>
          <w:szCs w:val="20"/>
        </w:rPr>
      </w:pPr>
      <w:r w:rsidRPr="007616A0">
        <w:rPr>
          <w:rFonts w:cs="Arial"/>
          <w:sz w:val="20"/>
          <w:szCs w:val="20"/>
        </w:rPr>
        <w:t>Įrenginys</w:t>
      </w:r>
      <w:r w:rsidR="00437CB1" w:rsidRPr="007616A0">
        <w:rPr>
          <w:rFonts w:cs="Arial"/>
          <w:sz w:val="20"/>
          <w:szCs w:val="20"/>
        </w:rPr>
        <w:t xml:space="preserve"> turi periodiškai tikrinti akumuliatoriaus būklę, registruoti ir perduoti įtampos reikšmę kartu su kitais vidiniais </w:t>
      </w:r>
      <w:r w:rsidRPr="007616A0">
        <w:rPr>
          <w:rFonts w:cs="Arial"/>
          <w:sz w:val="20"/>
          <w:szCs w:val="20"/>
        </w:rPr>
        <w:t>Į</w:t>
      </w:r>
      <w:r w:rsidR="00437CB1" w:rsidRPr="007616A0">
        <w:rPr>
          <w:rFonts w:cs="Arial"/>
          <w:sz w:val="20"/>
          <w:szCs w:val="20"/>
        </w:rPr>
        <w:t>renginio parametrais;</w:t>
      </w:r>
    </w:p>
    <w:p w14:paraId="712A3506" w14:textId="782BB2B3" w:rsidR="00627E4B" w:rsidRPr="007616A0" w:rsidRDefault="00455445" w:rsidP="002F65A7">
      <w:pPr>
        <w:pStyle w:val="Sraopastraipa"/>
        <w:numPr>
          <w:ilvl w:val="2"/>
          <w:numId w:val="3"/>
        </w:numPr>
        <w:tabs>
          <w:tab w:val="left" w:pos="851"/>
          <w:tab w:val="left" w:pos="1560"/>
        </w:tabs>
        <w:jc w:val="both"/>
        <w:rPr>
          <w:rFonts w:cs="Arial"/>
          <w:sz w:val="20"/>
          <w:szCs w:val="20"/>
        </w:rPr>
      </w:pPr>
      <w:r w:rsidRPr="007616A0">
        <w:rPr>
          <w:rFonts w:cs="Arial"/>
          <w:sz w:val="20"/>
          <w:szCs w:val="20"/>
        </w:rPr>
        <w:t>n</w:t>
      </w:r>
      <w:r w:rsidR="00627E4B" w:rsidRPr="007616A0">
        <w:rPr>
          <w:rFonts w:cs="Arial"/>
          <w:sz w:val="20"/>
          <w:szCs w:val="20"/>
        </w:rPr>
        <w:t>ustačius akumuliatoriaus gedimą – atjungti jį nuo krovimo grandinės;</w:t>
      </w:r>
    </w:p>
    <w:p w14:paraId="2FD47ED5" w14:textId="2CA7DE6C" w:rsidR="00627E4B" w:rsidRPr="007616A0" w:rsidRDefault="00455445" w:rsidP="002F65A7">
      <w:pPr>
        <w:pStyle w:val="Sraopastraipa"/>
        <w:numPr>
          <w:ilvl w:val="2"/>
          <w:numId w:val="3"/>
        </w:numPr>
        <w:tabs>
          <w:tab w:val="left" w:pos="851"/>
          <w:tab w:val="left" w:pos="1560"/>
        </w:tabs>
        <w:jc w:val="both"/>
        <w:rPr>
          <w:rFonts w:cs="Arial"/>
          <w:sz w:val="20"/>
          <w:szCs w:val="20"/>
        </w:rPr>
      </w:pPr>
      <w:r w:rsidRPr="007616A0">
        <w:rPr>
          <w:rFonts w:cs="Arial"/>
          <w:sz w:val="20"/>
          <w:szCs w:val="20"/>
        </w:rPr>
        <w:t>Įrenginį</w:t>
      </w:r>
      <w:r w:rsidR="00627E4B" w:rsidRPr="007616A0">
        <w:rPr>
          <w:rFonts w:cs="Arial"/>
          <w:sz w:val="20"/>
          <w:szCs w:val="20"/>
        </w:rPr>
        <w:t xml:space="preserve"> maitinant tik iš rezervinio šaltinio, ji turi pereiti į energijos taupymo (budėjimo) režimą;</w:t>
      </w:r>
    </w:p>
    <w:p w14:paraId="4076494D" w14:textId="4887E4EF" w:rsidR="00343C1F" w:rsidRPr="007616A0" w:rsidRDefault="00343C1F" w:rsidP="002F65A7">
      <w:pPr>
        <w:pStyle w:val="Sraopastraipa"/>
        <w:numPr>
          <w:ilvl w:val="2"/>
          <w:numId w:val="3"/>
        </w:numPr>
        <w:tabs>
          <w:tab w:val="left" w:pos="851"/>
          <w:tab w:val="left" w:pos="1560"/>
        </w:tabs>
        <w:jc w:val="both"/>
        <w:rPr>
          <w:rFonts w:cs="Arial"/>
          <w:sz w:val="20"/>
          <w:szCs w:val="20"/>
        </w:rPr>
      </w:pPr>
      <w:r w:rsidRPr="007616A0">
        <w:rPr>
          <w:rFonts w:cs="Arial"/>
          <w:sz w:val="20"/>
          <w:szCs w:val="20"/>
        </w:rPr>
        <w:t xml:space="preserve">budėjimo režime </w:t>
      </w:r>
      <w:r w:rsidR="00455445" w:rsidRPr="007616A0">
        <w:rPr>
          <w:rFonts w:cs="Arial"/>
          <w:sz w:val="20"/>
          <w:szCs w:val="20"/>
        </w:rPr>
        <w:t>Į</w:t>
      </w:r>
      <w:r w:rsidRPr="007616A0">
        <w:rPr>
          <w:rFonts w:cs="Arial"/>
          <w:sz w:val="20"/>
          <w:szCs w:val="20"/>
        </w:rPr>
        <w:t xml:space="preserve">renginys turi išjungti 4G modemą, iki minimumo sumažinti procesoriaus naudojamą galingumą; </w:t>
      </w:r>
    </w:p>
    <w:p w14:paraId="60D60FD0" w14:textId="77777777" w:rsidR="00FA6237" w:rsidRPr="007616A0" w:rsidRDefault="00FA6237" w:rsidP="002F65A7">
      <w:pPr>
        <w:pStyle w:val="Sraopastraipa"/>
        <w:numPr>
          <w:ilvl w:val="2"/>
          <w:numId w:val="3"/>
        </w:numPr>
        <w:tabs>
          <w:tab w:val="left" w:pos="851"/>
          <w:tab w:val="left" w:pos="1560"/>
        </w:tabs>
        <w:jc w:val="both"/>
        <w:rPr>
          <w:rFonts w:cs="Arial"/>
          <w:sz w:val="20"/>
          <w:szCs w:val="20"/>
        </w:rPr>
      </w:pPr>
      <w:r w:rsidRPr="007616A0">
        <w:rPr>
          <w:rFonts w:cs="Arial"/>
          <w:sz w:val="20"/>
          <w:szCs w:val="20"/>
        </w:rPr>
        <w:t xml:space="preserve">užduotu periodiškumu pagal realaus laiko laikrodį pereiti į normalų režimą, nuskaityti ir perduoti į serverį apskaitos prietaisų bei kitų daviklių reikšmes; </w:t>
      </w:r>
    </w:p>
    <w:p w14:paraId="0FB8D422" w14:textId="77777777" w:rsidR="00FA6237" w:rsidRPr="007616A0" w:rsidRDefault="00FA6237" w:rsidP="0054743F">
      <w:pPr>
        <w:pStyle w:val="Sraopastraipa"/>
        <w:numPr>
          <w:ilvl w:val="2"/>
          <w:numId w:val="3"/>
        </w:numPr>
        <w:tabs>
          <w:tab w:val="left" w:pos="851"/>
          <w:tab w:val="left" w:pos="1560"/>
        </w:tabs>
        <w:jc w:val="both"/>
        <w:rPr>
          <w:rFonts w:cs="Arial"/>
          <w:sz w:val="20"/>
          <w:szCs w:val="20"/>
        </w:rPr>
      </w:pPr>
      <w:r w:rsidRPr="007616A0">
        <w:rPr>
          <w:rFonts w:cs="Arial"/>
          <w:sz w:val="20"/>
          <w:szCs w:val="20"/>
        </w:rPr>
        <w:t>turi būti galimybė nustatyti skirtingus duomenų nuskaitymo ir perdavimo periodus esant pagrindiniam maitinimui ir veikiant tik nuo rezervinio maitinimo šaltinio.</w:t>
      </w:r>
    </w:p>
    <w:p w14:paraId="293CB972" w14:textId="75022E03" w:rsidR="00D857F4" w:rsidRPr="007616A0" w:rsidRDefault="00E007FB" w:rsidP="0054743F">
      <w:pPr>
        <w:pStyle w:val="Sraopastraipa"/>
        <w:numPr>
          <w:ilvl w:val="1"/>
          <w:numId w:val="3"/>
        </w:numPr>
        <w:tabs>
          <w:tab w:val="left" w:pos="567"/>
        </w:tabs>
        <w:jc w:val="both"/>
        <w:rPr>
          <w:rFonts w:cs="Arial"/>
          <w:b/>
          <w:bCs/>
          <w:sz w:val="20"/>
          <w:szCs w:val="20"/>
          <w:u w:val="single"/>
        </w:rPr>
      </w:pPr>
      <w:r w:rsidRPr="004A5536">
        <w:rPr>
          <w:rFonts w:cs="Arial"/>
          <w:b/>
          <w:bCs/>
          <w:sz w:val="20"/>
          <w:szCs w:val="20"/>
        </w:rPr>
        <w:t xml:space="preserve">      </w:t>
      </w:r>
      <w:r w:rsidR="003B226A">
        <w:rPr>
          <w:rFonts w:cs="Arial"/>
          <w:b/>
          <w:bCs/>
          <w:sz w:val="20"/>
          <w:szCs w:val="20"/>
        </w:rPr>
        <w:t xml:space="preserve"> </w:t>
      </w:r>
      <w:r w:rsidR="00D857F4" w:rsidRPr="007616A0">
        <w:rPr>
          <w:rFonts w:cs="Arial"/>
          <w:b/>
          <w:bCs/>
          <w:sz w:val="20"/>
          <w:szCs w:val="20"/>
          <w:u w:val="single"/>
        </w:rPr>
        <w:t xml:space="preserve">Reikalavimai </w:t>
      </w:r>
      <w:r w:rsidR="00265D3D" w:rsidRPr="007616A0">
        <w:rPr>
          <w:rFonts w:cs="Arial"/>
          <w:b/>
          <w:bCs/>
          <w:sz w:val="20"/>
          <w:szCs w:val="20"/>
          <w:u w:val="single"/>
        </w:rPr>
        <w:t>Įrenginio</w:t>
      </w:r>
      <w:r w:rsidR="00D857F4" w:rsidRPr="007616A0">
        <w:rPr>
          <w:rFonts w:cs="Arial"/>
          <w:b/>
          <w:bCs/>
          <w:sz w:val="20"/>
          <w:szCs w:val="20"/>
          <w:u w:val="single"/>
        </w:rPr>
        <w:t xml:space="preserve"> saugumui:</w:t>
      </w:r>
    </w:p>
    <w:p w14:paraId="31A185E4" w14:textId="77777777" w:rsidR="005E07C7"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Kibernetinio saugumo incidentų valdymas: </w:t>
      </w:r>
    </w:p>
    <w:p w14:paraId="2B7B63A1" w14:textId="682B27EE" w:rsidR="00AE257D"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Tiekėjas, nustatęs arba sužinojęs, kad jo valdomoje infrastruktūroje įvyko kibernetinio saugumo incidentas, galintis paliesti </w:t>
      </w:r>
      <w:r w:rsidR="00E9451F" w:rsidRPr="007616A0">
        <w:rPr>
          <w:rFonts w:cs="Arial"/>
          <w:sz w:val="20"/>
          <w:szCs w:val="20"/>
        </w:rPr>
        <w:t>Perkančiojo subjekto</w:t>
      </w:r>
      <w:r w:rsidRPr="004A5536">
        <w:rPr>
          <w:rFonts w:cs="Arial"/>
          <w:sz w:val="20"/>
          <w:szCs w:val="20"/>
        </w:rPr>
        <w:t xml:space="preserve"> duomenis ar informacinius išteklius, privalo nedelsdamas, bet ne vėliau kaip per 24 (dvidešimt keturias) valandas nuo šio fakto nustatymo ar sužinojimo pateikti </w:t>
      </w:r>
      <w:r w:rsidR="00E9451F" w:rsidRPr="007616A0">
        <w:rPr>
          <w:rFonts w:cs="Arial"/>
          <w:sz w:val="20"/>
          <w:szCs w:val="20"/>
        </w:rPr>
        <w:t>Perkančiajam subjektui</w:t>
      </w:r>
      <w:r w:rsidRPr="004A5536">
        <w:rPr>
          <w:rFonts w:cs="Arial"/>
          <w:sz w:val="20"/>
          <w:szCs w:val="20"/>
        </w:rPr>
        <w:t xml:space="preserve"> ankstyvą įspėjimą. </w:t>
      </w:r>
    </w:p>
    <w:p w14:paraId="3EAF8F4C" w14:textId="38127B6C" w:rsidR="00AE257D"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Per 72 </w:t>
      </w:r>
      <w:r w:rsidR="00E9451F" w:rsidRPr="007616A0">
        <w:rPr>
          <w:rFonts w:cs="Arial"/>
          <w:sz w:val="20"/>
          <w:szCs w:val="20"/>
        </w:rPr>
        <w:t xml:space="preserve">(septyniasdešimt dvi) </w:t>
      </w:r>
      <w:r w:rsidRPr="004A5536">
        <w:rPr>
          <w:rFonts w:cs="Arial"/>
          <w:sz w:val="20"/>
          <w:szCs w:val="20"/>
        </w:rPr>
        <w:t xml:space="preserve">val. nuo sužinojimo Tiekėjas pateikia išsamų pranešimą kuriame nurodo: </w:t>
      </w:r>
    </w:p>
    <w:p w14:paraId="65027C64" w14:textId="7204E037" w:rsidR="00AE257D" w:rsidRPr="004A5536" w:rsidRDefault="00E9451F" w:rsidP="004A5536">
      <w:pPr>
        <w:pStyle w:val="Sraopastraipa"/>
        <w:numPr>
          <w:ilvl w:val="3"/>
          <w:numId w:val="3"/>
        </w:numPr>
        <w:tabs>
          <w:tab w:val="left" w:pos="567"/>
        </w:tabs>
        <w:jc w:val="both"/>
        <w:rPr>
          <w:rFonts w:cs="Arial"/>
          <w:sz w:val="20"/>
          <w:szCs w:val="20"/>
        </w:rPr>
      </w:pPr>
      <w:r w:rsidRPr="007616A0">
        <w:rPr>
          <w:rFonts w:cs="Arial"/>
          <w:sz w:val="20"/>
          <w:szCs w:val="20"/>
        </w:rPr>
        <w:t>i</w:t>
      </w:r>
      <w:r w:rsidR="005E07C7" w:rsidRPr="004A5536">
        <w:rPr>
          <w:rFonts w:cs="Arial"/>
          <w:sz w:val="20"/>
          <w:szCs w:val="20"/>
        </w:rPr>
        <w:t>ncidento pobūdį ir mastą</w:t>
      </w:r>
      <w:r w:rsidRPr="007616A0">
        <w:rPr>
          <w:rFonts w:cs="Arial"/>
          <w:sz w:val="20"/>
          <w:szCs w:val="20"/>
        </w:rPr>
        <w:t>;</w:t>
      </w:r>
      <w:r w:rsidR="005E07C7" w:rsidRPr="004A5536">
        <w:rPr>
          <w:rFonts w:cs="Arial"/>
          <w:sz w:val="20"/>
          <w:szCs w:val="20"/>
        </w:rPr>
        <w:t xml:space="preserve"> </w:t>
      </w:r>
    </w:p>
    <w:p w14:paraId="399F706B" w14:textId="54E348E5" w:rsidR="00AE257D" w:rsidRPr="004A5536" w:rsidRDefault="00E9451F" w:rsidP="004A5536">
      <w:pPr>
        <w:pStyle w:val="Sraopastraipa"/>
        <w:numPr>
          <w:ilvl w:val="3"/>
          <w:numId w:val="3"/>
        </w:numPr>
        <w:tabs>
          <w:tab w:val="left" w:pos="567"/>
        </w:tabs>
        <w:jc w:val="both"/>
        <w:rPr>
          <w:rFonts w:cs="Arial"/>
          <w:sz w:val="20"/>
          <w:szCs w:val="20"/>
        </w:rPr>
      </w:pPr>
      <w:r w:rsidRPr="007616A0">
        <w:rPr>
          <w:rFonts w:cs="Arial"/>
          <w:sz w:val="20"/>
          <w:szCs w:val="20"/>
        </w:rPr>
        <w:t>p</w:t>
      </w:r>
      <w:r w:rsidR="005E07C7" w:rsidRPr="004A5536">
        <w:rPr>
          <w:rFonts w:cs="Arial"/>
          <w:sz w:val="20"/>
          <w:szCs w:val="20"/>
        </w:rPr>
        <w:t>oveikio vertinimą</w:t>
      </w:r>
      <w:r w:rsidRPr="007616A0">
        <w:rPr>
          <w:rFonts w:cs="Arial"/>
          <w:sz w:val="20"/>
          <w:szCs w:val="20"/>
        </w:rPr>
        <w:t>;</w:t>
      </w:r>
      <w:r w:rsidR="005E07C7" w:rsidRPr="004A5536">
        <w:rPr>
          <w:rFonts w:cs="Arial"/>
          <w:sz w:val="20"/>
          <w:szCs w:val="20"/>
        </w:rPr>
        <w:t xml:space="preserve"> </w:t>
      </w:r>
    </w:p>
    <w:p w14:paraId="453FD0A7" w14:textId="2A139EB4" w:rsidR="00AE257D" w:rsidRPr="004A5536" w:rsidRDefault="00E9451F" w:rsidP="004A5536">
      <w:pPr>
        <w:pStyle w:val="Sraopastraipa"/>
        <w:numPr>
          <w:ilvl w:val="3"/>
          <w:numId w:val="3"/>
        </w:numPr>
        <w:tabs>
          <w:tab w:val="left" w:pos="567"/>
        </w:tabs>
        <w:jc w:val="both"/>
        <w:rPr>
          <w:rFonts w:cs="Arial"/>
          <w:sz w:val="20"/>
          <w:szCs w:val="20"/>
        </w:rPr>
      </w:pPr>
      <w:r w:rsidRPr="007616A0">
        <w:rPr>
          <w:rFonts w:cs="Arial"/>
          <w:sz w:val="20"/>
          <w:szCs w:val="20"/>
        </w:rPr>
        <w:t>t</w:t>
      </w:r>
      <w:r w:rsidR="005E07C7" w:rsidRPr="004A5536">
        <w:rPr>
          <w:rFonts w:cs="Arial"/>
          <w:sz w:val="20"/>
          <w:szCs w:val="20"/>
        </w:rPr>
        <w:t>aikytas pirmines priemones</w:t>
      </w:r>
      <w:r w:rsidR="00E633F6">
        <w:rPr>
          <w:rFonts w:cs="Arial"/>
          <w:sz w:val="20"/>
          <w:szCs w:val="20"/>
        </w:rPr>
        <w:t>;</w:t>
      </w:r>
      <w:r w:rsidR="005E07C7" w:rsidRPr="004A5536">
        <w:rPr>
          <w:rFonts w:cs="Arial"/>
          <w:sz w:val="20"/>
          <w:szCs w:val="20"/>
        </w:rPr>
        <w:t xml:space="preserve"> </w:t>
      </w:r>
    </w:p>
    <w:p w14:paraId="3B1866EF" w14:textId="4745D11E" w:rsidR="00A7261D"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Tiekėjas teikia tarpines ir galutinę ataskaitą pagal </w:t>
      </w:r>
      <w:r w:rsidR="00E9451F" w:rsidRPr="007616A0">
        <w:rPr>
          <w:rFonts w:cs="Arial"/>
          <w:sz w:val="20"/>
          <w:szCs w:val="20"/>
        </w:rPr>
        <w:t>Perkančiojo subjekto</w:t>
      </w:r>
      <w:r w:rsidRPr="004A5536">
        <w:rPr>
          <w:rFonts w:cs="Arial"/>
          <w:sz w:val="20"/>
          <w:szCs w:val="20"/>
        </w:rPr>
        <w:t xml:space="preserve"> prašymą</w:t>
      </w:r>
      <w:r w:rsidR="00E633F6">
        <w:rPr>
          <w:rFonts w:cs="Arial"/>
          <w:sz w:val="20"/>
          <w:szCs w:val="20"/>
        </w:rPr>
        <w:t>;</w:t>
      </w:r>
      <w:r w:rsidRPr="004A5536">
        <w:rPr>
          <w:rFonts w:cs="Arial"/>
          <w:sz w:val="20"/>
          <w:szCs w:val="20"/>
        </w:rPr>
        <w:t xml:space="preserve"> </w:t>
      </w:r>
    </w:p>
    <w:p w14:paraId="0CB3F9B3" w14:textId="2EDF9640" w:rsidR="00A7261D" w:rsidRPr="004A5536" w:rsidRDefault="00E633F6" w:rsidP="004A5536">
      <w:pPr>
        <w:pStyle w:val="Sraopastraipa"/>
        <w:numPr>
          <w:ilvl w:val="3"/>
          <w:numId w:val="3"/>
        </w:numPr>
        <w:tabs>
          <w:tab w:val="left" w:pos="567"/>
        </w:tabs>
        <w:jc w:val="both"/>
        <w:rPr>
          <w:rFonts w:cs="Arial"/>
          <w:sz w:val="20"/>
          <w:szCs w:val="20"/>
        </w:rPr>
      </w:pPr>
      <w:r>
        <w:rPr>
          <w:rFonts w:cs="Arial"/>
          <w:sz w:val="20"/>
          <w:szCs w:val="20"/>
        </w:rPr>
        <w:t>t</w:t>
      </w:r>
      <w:r w:rsidR="005E07C7" w:rsidRPr="004A5536">
        <w:rPr>
          <w:rFonts w:cs="Arial"/>
          <w:sz w:val="20"/>
          <w:szCs w:val="20"/>
        </w:rPr>
        <w:t xml:space="preserve">arpinių ir galutinės ataskaitos turinį ir pateikimo terminus Tiekėjas teikia </w:t>
      </w:r>
      <w:r w:rsidR="00E9451F" w:rsidRPr="007616A0">
        <w:rPr>
          <w:rFonts w:cs="Arial"/>
          <w:sz w:val="20"/>
          <w:szCs w:val="20"/>
        </w:rPr>
        <w:t>Perkančiajam subjektui</w:t>
      </w:r>
      <w:r w:rsidR="005E07C7" w:rsidRPr="004A5536">
        <w:rPr>
          <w:rFonts w:cs="Arial"/>
          <w:sz w:val="20"/>
          <w:szCs w:val="20"/>
        </w:rPr>
        <w:t xml:space="preserve"> pagal </w:t>
      </w:r>
      <w:r w:rsidR="00E9451F" w:rsidRPr="007616A0">
        <w:rPr>
          <w:rFonts w:cs="Arial"/>
          <w:sz w:val="20"/>
          <w:szCs w:val="20"/>
        </w:rPr>
        <w:t>Perkančiojo subjekto</w:t>
      </w:r>
      <w:r w:rsidR="005E07C7" w:rsidRPr="004A5536">
        <w:rPr>
          <w:rFonts w:cs="Arial"/>
          <w:sz w:val="20"/>
          <w:szCs w:val="20"/>
        </w:rPr>
        <w:t xml:space="preserve"> nurodymus, vadovaudamasis L</w:t>
      </w:r>
      <w:r w:rsidR="00E9451F" w:rsidRPr="007616A0">
        <w:rPr>
          <w:rFonts w:cs="Arial"/>
          <w:sz w:val="20"/>
          <w:szCs w:val="20"/>
        </w:rPr>
        <w:t>ietuvos Respublikos</w:t>
      </w:r>
      <w:r w:rsidR="005E07C7" w:rsidRPr="004A5536">
        <w:rPr>
          <w:rFonts w:cs="Arial"/>
          <w:sz w:val="20"/>
          <w:szCs w:val="20"/>
        </w:rPr>
        <w:t xml:space="preserve"> kibernetinio saugumo įstatymo ir </w:t>
      </w:r>
      <w:r w:rsidR="00876303" w:rsidRPr="004A5536">
        <w:rPr>
          <w:rFonts w:cs="Arial"/>
          <w:sz w:val="20"/>
          <w:szCs w:val="20"/>
        </w:rPr>
        <w:t>Nacionalinio kibernetinio saugumo centro prie Krašto apsaugos ministerijos</w:t>
      </w:r>
      <w:r w:rsidR="00876303" w:rsidRPr="007616A0">
        <w:rPr>
          <w:rFonts w:cs="Arial"/>
          <w:sz w:val="20"/>
          <w:szCs w:val="20"/>
        </w:rPr>
        <w:t xml:space="preserve"> </w:t>
      </w:r>
      <w:r w:rsidR="005E07C7" w:rsidRPr="004A5536">
        <w:rPr>
          <w:rFonts w:cs="Arial"/>
          <w:sz w:val="20"/>
          <w:szCs w:val="20"/>
        </w:rPr>
        <w:t>nustatytomis incidentų pranešimo pareigomis</w:t>
      </w:r>
      <w:r w:rsidR="00996307">
        <w:rPr>
          <w:rFonts w:cs="Arial"/>
          <w:sz w:val="20"/>
          <w:szCs w:val="20"/>
        </w:rPr>
        <w:t>;</w:t>
      </w:r>
      <w:r w:rsidR="005E07C7" w:rsidRPr="004A5536">
        <w:rPr>
          <w:rFonts w:cs="Arial"/>
          <w:sz w:val="20"/>
          <w:szCs w:val="20"/>
        </w:rPr>
        <w:t xml:space="preserve"> </w:t>
      </w:r>
    </w:p>
    <w:p w14:paraId="768E7EEC" w14:textId="06B6F9D2" w:rsidR="00A7261D" w:rsidRPr="004A5536" w:rsidRDefault="00996307" w:rsidP="004A5536">
      <w:pPr>
        <w:pStyle w:val="Sraopastraipa"/>
        <w:numPr>
          <w:ilvl w:val="3"/>
          <w:numId w:val="3"/>
        </w:numPr>
        <w:tabs>
          <w:tab w:val="left" w:pos="567"/>
        </w:tabs>
        <w:jc w:val="both"/>
        <w:rPr>
          <w:rFonts w:cs="Arial"/>
          <w:sz w:val="20"/>
          <w:szCs w:val="20"/>
        </w:rPr>
      </w:pPr>
      <w:r>
        <w:rPr>
          <w:rFonts w:cs="Arial"/>
          <w:sz w:val="20"/>
          <w:szCs w:val="20"/>
        </w:rPr>
        <w:lastRenderedPageBreak/>
        <w:t>i</w:t>
      </w:r>
      <w:r w:rsidR="005E07C7" w:rsidRPr="004A5536">
        <w:rPr>
          <w:rFonts w:cs="Arial"/>
          <w:sz w:val="20"/>
          <w:szCs w:val="20"/>
        </w:rPr>
        <w:t xml:space="preserve">nformavimo kanalai: </w:t>
      </w:r>
      <w:r w:rsidR="00E9451F" w:rsidRPr="007616A0">
        <w:rPr>
          <w:rFonts w:cs="Arial"/>
          <w:sz w:val="20"/>
          <w:szCs w:val="20"/>
        </w:rPr>
        <w:t>p</w:t>
      </w:r>
      <w:r w:rsidR="005E07C7" w:rsidRPr="004A5536">
        <w:rPr>
          <w:rFonts w:cs="Arial"/>
          <w:sz w:val="20"/>
          <w:szCs w:val="20"/>
        </w:rPr>
        <w:t xml:space="preserve">ranešimai teikiami už </w:t>
      </w:r>
      <w:r w:rsidR="00E9451F" w:rsidRPr="007616A0">
        <w:rPr>
          <w:rFonts w:cs="Arial"/>
          <w:sz w:val="20"/>
          <w:szCs w:val="20"/>
        </w:rPr>
        <w:t>S</w:t>
      </w:r>
      <w:r w:rsidR="005E07C7" w:rsidRPr="004A5536">
        <w:rPr>
          <w:rFonts w:cs="Arial"/>
          <w:sz w:val="20"/>
          <w:szCs w:val="20"/>
        </w:rPr>
        <w:t>utarties vykdymą atsakingiems</w:t>
      </w:r>
      <w:r w:rsidR="00E9451F" w:rsidRPr="007616A0">
        <w:rPr>
          <w:rFonts w:cs="Arial"/>
          <w:sz w:val="20"/>
          <w:szCs w:val="20"/>
        </w:rPr>
        <w:t xml:space="preserve"> Perkančiojo subjekto</w:t>
      </w:r>
      <w:r w:rsidR="005E07C7" w:rsidRPr="004A5536">
        <w:rPr>
          <w:rFonts w:cs="Arial"/>
          <w:sz w:val="20"/>
          <w:szCs w:val="20"/>
        </w:rPr>
        <w:t xml:space="preserve"> darbuotojams arba </w:t>
      </w:r>
      <w:r w:rsidR="00E9451F" w:rsidRPr="007616A0">
        <w:rPr>
          <w:rFonts w:cs="Arial"/>
          <w:sz w:val="20"/>
          <w:szCs w:val="20"/>
        </w:rPr>
        <w:t>Perkančiojo subjekto</w:t>
      </w:r>
      <w:r w:rsidR="005E07C7" w:rsidRPr="004A5536">
        <w:rPr>
          <w:rFonts w:cs="Arial"/>
          <w:sz w:val="20"/>
          <w:szCs w:val="20"/>
        </w:rPr>
        <w:t xml:space="preserve"> Informacijos saugos atstovams. Informacija turi būti autentiška ir, jei prašoma, užšifruota. </w:t>
      </w:r>
    </w:p>
    <w:p w14:paraId="7DBF1426" w14:textId="77777777" w:rsidR="00A7261D"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Tiekėjo darbuotojų darbo priemonėse: </w:t>
      </w:r>
    </w:p>
    <w:p w14:paraId="1AD17069" w14:textId="77777777" w:rsidR="00C11DDF"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naudojama gamintojų palaikoma aparatinė įranga, kuriai įdiegtos visos gamintojo išleistos saugos pataisos (įskaitant aparatinės programinės įrangos atnaujinimus); </w:t>
      </w:r>
    </w:p>
    <w:p w14:paraId="6D5C2D58" w14:textId="2A21FBDF" w:rsidR="00C11DDF" w:rsidRPr="004A5536" w:rsidRDefault="00C11DDF" w:rsidP="004A5536">
      <w:pPr>
        <w:pStyle w:val="Sraopastraipa"/>
        <w:numPr>
          <w:ilvl w:val="3"/>
          <w:numId w:val="3"/>
        </w:numPr>
        <w:tabs>
          <w:tab w:val="left" w:pos="567"/>
        </w:tabs>
        <w:jc w:val="both"/>
        <w:rPr>
          <w:rFonts w:cs="Arial"/>
          <w:sz w:val="20"/>
          <w:szCs w:val="20"/>
        </w:rPr>
      </w:pPr>
      <w:r w:rsidRPr="004A5536">
        <w:rPr>
          <w:rFonts w:cs="Arial"/>
          <w:sz w:val="20"/>
          <w:szCs w:val="20"/>
        </w:rPr>
        <w:t xml:space="preserve">jei įranga palaiko </w:t>
      </w:r>
      <w:r w:rsidR="005E07C7" w:rsidRPr="004A5536">
        <w:rPr>
          <w:rFonts w:cs="Arial"/>
          <w:sz w:val="20"/>
          <w:szCs w:val="20"/>
        </w:rPr>
        <w:t xml:space="preserve">privalo būti įdiegta ir veikianti galiojanti antivirusinė sistema, atitinkanti tarptautinius saugumo standartus (pvz., ESET, Microsoft </w:t>
      </w:r>
      <w:proofErr w:type="spellStart"/>
      <w:r w:rsidR="005E07C7" w:rsidRPr="004A5536">
        <w:rPr>
          <w:rFonts w:cs="Arial"/>
          <w:sz w:val="20"/>
          <w:szCs w:val="20"/>
        </w:rPr>
        <w:t>Defender</w:t>
      </w:r>
      <w:proofErr w:type="spellEnd"/>
      <w:r w:rsidR="005E07C7" w:rsidRPr="004A5536">
        <w:rPr>
          <w:rFonts w:cs="Arial"/>
          <w:sz w:val="20"/>
          <w:szCs w:val="20"/>
        </w:rPr>
        <w:t xml:space="preserve"> </w:t>
      </w:r>
      <w:proofErr w:type="spellStart"/>
      <w:r w:rsidR="005E07C7" w:rsidRPr="004A5536">
        <w:rPr>
          <w:rFonts w:cs="Arial"/>
          <w:sz w:val="20"/>
          <w:szCs w:val="20"/>
        </w:rPr>
        <w:t>for</w:t>
      </w:r>
      <w:proofErr w:type="spellEnd"/>
      <w:r w:rsidR="005E07C7" w:rsidRPr="004A5536">
        <w:rPr>
          <w:rFonts w:cs="Arial"/>
          <w:sz w:val="20"/>
          <w:szCs w:val="20"/>
        </w:rPr>
        <w:t xml:space="preserve"> </w:t>
      </w:r>
      <w:proofErr w:type="spellStart"/>
      <w:r w:rsidR="005E07C7" w:rsidRPr="004A5536">
        <w:rPr>
          <w:rFonts w:cs="Arial"/>
          <w:sz w:val="20"/>
          <w:szCs w:val="20"/>
        </w:rPr>
        <w:t>Endpoint</w:t>
      </w:r>
      <w:proofErr w:type="spellEnd"/>
      <w:r w:rsidR="005E07C7" w:rsidRPr="004A5536">
        <w:rPr>
          <w:rFonts w:cs="Arial"/>
          <w:sz w:val="20"/>
          <w:szCs w:val="20"/>
        </w:rPr>
        <w:t xml:space="preserve"> ar kiti lygiaverčiai sprendimai). Antivirusinė programinė įranga neturi būti kilusi iš šalių, kurių gamintojai ar produktai pagal galiojančius teisės aktus gali kelti grėsmę nacionaliniam saugumui, kaip tai apibrėžta Lietuvos Respublikos viešųjų pirkimų įstatymo 37 str. 9 d. ir 47 str. 9 d. nuostatose, t. y., naudojama antivirusinė programinė įranga negali prieštarauti </w:t>
      </w:r>
      <w:r w:rsidR="00A23867" w:rsidRPr="007616A0">
        <w:rPr>
          <w:rFonts w:cs="Arial"/>
          <w:sz w:val="20"/>
          <w:szCs w:val="20"/>
        </w:rPr>
        <w:t>Perkančiajam subjektui</w:t>
      </w:r>
      <w:r w:rsidR="005E07C7" w:rsidRPr="004A5536">
        <w:rPr>
          <w:rFonts w:cs="Arial"/>
          <w:sz w:val="20"/>
          <w:szCs w:val="20"/>
        </w:rPr>
        <w:t xml:space="preserve"> taikomiems nacionalinio saugumo reikalavimams. </w:t>
      </w:r>
      <w:r w:rsidR="00A23867" w:rsidRPr="007616A0">
        <w:rPr>
          <w:rFonts w:cs="Arial"/>
          <w:sz w:val="20"/>
          <w:szCs w:val="20"/>
        </w:rPr>
        <w:t>Perkančiajam subjektui</w:t>
      </w:r>
      <w:r w:rsidR="005E07C7" w:rsidRPr="004A5536">
        <w:rPr>
          <w:rFonts w:cs="Arial"/>
          <w:sz w:val="20"/>
          <w:szCs w:val="20"/>
        </w:rPr>
        <w:t xml:space="preserve"> pareikalavus, Tiekėjas turi pateikti informaciją apie naudojamos antivirusinės programinės įrangos gamintoją ir kilmę. </w:t>
      </w:r>
    </w:p>
    <w:p w14:paraId="14B32BCB" w14:textId="7058E86C" w:rsidR="005A44D1"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Tiekėjas privalo nedelsiant informuoti </w:t>
      </w:r>
      <w:r w:rsidR="00712AAD" w:rsidRPr="004A5536">
        <w:rPr>
          <w:rFonts w:cs="Arial"/>
          <w:sz w:val="20"/>
          <w:szCs w:val="20"/>
        </w:rPr>
        <w:t>Perkantįjį subjektą</w:t>
      </w:r>
      <w:r w:rsidRPr="004A5536">
        <w:rPr>
          <w:rFonts w:cs="Arial"/>
          <w:sz w:val="20"/>
          <w:szCs w:val="20"/>
        </w:rPr>
        <w:t xml:space="preserve">, jei bet kuris jo atstovas, turėjęs prieigą prie </w:t>
      </w:r>
      <w:r w:rsidR="00712AAD" w:rsidRPr="004A5536">
        <w:rPr>
          <w:rFonts w:cs="Arial"/>
          <w:sz w:val="20"/>
          <w:szCs w:val="20"/>
        </w:rPr>
        <w:t>Perkančiojo subjekto</w:t>
      </w:r>
      <w:r w:rsidRPr="004A5536">
        <w:rPr>
          <w:rFonts w:cs="Arial"/>
          <w:sz w:val="20"/>
          <w:szCs w:val="20"/>
        </w:rPr>
        <w:t xml:space="preserve"> sistemų ar teikęs paslaugas pagal šią </w:t>
      </w:r>
      <w:r w:rsidR="00350627" w:rsidRPr="004A5536">
        <w:rPr>
          <w:rFonts w:cs="Arial"/>
          <w:sz w:val="20"/>
          <w:szCs w:val="20"/>
        </w:rPr>
        <w:t>S</w:t>
      </w:r>
      <w:r w:rsidRPr="004A5536">
        <w:rPr>
          <w:rFonts w:cs="Arial"/>
          <w:sz w:val="20"/>
          <w:szCs w:val="20"/>
        </w:rPr>
        <w:t xml:space="preserve">utartį, palieka darbovietę arba nustoja vykdyti su paslaugomis susijusias funkcijas; </w:t>
      </w:r>
    </w:p>
    <w:p w14:paraId="198480C8" w14:textId="77777777" w:rsidR="005A44D1"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Duomenų tvarkymas ir saugojimas: </w:t>
      </w:r>
    </w:p>
    <w:p w14:paraId="540B0521" w14:textId="3F597EF7" w:rsidR="005A44D1"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Duomenų minimizavimas: Tiekėjas įsipareigoja nenaudoti, nekopijuoti ir nesaugoti daugiau </w:t>
      </w:r>
      <w:r w:rsidR="00B80E0C" w:rsidRPr="007616A0">
        <w:rPr>
          <w:rFonts w:cs="Arial"/>
          <w:sz w:val="20"/>
          <w:szCs w:val="20"/>
        </w:rPr>
        <w:t>Perkančiojo subjekto</w:t>
      </w:r>
      <w:r w:rsidRPr="004A5536">
        <w:rPr>
          <w:rFonts w:cs="Arial"/>
          <w:sz w:val="20"/>
          <w:szCs w:val="20"/>
        </w:rPr>
        <w:t xml:space="preserve"> informacijos, nei yra būtina </w:t>
      </w:r>
      <w:r w:rsidR="00B80E0C" w:rsidRPr="007616A0">
        <w:rPr>
          <w:rFonts w:cs="Arial"/>
          <w:sz w:val="20"/>
          <w:szCs w:val="20"/>
        </w:rPr>
        <w:t>S</w:t>
      </w:r>
      <w:r w:rsidRPr="004A5536">
        <w:rPr>
          <w:rFonts w:cs="Arial"/>
          <w:sz w:val="20"/>
          <w:szCs w:val="20"/>
        </w:rPr>
        <w:t xml:space="preserve">utarties tikslams pasiekti. </w:t>
      </w:r>
    </w:p>
    <w:p w14:paraId="68C98676" w14:textId="77777777" w:rsidR="005A44D1"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Duomenų šifravimas: </w:t>
      </w:r>
    </w:p>
    <w:p w14:paraId="58DDD625" w14:textId="33833348" w:rsidR="00B32062"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Saugojamų duomenų šifravimas (</w:t>
      </w:r>
      <w:proofErr w:type="spellStart"/>
      <w:r w:rsidRPr="004A5536">
        <w:rPr>
          <w:rFonts w:cs="Arial"/>
          <w:sz w:val="20"/>
          <w:szCs w:val="20"/>
        </w:rPr>
        <w:t>Encryption</w:t>
      </w:r>
      <w:proofErr w:type="spellEnd"/>
      <w:r w:rsidRPr="004A5536">
        <w:rPr>
          <w:rFonts w:cs="Arial"/>
          <w:sz w:val="20"/>
          <w:szCs w:val="20"/>
        </w:rPr>
        <w:t xml:space="preserve"> at </w:t>
      </w:r>
      <w:proofErr w:type="spellStart"/>
      <w:r w:rsidRPr="004A5536">
        <w:rPr>
          <w:rFonts w:cs="Arial"/>
          <w:sz w:val="20"/>
          <w:szCs w:val="20"/>
        </w:rPr>
        <w:t>Rest</w:t>
      </w:r>
      <w:proofErr w:type="spellEnd"/>
      <w:r w:rsidRPr="004A5536">
        <w:rPr>
          <w:rFonts w:cs="Arial"/>
          <w:sz w:val="20"/>
          <w:szCs w:val="20"/>
        </w:rPr>
        <w:t xml:space="preserve">): </w:t>
      </w:r>
      <w:r w:rsidR="007A6031" w:rsidRPr="007616A0">
        <w:rPr>
          <w:rFonts w:cs="Arial"/>
          <w:sz w:val="20"/>
          <w:szCs w:val="20"/>
        </w:rPr>
        <w:t>v</w:t>
      </w:r>
      <w:r w:rsidRPr="004A5536">
        <w:rPr>
          <w:rFonts w:cs="Arial"/>
          <w:sz w:val="20"/>
          <w:szCs w:val="20"/>
        </w:rPr>
        <w:t xml:space="preserve">isa </w:t>
      </w:r>
      <w:r w:rsidR="007A6031" w:rsidRPr="007616A0">
        <w:rPr>
          <w:rFonts w:cs="Arial"/>
          <w:sz w:val="20"/>
          <w:szCs w:val="20"/>
        </w:rPr>
        <w:t>Perkančiojo subjekto</w:t>
      </w:r>
      <w:r w:rsidRPr="004A5536">
        <w:rPr>
          <w:rFonts w:cs="Arial"/>
          <w:sz w:val="20"/>
          <w:szCs w:val="20"/>
        </w:rPr>
        <w:t xml:space="preserve"> informacija, laikinai saugoma Tiekėjo įrenginiuose, privalo būti užšifruota (pvz., </w:t>
      </w:r>
      <w:proofErr w:type="spellStart"/>
      <w:r w:rsidRPr="004A5536">
        <w:rPr>
          <w:rFonts w:cs="Arial"/>
          <w:sz w:val="20"/>
          <w:szCs w:val="20"/>
        </w:rPr>
        <w:t>BitLocker</w:t>
      </w:r>
      <w:proofErr w:type="spellEnd"/>
      <w:r w:rsidRPr="004A5536">
        <w:rPr>
          <w:rFonts w:cs="Arial"/>
          <w:sz w:val="20"/>
          <w:szCs w:val="20"/>
        </w:rPr>
        <w:t xml:space="preserve">, </w:t>
      </w:r>
      <w:proofErr w:type="spellStart"/>
      <w:r w:rsidRPr="004A5536">
        <w:rPr>
          <w:rFonts w:cs="Arial"/>
          <w:sz w:val="20"/>
          <w:szCs w:val="20"/>
        </w:rPr>
        <w:t>FileVault</w:t>
      </w:r>
      <w:proofErr w:type="spellEnd"/>
      <w:r w:rsidRPr="004A5536">
        <w:rPr>
          <w:rFonts w:cs="Arial"/>
          <w:sz w:val="20"/>
          <w:szCs w:val="20"/>
        </w:rPr>
        <w:t xml:space="preserve">). </w:t>
      </w:r>
    </w:p>
    <w:p w14:paraId="70D862DA" w14:textId="27535597" w:rsidR="00C274E0"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Perduodamų duomenų šifravimas (</w:t>
      </w:r>
      <w:proofErr w:type="spellStart"/>
      <w:r w:rsidRPr="004A5536">
        <w:rPr>
          <w:rFonts w:cs="Arial"/>
          <w:sz w:val="20"/>
          <w:szCs w:val="20"/>
        </w:rPr>
        <w:t>Encryption</w:t>
      </w:r>
      <w:proofErr w:type="spellEnd"/>
      <w:r w:rsidRPr="004A5536">
        <w:rPr>
          <w:rFonts w:cs="Arial"/>
          <w:sz w:val="20"/>
          <w:szCs w:val="20"/>
        </w:rPr>
        <w:t xml:space="preserve"> </w:t>
      </w:r>
      <w:proofErr w:type="spellStart"/>
      <w:r w:rsidRPr="004A5536">
        <w:rPr>
          <w:rFonts w:cs="Arial"/>
          <w:sz w:val="20"/>
          <w:szCs w:val="20"/>
        </w:rPr>
        <w:t>in</w:t>
      </w:r>
      <w:proofErr w:type="spellEnd"/>
      <w:r w:rsidRPr="004A5536">
        <w:rPr>
          <w:rFonts w:cs="Arial"/>
          <w:sz w:val="20"/>
          <w:szCs w:val="20"/>
        </w:rPr>
        <w:t xml:space="preserve"> </w:t>
      </w:r>
      <w:proofErr w:type="spellStart"/>
      <w:r w:rsidRPr="004A5536">
        <w:rPr>
          <w:rFonts w:cs="Arial"/>
          <w:sz w:val="20"/>
          <w:szCs w:val="20"/>
        </w:rPr>
        <w:t>Transit</w:t>
      </w:r>
      <w:proofErr w:type="spellEnd"/>
      <w:r w:rsidRPr="004A5536">
        <w:rPr>
          <w:rFonts w:cs="Arial"/>
          <w:sz w:val="20"/>
          <w:szCs w:val="20"/>
        </w:rPr>
        <w:t xml:space="preserve">): </w:t>
      </w:r>
      <w:r w:rsidR="00CF5E62">
        <w:rPr>
          <w:rFonts w:cs="Arial"/>
          <w:sz w:val="20"/>
          <w:szCs w:val="20"/>
        </w:rPr>
        <w:t>v</w:t>
      </w:r>
      <w:r w:rsidRPr="004A5536">
        <w:rPr>
          <w:rFonts w:cs="Arial"/>
          <w:sz w:val="20"/>
          <w:szCs w:val="20"/>
        </w:rPr>
        <w:t xml:space="preserve">isi duomenys, perduodami tinklais, privalo būti šifruojami naudojant saugius protokolus (pvz., TLS 1.3, SFTP, VPN). Draudimas naudoti asmenines priemones: </w:t>
      </w:r>
      <w:r w:rsidR="007A6031" w:rsidRPr="007616A0">
        <w:rPr>
          <w:rFonts w:cs="Arial"/>
          <w:sz w:val="20"/>
          <w:szCs w:val="20"/>
        </w:rPr>
        <w:t>g</w:t>
      </w:r>
      <w:r w:rsidRPr="004A5536">
        <w:rPr>
          <w:rFonts w:cs="Arial"/>
          <w:sz w:val="20"/>
          <w:szCs w:val="20"/>
        </w:rPr>
        <w:t xml:space="preserve">riežtai draudžiama </w:t>
      </w:r>
      <w:r w:rsidR="007A6031" w:rsidRPr="007616A0">
        <w:rPr>
          <w:rFonts w:cs="Arial"/>
          <w:sz w:val="20"/>
          <w:szCs w:val="20"/>
        </w:rPr>
        <w:t>Perkančiojo subjekto</w:t>
      </w:r>
      <w:r w:rsidRPr="004A5536">
        <w:rPr>
          <w:rFonts w:cs="Arial"/>
          <w:sz w:val="20"/>
          <w:szCs w:val="20"/>
        </w:rPr>
        <w:t xml:space="preserve"> informaciją tvarkyti naudojant asmenines el. pašto dėžutes, nepatvirtintas debesijos paslaugas ar asmenines laikmenas.</w:t>
      </w:r>
    </w:p>
    <w:p w14:paraId="096CCA02" w14:textId="08CC1614" w:rsidR="00C274E0"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Duomenų Lokalizacija: Tiekėjas įsipareigoja užtikrinti, kad visi </w:t>
      </w:r>
      <w:r w:rsidR="004F4A24" w:rsidRPr="007616A0">
        <w:rPr>
          <w:rFonts w:cs="Arial"/>
          <w:sz w:val="20"/>
          <w:szCs w:val="20"/>
        </w:rPr>
        <w:t>Perkančiojo subjekto</w:t>
      </w:r>
      <w:r w:rsidRPr="004A5536">
        <w:rPr>
          <w:rFonts w:cs="Arial"/>
          <w:sz w:val="20"/>
          <w:szCs w:val="20"/>
        </w:rPr>
        <w:t xml:space="preserve"> duomenys bus saugomi ir tvarkomi tik Europos Sąjungos (ES) / Europos Ekonominės Erdvės (EEE) valstybių narių teritorijoje arba šalyse, kurioms Europos Komisija yra priėmusi sprendimą dėl tinkamo duomenų apsaugos lygio. Bet koks duomenų perdavimas už šių jurisdikcijų ribų yra galimas tik gavus išankstinį raštišką </w:t>
      </w:r>
      <w:r w:rsidR="004F4A24" w:rsidRPr="007616A0">
        <w:rPr>
          <w:rFonts w:cs="Arial"/>
          <w:sz w:val="20"/>
          <w:szCs w:val="20"/>
        </w:rPr>
        <w:t>Perkančiojo subjekto</w:t>
      </w:r>
      <w:r w:rsidRPr="004A5536">
        <w:rPr>
          <w:rFonts w:cs="Arial"/>
          <w:sz w:val="20"/>
          <w:szCs w:val="20"/>
        </w:rPr>
        <w:t xml:space="preserve"> sutikimą. </w:t>
      </w:r>
    </w:p>
    <w:p w14:paraId="71A16CD9" w14:textId="77777777" w:rsidR="00C274E0" w:rsidRPr="004A5536" w:rsidRDefault="005E07C7">
      <w:pPr>
        <w:pStyle w:val="Sraopastraipa"/>
        <w:numPr>
          <w:ilvl w:val="2"/>
          <w:numId w:val="3"/>
        </w:numPr>
        <w:tabs>
          <w:tab w:val="left" w:pos="567"/>
        </w:tabs>
        <w:jc w:val="both"/>
        <w:rPr>
          <w:rFonts w:cs="Arial"/>
          <w:sz w:val="20"/>
          <w:szCs w:val="20"/>
        </w:rPr>
      </w:pPr>
      <w:r w:rsidRPr="004A5536">
        <w:rPr>
          <w:rFonts w:cs="Arial"/>
          <w:sz w:val="20"/>
          <w:szCs w:val="20"/>
        </w:rPr>
        <w:t xml:space="preserve">Veiksmai po Sutarties pabaigos: </w:t>
      </w:r>
    </w:p>
    <w:p w14:paraId="11E2CF24" w14:textId="77777777" w:rsidR="00C274E0" w:rsidRPr="004A5536" w:rsidRDefault="005E07C7" w:rsidP="004A5536">
      <w:pPr>
        <w:pStyle w:val="Sraopastraipa"/>
        <w:numPr>
          <w:ilvl w:val="3"/>
          <w:numId w:val="3"/>
        </w:numPr>
        <w:tabs>
          <w:tab w:val="left" w:pos="567"/>
        </w:tabs>
        <w:jc w:val="both"/>
        <w:rPr>
          <w:rFonts w:cs="Arial"/>
          <w:sz w:val="20"/>
          <w:szCs w:val="20"/>
        </w:rPr>
      </w:pPr>
      <w:r w:rsidRPr="004A5536">
        <w:rPr>
          <w:rFonts w:cs="Arial"/>
          <w:sz w:val="20"/>
          <w:szCs w:val="20"/>
        </w:rPr>
        <w:t xml:space="preserve">Saugus duomenų perdavimas ir sunaikinimas: </w:t>
      </w:r>
    </w:p>
    <w:p w14:paraId="01B54C4B" w14:textId="41C46635" w:rsidR="004F2856" w:rsidRPr="004A5536" w:rsidRDefault="005E07C7" w:rsidP="004A5536">
      <w:pPr>
        <w:pStyle w:val="Sraopastraipa"/>
        <w:numPr>
          <w:ilvl w:val="4"/>
          <w:numId w:val="3"/>
        </w:numPr>
        <w:tabs>
          <w:tab w:val="left" w:pos="567"/>
        </w:tabs>
        <w:jc w:val="both"/>
        <w:rPr>
          <w:rFonts w:cs="Arial"/>
          <w:sz w:val="20"/>
          <w:szCs w:val="20"/>
        </w:rPr>
      </w:pPr>
      <w:r w:rsidRPr="004A5536">
        <w:rPr>
          <w:rFonts w:cs="Arial"/>
          <w:sz w:val="20"/>
          <w:szCs w:val="20"/>
        </w:rPr>
        <w:t xml:space="preserve">Visa </w:t>
      </w:r>
      <w:r w:rsidR="004F4A24" w:rsidRPr="007616A0">
        <w:rPr>
          <w:rFonts w:cs="Arial"/>
          <w:sz w:val="20"/>
          <w:szCs w:val="20"/>
        </w:rPr>
        <w:t>Perkančiojo subjekto</w:t>
      </w:r>
      <w:r w:rsidRPr="004A5536">
        <w:rPr>
          <w:rFonts w:cs="Arial"/>
          <w:sz w:val="20"/>
          <w:szCs w:val="20"/>
        </w:rPr>
        <w:t xml:space="preserve"> informacija saugiai perduodama </w:t>
      </w:r>
      <w:r w:rsidR="004F4A24" w:rsidRPr="007616A0">
        <w:rPr>
          <w:rFonts w:cs="Arial"/>
          <w:sz w:val="20"/>
          <w:szCs w:val="20"/>
        </w:rPr>
        <w:t>Perkančiajam subjektui</w:t>
      </w:r>
      <w:r w:rsidRPr="004A5536">
        <w:rPr>
          <w:rFonts w:cs="Arial"/>
          <w:sz w:val="20"/>
          <w:szCs w:val="20"/>
        </w:rPr>
        <w:t>, sutartu formatu.</w:t>
      </w:r>
    </w:p>
    <w:p w14:paraId="2AA600C5" w14:textId="3AFD2BFA" w:rsidR="004F2856" w:rsidRPr="004A5536" w:rsidRDefault="004F4A24" w:rsidP="004A5536">
      <w:pPr>
        <w:pStyle w:val="Sraopastraipa"/>
        <w:numPr>
          <w:ilvl w:val="4"/>
          <w:numId w:val="3"/>
        </w:numPr>
        <w:tabs>
          <w:tab w:val="left" w:pos="567"/>
        </w:tabs>
        <w:jc w:val="both"/>
        <w:rPr>
          <w:rFonts w:cs="Arial"/>
          <w:sz w:val="20"/>
          <w:szCs w:val="20"/>
        </w:rPr>
      </w:pPr>
      <w:r w:rsidRPr="007616A0">
        <w:rPr>
          <w:rFonts w:cs="Arial"/>
          <w:sz w:val="20"/>
          <w:szCs w:val="20"/>
        </w:rPr>
        <w:t>Perkančiojo subjekto</w:t>
      </w:r>
      <w:r w:rsidR="005E07C7" w:rsidRPr="004A5536">
        <w:rPr>
          <w:rFonts w:cs="Arial"/>
          <w:sz w:val="20"/>
          <w:szCs w:val="20"/>
        </w:rPr>
        <w:t xml:space="preserve"> informacijos sunaikinimas (ištrynimas), </w:t>
      </w:r>
      <w:r w:rsidRPr="007616A0">
        <w:rPr>
          <w:rFonts w:cs="Arial"/>
          <w:sz w:val="20"/>
          <w:szCs w:val="20"/>
        </w:rPr>
        <w:t>Perkančiajam subjektui</w:t>
      </w:r>
      <w:r w:rsidR="005E07C7" w:rsidRPr="004A5536">
        <w:rPr>
          <w:rFonts w:cs="Arial"/>
          <w:sz w:val="20"/>
          <w:szCs w:val="20"/>
        </w:rPr>
        <w:t xml:space="preserve"> pateikus prašymą, turi būti atliktas nedelsiant, bet ne vėliau kaip per 30 (trisdešimt) kalendorinių dienų nuo prašymo gavimo dienos, atsižvelgiant į technines, organizacines ir ekonomines galimybes. Informacija, kuri dėl techninių apribojimų išlieka atsarginėse kopijose, turi būti automatiškai ir negrįžtamai ištrinama per įprastą atsarginių kopijų saugojimo ciklą, tačiau ne vėliau kaip per 90 (devyniasdešimt) kalendorinių dienų. </w:t>
      </w:r>
      <w:r w:rsidRPr="007616A0">
        <w:rPr>
          <w:rFonts w:cs="Arial"/>
          <w:sz w:val="20"/>
          <w:szCs w:val="20"/>
        </w:rPr>
        <w:t>Perkančiajam subjektui</w:t>
      </w:r>
      <w:r w:rsidR="005E07C7" w:rsidRPr="004A5536">
        <w:rPr>
          <w:rFonts w:cs="Arial"/>
          <w:sz w:val="20"/>
          <w:szCs w:val="20"/>
        </w:rPr>
        <w:t xml:space="preserve"> pareikalavus, Tiekėjas pateikia rašytinį sunaikinimo patvirtinimą (sunaikinimo aktą).</w:t>
      </w:r>
    </w:p>
    <w:p w14:paraId="0B3A56C5" w14:textId="3F9CDD0E" w:rsidR="00066B1B" w:rsidRPr="004A5536" w:rsidRDefault="004F4A24" w:rsidP="004A5536">
      <w:pPr>
        <w:pStyle w:val="Sraopastraipa"/>
        <w:numPr>
          <w:ilvl w:val="4"/>
          <w:numId w:val="3"/>
        </w:numPr>
        <w:tabs>
          <w:tab w:val="left" w:pos="567"/>
        </w:tabs>
        <w:rPr>
          <w:rFonts w:cs="Arial"/>
          <w:sz w:val="20"/>
          <w:szCs w:val="20"/>
        </w:rPr>
      </w:pPr>
      <w:r w:rsidRPr="007616A0">
        <w:rPr>
          <w:rFonts w:cs="Arial"/>
          <w:sz w:val="20"/>
          <w:szCs w:val="20"/>
        </w:rPr>
        <w:t>Perkančiajam subjektui</w:t>
      </w:r>
      <w:r w:rsidR="005E07C7" w:rsidRPr="004A5536">
        <w:rPr>
          <w:rFonts w:cs="Arial"/>
          <w:sz w:val="20"/>
          <w:szCs w:val="20"/>
        </w:rPr>
        <w:t xml:space="preserve"> pareikalavus, Tiekėjas privalo pateikti raštišką patvirtinimą (sunaikinimo aktą), kad visa </w:t>
      </w:r>
      <w:r w:rsidR="001A3E7D" w:rsidRPr="007616A0">
        <w:rPr>
          <w:rFonts w:cs="Arial"/>
          <w:sz w:val="20"/>
          <w:szCs w:val="20"/>
        </w:rPr>
        <w:t>Perkančiojo subjekto</w:t>
      </w:r>
      <w:r w:rsidR="005E07C7" w:rsidRPr="004A5536">
        <w:rPr>
          <w:rFonts w:cs="Arial"/>
          <w:sz w:val="20"/>
          <w:szCs w:val="20"/>
        </w:rPr>
        <w:t xml:space="preserve"> informacija buvo sunaikinta. </w:t>
      </w:r>
    </w:p>
    <w:p w14:paraId="4A51C9D2" w14:textId="247AF0F7" w:rsidR="00AF7B73" w:rsidRPr="004A5536" w:rsidRDefault="00A06A61">
      <w:pPr>
        <w:pStyle w:val="Sraopastraipa"/>
        <w:numPr>
          <w:ilvl w:val="2"/>
          <w:numId w:val="3"/>
        </w:numPr>
        <w:tabs>
          <w:tab w:val="left" w:pos="567"/>
        </w:tabs>
        <w:jc w:val="both"/>
        <w:rPr>
          <w:rFonts w:cs="Arial"/>
          <w:sz w:val="20"/>
          <w:szCs w:val="20"/>
        </w:rPr>
      </w:pPr>
      <w:r w:rsidRPr="007616A0">
        <w:rPr>
          <w:rFonts w:cs="Arial"/>
          <w:sz w:val="20"/>
          <w:szCs w:val="20"/>
        </w:rPr>
        <w:t>Perkantysis subjektas</w:t>
      </w:r>
      <w:r w:rsidR="005E07C7" w:rsidRPr="004A5536">
        <w:rPr>
          <w:rFonts w:cs="Arial"/>
          <w:sz w:val="20"/>
          <w:szCs w:val="20"/>
        </w:rPr>
        <w:t xml:space="preserve"> pasilieka teisę, iš anksto įspėjęs ne vėliau kaip prieš 60 (šešiasdešimt) kalendorinių dienų, atlikti Tiekėjo taikomų saugumo priemonių auditą, siekdamas įsitikinti šioje </w:t>
      </w:r>
      <w:r w:rsidR="004F4A24" w:rsidRPr="007616A0">
        <w:rPr>
          <w:rFonts w:cs="Arial"/>
          <w:sz w:val="20"/>
          <w:szCs w:val="20"/>
        </w:rPr>
        <w:t xml:space="preserve">techninėje </w:t>
      </w:r>
      <w:r w:rsidR="005E07C7" w:rsidRPr="004A5536">
        <w:rPr>
          <w:rFonts w:cs="Arial"/>
          <w:sz w:val="20"/>
          <w:szCs w:val="20"/>
        </w:rPr>
        <w:t xml:space="preserve">specifikacijoje nurodytų reikalavimų laikymąsi. Auditą </w:t>
      </w:r>
      <w:r w:rsidRPr="007616A0">
        <w:rPr>
          <w:rFonts w:cs="Arial"/>
          <w:sz w:val="20"/>
          <w:szCs w:val="20"/>
        </w:rPr>
        <w:t>Perkantysis subjektas</w:t>
      </w:r>
      <w:r w:rsidR="005E07C7" w:rsidRPr="004A5536">
        <w:rPr>
          <w:rFonts w:cs="Arial"/>
          <w:sz w:val="20"/>
          <w:szCs w:val="20"/>
        </w:rPr>
        <w:t xml:space="preserve"> gali atlikti savo jėgomis arba pasitelkti nepriklausomus trečiųjų šalių atstovus (auditorius). Tiekėjas įsipareigoja bendradarbiauti su </w:t>
      </w:r>
      <w:r w:rsidR="004F4A24" w:rsidRPr="007616A0">
        <w:rPr>
          <w:rFonts w:cs="Arial"/>
          <w:sz w:val="20"/>
          <w:szCs w:val="20"/>
        </w:rPr>
        <w:t>Perkančiuoju subjektu</w:t>
      </w:r>
      <w:r w:rsidR="005E07C7" w:rsidRPr="004A5536">
        <w:rPr>
          <w:rFonts w:cs="Arial"/>
          <w:sz w:val="20"/>
          <w:szCs w:val="20"/>
        </w:rPr>
        <w:t xml:space="preserve"> ir (arba) jo pasitelktais atstovais audito atlikimo metu.</w:t>
      </w:r>
      <w:r w:rsidR="004F4A24" w:rsidRPr="007616A0">
        <w:rPr>
          <w:rFonts w:cs="Arial"/>
          <w:sz w:val="20"/>
          <w:szCs w:val="20"/>
        </w:rPr>
        <w:t xml:space="preserve"> </w:t>
      </w:r>
      <w:r w:rsidR="00AF7B73" w:rsidRPr="004A5536">
        <w:rPr>
          <w:rFonts w:cs="Arial"/>
          <w:sz w:val="20"/>
          <w:szCs w:val="20"/>
        </w:rPr>
        <w:t>Tiekėjas privalo vykdyti naudojamų sistemų ir darbo stočių pažeidžiamumų valdymą. Kritiniai ir aukšto pavojingumo pažeidžiamumai turi būti pašalinti per pagrįstą terminą, ne ilgesnį kaip 30</w:t>
      </w:r>
      <w:r w:rsidR="004F4A24" w:rsidRPr="007616A0">
        <w:rPr>
          <w:rFonts w:cs="Arial"/>
          <w:sz w:val="20"/>
          <w:szCs w:val="20"/>
        </w:rPr>
        <w:t xml:space="preserve"> (trisdešimt)</w:t>
      </w:r>
      <w:r w:rsidR="00AF7B73" w:rsidRPr="004A5536">
        <w:rPr>
          <w:rFonts w:cs="Arial"/>
          <w:sz w:val="20"/>
          <w:szCs w:val="20"/>
        </w:rPr>
        <w:t xml:space="preserve"> kalendorinių dienų nuo jų nustatymo.</w:t>
      </w:r>
    </w:p>
    <w:p w14:paraId="21A29EE4" w14:textId="550A6DAB" w:rsidR="00C545CA" w:rsidRPr="004A5536" w:rsidRDefault="00C545CA" w:rsidP="004A5536">
      <w:pPr>
        <w:pStyle w:val="Sraopastraipa"/>
        <w:numPr>
          <w:ilvl w:val="2"/>
          <w:numId w:val="3"/>
        </w:numPr>
        <w:tabs>
          <w:tab w:val="left" w:pos="567"/>
        </w:tabs>
        <w:jc w:val="both"/>
        <w:rPr>
          <w:rFonts w:cs="Arial"/>
          <w:sz w:val="20"/>
          <w:szCs w:val="20"/>
        </w:rPr>
      </w:pPr>
      <w:r w:rsidRPr="004A5536">
        <w:rPr>
          <w:rFonts w:cs="Arial"/>
          <w:sz w:val="20"/>
          <w:szCs w:val="20"/>
        </w:rPr>
        <w:t xml:space="preserve">Nuotolinė prieiga prie </w:t>
      </w:r>
      <w:r w:rsidR="001C59C2" w:rsidRPr="007616A0">
        <w:rPr>
          <w:rFonts w:cs="Arial"/>
          <w:sz w:val="20"/>
          <w:szCs w:val="20"/>
        </w:rPr>
        <w:t>Perkančiojo</w:t>
      </w:r>
      <w:r w:rsidRPr="004A5536">
        <w:rPr>
          <w:rFonts w:cs="Arial"/>
          <w:sz w:val="20"/>
          <w:szCs w:val="20"/>
        </w:rPr>
        <w:t xml:space="preserve"> </w:t>
      </w:r>
      <w:r w:rsidR="00EB1BF5" w:rsidRPr="007616A0">
        <w:rPr>
          <w:rFonts w:cs="Arial"/>
          <w:sz w:val="20"/>
          <w:szCs w:val="20"/>
        </w:rPr>
        <w:t xml:space="preserve">subjekto </w:t>
      </w:r>
      <w:r w:rsidRPr="004A5536">
        <w:rPr>
          <w:rFonts w:cs="Arial"/>
          <w:sz w:val="20"/>
          <w:szCs w:val="20"/>
        </w:rPr>
        <w:t xml:space="preserve">sistemų turi būti vykdoma tik naudojant </w:t>
      </w:r>
      <w:r w:rsidR="001C59C2" w:rsidRPr="007616A0">
        <w:rPr>
          <w:rFonts w:cs="Arial"/>
          <w:sz w:val="20"/>
          <w:szCs w:val="20"/>
        </w:rPr>
        <w:t>Perkančiojo subjekto</w:t>
      </w:r>
      <w:r w:rsidRPr="004A5536">
        <w:rPr>
          <w:rFonts w:cs="Arial"/>
          <w:sz w:val="20"/>
          <w:szCs w:val="20"/>
        </w:rPr>
        <w:t xml:space="preserve"> patvirtintas prieigos priemones, šifruotus ryšio kanalus ir taikant MFA.</w:t>
      </w:r>
    </w:p>
    <w:p w14:paraId="4BC3F4FF" w14:textId="192CE729" w:rsidR="00D857F4" w:rsidRPr="007616A0" w:rsidRDefault="00626759" w:rsidP="00E007FB">
      <w:pPr>
        <w:pStyle w:val="Sraopastraipa"/>
        <w:numPr>
          <w:ilvl w:val="2"/>
          <w:numId w:val="3"/>
        </w:numPr>
        <w:tabs>
          <w:tab w:val="left" w:pos="567"/>
        </w:tabs>
        <w:jc w:val="both"/>
        <w:rPr>
          <w:rFonts w:cs="Arial"/>
          <w:sz w:val="20"/>
          <w:szCs w:val="20"/>
        </w:rPr>
      </w:pPr>
      <w:r w:rsidRPr="004A5536">
        <w:rPr>
          <w:rFonts w:cs="Arial"/>
          <w:sz w:val="20"/>
          <w:szCs w:val="20"/>
        </w:rPr>
        <w:t>P</w:t>
      </w:r>
      <w:r w:rsidR="00D857F4" w:rsidRPr="004A5536">
        <w:rPr>
          <w:rFonts w:cs="Arial"/>
          <w:sz w:val="20"/>
          <w:szCs w:val="20"/>
        </w:rPr>
        <w:t xml:space="preserve">risijungimas prie </w:t>
      </w:r>
      <w:r w:rsidR="003066AB" w:rsidRPr="004A5536">
        <w:rPr>
          <w:rFonts w:cs="Arial"/>
          <w:sz w:val="20"/>
          <w:szCs w:val="20"/>
        </w:rPr>
        <w:t>Į</w:t>
      </w:r>
      <w:r w:rsidR="00D857F4" w:rsidRPr="004A5536">
        <w:rPr>
          <w:rFonts w:cs="Arial"/>
          <w:sz w:val="20"/>
          <w:szCs w:val="20"/>
        </w:rPr>
        <w:t>renginio per 4G ryšį turi būti apsaugotas galimybe filtruoti pagal IP adresą.</w:t>
      </w:r>
    </w:p>
    <w:p w14:paraId="5B296858" w14:textId="0CC8637F" w:rsidR="001D00BF" w:rsidRPr="004A5536" w:rsidRDefault="001D00BF" w:rsidP="00E007FB">
      <w:pPr>
        <w:pStyle w:val="Sraopastraipa"/>
        <w:numPr>
          <w:ilvl w:val="2"/>
          <w:numId w:val="3"/>
        </w:numPr>
        <w:tabs>
          <w:tab w:val="left" w:pos="567"/>
        </w:tabs>
        <w:jc w:val="both"/>
        <w:rPr>
          <w:rFonts w:cs="Arial"/>
          <w:sz w:val="20"/>
          <w:szCs w:val="20"/>
        </w:rPr>
      </w:pPr>
      <w:r w:rsidRPr="004A5536">
        <w:rPr>
          <w:rFonts w:cs="Arial"/>
          <w:sz w:val="20"/>
          <w:szCs w:val="20"/>
        </w:rPr>
        <w:t>Tiekėjas privalo užtikrinti, kad siūlom</w:t>
      </w:r>
      <w:r w:rsidR="00964E5B" w:rsidRPr="004A5536">
        <w:rPr>
          <w:rFonts w:cs="Arial"/>
          <w:sz w:val="20"/>
          <w:szCs w:val="20"/>
        </w:rPr>
        <w:t>i</w:t>
      </w:r>
      <w:r w:rsidRPr="004A5536">
        <w:rPr>
          <w:rFonts w:cs="Arial"/>
          <w:sz w:val="20"/>
          <w:szCs w:val="20"/>
        </w:rPr>
        <w:t xml:space="preserve"> </w:t>
      </w:r>
      <w:r w:rsidR="00964E5B" w:rsidRPr="004A5536">
        <w:rPr>
          <w:rFonts w:cs="Arial"/>
          <w:sz w:val="20"/>
          <w:szCs w:val="20"/>
        </w:rPr>
        <w:t>Įrenginiai bei juos sudaranti programinė įranga</w:t>
      </w:r>
      <w:r w:rsidRPr="004A5536">
        <w:rPr>
          <w:rFonts w:cs="Arial"/>
          <w:sz w:val="20"/>
          <w:szCs w:val="20"/>
        </w:rPr>
        <w:t>:</w:t>
      </w:r>
    </w:p>
    <w:p w14:paraId="5E94DF25" w14:textId="77777777" w:rsidR="001D00BF" w:rsidRPr="004A5536" w:rsidRDefault="001D00BF" w:rsidP="00E007FB">
      <w:pPr>
        <w:pStyle w:val="Sraopastraipa"/>
        <w:numPr>
          <w:ilvl w:val="3"/>
          <w:numId w:val="3"/>
        </w:numPr>
        <w:tabs>
          <w:tab w:val="left" w:pos="567"/>
        </w:tabs>
        <w:jc w:val="both"/>
        <w:rPr>
          <w:rFonts w:cs="Arial"/>
          <w:sz w:val="20"/>
          <w:szCs w:val="20"/>
        </w:rPr>
      </w:pPr>
      <w:r w:rsidRPr="004A5536">
        <w:rPr>
          <w:rFonts w:cs="Arial"/>
          <w:sz w:val="20"/>
          <w:szCs w:val="20"/>
        </w:rPr>
        <w:t xml:space="preserve">nekeltų grėsmės Lietuvos Respublikos nacionaliniam saugumui; </w:t>
      </w:r>
    </w:p>
    <w:p w14:paraId="42B209AD" w14:textId="12614DFA" w:rsidR="00626407" w:rsidRPr="004A5536" w:rsidRDefault="001D00BF" w:rsidP="00E007FB">
      <w:pPr>
        <w:pStyle w:val="Sraopastraipa"/>
        <w:numPr>
          <w:ilvl w:val="3"/>
          <w:numId w:val="3"/>
        </w:numPr>
        <w:tabs>
          <w:tab w:val="left" w:pos="567"/>
        </w:tabs>
        <w:jc w:val="both"/>
        <w:rPr>
          <w:rFonts w:cs="Arial"/>
          <w:sz w:val="20"/>
          <w:szCs w:val="20"/>
        </w:rPr>
      </w:pPr>
      <w:r w:rsidRPr="004A5536">
        <w:rPr>
          <w:rFonts w:cs="Arial"/>
          <w:sz w:val="20"/>
          <w:szCs w:val="20"/>
        </w:rPr>
        <w:t>nebūtų kil</w:t>
      </w:r>
      <w:r w:rsidR="00964E5B" w:rsidRPr="004A5536">
        <w:rPr>
          <w:rFonts w:cs="Arial"/>
          <w:sz w:val="20"/>
          <w:szCs w:val="20"/>
        </w:rPr>
        <w:t>ę</w:t>
      </w:r>
      <w:r w:rsidRPr="004A5536">
        <w:rPr>
          <w:rFonts w:cs="Arial"/>
          <w:sz w:val="20"/>
          <w:szCs w:val="20"/>
        </w:rPr>
        <w:t xml:space="preserve"> iš valstybių ar subjektų, kuriems taikomos sankcijos ar kurie laikomi keliančiais riziką nacionaliniam saugumui pagal galiojančius teisės aktus</w:t>
      </w:r>
      <w:r w:rsidR="004A5536" w:rsidRPr="004A5536">
        <w:rPr>
          <w:rFonts w:cs="Arial"/>
          <w:sz w:val="20"/>
          <w:szCs w:val="20"/>
        </w:rPr>
        <w:t>.</w:t>
      </w:r>
    </w:p>
    <w:p w14:paraId="24A0E220" w14:textId="0660AD25" w:rsidR="0077322E" w:rsidRPr="007616A0" w:rsidRDefault="00E007FB" w:rsidP="004A5536">
      <w:pPr>
        <w:pStyle w:val="Sraopastraipa"/>
        <w:numPr>
          <w:ilvl w:val="1"/>
          <w:numId w:val="3"/>
        </w:numPr>
        <w:tabs>
          <w:tab w:val="left" w:pos="567"/>
          <w:tab w:val="left" w:pos="851"/>
        </w:tabs>
        <w:ind w:hanging="436"/>
        <w:jc w:val="both"/>
        <w:rPr>
          <w:rFonts w:cs="Arial"/>
          <w:b/>
          <w:bCs/>
          <w:sz w:val="20"/>
          <w:szCs w:val="20"/>
          <w:u w:val="single"/>
        </w:rPr>
      </w:pPr>
      <w:r w:rsidRPr="004A5536">
        <w:rPr>
          <w:rFonts w:cs="Arial"/>
          <w:b/>
          <w:bCs/>
          <w:sz w:val="20"/>
          <w:szCs w:val="20"/>
        </w:rPr>
        <w:t xml:space="preserve">   </w:t>
      </w:r>
      <w:r w:rsidR="0077322E" w:rsidRPr="007616A0">
        <w:rPr>
          <w:rFonts w:cs="Arial"/>
          <w:b/>
          <w:bCs/>
          <w:sz w:val="20"/>
          <w:szCs w:val="20"/>
          <w:u w:val="single"/>
        </w:rPr>
        <w:t>Kiti papildomi reikalavimai:</w:t>
      </w:r>
    </w:p>
    <w:p w14:paraId="4B0F9D39" w14:textId="6F8BEDC2" w:rsidR="0077322E" w:rsidRPr="007616A0" w:rsidRDefault="005B5DB9" w:rsidP="004A5536">
      <w:pPr>
        <w:pStyle w:val="Sraopastraipa"/>
        <w:numPr>
          <w:ilvl w:val="2"/>
          <w:numId w:val="3"/>
        </w:numPr>
        <w:tabs>
          <w:tab w:val="left" w:pos="567"/>
          <w:tab w:val="left" w:pos="709"/>
          <w:tab w:val="left" w:pos="993"/>
          <w:tab w:val="left" w:pos="1418"/>
          <w:tab w:val="left" w:pos="1560"/>
        </w:tabs>
        <w:ind w:left="284" w:firstLine="0"/>
        <w:jc w:val="both"/>
        <w:rPr>
          <w:rFonts w:cs="Arial"/>
          <w:sz w:val="20"/>
          <w:szCs w:val="20"/>
        </w:rPr>
      </w:pPr>
      <w:r w:rsidRPr="007616A0">
        <w:rPr>
          <w:rFonts w:cs="Arial"/>
          <w:sz w:val="20"/>
          <w:szCs w:val="20"/>
        </w:rPr>
        <w:lastRenderedPageBreak/>
        <w:t>Į</w:t>
      </w:r>
      <w:r w:rsidR="00A132F4" w:rsidRPr="007616A0">
        <w:rPr>
          <w:rFonts w:cs="Arial"/>
          <w:sz w:val="20"/>
          <w:szCs w:val="20"/>
        </w:rPr>
        <w:t>rengin</w:t>
      </w:r>
      <w:r w:rsidR="00C40836" w:rsidRPr="007616A0">
        <w:rPr>
          <w:rFonts w:cs="Arial"/>
          <w:sz w:val="20"/>
          <w:szCs w:val="20"/>
        </w:rPr>
        <w:t>iai</w:t>
      </w:r>
      <w:r w:rsidR="0077322E" w:rsidRPr="007616A0">
        <w:rPr>
          <w:rFonts w:cs="Arial"/>
          <w:sz w:val="20"/>
          <w:szCs w:val="20"/>
        </w:rPr>
        <w:t xml:space="preserve"> turi būti pažymėt</w:t>
      </w:r>
      <w:r w:rsidR="00C40836" w:rsidRPr="007616A0">
        <w:rPr>
          <w:rFonts w:cs="Arial"/>
          <w:sz w:val="20"/>
          <w:szCs w:val="20"/>
        </w:rPr>
        <w:t>i</w:t>
      </w:r>
      <w:r w:rsidR="0077322E" w:rsidRPr="007616A0">
        <w:rPr>
          <w:rFonts w:cs="Arial"/>
          <w:sz w:val="20"/>
          <w:szCs w:val="20"/>
        </w:rPr>
        <w:t xml:space="preserve"> CE ženklu bei atitikti Lietuvos standartų, techninių reglamentų ir kitų norminių aktų reikalavimus; </w:t>
      </w:r>
    </w:p>
    <w:p w14:paraId="310F6501" w14:textId="05472F9D" w:rsidR="0077322E" w:rsidRPr="007616A0" w:rsidRDefault="005B5DB9" w:rsidP="004A5536">
      <w:pPr>
        <w:pStyle w:val="Sraopastraipa"/>
        <w:numPr>
          <w:ilvl w:val="2"/>
          <w:numId w:val="3"/>
        </w:numPr>
        <w:tabs>
          <w:tab w:val="left" w:pos="567"/>
          <w:tab w:val="left" w:pos="709"/>
          <w:tab w:val="left" w:pos="993"/>
          <w:tab w:val="left" w:pos="1134"/>
          <w:tab w:val="left" w:pos="1276"/>
          <w:tab w:val="left" w:pos="1418"/>
          <w:tab w:val="left" w:pos="1560"/>
        </w:tabs>
        <w:ind w:left="284" w:firstLine="0"/>
        <w:jc w:val="both"/>
        <w:rPr>
          <w:rFonts w:cs="Arial"/>
          <w:sz w:val="20"/>
          <w:szCs w:val="20"/>
        </w:rPr>
      </w:pPr>
      <w:r w:rsidRPr="007616A0">
        <w:rPr>
          <w:rFonts w:cs="Arial"/>
          <w:sz w:val="20"/>
          <w:szCs w:val="20"/>
        </w:rPr>
        <w:t>Į</w:t>
      </w:r>
      <w:r w:rsidR="00A132F4" w:rsidRPr="007616A0">
        <w:rPr>
          <w:rFonts w:cs="Arial"/>
          <w:sz w:val="20"/>
          <w:szCs w:val="20"/>
        </w:rPr>
        <w:t>renginiams</w:t>
      </w:r>
      <w:r w:rsidR="0077322E" w:rsidRPr="007616A0">
        <w:rPr>
          <w:rFonts w:cs="Arial"/>
          <w:sz w:val="20"/>
          <w:szCs w:val="20"/>
        </w:rPr>
        <w:t xml:space="preserve"> turi būti suteikiamas 24 (dvidešimt keturių) mėnesių garantinis laikotarpis.</w:t>
      </w:r>
    </w:p>
    <w:p w14:paraId="247B46B2" w14:textId="0B36B313" w:rsidR="00A14B06" w:rsidRPr="004A5536" w:rsidRDefault="00421A71" w:rsidP="004A5536">
      <w:pPr>
        <w:pStyle w:val="Sraopastraipa"/>
        <w:numPr>
          <w:ilvl w:val="2"/>
          <w:numId w:val="3"/>
        </w:numPr>
        <w:tabs>
          <w:tab w:val="left" w:pos="567"/>
          <w:tab w:val="left" w:pos="709"/>
          <w:tab w:val="left" w:pos="993"/>
          <w:tab w:val="left" w:pos="1134"/>
          <w:tab w:val="left" w:pos="1276"/>
          <w:tab w:val="left" w:pos="1418"/>
          <w:tab w:val="left" w:pos="1560"/>
        </w:tabs>
        <w:ind w:left="284" w:firstLine="0"/>
        <w:jc w:val="both"/>
        <w:rPr>
          <w:rFonts w:cs="Arial"/>
          <w:b/>
          <w:bCs/>
          <w:sz w:val="20"/>
          <w:szCs w:val="20"/>
          <w:lang w:eastAsia="lt-LT"/>
        </w:rPr>
      </w:pPr>
      <w:r w:rsidRPr="004A5536">
        <w:rPr>
          <w:rFonts w:cs="Arial"/>
          <w:sz w:val="20"/>
          <w:szCs w:val="20"/>
        </w:rPr>
        <w:t xml:space="preserve">Šios techninės specifikacijos 3.1 punkte nurodytų </w:t>
      </w:r>
      <w:r w:rsidR="008B5975" w:rsidRPr="004A5536">
        <w:rPr>
          <w:rFonts w:cs="Arial"/>
          <w:sz w:val="20"/>
          <w:szCs w:val="20"/>
        </w:rPr>
        <w:t>Į</w:t>
      </w:r>
      <w:r w:rsidRPr="004A5536">
        <w:rPr>
          <w:rFonts w:cs="Arial"/>
          <w:sz w:val="20"/>
          <w:szCs w:val="20"/>
        </w:rPr>
        <w:t xml:space="preserve">renginių pakuotės turi atitikti Lietuvos Respublikos aplinkos ministro 2011 m. birželio 28 d. įsakymu Nr. D1-508 patvirtinto Aplinkos apsaugos kriterijų taikymo, vykdant žaliuosius pirkimus, tvarkos aprašo (aktuali redakcija) 2 priedo </w:t>
      </w:r>
      <w:r w:rsidR="00544CED" w:rsidRPr="004A5536">
        <w:rPr>
          <w:rFonts w:cs="Arial"/>
          <w:sz w:val="20"/>
          <w:szCs w:val="20"/>
        </w:rPr>
        <w:t xml:space="preserve">„Minimalūs aplinkos apsaugos kriterijai“ </w:t>
      </w:r>
      <w:r w:rsidRPr="004A5536">
        <w:rPr>
          <w:rFonts w:cs="Arial"/>
          <w:sz w:val="20"/>
          <w:szCs w:val="20"/>
        </w:rPr>
        <w:t>II skyriaus „Pakuotės“ nustatytus minimalius aplinkos apsaugos kriterijus.</w:t>
      </w:r>
      <w:r w:rsidR="008B5975" w:rsidRPr="004A5536">
        <w:rPr>
          <w:rFonts w:cs="Arial"/>
          <w:sz w:val="20"/>
          <w:szCs w:val="20"/>
        </w:rPr>
        <w:t xml:space="preserve"> </w:t>
      </w:r>
      <w:r w:rsidR="00A14B06" w:rsidRPr="004A5536">
        <w:rPr>
          <w:rFonts w:cs="Arial"/>
          <w:color w:val="000000"/>
          <w:sz w:val="20"/>
          <w:szCs w:val="20"/>
          <w:lang w:eastAsia="en-GB"/>
        </w:rPr>
        <w:t xml:space="preserve">Atitiktį reikalavimams </w:t>
      </w:r>
      <w:r w:rsidR="000F74DA" w:rsidRPr="007616A0">
        <w:rPr>
          <w:rFonts w:cs="Arial"/>
          <w:color w:val="000000"/>
          <w:sz w:val="20"/>
          <w:szCs w:val="20"/>
          <w:lang w:eastAsia="en-GB"/>
        </w:rPr>
        <w:t xml:space="preserve">dėl Įrenginių pakuočių </w:t>
      </w:r>
      <w:r w:rsidR="00A14B06" w:rsidRPr="004A5536">
        <w:rPr>
          <w:rFonts w:cs="Arial"/>
          <w:color w:val="000000"/>
          <w:sz w:val="20"/>
          <w:szCs w:val="20"/>
          <w:lang w:eastAsia="en-GB"/>
        </w:rPr>
        <w:t xml:space="preserve">įrodantys dokumentai yra nurodyti minėtame teisės akte: </w:t>
      </w:r>
      <w:r w:rsidR="003D1566" w:rsidRPr="007616A0">
        <w:rPr>
          <w:rFonts w:cs="Arial"/>
          <w:color w:val="000000"/>
          <w:sz w:val="20"/>
          <w:szCs w:val="20"/>
          <w:lang w:eastAsia="en-GB"/>
        </w:rPr>
        <w:t>T</w:t>
      </w:r>
      <w:r w:rsidR="00A14B06" w:rsidRPr="004A5536">
        <w:rPr>
          <w:rFonts w:cs="Arial"/>
          <w:color w:val="000000"/>
          <w:sz w:val="20"/>
          <w:szCs w:val="20"/>
          <w:lang w:eastAsia="en-GB"/>
        </w:rPr>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A14B06" w:rsidRPr="004A5536">
        <w:rPr>
          <w:rFonts w:cs="Arial"/>
          <w:i/>
          <w:iCs/>
          <w:color w:val="000000"/>
          <w:sz w:val="20"/>
          <w:szCs w:val="20"/>
          <w:lang w:eastAsia="en-GB"/>
        </w:rPr>
        <w:t>Voluntary</w:t>
      </w:r>
      <w:proofErr w:type="spellEnd"/>
      <w:r w:rsidR="00A14B06" w:rsidRPr="004A5536">
        <w:rPr>
          <w:rFonts w:cs="Arial"/>
          <w:i/>
          <w:iCs/>
          <w:color w:val="000000"/>
          <w:sz w:val="20"/>
          <w:szCs w:val="20"/>
          <w:lang w:eastAsia="en-GB"/>
        </w:rPr>
        <w:t xml:space="preserve"> Standard </w:t>
      </w:r>
      <w:proofErr w:type="spellStart"/>
      <w:r w:rsidR="00A14B06" w:rsidRPr="004A5536">
        <w:rPr>
          <w:rFonts w:cs="Arial"/>
          <w:i/>
          <w:iCs/>
          <w:color w:val="000000"/>
          <w:sz w:val="20"/>
          <w:szCs w:val="20"/>
          <w:lang w:eastAsia="en-GB"/>
        </w:rPr>
        <w:t>for</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Repulping</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and</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Recycling</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Corrugated</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Fiberboard</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Treated</w:t>
      </w:r>
      <w:proofErr w:type="spellEnd"/>
      <w:r w:rsidR="00A14B06" w:rsidRPr="004A5536">
        <w:rPr>
          <w:rFonts w:cs="Arial"/>
          <w:i/>
          <w:iCs/>
          <w:color w:val="000000"/>
          <w:sz w:val="20"/>
          <w:szCs w:val="20"/>
          <w:lang w:eastAsia="en-GB"/>
        </w:rPr>
        <w:t xml:space="preserve"> to </w:t>
      </w:r>
      <w:proofErr w:type="spellStart"/>
      <w:r w:rsidR="00A14B06" w:rsidRPr="004A5536">
        <w:rPr>
          <w:rFonts w:cs="Arial"/>
          <w:i/>
          <w:iCs/>
          <w:color w:val="000000"/>
          <w:sz w:val="20"/>
          <w:szCs w:val="20"/>
          <w:lang w:eastAsia="en-GB"/>
        </w:rPr>
        <w:t>Improve</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Its</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Performance</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in</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the</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Presence</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of</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Water</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and</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Water</w:t>
      </w:r>
      <w:proofErr w:type="spellEnd"/>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Vapor</w:t>
      </w:r>
      <w:proofErr w:type="spellEnd"/>
      <w:r w:rsidR="00A14B06" w:rsidRPr="004A5536">
        <w:rPr>
          <w:rFonts w:cs="Arial"/>
          <w:i/>
          <w:iCs/>
          <w:color w:val="000000"/>
          <w:sz w:val="20"/>
          <w:szCs w:val="20"/>
          <w:lang w:eastAsia="en-GB"/>
        </w:rPr>
        <w:t xml:space="preserve">, </w:t>
      </w:r>
      <w:r w:rsidR="00A14B06" w:rsidRPr="004A5536">
        <w:rPr>
          <w:rFonts w:cs="Arial"/>
          <w:color w:val="000000"/>
          <w:sz w:val="20"/>
          <w:szCs w:val="20"/>
          <w:lang w:eastAsia="en-GB"/>
        </w:rPr>
        <w:t>standartas</w:t>
      </w:r>
      <w:r w:rsidR="00A14B06" w:rsidRPr="004A5536">
        <w:rPr>
          <w:rFonts w:cs="Arial"/>
          <w:i/>
          <w:iCs/>
          <w:color w:val="000000"/>
          <w:sz w:val="20"/>
          <w:szCs w:val="20"/>
          <w:lang w:eastAsia="en-GB"/>
        </w:rPr>
        <w:t xml:space="preserve"> </w:t>
      </w:r>
      <w:proofErr w:type="spellStart"/>
      <w:r w:rsidR="00A14B06" w:rsidRPr="004A5536">
        <w:rPr>
          <w:rFonts w:cs="Arial"/>
          <w:i/>
          <w:iCs/>
          <w:color w:val="000000"/>
          <w:sz w:val="20"/>
          <w:szCs w:val="20"/>
          <w:lang w:eastAsia="en-GB"/>
        </w:rPr>
        <w:t>RecyClass</w:t>
      </w:r>
      <w:proofErr w:type="spellEnd"/>
      <w:r w:rsidR="00A14B06" w:rsidRPr="004A5536">
        <w:rPr>
          <w:rFonts w:cs="Arial"/>
          <w:i/>
          <w:iCs/>
          <w:color w:val="000000"/>
          <w:sz w:val="20"/>
          <w:szCs w:val="20"/>
          <w:lang w:eastAsia="en-GB"/>
        </w:rPr>
        <w:t xml:space="preserve"> </w:t>
      </w:r>
      <w:r w:rsidR="00A14B06" w:rsidRPr="004A5536">
        <w:rPr>
          <w:rFonts w:cs="Arial"/>
          <w:color w:val="000000"/>
          <w:sz w:val="20"/>
          <w:szCs w:val="20"/>
          <w:lang w:eastAsia="en-GB"/>
        </w:rPr>
        <w:t>ar kitas lygiavertis standartas, arba Aplinkos apsaugos agentūros interneto svetainėje (</w:t>
      </w:r>
      <w:hyperlink r:id="rId11" w:history="1">
        <w:r w:rsidR="00A14B06" w:rsidRPr="004A5536">
          <w:rPr>
            <w:rStyle w:val="Hipersaitas"/>
            <w:color w:val="0070C0"/>
            <w:sz w:val="20"/>
            <w:szCs w:val="20"/>
          </w:rPr>
          <w:t>https://aaa.lrv.lt/</w:t>
        </w:r>
      </w:hyperlink>
      <w:r w:rsidR="00A14B06" w:rsidRPr="004A5536">
        <w:rPr>
          <w:rFonts w:cs="Arial"/>
          <w:color w:val="000000"/>
          <w:sz w:val="20"/>
          <w:szCs w:val="20"/>
          <w:lang w:eastAsia="en-GB"/>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0C8CD79" w14:textId="77777777" w:rsidR="00FC1E11" w:rsidRPr="007616A0" w:rsidRDefault="00FC1E11" w:rsidP="0054743F">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7616A0">
        <w:rPr>
          <w:rStyle w:val="Laukeliai"/>
          <w:rFonts w:eastAsia="Arial" w:cs="Arial"/>
          <w:b/>
          <w:bCs/>
          <w:szCs w:val="20"/>
        </w:rPr>
        <w:t xml:space="preserve">PREKIŲ PRISTATYMO TVARKA IR TERMINAI </w:t>
      </w:r>
    </w:p>
    <w:p w14:paraId="645B2996" w14:textId="6C351E09" w:rsidR="00611C0C" w:rsidRPr="007616A0" w:rsidRDefault="00E630E8" w:rsidP="0054743F">
      <w:pPr>
        <w:numPr>
          <w:ilvl w:val="1"/>
          <w:numId w:val="5"/>
        </w:numPr>
        <w:tabs>
          <w:tab w:val="left" w:pos="567"/>
        </w:tabs>
        <w:spacing w:before="60" w:after="60"/>
        <w:ind w:left="0" w:firstLine="0"/>
        <w:contextualSpacing/>
        <w:jc w:val="both"/>
        <w:rPr>
          <w:rFonts w:eastAsia="Calibri" w:cs="Arial"/>
          <w:bCs/>
          <w:sz w:val="20"/>
          <w:szCs w:val="20"/>
        </w:rPr>
      </w:pPr>
      <w:r w:rsidRPr="007616A0">
        <w:rPr>
          <w:rFonts w:eastAsia="Calibri" w:cs="Arial"/>
          <w:bCs/>
          <w:sz w:val="20"/>
          <w:szCs w:val="20"/>
        </w:rPr>
        <w:t>Prekės bus užsakomos</w:t>
      </w:r>
      <w:r w:rsidR="00611C0C" w:rsidRPr="007616A0">
        <w:rPr>
          <w:rFonts w:eastAsia="Calibri" w:cs="Arial"/>
          <w:bCs/>
          <w:sz w:val="20"/>
          <w:szCs w:val="20"/>
        </w:rPr>
        <w:t xml:space="preserve"> pagal Perkančiojo subjekto poreikį Sutarties galiojimo laikotarpiu. Perkantysis subjektas pateikia Užsakymus elektroniniu paštu ar kitomis Sutarties šalių suderintomis priemonėmis.</w:t>
      </w:r>
    </w:p>
    <w:p w14:paraId="1857592E" w14:textId="51165B89" w:rsidR="00611C0C" w:rsidRPr="007616A0" w:rsidRDefault="00611C0C" w:rsidP="0054743F">
      <w:pPr>
        <w:numPr>
          <w:ilvl w:val="1"/>
          <w:numId w:val="5"/>
        </w:numPr>
        <w:tabs>
          <w:tab w:val="left" w:pos="567"/>
        </w:tabs>
        <w:spacing w:before="60" w:after="60"/>
        <w:ind w:left="0" w:firstLine="0"/>
        <w:contextualSpacing/>
        <w:jc w:val="both"/>
        <w:rPr>
          <w:rFonts w:eastAsia="Calibri" w:cs="Arial"/>
          <w:bCs/>
          <w:sz w:val="20"/>
          <w:szCs w:val="20"/>
        </w:rPr>
      </w:pPr>
      <w:r w:rsidRPr="007616A0">
        <w:rPr>
          <w:rFonts w:eastAsia="Calibri" w:cs="Arial"/>
          <w:bCs/>
          <w:sz w:val="20"/>
          <w:szCs w:val="20"/>
        </w:rPr>
        <w:t xml:space="preserve">Tiekėjas turi </w:t>
      </w:r>
      <w:r w:rsidR="00722A51" w:rsidRPr="007616A0">
        <w:rPr>
          <w:rFonts w:eastAsia="Calibri" w:cs="Arial"/>
          <w:bCs/>
          <w:sz w:val="20"/>
          <w:szCs w:val="20"/>
        </w:rPr>
        <w:t>pristatyti</w:t>
      </w:r>
      <w:r w:rsidRPr="007616A0">
        <w:rPr>
          <w:rFonts w:eastAsia="Calibri" w:cs="Arial"/>
          <w:bCs/>
          <w:sz w:val="20"/>
          <w:szCs w:val="20"/>
        </w:rPr>
        <w:t xml:space="preserve"> </w:t>
      </w:r>
      <w:r w:rsidR="003B5032" w:rsidRPr="007616A0">
        <w:rPr>
          <w:rFonts w:eastAsia="Calibri" w:cs="Arial"/>
          <w:bCs/>
          <w:sz w:val="20"/>
          <w:szCs w:val="20"/>
        </w:rPr>
        <w:t xml:space="preserve">Prekes </w:t>
      </w:r>
      <w:r w:rsidRPr="007616A0">
        <w:rPr>
          <w:rFonts w:eastAsia="Calibri" w:cs="Arial"/>
          <w:bCs/>
          <w:sz w:val="20"/>
          <w:szCs w:val="20"/>
        </w:rPr>
        <w:t>ne vėliau kaip per 5 (penkias) darbo dienas nuo Perkančiojo subjekto Užsakymo pateikimo Tiekėjui dienos.</w:t>
      </w:r>
    </w:p>
    <w:p w14:paraId="6A04EC96" w14:textId="44E94FE2" w:rsidR="00611C0C" w:rsidRPr="007616A0" w:rsidRDefault="00611C0C" w:rsidP="0054743F">
      <w:pPr>
        <w:numPr>
          <w:ilvl w:val="1"/>
          <w:numId w:val="5"/>
        </w:numPr>
        <w:tabs>
          <w:tab w:val="left" w:pos="567"/>
        </w:tabs>
        <w:spacing w:before="60" w:after="60"/>
        <w:ind w:left="0" w:firstLine="0"/>
        <w:contextualSpacing/>
        <w:jc w:val="both"/>
        <w:rPr>
          <w:rFonts w:eastAsia="Calibri" w:cs="Arial"/>
          <w:bCs/>
          <w:sz w:val="20"/>
          <w:szCs w:val="20"/>
        </w:rPr>
      </w:pPr>
      <w:r w:rsidRPr="007616A0">
        <w:rPr>
          <w:rFonts w:eastAsia="Calibri" w:cs="Arial"/>
          <w:bCs/>
          <w:sz w:val="20"/>
          <w:szCs w:val="20"/>
        </w:rPr>
        <w:t>Tiekėjas turės</w:t>
      </w:r>
      <w:r w:rsidR="004C386A" w:rsidRPr="007616A0">
        <w:rPr>
          <w:rFonts w:eastAsia="Calibri" w:cs="Arial"/>
          <w:bCs/>
          <w:sz w:val="20"/>
          <w:szCs w:val="20"/>
        </w:rPr>
        <w:t xml:space="preserve"> </w:t>
      </w:r>
      <w:r w:rsidR="00F06535" w:rsidRPr="007616A0">
        <w:rPr>
          <w:rFonts w:eastAsia="Calibri" w:cs="Arial"/>
          <w:bCs/>
          <w:sz w:val="20"/>
          <w:szCs w:val="20"/>
        </w:rPr>
        <w:t xml:space="preserve">pateikti </w:t>
      </w:r>
      <w:r w:rsidR="004C386A" w:rsidRPr="007616A0">
        <w:rPr>
          <w:rFonts w:eastAsia="Calibri" w:cs="Arial"/>
          <w:bCs/>
          <w:sz w:val="20"/>
          <w:szCs w:val="20"/>
        </w:rPr>
        <w:t>Prekes</w:t>
      </w:r>
      <w:r w:rsidRPr="007616A0">
        <w:rPr>
          <w:rFonts w:eastAsia="Calibri" w:cs="Arial"/>
          <w:bCs/>
          <w:sz w:val="20"/>
          <w:szCs w:val="20"/>
        </w:rPr>
        <w:t xml:space="preserve"> </w:t>
      </w:r>
      <w:r w:rsidR="00F06535" w:rsidRPr="007616A0">
        <w:rPr>
          <w:rFonts w:eastAsia="Calibri" w:cs="Arial"/>
          <w:bCs/>
          <w:sz w:val="20"/>
          <w:szCs w:val="20"/>
        </w:rPr>
        <w:t>į</w:t>
      </w:r>
      <w:r w:rsidRPr="007616A0">
        <w:rPr>
          <w:rFonts w:eastAsia="Calibri" w:cs="Arial"/>
          <w:bCs/>
          <w:sz w:val="20"/>
          <w:szCs w:val="20"/>
        </w:rPr>
        <w:t xml:space="preserve"> Techninės specifikacijos 4</w:t>
      </w:r>
      <w:r w:rsidR="00F06535" w:rsidRPr="007616A0">
        <w:rPr>
          <w:rFonts w:eastAsia="Calibri" w:cs="Arial"/>
          <w:bCs/>
          <w:sz w:val="20"/>
          <w:szCs w:val="20"/>
        </w:rPr>
        <w:t>.1 punkte</w:t>
      </w:r>
      <w:r w:rsidRPr="007616A0">
        <w:rPr>
          <w:rFonts w:eastAsia="Calibri" w:cs="Arial"/>
          <w:bCs/>
          <w:sz w:val="20"/>
          <w:szCs w:val="20"/>
        </w:rPr>
        <w:t xml:space="preserve"> nurodyt</w:t>
      </w:r>
      <w:r w:rsidR="007B2683" w:rsidRPr="007616A0">
        <w:rPr>
          <w:rFonts w:eastAsia="Calibri" w:cs="Arial"/>
          <w:bCs/>
          <w:sz w:val="20"/>
          <w:szCs w:val="20"/>
        </w:rPr>
        <w:t>as vietas</w:t>
      </w:r>
      <w:r w:rsidRPr="007616A0">
        <w:rPr>
          <w:rFonts w:eastAsia="Calibri" w:cs="Arial"/>
          <w:bCs/>
          <w:sz w:val="20"/>
          <w:szCs w:val="20"/>
        </w:rPr>
        <w:t xml:space="preserve"> Perkančiojo subjekto darbo metu (I–IV 07:30–16:30 val., V 07:30–14:00 val.).</w:t>
      </w:r>
      <w:r w:rsidR="002834AF" w:rsidRPr="007616A0">
        <w:rPr>
          <w:rFonts w:eastAsia="Calibri" w:cs="Arial"/>
          <w:bCs/>
          <w:sz w:val="20"/>
          <w:szCs w:val="20"/>
        </w:rPr>
        <w:t xml:space="preserve"> Konkret</w:t>
      </w:r>
      <w:r w:rsidR="003A416A" w:rsidRPr="007616A0">
        <w:rPr>
          <w:rFonts w:eastAsia="Calibri" w:cs="Arial"/>
          <w:bCs/>
          <w:sz w:val="20"/>
          <w:szCs w:val="20"/>
        </w:rPr>
        <w:t>i</w:t>
      </w:r>
      <w:r w:rsidR="002834AF" w:rsidRPr="007616A0">
        <w:rPr>
          <w:rFonts w:eastAsia="Calibri" w:cs="Arial"/>
          <w:bCs/>
          <w:sz w:val="20"/>
          <w:szCs w:val="20"/>
        </w:rPr>
        <w:t xml:space="preserve"> (</w:t>
      </w:r>
      <w:r w:rsidR="003A11BB" w:rsidRPr="007616A0">
        <w:rPr>
          <w:rFonts w:eastAsia="Calibri" w:cs="Arial"/>
          <w:bCs/>
          <w:sz w:val="20"/>
          <w:szCs w:val="20"/>
        </w:rPr>
        <w:t>−</w:t>
      </w:r>
      <w:proofErr w:type="spellStart"/>
      <w:r w:rsidR="003A416A" w:rsidRPr="007616A0">
        <w:rPr>
          <w:rFonts w:eastAsia="Calibri" w:cs="Arial"/>
          <w:bCs/>
          <w:sz w:val="20"/>
          <w:szCs w:val="20"/>
        </w:rPr>
        <w:t>io</w:t>
      </w:r>
      <w:r w:rsidR="002834AF" w:rsidRPr="007616A0">
        <w:rPr>
          <w:rFonts w:eastAsia="Calibri" w:cs="Arial"/>
          <w:bCs/>
          <w:sz w:val="20"/>
          <w:szCs w:val="20"/>
        </w:rPr>
        <w:t>s</w:t>
      </w:r>
      <w:proofErr w:type="spellEnd"/>
      <w:r w:rsidR="002834AF" w:rsidRPr="007616A0">
        <w:rPr>
          <w:rFonts w:eastAsia="Calibri" w:cs="Arial"/>
          <w:bCs/>
          <w:sz w:val="20"/>
          <w:szCs w:val="20"/>
        </w:rPr>
        <w:t>) Prekės (</w:t>
      </w:r>
      <w:r w:rsidR="003A11BB" w:rsidRPr="007616A0">
        <w:rPr>
          <w:rFonts w:eastAsia="Calibri" w:cs="Arial"/>
          <w:bCs/>
          <w:sz w:val="20"/>
          <w:szCs w:val="20"/>
        </w:rPr>
        <w:t>−</w:t>
      </w:r>
      <w:proofErr w:type="spellStart"/>
      <w:r w:rsidR="002834AF" w:rsidRPr="007616A0">
        <w:rPr>
          <w:rFonts w:eastAsia="Calibri" w:cs="Arial"/>
          <w:bCs/>
          <w:sz w:val="20"/>
          <w:szCs w:val="20"/>
        </w:rPr>
        <w:t>ių</w:t>
      </w:r>
      <w:proofErr w:type="spellEnd"/>
      <w:r w:rsidR="002834AF" w:rsidRPr="007616A0">
        <w:rPr>
          <w:rFonts w:eastAsia="Calibri" w:cs="Arial"/>
          <w:bCs/>
          <w:sz w:val="20"/>
          <w:szCs w:val="20"/>
        </w:rPr>
        <w:t>) pristatymo viet</w:t>
      </w:r>
      <w:r w:rsidR="001B0F65" w:rsidRPr="007616A0">
        <w:rPr>
          <w:rFonts w:eastAsia="Calibri" w:cs="Arial"/>
          <w:bCs/>
          <w:sz w:val="20"/>
          <w:szCs w:val="20"/>
        </w:rPr>
        <w:t>a (−</w:t>
      </w:r>
      <w:proofErr w:type="spellStart"/>
      <w:r w:rsidR="001B0F65" w:rsidRPr="007616A0">
        <w:rPr>
          <w:rFonts w:eastAsia="Calibri" w:cs="Arial"/>
          <w:bCs/>
          <w:sz w:val="20"/>
          <w:szCs w:val="20"/>
        </w:rPr>
        <w:t>os</w:t>
      </w:r>
      <w:proofErr w:type="spellEnd"/>
      <w:r w:rsidR="001B0F65" w:rsidRPr="007616A0">
        <w:rPr>
          <w:rFonts w:eastAsia="Calibri" w:cs="Arial"/>
          <w:bCs/>
          <w:sz w:val="20"/>
          <w:szCs w:val="20"/>
        </w:rPr>
        <w:t>)</w:t>
      </w:r>
      <w:r w:rsidR="002834AF" w:rsidRPr="007616A0">
        <w:rPr>
          <w:rFonts w:eastAsia="Calibri" w:cs="Arial"/>
          <w:bCs/>
          <w:sz w:val="20"/>
          <w:szCs w:val="20"/>
        </w:rPr>
        <w:t xml:space="preserve"> adresas</w:t>
      </w:r>
      <w:r w:rsidR="003A11BB" w:rsidRPr="007616A0">
        <w:rPr>
          <w:rFonts w:eastAsia="Calibri" w:cs="Arial"/>
          <w:bCs/>
          <w:sz w:val="20"/>
          <w:szCs w:val="20"/>
        </w:rPr>
        <w:t xml:space="preserve"> (−ai) bus nurodyti Užsakyme.</w:t>
      </w:r>
    </w:p>
    <w:p w14:paraId="59F51D25" w14:textId="45AA737B" w:rsidR="00611C0C" w:rsidRPr="007616A0" w:rsidRDefault="00611C0C" w:rsidP="0054743F">
      <w:pPr>
        <w:numPr>
          <w:ilvl w:val="1"/>
          <w:numId w:val="5"/>
        </w:numPr>
        <w:tabs>
          <w:tab w:val="left" w:pos="567"/>
        </w:tabs>
        <w:spacing w:before="60" w:after="60"/>
        <w:ind w:left="0" w:firstLine="0"/>
        <w:contextualSpacing/>
        <w:jc w:val="both"/>
        <w:rPr>
          <w:rStyle w:val="Laukeliai"/>
          <w:rFonts w:eastAsia="Calibri" w:cs="Arial"/>
          <w:szCs w:val="20"/>
        </w:rPr>
      </w:pPr>
      <w:r w:rsidRPr="007616A0">
        <w:rPr>
          <w:rStyle w:val="Laukeliai"/>
          <w:rFonts w:cs="Arial"/>
          <w:szCs w:val="20"/>
        </w:rPr>
        <w:t xml:space="preserve">Tiekėjui tenkanti atsakomybė už vėlavimą </w:t>
      </w:r>
      <w:r w:rsidR="007519E7" w:rsidRPr="007616A0">
        <w:rPr>
          <w:rStyle w:val="Laukeliai"/>
          <w:rFonts w:cs="Arial"/>
          <w:szCs w:val="20"/>
        </w:rPr>
        <w:t xml:space="preserve">pristatyti </w:t>
      </w:r>
      <w:r w:rsidR="00E630E8" w:rsidRPr="007616A0">
        <w:rPr>
          <w:rStyle w:val="Laukeliai"/>
          <w:rFonts w:cs="Arial"/>
          <w:szCs w:val="20"/>
        </w:rPr>
        <w:t>Prekes</w:t>
      </w:r>
      <w:r w:rsidRPr="007616A0">
        <w:rPr>
          <w:rStyle w:val="Laukeliai"/>
          <w:rFonts w:cs="Arial"/>
          <w:szCs w:val="20"/>
        </w:rPr>
        <w:t xml:space="preserve"> nurodyta </w:t>
      </w:r>
      <w:r w:rsidRPr="007616A0">
        <w:rPr>
          <w:rFonts w:cs="Arial"/>
          <w:bCs/>
          <w:sz w:val="20"/>
          <w:szCs w:val="20"/>
        </w:rPr>
        <w:t>Sutarties bendrojoje</w:t>
      </w:r>
      <w:r w:rsidRPr="007616A0">
        <w:rPr>
          <w:rStyle w:val="Laukeliai"/>
          <w:rFonts w:cs="Arial"/>
          <w:szCs w:val="20"/>
        </w:rPr>
        <w:t xml:space="preserve"> dalyje.</w:t>
      </w:r>
    </w:p>
    <w:p w14:paraId="2D0F3C4E" w14:textId="77777777" w:rsidR="00FC1E11" w:rsidRPr="007616A0" w:rsidRDefault="00FC1E11" w:rsidP="0054743F">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7616A0">
        <w:rPr>
          <w:rStyle w:val="Laukeliai"/>
          <w:rFonts w:eastAsia="Arial" w:cs="Arial"/>
          <w:b/>
          <w:bCs/>
          <w:szCs w:val="20"/>
        </w:rPr>
        <w:t>KOKYBĖ IR TRŪKUMŲ ŠALINIMAS</w:t>
      </w:r>
    </w:p>
    <w:p w14:paraId="1886A582" w14:textId="7E069814" w:rsidR="00BC5D12" w:rsidRPr="007616A0" w:rsidRDefault="00BC5D12" w:rsidP="0054743F">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7616A0">
        <w:rPr>
          <w:rStyle w:val="Laukeliai"/>
          <w:rFonts w:cs="Arial"/>
          <w:szCs w:val="20"/>
        </w:rPr>
        <w:t>Prekėms</w:t>
      </w:r>
      <w:r w:rsidRPr="007616A0">
        <w:rPr>
          <w:rFonts w:eastAsia="Calibri" w:cs="Arial"/>
          <w:sz w:val="20"/>
          <w:szCs w:val="20"/>
        </w:rPr>
        <w:t xml:space="preserve"> nustatomas Tiekėjo arba Prekių gamintojo taikomas (nustatomas ilgesnis taikomas terminas) garantijos terminas, tačiau bet kokiu atveju ne trumpesnis kaip </w:t>
      </w:r>
      <w:r w:rsidR="00E630E8" w:rsidRPr="007616A0">
        <w:rPr>
          <w:rFonts w:eastAsia="Calibri" w:cs="Arial"/>
          <w:sz w:val="20"/>
          <w:szCs w:val="20"/>
        </w:rPr>
        <w:t>24</w:t>
      </w:r>
      <w:r w:rsidRPr="007616A0">
        <w:rPr>
          <w:rFonts w:eastAsia="Calibri" w:cs="Arial"/>
          <w:sz w:val="20"/>
          <w:szCs w:val="20"/>
        </w:rPr>
        <w:t xml:space="preserve"> (d</w:t>
      </w:r>
      <w:r w:rsidR="00E630E8" w:rsidRPr="007616A0">
        <w:rPr>
          <w:rFonts w:eastAsia="Calibri" w:cs="Arial"/>
          <w:sz w:val="20"/>
          <w:szCs w:val="20"/>
        </w:rPr>
        <w:t>videšimt keturių</w:t>
      </w:r>
      <w:r w:rsidRPr="007616A0">
        <w:rPr>
          <w:rFonts w:eastAsia="Calibri" w:cs="Arial"/>
          <w:sz w:val="20"/>
          <w:szCs w:val="20"/>
        </w:rPr>
        <w:t>) mėnesių garantijos terminas, skaičiuojamas nuo Prekių perdavimo</w:t>
      </w:r>
      <w:r w:rsidR="007E26D0" w:rsidRPr="007616A0">
        <w:rPr>
          <w:rFonts w:eastAsia="Calibri" w:cs="Arial"/>
          <w:sz w:val="20"/>
          <w:szCs w:val="20"/>
        </w:rPr>
        <w:t>–</w:t>
      </w:r>
      <w:r w:rsidRPr="007616A0">
        <w:rPr>
          <w:rFonts w:eastAsia="Calibri" w:cs="Arial"/>
          <w:sz w:val="20"/>
          <w:szCs w:val="20"/>
        </w:rPr>
        <w:t>priėmimo akto pasirašymo dienos.</w:t>
      </w:r>
    </w:p>
    <w:p w14:paraId="72BFB788" w14:textId="371D227B" w:rsidR="005A51DF" w:rsidRPr="007616A0" w:rsidRDefault="005A51DF" w:rsidP="0054743F">
      <w:pPr>
        <w:pStyle w:val="Sraopastraipa"/>
        <w:numPr>
          <w:ilvl w:val="1"/>
          <w:numId w:val="6"/>
        </w:numPr>
        <w:tabs>
          <w:tab w:val="left" w:pos="540"/>
        </w:tabs>
        <w:spacing w:before="60" w:after="60"/>
        <w:ind w:left="0" w:firstLine="0"/>
        <w:jc w:val="both"/>
        <w:rPr>
          <w:rFonts w:eastAsia="Calibri" w:cs="Arial"/>
          <w:sz w:val="20"/>
          <w:szCs w:val="20"/>
        </w:rPr>
      </w:pPr>
      <w:r w:rsidRPr="007616A0">
        <w:rPr>
          <w:rFonts w:eastAsia="Calibri" w:cs="Arial"/>
          <w:sz w:val="20"/>
          <w:szCs w:val="20"/>
        </w:rPr>
        <w:t xml:space="preserve">Prekių perdavimo–priėmimo ar </w:t>
      </w:r>
      <w:r w:rsidR="00D80476" w:rsidRPr="007616A0">
        <w:rPr>
          <w:rFonts w:eastAsia="Calibri" w:cs="Arial"/>
          <w:sz w:val="20"/>
          <w:szCs w:val="20"/>
        </w:rPr>
        <w:t xml:space="preserve">jų </w:t>
      </w:r>
      <w:r w:rsidR="00B14F25" w:rsidRPr="007616A0">
        <w:rPr>
          <w:rFonts w:eastAsia="Calibri" w:cs="Arial"/>
          <w:sz w:val="20"/>
          <w:szCs w:val="20"/>
        </w:rPr>
        <w:t>g</w:t>
      </w:r>
      <w:r w:rsidRPr="007616A0">
        <w:rPr>
          <w:rFonts w:eastAsia="Calibri" w:cs="Arial"/>
          <w:sz w:val="20"/>
          <w:szCs w:val="20"/>
        </w:rPr>
        <w:t xml:space="preserve">arantinio laikotarpio metu pastebėtiems trūkumams šalinti nustatomas 30 (trisdešimt) </w:t>
      </w:r>
      <w:r w:rsidR="00115954" w:rsidRPr="007616A0">
        <w:rPr>
          <w:rFonts w:eastAsia="Calibri" w:cs="Arial"/>
          <w:sz w:val="20"/>
          <w:szCs w:val="20"/>
        </w:rPr>
        <w:t xml:space="preserve">kalendorinių </w:t>
      </w:r>
      <w:r w:rsidRPr="007616A0">
        <w:rPr>
          <w:rFonts w:eastAsia="Calibri" w:cs="Arial"/>
          <w:sz w:val="20"/>
          <w:szCs w:val="20"/>
        </w:rPr>
        <w:t>dienų terminas nuo P</w:t>
      </w:r>
      <w:r w:rsidR="008954AE" w:rsidRPr="007616A0">
        <w:rPr>
          <w:rFonts w:eastAsia="Calibri" w:cs="Arial"/>
          <w:sz w:val="20"/>
          <w:szCs w:val="20"/>
        </w:rPr>
        <w:t xml:space="preserve">erkančiojo subjekto </w:t>
      </w:r>
      <w:r w:rsidRPr="007616A0">
        <w:rPr>
          <w:rFonts w:eastAsia="Calibri" w:cs="Arial"/>
          <w:sz w:val="20"/>
          <w:szCs w:val="20"/>
        </w:rPr>
        <w:t>pranešimo apie sugedusias, nekokybiškas ar turinčias trūkumų Prekes. Tiekėjas netinkamas</w:t>
      </w:r>
      <w:r w:rsidR="0000071A" w:rsidRPr="007616A0">
        <w:rPr>
          <w:rFonts w:eastAsia="Calibri" w:cs="Arial"/>
          <w:sz w:val="20"/>
          <w:szCs w:val="20"/>
        </w:rPr>
        <w:t> </w:t>
      </w:r>
      <w:r w:rsidRPr="007616A0">
        <w:rPr>
          <w:rFonts w:eastAsia="Calibri" w:cs="Arial"/>
          <w:sz w:val="20"/>
          <w:szCs w:val="20"/>
        </w:rPr>
        <w:t>/</w:t>
      </w:r>
      <w:r w:rsidR="0000071A" w:rsidRPr="007616A0">
        <w:rPr>
          <w:rFonts w:eastAsia="Calibri" w:cs="Arial"/>
          <w:sz w:val="20"/>
          <w:szCs w:val="20"/>
        </w:rPr>
        <w:t> </w:t>
      </w:r>
      <w:r w:rsidRPr="007616A0">
        <w:rPr>
          <w:rFonts w:eastAsia="Calibri" w:cs="Arial"/>
          <w:sz w:val="20"/>
          <w:szCs w:val="20"/>
        </w:rPr>
        <w:t>sugedusias Prekes privalo pasiimti iš P</w:t>
      </w:r>
      <w:r w:rsidR="008954AE" w:rsidRPr="007616A0">
        <w:rPr>
          <w:rFonts w:eastAsia="Calibri" w:cs="Arial"/>
          <w:sz w:val="20"/>
          <w:szCs w:val="20"/>
        </w:rPr>
        <w:t>erkančiojo subjekto</w:t>
      </w:r>
      <w:r w:rsidRPr="007616A0">
        <w:rPr>
          <w:rFonts w:eastAsia="Calibri" w:cs="Arial"/>
          <w:sz w:val="20"/>
          <w:szCs w:val="20"/>
        </w:rPr>
        <w:t xml:space="preserve"> nurodytų adresų ir suremontuotas Prekes savo lėšomis grąžinti P</w:t>
      </w:r>
      <w:r w:rsidR="008954AE" w:rsidRPr="007616A0">
        <w:rPr>
          <w:rFonts w:eastAsia="Calibri" w:cs="Arial"/>
          <w:sz w:val="20"/>
          <w:szCs w:val="20"/>
        </w:rPr>
        <w:t>erkančiojo subjekto</w:t>
      </w:r>
      <w:r w:rsidRPr="007616A0">
        <w:rPr>
          <w:rFonts w:eastAsia="Calibri" w:cs="Arial"/>
          <w:sz w:val="20"/>
          <w:szCs w:val="20"/>
        </w:rPr>
        <w:t xml:space="preserve"> nurodytais adresais, iš kurių jos buvo paimtos.</w:t>
      </w:r>
      <w:r w:rsidR="000F759F" w:rsidRPr="007616A0">
        <w:rPr>
          <w:rFonts w:eastAsia="Calibri" w:cs="Arial"/>
          <w:sz w:val="20"/>
          <w:szCs w:val="20"/>
        </w:rPr>
        <w:t xml:space="preserve"> Jei </w:t>
      </w:r>
      <w:r w:rsidR="00051ABD" w:rsidRPr="007616A0">
        <w:rPr>
          <w:rFonts w:eastAsia="Calibri" w:cs="Arial"/>
          <w:sz w:val="20"/>
          <w:szCs w:val="20"/>
        </w:rPr>
        <w:t xml:space="preserve">netinkamų/ sugedusių </w:t>
      </w:r>
      <w:r w:rsidR="000F759F" w:rsidRPr="007616A0">
        <w:rPr>
          <w:rFonts w:eastAsia="Calibri" w:cs="Arial"/>
          <w:sz w:val="20"/>
          <w:szCs w:val="20"/>
        </w:rPr>
        <w:t xml:space="preserve">Prekių nėra galimybės suremontuoti, tai </w:t>
      </w:r>
      <w:r w:rsidR="00B60379" w:rsidRPr="007616A0">
        <w:rPr>
          <w:rFonts w:eastAsia="Calibri" w:cs="Arial"/>
          <w:sz w:val="20"/>
          <w:szCs w:val="20"/>
        </w:rPr>
        <w:t>jos turėtų</w:t>
      </w:r>
      <w:r w:rsidR="00051ABD" w:rsidRPr="007616A0">
        <w:rPr>
          <w:rFonts w:eastAsia="Calibri" w:cs="Arial"/>
          <w:sz w:val="20"/>
          <w:szCs w:val="20"/>
        </w:rPr>
        <w:t xml:space="preserve"> būti pakeistos naujomis</w:t>
      </w:r>
      <w:r w:rsidR="00F40CCB" w:rsidRPr="007616A0">
        <w:rPr>
          <w:rFonts w:eastAsia="Calibri" w:cs="Arial"/>
          <w:sz w:val="20"/>
          <w:szCs w:val="20"/>
        </w:rPr>
        <w:t xml:space="preserve"> Prekėmis.</w:t>
      </w:r>
    </w:p>
    <w:p w14:paraId="63A8C40A" w14:textId="73BC7CAA" w:rsidR="00C53F79" w:rsidRPr="007616A0" w:rsidRDefault="00C53F79" w:rsidP="0054743F">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7616A0">
        <w:rPr>
          <w:rFonts w:eastAsia="Calibri" w:cs="Arial"/>
          <w:sz w:val="20"/>
          <w:szCs w:val="20"/>
        </w:rPr>
        <w:t xml:space="preserve">Garantija teikiama </w:t>
      </w:r>
      <w:r w:rsidRPr="007616A0">
        <w:rPr>
          <w:rFonts w:eastAsia="Times New Roman" w:cs="Arial"/>
          <w:sz w:val="20"/>
          <w:szCs w:val="20"/>
          <w:lang w:eastAsia="lt-LT"/>
        </w:rPr>
        <w:t xml:space="preserve">pagal </w:t>
      </w:r>
      <w:r w:rsidR="00510CB3" w:rsidRPr="007616A0">
        <w:rPr>
          <w:rFonts w:eastAsia="Times New Roman" w:cs="Arial"/>
          <w:sz w:val="20"/>
          <w:szCs w:val="20"/>
          <w:lang w:eastAsia="lt-LT"/>
        </w:rPr>
        <w:t>Prekių</w:t>
      </w:r>
      <w:r w:rsidRPr="007616A0">
        <w:rPr>
          <w:rFonts w:eastAsia="Times New Roman" w:cs="Arial"/>
          <w:sz w:val="20"/>
          <w:szCs w:val="20"/>
          <w:lang w:eastAsia="lt-LT"/>
        </w:rPr>
        <w:t xml:space="preserve"> gamintojo nustatytas sąlygas ir tvarką, kurios taikomos tokia apimtimi, kiek jos neprieštarauja Pirkimo sąlygoms ir Lietuvos Respublikos teisės aktų nuostatoms.</w:t>
      </w:r>
    </w:p>
    <w:p w14:paraId="4AA11102" w14:textId="77777777" w:rsidR="00777BB7" w:rsidRPr="007616A0" w:rsidRDefault="00777BB7" w:rsidP="0054743F">
      <w:pPr>
        <w:pStyle w:val="Sraopastraipa"/>
        <w:numPr>
          <w:ilvl w:val="1"/>
          <w:numId w:val="6"/>
        </w:numPr>
        <w:tabs>
          <w:tab w:val="left" w:pos="540"/>
        </w:tabs>
        <w:spacing w:before="60" w:after="60"/>
        <w:ind w:left="0" w:firstLine="0"/>
        <w:jc w:val="both"/>
        <w:rPr>
          <w:rStyle w:val="Laukeliai"/>
          <w:rFonts w:cs="Arial"/>
          <w:szCs w:val="20"/>
        </w:rPr>
      </w:pPr>
      <w:r w:rsidRPr="007616A0">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7616A0" w:rsidRDefault="003F704E" w:rsidP="0054743F">
      <w:pPr>
        <w:pStyle w:val="Sraopastraipa"/>
        <w:numPr>
          <w:ilvl w:val="1"/>
          <w:numId w:val="6"/>
        </w:numPr>
        <w:tabs>
          <w:tab w:val="left" w:pos="540"/>
        </w:tabs>
        <w:spacing w:before="60" w:after="60"/>
        <w:ind w:left="0" w:firstLine="0"/>
        <w:jc w:val="both"/>
        <w:rPr>
          <w:rFonts w:cs="Arial"/>
          <w:sz w:val="20"/>
          <w:szCs w:val="20"/>
        </w:rPr>
      </w:pPr>
      <w:r w:rsidRPr="007616A0">
        <w:rPr>
          <w:rFonts w:cs="Arial"/>
          <w:sz w:val="20"/>
          <w:szCs w:val="20"/>
        </w:rPr>
        <w:t>P</w:t>
      </w:r>
      <w:r w:rsidR="00A60FD1" w:rsidRPr="007616A0">
        <w:rPr>
          <w:rFonts w:cs="Arial"/>
          <w:sz w:val="20"/>
          <w:szCs w:val="20"/>
        </w:rPr>
        <w:t>erkantysis su</w:t>
      </w:r>
      <w:r w:rsidR="00450D7E" w:rsidRPr="007616A0">
        <w:rPr>
          <w:rFonts w:cs="Arial"/>
          <w:sz w:val="20"/>
          <w:szCs w:val="20"/>
        </w:rPr>
        <w:t>bjektas</w:t>
      </w:r>
      <w:r w:rsidRPr="007616A0">
        <w:rPr>
          <w:rFonts w:cs="Arial"/>
          <w:sz w:val="20"/>
          <w:szCs w:val="20"/>
        </w:rPr>
        <w:t xml:space="preserve"> turi teisę kreiptis į Tiekėją dėl netinkamų Prekių komplektacijos ar kokybės ne vėliau kaip per </w:t>
      </w:r>
      <w:r w:rsidR="00551527" w:rsidRPr="007616A0">
        <w:rPr>
          <w:rFonts w:cs="Arial"/>
          <w:sz w:val="20"/>
          <w:szCs w:val="20"/>
        </w:rPr>
        <w:t>7</w:t>
      </w:r>
      <w:r w:rsidRPr="007616A0">
        <w:rPr>
          <w:rFonts w:cs="Arial"/>
          <w:sz w:val="20"/>
          <w:szCs w:val="20"/>
        </w:rPr>
        <w:t xml:space="preserve"> (</w:t>
      </w:r>
      <w:r w:rsidR="00551527" w:rsidRPr="007616A0">
        <w:rPr>
          <w:rFonts w:cs="Arial"/>
          <w:sz w:val="20"/>
          <w:szCs w:val="20"/>
        </w:rPr>
        <w:t>septynias</w:t>
      </w:r>
      <w:r w:rsidRPr="007616A0">
        <w:rPr>
          <w:rFonts w:cs="Arial"/>
          <w:sz w:val="20"/>
          <w:szCs w:val="20"/>
        </w:rPr>
        <w:t xml:space="preserve">) </w:t>
      </w:r>
      <w:r w:rsidR="007B4A77" w:rsidRPr="007616A0">
        <w:rPr>
          <w:rFonts w:cs="Arial"/>
          <w:sz w:val="20"/>
          <w:szCs w:val="20"/>
        </w:rPr>
        <w:t xml:space="preserve">kalendorines </w:t>
      </w:r>
      <w:r w:rsidRPr="007616A0">
        <w:rPr>
          <w:rFonts w:cs="Arial"/>
          <w:sz w:val="20"/>
          <w:szCs w:val="20"/>
        </w:rPr>
        <w:t>dienas nuo trūkumų nustatymo momento.</w:t>
      </w:r>
    </w:p>
    <w:p w14:paraId="52F2C3EC" w14:textId="151F564D" w:rsidR="003F704E" w:rsidRPr="007616A0" w:rsidRDefault="003F704E" w:rsidP="0054743F">
      <w:pPr>
        <w:pStyle w:val="Sraopastraipa"/>
        <w:numPr>
          <w:ilvl w:val="1"/>
          <w:numId w:val="6"/>
        </w:numPr>
        <w:tabs>
          <w:tab w:val="left" w:pos="540"/>
        </w:tabs>
        <w:spacing w:before="60" w:after="60"/>
        <w:ind w:left="0" w:firstLine="0"/>
        <w:jc w:val="both"/>
        <w:rPr>
          <w:rStyle w:val="Laukeliai"/>
          <w:rFonts w:cs="Arial"/>
          <w:szCs w:val="20"/>
        </w:rPr>
      </w:pPr>
      <w:r w:rsidRPr="007616A0">
        <w:rPr>
          <w:rFonts w:cs="Arial"/>
          <w:sz w:val="20"/>
          <w:szCs w:val="20"/>
        </w:rPr>
        <w:t>P</w:t>
      </w:r>
      <w:r w:rsidR="00450D7E" w:rsidRPr="007616A0">
        <w:rPr>
          <w:rFonts w:cs="Arial"/>
          <w:sz w:val="20"/>
          <w:szCs w:val="20"/>
        </w:rPr>
        <w:t>erkančiojo subjekto</w:t>
      </w:r>
      <w:r w:rsidRPr="007616A0">
        <w:rPr>
          <w:rFonts w:cs="Arial"/>
          <w:sz w:val="20"/>
          <w:szCs w:val="20"/>
        </w:rPr>
        <w:t xml:space="preserve"> nustatytiems Prekių trūkumams šalinti nustatomas </w:t>
      </w:r>
      <w:r w:rsidR="00A06526" w:rsidRPr="007616A0">
        <w:rPr>
          <w:rFonts w:cs="Arial"/>
          <w:sz w:val="20"/>
          <w:szCs w:val="20"/>
        </w:rPr>
        <w:t>30</w:t>
      </w:r>
      <w:r w:rsidRPr="007616A0">
        <w:rPr>
          <w:rFonts w:cs="Arial"/>
          <w:sz w:val="20"/>
          <w:szCs w:val="20"/>
        </w:rPr>
        <w:t xml:space="preserve"> (</w:t>
      </w:r>
      <w:r w:rsidR="00A06526" w:rsidRPr="007616A0">
        <w:rPr>
          <w:rFonts w:cs="Arial"/>
          <w:sz w:val="20"/>
          <w:szCs w:val="20"/>
        </w:rPr>
        <w:t>trisdešimt</w:t>
      </w:r>
      <w:r w:rsidR="00FB5DC2" w:rsidRPr="007616A0">
        <w:rPr>
          <w:rFonts w:cs="Arial"/>
          <w:sz w:val="20"/>
          <w:szCs w:val="20"/>
        </w:rPr>
        <w:t>ies</w:t>
      </w:r>
      <w:r w:rsidRPr="007616A0">
        <w:rPr>
          <w:rFonts w:cs="Arial"/>
          <w:sz w:val="20"/>
          <w:szCs w:val="20"/>
        </w:rPr>
        <w:t xml:space="preserve">) </w:t>
      </w:r>
      <w:r w:rsidR="007B4A77" w:rsidRPr="007616A0">
        <w:rPr>
          <w:rFonts w:cs="Arial"/>
          <w:sz w:val="20"/>
          <w:szCs w:val="20"/>
        </w:rPr>
        <w:t xml:space="preserve">kalendorinių </w:t>
      </w:r>
      <w:r w:rsidRPr="007616A0">
        <w:rPr>
          <w:rFonts w:cs="Arial"/>
          <w:sz w:val="20"/>
          <w:szCs w:val="20"/>
        </w:rPr>
        <w:t>dienų terminas, skaičiuojamas nuo P</w:t>
      </w:r>
      <w:r w:rsidR="00450D7E" w:rsidRPr="007616A0">
        <w:rPr>
          <w:rFonts w:cs="Arial"/>
          <w:sz w:val="20"/>
          <w:szCs w:val="20"/>
        </w:rPr>
        <w:t>erkančiojo subjekto</w:t>
      </w:r>
      <w:r w:rsidRPr="007616A0">
        <w:rPr>
          <w:rFonts w:cs="Arial"/>
          <w:sz w:val="20"/>
          <w:szCs w:val="20"/>
        </w:rPr>
        <w:t xml:space="preserve"> pranešimo </w:t>
      </w:r>
      <w:r w:rsidR="00723ABA" w:rsidRPr="007616A0">
        <w:rPr>
          <w:rFonts w:cs="Arial"/>
          <w:sz w:val="20"/>
          <w:szCs w:val="20"/>
        </w:rPr>
        <w:t>el</w:t>
      </w:r>
      <w:r w:rsidR="0011696F" w:rsidRPr="007616A0">
        <w:rPr>
          <w:rFonts w:cs="Arial"/>
          <w:sz w:val="20"/>
          <w:szCs w:val="20"/>
        </w:rPr>
        <w:t>ektroniniu</w:t>
      </w:r>
      <w:r w:rsidR="005C4BCF" w:rsidRPr="007616A0">
        <w:rPr>
          <w:rFonts w:cs="Arial"/>
          <w:sz w:val="20"/>
          <w:szCs w:val="20"/>
        </w:rPr>
        <w:t xml:space="preserve"> paštu </w:t>
      </w:r>
      <w:r w:rsidRPr="007616A0">
        <w:rPr>
          <w:rFonts w:cs="Arial"/>
          <w:sz w:val="20"/>
          <w:szCs w:val="20"/>
        </w:rPr>
        <w:t>Tiekėjui momento.</w:t>
      </w:r>
    </w:p>
    <w:p w14:paraId="2AACC142" w14:textId="375AAF52" w:rsidR="00D576B6" w:rsidRPr="007616A0" w:rsidRDefault="005B6317" w:rsidP="0054743F">
      <w:pPr>
        <w:pStyle w:val="Sraopastraipa"/>
        <w:numPr>
          <w:ilvl w:val="1"/>
          <w:numId w:val="6"/>
        </w:numPr>
        <w:tabs>
          <w:tab w:val="left" w:pos="540"/>
        </w:tabs>
        <w:spacing w:before="60" w:after="60"/>
        <w:ind w:left="0" w:firstLine="0"/>
        <w:jc w:val="both"/>
        <w:rPr>
          <w:rStyle w:val="Laukeliai"/>
          <w:rFonts w:cs="Arial"/>
          <w:szCs w:val="20"/>
        </w:rPr>
      </w:pPr>
      <w:r w:rsidRPr="007616A0">
        <w:rPr>
          <w:rFonts w:cs="Arial"/>
          <w:bCs/>
          <w:sz w:val="20"/>
          <w:szCs w:val="20"/>
        </w:rPr>
        <w:t xml:space="preserve">Tiekėjui tenkanti atsakomybė už Prekių kokybę ir trūkumų šalinimą nurodyta </w:t>
      </w:r>
      <w:r w:rsidR="00B7301D" w:rsidRPr="007616A0">
        <w:rPr>
          <w:rFonts w:cs="Arial"/>
          <w:bCs/>
          <w:sz w:val="20"/>
          <w:szCs w:val="20"/>
        </w:rPr>
        <w:t>Sutarties</w:t>
      </w:r>
      <w:r w:rsidR="00003893" w:rsidRPr="007616A0">
        <w:rPr>
          <w:rFonts w:cs="Arial"/>
          <w:bCs/>
          <w:sz w:val="20"/>
          <w:szCs w:val="20"/>
        </w:rPr>
        <w:t xml:space="preserve"> bendrosios dalies </w:t>
      </w:r>
      <w:r w:rsidR="00A04434" w:rsidRPr="007616A0">
        <w:rPr>
          <w:rFonts w:cs="Arial"/>
          <w:bCs/>
          <w:sz w:val="20"/>
          <w:szCs w:val="20"/>
        </w:rPr>
        <w:t xml:space="preserve">3 dalyje. </w:t>
      </w:r>
    </w:p>
    <w:bookmarkEnd w:id="0"/>
    <w:bookmarkEnd w:id="3"/>
    <w:p w14:paraId="06B7C96B" w14:textId="0118044B" w:rsidR="001671F3" w:rsidRPr="007616A0" w:rsidRDefault="00FC1E11" w:rsidP="0054743F">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7616A0">
        <w:rPr>
          <w:rStyle w:val="Laukeliai"/>
          <w:rFonts w:eastAsia="Arial" w:cs="Arial"/>
          <w:b/>
          <w:bCs/>
          <w:szCs w:val="20"/>
        </w:rPr>
        <w:t>KARTU SU PRISTATOMOMIS PREKĖMIS PATEIKIAMI DOKUMENTAI</w:t>
      </w:r>
    </w:p>
    <w:p w14:paraId="1C861AA4" w14:textId="7DD6288F" w:rsidR="00164D00" w:rsidRPr="007616A0" w:rsidRDefault="003576EC" w:rsidP="0054743F">
      <w:pPr>
        <w:pStyle w:val="Sraopastraipa"/>
        <w:numPr>
          <w:ilvl w:val="1"/>
          <w:numId w:val="6"/>
        </w:numPr>
        <w:tabs>
          <w:tab w:val="left" w:pos="540"/>
        </w:tabs>
        <w:spacing w:before="60" w:after="60"/>
        <w:ind w:left="709" w:hanging="720"/>
        <w:jc w:val="both"/>
        <w:rPr>
          <w:rStyle w:val="Laukeliai"/>
          <w:rFonts w:cs="Arial"/>
          <w:iCs/>
          <w:szCs w:val="20"/>
        </w:rPr>
      </w:pPr>
      <w:r w:rsidRPr="007616A0">
        <w:rPr>
          <w:rStyle w:val="Laukeliai"/>
          <w:rFonts w:cs="Arial"/>
          <w:iCs/>
          <w:szCs w:val="20"/>
        </w:rPr>
        <w:t>Prekių</w:t>
      </w:r>
      <w:r w:rsidR="00421A71" w:rsidRPr="007616A0">
        <w:rPr>
          <w:rStyle w:val="Laukeliai"/>
          <w:rFonts w:cs="Arial"/>
          <w:iCs/>
          <w:szCs w:val="20"/>
        </w:rPr>
        <w:t xml:space="preserve"> </w:t>
      </w:r>
      <w:r w:rsidR="00FC1E11" w:rsidRPr="007616A0">
        <w:rPr>
          <w:rStyle w:val="Laukeliai"/>
          <w:rFonts w:cs="Arial"/>
          <w:iCs/>
          <w:szCs w:val="20"/>
        </w:rPr>
        <w:t>priėmimo</w:t>
      </w:r>
      <w:r w:rsidR="006177E9" w:rsidRPr="007616A0">
        <w:rPr>
          <w:rStyle w:val="Laukeliai"/>
          <w:rFonts w:cs="Arial"/>
          <w:iCs/>
          <w:szCs w:val="20"/>
        </w:rPr>
        <w:t>–</w:t>
      </w:r>
      <w:r w:rsidR="00FC1E11" w:rsidRPr="007616A0">
        <w:rPr>
          <w:rStyle w:val="Laukeliai"/>
          <w:rFonts w:cs="Arial"/>
          <w:iCs/>
          <w:szCs w:val="20"/>
        </w:rPr>
        <w:t>perdavimo aktai.</w:t>
      </w:r>
    </w:p>
    <w:p w14:paraId="1D552E0D" w14:textId="53344C50" w:rsidR="00672BD7" w:rsidRPr="007616A0" w:rsidRDefault="00672BD7" w:rsidP="0054743F">
      <w:pPr>
        <w:pStyle w:val="Sraopastraipa"/>
        <w:numPr>
          <w:ilvl w:val="1"/>
          <w:numId w:val="6"/>
        </w:numPr>
        <w:tabs>
          <w:tab w:val="left" w:pos="540"/>
        </w:tabs>
        <w:spacing w:before="60" w:after="60"/>
        <w:ind w:left="709" w:hanging="720"/>
        <w:jc w:val="both"/>
        <w:rPr>
          <w:rFonts w:cs="Arial"/>
          <w:iCs/>
          <w:sz w:val="20"/>
          <w:szCs w:val="20"/>
        </w:rPr>
      </w:pPr>
      <w:r w:rsidRPr="007616A0">
        <w:rPr>
          <w:rStyle w:val="Laukeliai"/>
          <w:rFonts w:cs="Arial"/>
          <w:iCs/>
          <w:szCs w:val="20"/>
        </w:rPr>
        <w:t>Įr</w:t>
      </w:r>
      <w:r w:rsidR="003576EC" w:rsidRPr="007616A0">
        <w:rPr>
          <w:rStyle w:val="Laukeliai"/>
          <w:rFonts w:cs="Arial"/>
          <w:iCs/>
          <w:szCs w:val="20"/>
        </w:rPr>
        <w:t>enginių</w:t>
      </w:r>
      <w:r w:rsidRPr="007616A0">
        <w:rPr>
          <w:rStyle w:val="Laukeliai"/>
          <w:rFonts w:cs="Arial"/>
          <w:iCs/>
          <w:szCs w:val="20"/>
        </w:rPr>
        <w:t xml:space="preserve"> naudojimo instrukcij</w:t>
      </w:r>
      <w:r w:rsidR="003576EC" w:rsidRPr="007616A0">
        <w:rPr>
          <w:rStyle w:val="Laukeliai"/>
          <w:rFonts w:cs="Arial"/>
          <w:iCs/>
          <w:szCs w:val="20"/>
        </w:rPr>
        <w:t>os</w:t>
      </w:r>
      <w:r w:rsidRPr="007616A0">
        <w:rPr>
          <w:rStyle w:val="Laukeliai"/>
          <w:rFonts w:cs="Arial"/>
          <w:iCs/>
          <w:szCs w:val="20"/>
        </w:rPr>
        <w:t>.</w:t>
      </w:r>
    </w:p>
    <w:sectPr w:rsidR="00672BD7" w:rsidRPr="007616A0" w:rsidSect="009E0F94">
      <w:headerReference w:type="default" r:id="rId12"/>
      <w:footerReference w:type="default" r:id="rId13"/>
      <w:headerReference w:type="first" r:id="rId14"/>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C783" w14:textId="77777777" w:rsidR="00F36543" w:rsidRDefault="00F36543" w:rsidP="002D3D62">
      <w:r>
        <w:separator/>
      </w:r>
    </w:p>
  </w:endnote>
  <w:endnote w:type="continuationSeparator" w:id="0">
    <w:p w14:paraId="2668E04F" w14:textId="77777777" w:rsidR="00F36543" w:rsidRDefault="00F3654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B1F2" w14:textId="77777777" w:rsidR="00F36543" w:rsidRDefault="00F36543" w:rsidP="002D3D62">
      <w:r>
        <w:separator/>
      </w:r>
    </w:p>
  </w:footnote>
  <w:footnote w:type="continuationSeparator" w:id="0">
    <w:p w14:paraId="40383562" w14:textId="77777777" w:rsidR="00F36543" w:rsidRDefault="00F3654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41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04EEA28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507BB"/>
    <w:multiLevelType w:val="hybridMultilevel"/>
    <w:tmpl w:val="D29EB226"/>
    <w:lvl w:ilvl="0" w:tplc="8C7E352A">
      <w:start w:val="2025"/>
      <w:numFmt w:val="bullet"/>
      <w:lvlText w:val=""/>
      <w:lvlJc w:val="left"/>
      <w:pPr>
        <w:ind w:left="720" w:hanging="360"/>
      </w:pPr>
      <w:rPr>
        <w:rFonts w:ascii="Symbol" w:eastAsiaTheme="minorHAnsi" w:hAnsi="Symbo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D012B0"/>
    <w:multiLevelType w:val="multilevel"/>
    <w:tmpl w:val="2220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A42E22"/>
    <w:multiLevelType w:val="hybridMultilevel"/>
    <w:tmpl w:val="0824D084"/>
    <w:lvl w:ilvl="0" w:tplc="DB002EE8">
      <w:start w:val="1"/>
      <w:numFmt w:val="decimal"/>
      <w:lvlText w:val="%1)"/>
      <w:lvlJc w:val="left"/>
      <w:pPr>
        <w:ind w:left="720" w:hanging="360"/>
      </w:pPr>
    </w:lvl>
    <w:lvl w:ilvl="1" w:tplc="08FAAF06">
      <w:start w:val="1"/>
      <w:numFmt w:val="decimal"/>
      <w:lvlText w:val="%2)"/>
      <w:lvlJc w:val="left"/>
      <w:pPr>
        <w:ind w:left="720" w:hanging="360"/>
      </w:pPr>
    </w:lvl>
    <w:lvl w:ilvl="2" w:tplc="0E507354">
      <w:start w:val="1"/>
      <w:numFmt w:val="decimal"/>
      <w:lvlText w:val="%3)"/>
      <w:lvlJc w:val="left"/>
      <w:pPr>
        <w:ind w:left="720" w:hanging="360"/>
      </w:pPr>
    </w:lvl>
    <w:lvl w:ilvl="3" w:tplc="FF9222AC">
      <w:start w:val="1"/>
      <w:numFmt w:val="decimal"/>
      <w:lvlText w:val="%4)"/>
      <w:lvlJc w:val="left"/>
      <w:pPr>
        <w:ind w:left="720" w:hanging="360"/>
      </w:pPr>
    </w:lvl>
    <w:lvl w:ilvl="4" w:tplc="A014B6A0">
      <w:start w:val="1"/>
      <w:numFmt w:val="decimal"/>
      <w:lvlText w:val="%5)"/>
      <w:lvlJc w:val="left"/>
      <w:pPr>
        <w:ind w:left="720" w:hanging="360"/>
      </w:pPr>
    </w:lvl>
    <w:lvl w:ilvl="5" w:tplc="99F23E7C">
      <w:start w:val="1"/>
      <w:numFmt w:val="decimal"/>
      <w:lvlText w:val="%6)"/>
      <w:lvlJc w:val="left"/>
      <w:pPr>
        <w:ind w:left="720" w:hanging="360"/>
      </w:pPr>
    </w:lvl>
    <w:lvl w:ilvl="6" w:tplc="99E69EFE">
      <w:start w:val="1"/>
      <w:numFmt w:val="decimal"/>
      <w:lvlText w:val="%7)"/>
      <w:lvlJc w:val="left"/>
      <w:pPr>
        <w:ind w:left="720" w:hanging="360"/>
      </w:pPr>
    </w:lvl>
    <w:lvl w:ilvl="7" w:tplc="249CD0B4">
      <w:start w:val="1"/>
      <w:numFmt w:val="decimal"/>
      <w:lvlText w:val="%8)"/>
      <w:lvlJc w:val="left"/>
      <w:pPr>
        <w:ind w:left="720" w:hanging="360"/>
      </w:pPr>
    </w:lvl>
    <w:lvl w:ilvl="8" w:tplc="07BCF952">
      <w:start w:val="1"/>
      <w:numFmt w:val="decimal"/>
      <w:lvlText w:val="%9)"/>
      <w:lvlJc w:val="left"/>
      <w:pPr>
        <w:ind w:left="720" w:hanging="360"/>
      </w:pPr>
    </w:lvl>
  </w:abstractNum>
  <w:abstractNum w:abstractNumId="12"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4"/>
  </w:num>
  <w:num w:numId="3" w16cid:durableId="288828410">
    <w:abstractNumId w:val="2"/>
  </w:num>
  <w:num w:numId="4" w16cid:durableId="1975020092">
    <w:abstractNumId w:val="12"/>
  </w:num>
  <w:num w:numId="5" w16cid:durableId="541359198">
    <w:abstractNumId w:val="10"/>
  </w:num>
  <w:num w:numId="6" w16cid:durableId="1317764691">
    <w:abstractNumId w:val="9"/>
  </w:num>
  <w:num w:numId="7" w16cid:durableId="610669460">
    <w:abstractNumId w:val="1"/>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779913428">
    <w:abstractNumId w:val="7"/>
  </w:num>
  <w:num w:numId="12" w16cid:durableId="934706053">
    <w:abstractNumId w:val="5"/>
  </w:num>
  <w:num w:numId="13" w16cid:durableId="131681833">
    <w:abstractNumId w:val="3"/>
  </w:num>
  <w:num w:numId="14" w16cid:durableId="358287964">
    <w:abstractNumId w:val="0"/>
  </w:num>
  <w:num w:numId="15" w16cid:durableId="1393962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782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0537"/>
    <w:rsid w:val="00015FD9"/>
    <w:rsid w:val="00021E89"/>
    <w:rsid w:val="00026410"/>
    <w:rsid w:val="0003080C"/>
    <w:rsid w:val="000445CD"/>
    <w:rsid w:val="00044D62"/>
    <w:rsid w:val="00045DA8"/>
    <w:rsid w:val="0004650F"/>
    <w:rsid w:val="00051ABD"/>
    <w:rsid w:val="000655D0"/>
    <w:rsid w:val="00066336"/>
    <w:rsid w:val="00066B1B"/>
    <w:rsid w:val="00067064"/>
    <w:rsid w:val="00067189"/>
    <w:rsid w:val="0007135D"/>
    <w:rsid w:val="00071C11"/>
    <w:rsid w:val="00074CDB"/>
    <w:rsid w:val="00087498"/>
    <w:rsid w:val="0009339C"/>
    <w:rsid w:val="00093BEE"/>
    <w:rsid w:val="000955B3"/>
    <w:rsid w:val="000955D9"/>
    <w:rsid w:val="000A06EE"/>
    <w:rsid w:val="000A2430"/>
    <w:rsid w:val="000A31BC"/>
    <w:rsid w:val="000B2D7D"/>
    <w:rsid w:val="000B7F03"/>
    <w:rsid w:val="000C07E8"/>
    <w:rsid w:val="000C3717"/>
    <w:rsid w:val="000C7032"/>
    <w:rsid w:val="000D1681"/>
    <w:rsid w:val="000D2FF0"/>
    <w:rsid w:val="000E31DC"/>
    <w:rsid w:val="000E4C39"/>
    <w:rsid w:val="000E4CD1"/>
    <w:rsid w:val="000E6F54"/>
    <w:rsid w:val="000F43FB"/>
    <w:rsid w:val="000F536D"/>
    <w:rsid w:val="000F74DA"/>
    <w:rsid w:val="000F759F"/>
    <w:rsid w:val="00100572"/>
    <w:rsid w:val="00103BB2"/>
    <w:rsid w:val="00110CAD"/>
    <w:rsid w:val="001125F9"/>
    <w:rsid w:val="00112617"/>
    <w:rsid w:val="0011350B"/>
    <w:rsid w:val="00115954"/>
    <w:rsid w:val="0011696F"/>
    <w:rsid w:val="00130543"/>
    <w:rsid w:val="00135DAF"/>
    <w:rsid w:val="0015297C"/>
    <w:rsid w:val="00154F48"/>
    <w:rsid w:val="001552A2"/>
    <w:rsid w:val="001644A2"/>
    <w:rsid w:val="00164D00"/>
    <w:rsid w:val="00165BF0"/>
    <w:rsid w:val="00166164"/>
    <w:rsid w:val="001671F3"/>
    <w:rsid w:val="00170316"/>
    <w:rsid w:val="001737D8"/>
    <w:rsid w:val="00176B32"/>
    <w:rsid w:val="00180398"/>
    <w:rsid w:val="001849CC"/>
    <w:rsid w:val="001A0E69"/>
    <w:rsid w:val="001A3061"/>
    <w:rsid w:val="001A3E7D"/>
    <w:rsid w:val="001A6748"/>
    <w:rsid w:val="001B0F65"/>
    <w:rsid w:val="001B18DB"/>
    <w:rsid w:val="001B2EAA"/>
    <w:rsid w:val="001B4F03"/>
    <w:rsid w:val="001C105E"/>
    <w:rsid w:val="001C2103"/>
    <w:rsid w:val="001C59C2"/>
    <w:rsid w:val="001D00BF"/>
    <w:rsid w:val="001D3B0A"/>
    <w:rsid w:val="001D5791"/>
    <w:rsid w:val="001D6997"/>
    <w:rsid w:val="001D7CF8"/>
    <w:rsid w:val="001E3258"/>
    <w:rsid w:val="001F06BF"/>
    <w:rsid w:val="001F2411"/>
    <w:rsid w:val="001F2ABD"/>
    <w:rsid w:val="001F3363"/>
    <w:rsid w:val="001F70D7"/>
    <w:rsid w:val="0020080A"/>
    <w:rsid w:val="0020216A"/>
    <w:rsid w:val="00202ED0"/>
    <w:rsid w:val="00204E78"/>
    <w:rsid w:val="00207575"/>
    <w:rsid w:val="00211641"/>
    <w:rsid w:val="00214EC7"/>
    <w:rsid w:val="00223B78"/>
    <w:rsid w:val="00226E35"/>
    <w:rsid w:val="00230438"/>
    <w:rsid w:val="002359A0"/>
    <w:rsid w:val="0024408A"/>
    <w:rsid w:val="002449FE"/>
    <w:rsid w:val="00244D2B"/>
    <w:rsid w:val="002473B0"/>
    <w:rsid w:val="00251719"/>
    <w:rsid w:val="00253763"/>
    <w:rsid w:val="002632CF"/>
    <w:rsid w:val="00265D3D"/>
    <w:rsid w:val="002702A7"/>
    <w:rsid w:val="00270A00"/>
    <w:rsid w:val="002775AA"/>
    <w:rsid w:val="002834AF"/>
    <w:rsid w:val="002871B9"/>
    <w:rsid w:val="002875A2"/>
    <w:rsid w:val="00287D82"/>
    <w:rsid w:val="00290FF8"/>
    <w:rsid w:val="002920F1"/>
    <w:rsid w:val="00295D1D"/>
    <w:rsid w:val="002B0856"/>
    <w:rsid w:val="002C5C47"/>
    <w:rsid w:val="002C7DC6"/>
    <w:rsid w:val="002D1050"/>
    <w:rsid w:val="002D3D62"/>
    <w:rsid w:val="002E1993"/>
    <w:rsid w:val="002E235B"/>
    <w:rsid w:val="002E3735"/>
    <w:rsid w:val="002E5BE2"/>
    <w:rsid w:val="002F412A"/>
    <w:rsid w:val="002F5B41"/>
    <w:rsid w:val="002F65A7"/>
    <w:rsid w:val="002F6BA5"/>
    <w:rsid w:val="003064A5"/>
    <w:rsid w:val="003066AB"/>
    <w:rsid w:val="0030736C"/>
    <w:rsid w:val="00307C64"/>
    <w:rsid w:val="00307C67"/>
    <w:rsid w:val="00314E37"/>
    <w:rsid w:val="003150AB"/>
    <w:rsid w:val="00316091"/>
    <w:rsid w:val="00323F36"/>
    <w:rsid w:val="00324075"/>
    <w:rsid w:val="003264AE"/>
    <w:rsid w:val="00330B94"/>
    <w:rsid w:val="00331D62"/>
    <w:rsid w:val="0033482D"/>
    <w:rsid w:val="00340662"/>
    <w:rsid w:val="00341710"/>
    <w:rsid w:val="0034341E"/>
    <w:rsid w:val="0034384E"/>
    <w:rsid w:val="00343C1F"/>
    <w:rsid w:val="00345B86"/>
    <w:rsid w:val="00347F26"/>
    <w:rsid w:val="00350627"/>
    <w:rsid w:val="003529A8"/>
    <w:rsid w:val="00355FC2"/>
    <w:rsid w:val="00356874"/>
    <w:rsid w:val="003576EC"/>
    <w:rsid w:val="00366D8C"/>
    <w:rsid w:val="00375867"/>
    <w:rsid w:val="003774E1"/>
    <w:rsid w:val="0038091B"/>
    <w:rsid w:val="003812C6"/>
    <w:rsid w:val="00383CEA"/>
    <w:rsid w:val="00384080"/>
    <w:rsid w:val="00386318"/>
    <w:rsid w:val="0039071D"/>
    <w:rsid w:val="00392C02"/>
    <w:rsid w:val="00395633"/>
    <w:rsid w:val="003A017B"/>
    <w:rsid w:val="003A03E2"/>
    <w:rsid w:val="003A11BB"/>
    <w:rsid w:val="003A416A"/>
    <w:rsid w:val="003A4CEA"/>
    <w:rsid w:val="003A5FD3"/>
    <w:rsid w:val="003B09D1"/>
    <w:rsid w:val="003B226A"/>
    <w:rsid w:val="003B5032"/>
    <w:rsid w:val="003B64D4"/>
    <w:rsid w:val="003C4BED"/>
    <w:rsid w:val="003C5276"/>
    <w:rsid w:val="003C731B"/>
    <w:rsid w:val="003D1566"/>
    <w:rsid w:val="003D3BD3"/>
    <w:rsid w:val="003D421F"/>
    <w:rsid w:val="003D683F"/>
    <w:rsid w:val="003E7FAD"/>
    <w:rsid w:val="003F4E6E"/>
    <w:rsid w:val="003F704E"/>
    <w:rsid w:val="004014B8"/>
    <w:rsid w:val="004021C0"/>
    <w:rsid w:val="00411E33"/>
    <w:rsid w:val="004138C6"/>
    <w:rsid w:val="004207F9"/>
    <w:rsid w:val="00421A71"/>
    <w:rsid w:val="00426102"/>
    <w:rsid w:val="00426809"/>
    <w:rsid w:val="0042723C"/>
    <w:rsid w:val="004303E6"/>
    <w:rsid w:val="00431C7E"/>
    <w:rsid w:val="00437607"/>
    <w:rsid w:val="00437CB1"/>
    <w:rsid w:val="004414C9"/>
    <w:rsid w:val="00441D7C"/>
    <w:rsid w:val="004447EC"/>
    <w:rsid w:val="00447B4E"/>
    <w:rsid w:val="004508AF"/>
    <w:rsid w:val="00450D7E"/>
    <w:rsid w:val="004531A9"/>
    <w:rsid w:val="00455445"/>
    <w:rsid w:val="00455D87"/>
    <w:rsid w:val="00456ACE"/>
    <w:rsid w:val="0046538E"/>
    <w:rsid w:val="004730E1"/>
    <w:rsid w:val="0047704D"/>
    <w:rsid w:val="00481D80"/>
    <w:rsid w:val="00484412"/>
    <w:rsid w:val="00485422"/>
    <w:rsid w:val="00490039"/>
    <w:rsid w:val="00492FF2"/>
    <w:rsid w:val="00494BFE"/>
    <w:rsid w:val="004961B2"/>
    <w:rsid w:val="004A19E7"/>
    <w:rsid w:val="004A27E5"/>
    <w:rsid w:val="004A3276"/>
    <w:rsid w:val="004A5536"/>
    <w:rsid w:val="004B0459"/>
    <w:rsid w:val="004B0F74"/>
    <w:rsid w:val="004C386A"/>
    <w:rsid w:val="004C404F"/>
    <w:rsid w:val="004D32D8"/>
    <w:rsid w:val="004D51E5"/>
    <w:rsid w:val="004E1E8C"/>
    <w:rsid w:val="004E471A"/>
    <w:rsid w:val="004E540B"/>
    <w:rsid w:val="004E62AC"/>
    <w:rsid w:val="004F2856"/>
    <w:rsid w:val="004F4A24"/>
    <w:rsid w:val="00500EFB"/>
    <w:rsid w:val="00502D2C"/>
    <w:rsid w:val="00505DCF"/>
    <w:rsid w:val="00505F28"/>
    <w:rsid w:val="005062ED"/>
    <w:rsid w:val="00510C8F"/>
    <w:rsid w:val="00510CB3"/>
    <w:rsid w:val="00511544"/>
    <w:rsid w:val="00521C8F"/>
    <w:rsid w:val="005221BF"/>
    <w:rsid w:val="0052268C"/>
    <w:rsid w:val="0052641C"/>
    <w:rsid w:val="00531AE3"/>
    <w:rsid w:val="005446F7"/>
    <w:rsid w:val="00544CED"/>
    <w:rsid w:val="00545C45"/>
    <w:rsid w:val="00545DCE"/>
    <w:rsid w:val="0054743F"/>
    <w:rsid w:val="005505EE"/>
    <w:rsid w:val="00551527"/>
    <w:rsid w:val="00552DEC"/>
    <w:rsid w:val="00564A88"/>
    <w:rsid w:val="005650B8"/>
    <w:rsid w:val="0057152C"/>
    <w:rsid w:val="0057496B"/>
    <w:rsid w:val="00575CA6"/>
    <w:rsid w:val="0057775B"/>
    <w:rsid w:val="00581AA9"/>
    <w:rsid w:val="0058513B"/>
    <w:rsid w:val="00592705"/>
    <w:rsid w:val="00592BF6"/>
    <w:rsid w:val="005A44D1"/>
    <w:rsid w:val="005A51DF"/>
    <w:rsid w:val="005A5D6A"/>
    <w:rsid w:val="005A681D"/>
    <w:rsid w:val="005B4014"/>
    <w:rsid w:val="005B5DB9"/>
    <w:rsid w:val="005B6317"/>
    <w:rsid w:val="005C076E"/>
    <w:rsid w:val="005C4BCF"/>
    <w:rsid w:val="005C7D5B"/>
    <w:rsid w:val="005D6887"/>
    <w:rsid w:val="005D736F"/>
    <w:rsid w:val="005E0259"/>
    <w:rsid w:val="005E07C7"/>
    <w:rsid w:val="005F048F"/>
    <w:rsid w:val="005F2CA7"/>
    <w:rsid w:val="005F2D13"/>
    <w:rsid w:val="005F6FCC"/>
    <w:rsid w:val="005F7476"/>
    <w:rsid w:val="0060104C"/>
    <w:rsid w:val="006038D4"/>
    <w:rsid w:val="00606AE9"/>
    <w:rsid w:val="00611C0C"/>
    <w:rsid w:val="00613169"/>
    <w:rsid w:val="006177E9"/>
    <w:rsid w:val="006212C7"/>
    <w:rsid w:val="00626407"/>
    <w:rsid w:val="00626759"/>
    <w:rsid w:val="00627B9F"/>
    <w:rsid w:val="00627E4B"/>
    <w:rsid w:val="0063198B"/>
    <w:rsid w:val="00635DB4"/>
    <w:rsid w:val="00636576"/>
    <w:rsid w:val="00640055"/>
    <w:rsid w:val="0064128C"/>
    <w:rsid w:val="006414C1"/>
    <w:rsid w:val="00646980"/>
    <w:rsid w:val="00655491"/>
    <w:rsid w:val="00655FF0"/>
    <w:rsid w:val="00657627"/>
    <w:rsid w:val="00664629"/>
    <w:rsid w:val="00670185"/>
    <w:rsid w:val="006708A0"/>
    <w:rsid w:val="00671F55"/>
    <w:rsid w:val="006722B3"/>
    <w:rsid w:val="00672BD7"/>
    <w:rsid w:val="00684AAA"/>
    <w:rsid w:val="00684C1F"/>
    <w:rsid w:val="006868E1"/>
    <w:rsid w:val="006869B3"/>
    <w:rsid w:val="00693CC3"/>
    <w:rsid w:val="0069458C"/>
    <w:rsid w:val="00695545"/>
    <w:rsid w:val="006A450A"/>
    <w:rsid w:val="006A6818"/>
    <w:rsid w:val="006A6C96"/>
    <w:rsid w:val="006B2663"/>
    <w:rsid w:val="006B4B6F"/>
    <w:rsid w:val="006B6980"/>
    <w:rsid w:val="006C088C"/>
    <w:rsid w:val="006C1F15"/>
    <w:rsid w:val="006C5114"/>
    <w:rsid w:val="006D0EB5"/>
    <w:rsid w:val="006D48ED"/>
    <w:rsid w:val="006D4DE2"/>
    <w:rsid w:val="006E05E3"/>
    <w:rsid w:val="006E0BB8"/>
    <w:rsid w:val="006E0DDE"/>
    <w:rsid w:val="006E240D"/>
    <w:rsid w:val="006E2FC7"/>
    <w:rsid w:val="006E4582"/>
    <w:rsid w:val="006F3608"/>
    <w:rsid w:val="00700BCB"/>
    <w:rsid w:val="00701109"/>
    <w:rsid w:val="00706479"/>
    <w:rsid w:val="00712658"/>
    <w:rsid w:val="00712AAD"/>
    <w:rsid w:val="00714018"/>
    <w:rsid w:val="00716C8A"/>
    <w:rsid w:val="00717264"/>
    <w:rsid w:val="00722A51"/>
    <w:rsid w:val="00723ABA"/>
    <w:rsid w:val="0072512B"/>
    <w:rsid w:val="00725616"/>
    <w:rsid w:val="00731B95"/>
    <w:rsid w:val="00733CD2"/>
    <w:rsid w:val="00736733"/>
    <w:rsid w:val="00741906"/>
    <w:rsid w:val="00742E85"/>
    <w:rsid w:val="00746852"/>
    <w:rsid w:val="00751807"/>
    <w:rsid w:val="007519E7"/>
    <w:rsid w:val="007571DA"/>
    <w:rsid w:val="00757E88"/>
    <w:rsid w:val="007616A0"/>
    <w:rsid w:val="00761D05"/>
    <w:rsid w:val="0076775A"/>
    <w:rsid w:val="00767AB5"/>
    <w:rsid w:val="00770472"/>
    <w:rsid w:val="007713F1"/>
    <w:rsid w:val="0077322E"/>
    <w:rsid w:val="007742F6"/>
    <w:rsid w:val="00777BB7"/>
    <w:rsid w:val="00780569"/>
    <w:rsid w:val="007807E5"/>
    <w:rsid w:val="0078268F"/>
    <w:rsid w:val="00785EDA"/>
    <w:rsid w:val="00786B5A"/>
    <w:rsid w:val="00794B37"/>
    <w:rsid w:val="00794E24"/>
    <w:rsid w:val="00796907"/>
    <w:rsid w:val="007A0419"/>
    <w:rsid w:val="007A4516"/>
    <w:rsid w:val="007A6031"/>
    <w:rsid w:val="007B2683"/>
    <w:rsid w:val="007B4A77"/>
    <w:rsid w:val="007B6BD2"/>
    <w:rsid w:val="007C0D4D"/>
    <w:rsid w:val="007C30F1"/>
    <w:rsid w:val="007D2195"/>
    <w:rsid w:val="007D39DC"/>
    <w:rsid w:val="007D5E3B"/>
    <w:rsid w:val="007E1F74"/>
    <w:rsid w:val="007E22FD"/>
    <w:rsid w:val="007E26D0"/>
    <w:rsid w:val="007E6AC7"/>
    <w:rsid w:val="007F3202"/>
    <w:rsid w:val="008025B0"/>
    <w:rsid w:val="00805E4D"/>
    <w:rsid w:val="00813E1D"/>
    <w:rsid w:val="008179AE"/>
    <w:rsid w:val="008210C7"/>
    <w:rsid w:val="00822DBF"/>
    <w:rsid w:val="00831664"/>
    <w:rsid w:val="00841F65"/>
    <w:rsid w:val="00842615"/>
    <w:rsid w:val="00843490"/>
    <w:rsid w:val="008452C1"/>
    <w:rsid w:val="00845B8F"/>
    <w:rsid w:val="00850AD8"/>
    <w:rsid w:val="008578F6"/>
    <w:rsid w:val="0087244E"/>
    <w:rsid w:val="00872D77"/>
    <w:rsid w:val="0087388C"/>
    <w:rsid w:val="00873C8B"/>
    <w:rsid w:val="00876303"/>
    <w:rsid w:val="0088057C"/>
    <w:rsid w:val="0088188F"/>
    <w:rsid w:val="008847F0"/>
    <w:rsid w:val="008856BF"/>
    <w:rsid w:val="00890E73"/>
    <w:rsid w:val="00891801"/>
    <w:rsid w:val="008954AE"/>
    <w:rsid w:val="008A3452"/>
    <w:rsid w:val="008A3DB0"/>
    <w:rsid w:val="008A491A"/>
    <w:rsid w:val="008A6D4A"/>
    <w:rsid w:val="008A71CE"/>
    <w:rsid w:val="008B3E12"/>
    <w:rsid w:val="008B5975"/>
    <w:rsid w:val="008C4886"/>
    <w:rsid w:val="008D5442"/>
    <w:rsid w:val="008E184E"/>
    <w:rsid w:val="008E5B36"/>
    <w:rsid w:val="008E676F"/>
    <w:rsid w:val="008F3461"/>
    <w:rsid w:val="008F440B"/>
    <w:rsid w:val="008F7517"/>
    <w:rsid w:val="00901097"/>
    <w:rsid w:val="00904CFD"/>
    <w:rsid w:val="0090593A"/>
    <w:rsid w:val="00906DB3"/>
    <w:rsid w:val="00906DB7"/>
    <w:rsid w:val="009148F5"/>
    <w:rsid w:val="00921AA9"/>
    <w:rsid w:val="00922755"/>
    <w:rsid w:val="00933D21"/>
    <w:rsid w:val="0093494B"/>
    <w:rsid w:val="00934B4D"/>
    <w:rsid w:val="00944584"/>
    <w:rsid w:val="00946004"/>
    <w:rsid w:val="00950E77"/>
    <w:rsid w:val="00951EA2"/>
    <w:rsid w:val="009548B6"/>
    <w:rsid w:val="009559B3"/>
    <w:rsid w:val="00961D14"/>
    <w:rsid w:val="00964E5B"/>
    <w:rsid w:val="00974E4E"/>
    <w:rsid w:val="00980A28"/>
    <w:rsid w:val="009832CC"/>
    <w:rsid w:val="00985A94"/>
    <w:rsid w:val="009918FB"/>
    <w:rsid w:val="009949FB"/>
    <w:rsid w:val="00995705"/>
    <w:rsid w:val="00996307"/>
    <w:rsid w:val="009A1C48"/>
    <w:rsid w:val="009B460D"/>
    <w:rsid w:val="009C1812"/>
    <w:rsid w:val="009C18E7"/>
    <w:rsid w:val="009C4DA5"/>
    <w:rsid w:val="009D2411"/>
    <w:rsid w:val="009D253E"/>
    <w:rsid w:val="009D46FB"/>
    <w:rsid w:val="009D75D2"/>
    <w:rsid w:val="009E0F94"/>
    <w:rsid w:val="009E643A"/>
    <w:rsid w:val="009E78C5"/>
    <w:rsid w:val="00A036A4"/>
    <w:rsid w:val="00A04434"/>
    <w:rsid w:val="00A06526"/>
    <w:rsid w:val="00A06A61"/>
    <w:rsid w:val="00A10333"/>
    <w:rsid w:val="00A113EE"/>
    <w:rsid w:val="00A132F4"/>
    <w:rsid w:val="00A14B06"/>
    <w:rsid w:val="00A23867"/>
    <w:rsid w:val="00A24CA1"/>
    <w:rsid w:val="00A277E2"/>
    <w:rsid w:val="00A3078A"/>
    <w:rsid w:val="00A30F22"/>
    <w:rsid w:val="00A317A4"/>
    <w:rsid w:val="00A33D03"/>
    <w:rsid w:val="00A36EFB"/>
    <w:rsid w:val="00A405B8"/>
    <w:rsid w:val="00A44E58"/>
    <w:rsid w:val="00A4678F"/>
    <w:rsid w:val="00A505B2"/>
    <w:rsid w:val="00A51240"/>
    <w:rsid w:val="00A560C1"/>
    <w:rsid w:val="00A56A32"/>
    <w:rsid w:val="00A60FD1"/>
    <w:rsid w:val="00A61298"/>
    <w:rsid w:val="00A61BE0"/>
    <w:rsid w:val="00A653BF"/>
    <w:rsid w:val="00A666B5"/>
    <w:rsid w:val="00A7261D"/>
    <w:rsid w:val="00A808EE"/>
    <w:rsid w:val="00A80D4A"/>
    <w:rsid w:val="00A82A54"/>
    <w:rsid w:val="00A86A56"/>
    <w:rsid w:val="00A92C3F"/>
    <w:rsid w:val="00AA1B87"/>
    <w:rsid w:val="00AA2401"/>
    <w:rsid w:val="00AA30E4"/>
    <w:rsid w:val="00AA3932"/>
    <w:rsid w:val="00AA3960"/>
    <w:rsid w:val="00AA6024"/>
    <w:rsid w:val="00AB799B"/>
    <w:rsid w:val="00AB7A2A"/>
    <w:rsid w:val="00AC3F51"/>
    <w:rsid w:val="00AE257D"/>
    <w:rsid w:val="00AE6FF0"/>
    <w:rsid w:val="00AE7511"/>
    <w:rsid w:val="00AF10E8"/>
    <w:rsid w:val="00AF1BF3"/>
    <w:rsid w:val="00AF399E"/>
    <w:rsid w:val="00AF556D"/>
    <w:rsid w:val="00AF5EAA"/>
    <w:rsid w:val="00AF776C"/>
    <w:rsid w:val="00AF7B73"/>
    <w:rsid w:val="00B01503"/>
    <w:rsid w:val="00B03A45"/>
    <w:rsid w:val="00B0424D"/>
    <w:rsid w:val="00B14F25"/>
    <w:rsid w:val="00B17575"/>
    <w:rsid w:val="00B2089C"/>
    <w:rsid w:val="00B26872"/>
    <w:rsid w:val="00B26ABD"/>
    <w:rsid w:val="00B27E57"/>
    <w:rsid w:val="00B31727"/>
    <w:rsid w:val="00B31DB5"/>
    <w:rsid w:val="00B32062"/>
    <w:rsid w:val="00B349A1"/>
    <w:rsid w:val="00B34BB2"/>
    <w:rsid w:val="00B426F4"/>
    <w:rsid w:val="00B4614C"/>
    <w:rsid w:val="00B47CE0"/>
    <w:rsid w:val="00B50284"/>
    <w:rsid w:val="00B552BE"/>
    <w:rsid w:val="00B60379"/>
    <w:rsid w:val="00B61E14"/>
    <w:rsid w:val="00B63239"/>
    <w:rsid w:val="00B64965"/>
    <w:rsid w:val="00B66E2D"/>
    <w:rsid w:val="00B66EBA"/>
    <w:rsid w:val="00B70432"/>
    <w:rsid w:val="00B70D8D"/>
    <w:rsid w:val="00B72545"/>
    <w:rsid w:val="00B7301D"/>
    <w:rsid w:val="00B73FCA"/>
    <w:rsid w:val="00B73FF9"/>
    <w:rsid w:val="00B76444"/>
    <w:rsid w:val="00B80865"/>
    <w:rsid w:val="00B80E0C"/>
    <w:rsid w:val="00B8304C"/>
    <w:rsid w:val="00B8630E"/>
    <w:rsid w:val="00B870D0"/>
    <w:rsid w:val="00B938C3"/>
    <w:rsid w:val="00BA6BD8"/>
    <w:rsid w:val="00BC3B48"/>
    <w:rsid w:val="00BC4792"/>
    <w:rsid w:val="00BC5D12"/>
    <w:rsid w:val="00BD743F"/>
    <w:rsid w:val="00BE3D48"/>
    <w:rsid w:val="00BF19EB"/>
    <w:rsid w:val="00BF31B5"/>
    <w:rsid w:val="00BF4798"/>
    <w:rsid w:val="00BF625D"/>
    <w:rsid w:val="00BF6453"/>
    <w:rsid w:val="00BF76B0"/>
    <w:rsid w:val="00C00057"/>
    <w:rsid w:val="00C03B19"/>
    <w:rsid w:val="00C03E94"/>
    <w:rsid w:val="00C11DDF"/>
    <w:rsid w:val="00C17E0F"/>
    <w:rsid w:val="00C209A5"/>
    <w:rsid w:val="00C23820"/>
    <w:rsid w:val="00C23833"/>
    <w:rsid w:val="00C274E0"/>
    <w:rsid w:val="00C30C9F"/>
    <w:rsid w:val="00C323FB"/>
    <w:rsid w:val="00C3397E"/>
    <w:rsid w:val="00C40836"/>
    <w:rsid w:val="00C4662F"/>
    <w:rsid w:val="00C47E64"/>
    <w:rsid w:val="00C5246B"/>
    <w:rsid w:val="00C53F79"/>
    <w:rsid w:val="00C54196"/>
    <w:rsid w:val="00C545CA"/>
    <w:rsid w:val="00C55347"/>
    <w:rsid w:val="00C67042"/>
    <w:rsid w:val="00C70FF6"/>
    <w:rsid w:val="00C7457F"/>
    <w:rsid w:val="00C75CD6"/>
    <w:rsid w:val="00C77401"/>
    <w:rsid w:val="00C805CB"/>
    <w:rsid w:val="00C81803"/>
    <w:rsid w:val="00C87F14"/>
    <w:rsid w:val="00C910FD"/>
    <w:rsid w:val="00CA325A"/>
    <w:rsid w:val="00CA5184"/>
    <w:rsid w:val="00CA7813"/>
    <w:rsid w:val="00CB6243"/>
    <w:rsid w:val="00CC22F1"/>
    <w:rsid w:val="00CC2C9A"/>
    <w:rsid w:val="00CE0EA1"/>
    <w:rsid w:val="00CE2C15"/>
    <w:rsid w:val="00CE5407"/>
    <w:rsid w:val="00CE54E7"/>
    <w:rsid w:val="00CE6BA4"/>
    <w:rsid w:val="00CE708D"/>
    <w:rsid w:val="00CF30D1"/>
    <w:rsid w:val="00CF5E62"/>
    <w:rsid w:val="00D05BB6"/>
    <w:rsid w:val="00D05DA9"/>
    <w:rsid w:val="00D11130"/>
    <w:rsid w:val="00D12605"/>
    <w:rsid w:val="00D3402D"/>
    <w:rsid w:val="00D4001B"/>
    <w:rsid w:val="00D41F49"/>
    <w:rsid w:val="00D432A1"/>
    <w:rsid w:val="00D470F2"/>
    <w:rsid w:val="00D50F5B"/>
    <w:rsid w:val="00D5375F"/>
    <w:rsid w:val="00D57457"/>
    <w:rsid w:val="00D576B6"/>
    <w:rsid w:val="00D628F6"/>
    <w:rsid w:val="00D65405"/>
    <w:rsid w:val="00D65A73"/>
    <w:rsid w:val="00D66579"/>
    <w:rsid w:val="00D70C2C"/>
    <w:rsid w:val="00D72BB0"/>
    <w:rsid w:val="00D759DF"/>
    <w:rsid w:val="00D76D5F"/>
    <w:rsid w:val="00D80476"/>
    <w:rsid w:val="00D820CE"/>
    <w:rsid w:val="00D857F4"/>
    <w:rsid w:val="00D87DDF"/>
    <w:rsid w:val="00DA51F1"/>
    <w:rsid w:val="00DC1C55"/>
    <w:rsid w:val="00DC43C7"/>
    <w:rsid w:val="00DD21B2"/>
    <w:rsid w:val="00DE6F08"/>
    <w:rsid w:val="00DE7B4E"/>
    <w:rsid w:val="00DF0168"/>
    <w:rsid w:val="00DF6B00"/>
    <w:rsid w:val="00E007FB"/>
    <w:rsid w:val="00E065A0"/>
    <w:rsid w:val="00E067AA"/>
    <w:rsid w:val="00E12D77"/>
    <w:rsid w:val="00E145C1"/>
    <w:rsid w:val="00E23B1E"/>
    <w:rsid w:val="00E2760B"/>
    <w:rsid w:val="00E313C4"/>
    <w:rsid w:val="00E4283E"/>
    <w:rsid w:val="00E435D2"/>
    <w:rsid w:val="00E45265"/>
    <w:rsid w:val="00E50E16"/>
    <w:rsid w:val="00E53B16"/>
    <w:rsid w:val="00E6085C"/>
    <w:rsid w:val="00E630E8"/>
    <w:rsid w:val="00E633F6"/>
    <w:rsid w:val="00E6481D"/>
    <w:rsid w:val="00E7059F"/>
    <w:rsid w:val="00E70821"/>
    <w:rsid w:val="00E77E78"/>
    <w:rsid w:val="00E83642"/>
    <w:rsid w:val="00E83809"/>
    <w:rsid w:val="00E8497C"/>
    <w:rsid w:val="00E860F2"/>
    <w:rsid w:val="00E86CF1"/>
    <w:rsid w:val="00E87B79"/>
    <w:rsid w:val="00E9451F"/>
    <w:rsid w:val="00E9624C"/>
    <w:rsid w:val="00EA16F0"/>
    <w:rsid w:val="00EA26D5"/>
    <w:rsid w:val="00EA3B21"/>
    <w:rsid w:val="00EA5A99"/>
    <w:rsid w:val="00EB03F2"/>
    <w:rsid w:val="00EB1BF5"/>
    <w:rsid w:val="00EB7779"/>
    <w:rsid w:val="00ED066F"/>
    <w:rsid w:val="00ED3A7C"/>
    <w:rsid w:val="00ED3BFD"/>
    <w:rsid w:val="00EE3B8C"/>
    <w:rsid w:val="00EE4F78"/>
    <w:rsid w:val="00EF505F"/>
    <w:rsid w:val="00F01AC2"/>
    <w:rsid w:val="00F022A1"/>
    <w:rsid w:val="00F025E8"/>
    <w:rsid w:val="00F06535"/>
    <w:rsid w:val="00F0709C"/>
    <w:rsid w:val="00F125C7"/>
    <w:rsid w:val="00F145D3"/>
    <w:rsid w:val="00F15D82"/>
    <w:rsid w:val="00F177F3"/>
    <w:rsid w:val="00F2601D"/>
    <w:rsid w:val="00F33A34"/>
    <w:rsid w:val="00F35D47"/>
    <w:rsid w:val="00F36543"/>
    <w:rsid w:val="00F40CCB"/>
    <w:rsid w:val="00F42C51"/>
    <w:rsid w:val="00F45757"/>
    <w:rsid w:val="00F477E1"/>
    <w:rsid w:val="00F5543A"/>
    <w:rsid w:val="00F55BCB"/>
    <w:rsid w:val="00F62918"/>
    <w:rsid w:val="00F62940"/>
    <w:rsid w:val="00F63C1D"/>
    <w:rsid w:val="00F64FDB"/>
    <w:rsid w:val="00F67958"/>
    <w:rsid w:val="00F7005D"/>
    <w:rsid w:val="00F74471"/>
    <w:rsid w:val="00F76ED1"/>
    <w:rsid w:val="00F81AEB"/>
    <w:rsid w:val="00F82416"/>
    <w:rsid w:val="00F82EBC"/>
    <w:rsid w:val="00F90167"/>
    <w:rsid w:val="00F914A7"/>
    <w:rsid w:val="00F91C88"/>
    <w:rsid w:val="00F94593"/>
    <w:rsid w:val="00F95671"/>
    <w:rsid w:val="00F95773"/>
    <w:rsid w:val="00FA0407"/>
    <w:rsid w:val="00FA6237"/>
    <w:rsid w:val="00FB2EF8"/>
    <w:rsid w:val="00FB5DC2"/>
    <w:rsid w:val="00FB5F2E"/>
    <w:rsid w:val="00FC1E11"/>
    <w:rsid w:val="00FC224A"/>
    <w:rsid w:val="00FC449A"/>
    <w:rsid w:val="00FD4874"/>
    <w:rsid w:val="00FD5C9C"/>
    <w:rsid w:val="00FD6404"/>
    <w:rsid w:val="00FE1E3D"/>
    <w:rsid w:val="00FE2C46"/>
    <w:rsid w:val="00FE31C0"/>
    <w:rsid w:val="00FE3433"/>
    <w:rsid w:val="00FE34DC"/>
    <w:rsid w:val="00FE6BFB"/>
    <w:rsid w:val="00FE73D9"/>
    <w:rsid w:val="00FE7733"/>
    <w:rsid w:val="00FF3FE8"/>
    <w:rsid w:val="00FF6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EAD11578-CC13-4503-8BF4-395F05BC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Neapdorotaspaminjimas">
    <w:name w:val="Unresolved Mention"/>
    <w:basedOn w:val="Numatytasispastraiposriftas"/>
    <w:uiPriority w:val="99"/>
    <w:semiHidden/>
    <w:unhideWhenUsed/>
    <w:rsid w:val="0049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C4F8B-D571-467B-8E3C-E60531BE5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2BF48-30F0-444C-ADDB-E5246A290549}">
  <ds:schemaRefs>
    <ds:schemaRef ds:uri="http://schemas.microsoft.com/sharepoint/v3/contenttype/forms"/>
  </ds:schemaRefs>
</ds:datastoreItem>
</file>

<file path=customXml/itemProps3.xml><?xml version="1.0" encoding="utf-8"?>
<ds:datastoreItem xmlns:ds="http://schemas.openxmlformats.org/officeDocument/2006/customXml" ds:itemID="{AE8B2C49-A17B-4F4E-8FC9-376D9CB9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2477</Words>
  <Characters>17613</Characters>
  <DocSecurity>0</DocSecurity>
  <Lines>284</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2026-06-04T08:28:00Z</cp:lastPrinted>
  <dcterms:created xsi:type="dcterms:W3CDTF">2026-06-05T08:27:00Z</dcterms:created>
  <dcterms:modified xsi:type="dcterms:W3CDTF">2026-06-05T08:28:00Z</dcterms:modified>
</cp:coreProperties>
</file>