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11A3" w14:textId="277D3ED2" w:rsidR="0062574C" w:rsidRPr="003F74DE" w:rsidRDefault="00C94A31" w:rsidP="0049591B">
      <w:pPr>
        <w:jc w:val="both"/>
        <w:rPr>
          <w:bCs/>
          <w:szCs w:val="24"/>
        </w:rPr>
      </w:pPr>
      <w:r>
        <w:rPr>
          <w:bCs/>
          <w:szCs w:val="24"/>
        </w:rPr>
        <w:t>Tiekėjams</w:t>
      </w:r>
      <w:r w:rsidR="00EC0953" w:rsidRPr="003F74DE">
        <w:rPr>
          <w:bCs/>
          <w:szCs w:val="24"/>
        </w:rPr>
        <w:tab/>
      </w:r>
      <w:r w:rsidR="006A01C5" w:rsidRPr="003F74DE">
        <w:rPr>
          <w:bCs/>
          <w:szCs w:val="24"/>
        </w:rPr>
        <w:t xml:space="preserve">     </w:t>
      </w:r>
      <w:r w:rsidR="0026390D" w:rsidRPr="003F74DE">
        <w:rPr>
          <w:bCs/>
          <w:szCs w:val="24"/>
        </w:rPr>
        <w:tab/>
      </w:r>
      <w:r w:rsidR="0026390D" w:rsidRPr="003F74DE">
        <w:rPr>
          <w:bCs/>
          <w:szCs w:val="24"/>
        </w:rPr>
        <w:tab/>
      </w:r>
      <w:r w:rsidR="00875BAE" w:rsidRPr="003F74DE">
        <w:rPr>
          <w:bCs/>
          <w:szCs w:val="24"/>
        </w:rPr>
        <w:tab/>
      </w:r>
      <w:r>
        <w:rPr>
          <w:bCs/>
          <w:szCs w:val="24"/>
        </w:rPr>
        <w:tab/>
      </w:r>
      <w:r>
        <w:rPr>
          <w:bCs/>
          <w:szCs w:val="24"/>
        </w:rPr>
        <w:tab/>
      </w:r>
      <w:r w:rsidR="006A01C5" w:rsidRPr="003F74DE">
        <w:rPr>
          <w:bCs/>
          <w:szCs w:val="24"/>
        </w:rPr>
        <w:t xml:space="preserve">   </w:t>
      </w:r>
      <w:r w:rsidR="00EC0953" w:rsidRPr="003F74DE">
        <w:rPr>
          <w:bCs/>
          <w:szCs w:val="24"/>
        </w:rPr>
        <w:t xml:space="preserve"> 202</w:t>
      </w:r>
      <w:r w:rsidR="004A5F31" w:rsidRPr="003F74DE">
        <w:rPr>
          <w:bCs/>
          <w:szCs w:val="24"/>
        </w:rPr>
        <w:t>6</w:t>
      </w:r>
      <w:r w:rsidR="00EC0953" w:rsidRPr="003F74DE">
        <w:rPr>
          <w:bCs/>
          <w:szCs w:val="24"/>
        </w:rPr>
        <w:t>-</w:t>
      </w:r>
      <w:r w:rsidR="004D009A" w:rsidRPr="003F74DE">
        <w:rPr>
          <w:bCs/>
          <w:szCs w:val="24"/>
        </w:rPr>
        <w:t>0</w:t>
      </w:r>
      <w:r w:rsidR="00071400">
        <w:rPr>
          <w:bCs/>
          <w:szCs w:val="24"/>
        </w:rPr>
        <w:t>6</w:t>
      </w:r>
      <w:r w:rsidR="00EC0953" w:rsidRPr="003F74DE">
        <w:rPr>
          <w:bCs/>
          <w:szCs w:val="24"/>
        </w:rPr>
        <w:t>-</w:t>
      </w:r>
      <w:r w:rsidR="00071400">
        <w:rPr>
          <w:bCs/>
          <w:szCs w:val="24"/>
        </w:rPr>
        <w:t>0</w:t>
      </w:r>
      <w:r w:rsidR="006C3CD6">
        <w:rPr>
          <w:bCs/>
          <w:szCs w:val="24"/>
        </w:rPr>
        <w:t>5</w:t>
      </w:r>
    </w:p>
    <w:p w14:paraId="56EEAD10" w14:textId="109059B4" w:rsidR="00B87E26" w:rsidRPr="003F74DE" w:rsidRDefault="00B87E26" w:rsidP="0049591B">
      <w:pPr>
        <w:jc w:val="both"/>
        <w:rPr>
          <w:bCs/>
          <w:szCs w:val="24"/>
        </w:rPr>
      </w:pPr>
    </w:p>
    <w:p w14:paraId="35AC4C07" w14:textId="77777777" w:rsidR="009B1597" w:rsidRPr="003F74DE" w:rsidRDefault="009B1597" w:rsidP="0049591B">
      <w:pPr>
        <w:jc w:val="both"/>
        <w:rPr>
          <w:bCs/>
          <w:szCs w:val="24"/>
        </w:rPr>
      </w:pPr>
    </w:p>
    <w:p w14:paraId="3F87150D" w14:textId="77777777" w:rsidR="00B87E26" w:rsidRPr="003F74DE" w:rsidRDefault="00B87E26" w:rsidP="0049591B">
      <w:pPr>
        <w:jc w:val="both"/>
        <w:rPr>
          <w:b/>
          <w:szCs w:val="24"/>
        </w:rPr>
      </w:pPr>
    </w:p>
    <w:p w14:paraId="2C0781C0" w14:textId="77777777" w:rsidR="00C94A31" w:rsidRPr="00C94A31" w:rsidRDefault="00C94A31" w:rsidP="00C94A31">
      <w:pPr>
        <w:autoSpaceDE w:val="0"/>
        <w:autoSpaceDN w:val="0"/>
        <w:jc w:val="both"/>
        <w:rPr>
          <w:szCs w:val="24"/>
        </w:rPr>
      </w:pPr>
      <w:r w:rsidRPr="00C94A31">
        <w:rPr>
          <w:b/>
          <w:bCs/>
          <w:szCs w:val="24"/>
        </w:rPr>
        <w:t>DĖL GAUTOS PRETENZIJOS, PIRKIMO DOKUMENTŲ PATIKSLINIMO IR PASIŪLYMŲ PATEIKIMO TERMINO PRATĘSIMO</w:t>
      </w:r>
    </w:p>
    <w:p w14:paraId="1B7F41FF" w14:textId="77777777" w:rsidR="00C94A31" w:rsidRDefault="00C94A31" w:rsidP="00C94A31">
      <w:pPr>
        <w:autoSpaceDE w:val="0"/>
        <w:autoSpaceDN w:val="0"/>
        <w:ind w:firstLine="709"/>
        <w:jc w:val="both"/>
        <w:rPr>
          <w:szCs w:val="24"/>
        </w:rPr>
      </w:pPr>
    </w:p>
    <w:p w14:paraId="37097985" w14:textId="582CE6FF" w:rsidR="00C94A31" w:rsidRPr="00C94A31" w:rsidRDefault="00C94A31" w:rsidP="00C94A31">
      <w:pPr>
        <w:autoSpaceDE w:val="0"/>
        <w:autoSpaceDN w:val="0"/>
        <w:ind w:firstLine="709"/>
        <w:jc w:val="both"/>
        <w:rPr>
          <w:szCs w:val="24"/>
        </w:rPr>
      </w:pPr>
      <w:r w:rsidRPr="00C94A31">
        <w:rPr>
          <w:szCs w:val="24"/>
        </w:rPr>
        <w:t>Šiaulių apskaitos centras</w:t>
      </w:r>
      <w:r w:rsidR="00D9322E">
        <w:rPr>
          <w:szCs w:val="24"/>
        </w:rPr>
        <w:t xml:space="preserve"> (toliau – perkančioji organizacija) </w:t>
      </w:r>
      <w:r w:rsidRPr="00C94A31">
        <w:rPr>
          <w:szCs w:val="24"/>
        </w:rPr>
        <w:t xml:space="preserve">vykdo pirkimo </w:t>
      </w:r>
      <w:r w:rsidRPr="00C94A31">
        <w:rPr>
          <w:i/>
          <w:iCs/>
          <w:szCs w:val="24"/>
        </w:rPr>
        <w:t>„Paveikslų apšvietimo sistema galerijai „Laiptai“</w:t>
      </w:r>
      <w:r>
        <w:rPr>
          <w:szCs w:val="24"/>
        </w:rPr>
        <w:t xml:space="preserve"> </w:t>
      </w:r>
      <w:r w:rsidRPr="00C94A31">
        <w:rPr>
          <w:szCs w:val="24"/>
        </w:rPr>
        <w:t>(CVP IS pirkimo Nr. 8184050) procedūras.</w:t>
      </w:r>
    </w:p>
    <w:p w14:paraId="0187A3D5" w14:textId="77777777" w:rsidR="00C94A31" w:rsidRPr="00C94A31" w:rsidRDefault="00C94A31" w:rsidP="00C94A31">
      <w:pPr>
        <w:autoSpaceDE w:val="0"/>
        <w:autoSpaceDN w:val="0"/>
        <w:ind w:firstLine="709"/>
        <w:jc w:val="both"/>
        <w:rPr>
          <w:szCs w:val="24"/>
        </w:rPr>
      </w:pPr>
      <w:r w:rsidRPr="00C94A31">
        <w:rPr>
          <w:szCs w:val="24"/>
        </w:rPr>
        <w:t>Informuojame, kad 2026 m. birželio 4 d. CVP IS priemonėmis buvo gauta tiekėjo pretenzija dėl pirkimo dokumentų (techninės specifikacijos) reikalavimų.</w:t>
      </w:r>
    </w:p>
    <w:p w14:paraId="4BA4E4EA" w14:textId="77777777" w:rsidR="00C94A31" w:rsidRPr="00C94A31" w:rsidRDefault="00C94A31" w:rsidP="00C94A31">
      <w:pPr>
        <w:autoSpaceDE w:val="0"/>
        <w:autoSpaceDN w:val="0"/>
        <w:ind w:firstLine="709"/>
        <w:jc w:val="both"/>
        <w:rPr>
          <w:szCs w:val="24"/>
        </w:rPr>
      </w:pPr>
      <w:r w:rsidRPr="00C94A31">
        <w:rPr>
          <w:szCs w:val="24"/>
        </w:rPr>
        <w:t>Viešojo pirkimo komisija, išnagrinėjusi gautą pretenziją, priėmė sprendimą ją tenkinti iš dalies ir, siekiant užtikrinti didesnę konkurenciją bei neapriboti galimybės pasiūlyti lygiaverčius profesionalios paskirties sprendinius, atitinkamai patikslinti pirkimo dokumentų (Techninės specifikacijos 1 punkto „Apibūdinti tiksliais duomenimis“) reikalavimus:</w:t>
      </w:r>
    </w:p>
    <w:p w14:paraId="0FEECA3E" w14:textId="77777777" w:rsidR="00C94A31" w:rsidRPr="00C94A31" w:rsidRDefault="00C94A31" w:rsidP="007A3552">
      <w:pPr>
        <w:numPr>
          <w:ilvl w:val="0"/>
          <w:numId w:val="38"/>
        </w:numPr>
        <w:tabs>
          <w:tab w:val="clear" w:pos="720"/>
          <w:tab w:val="left" w:pos="1134"/>
        </w:tabs>
        <w:autoSpaceDE w:val="0"/>
        <w:autoSpaceDN w:val="0"/>
        <w:ind w:left="0" w:firstLine="851"/>
        <w:jc w:val="both"/>
        <w:rPr>
          <w:szCs w:val="24"/>
        </w:rPr>
      </w:pPr>
      <w:r w:rsidRPr="00C94A31">
        <w:rPr>
          <w:b/>
          <w:bCs/>
          <w:szCs w:val="24"/>
        </w:rPr>
        <w:t>2 papunktis (Šviestuvo galia)</w:t>
      </w:r>
      <w:r w:rsidRPr="00C94A31">
        <w:rPr>
          <w:szCs w:val="24"/>
        </w:rPr>
        <w:t> patikslintas į: „ne mažesnė kaip 25 W ir ne didesnė kaip 35 W“ (buvo ne mažesnė kaip 30 W).</w:t>
      </w:r>
    </w:p>
    <w:p w14:paraId="56D1544F" w14:textId="77777777" w:rsidR="00C94A31" w:rsidRPr="00C94A31" w:rsidRDefault="00C94A31" w:rsidP="007A3552">
      <w:pPr>
        <w:numPr>
          <w:ilvl w:val="0"/>
          <w:numId w:val="38"/>
        </w:numPr>
        <w:tabs>
          <w:tab w:val="clear" w:pos="720"/>
          <w:tab w:val="left" w:pos="1134"/>
        </w:tabs>
        <w:autoSpaceDE w:val="0"/>
        <w:autoSpaceDN w:val="0"/>
        <w:ind w:left="0" w:firstLine="851"/>
        <w:jc w:val="both"/>
        <w:rPr>
          <w:szCs w:val="24"/>
        </w:rPr>
      </w:pPr>
      <w:r w:rsidRPr="00C94A31">
        <w:rPr>
          <w:b/>
          <w:bCs/>
          <w:szCs w:val="24"/>
        </w:rPr>
        <w:t>6 papunktis (TLCI)</w:t>
      </w:r>
      <w:r w:rsidRPr="00C94A31">
        <w:rPr>
          <w:szCs w:val="24"/>
        </w:rPr>
        <w:t> patikslintas į: „ne mažesnis kaip 85“ (buvo ne mažesnis kaip 90).</w:t>
      </w:r>
    </w:p>
    <w:p w14:paraId="379C45D9" w14:textId="77777777" w:rsidR="00C94A31" w:rsidRPr="00C94A31" w:rsidRDefault="00C94A31" w:rsidP="007A3552">
      <w:pPr>
        <w:numPr>
          <w:ilvl w:val="0"/>
          <w:numId w:val="38"/>
        </w:numPr>
        <w:tabs>
          <w:tab w:val="clear" w:pos="720"/>
          <w:tab w:val="left" w:pos="1134"/>
        </w:tabs>
        <w:autoSpaceDE w:val="0"/>
        <w:autoSpaceDN w:val="0"/>
        <w:ind w:left="0" w:firstLine="851"/>
        <w:jc w:val="both"/>
        <w:rPr>
          <w:szCs w:val="24"/>
        </w:rPr>
      </w:pPr>
      <w:r w:rsidRPr="00C94A31">
        <w:rPr>
          <w:b/>
          <w:bCs/>
          <w:szCs w:val="24"/>
        </w:rPr>
        <w:t>8 papunktis (TM-30 Rg)</w:t>
      </w:r>
      <w:r w:rsidRPr="00C94A31">
        <w:rPr>
          <w:szCs w:val="24"/>
        </w:rPr>
        <w:t> patikslintas į: „ne mažesnis kaip 95“ (buvo ne mažesnis kaip 100).</w:t>
      </w:r>
    </w:p>
    <w:p w14:paraId="013065EF" w14:textId="77777777" w:rsidR="00C94A31" w:rsidRPr="00C94A31" w:rsidRDefault="00C94A31" w:rsidP="007A3552">
      <w:pPr>
        <w:numPr>
          <w:ilvl w:val="0"/>
          <w:numId w:val="38"/>
        </w:numPr>
        <w:tabs>
          <w:tab w:val="clear" w:pos="720"/>
          <w:tab w:val="left" w:pos="1134"/>
        </w:tabs>
        <w:autoSpaceDE w:val="0"/>
        <w:autoSpaceDN w:val="0"/>
        <w:ind w:left="0" w:firstLine="851"/>
        <w:jc w:val="both"/>
        <w:rPr>
          <w:szCs w:val="24"/>
        </w:rPr>
      </w:pPr>
      <w:r w:rsidRPr="00C94A31">
        <w:rPr>
          <w:b/>
          <w:bCs/>
          <w:szCs w:val="24"/>
        </w:rPr>
        <w:t>9 papunktis (Spindulio kampas)</w:t>
      </w:r>
      <w:r w:rsidRPr="00C94A31">
        <w:rPr>
          <w:szCs w:val="24"/>
        </w:rPr>
        <w:t> patikslintas į: „ne siauresnis kaip 24° ir ne platesnis kaip 36°“ (buvo ne siauresnis kaip 24° ir ne platesnis kaip 28°).</w:t>
      </w:r>
    </w:p>
    <w:p w14:paraId="38C33BF8" w14:textId="77777777" w:rsidR="00C94A31" w:rsidRPr="00C94A31" w:rsidRDefault="00C94A31" w:rsidP="007A3552">
      <w:pPr>
        <w:numPr>
          <w:ilvl w:val="0"/>
          <w:numId w:val="38"/>
        </w:numPr>
        <w:tabs>
          <w:tab w:val="clear" w:pos="720"/>
          <w:tab w:val="left" w:pos="1134"/>
        </w:tabs>
        <w:autoSpaceDE w:val="0"/>
        <w:autoSpaceDN w:val="0"/>
        <w:ind w:left="0" w:firstLine="851"/>
        <w:jc w:val="both"/>
        <w:rPr>
          <w:szCs w:val="24"/>
        </w:rPr>
      </w:pPr>
      <w:r w:rsidRPr="00C94A31">
        <w:rPr>
          <w:b/>
          <w:bCs/>
          <w:szCs w:val="24"/>
        </w:rPr>
        <w:t>10 papunktis (Šviesos srautas)</w:t>
      </w:r>
      <w:r w:rsidRPr="00C94A31">
        <w:rPr>
          <w:szCs w:val="24"/>
        </w:rPr>
        <w:t> patikslintas į: „ne mažesnis kaip 2500 lm“ (buvo ne mažesnis kaip 2700 lm).</w:t>
      </w:r>
    </w:p>
    <w:p w14:paraId="34E07123" w14:textId="77777777" w:rsidR="00C94A31" w:rsidRPr="00C94A31" w:rsidRDefault="00C94A31" w:rsidP="007A3552">
      <w:pPr>
        <w:numPr>
          <w:ilvl w:val="0"/>
          <w:numId w:val="38"/>
        </w:numPr>
        <w:tabs>
          <w:tab w:val="clear" w:pos="720"/>
          <w:tab w:val="left" w:pos="1134"/>
        </w:tabs>
        <w:autoSpaceDE w:val="0"/>
        <w:autoSpaceDN w:val="0"/>
        <w:ind w:left="0" w:firstLine="851"/>
        <w:jc w:val="both"/>
        <w:rPr>
          <w:szCs w:val="24"/>
        </w:rPr>
      </w:pPr>
      <w:r w:rsidRPr="00C94A31">
        <w:rPr>
          <w:b/>
          <w:bCs/>
          <w:szCs w:val="24"/>
        </w:rPr>
        <w:t>12 papunktis (Optikos sistema)</w:t>
      </w:r>
      <w:r w:rsidRPr="00C94A31">
        <w:rPr>
          <w:szCs w:val="24"/>
        </w:rPr>
        <w:t> patikslintas į: „su ne mažesnio kaip 50 mm skersmens PMMA optiniu lęšiu“ (buvo ne mažesnio kaip 60 mm).</w:t>
      </w:r>
    </w:p>
    <w:p w14:paraId="28BD72C5" w14:textId="77777777" w:rsidR="00EB3F0E" w:rsidRDefault="00EB3F0E" w:rsidP="00C94A31">
      <w:pPr>
        <w:autoSpaceDE w:val="0"/>
        <w:autoSpaceDN w:val="0"/>
        <w:ind w:firstLine="709"/>
        <w:jc w:val="both"/>
        <w:rPr>
          <w:szCs w:val="24"/>
        </w:rPr>
      </w:pPr>
    </w:p>
    <w:p w14:paraId="21611B11" w14:textId="0C54B557" w:rsidR="00C94A31" w:rsidRPr="00C94A31" w:rsidRDefault="00C94A31" w:rsidP="00C94A31">
      <w:pPr>
        <w:autoSpaceDE w:val="0"/>
        <w:autoSpaceDN w:val="0"/>
        <w:ind w:firstLine="709"/>
        <w:jc w:val="both"/>
        <w:rPr>
          <w:szCs w:val="24"/>
        </w:rPr>
      </w:pPr>
      <w:r w:rsidRPr="00C94A31">
        <w:rPr>
          <w:szCs w:val="24"/>
        </w:rPr>
        <w:t>Kiti techninės specifikacijos reikalavimai lieka nepakeisti.</w:t>
      </w:r>
    </w:p>
    <w:p w14:paraId="25581C5E" w14:textId="77777777" w:rsidR="00C94A31" w:rsidRPr="00C94A31" w:rsidRDefault="00C94A31" w:rsidP="00C94A31">
      <w:pPr>
        <w:autoSpaceDE w:val="0"/>
        <w:autoSpaceDN w:val="0"/>
        <w:ind w:firstLine="709"/>
        <w:jc w:val="both"/>
        <w:rPr>
          <w:szCs w:val="24"/>
        </w:rPr>
      </w:pPr>
      <w:r w:rsidRPr="00C94A31">
        <w:rPr>
          <w:szCs w:val="24"/>
        </w:rPr>
        <w:t>Atsižvelgiant į tai, kad pirkimo dokumentai yra tikslinami, Perkančioji organizacija pratęsia pasiūlymų pateikimo terminą iki </w:t>
      </w:r>
      <w:r w:rsidRPr="00C94A31">
        <w:rPr>
          <w:b/>
          <w:bCs/>
          <w:szCs w:val="24"/>
        </w:rPr>
        <w:t>2026-06-19, 13:00 val.</w:t>
      </w:r>
      <w:r w:rsidRPr="00C94A31">
        <w:rPr>
          <w:szCs w:val="24"/>
        </w:rPr>
        <w:t>, o paaiškinimų pateikimo terminą iki </w:t>
      </w:r>
      <w:r w:rsidRPr="00C94A31">
        <w:rPr>
          <w:b/>
          <w:bCs/>
          <w:szCs w:val="24"/>
        </w:rPr>
        <w:t>2026-06-13, 00:00 val.</w:t>
      </w:r>
    </w:p>
    <w:p w14:paraId="08C31507" w14:textId="77777777" w:rsidR="00EB3F0E" w:rsidRDefault="00EB3F0E" w:rsidP="00C94A31">
      <w:pPr>
        <w:autoSpaceDE w:val="0"/>
        <w:autoSpaceDN w:val="0"/>
        <w:ind w:firstLine="709"/>
        <w:jc w:val="both"/>
        <w:rPr>
          <w:szCs w:val="24"/>
        </w:rPr>
      </w:pPr>
    </w:p>
    <w:p w14:paraId="4044F6AC" w14:textId="30A017F0" w:rsidR="00C94A31" w:rsidRPr="00EB3F0E" w:rsidRDefault="00C94A31" w:rsidP="00C94A31">
      <w:pPr>
        <w:autoSpaceDE w:val="0"/>
        <w:autoSpaceDN w:val="0"/>
        <w:ind w:firstLine="709"/>
        <w:jc w:val="both"/>
        <w:rPr>
          <w:b/>
          <w:bCs/>
          <w:szCs w:val="24"/>
        </w:rPr>
      </w:pPr>
      <w:r w:rsidRPr="00EB3F0E">
        <w:rPr>
          <w:b/>
          <w:bCs/>
          <w:szCs w:val="24"/>
        </w:rPr>
        <w:t>PRIDEDAMA:</w:t>
      </w:r>
    </w:p>
    <w:p w14:paraId="30B80AFD" w14:textId="33F0D70C" w:rsidR="00C94A31" w:rsidRPr="00C94A31" w:rsidRDefault="00C94A31" w:rsidP="00EB3F0E">
      <w:pPr>
        <w:numPr>
          <w:ilvl w:val="0"/>
          <w:numId w:val="36"/>
        </w:numPr>
        <w:tabs>
          <w:tab w:val="clear" w:pos="720"/>
          <w:tab w:val="num" w:pos="567"/>
          <w:tab w:val="left" w:pos="993"/>
        </w:tabs>
        <w:autoSpaceDE w:val="0"/>
        <w:autoSpaceDN w:val="0"/>
        <w:ind w:left="0" w:firstLine="709"/>
        <w:jc w:val="both"/>
        <w:rPr>
          <w:szCs w:val="24"/>
        </w:rPr>
      </w:pPr>
      <w:r w:rsidRPr="00C94A31">
        <w:rPr>
          <w:szCs w:val="24"/>
        </w:rPr>
        <w:t>1_priedas_Techninė specifikacija (aktuali redakcija)</w:t>
      </w:r>
      <w:r w:rsidR="00EB3F0E">
        <w:rPr>
          <w:szCs w:val="24"/>
        </w:rPr>
        <w:t>, pakeitimai pažymėti geltonai</w:t>
      </w:r>
      <w:r w:rsidR="000E0DBA">
        <w:rPr>
          <w:szCs w:val="24"/>
        </w:rPr>
        <w:t>;</w:t>
      </w:r>
    </w:p>
    <w:p w14:paraId="1F8A51F8" w14:textId="44FF2C56" w:rsidR="00C94A31" w:rsidRPr="00C94A31" w:rsidRDefault="00C94A31" w:rsidP="00EB3F0E">
      <w:pPr>
        <w:numPr>
          <w:ilvl w:val="0"/>
          <w:numId w:val="36"/>
        </w:numPr>
        <w:tabs>
          <w:tab w:val="clear" w:pos="720"/>
          <w:tab w:val="num" w:pos="567"/>
          <w:tab w:val="left" w:pos="993"/>
        </w:tabs>
        <w:autoSpaceDE w:val="0"/>
        <w:autoSpaceDN w:val="0"/>
        <w:ind w:left="0" w:firstLine="709"/>
        <w:jc w:val="both"/>
        <w:rPr>
          <w:szCs w:val="24"/>
        </w:rPr>
      </w:pPr>
      <w:r w:rsidRPr="00C94A31">
        <w:rPr>
          <w:szCs w:val="24"/>
        </w:rPr>
        <w:t>2_priedas_Pasiūlymo forma (aktuali redakcija)</w:t>
      </w:r>
      <w:r w:rsidR="00EB3F0E">
        <w:rPr>
          <w:szCs w:val="24"/>
        </w:rPr>
        <w:t>, pakeitimai pažymėti geltonai.</w:t>
      </w:r>
    </w:p>
    <w:p w14:paraId="54E54417" w14:textId="77777777" w:rsidR="00C94A31" w:rsidRPr="003F74DE" w:rsidRDefault="00C94A31" w:rsidP="003F3248">
      <w:pPr>
        <w:autoSpaceDE w:val="0"/>
        <w:autoSpaceDN w:val="0"/>
        <w:ind w:firstLine="709"/>
        <w:jc w:val="both"/>
        <w:rPr>
          <w:szCs w:val="24"/>
        </w:rPr>
      </w:pPr>
    </w:p>
    <w:p w14:paraId="6606F95C" w14:textId="7136FB78" w:rsidR="00D611C5" w:rsidRPr="003F74DE" w:rsidRDefault="00D611C5" w:rsidP="000B799D">
      <w:pPr>
        <w:tabs>
          <w:tab w:val="left" w:pos="0"/>
          <w:tab w:val="left" w:pos="567"/>
          <w:tab w:val="left" w:pos="851"/>
        </w:tabs>
        <w:ind w:right="-1"/>
        <w:jc w:val="both"/>
        <w:rPr>
          <w:szCs w:val="24"/>
        </w:rPr>
      </w:pPr>
      <w:r w:rsidRPr="003F74DE">
        <w:rPr>
          <w:szCs w:val="24"/>
        </w:rPr>
        <w:tab/>
      </w:r>
    </w:p>
    <w:p w14:paraId="0826911A" w14:textId="60AFE2CA" w:rsidR="004255E3" w:rsidRPr="003F74DE" w:rsidRDefault="00D611C5" w:rsidP="002327F8">
      <w:pPr>
        <w:tabs>
          <w:tab w:val="left" w:pos="0"/>
          <w:tab w:val="left" w:pos="567"/>
          <w:tab w:val="left" w:pos="851"/>
        </w:tabs>
        <w:ind w:right="-1"/>
        <w:jc w:val="both"/>
        <w:rPr>
          <w:szCs w:val="24"/>
        </w:rPr>
      </w:pPr>
      <w:r w:rsidRPr="003F74DE">
        <w:rPr>
          <w:szCs w:val="24"/>
        </w:rPr>
        <w:tab/>
        <w:t xml:space="preserve"> </w:t>
      </w:r>
    </w:p>
    <w:p w14:paraId="45466E85" w14:textId="06E8B0D5" w:rsidR="0058725C" w:rsidRPr="00EB3F0E" w:rsidRDefault="00EC0953" w:rsidP="00EB3F0E">
      <w:pPr>
        <w:jc w:val="both"/>
        <w:rPr>
          <w:szCs w:val="24"/>
        </w:rPr>
      </w:pPr>
      <w:r w:rsidRPr="003F74DE">
        <w:rPr>
          <w:szCs w:val="24"/>
        </w:rPr>
        <w:t>Viešojo pirkimo komisija</w:t>
      </w:r>
    </w:p>
    <w:sectPr w:rsidR="0058725C" w:rsidRPr="00EB3F0E" w:rsidSect="00BE55AD">
      <w:footerReference w:type="default" r:id="rId8"/>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A161" w14:textId="77777777" w:rsidR="009E3692" w:rsidRPr="003F74DE" w:rsidRDefault="009E3692">
      <w:r w:rsidRPr="003F74DE">
        <w:separator/>
      </w:r>
    </w:p>
  </w:endnote>
  <w:endnote w:type="continuationSeparator" w:id="0">
    <w:p w14:paraId="28CB289B" w14:textId="77777777" w:rsidR="009E3692" w:rsidRPr="003F74DE" w:rsidRDefault="009E3692">
      <w:r w:rsidRPr="003F7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LT">
    <w:altName w:val="Courier New"/>
    <w:charset w:val="BA"/>
    <w:family w:val="roman"/>
    <w:pitch w:val="variable"/>
    <w:sig w:usb0="00000000" w:usb1="C0007841"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2BFA" w14:textId="77777777" w:rsidR="00AD59DB" w:rsidRPr="003F74DE" w:rsidRDefault="00AD59DB" w:rsidP="00AD59DB">
    <w:pPr>
      <w:pStyle w:val="Porat"/>
    </w:pPr>
  </w:p>
  <w:p w14:paraId="092A2FAD" w14:textId="70E94CE2" w:rsidR="00AD59DB" w:rsidRPr="003F74DE" w:rsidRDefault="00AD59DB">
    <w:pPr>
      <w:pStyle w:val="Porat"/>
    </w:pPr>
  </w:p>
  <w:p w14:paraId="7D368206" w14:textId="77777777" w:rsidR="004D37EF" w:rsidRPr="003F74DE" w:rsidRDefault="004D37E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E49F" w14:textId="77777777" w:rsidR="009E3692" w:rsidRPr="003F74DE" w:rsidRDefault="009E3692">
      <w:r w:rsidRPr="003F74DE">
        <w:separator/>
      </w:r>
    </w:p>
  </w:footnote>
  <w:footnote w:type="continuationSeparator" w:id="0">
    <w:p w14:paraId="616C240A" w14:textId="77777777" w:rsidR="009E3692" w:rsidRPr="003F74DE" w:rsidRDefault="009E3692">
      <w:r w:rsidRPr="003F74D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781B0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321F83"/>
    <w:multiLevelType w:val="hybridMultilevel"/>
    <w:tmpl w:val="4C4A359A"/>
    <w:lvl w:ilvl="0" w:tplc="9776F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0B970B8"/>
    <w:multiLevelType w:val="hybridMultilevel"/>
    <w:tmpl w:val="0EDA1938"/>
    <w:lvl w:ilvl="0" w:tplc="DA14DAFA">
      <w:start w:val="1"/>
      <w:numFmt w:val="decimal"/>
      <w:lvlText w:val="%1."/>
      <w:lvlJc w:val="left"/>
      <w:pPr>
        <w:ind w:left="720" w:hanging="360"/>
      </w:pPr>
      <w:rPr>
        <w:rFonts w:ascii="Times New Roman" w:eastAsia="Times New Roman" w:hAnsi="Times New Roman" w:cs="Times New Roman"/>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1F2A18"/>
    <w:multiLevelType w:val="hybridMultilevel"/>
    <w:tmpl w:val="24E6D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485BC9"/>
    <w:multiLevelType w:val="multilevel"/>
    <w:tmpl w:val="FDA41F0C"/>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 w15:restartNumberingAfterBreak="0">
    <w:nsid w:val="08804EB3"/>
    <w:multiLevelType w:val="multilevel"/>
    <w:tmpl w:val="D834D3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2394A38"/>
    <w:multiLevelType w:val="hybridMultilevel"/>
    <w:tmpl w:val="1EC028AA"/>
    <w:lvl w:ilvl="0" w:tplc="FBCEAE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F92D77"/>
    <w:multiLevelType w:val="multilevel"/>
    <w:tmpl w:val="327AE128"/>
    <w:lvl w:ilvl="0">
      <w:start w:val="1"/>
      <w:numFmt w:val="decimal"/>
      <w:pStyle w:val="Sraassunumeriai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2900145A"/>
    <w:multiLevelType w:val="hybridMultilevel"/>
    <w:tmpl w:val="AFB89F7E"/>
    <w:lvl w:ilvl="0" w:tplc="4F5ABEF2">
      <w:start w:val="1"/>
      <w:numFmt w:val="decimal"/>
      <w:lvlText w:val="%1."/>
      <w:lvlJc w:val="left"/>
      <w:pPr>
        <w:tabs>
          <w:tab w:val="num" w:pos="1260"/>
        </w:tabs>
        <w:ind w:left="1260" w:hanging="360"/>
      </w:pPr>
    </w:lvl>
    <w:lvl w:ilvl="1" w:tplc="CC348B90">
      <w:numFmt w:val="none"/>
      <w:lvlText w:val=""/>
      <w:lvlJc w:val="left"/>
      <w:pPr>
        <w:tabs>
          <w:tab w:val="num" w:pos="360"/>
        </w:tabs>
      </w:pPr>
    </w:lvl>
    <w:lvl w:ilvl="2" w:tplc="A6F0D160">
      <w:numFmt w:val="none"/>
      <w:lvlText w:val=""/>
      <w:lvlJc w:val="left"/>
      <w:pPr>
        <w:tabs>
          <w:tab w:val="num" w:pos="360"/>
        </w:tabs>
      </w:pPr>
    </w:lvl>
    <w:lvl w:ilvl="3" w:tplc="FBD4A46C">
      <w:numFmt w:val="none"/>
      <w:lvlText w:val=""/>
      <w:lvlJc w:val="left"/>
      <w:pPr>
        <w:tabs>
          <w:tab w:val="num" w:pos="360"/>
        </w:tabs>
      </w:pPr>
    </w:lvl>
    <w:lvl w:ilvl="4" w:tplc="30BC21D6">
      <w:numFmt w:val="none"/>
      <w:lvlText w:val=""/>
      <w:lvlJc w:val="left"/>
      <w:pPr>
        <w:tabs>
          <w:tab w:val="num" w:pos="360"/>
        </w:tabs>
      </w:pPr>
    </w:lvl>
    <w:lvl w:ilvl="5" w:tplc="81AE6F1A">
      <w:numFmt w:val="none"/>
      <w:lvlText w:val=""/>
      <w:lvlJc w:val="left"/>
      <w:pPr>
        <w:tabs>
          <w:tab w:val="num" w:pos="360"/>
        </w:tabs>
      </w:pPr>
    </w:lvl>
    <w:lvl w:ilvl="6" w:tplc="D9EE26A0">
      <w:numFmt w:val="none"/>
      <w:lvlText w:val=""/>
      <w:lvlJc w:val="left"/>
      <w:pPr>
        <w:tabs>
          <w:tab w:val="num" w:pos="360"/>
        </w:tabs>
      </w:pPr>
    </w:lvl>
    <w:lvl w:ilvl="7" w:tplc="38D244FE">
      <w:numFmt w:val="none"/>
      <w:lvlText w:val=""/>
      <w:lvlJc w:val="left"/>
      <w:pPr>
        <w:tabs>
          <w:tab w:val="num" w:pos="360"/>
        </w:tabs>
      </w:pPr>
    </w:lvl>
    <w:lvl w:ilvl="8" w:tplc="597A08F8">
      <w:numFmt w:val="none"/>
      <w:lvlText w:val=""/>
      <w:lvlJc w:val="left"/>
      <w:pPr>
        <w:tabs>
          <w:tab w:val="num" w:pos="360"/>
        </w:tabs>
      </w:pPr>
    </w:lvl>
  </w:abstractNum>
  <w:abstractNum w:abstractNumId="11"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240AC1"/>
    <w:multiLevelType w:val="multilevel"/>
    <w:tmpl w:val="0712B3D2"/>
    <w:lvl w:ilvl="0">
      <w:start w:val="1"/>
      <w:numFmt w:val="decimal"/>
      <w:pStyle w:val="Numeracija2"/>
      <w:suff w:val="nothing"/>
      <w:lvlText w:val="%1."/>
      <w:lvlJc w:val="left"/>
      <w:pPr>
        <w:ind w:left="360" w:hanging="360"/>
      </w:pPr>
      <w:rPr>
        <w:rFonts w:hint="default"/>
      </w:rPr>
    </w:lvl>
    <w:lvl w:ilvl="1">
      <w:start w:val="1"/>
      <w:numFmt w:val="decimal"/>
      <w:pStyle w:val="Numeracija2"/>
      <w:isLgl/>
      <w:lvlText w:val="%1.%2."/>
      <w:lvlJc w:val="left"/>
      <w:pPr>
        <w:tabs>
          <w:tab w:val="num" w:pos="567"/>
        </w:tabs>
        <w:ind w:left="567" w:hanging="567"/>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14"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5" w15:restartNumberingAfterBreak="0">
    <w:nsid w:val="33D4111D"/>
    <w:multiLevelType w:val="hybridMultilevel"/>
    <w:tmpl w:val="903A6E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F9656E"/>
    <w:multiLevelType w:val="multilevel"/>
    <w:tmpl w:val="A230B450"/>
    <w:lvl w:ilvl="0">
      <w:start w:val="5"/>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D2D3213"/>
    <w:multiLevelType w:val="hybridMultilevel"/>
    <w:tmpl w:val="9808E566"/>
    <w:lvl w:ilvl="0" w:tplc="CCA697B2">
      <w:start w:val="1"/>
      <w:numFmt w:val="decimal"/>
      <w:lvlText w:val="%1."/>
      <w:lvlJc w:val="left"/>
      <w:pPr>
        <w:tabs>
          <w:tab w:val="num" w:pos="765"/>
        </w:tabs>
        <w:ind w:left="765" w:hanging="405"/>
      </w:pPr>
      <w:rPr>
        <w:rFonts w:hint="default"/>
      </w:rPr>
    </w:lvl>
    <w:lvl w:ilvl="1" w:tplc="04B4F18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A5AA8"/>
    <w:multiLevelType w:val="hybridMultilevel"/>
    <w:tmpl w:val="3B523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8A427F"/>
    <w:multiLevelType w:val="hybridMultilevel"/>
    <w:tmpl w:val="11288DDC"/>
    <w:lvl w:ilvl="0" w:tplc="F3CC774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283153"/>
    <w:multiLevelType w:val="hybridMultilevel"/>
    <w:tmpl w:val="89BA0916"/>
    <w:lvl w:ilvl="0" w:tplc="D99CAE3A">
      <w:start w:val="4"/>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FF77293"/>
    <w:multiLevelType w:val="hybridMultilevel"/>
    <w:tmpl w:val="2E363DC6"/>
    <w:lvl w:ilvl="0" w:tplc="072EF262">
      <w:start w:val="1"/>
      <w:numFmt w:val="decimal"/>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2" w15:restartNumberingAfterBreak="0">
    <w:nsid w:val="51E453F0"/>
    <w:multiLevelType w:val="multilevel"/>
    <w:tmpl w:val="D3AAD69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565740"/>
    <w:multiLevelType w:val="hybridMultilevel"/>
    <w:tmpl w:val="13FA9DC4"/>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tentative="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24" w15:restartNumberingAfterBreak="0">
    <w:nsid w:val="54311A03"/>
    <w:multiLevelType w:val="hybridMultilevel"/>
    <w:tmpl w:val="4E4ADDEA"/>
    <w:lvl w:ilvl="0" w:tplc="62AE1A2A">
      <w:start w:val="1"/>
      <w:numFmt w:val="decimal"/>
      <w:lvlText w:val="%1."/>
      <w:lvlJc w:val="left"/>
      <w:pPr>
        <w:tabs>
          <w:tab w:val="num" w:pos="720"/>
        </w:tabs>
        <w:ind w:left="720" w:hanging="360"/>
      </w:pPr>
      <w:rPr>
        <w:rFonts w:hint="default"/>
      </w:rPr>
    </w:lvl>
    <w:lvl w:ilvl="1" w:tplc="2ABA76AE">
      <w:numFmt w:val="none"/>
      <w:lvlText w:val=""/>
      <w:lvlJc w:val="left"/>
      <w:pPr>
        <w:tabs>
          <w:tab w:val="num" w:pos="360"/>
        </w:tabs>
      </w:pPr>
    </w:lvl>
    <w:lvl w:ilvl="2" w:tplc="5A0E4D96">
      <w:numFmt w:val="none"/>
      <w:lvlText w:val=""/>
      <w:lvlJc w:val="left"/>
      <w:pPr>
        <w:tabs>
          <w:tab w:val="num" w:pos="360"/>
        </w:tabs>
      </w:pPr>
    </w:lvl>
    <w:lvl w:ilvl="3" w:tplc="041634EC">
      <w:numFmt w:val="none"/>
      <w:lvlText w:val=""/>
      <w:lvlJc w:val="left"/>
      <w:pPr>
        <w:tabs>
          <w:tab w:val="num" w:pos="360"/>
        </w:tabs>
      </w:pPr>
    </w:lvl>
    <w:lvl w:ilvl="4" w:tplc="9446C5AE">
      <w:numFmt w:val="none"/>
      <w:lvlText w:val=""/>
      <w:lvlJc w:val="left"/>
      <w:pPr>
        <w:tabs>
          <w:tab w:val="num" w:pos="360"/>
        </w:tabs>
      </w:pPr>
    </w:lvl>
    <w:lvl w:ilvl="5" w:tplc="494C60B0">
      <w:numFmt w:val="none"/>
      <w:lvlText w:val=""/>
      <w:lvlJc w:val="left"/>
      <w:pPr>
        <w:tabs>
          <w:tab w:val="num" w:pos="360"/>
        </w:tabs>
      </w:pPr>
    </w:lvl>
    <w:lvl w:ilvl="6" w:tplc="A712E85C">
      <w:numFmt w:val="none"/>
      <w:lvlText w:val=""/>
      <w:lvlJc w:val="left"/>
      <w:pPr>
        <w:tabs>
          <w:tab w:val="num" w:pos="360"/>
        </w:tabs>
      </w:pPr>
    </w:lvl>
    <w:lvl w:ilvl="7" w:tplc="9CB4453C">
      <w:numFmt w:val="none"/>
      <w:lvlText w:val=""/>
      <w:lvlJc w:val="left"/>
      <w:pPr>
        <w:tabs>
          <w:tab w:val="num" w:pos="360"/>
        </w:tabs>
      </w:pPr>
    </w:lvl>
    <w:lvl w:ilvl="8" w:tplc="A1862280">
      <w:numFmt w:val="none"/>
      <w:lvlText w:val=""/>
      <w:lvlJc w:val="left"/>
      <w:pPr>
        <w:tabs>
          <w:tab w:val="num" w:pos="360"/>
        </w:tabs>
      </w:pPr>
    </w:lvl>
  </w:abstractNum>
  <w:abstractNum w:abstractNumId="25" w15:restartNumberingAfterBreak="0">
    <w:nsid w:val="55014079"/>
    <w:multiLevelType w:val="multilevel"/>
    <w:tmpl w:val="DDE40530"/>
    <w:lvl w:ilvl="0">
      <w:start w:val="1"/>
      <w:numFmt w:val="decimal"/>
      <w:pStyle w:val="Numeracija1"/>
      <w:lvlText w:val="%1"/>
      <w:lvlJc w:val="left"/>
      <w:pPr>
        <w:tabs>
          <w:tab w:val="num" w:pos="567"/>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umeracija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9AF5B63"/>
    <w:multiLevelType w:val="multilevel"/>
    <w:tmpl w:val="833C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F517B1C"/>
    <w:multiLevelType w:val="multilevel"/>
    <w:tmpl w:val="EA9ADCD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30337B4"/>
    <w:multiLevelType w:val="hybridMultilevel"/>
    <w:tmpl w:val="7526C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7705A2"/>
    <w:multiLevelType w:val="multilevel"/>
    <w:tmpl w:val="B19C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EC75DB"/>
    <w:multiLevelType w:val="hybridMultilevel"/>
    <w:tmpl w:val="4FBA2AC6"/>
    <w:lvl w:ilvl="0" w:tplc="3708B06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6852B3F"/>
    <w:multiLevelType w:val="hybridMultilevel"/>
    <w:tmpl w:val="7376F4EC"/>
    <w:lvl w:ilvl="0" w:tplc="4FAE55D8">
      <w:start w:val="1"/>
      <w:numFmt w:val="decimal"/>
      <w:lvlText w:val="%1."/>
      <w:lvlJc w:val="left"/>
      <w:pPr>
        <w:tabs>
          <w:tab w:val="num" w:pos="1080"/>
        </w:tabs>
        <w:ind w:left="1080" w:hanging="720"/>
      </w:pPr>
      <w:rPr>
        <w:rFonts w:ascii="Arial" w:eastAsia="Times New Roman" w:hAnsi="Arial" w:cs="Arial" w:hint="default"/>
      </w:rPr>
    </w:lvl>
    <w:lvl w:ilvl="1" w:tplc="D4D4757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E30BDD"/>
    <w:multiLevelType w:val="hybridMultilevel"/>
    <w:tmpl w:val="F5F088B2"/>
    <w:lvl w:ilvl="0" w:tplc="CF2A26E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6" w15:restartNumberingAfterBreak="0">
    <w:nsid w:val="79A75C6D"/>
    <w:multiLevelType w:val="multilevel"/>
    <w:tmpl w:val="2ACE97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360"/>
        </w:tabs>
        <w:ind w:left="36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16cid:durableId="1000547152">
    <w:abstractNumId w:val="35"/>
  </w:num>
  <w:num w:numId="2" w16cid:durableId="1891649164">
    <w:abstractNumId w:val="8"/>
  </w:num>
  <w:num w:numId="3" w16cid:durableId="965963421">
    <w:abstractNumId w:val="1"/>
  </w:num>
  <w:num w:numId="4" w16cid:durableId="1271009889">
    <w:abstractNumId w:val="0"/>
  </w:num>
  <w:num w:numId="5" w16cid:durableId="1223253613">
    <w:abstractNumId w:val="25"/>
  </w:num>
  <w:num w:numId="6" w16cid:durableId="1111826491">
    <w:abstractNumId w:val="12"/>
  </w:num>
  <w:num w:numId="7" w16cid:durableId="1084573231">
    <w:abstractNumId w:val="21"/>
  </w:num>
  <w:num w:numId="8" w16cid:durableId="1102145711">
    <w:abstractNumId w:val="33"/>
  </w:num>
  <w:num w:numId="9" w16cid:durableId="1508517681">
    <w:abstractNumId w:val="17"/>
  </w:num>
  <w:num w:numId="10" w16cid:durableId="761880578">
    <w:abstractNumId w:val="24"/>
  </w:num>
  <w:num w:numId="11" w16cid:durableId="1813862318">
    <w:abstractNumId w:val="13"/>
  </w:num>
  <w:num w:numId="12" w16cid:durableId="31195460">
    <w:abstractNumId w:val="15"/>
  </w:num>
  <w:num w:numId="13" w16cid:durableId="933827353">
    <w:abstractNumId w:val="18"/>
  </w:num>
  <w:num w:numId="14" w16cid:durableId="1530683018">
    <w:abstractNumId w:val="4"/>
  </w:num>
  <w:num w:numId="15" w16cid:durableId="394550083">
    <w:abstractNumId w:val="10"/>
  </w:num>
  <w:num w:numId="16" w16cid:durableId="1615673131">
    <w:abstractNumId w:val="6"/>
  </w:num>
  <w:num w:numId="17" w16cid:durableId="735855987">
    <w:abstractNumId w:val="28"/>
  </w:num>
  <w:num w:numId="18" w16cid:durableId="473521651">
    <w:abstractNumId w:val="37"/>
  </w:num>
  <w:num w:numId="19" w16cid:durableId="2143688528">
    <w:abstractNumId w:val="32"/>
  </w:num>
  <w:num w:numId="20" w16cid:durableId="217938385">
    <w:abstractNumId w:val="27"/>
  </w:num>
  <w:num w:numId="21" w16cid:durableId="140851447">
    <w:abstractNumId w:val="14"/>
  </w:num>
  <w:num w:numId="22" w16cid:durableId="382288787">
    <w:abstractNumId w:val="5"/>
  </w:num>
  <w:num w:numId="23" w16cid:durableId="785077757">
    <w:abstractNumId w:val="34"/>
  </w:num>
  <w:num w:numId="24" w16cid:durableId="295724745">
    <w:abstractNumId w:val="19"/>
  </w:num>
  <w:num w:numId="25" w16cid:durableId="133183621">
    <w:abstractNumId w:val="9"/>
  </w:num>
  <w:num w:numId="26" w16cid:durableId="121266929">
    <w:abstractNumId w:val="7"/>
  </w:num>
  <w:num w:numId="27" w16cid:durableId="2099711869">
    <w:abstractNumId w:val="2"/>
  </w:num>
  <w:num w:numId="28" w16cid:durableId="1338114743">
    <w:abstractNumId w:val="31"/>
  </w:num>
  <w:num w:numId="29" w16cid:durableId="1434205779">
    <w:abstractNumId w:val="20"/>
  </w:num>
  <w:num w:numId="30" w16cid:durableId="1979531930">
    <w:abstractNumId w:val="3"/>
  </w:num>
  <w:num w:numId="31" w16cid:durableId="1260791072">
    <w:abstractNumId w:val="29"/>
  </w:num>
  <w:num w:numId="32" w16cid:durableId="590283854">
    <w:abstractNumId w:val="23"/>
  </w:num>
  <w:num w:numId="33" w16cid:durableId="1542477622">
    <w:abstractNumId w:val="11"/>
  </w:num>
  <w:num w:numId="34" w16cid:durableId="1822040025">
    <w:abstractNumId w:val="16"/>
  </w:num>
  <w:num w:numId="35" w16cid:durableId="1069107860">
    <w:abstractNumId w:val="26"/>
  </w:num>
  <w:num w:numId="36" w16cid:durableId="1029797910">
    <w:abstractNumId w:val="30"/>
  </w:num>
  <w:num w:numId="37" w16cid:durableId="333804665">
    <w:abstractNumId w:val="36"/>
  </w:num>
  <w:num w:numId="38" w16cid:durableId="149167132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A1"/>
    <w:rsid w:val="00000EFB"/>
    <w:rsid w:val="00002D5B"/>
    <w:rsid w:val="000047E9"/>
    <w:rsid w:val="00007904"/>
    <w:rsid w:val="00015B06"/>
    <w:rsid w:val="00015B67"/>
    <w:rsid w:val="0001621E"/>
    <w:rsid w:val="00017000"/>
    <w:rsid w:val="000174DA"/>
    <w:rsid w:val="00020C22"/>
    <w:rsid w:val="00020CC2"/>
    <w:rsid w:val="00021743"/>
    <w:rsid w:val="000221EF"/>
    <w:rsid w:val="00022351"/>
    <w:rsid w:val="00027B0F"/>
    <w:rsid w:val="00031D95"/>
    <w:rsid w:val="00032326"/>
    <w:rsid w:val="00033267"/>
    <w:rsid w:val="00033B49"/>
    <w:rsid w:val="00040981"/>
    <w:rsid w:val="00043522"/>
    <w:rsid w:val="000444CC"/>
    <w:rsid w:val="00051495"/>
    <w:rsid w:val="00052834"/>
    <w:rsid w:val="00054E3E"/>
    <w:rsid w:val="0005527B"/>
    <w:rsid w:val="00055323"/>
    <w:rsid w:val="00067411"/>
    <w:rsid w:val="0007098D"/>
    <w:rsid w:val="00071400"/>
    <w:rsid w:val="00075219"/>
    <w:rsid w:val="00077733"/>
    <w:rsid w:val="00080515"/>
    <w:rsid w:val="00085E14"/>
    <w:rsid w:val="00087394"/>
    <w:rsid w:val="00090E7E"/>
    <w:rsid w:val="00091678"/>
    <w:rsid w:val="000957A9"/>
    <w:rsid w:val="000A3A48"/>
    <w:rsid w:val="000B1F26"/>
    <w:rsid w:val="000B3C74"/>
    <w:rsid w:val="000B50AB"/>
    <w:rsid w:val="000B55AA"/>
    <w:rsid w:val="000B799D"/>
    <w:rsid w:val="000C14A0"/>
    <w:rsid w:val="000E0DBA"/>
    <w:rsid w:val="000E1347"/>
    <w:rsid w:val="000E34DD"/>
    <w:rsid w:val="000E3DB7"/>
    <w:rsid w:val="000E6F34"/>
    <w:rsid w:val="000F03F5"/>
    <w:rsid w:val="000F1CF8"/>
    <w:rsid w:val="000F376E"/>
    <w:rsid w:val="000F45C2"/>
    <w:rsid w:val="000F5554"/>
    <w:rsid w:val="000F67C8"/>
    <w:rsid w:val="000F6884"/>
    <w:rsid w:val="000F6C89"/>
    <w:rsid w:val="00101247"/>
    <w:rsid w:val="0010499D"/>
    <w:rsid w:val="00104A99"/>
    <w:rsid w:val="00106F92"/>
    <w:rsid w:val="00120BE0"/>
    <w:rsid w:val="001257C0"/>
    <w:rsid w:val="00130F9C"/>
    <w:rsid w:val="001347DB"/>
    <w:rsid w:val="001362A2"/>
    <w:rsid w:val="00137B0E"/>
    <w:rsid w:val="00137C79"/>
    <w:rsid w:val="001412D8"/>
    <w:rsid w:val="001448F4"/>
    <w:rsid w:val="00144FAB"/>
    <w:rsid w:val="00146C10"/>
    <w:rsid w:val="00147D41"/>
    <w:rsid w:val="00150295"/>
    <w:rsid w:val="001502DE"/>
    <w:rsid w:val="00152A95"/>
    <w:rsid w:val="00152C43"/>
    <w:rsid w:val="0015452E"/>
    <w:rsid w:val="0015703F"/>
    <w:rsid w:val="00161208"/>
    <w:rsid w:val="00162444"/>
    <w:rsid w:val="0016455C"/>
    <w:rsid w:val="001647CA"/>
    <w:rsid w:val="00171046"/>
    <w:rsid w:val="00175E05"/>
    <w:rsid w:val="0018266D"/>
    <w:rsid w:val="00186C3A"/>
    <w:rsid w:val="00190EE7"/>
    <w:rsid w:val="00191452"/>
    <w:rsid w:val="00194FB2"/>
    <w:rsid w:val="00194FC6"/>
    <w:rsid w:val="00195A88"/>
    <w:rsid w:val="00195B08"/>
    <w:rsid w:val="00196CDD"/>
    <w:rsid w:val="001A4D28"/>
    <w:rsid w:val="001A6F4E"/>
    <w:rsid w:val="001B4D09"/>
    <w:rsid w:val="001B6BD6"/>
    <w:rsid w:val="001B7EEE"/>
    <w:rsid w:val="001C1333"/>
    <w:rsid w:val="001C3B7A"/>
    <w:rsid w:val="001C6B44"/>
    <w:rsid w:val="001D1A38"/>
    <w:rsid w:val="001D4B6F"/>
    <w:rsid w:val="001D71EE"/>
    <w:rsid w:val="001D7476"/>
    <w:rsid w:val="001E3250"/>
    <w:rsid w:val="001E653A"/>
    <w:rsid w:val="001F09A9"/>
    <w:rsid w:val="001F0A7E"/>
    <w:rsid w:val="001F2D56"/>
    <w:rsid w:val="001F4E56"/>
    <w:rsid w:val="00201D78"/>
    <w:rsid w:val="00203DBF"/>
    <w:rsid w:val="002046B4"/>
    <w:rsid w:val="00204F9C"/>
    <w:rsid w:val="00217C67"/>
    <w:rsid w:val="00221693"/>
    <w:rsid w:val="00221C0D"/>
    <w:rsid w:val="00223070"/>
    <w:rsid w:val="0022702C"/>
    <w:rsid w:val="00230A3A"/>
    <w:rsid w:val="0023162E"/>
    <w:rsid w:val="002327F8"/>
    <w:rsid w:val="0024203C"/>
    <w:rsid w:val="0025110E"/>
    <w:rsid w:val="00251740"/>
    <w:rsid w:val="002526F6"/>
    <w:rsid w:val="0025297D"/>
    <w:rsid w:val="002565D6"/>
    <w:rsid w:val="0026390D"/>
    <w:rsid w:val="00265629"/>
    <w:rsid w:val="00266551"/>
    <w:rsid w:val="00272A84"/>
    <w:rsid w:val="00273CA0"/>
    <w:rsid w:val="002762D6"/>
    <w:rsid w:val="0028124B"/>
    <w:rsid w:val="00281B2F"/>
    <w:rsid w:val="002844ED"/>
    <w:rsid w:val="002929B3"/>
    <w:rsid w:val="00292AF0"/>
    <w:rsid w:val="00292D3E"/>
    <w:rsid w:val="002A0361"/>
    <w:rsid w:val="002A228A"/>
    <w:rsid w:val="002A36BE"/>
    <w:rsid w:val="002A3961"/>
    <w:rsid w:val="002A5386"/>
    <w:rsid w:val="002B0737"/>
    <w:rsid w:val="002B2018"/>
    <w:rsid w:val="002B4DC6"/>
    <w:rsid w:val="002C3861"/>
    <w:rsid w:val="002C4970"/>
    <w:rsid w:val="002C5BB4"/>
    <w:rsid w:val="002C6181"/>
    <w:rsid w:val="002C6F36"/>
    <w:rsid w:val="002D4CDF"/>
    <w:rsid w:val="002D63D2"/>
    <w:rsid w:val="002D6637"/>
    <w:rsid w:val="002D6935"/>
    <w:rsid w:val="002D787A"/>
    <w:rsid w:val="002E2235"/>
    <w:rsid w:val="002E6507"/>
    <w:rsid w:val="002F4176"/>
    <w:rsid w:val="002F79CD"/>
    <w:rsid w:val="00306B7F"/>
    <w:rsid w:val="003077C8"/>
    <w:rsid w:val="00311B75"/>
    <w:rsid w:val="003135A6"/>
    <w:rsid w:val="00316C8A"/>
    <w:rsid w:val="00320665"/>
    <w:rsid w:val="00324E4E"/>
    <w:rsid w:val="003260BD"/>
    <w:rsid w:val="0033284D"/>
    <w:rsid w:val="00332B6E"/>
    <w:rsid w:val="00333251"/>
    <w:rsid w:val="00333D49"/>
    <w:rsid w:val="00341B91"/>
    <w:rsid w:val="003420B9"/>
    <w:rsid w:val="003423D7"/>
    <w:rsid w:val="003463C2"/>
    <w:rsid w:val="0034695B"/>
    <w:rsid w:val="00346CEC"/>
    <w:rsid w:val="0036450B"/>
    <w:rsid w:val="003707AA"/>
    <w:rsid w:val="0037470A"/>
    <w:rsid w:val="00375575"/>
    <w:rsid w:val="00376F7A"/>
    <w:rsid w:val="00383D15"/>
    <w:rsid w:val="00391712"/>
    <w:rsid w:val="003A347A"/>
    <w:rsid w:val="003A7A68"/>
    <w:rsid w:val="003A7F7F"/>
    <w:rsid w:val="003B1134"/>
    <w:rsid w:val="003B3425"/>
    <w:rsid w:val="003B3429"/>
    <w:rsid w:val="003C023C"/>
    <w:rsid w:val="003C15C6"/>
    <w:rsid w:val="003C30A4"/>
    <w:rsid w:val="003C3FCA"/>
    <w:rsid w:val="003C6826"/>
    <w:rsid w:val="003D1425"/>
    <w:rsid w:val="003D1455"/>
    <w:rsid w:val="003D469E"/>
    <w:rsid w:val="003E24DE"/>
    <w:rsid w:val="003E33E5"/>
    <w:rsid w:val="003E4E37"/>
    <w:rsid w:val="003E59CB"/>
    <w:rsid w:val="003E7270"/>
    <w:rsid w:val="003F3248"/>
    <w:rsid w:val="003F3717"/>
    <w:rsid w:val="003F5A3D"/>
    <w:rsid w:val="003F74DE"/>
    <w:rsid w:val="00400812"/>
    <w:rsid w:val="00400D23"/>
    <w:rsid w:val="00403020"/>
    <w:rsid w:val="0040464B"/>
    <w:rsid w:val="004167A0"/>
    <w:rsid w:val="00421FF4"/>
    <w:rsid w:val="004255E3"/>
    <w:rsid w:val="0042667F"/>
    <w:rsid w:val="00426B0E"/>
    <w:rsid w:val="0042783A"/>
    <w:rsid w:val="00427866"/>
    <w:rsid w:val="00430C10"/>
    <w:rsid w:val="0043142A"/>
    <w:rsid w:val="0043344E"/>
    <w:rsid w:val="00435326"/>
    <w:rsid w:val="00442808"/>
    <w:rsid w:val="00443430"/>
    <w:rsid w:val="00444A39"/>
    <w:rsid w:val="00446787"/>
    <w:rsid w:val="00450EB4"/>
    <w:rsid w:val="00452A8E"/>
    <w:rsid w:val="00453B7C"/>
    <w:rsid w:val="004540C6"/>
    <w:rsid w:val="0046497E"/>
    <w:rsid w:val="00466468"/>
    <w:rsid w:val="00472B6B"/>
    <w:rsid w:val="00472C64"/>
    <w:rsid w:val="004750BC"/>
    <w:rsid w:val="004819D0"/>
    <w:rsid w:val="00483FBC"/>
    <w:rsid w:val="00485D8F"/>
    <w:rsid w:val="00493122"/>
    <w:rsid w:val="0049591B"/>
    <w:rsid w:val="00496DEF"/>
    <w:rsid w:val="004A3303"/>
    <w:rsid w:val="004A42C7"/>
    <w:rsid w:val="004A5F31"/>
    <w:rsid w:val="004B2615"/>
    <w:rsid w:val="004B3CD7"/>
    <w:rsid w:val="004B3EAC"/>
    <w:rsid w:val="004B7C2F"/>
    <w:rsid w:val="004C03A9"/>
    <w:rsid w:val="004C170A"/>
    <w:rsid w:val="004D009A"/>
    <w:rsid w:val="004D37EF"/>
    <w:rsid w:val="004D4516"/>
    <w:rsid w:val="004D6367"/>
    <w:rsid w:val="004D7697"/>
    <w:rsid w:val="004E05B1"/>
    <w:rsid w:val="004E265D"/>
    <w:rsid w:val="004E336E"/>
    <w:rsid w:val="004E38AB"/>
    <w:rsid w:val="004F2EA0"/>
    <w:rsid w:val="004F4BD9"/>
    <w:rsid w:val="004F5BFB"/>
    <w:rsid w:val="00500F11"/>
    <w:rsid w:val="00504455"/>
    <w:rsid w:val="00504DF4"/>
    <w:rsid w:val="00510E3F"/>
    <w:rsid w:val="00511CAE"/>
    <w:rsid w:val="00514573"/>
    <w:rsid w:val="00516D2C"/>
    <w:rsid w:val="00520208"/>
    <w:rsid w:val="00520503"/>
    <w:rsid w:val="005218F9"/>
    <w:rsid w:val="00531EA1"/>
    <w:rsid w:val="00536E92"/>
    <w:rsid w:val="00540098"/>
    <w:rsid w:val="0054049C"/>
    <w:rsid w:val="00541FDB"/>
    <w:rsid w:val="005433DC"/>
    <w:rsid w:val="00543A19"/>
    <w:rsid w:val="00545A4C"/>
    <w:rsid w:val="005508CB"/>
    <w:rsid w:val="005529E5"/>
    <w:rsid w:val="00554ACD"/>
    <w:rsid w:val="005612A8"/>
    <w:rsid w:val="00563023"/>
    <w:rsid w:val="00564A0D"/>
    <w:rsid w:val="005728FF"/>
    <w:rsid w:val="00580D0C"/>
    <w:rsid w:val="00581BEC"/>
    <w:rsid w:val="00582017"/>
    <w:rsid w:val="0058725C"/>
    <w:rsid w:val="00590729"/>
    <w:rsid w:val="005920A3"/>
    <w:rsid w:val="00593396"/>
    <w:rsid w:val="00595A94"/>
    <w:rsid w:val="005A1083"/>
    <w:rsid w:val="005A22EF"/>
    <w:rsid w:val="005A2B2C"/>
    <w:rsid w:val="005A45DF"/>
    <w:rsid w:val="005A5369"/>
    <w:rsid w:val="005A7755"/>
    <w:rsid w:val="005B395F"/>
    <w:rsid w:val="005B5F0B"/>
    <w:rsid w:val="005B6491"/>
    <w:rsid w:val="005C063B"/>
    <w:rsid w:val="005C4B06"/>
    <w:rsid w:val="005C65B0"/>
    <w:rsid w:val="005C7E7A"/>
    <w:rsid w:val="005D10DA"/>
    <w:rsid w:val="005D2523"/>
    <w:rsid w:val="005D3CD0"/>
    <w:rsid w:val="005E0116"/>
    <w:rsid w:val="005E3F83"/>
    <w:rsid w:val="005E5551"/>
    <w:rsid w:val="005E673D"/>
    <w:rsid w:val="005F3AA3"/>
    <w:rsid w:val="005F3B06"/>
    <w:rsid w:val="005F3C66"/>
    <w:rsid w:val="005F77E5"/>
    <w:rsid w:val="00604350"/>
    <w:rsid w:val="006063D2"/>
    <w:rsid w:val="00606BF3"/>
    <w:rsid w:val="00607105"/>
    <w:rsid w:val="00607811"/>
    <w:rsid w:val="0061130D"/>
    <w:rsid w:val="00611577"/>
    <w:rsid w:val="00613F73"/>
    <w:rsid w:val="0061797B"/>
    <w:rsid w:val="006179CC"/>
    <w:rsid w:val="0062574C"/>
    <w:rsid w:val="00627B91"/>
    <w:rsid w:val="00630661"/>
    <w:rsid w:val="00641066"/>
    <w:rsid w:val="0064158F"/>
    <w:rsid w:val="006458D8"/>
    <w:rsid w:val="00647D52"/>
    <w:rsid w:val="00651382"/>
    <w:rsid w:val="00663001"/>
    <w:rsid w:val="00665F01"/>
    <w:rsid w:val="006660AF"/>
    <w:rsid w:val="00673397"/>
    <w:rsid w:val="00674346"/>
    <w:rsid w:val="00681522"/>
    <w:rsid w:val="006833FC"/>
    <w:rsid w:val="00691A72"/>
    <w:rsid w:val="00696083"/>
    <w:rsid w:val="0069609A"/>
    <w:rsid w:val="006A01C5"/>
    <w:rsid w:val="006A1874"/>
    <w:rsid w:val="006A5414"/>
    <w:rsid w:val="006B4382"/>
    <w:rsid w:val="006C0A3B"/>
    <w:rsid w:val="006C3CD6"/>
    <w:rsid w:val="006C645D"/>
    <w:rsid w:val="006D2D49"/>
    <w:rsid w:val="006D2FB2"/>
    <w:rsid w:val="006D4FF2"/>
    <w:rsid w:val="006D66C3"/>
    <w:rsid w:val="006D731B"/>
    <w:rsid w:val="006E17C1"/>
    <w:rsid w:val="006E186F"/>
    <w:rsid w:val="006E1BE2"/>
    <w:rsid w:val="006E38C5"/>
    <w:rsid w:val="006E4283"/>
    <w:rsid w:val="006E7887"/>
    <w:rsid w:val="006F1159"/>
    <w:rsid w:val="006F2F5A"/>
    <w:rsid w:val="006F59E3"/>
    <w:rsid w:val="006F698B"/>
    <w:rsid w:val="006F7353"/>
    <w:rsid w:val="007024B8"/>
    <w:rsid w:val="007066B9"/>
    <w:rsid w:val="007068A5"/>
    <w:rsid w:val="00711F03"/>
    <w:rsid w:val="00712703"/>
    <w:rsid w:val="00712AB5"/>
    <w:rsid w:val="00713315"/>
    <w:rsid w:val="00715041"/>
    <w:rsid w:val="007207DE"/>
    <w:rsid w:val="00721166"/>
    <w:rsid w:val="00721E38"/>
    <w:rsid w:val="007261A9"/>
    <w:rsid w:val="00726AD2"/>
    <w:rsid w:val="00727CD8"/>
    <w:rsid w:val="007325B2"/>
    <w:rsid w:val="00732EE0"/>
    <w:rsid w:val="007342A0"/>
    <w:rsid w:val="00740D46"/>
    <w:rsid w:val="007425AA"/>
    <w:rsid w:val="00743ABA"/>
    <w:rsid w:val="00743C4D"/>
    <w:rsid w:val="00744D3E"/>
    <w:rsid w:val="0074623A"/>
    <w:rsid w:val="0074675A"/>
    <w:rsid w:val="00747732"/>
    <w:rsid w:val="007523D9"/>
    <w:rsid w:val="00755CF6"/>
    <w:rsid w:val="00755DED"/>
    <w:rsid w:val="007626B7"/>
    <w:rsid w:val="00766297"/>
    <w:rsid w:val="00766324"/>
    <w:rsid w:val="007669C2"/>
    <w:rsid w:val="00767C40"/>
    <w:rsid w:val="00767E62"/>
    <w:rsid w:val="007735DC"/>
    <w:rsid w:val="00773820"/>
    <w:rsid w:val="00775B1C"/>
    <w:rsid w:val="007818E7"/>
    <w:rsid w:val="00781E62"/>
    <w:rsid w:val="0078211E"/>
    <w:rsid w:val="007826C9"/>
    <w:rsid w:val="00782C6F"/>
    <w:rsid w:val="007834DF"/>
    <w:rsid w:val="007873A9"/>
    <w:rsid w:val="00787E0A"/>
    <w:rsid w:val="007900C6"/>
    <w:rsid w:val="0079214B"/>
    <w:rsid w:val="00792EE3"/>
    <w:rsid w:val="00795EB9"/>
    <w:rsid w:val="007A3552"/>
    <w:rsid w:val="007A39B6"/>
    <w:rsid w:val="007A50AC"/>
    <w:rsid w:val="007A5F31"/>
    <w:rsid w:val="007A6EDF"/>
    <w:rsid w:val="007A7E3E"/>
    <w:rsid w:val="007B0AD9"/>
    <w:rsid w:val="007B2858"/>
    <w:rsid w:val="007B44BD"/>
    <w:rsid w:val="007B657C"/>
    <w:rsid w:val="007B6F52"/>
    <w:rsid w:val="007B7F37"/>
    <w:rsid w:val="007C1BE6"/>
    <w:rsid w:val="007D0A58"/>
    <w:rsid w:val="007D574D"/>
    <w:rsid w:val="007E2D34"/>
    <w:rsid w:val="007E33A7"/>
    <w:rsid w:val="007F05FB"/>
    <w:rsid w:val="007F42D8"/>
    <w:rsid w:val="007F43A4"/>
    <w:rsid w:val="007F6870"/>
    <w:rsid w:val="007F7E7D"/>
    <w:rsid w:val="0080126F"/>
    <w:rsid w:val="00802CEB"/>
    <w:rsid w:val="00804FD8"/>
    <w:rsid w:val="00814BC5"/>
    <w:rsid w:val="00815433"/>
    <w:rsid w:val="00816A26"/>
    <w:rsid w:val="00821496"/>
    <w:rsid w:val="00821CB9"/>
    <w:rsid w:val="00823A32"/>
    <w:rsid w:val="00825A42"/>
    <w:rsid w:val="008356DC"/>
    <w:rsid w:val="0083679E"/>
    <w:rsid w:val="00837C75"/>
    <w:rsid w:val="0084610B"/>
    <w:rsid w:val="008462BD"/>
    <w:rsid w:val="00851790"/>
    <w:rsid w:val="00851DD0"/>
    <w:rsid w:val="00852588"/>
    <w:rsid w:val="00852E97"/>
    <w:rsid w:val="00853895"/>
    <w:rsid w:val="008539AC"/>
    <w:rsid w:val="00857D8D"/>
    <w:rsid w:val="00865586"/>
    <w:rsid w:val="0086702F"/>
    <w:rsid w:val="00867B87"/>
    <w:rsid w:val="00871976"/>
    <w:rsid w:val="00873529"/>
    <w:rsid w:val="00875121"/>
    <w:rsid w:val="00875BAE"/>
    <w:rsid w:val="00877957"/>
    <w:rsid w:val="00880712"/>
    <w:rsid w:val="0088399D"/>
    <w:rsid w:val="008844F8"/>
    <w:rsid w:val="008860A0"/>
    <w:rsid w:val="008870B6"/>
    <w:rsid w:val="00887235"/>
    <w:rsid w:val="008872A8"/>
    <w:rsid w:val="008874FD"/>
    <w:rsid w:val="00887CA2"/>
    <w:rsid w:val="008908AC"/>
    <w:rsid w:val="008911A6"/>
    <w:rsid w:val="00892FDD"/>
    <w:rsid w:val="00893568"/>
    <w:rsid w:val="0089765F"/>
    <w:rsid w:val="008A10A6"/>
    <w:rsid w:val="008A286B"/>
    <w:rsid w:val="008A5EDB"/>
    <w:rsid w:val="008A6848"/>
    <w:rsid w:val="008A69C4"/>
    <w:rsid w:val="008B0F74"/>
    <w:rsid w:val="008B1318"/>
    <w:rsid w:val="008B372A"/>
    <w:rsid w:val="008B5D85"/>
    <w:rsid w:val="008B6DE4"/>
    <w:rsid w:val="008C634E"/>
    <w:rsid w:val="008C6C64"/>
    <w:rsid w:val="008D7B80"/>
    <w:rsid w:val="008E5108"/>
    <w:rsid w:val="008E5F0F"/>
    <w:rsid w:val="008E6253"/>
    <w:rsid w:val="008E670B"/>
    <w:rsid w:val="008E6B28"/>
    <w:rsid w:val="008F1894"/>
    <w:rsid w:val="008F2755"/>
    <w:rsid w:val="008F29B3"/>
    <w:rsid w:val="008F4762"/>
    <w:rsid w:val="008F6376"/>
    <w:rsid w:val="008F6F2A"/>
    <w:rsid w:val="00901AB1"/>
    <w:rsid w:val="009025D2"/>
    <w:rsid w:val="00905D66"/>
    <w:rsid w:val="0091060E"/>
    <w:rsid w:val="00911570"/>
    <w:rsid w:val="00913CBD"/>
    <w:rsid w:val="00914F71"/>
    <w:rsid w:val="009222E5"/>
    <w:rsid w:val="009239B6"/>
    <w:rsid w:val="00924F3D"/>
    <w:rsid w:val="00927D5A"/>
    <w:rsid w:val="0093117D"/>
    <w:rsid w:val="00934695"/>
    <w:rsid w:val="009348CB"/>
    <w:rsid w:val="00934A22"/>
    <w:rsid w:val="00935086"/>
    <w:rsid w:val="009356ED"/>
    <w:rsid w:val="00935726"/>
    <w:rsid w:val="009363C1"/>
    <w:rsid w:val="00941BD3"/>
    <w:rsid w:val="0094456F"/>
    <w:rsid w:val="00946C6C"/>
    <w:rsid w:val="00946D99"/>
    <w:rsid w:val="00947341"/>
    <w:rsid w:val="00950A9C"/>
    <w:rsid w:val="00951524"/>
    <w:rsid w:val="009521CA"/>
    <w:rsid w:val="00953282"/>
    <w:rsid w:val="00954093"/>
    <w:rsid w:val="009546CF"/>
    <w:rsid w:val="00956583"/>
    <w:rsid w:val="00964A2E"/>
    <w:rsid w:val="00964C7A"/>
    <w:rsid w:val="00965D23"/>
    <w:rsid w:val="00965D44"/>
    <w:rsid w:val="009707CD"/>
    <w:rsid w:val="00972A00"/>
    <w:rsid w:val="00973CCA"/>
    <w:rsid w:val="009814BB"/>
    <w:rsid w:val="00982640"/>
    <w:rsid w:val="00983870"/>
    <w:rsid w:val="00983D92"/>
    <w:rsid w:val="0098532D"/>
    <w:rsid w:val="0098560F"/>
    <w:rsid w:val="00993255"/>
    <w:rsid w:val="0099425C"/>
    <w:rsid w:val="009968D3"/>
    <w:rsid w:val="009A07F2"/>
    <w:rsid w:val="009A3343"/>
    <w:rsid w:val="009A6007"/>
    <w:rsid w:val="009A691A"/>
    <w:rsid w:val="009A72B9"/>
    <w:rsid w:val="009B1597"/>
    <w:rsid w:val="009B1EEC"/>
    <w:rsid w:val="009B24CF"/>
    <w:rsid w:val="009C10B3"/>
    <w:rsid w:val="009C21E9"/>
    <w:rsid w:val="009C23CD"/>
    <w:rsid w:val="009D07B3"/>
    <w:rsid w:val="009D338E"/>
    <w:rsid w:val="009D398D"/>
    <w:rsid w:val="009D5067"/>
    <w:rsid w:val="009D6134"/>
    <w:rsid w:val="009D7D39"/>
    <w:rsid w:val="009E035B"/>
    <w:rsid w:val="009E1304"/>
    <w:rsid w:val="009E1D53"/>
    <w:rsid w:val="009E20A1"/>
    <w:rsid w:val="009E3692"/>
    <w:rsid w:val="009E36E4"/>
    <w:rsid w:val="009E3AF1"/>
    <w:rsid w:val="009E4956"/>
    <w:rsid w:val="009F07F2"/>
    <w:rsid w:val="009F75B2"/>
    <w:rsid w:val="00A011AD"/>
    <w:rsid w:val="00A018E7"/>
    <w:rsid w:val="00A048C4"/>
    <w:rsid w:val="00A056A0"/>
    <w:rsid w:val="00A057A3"/>
    <w:rsid w:val="00A05FD6"/>
    <w:rsid w:val="00A1247F"/>
    <w:rsid w:val="00A12D3B"/>
    <w:rsid w:val="00A1318B"/>
    <w:rsid w:val="00A14417"/>
    <w:rsid w:val="00A1601D"/>
    <w:rsid w:val="00A16724"/>
    <w:rsid w:val="00A16B3F"/>
    <w:rsid w:val="00A1764A"/>
    <w:rsid w:val="00A17F4B"/>
    <w:rsid w:val="00A20030"/>
    <w:rsid w:val="00A22399"/>
    <w:rsid w:val="00A25AD8"/>
    <w:rsid w:val="00A2778D"/>
    <w:rsid w:val="00A302EC"/>
    <w:rsid w:val="00A32B23"/>
    <w:rsid w:val="00A35059"/>
    <w:rsid w:val="00A37009"/>
    <w:rsid w:val="00A41AB1"/>
    <w:rsid w:val="00A42FD4"/>
    <w:rsid w:val="00A45500"/>
    <w:rsid w:val="00A45DC7"/>
    <w:rsid w:val="00A535FE"/>
    <w:rsid w:val="00A538AC"/>
    <w:rsid w:val="00A53F56"/>
    <w:rsid w:val="00A552B9"/>
    <w:rsid w:val="00A56BE1"/>
    <w:rsid w:val="00A60259"/>
    <w:rsid w:val="00A60BC3"/>
    <w:rsid w:val="00A62823"/>
    <w:rsid w:val="00A65919"/>
    <w:rsid w:val="00A67515"/>
    <w:rsid w:val="00A75525"/>
    <w:rsid w:val="00A771AA"/>
    <w:rsid w:val="00A8140C"/>
    <w:rsid w:val="00A81585"/>
    <w:rsid w:val="00A82C45"/>
    <w:rsid w:val="00A83863"/>
    <w:rsid w:val="00A840AA"/>
    <w:rsid w:val="00A844E3"/>
    <w:rsid w:val="00A8546B"/>
    <w:rsid w:val="00A8718D"/>
    <w:rsid w:val="00A90B41"/>
    <w:rsid w:val="00A92547"/>
    <w:rsid w:val="00A92EDD"/>
    <w:rsid w:val="00A938F1"/>
    <w:rsid w:val="00A93C2E"/>
    <w:rsid w:val="00AA3417"/>
    <w:rsid w:val="00AA3BAC"/>
    <w:rsid w:val="00AA43EA"/>
    <w:rsid w:val="00AB09CE"/>
    <w:rsid w:val="00AB2133"/>
    <w:rsid w:val="00AB454E"/>
    <w:rsid w:val="00AB4903"/>
    <w:rsid w:val="00AB6735"/>
    <w:rsid w:val="00AC0434"/>
    <w:rsid w:val="00AC2B9C"/>
    <w:rsid w:val="00AC4F42"/>
    <w:rsid w:val="00AC70BF"/>
    <w:rsid w:val="00AD339C"/>
    <w:rsid w:val="00AD35CE"/>
    <w:rsid w:val="00AD59DB"/>
    <w:rsid w:val="00AD6064"/>
    <w:rsid w:val="00AE3F21"/>
    <w:rsid w:val="00AE3F2A"/>
    <w:rsid w:val="00AF1FCF"/>
    <w:rsid w:val="00AF4353"/>
    <w:rsid w:val="00AF455E"/>
    <w:rsid w:val="00AF5232"/>
    <w:rsid w:val="00AF6EB0"/>
    <w:rsid w:val="00B071A7"/>
    <w:rsid w:val="00B07E14"/>
    <w:rsid w:val="00B126F8"/>
    <w:rsid w:val="00B136AA"/>
    <w:rsid w:val="00B17BC4"/>
    <w:rsid w:val="00B23A0C"/>
    <w:rsid w:val="00B24DBC"/>
    <w:rsid w:val="00B251CE"/>
    <w:rsid w:val="00B26155"/>
    <w:rsid w:val="00B2616C"/>
    <w:rsid w:val="00B27D8F"/>
    <w:rsid w:val="00B313A6"/>
    <w:rsid w:val="00B339E1"/>
    <w:rsid w:val="00B36554"/>
    <w:rsid w:val="00B43A8D"/>
    <w:rsid w:val="00B47AF2"/>
    <w:rsid w:val="00B53992"/>
    <w:rsid w:val="00B55CF4"/>
    <w:rsid w:val="00B57A85"/>
    <w:rsid w:val="00B61343"/>
    <w:rsid w:val="00B64397"/>
    <w:rsid w:val="00B64FB3"/>
    <w:rsid w:val="00B67711"/>
    <w:rsid w:val="00B76C56"/>
    <w:rsid w:val="00B84F9F"/>
    <w:rsid w:val="00B854C1"/>
    <w:rsid w:val="00B86879"/>
    <w:rsid w:val="00B87E26"/>
    <w:rsid w:val="00B94F53"/>
    <w:rsid w:val="00B956BD"/>
    <w:rsid w:val="00B9599C"/>
    <w:rsid w:val="00BA3AA2"/>
    <w:rsid w:val="00BA5668"/>
    <w:rsid w:val="00BA5B41"/>
    <w:rsid w:val="00BB1FD4"/>
    <w:rsid w:val="00BB2CEA"/>
    <w:rsid w:val="00BB52B2"/>
    <w:rsid w:val="00BC0AAC"/>
    <w:rsid w:val="00BC3633"/>
    <w:rsid w:val="00BC44B1"/>
    <w:rsid w:val="00BC628E"/>
    <w:rsid w:val="00BE09D4"/>
    <w:rsid w:val="00BE30EB"/>
    <w:rsid w:val="00BE31C0"/>
    <w:rsid w:val="00BE55AD"/>
    <w:rsid w:val="00BF0DE6"/>
    <w:rsid w:val="00BF234D"/>
    <w:rsid w:val="00BF2D05"/>
    <w:rsid w:val="00BF416D"/>
    <w:rsid w:val="00BF55AB"/>
    <w:rsid w:val="00BF725D"/>
    <w:rsid w:val="00C00ACA"/>
    <w:rsid w:val="00C0212F"/>
    <w:rsid w:val="00C0275D"/>
    <w:rsid w:val="00C03166"/>
    <w:rsid w:val="00C03E1E"/>
    <w:rsid w:val="00C0410A"/>
    <w:rsid w:val="00C04B1D"/>
    <w:rsid w:val="00C05740"/>
    <w:rsid w:val="00C06BF4"/>
    <w:rsid w:val="00C10D0F"/>
    <w:rsid w:val="00C113BA"/>
    <w:rsid w:val="00C13690"/>
    <w:rsid w:val="00C145E7"/>
    <w:rsid w:val="00C22384"/>
    <w:rsid w:val="00C23319"/>
    <w:rsid w:val="00C24DF4"/>
    <w:rsid w:val="00C30289"/>
    <w:rsid w:val="00C30995"/>
    <w:rsid w:val="00C328BC"/>
    <w:rsid w:val="00C32F5B"/>
    <w:rsid w:val="00C336B1"/>
    <w:rsid w:val="00C43C23"/>
    <w:rsid w:val="00C51BCC"/>
    <w:rsid w:val="00C532FB"/>
    <w:rsid w:val="00C5416B"/>
    <w:rsid w:val="00C54273"/>
    <w:rsid w:val="00C60B15"/>
    <w:rsid w:val="00C6139D"/>
    <w:rsid w:val="00C65946"/>
    <w:rsid w:val="00C66099"/>
    <w:rsid w:val="00C66C16"/>
    <w:rsid w:val="00C66C9F"/>
    <w:rsid w:val="00C7167F"/>
    <w:rsid w:val="00C71732"/>
    <w:rsid w:val="00C71B37"/>
    <w:rsid w:val="00C72C3B"/>
    <w:rsid w:val="00C73084"/>
    <w:rsid w:val="00C739DF"/>
    <w:rsid w:val="00C74E42"/>
    <w:rsid w:val="00C75BEA"/>
    <w:rsid w:val="00C76969"/>
    <w:rsid w:val="00C83897"/>
    <w:rsid w:val="00C83BD6"/>
    <w:rsid w:val="00C84DC8"/>
    <w:rsid w:val="00C87E4D"/>
    <w:rsid w:val="00C91960"/>
    <w:rsid w:val="00C92D64"/>
    <w:rsid w:val="00C94A31"/>
    <w:rsid w:val="00C94B1E"/>
    <w:rsid w:val="00C95A32"/>
    <w:rsid w:val="00C9623D"/>
    <w:rsid w:val="00C96FCF"/>
    <w:rsid w:val="00CA25BF"/>
    <w:rsid w:val="00CA62A4"/>
    <w:rsid w:val="00CB1FC0"/>
    <w:rsid w:val="00CB26CE"/>
    <w:rsid w:val="00CC3F5F"/>
    <w:rsid w:val="00CC720B"/>
    <w:rsid w:val="00CD0656"/>
    <w:rsid w:val="00CD5369"/>
    <w:rsid w:val="00CE6166"/>
    <w:rsid w:val="00CF01A1"/>
    <w:rsid w:val="00CF411D"/>
    <w:rsid w:val="00CF65EF"/>
    <w:rsid w:val="00CF6634"/>
    <w:rsid w:val="00D03C78"/>
    <w:rsid w:val="00D04A02"/>
    <w:rsid w:val="00D05B95"/>
    <w:rsid w:val="00D06F41"/>
    <w:rsid w:val="00D11281"/>
    <w:rsid w:val="00D116D0"/>
    <w:rsid w:val="00D122F7"/>
    <w:rsid w:val="00D150D6"/>
    <w:rsid w:val="00D1568D"/>
    <w:rsid w:val="00D17995"/>
    <w:rsid w:val="00D17C22"/>
    <w:rsid w:val="00D20781"/>
    <w:rsid w:val="00D20F8B"/>
    <w:rsid w:val="00D23DA0"/>
    <w:rsid w:val="00D271B9"/>
    <w:rsid w:val="00D313BE"/>
    <w:rsid w:val="00D322E3"/>
    <w:rsid w:val="00D33B0B"/>
    <w:rsid w:val="00D347C8"/>
    <w:rsid w:val="00D40D67"/>
    <w:rsid w:val="00D467EA"/>
    <w:rsid w:val="00D47B5B"/>
    <w:rsid w:val="00D55920"/>
    <w:rsid w:val="00D56E6F"/>
    <w:rsid w:val="00D609FF"/>
    <w:rsid w:val="00D60F99"/>
    <w:rsid w:val="00D611C5"/>
    <w:rsid w:val="00D61651"/>
    <w:rsid w:val="00D62925"/>
    <w:rsid w:val="00D6565A"/>
    <w:rsid w:val="00D65E8E"/>
    <w:rsid w:val="00D678D7"/>
    <w:rsid w:val="00D715EF"/>
    <w:rsid w:val="00D73A59"/>
    <w:rsid w:val="00D8052F"/>
    <w:rsid w:val="00D82143"/>
    <w:rsid w:val="00D83262"/>
    <w:rsid w:val="00D9197B"/>
    <w:rsid w:val="00D9322E"/>
    <w:rsid w:val="00D94DA2"/>
    <w:rsid w:val="00D95730"/>
    <w:rsid w:val="00DA1723"/>
    <w:rsid w:val="00DA2CF1"/>
    <w:rsid w:val="00DA3568"/>
    <w:rsid w:val="00DA70C7"/>
    <w:rsid w:val="00DA71A1"/>
    <w:rsid w:val="00DB3A00"/>
    <w:rsid w:val="00DB5455"/>
    <w:rsid w:val="00DC4B83"/>
    <w:rsid w:val="00DC59F8"/>
    <w:rsid w:val="00DC5F7A"/>
    <w:rsid w:val="00DD5255"/>
    <w:rsid w:val="00DD6F77"/>
    <w:rsid w:val="00DD7132"/>
    <w:rsid w:val="00DE2931"/>
    <w:rsid w:val="00DE4287"/>
    <w:rsid w:val="00DE5C53"/>
    <w:rsid w:val="00E03670"/>
    <w:rsid w:val="00E03E06"/>
    <w:rsid w:val="00E04138"/>
    <w:rsid w:val="00E055B9"/>
    <w:rsid w:val="00E06CB3"/>
    <w:rsid w:val="00E072DF"/>
    <w:rsid w:val="00E13966"/>
    <w:rsid w:val="00E149CB"/>
    <w:rsid w:val="00E21E92"/>
    <w:rsid w:val="00E22AAE"/>
    <w:rsid w:val="00E247ED"/>
    <w:rsid w:val="00E35D51"/>
    <w:rsid w:val="00E40F37"/>
    <w:rsid w:val="00E415DD"/>
    <w:rsid w:val="00E44D0A"/>
    <w:rsid w:val="00E451DB"/>
    <w:rsid w:val="00E460BF"/>
    <w:rsid w:val="00E478A6"/>
    <w:rsid w:val="00E51B25"/>
    <w:rsid w:val="00E52C32"/>
    <w:rsid w:val="00E538C3"/>
    <w:rsid w:val="00E54C35"/>
    <w:rsid w:val="00E57CAF"/>
    <w:rsid w:val="00E6060F"/>
    <w:rsid w:val="00E60F1F"/>
    <w:rsid w:val="00E649CD"/>
    <w:rsid w:val="00E66052"/>
    <w:rsid w:val="00E66F98"/>
    <w:rsid w:val="00E67F6F"/>
    <w:rsid w:val="00E703A4"/>
    <w:rsid w:val="00E705A7"/>
    <w:rsid w:val="00E70C88"/>
    <w:rsid w:val="00E77E60"/>
    <w:rsid w:val="00E84FC6"/>
    <w:rsid w:val="00E90A26"/>
    <w:rsid w:val="00E91267"/>
    <w:rsid w:val="00E94F8A"/>
    <w:rsid w:val="00E9718B"/>
    <w:rsid w:val="00EA1DA9"/>
    <w:rsid w:val="00EA4919"/>
    <w:rsid w:val="00EA5D3C"/>
    <w:rsid w:val="00EA65CC"/>
    <w:rsid w:val="00EB08A7"/>
    <w:rsid w:val="00EB35FB"/>
    <w:rsid w:val="00EB3F0E"/>
    <w:rsid w:val="00EB4D22"/>
    <w:rsid w:val="00EB4DD8"/>
    <w:rsid w:val="00EB5C6A"/>
    <w:rsid w:val="00EB6AEB"/>
    <w:rsid w:val="00EB7871"/>
    <w:rsid w:val="00EC0953"/>
    <w:rsid w:val="00EC232C"/>
    <w:rsid w:val="00EC3D21"/>
    <w:rsid w:val="00EC4CB8"/>
    <w:rsid w:val="00EC61A0"/>
    <w:rsid w:val="00EC7598"/>
    <w:rsid w:val="00EC7B2C"/>
    <w:rsid w:val="00EC7CB7"/>
    <w:rsid w:val="00ED0FC2"/>
    <w:rsid w:val="00ED312F"/>
    <w:rsid w:val="00ED38FC"/>
    <w:rsid w:val="00ED39A4"/>
    <w:rsid w:val="00ED46F5"/>
    <w:rsid w:val="00ED7DB3"/>
    <w:rsid w:val="00EF7201"/>
    <w:rsid w:val="00F04514"/>
    <w:rsid w:val="00F07146"/>
    <w:rsid w:val="00F072B7"/>
    <w:rsid w:val="00F13E3E"/>
    <w:rsid w:val="00F20B66"/>
    <w:rsid w:val="00F21016"/>
    <w:rsid w:val="00F24B14"/>
    <w:rsid w:val="00F258B8"/>
    <w:rsid w:val="00F26F11"/>
    <w:rsid w:val="00F3159C"/>
    <w:rsid w:val="00F3358F"/>
    <w:rsid w:val="00F335B3"/>
    <w:rsid w:val="00F355EB"/>
    <w:rsid w:val="00F36D4A"/>
    <w:rsid w:val="00F43C6E"/>
    <w:rsid w:val="00F43D59"/>
    <w:rsid w:val="00F45BAD"/>
    <w:rsid w:val="00F467FA"/>
    <w:rsid w:val="00F51D7B"/>
    <w:rsid w:val="00F530D5"/>
    <w:rsid w:val="00F53356"/>
    <w:rsid w:val="00F54539"/>
    <w:rsid w:val="00F55DDA"/>
    <w:rsid w:val="00F61B04"/>
    <w:rsid w:val="00F62AD3"/>
    <w:rsid w:val="00F62E03"/>
    <w:rsid w:val="00F644E2"/>
    <w:rsid w:val="00F64A0F"/>
    <w:rsid w:val="00F7417B"/>
    <w:rsid w:val="00F75346"/>
    <w:rsid w:val="00F7601C"/>
    <w:rsid w:val="00F82099"/>
    <w:rsid w:val="00F832C9"/>
    <w:rsid w:val="00F83762"/>
    <w:rsid w:val="00F84659"/>
    <w:rsid w:val="00F866CA"/>
    <w:rsid w:val="00F86D19"/>
    <w:rsid w:val="00F9387D"/>
    <w:rsid w:val="00F94937"/>
    <w:rsid w:val="00F967CC"/>
    <w:rsid w:val="00F97568"/>
    <w:rsid w:val="00F97EA7"/>
    <w:rsid w:val="00FA05BD"/>
    <w:rsid w:val="00FA1348"/>
    <w:rsid w:val="00FA6B89"/>
    <w:rsid w:val="00FB080C"/>
    <w:rsid w:val="00FB3294"/>
    <w:rsid w:val="00FB4C1B"/>
    <w:rsid w:val="00FC00C6"/>
    <w:rsid w:val="00FC105F"/>
    <w:rsid w:val="00FC27AA"/>
    <w:rsid w:val="00FC31F6"/>
    <w:rsid w:val="00FC3E7D"/>
    <w:rsid w:val="00FC3F8E"/>
    <w:rsid w:val="00FC5D4C"/>
    <w:rsid w:val="00FC65A6"/>
    <w:rsid w:val="00FD2D0D"/>
    <w:rsid w:val="00FD3DCC"/>
    <w:rsid w:val="00FD5659"/>
    <w:rsid w:val="00FD63BF"/>
    <w:rsid w:val="00FD79D8"/>
    <w:rsid w:val="00FF2CEB"/>
    <w:rsid w:val="00FF3E22"/>
    <w:rsid w:val="00FF5626"/>
    <w:rsid w:val="00FF64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7B8AE"/>
  <w15:chartTrackingRefBased/>
  <w15:docId w15:val="{458DFFE9-9C66-4FC8-AEEB-A9E2F67E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920A3"/>
    <w:rPr>
      <w:noProof/>
      <w:sz w:val="24"/>
    </w:rPr>
  </w:style>
  <w:style w:type="paragraph" w:styleId="Antrat1">
    <w:name w:val="heading 1"/>
    <w:aliases w:val="Appendix"/>
    <w:basedOn w:val="prastasis"/>
    <w:next w:val="prastasis"/>
    <w:qFormat/>
    <w:pPr>
      <w:keepNext/>
      <w:numPr>
        <w:numId w:val="1"/>
      </w:numPr>
      <w:spacing w:before="360" w:after="360"/>
      <w:jc w:val="center"/>
      <w:outlineLvl w:val="0"/>
    </w:pPr>
    <w:rPr>
      <w:sz w:val="28"/>
    </w:rPr>
  </w:style>
  <w:style w:type="paragraph" w:styleId="Antrat2">
    <w:name w:val="heading 2"/>
    <w:aliases w:val="Title Header2"/>
    <w:basedOn w:val="prastasis"/>
    <w:next w:val="prastasis"/>
    <w:qFormat/>
    <w:pPr>
      <w:numPr>
        <w:ilvl w:val="1"/>
        <w:numId w:val="1"/>
      </w:numPr>
      <w:jc w:val="both"/>
      <w:outlineLvl w:val="1"/>
    </w:pPr>
  </w:style>
  <w:style w:type="paragraph" w:styleId="Antrat3">
    <w:name w:val="heading 3"/>
    <w:aliases w:val="Section Header3,Sub-Clause Paragraph"/>
    <w:basedOn w:val="prastasis"/>
    <w:next w:val="prastasis"/>
    <w:qFormat/>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Turinys1">
    <w:name w:val="toc 1"/>
    <w:basedOn w:val="prastasis"/>
    <w:next w:val="prastasis"/>
    <w:autoRedefine/>
    <w:semiHidden/>
  </w:style>
  <w:style w:type="paragraph" w:styleId="Antrats">
    <w:name w:val="header"/>
    <w:basedOn w:val="prastasis"/>
    <w:pPr>
      <w:widowControl w:val="0"/>
      <w:tabs>
        <w:tab w:val="center" w:pos="4153"/>
        <w:tab w:val="right" w:pos="8306"/>
      </w:tabs>
      <w:spacing w:after="20"/>
      <w:jc w:val="both"/>
    </w:pPr>
  </w:style>
  <w:style w:type="paragraph" w:customStyle="1" w:styleId="Point1">
    <w:name w:val="Point 1"/>
    <w:basedOn w:val="prastasis"/>
    <w:pPr>
      <w:spacing w:before="120" w:after="120"/>
      <w:ind w:left="1418" w:hanging="567"/>
      <w:jc w:val="both"/>
    </w:pPr>
    <w:rPr>
      <w:lang w:val="en-GB"/>
    </w:rPr>
  </w:style>
  <w:style w:type="paragraph" w:styleId="Pagrindiniotekstotrauka3">
    <w:name w:val="Body Text Indent 3"/>
    <w:basedOn w:val="prastasis"/>
    <w:pPr>
      <w:tabs>
        <w:tab w:val="left" w:pos="4536"/>
      </w:tabs>
      <w:ind w:firstLine="2268"/>
      <w:jc w:val="both"/>
    </w:pPr>
  </w:style>
  <w:style w:type="paragraph" w:styleId="Pagrindiniotekstotrauka2">
    <w:name w:val="Body Text Indent 2"/>
    <w:basedOn w:val="prastasis"/>
    <w:pPr>
      <w:ind w:left="720"/>
    </w:pPr>
    <w:rPr>
      <w:i/>
    </w:rPr>
  </w:style>
  <w:style w:type="paragraph" w:styleId="Pagrindinistekstas3">
    <w:name w:val="Body Text 3"/>
    <w:basedOn w:val="prastasis"/>
    <w:pPr>
      <w:jc w:val="both"/>
    </w:pPr>
  </w:style>
  <w:style w:type="paragraph" w:styleId="Pagrindiniotekstotrauka">
    <w:name w:val="Body Text Indent"/>
    <w:basedOn w:val="prastasis"/>
    <w:pPr>
      <w:ind w:firstLine="720"/>
    </w:pPr>
    <w:rPr>
      <w:i/>
    </w:rPr>
  </w:style>
  <w:style w:type="paragraph" w:styleId="Porat">
    <w:name w:val="footer"/>
    <w:basedOn w:val="prastasis"/>
    <w:link w:val="PoratDiagrama"/>
    <w:uiPriority w:val="99"/>
    <w:pPr>
      <w:tabs>
        <w:tab w:val="center" w:pos="4320"/>
        <w:tab w:val="right" w:pos="8640"/>
      </w:tabs>
    </w:pPr>
  </w:style>
  <w:style w:type="character" w:styleId="Puslapionumeris">
    <w:name w:val="page number"/>
    <w:basedOn w:val="Numatytasispastraiposriftas"/>
  </w:style>
  <w:style w:type="paragraph" w:customStyle="1" w:styleId="Style1">
    <w:name w:val="Style1"/>
    <w:basedOn w:val="Antrat1"/>
    <w:pPr>
      <w:numPr>
        <w:numId w:val="0"/>
      </w:numPr>
      <w:ind w:left="720"/>
    </w:pPr>
  </w:style>
  <w:style w:type="paragraph" w:styleId="Pavadinimas">
    <w:name w:val="Title"/>
    <w:basedOn w:val="prastasis"/>
    <w:qFormat/>
    <w:pPr>
      <w:jc w:val="center"/>
    </w:pPr>
    <w:rPr>
      <w:b/>
      <w:lang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pPr>
      <w:spacing w:before="120" w:after="120"/>
    </w:pPr>
    <w:rPr>
      <w:rFonts w:ascii="Arial" w:hAnsi="Arial"/>
      <w:snapToGrid w:val="0"/>
      <w:sz w:val="20"/>
      <w:lang w:val="sv-SE" w:eastAsia="en-US"/>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pPr>
      <w:spacing w:before="120" w:after="120"/>
    </w:pPr>
    <w:rPr>
      <w:rFonts w:ascii="Arial" w:hAnsi="Arial"/>
      <w:snapToGrid w:val="0"/>
      <w:sz w:val="20"/>
      <w:lang w:val="sv-SE" w:eastAsia="en-US"/>
    </w:rPr>
  </w:style>
  <w:style w:type="paragraph" w:customStyle="1" w:styleId="Head42">
    <w:name w:val="Head 4.2"/>
    <w:basedOn w:val="prastasis"/>
    <w:pPr>
      <w:tabs>
        <w:tab w:val="left" w:pos="360"/>
      </w:tabs>
      <w:suppressAutoHyphens/>
      <w:ind w:left="360" w:hanging="360"/>
    </w:pPr>
    <w:rPr>
      <w:b/>
    </w:rPr>
  </w:style>
  <w:style w:type="paragraph" w:styleId="Tekstoblokas">
    <w:name w:val="Block Text"/>
    <w:basedOn w:val="prastasis"/>
    <w:pPr>
      <w:tabs>
        <w:tab w:val="left" w:pos="1080"/>
      </w:tabs>
      <w:suppressAutoHyphens/>
      <w:spacing w:after="200"/>
      <w:ind w:left="1080" w:right="-72" w:hanging="540"/>
      <w:jc w:val="both"/>
    </w:pPr>
  </w:style>
  <w:style w:type="paragraph" w:styleId="Turinys2">
    <w:name w:val="toc 2"/>
    <w:basedOn w:val="prastasis"/>
    <w:next w:val="prastasis"/>
    <w:autoRedefine/>
    <w:semiHidden/>
    <w:pPr>
      <w:ind w:left="240"/>
    </w:pPr>
  </w:style>
  <w:style w:type="paragraph" w:customStyle="1" w:styleId="Head52">
    <w:name w:val="Head 5.2"/>
    <w:basedOn w:val="prastasis"/>
    <w:pPr>
      <w:tabs>
        <w:tab w:val="left" w:pos="533"/>
      </w:tabs>
      <w:suppressAutoHyphens/>
      <w:ind w:left="533" w:hanging="533"/>
      <w:jc w:val="both"/>
    </w:pPr>
    <w:rPr>
      <w:b/>
    </w:rPr>
  </w:style>
  <w:style w:type="paragraph" w:customStyle="1" w:styleId="prastasistinklapis1">
    <w:name w:val="Įprastasis (tinklapis)1"/>
    <w:basedOn w:val="prastasis"/>
    <w:pPr>
      <w:spacing w:before="100" w:after="100"/>
    </w:pPr>
    <w:rPr>
      <w:rFonts w:ascii="Arial Unicode MS" w:eastAsia="Arial Unicode MS" w:hAnsi="Arial Unicode MS"/>
      <w:lang w:val="en-GB" w:eastAsia="en-US"/>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prastasis"/>
    <w:pPr>
      <w:overflowPunct w:val="0"/>
      <w:autoSpaceDE w:val="0"/>
      <w:autoSpaceDN w:val="0"/>
      <w:adjustRightInd w:val="0"/>
      <w:spacing w:after="240"/>
      <w:textAlignment w:val="baseline"/>
    </w:pPr>
    <w:rPr>
      <w:lang w:val="en-US" w:eastAsia="en-US"/>
    </w:rPr>
  </w:style>
  <w:style w:type="paragraph" w:styleId="HTMLadresas">
    <w:name w:val="HTML Address"/>
    <w:basedOn w:val="prastasis"/>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Antrat5"/>
    <w:rPr>
      <w:b w:val="0"/>
      <w:sz w:val="24"/>
      <w:szCs w:val="24"/>
    </w:rPr>
  </w:style>
  <w:style w:type="paragraph" w:customStyle="1" w:styleId="Style3">
    <w:name w:val="Style3"/>
    <w:basedOn w:val="Antrat6"/>
    <w:pPr>
      <w:numPr>
        <w:ilvl w:val="0"/>
        <w:numId w:val="0"/>
      </w:numPr>
    </w:pPr>
    <w:rPr>
      <w:b w:val="0"/>
      <w:sz w:val="24"/>
      <w:szCs w:val="24"/>
    </w:rPr>
  </w:style>
  <w:style w:type="paragraph" w:customStyle="1" w:styleId="Style4">
    <w:name w:val="Style4"/>
    <w:basedOn w:val="Antrat7"/>
    <w:pPr>
      <w:numPr>
        <w:ilvl w:val="0"/>
        <w:numId w:val="2"/>
      </w:numPr>
      <w:spacing w:before="240" w:after="240"/>
      <w:jc w:val="center"/>
    </w:pPr>
    <w:rPr>
      <w:b/>
    </w:rPr>
  </w:style>
  <w:style w:type="paragraph" w:styleId="Turinys3">
    <w:name w:val="toc 3"/>
    <w:basedOn w:val="prastasis"/>
    <w:next w:val="prastasis"/>
    <w:autoRedefine/>
    <w:semiHidden/>
    <w:pPr>
      <w:ind w:left="480"/>
    </w:pPr>
  </w:style>
  <w:style w:type="paragraph" w:styleId="Turinys5">
    <w:name w:val="toc 5"/>
    <w:basedOn w:val="prastasis"/>
    <w:next w:val="prastasis"/>
    <w:autoRedefine/>
    <w:semiHidden/>
    <w:pPr>
      <w:ind w:left="960"/>
    </w:pPr>
  </w:style>
  <w:style w:type="paragraph" w:styleId="Turinys4">
    <w:name w:val="toc 4"/>
    <w:basedOn w:val="prastasis"/>
    <w:next w:val="prastasis"/>
    <w:autoRedefine/>
    <w:semiHidden/>
    <w:pPr>
      <w:ind w:left="720"/>
    </w:pPr>
    <w:rPr>
      <w:szCs w:val="24"/>
      <w:lang w:val="en-US" w:eastAsia="en-US"/>
    </w:rPr>
  </w:style>
  <w:style w:type="paragraph" w:styleId="Turinys6">
    <w:name w:val="toc 6"/>
    <w:basedOn w:val="prastasis"/>
    <w:next w:val="prastasis"/>
    <w:autoRedefine/>
    <w:semiHidden/>
    <w:pPr>
      <w:ind w:left="1200"/>
    </w:pPr>
    <w:rPr>
      <w:szCs w:val="24"/>
      <w:lang w:val="en-US" w:eastAsia="en-US"/>
    </w:rPr>
  </w:style>
  <w:style w:type="paragraph" w:styleId="Turinys7">
    <w:name w:val="toc 7"/>
    <w:basedOn w:val="prastasis"/>
    <w:next w:val="prastasis"/>
    <w:autoRedefine/>
    <w:semiHidden/>
    <w:pPr>
      <w:ind w:left="1440"/>
    </w:pPr>
    <w:rPr>
      <w:szCs w:val="24"/>
      <w:lang w:val="en-US" w:eastAsia="en-US"/>
    </w:rPr>
  </w:style>
  <w:style w:type="paragraph" w:styleId="Turinys8">
    <w:name w:val="toc 8"/>
    <w:basedOn w:val="prastasis"/>
    <w:next w:val="prastasis"/>
    <w:autoRedefine/>
    <w:semiHidden/>
    <w:pPr>
      <w:ind w:left="1680"/>
    </w:pPr>
    <w:rPr>
      <w:szCs w:val="24"/>
      <w:lang w:val="en-US" w:eastAsia="en-US"/>
    </w:rPr>
  </w:style>
  <w:style w:type="paragraph" w:styleId="Turinys9">
    <w:name w:val="toc 9"/>
    <w:basedOn w:val="prastasis"/>
    <w:next w:val="prastasis"/>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pPr>
      <w:spacing w:before="120" w:after="120"/>
      <w:jc w:val="both"/>
    </w:pPr>
    <w:rPr>
      <w:rFonts w:ascii="Optima" w:hAnsi="Optima"/>
      <w:sz w:val="22"/>
      <w:lang w:val="en-GB" w:eastAsia="en-US"/>
    </w:rPr>
  </w:style>
  <w:style w:type="paragraph" w:styleId="Pagrindinistekstas2">
    <w:name w:val="Body Text 2"/>
    <w:basedOn w:val="prastasis"/>
    <w:pPr>
      <w:spacing w:after="120" w:line="480" w:lineRule="auto"/>
    </w:pPr>
  </w:style>
  <w:style w:type="paragraph" w:styleId="Komentarotema">
    <w:name w:val="annotation subject"/>
    <w:basedOn w:val="Komentarotekstas"/>
    <w:next w:val="Komentarotekstas"/>
    <w:semiHidden/>
    <w:pPr>
      <w:spacing w:before="0" w:after="0"/>
    </w:pPr>
    <w:rPr>
      <w:rFonts w:ascii="Times New Roman" w:hAnsi="Times New Roman"/>
      <w:b/>
      <w:bCs/>
      <w:snapToGrid/>
      <w:lang w:val="lt-LT" w:eastAsia="lt-LT"/>
    </w:rPr>
  </w:style>
  <w:style w:type="character" w:styleId="Perirtashipersaitas">
    <w:name w:val="FollowedHyperlink"/>
    <w:rPr>
      <w:color w:val="800080"/>
      <w:u w:val="single"/>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paragraph" w:styleId="Paantrat">
    <w:name w:val="Subtitle"/>
    <w:aliases w:val="Antrinis pavadinimas"/>
    <w:basedOn w:val="prastasis"/>
    <w:qFormat/>
    <w:pPr>
      <w:spacing w:before="120" w:after="120"/>
      <w:jc w:val="center"/>
    </w:pPr>
    <w:rPr>
      <w:rFonts w:ascii="Arial" w:hAnsi="Arial"/>
      <w:b/>
      <w:snapToGrid w:val="0"/>
      <w:sz w:val="28"/>
      <w:lang w:val="fr-BE" w:eastAsia="en-US"/>
    </w:rPr>
  </w:style>
  <w:style w:type="paragraph" w:styleId="prastojitrauka">
    <w:name w:val="Normal Indent"/>
    <w:basedOn w:val="prastasis"/>
    <w:pPr>
      <w:spacing w:after="240"/>
      <w:ind w:left="720"/>
      <w:jc w:val="both"/>
    </w:pPr>
    <w:rPr>
      <w:rFonts w:ascii="Arial" w:hAnsi="Arial"/>
      <w:sz w:val="20"/>
      <w:lang w:val="en-GB" w:eastAsia="en-US"/>
    </w:rPr>
  </w:style>
  <w:style w:type="paragraph" w:styleId="Dokumentoinaostekstas">
    <w:name w:val="endnote text"/>
    <w:basedOn w:val="prastasis"/>
    <w:semiHidden/>
    <w:pPr>
      <w:spacing w:after="240"/>
      <w:jc w:val="both"/>
    </w:pPr>
    <w:rPr>
      <w:rFonts w:ascii="Arial" w:hAnsi="Arial"/>
      <w:sz w:val="20"/>
      <w:lang w:val="en-GB" w:eastAsia="en-US"/>
    </w:rPr>
  </w:style>
  <w:style w:type="paragraph" w:styleId="Paprastasistekstas">
    <w:name w:val="Plain Text"/>
    <w:basedOn w:val="prastasis"/>
    <w:pPr>
      <w:spacing w:after="240"/>
      <w:jc w:val="both"/>
    </w:pPr>
    <w:rPr>
      <w:rFonts w:ascii="Courier New" w:hAnsi="Courier New"/>
      <w:sz w:val="20"/>
      <w:lang w:val="en-GB" w:eastAsia="en-US"/>
    </w:rPr>
  </w:style>
  <w:style w:type="paragraph" w:customStyle="1" w:styleId="mazas">
    <w:name w:val="mazas"/>
    <w:basedOn w:val="prastasis"/>
    <w:pPr>
      <w:spacing w:before="100" w:beforeAutospacing="1" w:after="100" w:afterAutospacing="1"/>
    </w:pPr>
    <w:rPr>
      <w:szCs w:val="24"/>
    </w:rPr>
  </w:style>
  <w:style w:type="paragraph" w:customStyle="1" w:styleId="bodytext">
    <w:name w:val="bodytext"/>
    <w:basedOn w:val="prastasis"/>
    <w:pPr>
      <w:spacing w:before="100" w:beforeAutospacing="1" w:after="100" w:afterAutospacing="1"/>
    </w:pPr>
    <w:rPr>
      <w:szCs w:val="24"/>
    </w:rPr>
  </w:style>
  <w:style w:type="paragraph" w:styleId="Dokumentostruktra">
    <w:name w:val="Document Map"/>
    <w:basedOn w:val="prastasis"/>
    <w:semiHidden/>
    <w:pPr>
      <w:shd w:val="clear" w:color="auto" w:fill="000080"/>
    </w:pPr>
    <w:rPr>
      <w:rFonts w:ascii="Tahoma" w:hAnsi="Tahoma" w:cs="Tahoma"/>
      <w:sz w:val="20"/>
      <w:lang w:val="en-GB" w:eastAsia="en-US"/>
    </w:rPr>
  </w:style>
  <w:style w:type="character" w:styleId="Grietas">
    <w:name w:val="Strong"/>
    <w:qFormat/>
    <w:rPr>
      <w:b/>
      <w:bCs/>
    </w:rPr>
  </w:style>
  <w:style w:type="paragraph" w:styleId="Puslapioinaostekstas">
    <w:name w:val="footnote text"/>
    <w:aliases w:val=" Diagrama1,Diagrama1"/>
    <w:basedOn w:val="prastasis"/>
    <w:link w:val="PuslapioinaostekstasDiagrama"/>
    <w:uiPriority w:val="99"/>
    <w:pPr>
      <w:spacing w:before="120" w:after="120"/>
    </w:pPr>
    <w:rPr>
      <w:rFonts w:ascii="Arial" w:hAnsi="Arial"/>
      <w:snapToGrid w:val="0"/>
      <w:sz w:val="20"/>
      <w:lang w:val="fr-FR" w:eastAsia="en-US"/>
    </w:rPr>
  </w:style>
  <w:style w:type="paragraph" w:styleId="Sraassuenkleliais">
    <w:name w:val="List Bullet"/>
    <w:basedOn w:val="prastasis"/>
    <w:pPr>
      <w:numPr>
        <w:numId w:val="3"/>
      </w:numPr>
    </w:pPr>
  </w:style>
  <w:style w:type="character" w:customStyle="1" w:styleId="newshead1">
    <w:name w:val="news_head1"/>
    <w:rPr>
      <w:rFonts w:ascii="Verdana" w:hAnsi="Verdana" w:hint="default"/>
      <w:color w:val="206991"/>
      <w:sz w:val="15"/>
      <w:szCs w:val="15"/>
    </w:rPr>
  </w:style>
  <w:style w:type="paragraph" w:customStyle="1" w:styleId="Char">
    <w:name w:val="Char"/>
    <w:basedOn w:val="prastasis"/>
    <w:pPr>
      <w:spacing w:after="160" w:line="240" w:lineRule="exact"/>
    </w:pPr>
    <w:rPr>
      <w:rFonts w:ascii="Tahoma" w:hAnsi="Tahoma"/>
      <w:sz w:val="20"/>
      <w:lang w:val="en-US" w:eastAsia="en-US"/>
    </w:rPr>
  </w:style>
  <w:style w:type="paragraph" w:styleId="Sraassuenkleliais2">
    <w:name w:val="List Bullet 2"/>
    <w:basedOn w:val="prastasis"/>
    <w:pPr>
      <w:numPr>
        <w:numId w:val="4"/>
      </w:numPr>
    </w:pPr>
  </w:style>
  <w:style w:type="paragraph" w:styleId="prastasiniatinklio">
    <w:name w:val="Normal (Web)"/>
    <w:aliases w:val="Įprastasis (tinklapis)"/>
    <w:basedOn w:val="prastasis"/>
    <w:pPr>
      <w:spacing w:before="100" w:beforeAutospacing="1" w:after="100" w:afterAutospacing="1"/>
    </w:pPr>
    <w:rPr>
      <w:rFonts w:ascii="Arial" w:hAnsi="Arial" w:cs="Arial"/>
      <w:color w:val="33338D"/>
      <w:sz w:val="17"/>
      <w:szCs w:val="17"/>
      <w:lang w:val="en-US" w:eastAsia="en-US"/>
    </w:rPr>
  </w:style>
  <w:style w:type="paragraph" w:customStyle="1" w:styleId="Numeracija1">
    <w:name w:val="Numeracija_1"/>
    <w:basedOn w:val="prastasis"/>
    <w:pPr>
      <w:numPr>
        <w:numId w:val="5"/>
      </w:numPr>
      <w:spacing w:before="120" w:after="240"/>
    </w:pPr>
    <w:rPr>
      <w:b/>
      <w:szCs w:val="24"/>
      <w:lang w:eastAsia="ru-RU"/>
    </w:rPr>
  </w:style>
  <w:style w:type="paragraph" w:customStyle="1" w:styleId="Numeracija2">
    <w:name w:val="Numeracija_2"/>
    <w:basedOn w:val="prastasis"/>
    <w:pPr>
      <w:numPr>
        <w:ilvl w:val="1"/>
        <w:numId w:val="6"/>
      </w:numPr>
    </w:pPr>
    <w:rPr>
      <w:szCs w:val="24"/>
      <w:lang w:eastAsia="ru-RU"/>
    </w:rPr>
  </w:style>
  <w:style w:type="paragraph" w:customStyle="1" w:styleId="Numeracija3">
    <w:name w:val="Numeracija_3"/>
    <w:basedOn w:val="prastasis"/>
    <w:pPr>
      <w:numPr>
        <w:ilvl w:val="2"/>
        <w:numId w:val="5"/>
      </w:numPr>
    </w:pPr>
    <w:rPr>
      <w:szCs w:val="24"/>
      <w:lang w:eastAsia="ru-RU"/>
    </w:rPr>
  </w:style>
  <w:style w:type="character" w:customStyle="1" w:styleId="smalltext">
    <w:name w:val="small_text"/>
    <w:basedOn w:val="Numatytasispastraiposriftas"/>
  </w:style>
  <w:style w:type="character" w:customStyle="1" w:styleId="apple-style-span">
    <w:name w:val="apple-style-span"/>
    <w:basedOn w:val="Numatytasispastraiposriftas"/>
    <w:rsid w:val="00F82099"/>
  </w:style>
  <w:style w:type="paragraph" w:styleId="Sraassunumeriais">
    <w:name w:val="List Number"/>
    <w:basedOn w:val="prastasis"/>
    <w:rsid w:val="00DA1723"/>
    <w:pPr>
      <w:numPr>
        <w:numId w:val="25"/>
      </w:numPr>
      <w:spacing w:after="120"/>
      <w:ind w:left="357" w:hanging="357"/>
    </w:pPr>
    <w:rPr>
      <w:rFonts w:ascii="Arial Narrow" w:eastAsia="SimSun" w:hAnsi="Arial Narrow"/>
      <w:szCs w:val="24"/>
      <w:lang w:val="pl-PL" w:eastAsia="zh-CN"/>
    </w:rPr>
  </w:style>
  <w:style w:type="paragraph" w:customStyle="1" w:styleId="Patvirtinta">
    <w:name w:val="Patvirtinta"/>
    <w:rsid w:val="00DA172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styleId="Neapdorotaspaminjimas">
    <w:name w:val="Unresolved Mention"/>
    <w:uiPriority w:val="99"/>
    <w:semiHidden/>
    <w:unhideWhenUsed/>
    <w:rsid w:val="00A1318B"/>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348CB"/>
    <w:pPr>
      <w:ind w:left="720"/>
      <w:contextualSpacing/>
    </w:pPr>
  </w:style>
  <w:style w:type="paragraph" w:customStyle="1" w:styleId="FreeForm">
    <w:name w:val="Free Form"/>
    <w:rsid w:val="000B799D"/>
    <w:pPr>
      <w:pBdr>
        <w:top w:val="nil"/>
        <w:left w:val="nil"/>
        <w:bottom w:val="nil"/>
        <w:right w:val="nil"/>
        <w:between w:val="nil"/>
        <w:bar w:val="nil"/>
      </w:pBdr>
    </w:pPr>
    <w:rPr>
      <w:rFonts w:ascii="Helvetica Neue" w:eastAsia="Arial Unicode MS" w:hAnsi="Helvetica Neue" w:cs="Arial Unicode MS"/>
      <w:color w:val="413F3C"/>
      <w:sz w:val="16"/>
      <w:szCs w:val="16"/>
      <w:bdr w:val="nil"/>
      <w:lang w:val="en-GB" w:eastAsia="en-GB"/>
    </w:rPr>
  </w:style>
  <w:style w:type="character" w:customStyle="1" w:styleId="PoratDiagrama">
    <w:name w:val="Poraštė Diagrama"/>
    <w:basedOn w:val="Numatytasispastraiposriftas"/>
    <w:link w:val="Porat"/>
    <w:uiPriority w:val="99"/>
    <w:rsid w:val="00AD59DB"/>
    <w:rPr>
      <w:sz w:val="24"/>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4B6F"/>
    <w:rPr>
      <w:rFonts w:ascii="Arial" w:hAnsi="Arial"/>
      <w:snapToGrid w:val="0"/>
      <w:lang w:val="fr-FR" w:eastAsia="en-US"/>
    </w:rPr>
  </w:style>
  <w:style w:type="character" w:styleId="Puslapioinaosnuoroda">
    <w:name w:val="footnote reference"/>
    <w:basedOn w:val="Numatytasispastraiposriftas"/>
    <w:uiPriority w:val="99"/>
    <w:unhideWhenUsed/>
    <w:rsid w:val="001D4B6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D4B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2896">
      <w:bodyDiv w:val="1"/>
      <w:marLeft w:val="0"/>
      <w:marRight w:val="0"/>
      <w:marTop w:val="0"/>
      <w:marBottom w:val="0"/>
      <w:divBdr>
        <w:top w:val="none" w:sz="0" w:space="0" w:color="auto"/>
        <w:left w:val="none" w:sz="0" w:space="0" w:color="auto"/>
        <w:bottom w:val="none" w:sz="0" w:space="0" w:color="auto"/>
        <w:right w:val="none" w:sz="0" w:space="0" w:color="auto"/>
      </w:divBdr>
    </w:div>
    <w:div w:id="81608697">
      <w:bodyDiv w:val="1"/>
      <w:marLeft w:val="0"/>
      <w:marRight w:val="0"/>
      <w:marTop w:val="0"/>
      <w:marBottom w:val="0"/>
      <w:divBdr>
        <w:top w:val="none" w:sz="0" w:space="0" w:color="auto"/>
        <w:left w:val="none" w:sz="0" w:space="0" w:color="auto"/>
        <w:bottom w:val="none" w:sz="0" w:space="0" w:color="auto"/>
        <w:right w:val="none" w:sz="0" w:space="0" w:color="auto"/>
      </w:divBdr>
    </w:div>
    <w:div w:id="186142330">
      <w:bodyDiv w:val="1"/>
      <w:marLeft w:val="0"/>
      <w:marRight w:val="0"/>
      <w:marTop w:val="0"/>
      <w:marBottom w:val="0"/>
      <w:divBdr>
        <w:top w:val="none" w:sz="0" w:space="0" w:color="auto"/>
        <w:left w:val="none" w:sz="0" w:space="0" w:color="auto"/>
        <w:bottom w:val="none" w:sz="0" w:space="0" w:color="auto"/>
        <w:right w:val="none" w:sz="0" w:space="0" w:color="auto"/>
      </w:divBdr>
    </w:div>
    <w:div w:id="273367976">
      <w:bodyDiv w:val="1"/>
      <w:marLeft w:val="0"/>
      <w:marRight w:val="0"/>
      <w:marTop w:val="0"/>
      <w:marBottom w:val="0"/>
      <w:divBdr>
        <w:top w:val="none" w:sz="0" w:space="0" w:color="auto"/>
        <w:left w:val="none" w:sz="0" w:space="0" w:color="auto"/>
        <w:bottom w:val="none" w:sz="0" w:space="0" w:color="auto"/>
        <w:right w:val="none" w:sz="0" w:space="0" w:color="auto"/>
      </w:divBdr>
    </w:div>
    <w:div w:id="292516367">
      <w:bodyDiv w:val="1"/>
      <w:marLeft w:val="0"/>
      <w:marRight w:val="0"/>
      <w:marTop w:val="0"/>
      <w:marBottom w:val="0"/>
      <w:divBdr>
        <w:top w:val="none" w:sz="0" w:space="0" w:color="auto"/>
        <w:left w:val="none" w:sz="0" w:space="0" w:color="auto"/>
        <w:bottom w:val="none" w:sz="0" w:space="0" w:color="auto"/>
        <w:right w:val="none" w:sz="0" w:space="0" w:color="auto"/>
      </w:divBdr>
    </w:div>
    <w:div w:id="295527720">
      <w:bodyDiv w:val="1"/>
      <w:marLeft w:val="0"/>
      <w:marRight w:val="0"/>
      <w:marTop w:val="0"/>
      <w:marBottom w:val="0"/>
      <w:divBdr>
        <w:top w:val="none" w:sz="0" w:space="0" w:color="auto"/>
        <w:left w:val="none" w:sz="0" w:space="0" w:color="auto"/>
        <w:bottom w:val="none" w:sz="0" w:space="0" w:color="auto"/>
        <w:right w:val="none" w:sz="0" w:space="0" w:color="auto"/>
      </w:divBdr>
    </w:div>
    <w:div w:id="324434874">
      <w:bodyDiv w:val="1"/>
      <w:marLeft w:val="0"/>
      <w:marRight w:val="0"/>
      <w:marTop w:val="0"/>
      <w:marBottom w:val="0"/>
      <w:divBdr>
        <w:top w:val="none" w:sz="0" w:space="0" w:color="auto"/>
        <w:left w:val="none" w:sz="0" w:space="0" w:color="auto"/>
        <w:bottom w:val="none" w:sz="0" w:space="0" w:color="auto"/>
        <w:right w:val="none" w:sz="0" w:space="0" w:color="auto"/>
      </w:divBdr>
    </w:div>
    <w:div w:id="444662055">
      <w:bodyDiv w:val="1"/>
      <w:marLeft w:val="0"/>
      <w:marRight w:val="0"/>
      <w:marTop w:val="0"/>
      <w:marBottom w:val="0"/>
      <w:divBdr>
        <w:top w:val="none" w:sz="0" w:space="0" w:color="auto"/>
        <w:left w:val="none" w:sz="0" w:space="0" w:color="auto"/>
        <w:bottom w:val="none" w:sz="0" w:space="0" w:color="auto"/>
        <w:right w:val="none" w:sz="0" w:space="0" w:color="auto"/>
      </w:divBdr>
    </w:div>
    <w:div w:id="485245162">
      <w:bodyDiv w:val="1"/>
      <w:marLeft w:val="0"/>
      <w:marRight w:val="0"/>
      <w:marTop w:val="0"/>
      <w:marBottom w:val="0"/>
      <w:divBdr>
        <w:top w:val="none" w:sz="0" w:space="0" w:color="auto"/>
        <w:left w:val="none" w:sz="0" w:space="0" w:color="auto"/>
        <w:bottom w:val="none" w:sz="0" w:space="0" w:color="auto"/>
        <w:right w:val="none" w:sz="0" w:space="0" w:color="auto"/>
      </w:divBdr>
    </w:div>
    <w:div w:id="776095054">
      <w:bodyDiv w:val="1"/>
      <w:marLeft w:val="0"/>
      <w:marRight w:val="0"/>
      <w:marTop w:val="0"/>
      <w:marBottom w:val="0"/>
      <w:divBdr>
        <w:top w:val="none" w:sz="0" w:space="0" w:color="auto"/>
        <w:left w:val="none" w:sz="0" w:space="0" w:color="auto"/>
        <w:bottom w:val="none" w:sz="0" w:space="0" w:color="auto"/>
        <w:right w:val="none" w:sz="0" w:space="0" w:color="auto"/>
      </w:divBdr>
    </w:div>
    <w:div w:id="834877168">
      <w:bodyDiv w:val="1"/>
      <w:marLeft w:val="225"/>
      <w:marRight w:val="225"/>
      <w:marTop w:val="0"/>
      <w:marBottom w:val="0"/>
      <w:divBdr>
        <w:top w:val="none" w:sz="0" w:space="0" w:color="auto"/>
        <w:left w:val="none" w:sz="0" w:space="0" w:color="auto"/>
        <w:bottom w:val="none" w:sz="0" w:space="0" w:color="auto"/>
        <w:right w:val="none" w:sz="0" w:space="0" w:color="auto"/>
      </w:divBdr>
      <w:divsChild>
        <w:div w:id="1756046346">
          <w:marLeft w:val="0"/>
          <w:marRight w:val="0"/>
          <w:marTop w:val="0"/>
          <w:marBottom w:val="0"/>
          <w:divBdr>
            <w:top w:val="none" w:sz="0" w:space="0" w:color="auto"/>
            <w:left w:val="none" w:sz="0" w:space="0" w:color="auto"/>
            <w:bottom w:val="none" w:sz="0" w:space="0" w:color="auto"/>
            <w:right w:val="none" w:sz="0" w:space="0" w:color="auto"/>
          </w:divBdr>
        </w:div>
      </w:divsChild>
    </w:div>
    <w:div w:id="890307024">
      <w:bodyDiv w:val="1"/>
      <w:marLeft w:val="0"/>
      <w:marRight w:val="0"/>
      <w:marTop w:val="0"/>
      <w:marBottom w:val="0"/>
      <w:divBdr>
        <w:top w:val="none" w:sz="0" w:space="0" w:color="auto"/>
        <w:left w:val="none" w:sz="0" w:space="0" w:color="auto"/>
        <w:bottom w:val="none" w:sz="0" w:space="0" w:color="auto"/>
        <w:right w:val="none" w:sz="0" w:space="0" w:color="auto"/>
      </w:divBdr>
    </w:div>
    <w:div w:id="1241333871">
      <w:bodyDiv w:val="1"/>
      <w:marLeft w:val="0"/>
      <w:marRight w:val="0"/>
      <w:marTop w:val="0"/>
      <w:marBottom w:val="0"/>
      <w:divBdr>
        <w:top w:val="none" w:sz="0" w:space="0" w:color="auto"/>
        <w:left w:val="none" w:sz="0" w:space="0" w:color="auto"/>
        <w:bottom w:val="none" w:sz="0" w:space="0" w:color="auto"/>
        <w:right w:val="none" w:sz="0" w:space="0" w:color="auto"/>
      </w:divBdr>
    </w:div>
    <w:div w:id="1486701300">
      <w:bodyDiv w:val="1"/>
      <w:marLeft w:val="0"/>
      <w:marRight w:val="0"/>
      <w:marTop w:val="0"/>
      <w:marBottom w:val="0"/>
      <w:divBdr>
        <w:top w:val="none" w:sz="0" w:space="0" w:color="auto"/>
        <w:left w:val="none" w:sz="0" w:space="0" w:color="auto"/>
        <w:bottom w:val="none" w:sz="0" w:space="0" w:color="auto"/>
        <w:right w:val="none" w:sz="0" w:space="0" w:color="auto"/>
      </w:divBdr>
      <w:divsChild>
        <w:div w:id="911693572">
          <w:marLeft w:val="0"/>
          <w:marRight w:val="0"/>
          <w:marTop w:val="0"/>
          <w:marBottom w:val="0"/>
          <w:divBdr>
            <w:top w:val="none" w:sz="0" w:space="0" w:color="auto"/>
            <w:left w:val="none" w:sz="0" w:space="0" w:color="auto"/>
            <w:bottom w:val="none" w:sz="0" w:space="0" w:color="auto"/>
            <w:right w:val="none" w:sz="0" w:space="0" w:color="auto"/>
          </w:divBdr>
        </w:div>
      </w:divsChild>
    </w:div>
    <w:div w:id="1528593093">
      <w:bodyDiv w:val="1"/>
      <w:marLeft w:val="0"/>
      <w:marRight w:val="0"/>
      <w:marTop w:val="0"/>
      <w:marBottom w:val="0"/>
      <w:divBdr>
        <w:top w:val="none" w:sz="0" w:space="0" w:color="auto"/>
        <w:left w:val="none" w:sz="0" w:space="0" w:color="auto"/>
        <w:bottom w:val="none" w:sz="0" w:space="0" w:color="auto"/>
        <w:right w:val="none" w:sz="0" w:space="0" w:color="auto"/>
      </w:divBdr>
    </w:div>
    <w:div w:id="1567031854">
      <w:bodyDiv w:val="1"/>
      <w:marLeft w:val="0"/>
      <w:marRight w:val="0"/>
      <w:marTop w:val="0"/>
      <w:marBottom w:val="0"/>
      <w:divBdr>
        <w:top w:val="none" w:sz="0" w:space="0" w:color="auto"/>
        <w:left w:val="none" w:sz="0" w:space="0" w:color="auto"/>
        <w:bottom w:val="none" w:sz="0" w:space="0" w:color="auto"/>
        <w:right w:val="none" w:sz="0" w:space="0" w:color="auto"/>
      </w:divBdr>
    </w:div>
    <w:div w:id="1591427957">
      <w:bodyDiv w:val="1"/>
      <w:marLeft w:val="0"/>
      <w:marRight w:val="0"/>
      <w:marTop w:val="0"/>
      <w:marBottom w:val="0"/>
      <w:divBdr>
        <w:top w:val="none" w:sz="0" w:space="0" w:color="auto"/>
        <w:left w:val="none" w:sz="0" w:space="0" w:color="auto"/>
        <w:bottom w:val="none" w:sz="0" w:space="0" w:color="auto"/>
        <w:right w:val="none" w:sz="0" w:space="0" w:color="auto"/>
      </w:divBdr>
    </w:div>
    <w:div w:id="1698502189">
      <w:bodyDiv w:val="1"/>
      <w:marLeft w:val="0"/>
      <w:marRight w:val="0"/>
      <w:marTop w:val="0"/>
      <w:marBottom w:val="0"/>
      <w:divBdr>
        <w:top w:val="none" w:sz="0" w:space="0" w:color="auto"/>
        <w:left w:val="none" w:sz="0" w:space="0" w:color="auto"/>
        <w:bottom w:val="none" w:sz="0" w:space="0" w:color="auto"/>
        <w:right w:val="none" w:sz="0" w:space="0" w:color="auto"/>
      </w:divBdr>
    </w:div>
    <w:div w:id="1703743012">
      <w:bodyDiv w:val="1"/>
      <w:marLeft w:val="0"/>
      <w:marRight w:val="0"/>
      <w:marTop w:val="0"/>
      <w:marBottom w:val="0"/>
      <w:divBdr>
        <w:top w:val="none" w:sz="0" w:space="0" w:color="auto"/>
        <w:left w:val="none" w:sz="0" w:space="0" w:color="auto"/>
        <w:bottom w:val="none" w:sz="0" w:space="0" w:color="auto"/>
        <w:right w:val="none" w:sz="0" w:space="0" w:color="auto"/>
      </w:divBdr>
      <w:divsChild>
        <w:div w:id="49816498">
          <w:marLeft w:val="0"/>
          <w:marRight w:val="0"/>
          <w:marTop w:val="0"/>
          <w:marBottom w:val="0"/>
          <w:divBdr>
            <w:top w:val="none" w:sz="0" w:space="0" w:color="auto"/>
            <w:left w:val="none" w:sz="0" w:space="0" w:color="auto"/>
            <w:bottom w:val="none" w:sz="0" w:space="0" w:color="auto"/>
            <w:right w:val="none" w:sz="0" w:space="0" w:color="auto"/>
          </w:divBdr>
        </w:div>
        <w:div w:id="157039284">
          <w:marLeft w:val="0"/>
          <w:marRight w:val="0"/>
          <w:marTop w:val="0"/>
          <w:marBottom w:val="0"/>
          <w:divBdr>
            <w:top w:val="none" w:sz="0" w:space="0" w:color="auto"/>
            <w:left w:val="none" w:sz="0" w:space="0" w:color="auto"/>
            <w:bottom w:val="none" w:sz="0" w:space="0" w:color="auto"/>
            <w:right w:val="none" w:sz="0" w:space="0" w:color="auto"/>
          </w:divBdr>
        </w:div>
        <w:div w:id="208153069">
          <w:marLeft w:val="0"/>
          <w:marRight w:val="0"/>
          <w:marTop w:val="0"/>
          <w:marBottom w:val="0"/>
          <w:divBdr>
            <w:top w:val="none" w:sz="0" w:space="0" w:color="auto"/>
            <w:left w:val="none" w:sz="0" w:space="0" w:color="auto"/>
            <w:bottom w:val="none" w:sz="0" w:space="0" w:color="auto"/>
            <w:right w:val="none" w:sz="0" w:space="0" w:color="auto"/>
          </w:divBdr>
        </w:div>
        <w:div w:id="231887835">
          <w:marLeft w:val="0"/>
          <w:marRight w:val="0"/>
          <w:marTop w:val="0"/>
          <w:marBottom w:val="0"/>
          <w:divBdr>
            <w:top w:val="none" w:sz="0" w:space="0" w:color="auto"/>
            <w:left w:val="none" w:sz="0" w:space="0" w:color="auto"/>
            <w:bottom w:val="none" w:sz="0" w:space="0" w:color="auto"/>
            <w:right w:val="none" w:sz="0" w:space="0" w:color="auto"/>
          </w:divBdr>
        </w:div>
        <w:div w:id="234515971">
          <w:marLeft w:val="0"/>
          <w:marRight w:val="0"/>
          <w:marTop w:val="0"/>
          <w:marBottom w:val="0"/>
          <w:divBdr>
            <w:top w:val="none" w:sz="0" w:space="0" w:color="auto"/>
            <w:left w:val="none" w:sz="0" w:space="0" w:color="auto"/>
            <w:bottom w:val="none" w:sz="0" w:space="0" w:color="auto"/>
            <w:right w:val="none" w:sz="0" w:space="0" w:color="auto"/>
          </w:divBdr>
        </w:div>
        <w:div w:id="340552107">
          <w:marLeft w:val="0"/>
          <w:marRight w:val="0"/>
          <w:marTop w:val="0"/>
          <w:marBottom w:val="0"/>
          <w:divBdr>
            <w:top w:val="none" w:sz="0" w:space="0" w:color="auto"/>
            <w:left w:val="none" w:sz="0" w:space="0" w:color="auto"/>
            <w:bottom w:val="none" w:sz="0" w:space="0" w:color="auto"/>
            <w:right w:val="none" w:sz="0" w:space="0" w:color="auto"/>
          </w:divBdr>
        </w:div>
        <w:div w:id="746728978">
          <w:marLeft w:val="0"/>
          <w:marRight w:val="0"/>
          <w:marTop w:val="0"/>
          <w:marBottom w:val="0"/>
          <w:divBdr>
            <w:top w:val="none" w:sz="0" w:space="0" w:color="auto"/>
            <w:left w:val="none" w:sz="0" w:space="0" w:color="auto"/>
            <w:bottom w:val="none" w:sz="0" w:space="0" w:color="auto"/>
            <w:right w:val="none" w:sz="0" w:space="0" w:color="auto"/>
          </w:divBdr>
        </w:div>
        <w:div w:id="1586257486">
          <w:marLeft w:val="0"/>
          <w:marRight w:val="0"/>
          <w:marTop w:val="0"/>
          <w:marBottom w:val="0"/>
          <w:divBdr>
            <w:top w:val="none" w:sz="0" w:space="0" w:color="auto"/>
            <w:left w:val="none" w:sz="0" w:space="0" w:color="auto"/>
            <w:bottom w:val="none" w:sz="0" w:space="0" w:color="auto"/>
            <w:right w:val="none" w:sz="0" w:space="0" w:color="auto"/>
          </w:divBdr>
        </w:div>
      </w:divsChild>
    </w:div>
    <w:div w:id="1723748822">
      <w:bodyDiv w:val="1"/>
      <w:marLeft w:val="0"/>
      <w:marRight w:val="0"/>
      <w:marTop w:val="0"/>
      <w:marBottom w:val="0"/>
      <w:divBdr>
        <w:top w:val="none" w:sz="0" w:space="0" w:color="auto"/>
        <w:left w:val="none" w:sz="0" w:space="0" w:color="auto"/>
        <w:bottom w:val="none" w:sz="0" w:space="0" w:color="auto"/>
        <w:right w:val="none" w:sz="0" w:space="0" w:color="auto"/>
      </w:divBdr>
    </w:div>
    <w:div w:id="1762682362">
      <w:bodyDiv w:val="1"/>
      <w:marLeft w:val="0"/>
      <w:marRight w:val="0"/>
      <w:marTop w:val="0"/>
      <w:marBottom w:val="0"/>
      <w:divBdr>
        <w:top w:val="none" w:sz="0" w:space="0" w:color="auto"/>
        <w:left w:val="none" w:sz="0" w:space="0" w:color="auto"/>
        <w:bottom w:val="none" w:sz="0" w:space="0" w:color="auto"/>
        <w:right w:val="none" w:sz="0" w:space="0" w:color="auto"/>
      </w:divBdr>
    </w:div>
    <w:div w:id="1796176711">
      <w:bodyDiv w:val="1"/>
      <w:marLeft w:val="0"/>
      <w:marRight w:val="0"/>
      <w:marTop w:val="0"/>
      <w:marBottom w:val="0"/>
      <w:divBdr>
        <w:top w:val="none" w:sz="0" w:space="0" w:color="auto"/>
        <w:left w:val="none" w:sz="0" w:space="0" w:color="auto"/>
        <w:bottom w:val="none" w:sz="0" w:space="0" w:color="auto"/>
        <w:right w:val="none" w:sz="0" w:space="0" w:color="auto"/>
      </w:divBdr>
    </w:div>
    <w:div w:id="1857845660">
      <w:bodyDiv w:val="1"/>
      <w:marLeft w:val="0"/>
      <w:marRight w:val="0"/>
      <w:marTop w:val="0"/>
      <w:marBottom w:val="0"/>
      <w:divBdr>
        <w:top w:val="none" w:sz="0" w:space="0" w:color="auto"/>
        <w:left w:val="none" w:sz="0" w:space="0" w:color="auto"/>
        <w:bottom w:val="none" w:sz="0" w:space="0" w:color="auto"/>
        <w:right w:val="none" w:sz="0" w:space="0" w:color="auto"/>
      </w:divBdr>
    </w:div>
    <w:div w:id="188201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0E80-E838-4085-9039-D297CE17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1257</Words>
  <Characters>718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Perkančiosios organizacijos logotipas</vt:lpstr>
      <vt:lpstr>Perkančiosios organizacijos logotipas</vt:lpstr>
    </vt:vector>
  </TitlesOfParts>
  <Company>VRM</Company>
  <LinksUpToDate>false</LinksUpToDate>
  <CharactersWithSpaces>1972</CharactersWithSpaces>
  <SharedDoc>false</SharedDoc>
  <HLinks>
    <vt:vector size="12" baseType="variant">
      <vt:variant>
        <vt:i4>2621514</vt:i4>
      </vt:variant>
      <vt:variant>
        <vt:i4>6</vt:i4>
      </vt:variant>
      <vt:variant>
        <vt:i4>0</vt:i4>
      </vt:variant>
      <vt:variant>
        <vt:i4>5</vt:i4>
      </vt:variant>
      <vt:variant>
        <vt:lpwstr>mailto:r.rumiancevaite@busturas.lt</vt:lpwstr>
      </vt:variant>
      <vt:variant>
        <vt:lpwstr/>
      </vt:variant>
      <vt:variant>
        <vt:i4>4915297</vt:i4>
      </vt:variant>
      <vt:variant>
        <vt:i4>3</vt:i4>
      </vt:variant>
      <vt:variant>
        <vt:i4>0</vt:i4>
      </vt:variant>
      <vt:variant>
        <vt:i4>5</vt:i4>
      </vt:variant>
      <vt:variant>
        <vt:lpwstr>mailto:busturas@busturas.lt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Perkančiosios organizacijos logotipas</dc:title>
  <dc:subject/>
  <dc:creator>Simona</dc:creator>
  <cp:keywords/>
  <dc:description/>
  <cp:lastModifiedBy>scbuhalterija2@gmail.com</cp:lastModifiedBy>
  <cp:revision>11</cp:revision>
  <cp:lastPrinted>2018-09-12T12:17:00Z</cp:lastPrinted>
  <dcterms:created xsi:type="dcterms:W3CDTF">2026-06-02T07:22:00Z</dcterms:created>
  <dcterms:modified xsi:type="dcterms:W3CDTF">2026-06-05T07:48:00Z</dcterms:modified>
</cp:coreProperties>
</file>