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77FD6" w:rsidRDefault="006935B4" w:rsidP="79A52F8C">
      <w:pPr>
        <w:spacing w:after="120" w:line="20" w:lineRule="atLeast"/>
        <w:contextualSpacing/>
        <w:jc w:val="center"/>
        <w:rPr>
          <w:rFonts w:ascii="Times New Roman" w:hAnsi="Times New Roman" w:cs="Times New Roman"/>
          <w:b/>
          <w:bCs/>
          <w:sz w:val="24"/>
          <w:szCs w:val="24"/>
        </w:rPr>
      </w:pPr>
      <w:r w:rsidRPr="00D77FD6">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77FD6" w:rsidRDefault="006935B4" w:rsidP="006935B4">
          <w:pPr>
            <w:jc w:val="center"/>
            <w:rPr>
              <w:rFonts w:ascii="Times New Roman" w:eastAsia="Times New Roman" w:hAnsi="Times New Roman" w:cs="Times New Roman"/>
              <w:b/>
              <w:sz w:val="28"/>
              <w:szCs w:val="28"/>
            </w:rPr>
          </w:pPr>
          <w:r w:rsidRPr="00D77FD6">
            <w:rPr>
              <w:rFonts w:ascii="Times New Roman" w:eastAsia="Times New Roman" w:hAnsi="Times New Roman" w:cs="Times New Roman"/>
              <w:b/>
              <w:sz w:val="28"/>
              <w:szCs w:val="28"/>
            </w:rPr>
            <w:t>KLAIPĖDOS UNIVERSITETO LIGONINĖ</w:t>
          </w:r>
        </w:p>
        <w:p w14:paraId="1F66F536" w14:textId="2E5F9232" w:rsidR="006935B4" w:rsidRPr="00D77FD6" w:rsidRDefault="006935B4" w:rsidP="006935B4">
          <w:pP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Viešoji įstaiga, Liepojos g.4</w:t>
          </w:r>
          <w:r w:rsidR="00F47123" w:rsidRPr="00D77FD6">
            <w:rPr>
              <w:rFonts w:ascii="Times New Roman" w:eastAsia="Times New Roman" w:hAnsi="Times New Roman" w:cs="Times New Roman"/>
              <w:sz w:val="20"/>
              <w:szCs w:val="20"/>
            </w:rPr>
            <w:t>1</w:t>
          </w:r>
          <w:r w:rsidRPr="00D77FD6">
            <w:rPr>
              <w:rFonts w:ascii="Times New Roman" w:eastAsia="Times New Roman" w:hAnsi="Times New Roman" w:cs="Times New Roman"/>
              <w:sz w:val="20"/>
              <w:szCs w:val="20"/>
            </w:rPr>
            <w:t>, LT-92288 Klaipėda,  tel.</w:t>
          </w:r>
          <w:r w:rsidR="00505030" w:rsidRPr="00D77FD6">
            <w:rPr>
              <w:rFonts w:ascii="Times New Roman" w:eastAsia="Times New Roman" w:hAnsi="Times New Roman" w:cs="Times New Roman"/>
              <w:sz w:val="20"/>
              <w:szCs w:val="20"/>
            </w:rPr>
            <w:t xml:space="preserve"> </w:t>
          </w:r>
          <w:r w:rsidRPr="00D77FD6">
            <w:rPr>
              <w:rFonts w:ascii="Times New Roman" w:eastAsia="Times New Roman" w:hAnsi="Times New Roman" w:cs="Times New Roman"/>
              <w:sz w:val="20"/>
              <w:szCs w:val="20"/>
            </w:rPr>
            <w:t>(</w:t>
          </w:r>
          <w:r w:rsidR="00505030" w:rsidRPr="00D77FD6">
            <w:rPr>
              <w:rFonts w:ascii="Times New Roman" w:eastAsia="Times New Roman" w:hAnsi="Times New Roman" w:cs="Times New Roman"/>
              <w:sz w:val="20"/>
              <w:szCs w:val="20"/>
            </w:rPr>
            <w:t>0</w:t>
          </w:r>
          <w:r w:rsidRPr="00D77FD6">
            <w:rPr>
              <w:rFonts w:ascii="Times New Roman" w:eastAsia="Times New Roman" w:hAnsi="Times New Roman" w:cs="Times New Roman"/>
              <w:sz w:val="20"/>
              <w:szCs w:val="20"/>
            </w:rPr>
            <w:t xml:space="preserve"> 46) </w:t>
          </w:r>
          <w:r w:rsidR="00F60F22" w:rsidRPr="00D77FD6">
            <w:rPr>
              <w:rFonts w:ascii="Times New Roman" w:eastAsia="Times New Roman" w:hAnsi="Times New Roman" w:cs="Times New Roman"/>
              <w:sz w:val="20"/>
              <w:szCs w:val="20"/>
            </w:rPr>
            <w:t xml:space="preserve">396 </w:t>
          </w:r>
          <w:r w:rsidR="00450634" w:rsidRPr="00D77FD6">
            <w:rPr>
              <w:rFonts w:ascii="Times New Roman" w:eastAsia="Times New Roman" w:hAnsi="Times New Roman" w:cs="Times New Roman"/>
              <w:sz w:val="20"/>
              <w:szCs w:val="20"/>
            </w:rPr>
            <w:t>600</w:t>
          </w:r>
          <w:r w:rsidRPr="00D77FD6">
            <w:rPr>
              <w:rFonts w:ascii="Times New Roman" w:eastAsia="Times New Roman" w:hAnsi="Times New Roman" w:cs="Times New Roman"/>
              <w:sz w:val="20"/>
              <w:szCs w:val="20"/>
            </w:rPr>
            <w:t xml:space="preserve">, </w:t>
          </w:r>
          <w:hyperlink r:id="rId12" w:history="1">
            <w:r w:rsidR="00136ED9" w:rsidRPr="00D77FD6">
              <w:rPr>
                <w:rStyle w:val="Hipersaitas"/>
                <w:rFonts w:ascii="Times New Roman" w:eastAsia="Times New Roman" w:hAnsi="Times New Roman" w:cs="Times New Roman"/>
                <w:sz w:val="20"/>
                <w:szCs w:val="20"/>
              </w:rPr>
              <w:t>kul@kul.lt</w:t>
            </w:r>
          </w:hyperlink>
        </w:p>
        <w:p w14:paraId="4BD9CEDD" w14:textId="77777777" w:rsidR="006935B4" w:rsidRPr="00D77FD6"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Duomenys kaupiami ir saugomi Juridinių asmenų registre, kodas 306207585</w:t>
          </w:r>
        </w:p>
        <w:p w14:paraId="7DE1E19A" w14:textId="77777777" w:rsidR="006935B4" w:rsidRPr="00D77FD6"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77FD6"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PATVIRTINTA</w:t>
          </w:r>
        </w:p>
        <w:p w14:paraId="4AB08FB9" w14:textId="77777777"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Viešųjų pirkimų komisijos</w:t>
          </w:r>
        </w:p>
        <w:p w14:paraId="728676AF" w14:textId="71452C30" w:rsidR="006935B4" w:rsidRPr="00D77FD6"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202</w:t>
          </w:r>
          <w:r w:rsidR="0003189D" w:rsidRPr="00D77FD6">
            <w:rPr>
              <w:rFonts w:ascii="Times New Roman" w:eastAsia="Times New Roman" w:hAnsi="Times New Roman" w:cs="Times New Roman"/>
              <w:noProof/>
              <w:sz w:val="24"/>
              <w:szCs w:val="24"/>
            </w:rPr>
            <w:t>6</w:t>
          </w:r>
          <w:r w:rsidRPr="00D77FD6">
            <w:rPr>
              <w:rFonts w:ascii="Times New Roman" w:eastAsia="Times New Roman" w:hAnsi="Times New Roman" w:cs="Times New Roman"/>
              <w:noProof/>
              <w:sz w:val="24"/>
              <w:szCs w:val="24"/>
            </w:rPr>
            <w:t>-</w:t>
          </w:r>
          <w:r w:rsidR="0003189D" w:rsidRPr="00D77FD6">
            <w:rPr>
              <w:rFonts w:ascii="Times New Roman" w:eastAsia="Times New Roman" w:hAnsi="Times New Roman" w:cs="Times New Roman"/>
              <w:noProof/>
              <w:sz w:val="24"/>
              <w:szCs w:val="24"/>
            </w:rPr>
            <w:t>0</w:t>
          </w:r>
          <w:r w:rsidR="00A72828">
            <w:rPr>
              <w:rFonts w:ascii="Times New Roman" w:eastAsia="Times New Roman" w:hAnsi="Times New Roman" w:cs="Times New Roman"/>
              <w:noProof/>
              <w:sz w:val="24"/>
              <w:szCs w:val="24"/>
            </w:rPr>
            <w:t>6</w:t>
          </w:r>
          <w:r w:rsidRPr="00D77FD6">
            <w:rPr>
              <w:rFonts w:ascii="Times New Roman" w:eastAsia="Times New Roman" w:hAnsi="Times New Roman" w:cs="Times New Roman"/>
              <w:noProof/>
              <w:sz w:val="24"/>
              <w:szCs w:val="24"/>
            </w:rPr>
            <w:t>-</w:t>
          </w:r>
        </w:p>
        <w:p w14:paraId="2B84068B" w14:textId="5871FEC8"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Protokolu Nr.</w:t>
          </w:r>
          <w:r w:rsidR="00B903B3" w:rsidRPr="00D77FD6">
            <w:rPr>
              <w:rFonts w:ascii="Times New Roman" w:eastAsia="Times New Roman" w:hAnsi="Times New Roman" w:cs="Times New Roman"/>
              <w:noProof/>
              <w:sz w:val="24"/>
              <w:szCs w:val="24"/>
            </w:rPr>
            <w:t xml:space="preserve"> 202</w:t>
          </w:r>
          <w:r w:rsidR="00505030" w:rsidRPr="00D77FD6">
            <w:rPr>
              <w:rFonts w:ascii="Times New Roman" w:eastAsia="Times New Roman" w:hAnsi="Times New Roman" w:cs="Times New Roman"/>
              <w:noProof/>
              <w:sz w:val="24"/>
              <w:szCs w:val="24"/>
            </w:rPr>
            <w:t>6</w:t>
          </w:r>
          <w:r w:rsidR="00B903B3" w:rsidRPr="00D77FD6">
            <w:rPr>
              <w:rFonts w:ascii="Times New Roman" w:eastAsia="Times New Roman" w:hAnsi="Times New Roman" w:cs="Times New Roman"/>
              <w:noProof/>
              <w:sz w:val="24"/>
              <w:szCs w:val="24"/>
            </w:rPr>
            <w:t>-PROT-</w:t>
          </w:r>
          <w:r w:rsidR="008D4B2F" w:rsidRPr="00D77FD6">
            <w:rPr>
              <w:rFonts w:ascii="Times New Roman" w:eastAsia="Times New Roman" w:hAnsi="Times New Roman" w:cs="Times New Roman"/>
              <w:noProof/>
              <w:sz w:val="24"/>
              <w:szCs w:val="24"/>
            </w:rPr>
            <w:t xml:space="preserve"> </w:t>
          </w:r>
        </w:p>
        <w:p w14:paraId="5EEE1D8F" w14:textId="77777777" w:rsidR="00F60F22" w:rsidRPr="00D77FD6"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7FD6" w:rsidRDefault="00EB164F" w:rsidP="00DE7037">
          <w:pPr>
            <w:tabs>
              <w:tab w:val="left" w:pos="870"/>
            </w:tabs>
            <w:spacing w:after="120" w:line="20" w:lineRule="atLeast"/>
            <w:contextualSpacing/>
            <w:rPr>
              <w:rFonts w:ascii="Times New Roman" w:hAnsi="Times New Roman" w:cs="Times New Roman"/>
              <w:b/>
              <w:bCs/>
              <w:sz w:val="24"/>
              <w:szCs w:val="24"/>
            </w:rPr>
          </w:pPr>
          <w:r w:rsidRPr="00D77FD6">
            <w:rPr>
              <w:rFonts w:ascii="Times New Roman" w:hAnsi="Times New Roman" w:cs="Times New Roman"/>
              <w:color w:val="00B050"/>
              <w:sz w:val="24"/>
              <w:szCs w:val="24"/>
            </w:rPr>
            <w:tab/>
          </w:r>
        </w:p>
        <w:p w14:paraId="63B1FEAE" w14:textId="5FC00357" w:rsidR="001F4422" w:rsidRPr="00D77FD6" w:rsidRDefault="00602417"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TARPTAUTINĖS </w:t>
          </w:r>
          <w:r w:rsidR="007C5A95" w:rsidRPr="00D77FD6">
            <w:rPr>
              <w:rFonts w:ascii="Times New Roman" w:hAnsi="Times New Roman" w:cs="Times New Roman"/>
              <w:b/>
              <w:bCs/>
              <w:sz w:val="24"/>
              <w:szCs w:val="24"/>
            </w:rPr>
            <w:t xml:space="preserve">VIEŠOJO PIRKIMO </w:t>
          </w:r>
        </w:p>
        <w:p w14:paraId="093DAA98" w14:textId="77777777" w:rsidR="007C5A95" w:rsidRPr="00D77FD6" w:rsidRDefault="007C5A95" w:rsidP="004E4612">
          <w:pPr>
            <w:spacing w:after="120" w:line="20" w:lineRule="atLeast"/>
            <w:contextualSpacing/>
            <w:jc w:val="center"/>
            <w:rPr>
              <w:rFonts w:ascii="Times New Roman" w:hAnsi="Times New Roman" w:cs="Times New Roman"/>
              <w:b/>
              <w:bCs/>
              <w:sz w:val="24"/>
              <w:szCs w:val="24"/>
            </w:rPr>
          </w:pPr>
        </w:p>
        <w:p w14:paraId="19F4C81A" w14:textId="320DE3B0" w:rsidR="00A13649" w:rsidRPr="00A13649" w:rsidRDefault="00602417" w:rsidP="00A13649">
          <w:pPr>
            <w:spacing w:after="120" w:line="20" w:lineRule="atLeast"/>
            <w:contextualSpacing/>
            <w:jc w:val="center"/>
            <w:rPr>
              <w:rFonts w:ascii="Times New Roman" w:eastAsia="LiberationSerif-Bold" w:hAnsi="Times New Roman" w:cs="Times New Roman"/>
              <w:b/>
              <w:bCs/>
              <w:sz w:val="24"/>
              <w:szCs w:val="24"/>
            </w:rPr>
          </w:pPr>
          <w:r>
            <w:rPr>
              <w:rFonts w:ascii="Times New Roman" w:eastAsia="LiberationSerif-Bold" w:hAnsi="Times New Roman" w:cs="Times New Roman"/>
              <w:b/>
              <w:bCs/>
              <w:sz w:val="24"/>
              <w:szCs w:val="24"/>
            </w:rPr>
            <w:t>„</w:t>
          </w:r>
          <w:r w:rsidR="00E02A12" w:rsidRPr="00E02A12">
            <w:rPr>
              <w:rFonts w:ascii="Times New Roman" w:eastAsia="LiberationSerif-Bold" w:hAnsi="Times New Roman" w:cs="Times New Roman"/>
              <w:b/>
              <w:bCs/>
              <w:sz w:val="24"/>
              <w:szCs w:val="24"/>
            </w:rPr>
            <w:t xml:space="preserve">DIAGNOSTINIAI REAGENTAI IR </w:t>
          </w:r>
          <w:r w:rsidR="00AA65F5">
            <w:rPr>
              <w:rFonts w:ascii="Times New Roman" w:eastAsia="LiberationSerif-Bold" w:hAnsi="Times New Roman" w:cs="Times New Roman"/>
              <w:b/>
              <w:bCs/>
              <w:sz w:val="24"/>
              <w:szCs w:val="24"/>
            </w:rPr>
            <w:t>REIKMENYS</w:t>
          </w:r>
          <w:r w:rsidR="00E02A12" w:rsidRPr="00E02A12">
            <w:rPr>
              <w:rFonts w:ascii="Times New Roman" w:eastAsia="LiberationSerif-Bold" w:hAnsi="Times New Roman" w:cs="Times New Roman"/>
              <w:b/>
              <w:bCs/>
              <w:sz w:val="24"/>
              <w:szCs w:val="24"/>
            </w:rPr>
            <w:t xml:space="preserve"> </w:t>
          </w:r>
          <w:r w:rsidR="000621CF">
            <w:rPr>
              <w:rFonts w:ascii="Times New Roman" w:eastAsia="LiberationSerif-Bold" w:hAnsi="Times New Roman" w:cs="Times New Roman"/>
              <w:b/>
              <w:bCs/>
              <w:sz w:val="24"/>
              <w:szCs w:val="24"/>
            </w:rPr>
            <w:t>TĖKMĖS CITOMETRINIŲ TYRIMŲ ATLIKIMUI SU ĮRANGOS PANAUDA</w:t>
          </w:r>
          <w:r>
            <w:rPr>
              <w:rFonts w:ascii="Times New Roman" w:eastAsia="LiberationSerif-Bold" w:hAnsi="Times New Roman" w:cs="Times New Roman"/>
              <w:b/>
              <w:bCs/>
              <w:sz w:val="24"/>
              <w:szCs w:val="24"/>
            </w:rPr>
            <w:t>“</w:t>
          </w:r>
        </w:p>
        <w:p w14:paraId="15E5594F" w14:textId="38E1732C" w:rsidR="00A442F9" w:rsidRPr="00A442F9" w:rsidRDefault="00A442F9" w:rsidP="00A442F9">
          <w:pPr>
            <w:spacing w:after="120" w:line="20" w:lineRule="atLeast"/>
            <w:contextualSpacing/>
            <w:jc w:val="center"/>
            <w:rPr>
              <w:rFonts w:ascii="Times New Roman" w:eastAsia="LiberationSerif-Bold" w:hAnsi="Times New Roman" w:cs="Times New Roman"/>
              <w:b/>
              <w:bCs/>
              <w:sz w:val="24"/>
              <w:szCs w:val="24"/>
            </w:rPr>
          </w:pPr>
        </w:p>
        <w:p w14:paraId="4B16A1F3" w14:textId="77777777" w:rsidR="0003189D" w:rsidRPr="00D77FD6" w:rsidRDefault="0003189D" w:rsidP="004E4612">
          <w:pPr>
            <w:spacing w:after="120" w:line="20" w:lineRule="atLeast"/>
            <w:contextualSpacing/>
            <w:jc w:val="center"/>
            <w:rPr>
              <w:rFonts w:ascii="Times New Roman" w:eastAsia="LiberationSerif-Bold" w:hAnsi="Times New Roman" w:cs="Times New Roman"/>
              <w:b/>
              <w:bCs/>
              <w:sz w:val="24"/>
              <w:szCs w:val="24"/>
            </w:rPr>
          </w:pPr>
        </w:p>
        <w:p w14:paraId="18ACC6AD" w14:textId="3D484A4A" w:rsidR="00D526C8" w:rsidRPr="00D77FD6" w:rsidRDefault="007C5A95" w:rsidP="004E4612">
          <w:pPr>
            <w:spacing w:after="120" w:line="20" w:lineRule="atLeast"/>
            <w:contextualSpacing/>
            <w:jc w:val="center"/>
            <w:rPr>
              <w:rFonts w:ascii="Times New Roman" w:hAnsi="Times New Roman" w:cs="Times New Roman"/>
              <w:b/>
              <w:bCs/>
              <w:sz w:val="24"/>
              <w:szCs w:val="24"/>
            </w:rPr>
          </w:pPr>
          <w:r w:rsidRPr="00D77FD6">
            <w:rPr>
              <w:rFonts w:ascii="Times New Roman" w:hAnsi="Times New Roman" w:cs="Times New Roman"/>
              <w:b/>
              <w:bCs/>
              <w:sz w:val="24"/>
              <w:szCs w:val="24"/>
            </w:rPr>
            <w:t>ATVIRO KONKURSO SPECIALIOSIOS SĄLYGOS</w:t>
          </w:r>
        </w:p>
        <w:p w14:paraId="0FC90D8B" w14:textId="77777777" w:rsidR="00D526C8" w:rsidRPr="00D77FD6"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D77FD6" w:rsidRDefault="001C24BC" w:rsidP="004E4612">
          <w:pPr>
            <w:spacing w:after="120" w:line="20" w:lineRule="atLeast"/>
            <w:contextualSpacing/>
            <w:rPr>
              <w:rFonts w:ascii="Times New Roman" w:hAnsi="Times New Roman" w:cs="Times New Roman"/>
              <w:b/>
              <w:bCs/>
            </w:rPr>
          </w:pPr>
        </w:p>
        <w:p w14:paraId="27A70337" w14:textId="77777777" w:rsidR="000172CC" w:rsidRPr="00D77FD6" w:rsidRDefault="000172CC" w:rsidP="004E4612">
          <w:pPr>
            <w:spacing w:after="120" w:line="20" w:lineRule="atLeast"/>
            <w:contextualSpacing/>
            <w:rPr>
              <w:rFonts w:ascii="Times New Roman" w:hAnsi="Times New Roman" w:cs="Times New Roman"/>
            </w:rPr>
          </w:pPr>
        </w:p>
        <w:p w14:paraId="26918FFF" w14:textId="77777777" w:rsidR="000172CC" w:rsidRPr="00D77FD6" w:rsidRDefault="000172CC" w:rsidP="004E4612">
          <w:pPr>
            <w:spacing w:after="120" w:line="20" w:lineRule="atLeast"/>
            <w:contextualSpacing/>
            <w:rPr>
              <w:rFonts w:ascii="Times New Roman" w:hAnsi="Times New Roman" w:cs="Times New Roman"/>
            </w:rPr>
          </w:pPr>
        </w:p>
        <w:p w14:paraId="49635F86" w14:textId="77777777" w:rsidR="000172CC" w:rsidRPr="00D77FD6" w:rsidRDefault="000172CC" w:rsidP="004E4612">
          <w:pPr>
            <w:spacing w:after="120" w:line="20" w:lineRule="atLeast"/>
            <w:contextualSpacing/>
            <w:rPr>
              <w:rFonts w:ascii="Times New Roman" w:hAnsi="Times New Roman" w:cs="Times New Roman"/>
            </w:rPr>
          </w:pPr>
        </w:p>
        <w:p w14:paraId="0C9955AD" w14:textId="77777777" w:rsidR="000172CC" w:rsidRPr="00D77FD6" w:rsidRDefault="000172CC" w:rsidP="004E4612">
          <w:pPr>
            <w:spacing w:after="120" w:line="20" w:lineRule="atLeast"/>
            <w:contextualSpacing/>
            <w:rPr>
              <w:rFonts w:ascii="Times New Roman" w:hAnsi="Times New Roman" w:cs="Times New Roman"/>
            </w:rPr>
          </w:pPr>
        </w:p>
        <w:p w14:paraId="59D9D9BF" w14:textId="77777777" w:rsidR="000172CC" w:rsidRPr="00D77FD6" w:rsidRDefault="000172CC" w:rsidP="004E4612">
          <w:pPr>
            <w:spacing w:after="120" w:line="20" w:lineRule="atLeast"/>
            <w:contextualSpacing/>
            <w:rPr>
              <w:rFonts w:ascii="Times New Roman" w:hAnsi="Times New Roman" w:cs="Times New Roman"/>
            </w:rPr>
          </w:pPr>
        </w:p>
        <w:p w14:paraId="03353FB4" w14:textId="77777777" w:rsidR="000172CC" w:rsidRPr="00D77FD6" w:rsidRDefault="000172CC" w:rsidP="004E4612">
          <w:pPr>
            <w:spacing w:after="120" w:line="20" w:lineRule="atLeast"/>
            <w:contextualSpacing/>
            <w:rPr>
              <w:rFonts w:ascii="Times New Roman" w:hAnsi="Times New Roman" w:cs="Times New Roman"/>
            </w:rPr>
          </w:pPr>
        </w:p>
        <w:p w14:paraId="19730C1A" w14:textId="77777777" w:rsidR="000172CC" w:rsidRPr="00D77FD6" w:rsidRDefault="000172CC" w:rsidP="004E4612">
          <w:pPr>
            <w:spacing w:after="120" w:line="20" w:lineRule="atLeast"/>
            <w:contextualSpacing/>
            <w:rPr>
              <w:rFonts w:ascii="Times New Roman" w:hAnsi="Times New Roman" w:cs="Times New Roman"/>
            </w:rPr>
          </w:pPr>
        </w:p>
        <w:p w14:paraId="401BDCA2" w14:textId="77777777" w:rsidR="000172CC" w:rsidRPr="00D77FD6" w:rsidRDefault="000172CC" w:rsidP="004E4612">
          <w:pPr>
            <w:spacing w:after="120" w:line="20" w:lineRule="atLeast"/>
            <w:contextualSpacing/>
            <w:rPr>
              <w:rFonts w:ascii="Times New Roman" w:hAnsi="Times New Roman" w:cs="Times New Roman"/>
            </w:rPr>
          </w:pPr>
        </w:p>
        <w:p w14:paraId="216FAF23" w14:textId="77777777" w:rsidR="000172CC" w:rsidRPr="00D77FD6" w:rsidRDefault="000172CC" w:rsidP="004E4612">
          <w:pPr>
            <w:spacing w:after="120" w:line="20" w:lineRule="atLeast"/>
            <w:contextualSpacing/>
            <w:rPr>
              <w:rFonts w:ascii="Times New Roman" w:hAnsi="Times New Roman" w:cs="Times New Roman"/>
            </w:rPr>
          </w:pPr>
        </w:p>
        <w:p w14:paraId="0332FD9C" w14:textId="77777777" w:rsidR="000172CC" w:rsidRPr="00D77FD6" w:rsidRDefault="000172CC" w:rsidP="004E4612">
          <w:pPr>
            <w:spacing w:after="120" w:line="20" w:lineRule="atLeast"/>
            <w:contextualSpacing/>
            <w:rPr>
              <w:rFonts w:ascii="Times New Roman" w:hAnsi="Times New Roman" w:cs="Times New Roman"/>
            </w:rPr>
          </w:pPr>
        </w:p>
        <w:p w14:paraId="339D22A1" w14:textId="77777777" w:rsidR="00AC6163" w:rsidRPr="00D77FD6" w:rsidRDefault="00AC6163" w:rsidP="004E4612">
          <w:pPr>
            <w:spacing w:after="120" w:line="20" w:lineRule="atLeast"/>
            <w:contextualSpacing/>
            <w:rPr>
              <w:rFonts w:ascii="Times New Roman" w:hAnsi="Times New Roman" w:cs="Times New Roman"/>
            </w:rPr>
            <w:sectPr w:rsidR="00AC6163" w:rsidRPr="00D77FD6"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77FD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77FD6">
                <w:rPr>
                  <w:rFonts w:ascii="Times New Roman" w:hAnsi="Times New Roman" w:cs="Times New Roman"/>
                  <w:sz w:val="24"/>
                  <w:szCs w:val="24"/>
                </w:rPr>
                <w:t>TURINYS</w:t>
              </w:r>
            </w:p>
            <w:p w14:paraId="313EB560" w14:textId="6B3A5D06" w:rsidR="00427DE0" w:rsidRPr="00D77FD6" w:rsidRDefault="001C24BC" w:rsidP="00D73D6A">
              <w:pPr>
                <w:pStyle w:val="Turinys1"/>
              </w:pPr>
              <w:r w:rsidRPr="00D77FD6">
                <w:rPr>
                  <w:shd w:val="clear" w:color="auto" w:fill="E6E6E6"/>
                </w:rPr>
                <w:fldChar w:fldCharType="begin"/>
              </w:r>
              <w:r w:rsidRPr="00D77FD6">
                <w:instrText xml:space="preserve"> TOC \o "1-3" \h \z \u </w:instrText>
              </w:r>
              <w:r w:rsidRPr="00D77FD6">
                <w:rPr>
                  <w:shd w:val="clear" w:color="auto" w:fill="E6E6E6"/>
                </w:rPr>
                <w:fldChar w:fldCharType="separate"/>
              </w:r>
            </w:p>
            <w:p w14:paraId="4DC0E42A" w14:textId="5E71CB1A" w:rsidR="00427DE0" w:rsidRPr="00D77FD6" w:rsidRDefault="00427DE0" w:rsidP="00D73D6A">
              <w:pPr>
                <w:pStyle w:val="Turinys1"/>
                <w:rPr>
                  <w:rFonts w:eastAsiaTheme="minorEastAsia"/>
                  <w:kern w:val="2"/>
                  <w:sz w:val="22"/>
                  <w:szCs w:val="22"/>
                  <w14:ligatures w14:val="standardContextual"/>
                </w:rPr>
              </w:pPr>
              <w:hyperlink w:anchor="_Toc166755515" w:history="1">
                <w:r w:rsidRPr="00D77FD6">
                  <w:rPr>
                    <w:rStyle w:val="Hipersaitas"/>
                  </w:rPr>
                  <w:t>1.</w:t>
                </w:r>
                <w:r w:rsidRPr="00D77FD6">
                  <w:rPr>
                    <w:rFonts w:eastAsiaTheme="minorEastAsia"/>
                    <w:kern w:val="2"/>
                    <w:sz w:val="22"/>
                    <w:szCs w:val="22"/>
                    <w14:ligatures w14:val="standardContextual"/>
                  </w:rPr>
                  <w:tab/>
                </w:r>
                <w:r w:rsidRPr="00D77FD6">
                  <w:rPr>
                    <w:rStyle w:val="Hipersaitas"/>
                  </w:rPr>
                  <w:t>Bendra informacija</w:t>
                </w:r>
                <w:r w:rsidRPr="00D77FD6">
                  <w:rPr>
                    <w:webHidden/>
                  </w:rPr>
                  <w:tab/>
                </w:r>
              </w:hyperlink>
            </w:p>
            <w:p w14:paraId="7BFDF340" w14:textId="4E899968" w:rsidR="00427DE0" w:rsidRPr="00D77FD6" w:rsidRDefault="00427DE0" w:rsidP="00D73D6A">
              <w:pPr>
                <w:pStyle w:val="Turinys1"/>
                <w:rPr>
                  <w:rFonts w:eastAsiaTheme="minorEastAsia"/>
                  <w:kern w:val="2"/>
                  <w:sz w:val="22"/>
                  <w:szCs w:val="22"/>
                  <w14:ligatures w14:val="standardContextual"/>
                </w:rPr>
              </w:pPr>
              <w:hyperlink w:anchor="_Toc166755516" w:history="1">
                <w:r w:rsidRPr="00D77FD6">
                  <w:rPr>
                    <w:rStyle w:val="Hipersaitas"/>
                  </w:rPr>
                  <w:t>2. Pirkimo objektas</w:t>
                </w:r>
                <w:r w:rsidRPr="00D77FD6">
                  <w:rPr>
                    <w:webHidden/>
                  </w:rPr>
                  <w:tab/>
                </w:r>
              </w:hyperlink>
            </w:p>
            <w:p w14:paraId="5869CFD7" w14:textId="0FCF1961" w:rsidR="00427DE0" w:rsidRPr="00D77FD6" w:rsidRDefault="00427DE0" w:rsidP="00D73D6A">
              <w:pPr>
                <w:pStyle w:val="Turinys1"/>
                <w:rPr>
                  <w:rFonts w:eastAsiaTheme="minorEastAsia"/>
                  <w:kern w:val="2"/>
                  <w:sz w:val="22"/>
                  <w:szCs w:val="22"/>
                  <w14:ligatures w14:val="standardContextual"/>
                </w:rPr>
              </w:pPr>
              <w:hyperlink w:anchor="_Toc166755517" w:history="1">
                <w:r w:rsidRPr="00D77FD6">
                  <w:rPr>
                    <w:rStyle w:val="Hipersaitas"/>
                  </w:rPr>
                  <w:t>3. Susitikimai su tiekėjais ir objekto apžiūra</w:t>
                </w:r>
                <w:r w:rsidRPr="00D77FD6">
                  <w:rPr>
                    <w:webHidden/>
                  </w:rPr>
                  <w:tab/>
                </w:r>
              </w:hyperlink>
            </w:p>
            <w:p w14:paraId="6E575307" w14:textId="170D559D" w:rsidR="00427DE0" w:rsidRPr="00D77FD6" w:rsidRDefault="00427DE0" w:rsidP="00D73D6A">
              <w:pPr>
                <w:pStyle w:val="Turinys1"/>
                <w:rPr>
                  <w:rFonts w:eastAsiaTheme="minorEastAsia"/>
                  <w:kern w:val="2"/>
                  <w:sz w:val="22"/>
                  <w:szCs w:val="22"/>
                  <w14:ligatures w14:val="standardContextual"/>
                </w:rPr>
              </w:pPr>
              <w:hyperlink w:anchor="_Toc166755518" w:history="1">
                <w:r w:rsidRPr="00D77FD6">
                  <w:rPr>
                    <w:rStyle w:val="Hipersaitas"/>
                  </w:rPr>
                  <w:t>4. Tiekėjų pašalinimo pagrindai ir kvalifikacijos reikalavimai</w:t>
                </w:r>
                <w:r w:rsidRPr="00D77FD6">
                  <w:rPr>
                    <w:webHidden/>
                  </w:rPr>
                  <w:tab/>
                </w:r>
              </w:hyperlink>
            </w:p>
            <w:p w14:paraId="27193146" w14:textId="759A246D" w:rsidR="00427DE0" w:rsidRPr="00D77FD6" w:rsidRDefault="00427DE0" w:rsidP="00D73D6A">
              <w:pPr>
                <w:pStyle w:val="Turinys1"/>
                <w:rPr>
                  <w:rFonts w:eastAsiaTheme="minorEastAsia"/>
                  <w:kern w:val="2"/>
                  <w:sz w:val="22"/>
                  <w:szCs w:val="22"/>
                  <w14:ligatures w14:val="standardContextual"/>
                </w:rPr>
              </w:pPr>
              <w:hyperlink w:anchor="_Toc166755519" w:history="1">
                <w:r w:rsidRPr="00D77FD6">
                  <w:rPr>
                    <w:rStyle w:val="Hipersaitas"/>
                  </w:rPr>
                  <w:t>5. Reikalavimai, susiję su nacionaliniu saugumu</w:t>
                </w:r>
                <w:r w:rsidRPr="00D77FD6">
                  <w:rPr>
                    <w:webHidden/>
                  </w:rPr>
                  <w:tab/>
                </w:r>
              </w:hyperlink>
            </w:p>
            <w:p w14:paraId="0C841C7B" w14:textId="357452DF" w:rsidR="00427DE0" w:rsidRPr="00D77FD6" w:rsidRDefault="00427DE0" w:rsidP="00D73D6A">
              <w:pPr>
                <w:pStyle w:val="Turinys1"/>
                <w:rPr>
                  <w:rFonts w:eastAsiaTheme="minorEastAsia"/>
                  <w:kern w:val="2"/>
                  <w:sz w:val="22"/>
                  <w:szCs w:val="22"/>
                  <w14:ligatures w14:val="standardContextual"/>
                </w:rPr>
              </w:pPr>
              <w:hyperlink w:anchor="_Toc166755520" w:history="1">
                <w:r w:rsidRPr="00D77FD6">
                  <w:rPr>
                    <w:rStyle w:val="Hipersaitas"/>
                    <w:rFonts w:eastAsia="Calibri"/>
                    <w:lang w:eastAsia="en-US"/>
                  </w:rPr>
                  <w:t>6.</w:t>
                </w:r>
                <w:r w:rsidRPr="00D77FD6">
                  <w:rPr>
                    <w:rFonts w:eastAsiaTheme="minorEastAsia"/>
                    <w:kern w:val="2"/>
                    <w:sz w:val="22"/>
                    <w:szCs w:val="22"/>
                    <w14:ligatures w14:val="standardContextual"/>
                  </w:rPr>
                  <w:tab/>
                </w:r>
                <w:r w:rsidRPr="00D77FD6">
                  <w:rPr>
                    <w:rStyle w:val="Hipersaitas"/>
                  </w:rPr>
                  <w:t>Specialieji reikalavimai pasiūlymų rengimui ir pateikimui</w:t>
                </w:r>
                <w:r w:rsidRPr="00D77FD6">
                  <w:rPr>
                    <w:webHidden/>
                  </w:rPr>
                  <w:tab/>
                </w:r>
              </w:hyperlink>
            </w:p>
            <w:p w14:paraId="43454A30" w14:textId="4A9C16CB" w:rsidR="00427DE0" w:rsidRPr="00D77FD6" w:rsidRDefault="00427DE0" w:rsidP="00D73D6A">
              <w:pPr>
                <w:pStyle w:val="Turinys1"/>
                <w:rPr>
                  <w:rFonts w:eastAsiaTheme="minorEastAsia"/>
                  <w:kern w:val="2"/>
                  <w:sz w:val="22"/>
                  <w:szCs w:val="22"/>
                  <w14:ligatures w14:val="standardContextual"/>
                </w:rPr>
              </w:pPr>
              <w:hyperlink w:anchor="_Toc166755521" w:history="1">
                <w:r w:rsidRPr="00D77FD6">
                  <w:rPr>
                    <w:rStyle w:val="Hipersaitas"/>
                    <w:rFonts w:eastAsia="Calibri"/>
                  </w:rPr>
                  <w:t>7.</w:t>
                </w:r>
                <w:r w:rsidRPr="00D77FD6">
                  <w:rPr>
                    <w:rFonts w:eastAsiaTheme="minorEastAsia"/>
                    <w:kern w:val="2"/>
                    <w:sz w:val="22"/>
                    <w:szCs w:val="22"/>
                    <w14:ligatures w14:val="standardContextual"/>
                  </w:rPr>
                  <w:tab/>
                </w:r>
                <w:r w:rsidRPr="00D77FD6">
                  <w:rPr>
                    <w:rStyle w:val="Hipersaitas"/>
                  </w:rPr>
                  <w:t>Pasiūlymo galiojimo užtikrinimas</w:t>
                </w:r>
                <w:r w:rsidRPr="00D77FD6">
                  <w:rPr>
                    <w:webHidden/>
                  </w:rPr>
                  <w:tab/>
                </w:r>
              </w:hyperlink>
            </w:p>
            <w:p w14:paraId="543BF36B" w14:textId="61234528" w:rsidR="00427DE0" w:rsidRPr="00D77FD6" w:rsidRDefault="00427DE0" w:rsidP="00D73D6A">
              <w:pPr>
                <w:pStyle w:val="Turinys1"/>
                <w:rPr>
                  <w:rFonts w:eastAsiaTheme="minorEastAsia"/>
                  <w:kern w:val="2"/>
                  <w:sz w:val="22"/>
                  <w:szCs w:val="22"/>
                  <w14:ligatures w14:val="standardContextual"/>
                </w:rPr>
              </w:pPr>
              <w:hyperlink w:anchor="_Toc166755522" w:history="1">
                <w:r w:rsidRPr="00D77FD6">
                  <w:rPr>
                    <w:rStyle w:val="Hipersaitas"/>
                  </w:rPr>
                  <w:t>8.</w:t>
                </w:r>
                <w:r w:rsidRPr="00D77FD6">
                  <w:rPr>
                    <w:rFonts w:eastAsiaTheme="minorEastAsia"/>
                    <w:kern w:val="2"/>
                    <w:sz w:val="22"/>
                    <w:szCs w:val="22"/>
                    <w14:ligatures w14:val="standardContextual"/>
                  </w:rPr>
                  <w:tab/>
                </w:r>
                <w:r w:rsidRPr="00D77FD6">
                  <w:rPr>
                    <w:rStyle w:val="Hipersaitas"/>
                  </w:rPr>
                  <w:t>Elektroninis aukcionas</w:t>
                </w:r>
                <w:r w:rsidRPr="00D77FD6">
                  <w:rPr>
                    <w:webHidden/>
                  </w:rPr>
                  <w:tab/>
                </w:r>
              </w:hyperlink>
            </w:p>
            <w:p w14:paraId="1AF643DD" w14:textId="21210073" w:rsidR="00427DE0" w:rsidRPr="00D77FD6" w:rsidRDefault="00427DE0" w:rsidP="00D73D6A">
              <w:pPr>
                <w:pStyle w:val="Turinys1"/>
                <w:rPr>
                  <w:rFonts w:eastAsiaTheme="minorEastAsia"/>
                  <w:kern w:val="2"/>
                  <w:sz w:val="22"/>
                  <w:szCs w:val="22"/>
                  <w14:ligatures w14:val="standardContextual"/>
                </w:rPr>
              </w:pPr>
              <w:hyperlink w:anchor="_Toc166755523" w:history="1">
                <w:r w:rsidRPr="00D77FD6">
                  <w:rPr>
                    <w:rStyle w:val="Hipersaitas"/>
                  </w:rPr>
                  <w:t>9.</w:t>
                </w:r>
                <w:r w:rsidRPr="00D77FD6">
                  <w:rPr>
                    <w:rFonts w:eastAsiaTheme="minorEastAsia"/>
                    <w:kern w:val="2"/>
                    <w:sz w:val="22"/>
                    <w:szCs w:val="22"/>
                    <w14:ligatures w14:val="standardContextual"/>
                  </w:rPr>
                  <w:tab/>
                </w:r>
                <w:r w:rsidRPr="00D77FD6">
                  <w:rPr>
                    <w:rStyle w:val="Hipersaitas"/>
                  </w:rPr>
                  <w:t>Pasiūlymų vertinimas</w:t>
                </w:r>
                <w:r w:rsidRPr="00D77FD6">
                  <w:rPr>
                    <w:webHidden/>
                  </w:rPr>
                  <w:tab/>
                </w:r>
              </w:hyperlink>
            </w:p>
            <w:p w14:paraId="74962FA7" w14:textId="0A1B0B5B" w:rsidR="00427DE0" w:rsidRPr="00D77FD6" w:rsidRDefault="00427DE0" w:rsidP="00D73D6A">
              <w:pPr>
                <w:pStyle w:val="Turinys1"/>
                <w:rPr>
                  <w:rFonts w:eastAsiaTheme="minorEastAsia"/>
                  <w:kern w:val="2"/>
                  <w:sz w:val="22"/>
                  <w:szCs w:val="22"/>
                  <w14:ligatures w14:val="standardContextual"/>
                </w:rPr>
              </w:pPr>
              <w:hyperlink w:anchor="_Toc166755524" w:history="1">
                <w:r w:rsidRPr="00D77FD6">
                  <w:rPr>
                    <w:rStyle w:val="Hipersaitas"/>
                  </w:rPr>
                  <w:t>10.</w:t>
                </w:r>
                <w:r w:rsidRPr="00D77FD6">
                  <w:rPr>
                    <w:rFonts w:eastAsiaTheme="minorEastAsia"/>
                    <w:kern w:val="2"/>
                    <w:sz w:val="22"/>
                    <w:szCs w:val="22"/>
                    <w14:ligatures w14:val="standardContextual"/>
                  </w:rPr>
                  <w:tab/>
                </w:r>
                <w:r w:rsidRPr="00D77FD6">
                  <w:rPr>
                    <w:rStyle w:val="Hipersaitas"/>
                  </w:rPr>
                  <w:t>Sutarties sudarymas</w:t>
                </w:r>
                <w:r w:rsidRPr="00D77FD6">
                  <w:rPr>
                    <w:webHidden/>
                  </w:rPr>
                  <w:tab/>
                </w:r>
              </w:hyperlink>
            </w:p>
            <w:p w14:paraId="40AF069D" w14:textId="4A8F51CA" w:rsidR="00427DE0" w:rsidRPr="00D77FD6" w:rsidRDefault="00427DE0" w:rsidP="00D73D6A">
              <w:pPr>
                <w:pStyle w:val="Turinys1"/>
                <w:rPr>
                  <w:rFonts w:eastAsiaTheme="minorEastAsia"/>
                  <w:kern w:val="2"/>
                  <w:sz w:val="22"/>
                  <w:szCs w:val="22"/>
                  <w14:ligatures w14:val="standardContextual"/>
                </w:rPr>
              </w:pPr>
              <w:hyperlink w:anchor="_Toc166755525" w:history="1">
                <w:r w:rsidRPr="00D77FD6">
                  <w:rPr>
                    <w:rStyle w:val="Hipersaitas"/>
                  </w:rPr>
                  <w:t>11.</w:t>
                </w:r>
                <w:r w:rsidRPr="00D77FD6">
                  <w:rPr>
                    <w:rFonts w:eastAsiaTheme="minorEastAsia"/>
                    <w:kern w:val="2"/>
                    <w:sz w:val="22"/>
                    <w:szCs w:val="22"/>
                    <w14:ligatures w14:val="standardContextual"/>
                  </w:rPr>
                  <w:tab/>
                </w:r>
                <w:r w:rsidRPr="00D77FD6">
                  <w:rPr>
                    <w:rStyle w:val="Hipersaitas"/>
                  </w:rPr>
                  <w:t>Kitos sąlygos</w:t>
                </w:r>
                <w:r w:rsidRPr="00D77FD6">
                  <w:rPr>
                    <w:webHidden/>
                  </w:rPr>
                  <w:tab/>
                </w:r>
              </w:hyperlink>
            </w:p>
            <w:p w14:paraId="159D9313" w14:textId="774180E8" w:rsidR="00427DE0" w:rsidRPr="00D77FD6" w:rsidRDefault="001D19AB" w:rsidP="00D73D6A">
              <w:pPr>
                <w:pStyle w:val="Turinys1"/>
                <w:rPr>
                  <w:rFonts w:eastAsiaTheme="minorEastAsia"/>
                  <w:kern w:val="2"/>
                  <w:sz w:val="22"/>
                  <w:szCs w:val="22"/>
                  <w14:ligatures w14:val="standardContextual"/>
                </w:rPr>
              </w:pPr>
              <w:r w:rsidRPr="00D77FD6">
                <w:rPr>
                  <w:rStyle w:val="Hipersaitas"/>
                </w:rPr>
                <w:t xml:space="preserve"> </w:t>
              </w:r>
              <w:hyperlink w:anchor="_Toc166755526" w:history="1">
                <w:r w:rsidR="00427DE0" w:rsidRPr="00D77FD6">
                  <w:rPr>
                    <w:rStyle w:val="Hipersaitas"/>
                  </w:rPr>
                  <w:t>Pirkimo sąlygų 1 priedas „Terminai“</w:t>
                </w:r>
                <w:r w:rsidR="00427DE0" w:rsidRPr="00D77FD6">
                  <w:rPr>
                    <w:webHidden/>
                  </w:rPr>
                  <w:tab/>
                </w:r>
              </w:hyperlink>
            </w:p>
            <w:p w14:paraId="591FF1CE" w14:textId="26FB2BE9" w:rsidR="00427DE0" w:rsidRPr="00D77FD6" w:rsidRDefault="00427DE0" w:rsidP="00D73D6A">
              <w:pPr>
                <w:pStyle w:val="Turinys2"/>
                <w:rPr>
                  <w:noProof/>
                  <w:kern w:val="2"/>
                  <w:sz w:val="22"/>
                  <w:szCs w:val="22"/>
                  <w14:ligatures w14:val="standardContextual"/>
                </w:rPr>
              </w:pPr>
              <w:hyperlink w:anchor="_Toc166755527" w:history="1">
                <w:r w:rsidRPr="00D77FD6">
                  <w:rPr>
                    <w:rStyle w:val="Hipersaitas"/>
                    <w:rFonts w:ascii="Times New Roman" w:eastAsia="Calibri" w:hAnsi="Times New Roman" w:cs="Times New Roman"/>
                    <w:b/>
                    <w:bCs/>
                    <w:noProof/>
                  </w:rPr>
                  <w:t>Pirkimo sąlygų 2 priedas „Techninė specifikacija“</w:t>
                </w:r>
                <w:r w:rsidRPr="00D77FD6">
                  <w:rPr>
                    <w:noProof/>
                    <w:webHidden/>
                  </w:rPr>
                  <w:tab/>
                </w:r>
              </w:hyperlink>
            </w:p>
            <w:p w14:paraId="398C44A0" w14:textId="0CD04537" w:rsidR="00427DE0" w:rsidRPr="00D77FD6" w:rsidRDefault="00427DE0" w:rsidP="00D73D6A">
              <w:pPr>
                <w:pStyle w:val="Turinys2"/>
                <w:rPr>
                  <w:noProof/>
                  <w:kern w:val="2"/>
                  <w:sz w:val="22"/>
                  <w:szCs w:val="22"/>
                  <w14:ligatures w14:val="standardContextual"/>
                </w:rPr>
              </w:pPr>
              <w:hyperlink w:anchor="_Toc166755528" w:history="1">
                <w:r w:rsidRPr="00D77FD6">
                  <w:rPr>
                    <w:rStyle w:val="Hipersaitas"/>
                    <w:rFonts w:ascii="Times New Roman" w:eastAsia="Calibri" w:hAnsi="Times New Roman" w:cs="Times New Roman"/>
                    <w:b/>
                    <w:bCs/>
                    <w:noProof/>
                  </w:rPr>
                  <w:t>Pirkimo sąlygų 3 priedas „Tiekėjų pašalinimo pagrindai“</w:t>
                </w:r>
                <w:r w:rsidRPr="00D77FD6">
                  <w:rPr>
                    <w:noProof/>
                    <w:webHidden/>
                  </w:rPr>
                  <w:tab/>
                </w:r>
              </w:hyperlink>
            </w:p>
            <w:p w14:paraId="55319154" w14:textId="2CFC11F8" w:rsidR="00427DE0" w:rsidRPr="00D77FD6" w:rsidRDefault="00427DE0" w:rsidP="00D73D6A">
              <w:pPr>
                <w:pStyle w:val="Turinys2"/>
                <w:rPr>
                  <w:noProof/>
                  <w:kern w:val="2"/>
                  <w:sz w:val="22"/>
                  <w:szCs w:val="22"/>
                  <w14:ligatures w14:val="standardContextual"/>
                </w:rPr>
              </w:pPr>
              <w:hyperlink w:anchor="_Toc166755529" w:history="1">
                <w:r w:rsidRPr="00D77FD6">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sidRPr="00D77FD6">
                  <w:rPr>
                    <w:noProof/>
                    <w:webHidden/>
                  </w:rPr>
                  <w:tab/>
                </w:r>
              </w:hyperlink>
            </w:p>
            <w:p w14:paraId="69A1303C" w14:textId="5D4A1967" w:rsidR="00427DE0" w:rsidRPr="00D77FD6" w:rsidRDefault="00427DE0" w:rsidP="00D73D6A">
              <w:pPr>
                <w:pStyle w:val="Turinys2"/>
                <w:rPr>
                  <w:noProof/>
                  <w:kern w:val="2"/>
                  <w:sz w:val="22"/>
                  <w:szCs w:val="22"/>
                  <w14:ligatures w14:val="standardContextual"/>
                </w:rPr>
              </w:pPr>
              <w:hyperlink w:anchor="_Toc166755530" w:history="1">
                <w:r w:rsidRPr="00D77FD6">
                  <w:rPr>
                    <w:rStyle w:val="Hipersaitas"/>
                    <w:rFonts w:ascii="Times New Roman" w:eastAsia="Calibri" w:hAnsi="Times New Roman" w:cs="Times New Roman"/>
                    <w:b/>
                    <w:bCs/>
                    <w:noProof/>
                  </w:rPr>
                  <w:t xml:space="preserve">Pirkimo sąlygų 5 priedas „EBVPD“ </w:t>
                </w:r>
                <w:r w:rsidRPr="00D77FD6">
                  <w:rPr>
                    <w:rStyle w:val="Hipersaitas"/>
                    <w:rFonts w:ascii="Times New Roman" w:hAnsi="Times New Roman" w:cs="Times New Roman"/>
                    <w:b/>
                    <w:bCs/>
                    <w:noProof/>
                  </w:rPr>
                  <w:t>(XML formatu)</w:t>
                </w:r>
                <w:r w:rsidRPr="00D77FD6">
                  <w:rPr>
                    <w:noProof/>
                    <w:webHidden/>
                  </w:rPr>
                  <w:tab/>
                </w:r>
              </w:hyperlink>
            </w:p>
            <w:p w14:paraId="67C45D23" w14:textId="7EBD7B1A" w:rsidR="00427DE0" w:rsidRPr="00D77FD6" w:rsidRDefault="00427DE0" w:rsidP="00D73D6A">
              <w:pPr>
                <w:pStyle w:val="Turinys2"/>
                <w:rPr>
                  <w:noProof/>
                  <w:kern w:val="2"/>
                  <w:sz w:val="22"/>
                  <w:szCs w:val="22"/>
                  <w14:ligatures w14:val="standardContextual"/>
                </w:rPr>
              </w:pPr>
              <w:hyperlink w:anchor="_Toc166755531" w:history="1">
                <w:r w:rsidRPr="00D77FD6">
                  <w:rPr>
                    <w:rStyle w:val="Hipersaitas"/>
                    <w:rFonts w:ascii="Times New Roman" w:eastAsia="Calibri" w:hAnsi="Times New Roman" w:cs="Times New Roman"/>
                    <w:b/>
                    <w:bCs/>
                    <w:noProof/>
                  </w:rPr>
                  <w:t>Pirkimo sąlygų 6 priedas „Pasiūlymo forma“</w:t>
                </w:r>
                <w:r w:rsidRPr="00D77FD6">
                  <w:rPr>
                    <w:noProof/>
                    <w:webHidden/>
                  </w:rPr>
                  <w:tab/>
                </w:r>
              </w:hyperlink>
            </w:p>
            <w:p w14:paraId="733604C4" w14:textId="462889DC" w:rsidR="00427DE0" w:rsidRDefault="00427DE0" w:rsidP="00D73D6A">
              <w:pPr>
                <w:pStyle w:val="Turinys2"/>
              </w:pPr>
              <w:hyperlink w:anchor="_Toc166755532" w:history="1">
                <w:r w:rsidRPr="00D77FD6">
                  <w:rPr>
                    <w:rStyle w:val="Hipersaitas"/>
                    <w:rFonts w:ascii="Times New Roman" w:eastAsia="Calibri" w:hAnsi="Times New Roman" w:cs="Times New Roman"/>
                    <w:b/>
                    <w:bCs/>
                    <w:noProof/>
                  </w:rPr>
                  <w:t>Pirkimo sąlygų 7 priedas „Pasiūlymų vertinimo kriterijai ir sąlygos“</w:t>
                </w:r>
                <w:r w:rsidRPr="00D77FD6">
                  <w:rPr>
                    <w:noProof/>
                    <w:webHidden/>
                  </w:rPr>
                  <w:tab/>
                </w:r>
              </w:hyperlink>
            </w:p>
            <w:p w14:paraId="188DB0F8" w14:textId="1AB3BFED" w:rsidR="00D73D6A" w:rsidRDefault="00602417" w:rsidP="00D73D6A">
              <w:pPr>
                <w:spacing w:after="0" w:line="240" w:lineRule="auto"/>
                <w:ind w:firstLine="142"/>
                <w:rPr>
                  <w:rFonts w:ascii="Times New Roman" w:hAnsi="Times New Roman" w:cs="Times New Roman"/>
                </w:rPr>
              </w:pPr>
              <w:r w:rsidRPr="00602417">
                <w:rPr>
                  <w:rFonts w:ascii="Times New Roman" w:hAnsi="Times New Roman" w:cs="Times New Roman"/>
                  <w:b/>
                  <w:bCs/>
                </w:rPr>
                <w:t>Pirkimo sąlygų 8 priedas „Tiekėjo deklaracija dėl atitikties Reglamento nuostatoms“</w:t>
              </w:r>
              <w:r w:rsidR="00D73D6A" w:rsidRPr="000410F1">
                <w:rPr>
                  <w:rFonts w:ascii="Times New Roman" w:hAnsi="Times New Roman" w:cs="Times New Roman"/>
                </w:rPr>
                <w:t>.</w:t>
              </w:r>
              <w:r w:rsidR="00D73D6A" w:rsidRPr="00D73D6A">
                <w:rPr>
                  <w:rFonts w:ascii="Times New Roman" w:hAnsi="Times New Roman" w:cs="Times New Roman"/>
                </w:rPr>
                <w:t>........................................</w:t>
              </w:r>
            </w:p>
            <w:p w14:paraId="0BD01CB5" w14:textId="5319A6DD" w:rsidR="00D73D6A" w:rsidRPr="00D73D6A" w:rsidRDefault="00D73D6A" w:rsidP="00D73D6A">
              <w:pPr>
                <w:spacing w:after="0" w:line="240" w:lineRule="auto"/>
                <w:ind w:firstLine="142"/>
                <w:rPr>
                  <w:rFonts w:ascii="Times New Roman" w:hAnsi="Times New Roman" w:cs="Times New Roman"/>
                  <w:b/>
                  <w:bCs/>
                </w:rPr>
              </w:pPr>
              <w:r w:rsidRPr="00D73D6A">
                <w:rPr>
                  <w:rFonts w:ascii="Times New Roman" w:hAnsi="Times New Roman" w:cs="Times New Roman"/>
                  <w:b/>
                  <w:bCs/>
                </w:rPr>
                <w:t xml:space="preserve">Pirkimo sąlygų 9 priedas </w:t>
              </w:r>
              <w:r w:rsidRPr="000410F1">
                <w:rPr>
                  <w:rFonts w:ascii="Times New Roman" w:hAnsi="Times New Roman" w:cs="Times New Roman"/>
                  <w:b/>
                  <w:bCs/>
                </w:rPr>
                <w:t>„Nacionalinio saugumo reikalavimų atitikties deklaracija“</w:t>
              </w:r>
              <w:r w:rsidRPr="000410F1">
                <w:rPr>
                  <w:rFonts w:ascii="Times New Roman" w:hAnsi="Times New Roman" w:cs="Times New Roman"/>
                  <w:b/>
                  <w:bCs/>
                </w:rPr>
                <w:tab/>
              </w:r>
              <w:r w:rsidRPr="000410F1">
                <w:rPr>
                  <w:rFonts w:ascii="Times New Roman" w:hAnsi="Times New Roman" w:cs="Times New Roman"/>
                </w:rPr>
                <w:t>....</w:t>
              </w:r>
              <w:r w:rsidRPr="00D73D6A">
                <w:rPr>
                  <w:rFonts w:ascii="Times New Roman" w:hAnsi="Times New Roman" w:cs="Times New Roman"/>
                </w:rPr>
                <w:t>....................................</w:t>
              </w:r>
            </w:p>
            <w:p w14:paraId="607EE973" w14:textId="55F86723" w:rsidR="00D73D6A" w:rsidRPr="00602417" w:rsidRDefault="00D73D6A" w:rsidP="00D73D6A">
              <w:pPr>
                <w:spacing w:after="0" w:line="240" w:lineRule="auto"/>
                <w:ind w:firstLine="142"/>
                <w:rPr>
                  <w:rFonts w:ascii="Times New Roman" w:hAnsi="Times New Roman" w:cs="Times New Roman"/>
                  <w:b/>
                  <w:bCs/>
                </w:rPr>
              </w:pPr>
              <w:r w:rsidRPr="00D73D6A">
                <w:rPr>
                  <w:rFonts w:ascii="Times New Roman" w:hAnsi="Times New Roman" w:cs="Times New Roman"/>
                  <w:b/>
                  <w:bCs/>
                </w:rPr>
                <w:t>Pirkimo sąlygų 10 priedas „Deklaracija dėl tiekėjo atsakingų asmenų“</w:t>
              </w:r>
              <w:r w:rsidRPr="00D73D6A">
                <w:rPr>
                  <w:rFonts w:ascii="Times New Roman" w:hAnsi="Times New Roman" w:cs="Times New Roman"/>
                  <w:b/>
                  <w:bCs/>
                </w:rPr>
                <w:tab/>
              </w:r>
              <w:r w:rsidRPr="00D73D6A">
                <w:rPr>
                  <w:rFonts w:ascii="Times New Roman" w:hAnsi="Times New Roman" w:cs="Times New Roman"/>
                </w:rPr>
                <w:t>.......................................................</w:t>
              </w:r>
              <w:r>
                <w:rPr>
                  <w:rFonts w:ascii="Times New Roman" w:hAnsi="Times New Roman" w:cs="Times New Roman"/>
                </w:rPr>
                <w:t>.</w:t>
              </w:r>
              <w:r w:rsidRPr="00D73D6A">
                <w:rPr>
                  <w:rFonts w:ascii="Times New Roman" w:hAnsi="Times New Roman" w:cs="Times New Roman"/>
                </w:rPr>
                <w:t>........</w:t>
              </w:r>
            </w:p>
            <w:p w14:paraId="622B172B" w14:textId="27B01967" w:rsidR="00A13649" w:rsidRPr="000410F1" w:rsidRDefault="00427DE0" w:rsidP="00D73D6A">
              <w:pPr>
                <w:pStyle w:val="Turinys2"/>
                <w:rPr>
                  <w:b/>
                  <w:bCs/>
                  <w:sz w:val="24"/>
                  <w:szCs w:val="24"/>
                  <w:shd w:val="clear" w:color="auto" w:fill="E6E6E6"/>
                </w:rPr>
              </w:pPr>
              <w:hyperlink w:anchor="_Toc166755533" w:history="1">
                <w:r w:rsidRPr="00D77FD6">
                  <w:rPr>
                    <w:rStyle w:val="Hipersaitas"/>
                    <w:rFonts w:ascii="Times New Roman" w:hAnsi="Times New Roman" w:cs="Times New Roman"/>
                    <w:b/>
                    <w:bCs/>
                    <w:noProof/>
                  </w:rPr>
                  <w:t xml:space="preserve">Pirkimo sąlygų </w:t>
                </w:r>
                <w:r w:rsidR="00D73D6A">
                  <w:rPr>
                    <w:rStyle w:val="Hipersaitas"/>
                    <w:rFonts w:ascii="Times New Roman" w:hAnsi="Times New Roman" w:cs="Times New Roman"/>
                    <w:b/>
                    <w:bCs/>
                    <w:noProof/>
                  </w:rPr>
                  <w:t>11</w:t>
                </w:r>
                <w:r w:rsidRPr="00D77FD6">
                  <w:rPr>
                    <w:rStyle w:val="Hipersaitas"/>
                    <w:rFonts w:ascii="Times New Roman" w:hAnsi="Times New Roman" w:cs="Times New Roman"/>
                    <w:b/>
                    <w:bCs/>
                    <w:noProof/>
                  </w:rPr>
                  <w:t xml:space="preserve"> priedas</w:t>
                </w:r>
                <w:r w:rsidR="00535A9E" w:rsidRPr="00D77FD6">
                  <w:rPr>
                    <w:rStyle w:val="Hipersaitas"/>
                    <w:rFonts w:ascii="Times New Roman" w:hAnsi="Times New Roman" w:cs="Times New Roman"/>
                    <w:b/>
                    <w:bCs/>
                    <w:noProof/>
                  </w:rPr>
                  <w:t xml:space="preserve"> „Sutarties projektas“ </w:t>
                </w:r>
              </w:hyperlink>
              <w:r w:rsidR="001C24BC" w:rsidRPr="00D77FD6">
                <w:rPr>
                  <w:b/>
                  <w:bCs/>
                  <w:color w:val="FF0000"/>
                  <w:sz w:val="24"/>
                  <w:szCs w:val="24"/>
                  <w:shd w:val="clear" w:color="auto" w:fill="E6E6E6"/>
                </w:rPr>
                <w:fldChar w:fldCharType="end"/>
              </w:r>
              <w:r w:rsidR="00D73D6A" w:rsidRPr="00D73D6A">
                <w:t xml:space="preserve"> .......................................................</w:t>
              </w:r>
              <w:r w:rsidR="00D73D6A">
                <w:t>.</w:t>
              </w:r>
              <w:r w:rsidR="00D73D6A" w:rsidRPr="00D73D6A">
                <w:t>........</w:t>
              </w:r>
              <w:r w:rsidR="00D73D6A">
                <w:t>...................................</w:t>
              </w:r>
            </w:p>
            <w:p w14:paraId="0DDC40AE" w14:textId="705FB7FE" w:rsidR="001C24BC" w:rsidRPr="00A13649" w:rsidRDefault="00A13649" w:rsidP="00A13649">
              <w:r>
                <w:t xml:space="preserve">  </w:t>
              </w:r>
              <w:hyperlink w:anchor="_Toc166755533" w:history="1">
                <w:r w:rsidRPr="00D77FD6">
                  <w:rPr>
                    <w:rStyle w:val="Hipersaitas"/>
                    <w:rFonts w:ascii="Times New Roman" w:hAnsi="Times New Roman" w:cs="Times New Roman"/>
                    <w:b/>
                    <w:bCs/>
                    <w:noProof/>
                  </w:rPr>
                  <w:t xml:space="preserve">Pirkimo sąlygų </w:t>
                </w:r>
                <w:r w:rsidR="00D73D6A">
                  <w:rPr>
                    <w:rStyle w:val="Hipersaitas"/>
                    <w:rFonts w:ascii="Times New Roman" w:hAnsi="Times New Roman" w:cs="Times New Roman"/>
                    <w:b/>
                    <w:bCs/>
                    <w:noProof/>
                  </w:rPr>
                  <w:t>12</w:t>
                </w:r>
                <w:r w:rsidRPr="00D77FD6">
                  <w:rPr>
                    <w:rStyle w:val="Hipersaitas"/>
                    <w:rFonts w:ascii="Times New Roman" w:hAnsi="Times New Roman" w:cs="Times New Roman"/>
                    <w:b/>
                    <w:bCs/>
                    <w:noProof/>
                  </w:rPr>
                  <w:t xml:space="preserve"> priedas „</w:t>
                </w:r>
                <w:r>
                  <w:rPr>
                    <w:rStyle w:val="Hipersaitas"/>
                    <w:rFonts w:ascii="Times New Roman" w:hAnsi="Times New Roman" w:cs="Times New Roman"/>
                    <w:b/>
                    <w:bCs/>
                    <w:noProof/>
                  </w:rPr>
                  <w:t>Įrangos panaudos s</w:t>
                </w:r>
                <w:r w:rsidRPr="00D77FD6">
                  <w:rPr>
                    <w:rStyle w:val="Hipersaitas"/>
                    <w:rFonts w:ascii="Times New Roman" w:hAnsi="Times New Roman" w:cs="Times New Roman"/>
                    <w:b/>
                    <w:bCs/>
                    <w:noProof/>
                  </w:rPr>
                  <w:t xml:space="preserve">utarties projektas“ </w:t>
                </w:r>
              </w:hyperlink>
              <w:r w:rsidR="00D73D6A" w:rsidRPr="00D73D6A">
                <w:rPr>
                  <w:rFonts w:ascii="Times New Roman" w:hAnsi="Times New Roman" w:cs="Times New Roman"/>
                </w:rPr>
                <w:t xml:space="preserve"> ................................................</w:t>
              </w:r>
              <w:r w:rsidR="000410F1">
                <w:rPr>
                  <w:rFonts w:ascii="Times New Roman" w:hAnsi="Times New Roman" w:cs="Times New Roman"/>
                </w:rPr>
                <w:t xml:space="preserve">   </w:t>
              </w:r>
              <w:r w:rsidR="00D73D6A" w:rsidRPr="00D73D6A">
                <w:rPr>
                  <w:rFonts w:ascii="Times New Roman" w:hAnsi="Times New Roman" w:cs="Times New Roman"/>
                </w:rPr>
                <w:t>.......</w:t>
              </w:r>
              <w:r w:rsidR="00D73D6A">
                <w:rPr>
                  <w:rFonts w:ascii="Times New Roman" w:hAnsi="Times New Roman" w:cs="Times New Roman"/>
                </w:rPr>
                <w:t>.</w:t>
              </w:r>
              <w:r w:rsidR="00D73D6A" w:rsidRPr="00D73D6A">
                <w:rPr>
                  <w:rFonts w:ascii="Times New Roman" w:hAnsi="Times New Roman" w:cs="Times New Roman"/>
                </w:rPr>
                <w:t>........</w:t>
              </w:r>
              <w:r w:rsidR="00D73D6A">
                <w:rPr>
                  <w:rFonts w:ascii="Times New Roman" w:hAnsi="Times New Roman" w:cs="Times New Roman"/>
                </w:rPr>
                <w:t>...</w:t>
              </w:r>
            </w:p>
          </w:sdtContent>
        </w:sdt>
        <w:p w14:paraId="2F325134" w14:textId="77777777" w:rsidR="000A6A40" w:rsidRPr="00D77FD6" w:rsidRDefault="000A6A40" w:rsidP="004E4612">
          <w:pPr>
            <w:spacing w:after="120" w:line="20" w:lineRule="atLeast"/>
            <w:contextualSpacing/>
            <w:rPr>
              <w:rFonts w:ascii="Times New Roman" w:hAnsi="Times New Roman" w:cs="Times New Roman"/>
            </w:rPr>
          </w:pPr>
        </w:p>
        <w:p w14:paraId="7E84EEBC" w14:textId="77777777" w:rsidR="000A6A40" w:rsidRPr="00D77FD6" w:rsidRDefault="000A6A40" w:rsidP="00383389">
          <w:pPr>
            <w:spacing w:after="120" w:line="20" w:lineRule="atLeast"/>
            <w:contextualSpacing/>
            <w:rPr>
              <w:rFonts w:ascii="Times New Roman" w:hAnsi="Times New Roman" w:cs="Times New Roman"/>
            </w:rPr>
          </w:pPr>
        </w:p>
        <w:p w14:paraId="73CCB438" w14:textId="71FC7E44" w:rsidR="005F13F0" w:rsidRPr="00D77FD6" w:rsidRDefault="001C24BC" w:rsidP="004E4612">
          <w:pPr>
            <w:spacing w:after="120" w:line="20" w:lineRule="atLeast"/>
            <w:contextualSpacing/>
            <w:rPr>
              <w:rFonts w:ascii="Times New Roman" w:hAnsi="Times New Roman" w:cs="Times New Roman"/>
            </w:rPr>
          </w:pPr>
          <w:r w:rsidRPr="00D77FD6">
            <w:rPr>
              <w:rFonts w:ascii="Times New Roman" w:hAnsi="Times New Roman" w:cs="Times New Roman"/>
            </w:rPr>
            <w:br w:type="page"/>
          </w:r>
        </w:p>
      </w:sdtContent>
    </w:sdt>
    <w:p w14:paraId="7DBFF88B" w14:textId="0FE73970" w:rsidR="002415C7" w:rsidRPr="00D77FD6"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D77FD6">
        <w:rPr>
          <w:rFonts w:ascii="Times New Roman" w:hAnsi="Times New Roman" w:cs="Times New Roman"/>
          <w:b/>
          <w:bCs/>
          <w:sz w:val="28"/>
          <w:szCs w:val="28"/>
        </w:rPr>
        <w:lastRenderedPageBreak/>
        <w:t>Bendra informacija</w:t>
      </w:r>
      <w:bookmarkEnd w:id="1"/>
    </w:p>
    <w:p w14:paraId="633DDE13" w14:textId="3DB22D01" w:rsidR="0099015F" w:rsidRPr="00D77FD6" w:rsidRDefault="0099015F" w:rsidP="00F15112">
      <w:pPr>
        <w:pStyle w:val="Body2"/>
        <w:numPr>
          <w:ilvl w:val="1"/>
          <w:numId w:val="1"/>
        </w:numPr>
        <w:tabs>
          <w:tab w:val="left" w:pos="851"/>
          <w:tab w:val="left" w:pos="1134"/>
        </w:tabs>
        <w:ind w:left="0" w:firstLine="567"/>
        <w:rPr>
          <w:rFonts w:cs="Times New Roman"/>
          <w:bdr w:val="nil"/>
          <w:lang w:val="lt-LT"/>
        </w:rPr>
      </w:pPr>
      <w:r w:rsidRPr="00D77FD6">
        <w:rPr>
          <w:rFonts w:cs="Times New Roman"/>
          <w:lang w:val="lt-LT"/>
        </w:rPr>
        <w:t xml:space="preserve">Perkančioji organizacija - VšĮ Klaipėdos universiteto ligoninė, juridinio asmens kodas 306207585, adresas: Liepojos g. 41, LT-92288, Klaipėda. </w:t>
      </w:r>
      <w:r w:rsidRPr="00D77FD6">
        <w:rPr>
          <w:rFonts w:cs="Times New Roman"/>
          <w:bdr w:val="nil"/>
          <w:lang w:val="lt-LT"/>
        </w:rPr>
        <w:t>Perkančioji organizacija yra pridėtinės vertės mokesčio (toliau – PVM) mokėtoja, tačiau sveikatos priežiūros paslaugos PVM neapmokestinamos.</w:t>
      </w:r>
    </w:p>
    <w:p w14:paraId="4D31B71B" w14:textId="36CBDD3B" w:rsidR="00F60F22" w:rsidRPr="00D77FD6"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rPr>
      </w:pPr>
      <w:r w:rsidRPr="00D77FD6">
        <w:rPr>
          <w:rFonts w:ascii="Times New Roman" w:hAnsi="Times New Roman" w:cs="Times New Roman"/>
          <w:color w:val="000000" w:themeColor="text1"/>
        </w:rPr>
        <w:t>Pirkimas</w:t>
      </w:r>
      <w:r w:rsidR="00B37854" w:rsidRPr="00D77FD6">
        <w:rPr>
          <w:rFonts w:ascii="Times New Roman" w:hAnsi="Times New Roman" w:cs="Times New Roman"/>
          <w:color w:val="000000" w:themeColor="text1"/>
        </w:rPr>
        <w:t xml:space="preserve"> neatlieka</w:t>
      </w:r>
      <w:r w:rsidRPr="00D77FD6">
        <w:rPr>
          <w:rFonts w:ascii="Times New Roman" w:hAnsi="Times New Roman" w:cs="Times New Roman"/>
          <w:color w:val="000000" w:themeColor="text1"/>
        </w:rPr>
        <w:t>mas</w:t>
      </w:r>
      <w:r w:rsidR="00B37854"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naudojantis centralizuotų pirkimų katalogu</w:t>
      </w:r>
      <w:r w:rsidRPr="00D77FD6">
        <w:rPr>
          <w:rFonts w:ascii="Times New Roman" w:hAnsi="Times New Roman" w:cs="Times New Roman"/>
          <w:color w:val="000000" w:themeColor="text1"/>
        </w:rPr>
        <w:t xml:space="preserve">, </w:t>
      </w:r>
      <w:r w:rsidR="00356AFD" w:rsidRPr="00D77FD6">
        <w:rPr>
          <w:rFonts w:ascii="Times New Roman" w:hAnsi="Times New Roman" w:cs="Times New Roman"/>
        </w:rPr>
        <w:t xml:space="preserve">nes perkamų prekių </w:t>
      </w:r>
      <w:r w:rsidR="00136ED9" w:rsidRPr="00D77FD6">
        <w:rPr>
          <w:rFonts w:ascii="Times New Roman" w:hAnsi="Times New Roman" w:cs="Times New Roman"/>
        </w:rPr>
        <w:t xml:space="preserve">CPO kataloge </w:t>
      </w:r>
      <w:r w:rsidR="00356AFD" w:rsidRPr="00D77FD6">
        <w:rPr>
          <w:rFonts w:ascii="Times New Roman" w:hAnsi="Times New Roman" w:cs="Times New Roman"/>
        </w:rPr>
        <w:t>nėra</w:t>
      </w:r>
      <w:r w:rsidR="008C5F5E"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 xml:space="preserve"> </w:t>
      </w:r>
    </w:p>
    <w:p w14:paraId="39603E6D" w14:textId="3AC7E03A" w:rsidR="005E62F0" w:rsidRPr="00D77FD6"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rPr>
      </w:pPr>
      <w:r w:rsidRPr="00D77FD6">
        <w:rPr>
          <w:rFonts w:ascii="Times New Roman" w:hAnsi="Times New Roman" w:cs="Times New Roman"/>
        </w:rPr>
        <w:t xml:space="preserve">Atliekamas žaliasis pirkimas. Pirkimas vykdomas vadovaujantis </w:t>
      </w:r>
      <w:hyperlink r:id="rId13" w:history="1">
        <w:r w:rsidRPr="00D77FD6">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77FD6">
        <w:rPr>
          <w:rFonts w:ascii="Times New Roman" w:hAnsi="Times New Roman" w:cs="Times New Roman"/>
        </w:rPr>
        <w:t>“</w:t>
      </w:r>
      <w:r w:rsidR="009423A5" w:rsidRPr="00D77FD6">
        <w:rPr>
          <w:rFonts w:ascii="Times New Roman" w:hAnsi="Times New Roman" w:cs="Times New Roman"/>
        </w:rPr>
        <w:t xml:space="preserve"> </w:t>
      </w:r>
      <w:r w:rsidR="00F826B7" w:rsidRPr="00D77FD6">
        <w:rPr>
          <w:rFonts w:ascii="Times New Roman" w:hAnsi="Times New Roman" w:cs="Times New Roman"/>
        </w:rPr>
        <w:t xml:space="preserve">4.4.4. punktu - pirkdamas produktą pirkimo vykdytojas savarankiškai nustato aplinkos apsaugos kriterijus. Aplinkos apaugos kriterijai nustatyti specialiųjų sąlygų </w:t>
      </w:r>
      <w:r w:rsidR="00D73D6A">
        <w:rPr>
          <w:rFonts w:ascii="Times New Roman" w:hAnsi="Times New Roman" w:cs="Times New Roman"/>
        </w:rPr>
        <w:t>11</w:t>
      </w:r>
      <w:r w:rsidR="00F826B7" w:rsidRPr="00D77FD6">
        <w:rPr>
          <w:rFonts w:ascii="Times New Roman" w:hAnsi="Times New Roman" w:cs="Times New Roman"/>
        </w:rPr>
        <w:t xml:space="preserve"> priede – Sutarties projekte</w:t>
      </w:r>
      <w:r w:rsidR="00321D07" w:rsidRPr="00D77FD6">
        <w:rPr>
          <w:rFonts w:ascii="Times New Roman" w:hAnsi="Times New Roman" w:cs="Times New Roman"/>
        </w:rPr>
        <w:t>.</w:t>
      </w:r>
    </w:p>
    <w:p w14:paraId="2413C02D" w14:textId="627446C4" w:rsidR="00E32C8E" w:rsidRPr="004B7DEA"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rPr>
      </w:pPr>
      <w:r w:rsidRPr="004B7DEA">
        <w:rPr>
          <w:rFonts w:ascii="Times New Roman" w:eastAsia="Arial" w:hAnsi="Times New Roman" w:cs="Times New Roman"/>
        </w:rPr>
        <w:t xml:space="preserve">Išankstinis skelbimas apie </w:t>
      </w:r>
      <w:r w:rsidR="007A68AD" w:rsidRPr="004B7DEA">
        <w:rPr>
          <w:rFonts w:ascii="Times New Roman" w:eastAsia="Arial" w:hAnsi="Times New Roman" w:cs="Times New Roman"/>
        </w:rPr>
        <w:t>p</w:t>
      </w:r>
      <w:r w:rsidRPr="004B7DEA">
        <w:rPr>
          <w:rFonts w:ascii="Times New Roman" w:eastAsia="Arial" w:hAnsi="Times New Roman" w:cs="Times New Roman"/>
        </w:rPr>
        <w:t>irkimą nebuvo paskelbtas</w:t>
      </w:r>
      <w:r w:rsidR="006D7B59" w:rsidRPr="004B7DEA">
        <w:rPr>
          <w:rFonts w:ascii="Times New Roman" w:eastAsia="Arial" w:hAnsi="Times New Roman" w:cs="Times New Roman"/>
        </w:rPr>
        <w:t>.</w:t>
      </w:r>
    </w:p>
    <w:p w14:paraId="72EF28E7" w14:textId="29B97633" w:rsidR="00AF1430" w:rsidRPr="004B7DEA"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rPr>
      </w:pPr>
      <w:r w:rsidRPr="004B7DEA">
        <w:rPr>
          <w:rFonts w:ascii="Times New Roman" w:hAnsi="Times New Roman" w:cs="Times New Roman"/>
          <w:lang w:eastAsia="en-US"/>
        </w:rPr>
        <w:t>P</w:t>
      </w:r>
      <w:r w:rsidR="00E32C8E" w:rsidRPr="004B7DEA">
        <w:rPr>
          <w:rFonts w:ascii="Times New Roman" w:hAnsi="Times New Roman" w:cs="Times New Roman"/>
          <w:lang w:eastAsia="en-US"/>
        </w:rPr>
        <w:t xml:space="preserve">irkime </w:t>
      </w:r>
      <w:r w:rsidR="007A68AD" w:rsidRPr="004B7DEA">
        <w:rPr>
          <w:rFonts w:ascii="Times New Roman" w:hAnsi="Times New Roman" w:cs="Times New Roman"/>
        </w:rPr>
        <w:t>perkančioji organizacija</w:t>
      </w:r>
      <w:r w:rsidR="00E32C8E" w:rsidRPr="004B7DEA">
        <w:rPr>
          <w:rFonts w:ascii="Times New Roman" w:hAnsi="Times New Roman" w:cs="Times New Roman"/>
          <w:lang w:eastAsia="en-US"/>
        </w:rPr>
        <w:t xml:space="preserve"> nenumato skelbti pranešimo dėl savanoriško </w:t>
      </w:r>
      <w:proofErr w:type="spellStart"/>
      <w:r w:rsidR="00E32C8E" w:rsidRPr="004B7DEA">
        <w:rPr>
          <w:rFonts w:ascii="Times New Roman" w:hAnsi="Times New Roman" w:cs="Times New Roman"/>
          <w:i/>
          <w:iCs/>
          <w:lang w:eastAsia="en-US"/>
        </w:rPr>
        <w:t>ex</w:t>
      </w:r>
      <w:proofErr w:type="spellEnd"/>
      <w:r w:rsidR="00E32C8E" w:rsidRPr="004B7DEA">
        <w:rPr>
          <w:rFonts w:ascii="Times New Roman" w:hAnsi="Times New Roman" w:cs="Times New Roman"/>
          <w:i/>
          <w:iCs/>
          <w:lang w:eastAsia="en-US"/>
        </w:rPr>
        <w:t xml:space="preserve"> ante</w:t>
      </w:r>
      <w:r w:rsidR="00E32C8E" w:rsidRPr="004B7DEA">
        <w:rPr>
          <w:rFonts w:ascii="Times New Roman" w:hAnsi="Times New Roman" w:cs="Times New Roman"/>
          <w:lang w:eastAsia="en-US"/>
        </w:rPr>
        <w:t xml:space="preserve"> skaidrumo.</w:t>
      </w:r>
    </w:p>
    <w:p w14:paraId="278EA4A0" w14:textId="524E9FA6" w:rsidR="00AF1430" w:rsidRPr="004B7DEA"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rPr>
      </w:pPr>
      <w:r w:rsidRPr="004B7DEA">
        <w:rPr>
          <w:rFonts w:ascii="Times New Roman" w:hAnsi="Times New Roman" w:cs="Times New Roman"/>
        </w:rPr>
        <w:t>Pirkime neleidžia</w:t>
      </w:r>
      <w:r w:rsidR="00216820" w:rsidRPr="004B7DEA">
        <w:rPr>
          <w:rFonts w:ascii="Times New Roman" w:hAnsi="Times New Roman" w:cs="Times New Roman"/>
        </w:rPr>
        <w:t>ma</w:t>
      </w:r>
      <w:r w:rsidRPr="004B7DEA">
        <w:rPr>
          <w:rFonts w:ascii="Times New Roman" w:hAnsi="Times New Roman" w:cs="Times New Roman"/>
        </w:rPr>
        <w:t xml:space="preserve"> pateikti alternatyvių </w:t>
      </w:r>
      <w:r w:rsidR="00D27E76" w:rsidRPr="004B7DEA">
        <w:rPr>
          <w:rFonts w:ascii="Times New Roman" w:hAnsi="Times New Roman" w:cs="Times New Roman"/>
        </w:rPr>
        <w:t>p</w:t>
      </w:r>
      <w:r w:rsidRPr="004B7DEA">
        <w:rPr>
          <w:rFonts w:ascii="Times New Roman" w:hAnsi="Times New Roman" w:cs="Times New Roman"/>
        </w:rPr>
        <w:t xml:space="preserve">asiūlymų. </w:t>
      </w:r>
    </w:p>
    <w:p w14:paraId="0C002F05" w14:textId="68A15AD1" w:rsidR="00E32C8E" w:rsidRPr="004B7DEA"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rPr>
      </w:pPr>
      <w:r w:rsidRPr="004B7DEA">
        <w:rPr>
          <w:rFonts w:ascii="Times New Roman" w:eastAsia="Arial" w:hAnsi="Times New Roman" w:cs="Times New Roman"/>
        </w:rPr>
        <w:t xml:space="preserve">Bendrosios </w:t>
      </w:r>
      <w:r w:rsidR="007E5F55" w:rsidRPr="004B7DEA">
        <w:rPr>
          <w:rFonts w:ascii="Times New Roman" w:eastAsia="Arial" w:hAnsi="Times New Roman" w:cs="Times New Roman"/>
        </w:rPr>
        <w:t xml:space="preserve">pirkimo </w:t>
      </w:r>
      <w:r w:rsidRPr="004B7DEA">
        <w:rPr>
          <w:rFonts w:ascii="Times New Roman" w:eastAsia="Arial" w:hAnsi="Times New Roman" w:cs="Times New Roman"/>
        </w:rPr>
        <w:t>sąlygos yra neatskiriama ši</w:t>
      </w:r>
      <w:r w:rsidR="00C07F25" w:rsidRPr="004B7DEA">
        <w:rPr>
          <w:rFonts w:ascii="Times New Roman" w:eastAsia="Arial" w:hAnsi="Times New Roman" w:cs="Times New Roman"/>
        </w:rPr>
        <w:t>ų</w:t>
      </w:r>
      <w:r w:rsidRPr="004B7DEA">
        <w:rPr>
          <w:rFonts w:ascii="Times New Roman" w:eastAsia="Arial" w:hAnsi="Times New Roman" w:cs="Times New Roman"/>
        </w:rPr>
        <w:t xml:space="preserve"> </w:t>
      </w:r>
      <w:r w:rsidR="00F4541C" w:rsidRPr="004B7DEA">
        <w:rPr>
          <w:rFonts w:ascii="Times New Roman" w:eastAsia="Arial" w:hAnsi="Times New Roman" w:cs="Times New Roman"/>
        </w:rPr>
        <w:t>p</w:t>
      </w:r>
      <w:r w:rsidRPr="004B7DEA">
        <w:rPr>
          <w:rFonts w:ascii="Times New Roman" w:eastAsia="Arial" w:hAnsi="Times New Roman" w:cs="Times New Roman"/>
        </w:rPr>
        <w:t>irkimo sąlygų dalis.</w:t>
      </w:r>
    </w:p>
    <w:p w14:paraId="69996648" w14:textId="7744C44C" w:rsidR="00D27F62" w:rsidRPr="004B7DEA" w:rsidRDefault="00D27F62" w:rsidP="00D73D6A">
      <w:pPr>
        <w:pStyle w:val="Sraopastraipa"/>
        <w:numPr>
          <w:ilvl w:val="1"/>
          <w:numId w:val="1"/>
        </w:numPr>
        <w:spacing w:after="0" w:line="240" w:lineRule="auto"/>
        <w:ind w:left="0" w:firstLine="567"/>
        <w:jc w:val="both"/>
        <w:rPr>
          <w:rFonts w:ascii="Times New Roman" w:hAnsi="Times New Roman" w:cs="Times New Roman"/>
        </w:rPr>
      </w:pPr>
      <w:r w:rsidRPr="004B7DEA">
        <w:rPr>
          <w:rFonts w:ascii="Times New Roman" w:hAnsi="Times New Roman" w:cs="Times New Roman"/>
        </w:rPr>
        <w:t xml:space="preserve">Perkančiosios organizacijos kontaktiniai asmenys: </w:t>
      </w:r>
      <w:r w:rsidR="00D73D6A" w:rsidRPr="004B7DEA">
        <w:rPr>
          <w:rFonts w:ascii="Times New Roman" w:hAnsi="Times New Roman" w:cs="Times New Roman"/>
        </w:rPr>
        <w:t xml:space="preserve">Viešųjų pirkimų klausimais: </w:t>
      </w:r>
      <w:r w:rsidR="004B7DEA" w:rsidRPr="004B7DEA">
        <w:rPr>
          <w:rFonts w:ascii="Times New Roman" w:hAnsi="Times New Roman" w:cs="Times New Roman"/>
        </w:rPr>
        <w:t>Karina Ruzgaitė</w:t>
      </w:r>
      <w:r w:rsidR="00D73D6A" w:rsidRPr="004B7DEA">
        <w:rPr>
          <w:rFonts w:ascii="Times New Roman" w:hAnsi="Times New Roman" w:cs="Times New Roman"/>
        </w:rPr>
        <w:t>, VšĮ Klaipėdos universiteto ligoninė Viešųjų pirkimų skyriaus vyr</w:t>
      </w:r>
      <w:r w:rsidR="004B7DEA" w:rsidRPr="004B7DEA">
        <w:rPr>
          <w:rFonts w:ascii="Times New Roman" w:hAnsi="Times New Roman" w:cs="Times New Roman"/>
        </w:rPr>
        <w:t>esn</w:t>
      </w:r>
      <w:r w:rsidR="00D73D6A" w:rsidRPr="004B7DEA">
        <w:rPr>
          <w:rFonts w:ascii="Times New Roman" w:hAnsi="Times New Roman" w:cs="Times New Roman"/>
        </w:rPr>
        <w:t xml:space="preserve">. specialistė, tel. +370 46 314774, el. p. </w:t>
      </w:r>
      <w:proofErr w:type="spellStart"/>
      <w:r w:rsidR="004B7DEA" w:rsidRPr="004B7DEA">
        <w:rPr>
          <w:rFonts w:ascii="Times New Roman" w:hAnsi="Times New Roman" w:cs="Times New Roman"/>
        </w:rPr>
        <w:t>karina.ruzgaite</w:t>
      </w:r>
      <w:r w:rsidR="00D73D6A" w:rsidRPr="004B7DEA">
        <w:rPr>
          <w:rFonts w:ascii="Times New Roman" w:hAnsi="Times New Roman" w:cs="Times New Roman"/>
        </w:rPr>
        <w:t>@kul.lt</w:t>
      </w:r>
      <w:proofErr w:type="spellEnd"/>
      <w:r w:rsidR="00D73D6A" w:rsidRPr="004B7DEA">
        <w:rPr>
          <w:rFonts w:ascii="Times New Roman" w:hAnsi="Times New Roman" w:cs="Times New Roman"/>
        </w:rPr>
        <w:t>.</w:t>
      </w:r>
    </w:p>
    <w:p w14:paraId="5DEDEBC7" w14:textId="1ED44FB6" w:rsidR="00B41C66" w:rsidRPr="00D77FD6"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4B7DEA">
        <w:rPr>
          <w:rFonts w:ascii="Times New Roman" w:hAnsi="Times New Roman" w:cs="Times New Roman"/>
          <w:b/>
          <w:bCs/>
          <w:sz w:val="24"/>
          <w:szCs w:val="24"/>
        </w:rPr>
        <w:t>2</w:t>
      </w:r>
      <w:r w:rsidRPr="004B7DEA">
        <w:rPr>
          <w:rFonts w:ascii="Times New Roman" w:hAnsi="Times New Roman" w:cs="Times New Roman"/>
          <w:b/>
          <w:bCs/>
          <w:sz w:val="28"/>
          <w:szCs w:val="28"/>
        </w:rPr>
        <w:t xml:space="preserve">. </w:t>
      </w:r>
      <w:r w:rsidR="00B41C66" w:rsidRPr="004B7DEA">
        <w:rPr>
          <w:rFonts w:ascii="Times New Roman" w:hAnsi="Times New Roman" w:cs="Times New Roman"/>
          <w:b/>
          <w:bCs/>
          <w:sz w:val="28"/>
          <w:szCs w:val="28"/>
        </w:rPr>
        <w:t>Pirkimo objektas</w:t>
      </w:r>
      <w:bookmarkEnd w:id="4"/>
      <w:bookmarkEnd w:id="5"/>
      <w:bookmarkEnd w:id="6"/>
    </w:p>
    <w:p w14:paraId="0B7B0A50" w14:textId="5EB10A44" w:rsidR="00B41C66" w:rsidRPr="00BE263A" w:rsidRDefault="00B76FBB" w:rsidP="00D73D6A">
      <w:pPr>
        <w:autoSpaceDE w:val="0"/>
        <w:autoSpaceDN w:val="0"/>
        <w:adjustRightInd w:val="0"/>
        <w:spacing w:after="0" w:line="240" w:lineRule="auto"/>
        <w:ind w:firstLine="567"/>
        <w:jc w:val="both"/>
        <w:rPr>
          <w:rFonts w:ascii="Times New Roman" w:eastAsia="Calibri" w:hAnsi="Times New Roman" w:cs="Times New Roman"/>
          <w:color w:val="000000" w:themeColor="text1"/>
        </w:rPr>
      </w:pPr>
      <w:r w:rsidRPr="00BE263A">
        <w:rPr>
          <w:rFonts w:ascii="Times New Roman" w:eastAsia="Calibri" w:hAnsi="Times New Roman" w:cs="Times New Roman"/>
          <w:color w:val="000000" w:themeColor="text1"/>
        </w:rPr>
        <w:t>2.1.</w:t>
      </w:r>
      <w:r w:rsidR="00842406" w:rsidRPr="00BE263A">
        <w:rPr>
          <w:rFonts w:ascii="Times New Roman" w:eastAsia="Calibri" w:hAnsi="Times New Roman" w:cs="Times New Roman"/>
          <w:color w:val="000000" w:themeColor="text1"/>
        </w:rPr>
        <w:t xml:space="preserve"> </w:t>
      </w:r>
      <w:r w:rsidR="00B41C66" w:rsidRPr="00BE263A">
        <w:rPr>
          <w:rFonts w:ascii="Times New Roman" w:eastAsia="Calibri" w:hAnsi="Times New Roman" w:cs="Times New Roman"/>
          <w:color w:val="000000" w:themeColor="text1"/>
        </w:rPr>
        <w:t>Perkančioji organizac</w:t>
      </w:r>
      <w:r w:rsidR="00B41C66" w:rsidRPr="004B7DEA">
        <w:rPr>
          <w:rFonts w:ascii="Times New Roman" w:eastAsia="Calibri" w:hAnsi="Times New Roman" w:cs="Times New Roman"/>
          <w:color w:val="000000" w:themeColor="text1"/>
        </w:rPr>
        <w:t>ija numato įsigyti</w:t>
      </w:r>
      <w:r w:rsidR="00D77FD6" w:rsidRPr="004B7DEA">
        <w:rPr>
          <w:rFonts w:ascii="Times New Roman" w:eastAsia="Calibri" w:hAnsi="Times New Roman" w:cs="Times New Roman"/>
          <w:color w:val="000000" w:themeColor="text1"/>
        </w:rPr>
        <w:t xml:space="preserve"> </w:t>
      </w:r>
      <w:r w:rsidR="00D73D6A" w:rsidRPr="004B7DEA">
        <w:rPr>
          <w:rFonts w:ascii="Times New Roman" w:eastAsia="Calibri" w:hAnsi="Times New Roman" w:cs="Times New Roman"/>
          <w:b/>
          <w:bCs/>
          <w:color w:val="000000" w:themeColor="text1"/>
        </w:rPr>
        <w:t>Diagnostini</w:t>
      </w:r>
      <w:r w:rsidR="00DD77DA" w:rsidRPr="004B7DEA">
        <w:rPr>
          <w:rFonts w:ascii="Times New Roman" w:eastAsia="Calibri" w:hAnsi="Times New Roman" w:cs="Times New Roman"/>
          <w:b/>
          <w:bCs/>
          <w:color w:val="000000" w:themeColor="text1"/>
        </w:rPr>
        <w:t>us</w:t>
      </w:r>
      <w:r w:rsidR="00D73D6A" w:rsidRPr="004B7DEA">
        <w:rPr>
          <w:rFonts w:ascii="Times New Roman" w:eastAsia="Calibri" w:hAnsi="Times New Roman" w:cs="Times New Roman"/>
          <w:b/>
          <w:bCs/>
          <w:color w:val="000000" w:themeColor="text1"/>
        </w:rPr>
        <w:t xml:space="preserve"> reagent</w:t>
      </w:r>
      <w:r w:rsidR="00DD77DA" w:rsidRPr="004B7DEA">
        <w:rPr>
          <w:rFonts w:ascii="Times New Roman" w:eastAsia="Calibri" w:hAnsi="Times New Roman" w:cs="Times New Roman"/>
          <w:b/>
          <w:bCs/>
          <w:color w:val="000000" w:themeColor="text1"/>
        </w:rPr>
        <w:t>us</w:t>
      </w:r>
      <w:r w:rsidR="00D73D6A" w:rsidRPr="004B7DEA">
        <w:rPr>
          <w:rFonts w:ascii="Times New Roman" w:eastAsia="Calibri" w:hAnsi="Times New Roman" w:cs="Times New Roman"/>
          <w:b/>
          <w:bCs/>
          <w:color w:val="000000" w:themeColor="text1"/>
        </w:rPr>
        <w:t xml:space="preserve"> ir reikmen</w:t>
      </w:r>
      <w:r w:rsidR="00DD77DA" w:rsidRPr="004B7DEA">
        <w:rPr>
          <w:rFonts w:ascii="Times New Roman" w:eastAsia="Calibri" w:hAnsi="Times New Roman" w:cs="Times New Roman"/>
          <w:b/>
          <w:bCs/>
          <w:color w:val="000000" w:themeColor="text1"/>
        </w:rPr>
        <w:t>is</w:t>
      </w:r>
      <w:r w:rsidR="00D73D6A" w:rsidRPr="004B7DEA">
        <w:rPr>
          <w:rFonts w:ascii="Times New Roman" w:eastAsia="Calibri" w:hAnsi="Times New Roman" w:cs="Times New Roman"/>
          <w:b/>
          <w:bCs/>
          <w:color w:val="000000" w:themeColor="text1"/>
        </w:rPr>
        <w:t xml:space="preserve"> </w:t>
      </w:r>
      <w:r w:rsidR="004B7DEA" w:rsidRPr="004B7DEA">
        <w:rPr>
          <w:rFonts w:ascii="Times New Roman" w:eastAsia="Calibri" w:hAnsi="Times New Roman" w:cs="Times New Roman"/>
          <w:b/>
          <w:bCs/>
          <w:color w:val="000000" w:themeColor="text1"/>
        </w:rPr>
        <w:t xml:space="preserve">tėkmės </w:t>
      </w:r>
      <w:proofErr w:type="spellStart"/>
      <w:r w:rsidR="004B7DEA" w:rsidRPr="004B7DEA">
        <w:rPr>
          <w:rFonts w:ascii="Times New Roman" w:eastAsia="Calibri" w:hAnsi="Times New Roman" w:cs="Times New Roman"/>
          <w:b/>
          <w:bCs/>
          <w:color w:val="000000" w:themeColor="text1"/>
        </w:rPr>
        <w:t>citometrinių</w:t>
      </w:r>
      <w:proofErr w:type="spellEnd"/>
      <w:r w:rsidR="004B7DEA" w:rsidRPr="004B7DEA">
        <w:rPr>
          <w:rFonts w:ascii="Times New Roman" w:eastAsia="Calibri" w:hAnsi="Times New Roman" w:cs="Times New Roman"/>
          <w:b/>
          <w:bCs/>
          <w:color w:val="000000" w:themeColor="text1"/>
        </w:rPr>
        <w:t xml:space="preserve"> tyrimų atlikimui su įrangos panauda</w:t>
      </w:r>
      <w:r w:rsidR="0003189D" w:rsidRPr="004B7DEA">
        <w:rPr>
          <w:rFonts w:ascii="Times New Roman" w:eastAsia="LiberationSerif-Bold" w:hAnsi="Times New Roman" w:cs="Times New Roman"/>
        </w:rPr>
        <w:t>.</w:t>
      </w:r>
      <w:r w:rsidR="00D77FD6" w:rsidRPr="004B7DEA">
        <w:rPr>
          <w:rFonts w:ascii="Times New Roman" w:eastAsia="LiberationSerif-Bold" w:hAnsi="Times New Roman" w:cs="Times New Roman"/>
        </w:rPr>
        <w:t xml:space="preserve"> </w:t>
      </w:r>
      <w:r w:rsidR="003454AD" w:rsidRPr="004B7DEA">
        <w:rPr>
          <w:rFonts w:ascii="Times New Roman" w:hAnsi="Times New Roman" w:cs="Times New Roman"/>
        </w:rPr>
        <w:t>R</w:t>
      </w:r>
      <w:r w:rsidR="00B41C66" w:rsidRPr="004B7DEA">
        <w:rPr>
          <w:rFonts w:ascii="Times New Roman" w:hAnsi="Times New Roman" w:cs="Times New Roman"/>
        </w:rPr>
        <w:t>eikalavimai</w:t>
      </w:r>
      <w:r w:rsidR="00B41C66" w:rsidRPr="00BE263A">
        <w:rPr>
          <w:rFonts w:ascii="Times New Roman" w:hAnsi="Times New Roman" w:cs="Times New Roman"/>
        </w:rPr>
        <w:t xml:space="preserve"> pirkimo objektui nustatyti </w:t>
      </w:r>
      <w:r w:rsidR="00704310" w:rsidRPr="00BE263A">
        <w:rPr>
          <w:rFonts w:ascii="Times New Roman" w:hAnsi="Times New Roman" w:cs="Times New Roman"/>
        </w:rPr>
        <w:t>s</w:t>
      </w:r>
      <w:r w:rsidR="00444CAF" w:rsidRPr="00BE263A">
        <w:rPr>
          <w:rFonts w:ascii="Times New Roman" w:hAnsi="Times New Roman" w:cs="Times New Roman"/>
        </w:rPr>
        <w:t xml:space="preserve">pecialiųjų </w:t>
      </w:r>
      <w:r w:rsidR="00CE7209" w:rsidRPr="00BE263A">
        <w:rPr>
          <w:rFonts w:ascii="Times New Roman" w:hAnsi="Times New Roman" w:cs="Times New Roman"/>
        </w:rPr>
        <w:t xml:space="preserve">pirkimo </w:t>
      </w:r>
      <w:r w:rsidR="00444CAF" w:rsidRPr="00BE263A">
        <w:rPr>
          <w:rFonts w:ascii="Times New Roman" w:hAnsi="Times New Roman" w:cs="Times New Roman"/>
        </w:rPr>
        <w:t xml:space="preserve">sąlygų </w:t>
      </w:r>
      <w:r w:rsidR="00105BF7" w:rsidRPr="00BE263A">
        <w:rPr>
          <w:rFonts w:ascii="Times New Roman" w:hAnsi="Times New Roman" w:cs="Times New Roman"/>
        </w:rPr>
        <w:t>6</w:t>
      </w:r>
      <w:r w:rsidR="00FA7D78" w:rsidRPr="00BE263A">
        <w:rPr>
          <w:rFonts w:ascii="Times New Roman" w:hAnsi="Times New Roman" w:cs="Times New Roman"/>
        </w:rPr>
        <w:t xml:space="preserve"> </w:t>
      </w:r>
      <w:r w:rsidR="00444CAF" w:rsidRPr="00BE263A">
        <w:rPr>
          <w:rFonts w:ascii="Times New Roman" w:hAnsi="Times New Roman" w:cs="Times New Roman"/>
        </w:rPr>
        <w:t>priede</w:t>
      </w:r>
      <w:r w:rsidR="00105BF7" w:rsidRPr="00BE263A">
        <w:rPr>
          <w:rFonts w:ascii="Times New Roman" w:hAnsi="Times New Roman" w:cs="Times New Roman"/>
        </w:rPr>
        <w:t xml:space="preserve"> „Pasiūlymo forma“</w:t>
      </w:r>
      <w:r w:rsidR="00B7051A" w:rsidRPr="00BE263A">
        <w:rPr>
          <w:rFonts w:ascii="Times New Roman" w:hAnsi="Times New Roman" w:cs="Times New Roman"/>
        </w:rPr>
        <w:t>,</w:t>
      </w:r>
      <w:r w:rsidR="007C5A95" w:rsidRPr="00BE263A">
        <w:rPr>
          <w:rFonts w:ascii="Times New Roman" w:hAnsi="Times New Roman" w:cs="Times New Roman"/>
        </w:rPr>
        <w:t xml:space="preserve"> </w:t>
      </w:r>
      <w:r w:rsidR="00D73D6A" w:rsidRPr="00BE263A">
        <w:rPr>
          <w:rFonts w:ascii="Times New Roman" w:hAnsi="Times New Roman" w:cs="Times New Roman"/>
        </w:rPr>
        <w:t>11</w:t>
      </w:r>
      <w:r w:rsidR="007C5A95" w:rsidRPr="00BE263A">
        <w:rPr>
          <w:rFonts w:ascii="Times New Roman" w:hAnsi="Times New Roman" w:cs="Times New Roman"/>
        </w:rPr>
        <w:t xml:space="preserve"> priede „Sutarties projektas“</w:t>
      </w:r>
      <w:r w:rsidR="00B7051A" w:rsidRPr="00BE263A">
        <w:rPr>
          <w:rFonts w:ascii="Times New Roman" w:hAnsi="Times New Roman" w:cs="Times New Roman"/>
        </w:rPr>
        <w:t xml:space="preserve"> ir </w:t>
      </w:r>
      <w:r w:rsidR="00D73D6A" w:rsidRPr="00BE263A">
        <w:rPr>
          <w:rFonts w:ascii="Times New Roman" w:hAnsi="Times New Roman" w:cs="Times New Roman"/>
        </w:rPr>
        <w:t>12</w:t>
      </w:r>
      <w:r w:rsidR="00B7051A" w:rsidRPr="00BE263A">
        <w:rPr>
          <w:rFonts w:ascii="Times New Roman" w:hAnsi="Times New Roman" w:cs="Times New Roman"/>
        </w:rPr>
        <w:t xml:space="preserve"> priede „Įrangos panaudos sutarties projektas“</w:t>
      </w:r>
      <w:r w:rsidR="00B41C66" w:rsidRPr="00BE263A">
        <w:rPr>
          <w:rFonts w:ascii="Times New Roman" w:hAnsi="Times New Roman" w:cs="Times New Roman"/>
        </w:rPr>
        <w:t>.</w:t>
      </w:r>
    </w:p>
    <w:p w14:paraId="75665B91" w14:textId="37B34CBA" w:rsidR="008E6868" w:rsidRDefault="00507DC9" w:rsidP="008E6868">
      <w:pPr>
        <w:pStyle w:val="Betarp"/>
        <w:ind w:firstLine="567"/>
        <w:contextualSpacing/>
        <w:jc w:val="both"/>
        <w:rPr>
          <w:rFonts w:ascii="Times New Roman" w:hAnsi="Times New Roman" w:cs="Times New Roman"/>
        </w:rPr>
      </w:pPr>
      <w:r w:rsidRPr="00BE263A">
        <w:rPr>
          <w:rFonts w:ascii="Times New Roman" w:hAnsi="Times New Roman" w:cs="Times New Roman"/>
        </w:rPr>
        <w:t>2.2</w:t>
      </w:r>
      <w:r w:rsidR="00B76FBB" w:rsidRPr="00BE263A">
        <w:rPr>
          <w:rFonts w:ascii="Times New Roman" w:hAnsi="Times New Roman" w:cs="Times New Roman"/>
        </w:rPr>
        <w:t>.</w:t>
      </w:r>
      <w:r w:rsidR="00DF35F4" w:rsidRPr="00BE263A">
        <w:rPr>
          <w:rFonts w:ascii="Times New Roman" w:hAnsi="Times New Roman" w:cs="Times New Roman"/>
        </w:rPr>
        <w:t xml:space="preserve"> </w:t>
      </w:r>
      <w:r w:rsidR="00F826B7" w:rsidRPr="008E6868">
        <w:rPr>
          <w:rFonts w:ascii="Times New Roman" w:hAnsi="Times New Roman" w:cs="Times New Roman"/>
        </w:rPr>
        <w:t xml:space="preserve">Pirkimo objektas </w:t>
      </w:r>
      <w:r w:rsidR="00A442F9" w:rsidRPr="008E6868">
        <w:rPr>
          <w:rFonts w:ascii="Times New Roman" w:hAnsi="Times New Roman" w:cs="Times New Roman"/>
        </w:rPr>
        <w:t>ne</w:t>
      </w:r>
      <w:r w:rsidR="00F826B7" w:rsidRPr="008E6868">
        <w:rPr>
          <w:rFonts w:ascii="Times New Roman" w:hAnsi="Times New Roman" w:cs="Times New Roman"/>
        </w:rPr>
        <w:t>skaidomas</w:t>
      </w:r>
      <w:r w:rsidR="00AC6163" w:rsidRPr="008E6868">
        <w:rPr>
          <w:rFonts w:ascii="Times New Roman" w:hAnsi="Times New Roman" w:cs="Times New Roman"/>
        </w:rPr>
        <w:t xml:space="preserve"> į pirkimo dalis</w:t>
      </w:r>
      <w:bookmarkStart w:id="7" w:name="_Hlk212026792"/>
      <w:r w:rsidR="00035682" w:rsidRPr="008E6868">
        <w:rPr>
          <w:rFonts w:ascii="Times New Roman" w:hAnsi="Times New Roman" w:cs="Times New Roman"/>
        </w:rPr>
        <w:t>, nes diagnostiniai reagentai</w:t>
      </w:r>
      <w:r w:rsidR="00D6579F">
        <w:rPr>
          <w:rFonts w:ascii="Times New Roman" w:hAnsi="Times New Roman" w:cs="Times New Roman"/>
        </w:rPr>
        <w:t xml:space="preserve"> ir</w:t>
      </w:r>
      <w:r w:rsidR="00035682" w:rsidRPr="008E6868">
        <w:rPr>
          <w:rFonts w:ascii="Times New Roman" w:hAnsi="Times New Roman" w:cs="Times New Roman"/>
        </w:rPr>
        <w:t xml:space="preserve"> reikmenys yra tarpusavyje susijusios, sudaro bendr</w:t>
      </w:r>
      <w:r w:rsidR="006B51F2">
        <w:rPr>
          <w:rFonts w:ascii="Times New Roman" w:hAnsi="Times New Roman" w:cs="Times New Roman"/>
        </w:rPr>
        <w:t>ą</w:t>
      </w:r>
      <w:r w:rsidR="00035682" w:rsidRPr="008E6868">
        <w:rPr>
          <w:rFonts w:ascii="Times New Roman" w:hAnsi="Times New Roman" w:cs="Times New Roman"/>
        </w:rPr>
        <w:t xml:space="preserve"> nedalomą sistemą, patvirtintą gamintojo (analizatoriaus, reagentų</w:t>
      </w:r>
      <w:bookmarkStart w:id="8" w:name="_Hlk91152632"/>
      <w:bookmarkEnd w:id="7"/>
      <w:r w:rsidR="00035682" w:rsidRPr="008E6868">
        <w:rPr>
          <w:rFonts w:ascii="Times New Roman" w:hAnsi="Times New Roman" w:cs="Times New Roman"/>
        </w:rPr>
        <w:t>).</w:t>
      </w:r>
      <w:bookmarkEnd w:id="8"/>
      <w:r w:rsidR="00035682" w:rsidRPr="008E6868">
        <w:rPr>
          <w:rFonts w:ascii="Times New Roman" w:hAnsi="Times New Roman" w:cs="Times New Roman"/>
        </w:rPr>
        <w:t xml:space="preserve"> </w:t>
      </w:r>
      <w:r w:rsidR="00F826B7" w:rsidRPr="008E6868">
        <w:rPr>
          <w:rFonts w:ascii="Times New Roman" w:hAnsi="Times New Roman" w:cs="Times New Roman"/>
        </w:rPr>
        <w:t>Pirkimo apimt</w:t>
      </w:r>
      <w:r w:rsidR="007C5A95" w:rsidRPr="008E6868">
        <w:rPr>
          <w:rFonts w:ascii="Times New Roman" w:hAnsi="Times New Roman" w:cs="Times New Roman"/>
        </w:rPr>
        <w:t>i</w:t>
      </w:r>
      <w:r w:rsidR="00F826B7" w:rsidRPr="008E6868">
        <w:rPr>
          <w:rFonts w:ascii="Times New Roman" w:hAnsi="Times New Roman" w:cs="Times New Roman"/>
        </w:rPr>
        <w:t xml:space="preserve">s, reikalavimai ir techninė specifikacija apibrėžti </w:t>
      </w:r>
      <w:r w:rsidR="005E337A" w:rsidRPr="008E6868">
        <w:rPr>
          <w:rFonts w:ascii="Times New Roman" w:hAnsi="Times New Roman" w:cs="Times New Roman"/>
        </w:rPr>
        <w:t>S</w:t>
      </w:r>
      <w:r w:rsidR="00F826B7" w:rsidRPr="008E6868">
        <w:rPr>
          <w:rFonts w:ascii="Times New Roman" w:hAnsi="Times New Roman" w:cs="Times New Roman"/>
        </w:rPr>
        <w:t xml:space="preserve">pecialiųjų pirkimo sąlygų </w:t>
      </w:r>
      <w:r w:rsidR="00105BF7" w:rsidRPr="008E6868">
        <w:rPr>
          <w:rFonts w:ascii="Times New Roman" w:hAnsi="Times New Roman" w:cs="Times New Roman"/>
        </w:rPr>
        <w:t>6</w:t>
      </w:r>
      <w:r w:rsidR="00F826B7" w:rsidRPr="008E6868">
        <w:rPr>
          <w:rFonts w:ascii="Times New Roman" w:hAnsi="Times New Roman" w:cs="Times New Roman"/>
        </w:rPr>
        <w:t xml:space="preserve"> priede</w:t>
      </w:r>
      <w:r w:rsidR="006E7E68" w:rsidRPr="008E6868">
        <w:rPr>
          <w:rFonts w:ascii="Times New Roman" w:hAnsi="Times New Roman" w:cs="Times New Roman"/>
        </w:rPr>
        <w:t xml:space="preserve"> „Pasiūlymo forma“. </w:t>
      </w:r>
      <w:r w:rsidR="004638C6" w:rsidRPr="008E6868">
        <w:rPr>
          <w:rFonts w:ascii="Times New Roman" w:hAnsi="Times New Roman" w:cs="Times New Roman"/>
        </w:rPr>
        <w:t xml:space="preserve">Pasiūlymas </w:t>
      </w:r>
      <w:r w:rsidR="003818D3" w:rsidRPr="008E6868">
        <w:rPr>
          <w:rFonts w:ascii="Times New Roman" w:hAnsi="Times New Roman" w:cs="Times New Roman"/>
        </w:rPr>
        <w:t>turi</w:t>
      </w:r>
      <w:r w:rsidR="004D2FC3" w:rsidRPr="008E6868">
        <w:rPr>
          <w:rFonts w:ascii="Times New Roman" w:hAnsi="Times New Roman" w:cs="Times New Roman"/>
        </w:rPr>
        <w:t xml:space="preserve"> būti pateiktas </w:t>
      </w:r>
      <w:r w:rsidR="003818D3" w:rsidRPr="008E6868">
        <w:rPr>
          <w:rFonts w:ascii="Times New Roman" w:hAnsi="Times New Roman" w:cs="Times New Roman"/>
        </w:rPr>
        <w:t>visai pirkimo apimčiai</w:t>
      </w:r>
      <w:r w:rsidR="00ED5205" w:rsidRPr="008E6868">
        <w:rPr>
          <w:rFonts w:ascii="Times New Roman" w:hAnsi="Times New Roman" w:cs="Times New Roman"/>
        </w:rPr>
        <w:t>.</w:t>
      </w:r>
      <w:r w:rsidR="00ED5205" w:rsidRPr="00BE263A">
        <w:rPr>
          <w:rFonts w:ascii="Times New Roman" w:hAnsi="Times New Roman" w:cs="Times New Roman"/>
        </w:rPr>
        <w:t xml:space="preserve"> </w:t>
      </w:r>
    </w:p>
    <w:p w14:paraId="0770ABA2" w14:textId="2671C384" w:rsidR="00554DC7" w:rsidRPr="00BE263A" w:rsidRDefault="00554DC7" w:rsidP="008E6868">
      <w:pPr>
        <w:pStyle w:val="Betarp"/>
        <w:ind w:firstLine="567"/>
        <w:contextualSpacing/>
        <w:jc w:val="both"/>
        <w:rPr>
          <w:rFonts w:ascii="Times New Roman" w:eastAsia="Arial Unicode MS" w:hAnsi="Times New Roman" w:cs="Arial Unicode MS"/>
          <w:bdr w:val="nil"/>
        </w:rPr>
      </w:pPr>
      <w:r w:rsidRPr="00BE263A">
        <w:rPr>
          <w:rFonts w:ascii="Times New Roman" w:hAnsi="Times New Roman" w:cs="Times New Roman"/>
        </w:rPr>
        <w:t xml:space="preserve">2.3. </w:t>
      </w:r>
      <w:r w:rsidR="00DD030B" w:rsidRPr="00BE263A">
        <w:rPr>
          <w:rFonts w:ascii="Times New Roman" w:hAnsi="Times New Roman" w:cs="Times New Roman"/>
        </w:rPr>
        <w:t>Sutartis bus sudaroma</w:t>
      </w:r>
      <w:r w:rsidRPr="00BE263A">
        <w:rPr>
          <w:rFonts w:ascii="Times New Roman" w:hAnsi="Times New Roman" w:cs="Times New Roman"/>
        </w:rPr>
        <w:t xml:space="preserve"> 3</w:t>
      </w:r>
      <w:r w:rsidR="00DD030B" w:rsidRPr="00BE263A">
        <w:rPr>
          <w:rFonts w:ascii="Times New Roman" w:hAnsi="Times New Roman" w:cs="Times New Roman"/>
        </w:rPr>
        <w:t>7</w:t>
      </w:r>
      <w:r w:rsidRPr="00BE263A">
        <w:rPr>
          <w:rFonts w:ascii="Times New Roman" w:hAnsi="Times New Roman" w:cs="Times New Roman"/>
        </w:rPr>
        <w:t xml:space="preserve"> mėnesi</w:t>
      </w:r>
      <w:r w:rsidR="00DD030B" w:rsidRPr="00BE263A">
        <w:rPr>
          <w:rFonts w:ascii="Times New Roman" w:hAnsi="Times New Roman" w:cs="Times New Roman"/>
        </w:rPr>
        <w:t>ų laikotarpiui, iš jų 36 mėn. prekių pristatymui ir 1 mėn. apmokėjimui.</w:t>
      </w:r>
      <w:r w:rsidRPr="00BE263A">
        <w:rPr>
          <w:rFonts w:ascii="Times New Roman" w:hAnsi="Times New Roman" w:cs="Times New Roman"/>
        </w:rPr>
        <w:t xml:space="preserve"> </w:t>
      </w:r>
      <w:r w:rsidRPr="00BE263A">
        <w:rPr>
          <w:rFonts w:ascii="Times New Roman" w:eastAsia="Arial Unicode MS" w:hAnsi="Times New Roman" w:cs="Arial Unicode MS"/>
          <w:bdr w:val="nil"/>
        </w:rPr>
        <w:t>Prekės bus užsakomos dalimis, pagal Perkančiosios organizacijos poreikį visą viešojo pirkimo sutarties galiojimo laikotarpį. Perkančioji organizacija dėl nenumatytų aplinkybių pasilieka teisę neišpirkti viso</w:t>
      </w:r>
      <w:r w:rsidR="00DD030B" w:rsidRPr="00BE263A">
        <w:rPr>
          <w:rFonts w:ascii="Times New Roman" w:eastAsia="Arial Unicode MS" w:hAnsi="Times New Roman" w:cs="Arial Unicode MS"/>
          <w:bdr w:val="nil"/>
        </w:rPr>
        <w:t>s</w:t>
      </w:r>
      <w:r w:rsidRPr="00BE263A">
        <w:rPr>
          <w:rFonts w:ascii="Times New Roman" w:eastAsia="Arial Unicode MS" w:hAnsi="Times New Roman" w:cs="Arial Unicode MS"/>
          <w:bdr w:val="nil"/>
        </w:rPr>
        <w:t xml:space="preserve"> </w:t>
      </w:r>
      <w:r w:rsidR="00DD030B" w:rsidRPr="00BE263A">
        <w:rPr>
          <w:rFonts w:ascii="Times New Roman" w:eastAsia="Arial Unicode MS" w:hAnsi="Times New Roman" w:cs="Arial Unicode MS"/>
          <w:bdr w:val="nil"/>
        </w:rPr>
        <w:t>sutarties sumos</w:t>
      </w:r>
      <w:r w:rsidRPr="00BE263A">
        <w:rPr>
          <w:rFonts w:ascii="Times New Roman" w:eastAsia="Arial Unicode MS" w:hAnsi="Times New Roman" w:cs="Arial Unicode MS"/>
          <w:bdr w:val="nil"/>
        </w:rPr>
        <w:t>.</w:t>
      </w:r>
    </w:p>
    <w:p w14:paraId="43ADCBB3" w14:textId="59E49C3F" w:rsidR="00DD030B" w:rsidRPr="00BE263A" w:rsidRDefault="00DD030B" w:rsidP="00554DC7">
      <w:pPr>
        <w:pBdr>
          <w:top w:val="nil"/>
          <w:left w:val="nil"/>
          <w:bottom w:val="nil"/>
          <w:right w:val="nil"/>
          <w:between w:val="nil"/>
          <w:bar w:val="nil"/>
        </w:pBdr>
        <w:suppressAutoHyphens/>
        <w:spacing w:after="40" w:line="240" w:lineRule="auto"/>
        <w:ind w:firstLine="567"/>
        <w:jc w:val="both"/>
        <w:rPr>
          <w:rFonts w:ascii="Times New Roman" w:hAnsi="Times New Roman" w:cs="Times New Roman"/>
        </w:rPr>
      </w:pPr>
      <w:r w:rsidRPr="00BE263A">
        <w:rPr>
          <w:rFonts w:ascii="Times New Roman" w:eastAsia="Arial Unicode MS" w:hAnsi="Times New Roman" w:cs="Arial Unicode MS"/>
          <w:bdr w:val="nil"/>
        </w:rPr>
        <w:t xml:space="preserve">2.4. Techninėje specifikacijoje nurodyti preliminarūs tyrimų ir papildomų priemonių kiekiai, kurie nelaikomi maksimaliais ir bus naudojami tik pasiūlymų vertinimui. Vertinant pasiūlymą, bus vertinama įkainių, padaugintų iš </w:t>
      </w:r>
      <w:r w:rsidR="00D73D6A" w:rsidRPr="00BE263A">
        <w:rPr>
          <w:rFonts w:ascii="Times New Roman" w:eastAsia="Arial Unicode MS" w:hAnsi="Times New Roman" w:cs="Arial Unicode MS"/>
          <w:bdr w:val="nil"/>
        </w:rPr>
        <w:t>preliminariai planuojamų</w:t>
      </w:r>
      <w:r w:rsidRPr="00BE263A">
        <w:rPr>
          <w:rFonts w:ascii="Times New Roman" w:eastAsia="Arial Unicode MS" w:hAnsi="Times New Roman" w:cs="Arial Unicode MS"/>
          <w:bdr w:val="nil"/>
        </w:rPr>
        <w:t xml:space="preserve"> įsigyti prekių kiekių</w:t>
      </w:r>
      <w:r w:rsidR="000621CF">
        <w:rPr>
          <w:rFonts w:ascii="Times New Roman" w:eastAsia="Arial Unicode MS" w:hAnsi="Times New Roman" w:cs="Arial Unicode MS"/>
          <w:bdr w:val="nil"/>
        </w:rPr>
        <w:t>,</w:t>
      </w:r>
      <w:r w:rsidRPr="00BE263A">
        <w:rPr>
          <w:rFonts w:ascii="Times New Roman" w:eastAsia="Arial Unicode MS" w:hAnsi="Times New Roman" w:cs="Arial Unicode MS"/>
          <w:bdr w:val="nil"/>
        </w:rPr>
        <w:t xml:space="preserve"> suma. Sutarties vertė lygi pirkimui skirtų lėšų sumai.</w:t>
      </w:r>
    </w:p>
    <w:p w14:paraId="2D874EE5" w14:textId="1CF1E9AF" w:rsidR="00554DC7" w:rsidRPr="00BE263A" w:rsidRDefault="00325243" w:rsidP="00DD030B">
      <w:pPr>
        <w:pStyle w:val="Betarp"/>
        <w:ind w:firstLine="567"/>
        <w:contextualSpacing/>
        <w:jc w:val="both"/>
        <w:rPr>
          <w:rFonts w:ascii="Times New Roman" w:eastAsia="Arial Unicode MS" w:hAnsi="Times New Roman" w:cs="Arial Unicode MS"/>
          <w:bdr w:val="nil"/>
        </w:rPr>
      </w:pPr>
      <w:r w:rsidRPr="00BE263A">
        <w:rPr>
          <w:rFonts w:ascii="Times New Roman" w:hAnsi="Times New Roman" w:cs="Times New Roman"/>
        </w:rPr>
        <w:t>2.</w:t>
      </w:r>
      <w:r w:rsidR="00DD030B" w:rsidRPr="00BE263A">
        <w:rPr>
          <w:rFonts w:ascii="Times New Roman" w:hAnsi="Times New Roman" w:cs="Times New Roman"/>
        </w:rPr>
        <w:t>5</w:t>
      </w:r>
      <w:r w:rsidRPr="00BE263A">
        <w:rPr>
          <w:rFonts w:ascii="Times New Roman" w:hAnsi="Times New Roman" w:cs="Times New Roman"/>
        </w:rPr>
        <w:t>.</w:t>
      </w:r>
      <w:r w:rsidR="00554DC7" w:rsidRPr="00BE263A">
        <w:rPr>
          <w:rFonts w:ascii="Times New Roman" w:hAnsi="Times New Roman" w:cs="Times New Roman"/>
        </w:rPr>
        <w:t xml:space="preserve"> </w:t>
      </w:r>
      <w:r w:rsidR="00554DC7" w:rsidRPr="004B7DEA">
        <w:rPr>
          <w:rFonts w:ascii="Times New Roman" w:eastAsia="Arial Unicode MS" w:hAnsi="Times New Roman" w:cs="Arial Unicode MS"/>
          <w:bdr w:val="nil"/>
        </w:rPr>
        <w:t>Viešojo pirkimo – pardavimo sutarties galiojimo laikotarpiu, kol bus perkami reagentai</w:t>
      </w:r>
      <w:r w:rsidR="00BE263A" w:rsidRPr="004B7DEA">
        <w:rPr>
          <w:rFonts w:ascii="Times New Roman" w:eastAsia="Arial Unicode MS" w:hAnsi="Times New Roman" w:cs="Arial Unicode MS"/>
          <w:bdr w:val="nil"/>
        </w:rPr>
        <w:t xml:space="preserve"> ir reikmenys </w:t>
      </w:r>
      <w:r w:rsidR="004B7DEA" w:rsidRPr="004B7DEA">
        <w:rPr>
          <w:rFonts w:ascii="Times New Roman" w:eastAsia="Arial Unicode MS" w:hAnsi="Times New Roman" w:cs="Arial Unicode MS"/>
          <w:bdr w:val="nil"/>
        </w:rPr>
        <w:t xml:space="preserve">tėkmės </w:t>
      </w:r>
      <w:proofErr w:type="spellStart"/>
      <w:r w:rsidR="004B7DEA" w:rsidRPr="004B7DEA">
        <w:rPr>
          <w:rFonts w:ascii="Times New Roman" w:eastAsia="Arial Unicode MS" w:hAnsi="Times New Roman" w:cs="Arial Unicode MS"/>
          <w:bdr w:val="nil"/>
        </w:rPr>
        <w:t>citometrinių</w:t>
      </w:r>
      <w:proofErr w:type="spellEnd"/>
      <w:r w:rsidR="00BE263A" w:rsidRPr="004B7DEA">
        <w:rPr>
          <w:rFonts w:ascii="Times New Roman" w:eastAsia="Arial Unicode MS" w:hAnsi="Times New Roman" w:cs="Arial Unicode MS"/>
          <w:bdr w:val="nil"/>
        </w:rPr>
        <w:t xml:space="preserve"> tyrimų atlikimui</w:t>
      </w:r>
      <w:r w:rsidR="00554DC7" w:rsidRPr="004B7DEA">
        <w:rPr>
          <w:rFonts w:ascii="Times New Roman" w:eastAsia="Arial Unicode MS" w:hAnsi="Times New Roman" w:cs="Arial Unicode MS"/>
          <w:bdr w:val="nil"/>
        </w:rPr>
        <w:t xml:space="preserve">, tiekėjas privalės neatlygintinai - suteikti teisę Perkančiajai organizacijai naudotis </w:t>
      </w:r>
      <w:r w:rsidR="004B7DEA" w:rsidRPr="004B7DEA">
        <w:rPr>
          <w:rFonts w:ascii="Times New Roman" w:eastAsia="Arial Unicode MS" w:hAnsi="Times New Roman" w:cs="Arial Unicode MS"/>
          <w:bdr w:val="nil"/>
        </w:rPr>
        <w:t>automatine</w:t>
      </w:r>
      <w:r w:rsidR="00BE263A" w:rsidRPr="004B7DEA">
        <w:rPr>
          <w:rFonts w:ascii="Times New Roman" w:eastAsia="Arial Unicode MS" w:hAnsi="Times New Roman" w:cs="Arial Unicode MS"/>
          <w:bdr w:val="nil"/>
        </w:rPr>
        <w:t xml:space="preserve"> </w:t>
      </w:r>
      <w:r w:rsidR="004B7DEA" w:rsidRPr="004B7DEA">
        <w:rPr>
          <w:rFonts w:ascii="Times New Roman" w:eastAsia="Arial Unicode MS" w:hAnsi="Times New Roman" w:cs="Arial Unicode MS"/>
          <w:bdr w:val="nil"/>
        </w:rPr>
        <w:t xml:space="preserve">tėkmės </w:t>
      </w:r>
      <w:proofErr w:type="spellStart"/>
      <w:r w:rsidR="004B7DEA" w:rsidRPr="004B7DEA">
        <w:rPr>
          <w:rFonts w:ascii="Times New Roman" w:eastAsia="Arial Unicode MS" w:hAnsi="Times New Roman" w:cs="Arial Unicode MS"/>
          <w:bdr w:val="nil"/>
        </w:rPr>
        <w:t>citometrinių</w:t>
      </w:r>
      <w:proofErr w:type="spellEnd"/>
      <w:r w:rsidR="00BE263A" w:rsidRPr="004B7DEA">
        <w:rPr>
          <w:rFonts w:ascii="Times New Roman" w:eastAsia="Arial Unicode MS" w:hAnsi="Times New Roman" w:cs="Arial Unicode MS"/>
          <w:bdr w:val="nil"/>
        </w:rPr>
        <w:t xml:space="preserve"> tyrimų an</w:t>
      </w:r>
      <w:r w:rsidR="004B7DEA" w:rsidRPr="004B7DEA">
        <w:rPr>
          <w:rFonts w:ascii="Times New Roman" w:eastAsia="Arial Unicode MS" w:hAnsi="Times New Roman" w:cs="Arial Unicode MS"/>
          <w:bdr w:val="nil"/>
        </w:rPr>
        <w:t>alizine sistema</w:t>
      </w:r>
      <w:r w:rsidR="00BE263A" w:rsidRPr="004B7DEA">
        <w:rPr>
          <w:rFonts w:ascii="Times New Roman" w:eastAsia="Arial Unicode MS" w:hAnsi="Times New Roman" w:cs="Arial Unicode MS"/>
          <w:bdr w:val="nil"/>
        </w:rPr>
        <w:t xml:space="preserve"> </w:t>
      </w:r>
      <w:r w:rsidR="00554DC7" w:rsidRPr="004B7DEA">
        <w:rPr>
          <w:rFonts w:ascii="Times New Roman" w:eastAsia="Arial Unicode MS" w:hAnsi="Times New Roman" w:cs="Times New Roman"/>
          <w:bCs/>
          <w:bdr w:val="nil"/>
        </w:rPr>
        <w:t>pagal</w:t>
      </w:r>
      <w:r w:rsidR="00554DC7" w:rsidRPr="00BE263A">
        <w:rPr>
          <w:rFonts w:ascii="Times New Roman" w:eastAsia="Arial Unicode MS" w:hAnsi="Times New Roman" w:cs="Times New Roman"/>
          <w:bCs/>
          <w:bdr w:val="nil"/>
        </w:rPr>
        <w:t xml:space="preserve"> panaudą su technine priežiūra</w:t>
      </w:r>
      <w:r w:rsidR="00554DC7" w:rsidRPr="00BE263A">
        <w:rPr>
          <w:rFonts w:ascii="Times New Roman" w:eastAsia="Arial Unicode MS" w:hAnsi="Times New Roman" w:cs="Arial Unicode MS"/>
          <w:bdr w:val="nil"/>
        </w:rPr>
        <w:t>, atitinkan</w:t>
      </w:r>
      <w:r w:rsidR="00BE263A" w:rsidRPr="00BE263A">
        <w:rPr>
          <w:rFonts w:ascii="Times New Roman" w:eastAsia="Arial Unicode MS" w:hAnsi="Times New Roman" w:cs="Arial Unicode MS"/>
          <w:bdr w:val="nil"/>
        </w:rPr>
        <w:t>tį</w:t>
      </w:r>
      <w:r w:rsidR="00554DC7" w:rsidRPr="00BE263A">
        <w:rPr>
          <w:rFonts w:ascii="Times New Roman" w:eastAsia="Arial Unicode MS" w:hAnsi="Times New Roman" w:cs="Arial Unicode MS"/>
          <w:bdr w:val="nil"/>
        </w:rPr>
        <w:t xml:space="preserve"> šių pirkimo sąlygų priede „Techninė specifikacija“ nustatytus reikalavimus ir pasirašyti Panaudos sutartį (Specialiųjų pirkimo sąlygų 1</w:t>
      </w:r>
      <w:r w:rsidR="00BE263A" w:rsidRPr="00BE263A">
        <w:rPr>
          <w:rFonts w:ascii="Times New Roman" w:eastAsia="Arial Unicode MS" w:hAnsi="Times New Roman" w:cs="Arial Unicode MS"/>
          <w:bdr w:val="nil"/>
        </w:rPr>
        <w:t>2</w:t>
      </w:r>
      <w:r w:rsidR="00554DC7" w:rsidRPr="00BE263A">
        <w:rPr>
          <w:rFonts w:ascii="Times New Roman" w:eastAsia="Arial Unicode MS" w:hAnsi="Times New Roman" w:cs="Arial Unicode MS"/>
          <w:bdr w:val="nil"/>
        </w:rPr>
        <w:t xml:space="preserve"> priedas</w:t>
      </w:r>
      <w:r w:rsidR="000621CF">
        <w:rPr>
          <w:rFonts w:ascii="Times New Roman" w:eastAsia="Arial Unicode MS" w:hAnsi="Times New Roman" w:cs="Arial Unicode MS"/>
          <w:bdr w:val="nil"/>
        </w:rPr>
        <w:t>)</w:t>
      </w:r>
      <w:r w:rsidR="00BE263A" w:rsidRPr="00BE263A">
        <w:rPr>
          <w:rFonts w:ascii="Times New Roman" w:eastAsia="Arial Unicode MS" w:hAnsi="Times New Roman" w:cs="Arial Unicode MS"/>
          <w:bdr w:val="nil"/>
        </w:rPr>
        <w:t>.</w:t>
      </w:r>
    </w:p>
    <w:p w14:paraId="0CA81FB8" w14:textId="25598E05" w:rsidR="00325243" w:rsidRPr="00BE263A" w:rsidRDefault="00554DC7" w:rsidP="00856684">
      <w:pPr>
        <w:pStyle w:val="Betarp"/>
        <w:ind w:firstLine="567"/>
        <w:contextualSpacing/>
        <w:jc w:val="both"/>
        <w:rPr>
          <w:rFonts w:ascii="Times New Roman" w:hAnsi="Times New Roman" w:cs="Times New Roman"/>
        </w:rPr>
      </w:pPr>
      <w:r w:rsidRPr="00BE263A">
        <w:rPr>
          <w:rFonts w:ascii="Times New Roman" w:hAnsi="Times New Roman" w:cs="Times New Roman"/>
        </w:rPr>
        <w:t>2.</w:t>
      </w:r>
      <w:r w:rsidR="00DD030B" w:rsidRPr="00BE263A">
        <w:rPr>
          <w:rFonts w:ascii="Times New Roman" w:hAnsi="Times New Roman" w:cs="Times New Roman"/>
        </w:rPr>
        <w:t>6</w:t>
      </w:r>
      <w:r w:rsidRPr="00BE263A">
        <w:rPr>
          <w:rFonts w:ascii="Times New Roman" w:hAnsi="Times New Roman" w:cs="Times New Roman"/>
        </w:rPr>
        <w:t xml:space="preserve">. </w:t>
      </w:r>
      <w:r w:rsidR="00E53E12" w:rsidRPr="00BE263A">
        <w:rPr>
          <w:rFonts w:ascii="Times New Roman" w:hAnsi="Times New Roman" w:cs="Times New Roman"/>
        </w:rPr>
        <w:t xml:space="preserve">Jeigu apibūdinant pirkimo objektą techninėje specifikacijoje </w:t>
      </w:r>
      <w:r w:rsidR="002B48E2" w:rsidRPr="00BE263A">
        <w:rPr>
          <w:rFonts w:ascii="Times New Roman" w:hAnsi="Times New Roman" w:cs="Times New Roman"/>
        </w:rPr>
        <w:t xml:space="preserve">ar kituose pirkimo dokumentuose </w:t>
      </w:r>
      <w:r w:rsidR="00E53E12" w:rsidRPr="00BE263A">
        <w:rPr>
          <w:rFonts w:ascii="Times New Roman" w:hAnsi="Times New Roman" w:cs="Times New Roman"/>
        </w:rPr>
        <w:t xml:space="preserve">nurodytas konkretus modelis ar tiekimo šaltinis, konkretus procesas, būdingas konkretaus tiekėjo tiekiamoms prekėms ar teikiamoms paslaugoms, ar prekių ženklas, patentas, tipai, konkreti kilmė ar gamyba, </w:t>
      </w:r>
      <w:r w:rsidR="00245655" w:rsidRPr="00BE263A">
        <w:rPr>
          <w:rFonts w:ascii="Times New Roman" w:hAnsi="Times New Roman" w:cs="Times New Roman"/>
        </w:rPr>
        <w:t xml:space="preserve">turi būti </w:t>
      </w:r>
      <w:r w:rsidR="00AE7624" w:rsidRPr="00BE263A">
        <w:rPr>
          <w:rFonts w:ascii="Times New Roman" w:hAnsi="Times New Roman" w:cs="Times New Roman"/>
        </w:rPr>
        <w:t xml:space="preserve">laikoma, kad kiekviena tokia nuoroda yra pateikta su žodžiais „arba lygiavertis“. </w:t>
      </w:r>
    </w:p>
    <w:p w14:paraId="3031DC86" w14:textId="523BC805" w:rsidR="00004521" w:rsidRPr="00BE263A" w:rsidRDefault="00004521" w:rsidP="003454AD">
      <w:pPr>
        <w:pStyle w:val="Sraopastraipa"/>
        <w:spacing w:after="0" w:line="240" w:lineRule="auto"/>
        <w:ind w:left="0" w:firstLine="567"/>
        <w:jc w:val="both"/>
        <w:rPr>
          <w:rFonts w:ascii="Times New Roman" w:hAnsi="Times New Roman" w:cs="Times New Roman"/>
        </w:rPr>
      </w:pPr>
      <w:r w:rsidRPr="00BE263A">
        <w:rPr>
          <w:rFonts w:ascii="Times New Roman" w:hAnsi="Times New Roman" w:cs="Times New Roman"/>
        </w:rPr>
        <w:t>2.</w:t>
      </w:r>
      <w:r w:rsidR="00DD030B" w:rsidRPr="00BE263A">
        <w:rPr>
          <w:rFonts w:ascii="Times New Roman" w:hAnsi="Times New Roman" w:cs="Times New Roman"/>
        </w:rPr>
        <w:t>7</w:t>
      </w:r>
      <w:r w:rsidRPr="00BE263A">
        <w:rPr>
          <w:rFonts w:ascii="Times New Roman" w:hAnsi="Times New Roman" w:cs="Times New Roman"/>
        </w:rPr>
        <w:t xml:space="preserve">. Jeigu apibūdinant pirkimo objektą techninėje specifikacijoje </w:t>
      </w:r>
      <w:r w:rsidR="00A90F63" w:rsidRPr="00BE263A">
        <w:rPr>
          <w:rFonts w:ascii="Times New Roman" w:hAnsi="Times New Roman" w:cs="Times New Roman"/>
        </w:rPr>
        <w:t xml:space="preserve">ar kituose pirkimo dokumentuose </w:t>
      </w:r>
      <w:r w:rsidRPr="00BE263A">
        <w:rPr>
          <w:rFonts w:ascii="Times New Roman" w:hAnsi="Times New Roman" w:cs="Times New Roman"/>
        </w:rPr>
        <w:t>nurodytas standartas</w:t>
      </w:r>
      <w:r w:rsidR="00245655" w:rsidRPr="00BE263A">
        <w:rPr>
          <w:rFonts w:ascii="Times New Roman" w:hAnsi="Times New Roman" w:cs="Times New Roman"/>
        </w:rPr>
        <w:t xml:space="preserve">, </w:t>
      </w:r>
      <w:r w:rsidR="00245655" w:rsidRPr="00BE263A">
        <w:rPr>
          <w:rFonts w:ascii="Times New Roman" w:hAnsi="Times New Roman" w:cs="Times New Roman"/>
          <w:color w:val="000000"/>
        </w:rPr>
        <w:t>techninis liudijimas ar bendrosios techninės specifikacijos</w:t>
      </w:r>
      <w:r w:rsidR="00046522" w:rsidRPr="00BE263A">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BE263A">
        <w:rPr>
          <w:rFonts w:ascii="Times New Roman" w:hAnsi="Times New Roman" w:cs="Times New Roman"/>
          <w:color w:val="000000"/>
        </w:rPr>
        <w:t xml:space="preserve">, </w:t>
      </w:r>
      <w:r w:rsidR="00245655" w:rsidRPr="00BE263A">
        <w:rPr>
          <w:rFonts w:ascii="Times New Roman" w:hAnsi="Times New Roman" w:cs="Times New Roman"/>
        </w:rPr>
        <w:t xml:space="preserve">turi būti laikoma, kad kiekviena tokia nuoroda yra pateikta su žodžiais „arba lygiavertis“. </w:t>
      </w:r>
    </w:p>
    <w:p w14:paraId="7B478B03" w14:textId="61CA0F5A" w:rsidR="00D22226" w:rsidRPr="00D77FD6" w:rsidRDefault="00202323" w:rsidP="00202323">
      <w:pPr>
        <w:pStyle w:val="Antrat1"/>
        <w:spacing w:line="20" w:lineRule="atLeast"/>
        <w:contextualSpacing/>
        <w:rPr>
          <w:rFonts w:ascii="Times New Roman" w:hAnsi="Times New Roman" w:cs="Times New Roman"/>
          <w:b/>
          <w:bCs/>
          <w:color w:val="auto"/>
          <w:sz w:val="28"/>
          <w:szCs w:val="28"/>
        </w:rPr>
      </w:pPr>
      <w:bookmarkStart w:id="9" w:name="_Toc166755517"/>
      <w:r w:rsidRPr="00D77FD6">
        <w:rPr>
          <w:rFonts w:ascii="Times New Roman" w:hAnsi="Times New Roman" w:cs="Times New Roman"/>
          <w:b/>
          <w:bCs/>
          <w:color w:val="auto"/>
          <w:sz w:val="28"/>
          <w:szCs w:val="28"/>
        </w:rPr>
        <w:t>3.</w:t>
      </w:r>
      <w:r w:rsidR="00D24970" w:rsidRPr="00D77FD6">
        <w:rPr>
          <w:rFonts w:ascii="Times New Roman" w:hAnsi="Times New Roman" w:cs="Times New Roman"/>
          <w:b/>
          <w:bCs/>
          <w:color w:val="auto"/>
          <w:sz w:val="28"/>
          <w:szCs w:val="28"/>
        </w:rPr>
        <w:t xml:space="preserve"> </w:t>
      </w:r>
      <w:bookmarkStart w:id="10" w:name="_Ref39427921"/>
      <w:bookmarkStart w:id="11" w:name="_Ref39427927"/>
      <w:bookmarkStart w:id="12" w:name="_Ref39740354"/>
      <w:r w:rsidR="00D22226" w:rsidRPr="00D77FD6">
        <w:rPr>
          <w:rFonts w:ascii="Times New Roman" w:hAnsi="Times New Roman" w:cs="Times New Roman"/>
          <w:b/>
          <w:bCs/>
          <w:color w:val="auto"/>
          <w:sz w:val="28"/>
          <w:szCs w:val="28"/>
        </w:rPr>
        <w:t>Susitikimai su tiekėjais</w:t>
      </w:r>
      <w:bookmarkEnd w:id="10"/>
      <w:bookmarkEnd w:id="11"/>
      <w:r w:rsidR="003B6924" w:rsidRPr="00D77FD6">
        <w:rPr>
          <w:rFonts w:ascii="Times New Roman" w:hAnsi="Times New Roman" w:cs="Times New Roman"/>
          <w:b/>
          <w:bCs/>
          <w:color w:val="auto"/>
          <w:sz w:val="28"/>
          <w:szCs w:val="28"/>
        </w:rPr>
        <w:t xml:space="preserve"> ir objekto apžiūra</w:t>
      </w:r>
      <w:bookmarkEnd w:id="9"/>
      <w:bookmarkEnd w:id="12"/>
    </w:p>
    <w:p w14:paraId="0F1522F9"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bookmarkStart w:id="13" w:name="_Ref39473754"/>
      <w:bookmarkStart w:id="14" w:name="_Ref39473761"/>
      <w:bookmarkStart w:id="15" w:name="_Ref39474188"/>
      <w:r w:rsidRPr="00D77FD6">
        <w:rPr>
          <w:rFonts w:ascii="Times New Roman" w:eastAsia="Times New Roman" w:hAnsi="Times New Roman" w:cs="Times New Roman"/>
          <w:lang w:eastAsia="en-US"/>
        </w:rPr>
        <w:t>Perkančioji organizacija nerengs susitikimo su tiekėjais dėl pirkimo sąlygų paaiškinimo.</w:t>
      </w:r>
    </w:p>
    <w:p w14:paraId="38EB7370"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r w:rsidRPr="00D77FD6">
        <w:rPr>
          <w:rFonts w:ascii="Times New Roman" w:eastAsia="Times New Roman" w:hAnsi="Times New Roman" w:cs="Times New Roman"/>
          <w:lang w:eastAsia="en-US"/>
        </w:rPr>
        <w:lastRenderedPageBreak/>
        <w:t>Perkančioji organizacija nerengs pirkimo objekto apžiūros.</w:t>
      </w:r>
    </w:p>
    <w:p w14:paraId="6443D2FF" w14:textId="040A41C9" w:rsidR="00C94B9F" w:rsidRPr="00D77FD6" w:rsidRDefault="00AD57B1" w:rsidP="00AD57B1">
      <w:pPr>
        <w:pStyle w:val="Antrat1"/>
        <w:spacing w:line="20" w:lineRule="atLeast"/>
        <w:contextualSpacing/>
        <w:rPr>
          <w:rFonts w:ascii="Times New Roman" w:hAnsi="Times New Roman" w:cs="Times New Roman"/>
          <w:b/>
          <w:bCs/>
          <w:sz w:val="28"/>
          <w:szCs w:val="28"/>
        </w:rPr>
      </w:pPr>
      <w:bookmarkStart w:id="16" w:name="_Toc166755518"/>
      <w:r w:rsidRPr="00D77FD6">
        <w:rPr>
          <w:rFonts w:ascii="Times New Roman" w:hAnsi="Times New Roman" w:cs="Times New Roman"/>
          <w:b/>
          <w:bCs/>
          <w:sz w:val="28"/>
          <w:szCs w:val="28"/>
        </w:rPr>
        <w:t xml:space="preserve">4. </w:t>
      </w:r>
      <w:r w:rsidR="00173ACB" w:rsidRPr="00D77FD6">
        <w:rPr>
          <w:rFonts w:ascii="Times New Roman" w:hAnsi="Times New Roman" w:cs="Times New Roman"/>
          <w:b/>
          <w:bCs/>
          <w:sz w:val="28"/>
          <w:szCs w:val="28"/>
        </w:rPr>
        <w:t>Tiekėjų pašalinimo pagrindai</w:t>
      </w:r>
      <w:bookmarkEnd w:id="13"/>
      <w:bookmarkEnd w:id="14"/>
      <w:bookmarkEnd w:id="15"/>
      <w:r w:rsidR="00975F1F" w:rsidRPr="00D77FD6">
        <w:rPr>
          <w:rFonts w:ascii="Times New Roman" w:hAnsi="Times New Roman" w:cs="Times New Roman"/>
          <w:b/>
          <w:bCs/>
          <w:sz w:val="28"/>
          <w:szCs w:val="28"/>
        </w:rPr>
        <w:t xml:space="preserve"> ir kvalifikacijos reikalavimai</w:t>
      </w:r>
      <w:bookmarkEnd w:id="16"/>
    </w:p>
    <w:p w14:paraId="53882565" w14:textId="228B0A36" w:rsidR="0095245F" w:rsidRPr="00D77FD6" w:rsidRDefault="009D2F13" w:rsidP="001004C3">
      <w:pPr>
        <w:pStyle w:val="Sraopastraipa"/>
        <w:spacing w:after="120" w:line="20" w:lineRule="atLeast"/>
        <w:ind w:left="0" w:firstLine="567"/>
        <w:jc w:val="both"/>
        <w:rPr>
          <w:rFonts w:ascii="Times New Roman" w:hAnsi="Times New Roman" w:cs="Times New Roman"/>
        </w:rPr>
      </w:pPr>
      <w:r w:rsidRPr="00D77FD6">
        <w:rPr>
          <w:rFonts w:ascii="Times New Roman" w:hAnsi="Times New Roman" w:cs="Times New Roman"/>
        </w:rPr>
        <w:t xml:space="preserve">4.1. </w:t>
      </w:r>
      <w:r w:rsidR="002C5249" w:rsidRPr="00D77FD6">
        <w:rPr>
          <w:rFonts w:ascii="Times New Roman" w:hAnsi="Times New Roman" w:cs="Times New Roman"/>
        </w:rPr>
        <w:t>Reikalavimai dėl tiekėjo ir</w:t>
      </w:r>
      <w:bookmarkStart w:id="17" w:name="_Hlk41039660"/>
      <w:r w:rsidR="00942379" w:rsidRPr="00D77FD6">
        <w:rPr>
          <w:rFonts w:ascii="Times New Roman" w:hAnsi="Times New Roman" w:cs="Times New Roman"/>
        </w:rPr>
        <w:t xml:space="preserve"> </w:t>
      </w:r>
      <w:r w:rsidR="002C5249" w:rsidRPr="00D77FD6">
        <w:rPr>
          <w:rFonts w:ascii="Times New Roman" w:hAnsi="Times New Roman" w:cs="Times New Roman"/>
        </w:rPr>
        <w:t>subtiekėjų</w:t>
      </w:r>
      <w:r w:rsidR="00942379" w:rsidRPr="00D77FD6">
        <w:rPr>
          <w:rFonts w:ascii="Times New Roman" w:hAnsi="Times New Roman" w:cs="Times New Roman"/>
        </w:rPr>
        <w:t xml:space="preserve"> (jei taikoma)</w:t>
      </w:r>
      <w:r w:rsidR="00953F2B" w:rsidRPr="00D77FD6">
        <w:rPr>
          <w:rFonts w:ascii="Times New Roman" w:hAnsi="Times New Roman" w:cs="Times New Roman"/>
        </w:rPr>
        <w:t xml:space="preserve">, </w:t>
      </w:r>
      <w:r w:rsidR="007F34C7" w:rsidRPr="00D77FD6">
        <w:rPr>
          <w:rFonts w:ascii="Times New Roman" w:hAnsi="Times New Roman" w:cs="Times New Roman"/>
        </w:rPr>
        <w:t>ūkio subjektų, kurių pajėgumais tiekėjas remiasi,</w:t>
      </w:r>
      <w:r w:rsidR="002C5249" w:rsidRPr="00D77FD6">
        <w:rPr>
          <w:rFonts w:ascii="Times New Roman" w:hAnsi="Times New Roman" w:cs="Times New Roman"/>
        </w:rPr>
        <w:t xml:space="preserve"> </w:t>
      </w:r>
      <w:bookmarkEnd w:id="17"/>
      <w:r w:rsidR="002C5249" w:rsidRPr="00D77FD6">
        <w:rPr>
          <w:rFonts w:ascii="Times New Roman" w:hAnsi="Times New Roman" w:cs="Times New Roman"/>
        </w:rPr>
        <w:t xml:space="preserve">pašalinimo pagrindų nebuvimo bei jų nebuvimą patvirtinantys dokumentai nurodyti </w:t>
      </w:r>
      <w:r w:rsidR="006A737F" w:rsidRPr="00D77FD6">
        <w:rPr>
          <w:rFonts w:ascii="Times New Roman" w:hAnsi="Times New Roman" w:cs="Times New Roman"/>
        </w:rPr>
        <w:t>specialiųjų</w:t>
      </w:r>
      <w:r w:rsidR="009032B2" w:rsidRPr="00D77FD6">
        <w:rPr>
          <w:rFonts w:ascii="Times New Roman" w:hAnsi="Times New Roman" w:cs="Times New Roman"/>
        </w:rPr>
        <w:t xml:space="preserve"> sąlygų 3 priede.</w:t>
      </w:r>
    </w:p>
    <w:p w14:paraId="34E32D48" w14:textId="035D2F34" w:rsidR="007B6F6D" w:rsidRPr="00D77FD6" w:rsidRDefault="006A737F" w:rsidP="009032B2">
      <w:pPr>
        <w:pStyle w:val="Sraopastraipa"/>
        <w:spacing w:after="120" w:line="20" w:lineRule="atLeast"/>
        <w:ind w:left="0" w:firstLine="567"/>
        <w:jc w:val="both"/>
        <w:rPr>
          <w:rFonts w:ascii="Times New Roman" w:hAnsi="Times New Roman" w:cs="Times New Roman"/>
          <w:color w:val="00B050"/>
        </w:rPr>
      </w:pPr>
      <w:r w:rsidRPr="00D77FD6">
        <w:rPr>
          <w:rFonts w:ascii="Times New Roman" w:hAnsi="Times New Roman" w:cs="Times New Roman"/>
        </w:rPr>
        <w:t xml:space="preserve"> </w:t>
      </w:r>
      <w:r w:rsidR="00970624" w:rsidRPr="00D77FD6">
        <w:rPr>
          <w:rFonts w:ascii="Times New Roman" w:hAnsi="Times New Roman" w:cs="Times New Roman"/>
        </w:rPr>
        <w:t>4.2.</w:t>
      </w:r>
      <w:r w:rsidR="00E201B9" w:rsidRPr="00D77FD6">
        <w:rPr>
          <w:rFonts w:ascii="Times New Roman" w:hAnsi="Times New Roman" w:cs="Times New Roman"/>
          <w:color w:val="00B050"/>
        </w:rPr>
        <w:t xml:space="preserve"> </w:t>
      </w:r>
      <w:r w:rsidR="00877C28" w:rsidRPr="00D77FD6">
        <w:rPr>
          <w:rFonts w:ascii="Times New Roman" w:hAnsi="Times New Roman" w:cs="Times New Roman"/>
        </w:rPr>
        <w:t>Tiekėjams nenustatomi kvalifikacijos reikalavimai, reikalavimai dėl kokybės vadybos sistemos ir aplinkos apsaugos vadybos sistemos standartų laikymosi</w:t>
      </w:r>
      <w:r w:rsidR="00996DBE" w:rsidRPr="00D77FD6">
        <w:rPr>
          <w:rFonts w:ascii="Times New Roman" w:hAnsi="Times New Roman" w:cs="Times New Roman"/>
        </w:rPr>
        <w:t>.</w:t>
      </w:r>
      <w:r w:rsidR="00A6625B" w:rsidRPr="00D77FD6">
        <w:rPr>
          <w:rFonts w:ascii="Times New Roman" w:hAnsi="Times New Roman" w:cs="Times New Roman"/>
          <w:color w:val="00B050"/>
        </w:rPr>
        <w:t xml:space="preserve"> </w:t>
      </w:r>
    </w:p>
    <w:p w14:paraId="69D62E2B" w14:textId="058F3629" w:rsidR="00A000BE" w:rsidRPr="00D77FD6"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8" w:name="_Toc166755519"/>
      <w:bookmarkStart w:id="19" w:name="_Hlk156819942"/>
      <w:r w:rsidRPr="00D77FD6">
        <w:rPr>
          <w:rFonts w:ascii="Times New Roman" w:hAnsi="Times New Roman" w:cs="Times New Roman"/>
          <w:b/>
          <w:bCs/>
          <w:sz w:val="28"/>
          <w:szCs w:val="28"/>
        </w:rPr>
        <w:t>5</w:t>
      </w:r>
      <w:r w:rsidR="001E3D5A" w:rsidRPr="00D77FD6">
        <w:rPr>
          <w:rFonts w:ascii="Times New Roman" w:hAnsi="Times New Roman" w:cs="Times New Roman"/>
          <w:b/>
          <w:bCs/>
          <w:sz w:val="28"/>
          <w:szCs w:val="28"/>
        </w:rPr>
        <w:t>.</w:t>
      </w:r>
      <w:r w:rsidR="00500D46" w:rsidRPr="00D77FD6">
        <w:rPr>
          <w:rFonts w:ascii="Times New Roman" w:hAnsi="Times New Roman" w:cs="Times New Roman"/>
          <w:b/>
          <w:bCs/>
          <w:sz w:val="28"/>
          <w:szCs w:val="28"/>
        </w:rPr>
        <w:t xml:space="preserve"> </w:t>
      </w:r>
      <w:r w:rsidR="009743D3" w:rsidRPr="00D77FD6">
        <w:rPr>
          <w:rFonts w:ascii="Times New Roman" w:hAnsi="Times New Roman" w:cs="Times New Roman"/>
          <w:b/>
          <w:bCs/>
          <w:sz w:val="28"/>
          <w:szCs w:val="28"/>
        </w:rPr>
        <w:t>Reikalavimai, susiję su nacionaliniu saugumu</w:t>
      </w:r>
      <w:bookmarkEnd w:id="18"/>
      <w:r w:rsidR="009743D3" w:rsidRPr="00D77FD6">
        <w:rPr>
          <w:rFonts w:ascii="Times New Roman" w:hAnsi="Times New Roman" w:cs="Times New Roman"/>
          <w:b/>
          <w:bCs/>
          <w:sz w:val="28"/>
          <w:szCs w:val="28"/>
        </w:rPr>
        <w:t xml:space="preserve"> </w:t>
      </w:r>
    </w:p>
    <w:bookmarkEnd w:id="19"/>
    <w:p w14:paraId="4AE85D3B" w14:textId="43BD96C8" w:rsidR="00BE263A" w:rsidRPr="00BE263A" w:rsidRDefault="00850729" w:rsidP="00BE263A">
      <w:pPr>
        <w:spacing w:after="0" w:line="240" w:lineRule="auto"/>
        <w:ind w:firstLine="567"/>
        <w:contextualSpacing/>
        <w:jc w:val="both"/>
        <w:rPr>
          <w:rFonts w:ascii="Times New Roman" w:eastAsia="Times New Roman" w:hAnsi="Times New Roman" w:cs="Times New Roman"/>
          <w:lang w:eastAsia="en-US"/>
        </w:rPr>
      </w:pPr>
      <w:r w:rsidRPr="00BE263A">
        <w:rPr>
          <w:rFonts w:ascii="Times New Roman" w:eastAsia="Times New Roman" w:hAnsi="Times New Roman" w:cs="Times New Roman"/>
          <w:lang w:eastAsia="en-US"/>
        </w:rPr>
        <w:t xml:space="preserve"> </w:t>
      </w:r>
      <w:r w:rsidR="00BE263A" w:rsidRPr="00BE263A">
        <w:rPr>
          <w:rFonts w:ascii="Times New Roman" w:eastAsia="Times New Roman" w:hAnsi="Times New Roman" w:cs="Times New Roman"/>
          <w:lang w:eastAsia="en-US"/>
        </w:rPr>
        <w:t xml:space="preserve">5.1. Pirkimui taikomos Reglamento nuostatos. Tiekėjas </w:t>
      </w:r>
      <w:r w:rsidR="00BE263A" w:rsidRPr="00BE263A">
        <w:rPr>
          <w:rFonts w:ascii="Times New Roman" w:eastAsia="Times New Roman" w:hAnsi="Times New Roman" w:cs="Times New Roman"/>
          <w:b/>
          <w:bCs/>
          <w:lang w:eastAsia="en-US"/>
        </w:rPr>
        <w:t>kartu su pasiūlymu</w:t>
      </w:r>
      <w:r w:rsidR="00BE263A" w:rsidRPr="00BE263A">
        <w:rPr>
          <w:rFonts w:ascii="Times New Roman" w:eastAsia="Times New Roman" w:hAnsi="Times New Roman" w:cs="Times New Roman"/>
          <w:lang w:eastAsia="en-US"/>
        </w:rPr>
        <w:t xml:space="preserve">, taip pat ūkio subjektai, kurių pajėgumais remiamasi kvalifikacijai pagrįsti, subtiekėjai (išviešinti pasiūlyme), </w:t>
      </w:r>
      <w:proofErr w:type="spellStart"/>
      <w:r w:rsidR="00BE263A" w:rsidRPr="00BE263A">
        <w:rPr>
          <w:rFonts w:ascii="Times New Roman" w:eastAsia="Times New Roman" w:hAnsi="Times New Roman" w:cs="Times New Roman"/>
          <w:lang w:eastAsia="en-US"/>
        </w:rPr>
        <w:t>kvazisubtiekėjai</w:t>
      </w:r>
      <w:proofErr w:type="spellEnd"/>
      <w:r w:rsidR="00BE263A" w:rsidRPr="00BE263A">
        <w:rPr>
          <w:rFonts w:ascii="Times New Roman" w:eastAsia="Times New Roman" w:hAnsi="Times New Roman" w:cs="Times New Roman"/>
          <w:lang w:eastAsia="en-US"/>
        </w:rPr>
        <w:t xml:space="preserve">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4F4D82D0" w14:textId="77777777" w:rsidR="00BE263A" w:rsidRPr="00447EB7" w:rsidRDefault="00BE263A" w:rsidP="00BE263A">
      <w:pPr>
        <w:spacing w:after="0" w:line="240" w:lineRule="auto"/>
        <w:ind w:firstLine="567"/>
        <w:contextualSpacing/>
        <w:jc w:val="both"/>
        <w:rPr>
          <w:rFonts w:ascii="Times New Roman" w:eastAsia="Times New Roman" w:hAnsi="Times New Roman" w:cs="Times New Roman"/>
          <w:lang w:eastAsia="en-US"/>
        </w:rPr>
      </w:pPr>
      <w:r w:rsidRPr="00BE263A">
        <w:rPr>
          <w:rFonts w:ascii="Times New Roman" w:eastAsia="Times New Roman" w:hAnsi="Times New Roman" w:cs="Times New Roman"/>
          <w:lang w:eastAsia="en-US"/>
        </w:rPr>
        <w:t xml:space="preserve">5.2. Perkančioji organizacija nustačiusi, kad tiekėjo pasitelktas subtiekėjas ar ūkio subjektas, kurio pajėgumais remiamasi, tenkina Reglamento 5 k straipsnyje nustatytus ribojimus, </w:t>
      </w:r>
      <w:r w:rsidRPr="00B825DE">
        <w:rPr>
          <w:rFonts w:ascii="Times New Roman" w:eastAsia="Times New Roman" w:hAnsi="Times New Roman" w:cs="Times New Roman"/>
          <w:lang w:eastAsia="en-US"/>
        </w:rPr>
        <w:t>reikalaus tiekėjo juos pakeisti kitais, pirkimo sąlygų reikalavim</w:t>
      </w:r>
      <w:r w:rsidRPr="00447EB7">
        <w:rPr>
          <w:rFonts w:ascii="Times New Roman" w:eastAsia="Times New Roman" w:hAnsi="Times New Roman" w:cs="Times New Roman"/>
          <w:lang w:eastAsia="en-US"/>
        </w:rPr>
        <w:t>us atitinkančiais, subjektais.</w:t>
      </w:r>
    </w:p>
    <w:p w14:paraId="6BA0525B" w14:textId="4D858ADA" w:rsidR="00BE263A" w:rsidRPr="00814835" w:rsidRDefault="00BE263A" w:rsidP="00BE263A">
      <w:pPr>
        <w:spacing w:after="0" w:line="240" w:lineRule="auto"/>
        <w:ind w:firstLine="567"/>
        <w:contextualSpacing/>
        <w:jc w:val="both"/>
        <w:rPr>
          <w:rFonts w:ascii="Times New Roman" w:eastAsia="Times New Roman" w:hAnsi="Times New Roman" w:cs="Times New Roman"/>
          <w:lang w:eastAsia="en-US"/>
        </w:rPr>
      </w:pPr>
      <w:r w:rsidRPr="00447EB7">
        <w:rPr>
          <w:rFonts w:ascii="Times New Roman" w:eastAsia="Times New Roman" w:hAnsi="Times New Roman" w:cs="Times New Roman"/>
          <w:lang w:eastAsia="en-US"/>
        </w:rPr>
        <w:t>5.3.</w:t>
      </w:r>
      <w:r w:rsidRPr="00447EB7">
        <w:t xml:space="preserve"> </w:t>
      </w:r>
      <w:r w:rsidRPr="00447EB7">
        <w:rPr>
          <w:rFonts w:ascii="Times New Roman" w:eastAsia="Times New Roman" w:hAnsi="Times New Roman" w:cs="Times New Roman"/>
          <w:lang w:eastAsia="en-US"/>
        </w:rPr>
        <w:t>Perkančioji organizacija laiko, kad pirkimo objektas (panaudos sutartimi perduodamo</w:t>
      </w:r>
      <w:r w:rsidR="00B825DE" w:rsidRPr="00447EB7">
        <w:rPr>
          <w:rFonts w:ascii="Times New Roman" w:eastAsia="Times New Roman" w:hAnsi="Times New Roman" w:cs="Times New Roman"/>
          <w:lang w:eastAsia="en-US"/>
        </w:rPr>
        <w:t>s</w:t>
      </w:r>
      <w:r w:rsidRPr="00447EB7">
        <w:rPr>
          <w:rFonts w:ascii="Times New Roman" w:eastAsia="Times New Roman" w:hAnsi="Times New Roman" w:cs="Times New Roman"/>
          <w:lang w:eastAsia="en-US"/>
        </w:rPr>
        <w:t xml:space="preserve"> </w:t>
      </w:r>
      <w:r w:rsidR="00814835" w:rsidRPr="00447EB7">
        <w:rPr>
          <w:rFonts w:ascii="Times New Roman" w:eastAsia="Times New Roman" w:hAnsi="Times New Roman" w:cs="Times New Roman"/>
          <w:lang w:eastAsia="en-US"/>
        </w:rPr>
        <w:t>automati</w:t>
      </w:r>
      <w:r w:rsidR="00B825DE" w:rsidRPr="00447EB7">
        <w:rPr>
          <w:rFonts w:ascii="Times New Roman" w:eastAsia="Times New Roman" w:hAnsi="Times New Roman" w:cs="Times New Roman"/>
          <w:lang w:eastAsia="en-US"/>
        </w:rPr>
        <w:t xml:space="preserve">nės tėkmės </w:t>
      </w:r>
      <w:proofErr w:type="spellStart"/>
      <w:r w:rsidR="00B825DE" w:rsidRPr="00447EB7">
        <w:rPr>
          <w:rFonts w:ascii="Times New Roman" w:eastAsia="Times New Roman" w:hAnsi="Times New Roman" w:cs="Times New Roman"/>
          <w:lang w:eastAsia="en-US"/>
        </w:rPr>
        <w:t>citometrinių</w:t>
      </w:r>
      <w:proofErr w:type="spellEnd"/>
      <w:r w:rsidR="00814835" w:rsidRPr="00447EB7">
        <w:rPr>
          <w:rFonts w:ascii="Times New Roman" w:eastAsia="Times New Roman" w:hAnsi="Times New Roman" w:cs="Times New Roman"/>
          <w:lang w:eastAsia="en-US"/>
        </w:rPr>
        <w:t xml:space="preserve"> tyrimų analiz</w:t>
      </w:r>
      <w:r w:rsidR="00B825DE" w:rsidRPr="00447EB7">
        <w:rPr>
          <w:rFonts w:ascii="Times New Roman" w:eastAsia="Times New Roman" w:hAnsi="Times New Roman" w:cs="Times New Roman"/>
          <w:lang w:eastAsia="en-US"/>
        </w:rPr>
        <w:t>inės sistemos</w:t>
      </w:r>
      <w:r w:rsidR="00814835" w:rsidRPr="00447EB7">
        <w:rPr>
          <w:rFonts w:ascii="Times New Roman" w:eastAsia="Times New Roman" w:hAnsi="Times New Roman" w:cs="Times New Roman"/>
          <w:lang w:eastAsia="en-US"/>
        </w:rPr>
        <w:t xml:space="preserve"> </w:t>
      </w:r>
      <w:r w:rsidRPr="00447EB7">
        <w:rPr>
          <w:rFonts w:ascii="Times New Roman" w:eastAsia="Times New Roman" w:hAnsi="Times New Roman" w:cs="Times New Roman"/>
          <w:lang w:eastAsia="en-US"/>
        </w:rPr>
        <w:t>programinė įranga</w:t>
      </w:r>
      <w:r w:rsidR="00814835" w:rsidRPr="00447EB7">
        <w:rPr>
          <w:rFonts w:ascii="Times New Roman" w:eastAsia="Times New Roman" w:hAnsi="Times New Roman" w:cs="Times New Roman"/>
          <w:lang w:eastAsia="en-US"/>
        </w:rPr>
        <w:t xml:space="preserve"> bei perduodamas kompiuteris (žr. įrangos technin</w:t>
      </w:r>
      <w:r w:rsidR="00874253">
        <w:rPr>
          <w:rFonts w:ascii="Times New Roman" w:eastAsia="Times New Roman" w:hAnsi="Times New Roman" w:cs="Times New Roman"/>
          <w:lang w:eastAsia="en-US"/>
        </w:rPr>
        <w:t xml:space="preserve">ę </w:t>
      </w:r>
      <w:r w:rsidR="00814835" w:rsidRPr="00447EB7">
        <w:rPr>
          <w:rFonts w:ascii="Times New Roman" w:eastAsia="Times New Roman" w:hAnsi="Times New Roman" w:cs="Times New Roman"/>
          <w:lang w:eastAsia="en-US"/>
        </w:rPr>
        <w:t>specifikacij</w:t>
      </w:r>
      <w:r w:rsidR="00874253">
        <w:rPr>
          <w:rFonts w:ascii="Times New Roman" w:eastAsia="Times New Roman" w:hAnsi="Times New Roman" w:cs="Times New Roman"/>
          <w:lang w:eastAsia="en-US"/>
        </w:rPr>
        <w:t xml:space="preserve">ą) </w:t>
      </w:r>
      <w:r w:rsidRPr="00447EB7">
        <w:rPr>
          <w:rFonts w:ascii="Times New Roman" w:eastAsia="Times New Roman" w:hAnsi="Times New Roman" w:cs="Times New Roman"/>
          <w:lang w:eastAsia="en-US"/>
        </w:rPr>
        <w:t>kelia grėsmę nacionaliniam saugumui, jei ji atitinka VPĮ 37 straipsnio 9 dalies 1 ir (ar) 2 punkte numatytas sąlygas. Tiekėjai kartu</w:t>
      </w:r>
      <w:r w:rsidRPr="00814835">
        <w:rPr>
          <w:rFonts w:ascii="Times New Roman" w:eastAsia="Times New Roman" w:hAnsi="Times New Roman" w:cs="Times New Roman"/>
          <w:lang w:eastAsia="en-US"/>
        </w:rPr>
        <w:t xml:space="preserve">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0846360" w14:textId="77777777" w:rsidR="00BE263A" w:rsidRPr="00814835" w:rsidRDefault="00BE263A" w:rsidP="00BE263A">
      <w:pPr>
        <w:spacing w:after="0" w:line="240" w:lineRule="auto"/>
        <w:ind w:firstLine="567"/>
        <w:contextualSpacing/>
        <w:jc w:val="both"/>
        <w:rPr>
          <w:rFonts w:ascii="Times New Roman" w:eastAsia="Times New Roman" w:hAnsi="Times New Roman" w:cs="Times New Roman"/>
          <w:lang w:eastAsia="en-US"/>
        </w:rPr>
      </w:pPr>
      <w:r w:rsidRPr="00814835">
        <w:rPr>
          <w:rFonts w:ascii="Times New Roman" w:eastAsia="Times New Roman" w:hAnsi="Times New Roman" w:cs="Times New Roman"/>
          <w:lang w:eastAsia="en-US"/>
        </w:rPr>
        <w:t>5.4.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51 straipsnio 12 dalyje numatytą dokumentą.</w:t>
      </w:r>
    </w:p>
    <w:p w14:paraId="1D556025" w14:textId="15A2DE98" w:rsidR="00850729" w:rsidRPr="00D77FD6" w:rsidRDefault="00AA65F5" w:rsidP="00850729">
      <w:pPr>
        <w:spacing w:after="0" w:line="240" w:lineRule="auto"/>
        <w:ind w:firstLine="567"/>
        <w:contextualSpacing/>
        <w:jc w:val="both"/>
        <w:rPr>
          <w:rFonts w:ascii="Times New Roman" w:hAnsi="Times New Roman" w:cs="Times New Roman"/>
        </w:rPr>
      </w:pPr>
      <w:r>
        <w:rPr>
          <w:rFonts w:ascii="Times New Roman" w:hAnsi="Times New Roman" w:cs="Times New Roman"/>
        </w:rPr>
        <w:t xml:space="preserve">5.5. Pirkimui taikomos </w:t>
      </w:r>
      <w:r w:rsidRPr="00AA65F5">
        <w:rPr>
          <w:rFonts w:ascii="Times New Roman" w:hAnsi="Times New Roman" w:cs="Times New Roman"/>
        </w:rPr>
        <w:t>Kibernetinio saugumo rizikos valdymo priemonės</w:t>
      </w:r>
      <w:r>
        <w:rPr>
          <w:rFonts w:ascii="Times New Roman" w:hAnsi="Times New Roman" w:cs="Times New Roman"/>
        </w:rPr>
        <w:t xml:space="preserve">, kaip numatyta Kibernetinio saugumo įstatymo 14 str. Su pirkimo laimėtoju bus pasirašomas </w:t>
      </w:r>
      <w:r w:rsidRPr="00AA65F5">
        <w:rPr>
          <w:rFonts w:ascii="Times New Roman" w:hAnsi="Times New Roman" w:cs="Times New Roman"/>
        </w:rPr>
        <w:t>Susitarimas dėl taikomų organizacinių ir tec</w:t>
      </w:r>
      <w:r w:rsidRPr="00B825DE">
        <w:rPr>
          <w:rFonts w:ascii="Times New Roman" w:hAnsi="Times New Roman" w:cs="Times New Roman"/>
        </w:rPr>
        <w:t>hninių kibernetinio saugumo reikalavimų (</w:t>
      </w:r>
      <w:r w:rsidR="00F477FE" w:rsidRPr="00B825DE">
        <w:rPr>
          <w:rFonts w:ascii="Times New Roman" w:hAnsi="Times New Roman" w:cs="Times New Roman"/>
        </w:rPr>
        <w:t xml:space="preserve">Susitarimo projektas </w:t>
      </w:r>
      <w:r w:rsidRPr="00B825DE">
        <w:rPr>
          <w:rFonts w:ascii="Times New Roman" w:hAnsi="Times New Roman" w:cs="Times New Roman"/>
        </w:rPr>
        <w:t xml:space="preserve">pateiktas Pirkimo sąlygų </w:t>
      </w:r>
      <w:r w:rsidR="00B825DE" w:rsidRPr="00B825DE">
        <w:rPr>
          <w:rFonts w:ascii="Times New Roman" w:hAnsi="Times New Roman" w:cs="Times New Roman"/>
        </w:rPr>
        <w:t>11</w:t>
      </w:r>
      <w:r w:rsidRPr="00B825DE">
        <w:rPr>
          <w:rFonts w:ascii="Times New Roman" w:hAnsi="Times New Roman" w:cs="Times New Roman"/>
        </w:rPr>
        <w:t xml:space="preserve"> priedo „Sutarties projektas“ 3</w:t>
      </w:r>
      <w:r>
        <w:rPr>
          <w:rFonts w:ascii="Times New Roman" w:hAnsi="Times New Roman" w:cs="Times New Roman"/>
        </w:rPr>
        <w:t xml:space="preserve"> priede</w:t>
      </w:r>
      <w:r w:rsidR="00F477FE">
        <w:rPr>
          <w:rFonts w:ascii="Times New Roman" w:hAnsi="Times New Roman" w:cs="Times New Roman"/>
        </w:rPr>
        <w:t>)</w:t>
      </w:r>
      <w:r>
        <w:rPr>
          <w:rFonts w:ascii="Times New Roman" w:hAnsi="Times New Roman" w:cs="Times New Roman"/>
        </w:rPr>
        <w:t>.</w:t>
      </w:r>
    </w:p>
    <w:p w14:paraId="16DBA43F" w14:textId="5EDB4DBA" w:rsidR="008416A0" w:rsidRPr="00D77FD6"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20" w:name="_Toc166755520"/>
      <w:bookmarkStart w:id="21" w:name="_Ref39666794"/>
      <w:bookmarkStart w:id="22" w:name="_Ref39666796"/>
      <w:r w:rsidRPr="00D77FD6">
        <w:rPr>
          <w:rFonts w:ascii="Times New Roman" w:hAnsi="Times New Roman" w:cs="Times New Roman"/>
          <w:b/>
          <w:bCs/>
          <w:sz w:val="28"/>
          <w:szCs w:val="28"/>
        </w:rPr>
        <w:t>Specialieji reikalavimai pasiūlymų rengimui ir pateikimui</w:t>
      </w:r>
      <w:bookmarkEnd w:id="20"/>
      <w:r w:rsidRPr="00D77FD6">
        <w:rPr>
          <w:rFonts w:ascii="Times New Roman" w:hAnsi="Times New Roman" w:cs="Times New Roman"/>
          <w:b/>
          <w:bCs/>
          <w:sz w:val="28"/>
          <w:szCs w:val="28"/>
        </w:rPr>
        <w:t xml:space="preserve"> </w:t>
      </w:r>
    </w:p>
    <w:bookmarkEnd w:id="21"/>
    <w:bookmarkEnd w:id="22"/>
    <w:p w14:paraId="097897DC" w14:textId="77777777" w:rsidR="006805F1" w:rsidRPr="00D77FD6" w:rsidRDefault="00192AF9" w:rsidP="006805F1">
      <w:pPr>
        <w:tabs>
          <w:tab w:val="left" w:pos="2492"/>
        </w:tabs>
        <w:spacing w:after="0" w:line="20" w:lineRule="atLeast"/>
        <w:ind w:firstLine="567"/>
        <w:jc w:val="both"/>
        <w:rPr>
          <w:rFonts w:ascii="Times New Roman" w:hAnsi="Times New Roman" w:cs="Times New Roman"/>
        </w:rPr>
      </w:pPr>
      <w:r w:rsidRPr="00D77FD6">
        <w:rPr>
          <w:rFonts w:ascii="Times New Roman" w:hAnsi="Times New Roman" w:cs="Times New Roman"/>
        </w:rPr>
        <w:t xml:space="preserve">6.1. </w:t>
      </w:r>
      <w:r w:rsidR="00EF5623" w:rsidRPr="00D77FD6">
        <w:rPr>
          <w:rFonts w:ascii="Times New Roman" w:hAnsi="Times New Roman" w:cs="Times New Roman"/>
        </w:rPr>
        <w:t xml:space="preserve">Tiekėjo </w:t>
      </w:r>
      <w:r w:rsidR="0058726C" w:rsidRPr="00D77FD6">
        <w:rPr>
          <w:rFonts w:ascii="Times New Roman" w:hAnsi="Times New Roman" w:cs="Times New Roman"/>
        </w:rPr>
        <w:t>p</w:t>
      </w:r>
      <w:r w:rsidR="00EF5623" w:rsidRPr="00D77FD6">
        <w:rPr>
          <w:rFonts w:ascii="Times New Roman" w:hAnsi="Times New Roman" w:cs="Times New Roman"/>
        </w:rPr>
        <w:t>asiūlymą sudaro CVP IS pateikiamų ir žemiau nurodytų dokumentų visuma</w:t>
      </w:r>
      <w:r w:rsidR="00FD53CF" w:rsidRPr="00D77FD6">
        <w:rPr>
          <w:rFonts w:ascii="Times New Roman" w:hAnsi="Times New Roman" w:cs="Times New Roman"/>
        </w:rPr>
        <w:t>:</w:t>
      </w:r>
    </w:p>
    <w:p w14:paraId="3E02F3A6" w14:textId="1327585F" w:rsidR="00D00E7F" w:rsidRPr="00772030" w:rsidRDefault="006805F1" w:rsidP="00D00E7F">
      <w:pPr>
        <w:tabs>
          <w:tab w:val="left" w:pos="1418"/>
        </w:tabs>
        <w:spacing w:after="0" w:line="240" w:lineRule="auto"/>
        <w:ind w:left="142" w:firstLine="425"/>
        <w:jc w:val="both"/>
        <w:rPr>
          <w:rFonts w:ascii="Times New Roman" w:hAnsi="Times New Roman" w:cs="Times New Roman"/>
          <w:color w:val="7030A0"/>
        </w:rPr>
      </w:pPr>
      <w:r w:rsidRPr="00D77FD6">
        <w:rPr>
          <w:rFonts w:ascii="Times New Roman" w:hAnsi="Times New Roman" w:cs="Times New Roman"/>
        </w:rPr>
        <w:t>6.1.1</w:t>
      </w:r>
      <w:r w:rsidRPr="00BE263A">
        <w:rPr>
          <w:rFonts w:ascii="Times New Roman" w:hAnsi="Times New Roman" w:cs="Times New Roman"/>
        </w:rPr>
        <w:t xml:space="preserve">. </w:t>
      </w:r>
      <w:r w:rsidR="003F0DA7" w:rsidRPr="00D77FD6">
        <w:rPr>
          <w:rFonts w:ascii="Times New Roman" w:hAnsi="Times New Roman" w:cs="Times New Roman"/>
        </w:rPr>
        <w:t xml:space="preserve">tiekėjo </w:t>
      </w:r>
      <w:r w:rsidR="005A195F" w:rsidRPr="00D77FD6">
        <w:rPr>
          <w:rFonts w:ascii="Times New Roman" w:hAnsi="Times New Roman" w:cs="Times New Roman"/>
        </w:rPr>
        <w:t>p</w:t>
      </w:r>
      <w:r w:rsidR="003F0DA7" w:rsidRPr="00D77FD6">
        <w:rPr>
          <w:rFonts w:ascii="Times New Roman" w:hAnsi="Times New Roman" w:cs="Times New Roman"/>
        </w:rPr>
        <w:t xml:space="preserve">asiūlymas, parengtas pagal </w:t>
      </w:r>
      <w:r w:rsidR="00DC3FF6" w:rsidRPr="00D77FD6">
        <w:rPr>
          <w:rFonts w:ascii="Times New Roman" w:hAnsi="Times New Roman" w:cs="Times New Roman"/>
        </w:rPr>
        <w:t>S</w:t>
      </w:r>
      <w:r w:rsidR="007C1C57" w:rsidRPr="00D77FD6">
        <w:rPr>
          <w:rFonts w:ascii="Times New Roman" w:hAnsi="Times New Roman" w:cs="Times New Roman"/>
        </w:rPr>
        <w:t>pecialiųjų p</w:t>
      </w:r>
      <w:r w:rsidR="00551FA7" w:rsidRPr="00D77FD6">
        <w:rPr>
          <w:rFonts w:ascii="Times New Roman" w:hAnsi="Times New Roman" w:cs="Times New Roman"/>
        </w:rPr>
        <w:t xml:space="preserve">irkimo </w:t>
      </w:r>
      <w:r w:rsidR="00476F8C" w:rsidRPr="00D77FD6">
        <w:rPr>
          <w:rFonts w:ascii="Times New Roman" w:hAnsi="Times New Roman" w:cs="Times New Roman"/>
        </w:rPr>
        <w:t>sąlygų</w:t>
      </w:r>
      <w:r w:rsidR="00DE5F20" w:rsidRPr="00D77FD6">
        <w:rPr>
          <w:rFonts w:ascii="Times New Roman" w:hAnsi="Times New Roman" w:cs="Times New Roman"/>
        </w:rPr>
        <w:t xml:space="preserve"> </w:t>
      </w:r>
      <w:r w:rsidR="00500D46" w:rsidRPr="00D77FD6">
        <w:rPr>
          <w:rFonts w:ascii="Times New Roman" w:hAnsi="Times New Roman" w:cs="Times New Roman"/>
          <w:shd w:val="clear" w:color="auto" w:fill="FFFFFF"/>
        </w:rPr>
        <w:t xml:space="preserve">6 </w:t>
      </w:r>
      <w:r w:rsidR="00476F8C" w:rsidRPr="00D77FD6">
        <w:rPr>
          <w:rFonts w:ascii="Times New Roman" w:hAnsi="Times New Roman" w:cs="Times New Roman"/>
        </w:rPr>
        <w:t xml:space="preserve">priede </w:t>
      </w:r>
      <w:r w:rsidR="003F0DA7" w:rsidRPr="00D77FD6">
        <w:rPr>
          <w:rFonts w:ascii="Times New Roman" w:hAnsi="Times New Roman" w:cs="Times New Roman"/>
        </w:rPr>
        <w:t xml:space="preserve">pateiktą </w:t>
      </w:r>
      <w:r w:rsidR="00956A92" w:rsidRPr="00D77FD6">
        <w:rPr>
          <w:rFonts w:ascii="Times New Roman" w:hAnsi="Times New Roman" w:cs="Times New Roman"/>
        </w:rPr>
        <w:t>P</w:t>
      </w:r>
      <w:r w:rsidR="003F0DA7" w:rsidRPr="00D77FD6">
        <w:rPr>
          <w:rFonts w:ascii="Times New Roman" w:hAnsi="Times New Roman" w:cs="Times New Roman"/>
        </w:rPr>
        <w:t>asiūlymo formą</w:t>
      </w:r>
      <w:r w:rsidR="00105BF7" w:rsidRPr="00D77FD6">
        <w:rPr>
          <w:rFonts w:ascii="Times New Roman" w:hAnsi="Times New Roman" w:cs="Times New Roman"/>
        </w:rPr>
        <w:t xml:space="preserve">, pateikiama </w:t>
      </w:r>
      <w:r w:rsidR="00105BF7" w:rsidRPr="00D77FD6">
        <w:rPr>
          <w:rFonts w:ascii="Times New Roman" w:hAnsi="Times New Roman" w:cs="Times New Roman"/>
          <w:b/>
          <w:bCs/>
          <w:color w:val="EE0000"/>
        </w:rPr>
        <w:t>EX</w:t>
      </w:r>
      <w:r w:rsidR="00BE263A">
        <w:rPr>
          <w:rFonts w:ascii="Times New Roman" w:hAnsi="Times New Roman" w:cs="Times New Roman"/>
          <w:b/>
          <w:bCs/>
          <w:color w:val="EE0000"/>
        </w:rPr>
        <w:t>C</w:t>
      </w:r>
      <w:r w:rsidR="00105BF7" w:rsidRPr="00D77FD6">
        <w:rPr>
          <w:rFonts w:ascii="Times New Roman" w:hAnsi="Times New Roman" w:cs="Times New Roman"/>
          <w:b/>
          <w:bCs/>
          <w:color w:val="EE0000"/>
        </w:rPr>
        <w:t>EL formatu</w:t>
      </w:r>
      <w:r w:rsidR="00D00E7F" w:rsidRPr="00BE263A">
        <w:rPr>
          <w:rFonts w:ascii="Times New Roman" w:hAnsi="Times New Roman" w:cs="Times New Roman"/>
        </w:rPr>
        <w:t>,</w:t>
      </w:r>
      <w:r w:rsidR="00D00E7F" w:rsidRPr="00D77FD6">
        <w:rPr>
          <w:rFonts w:ascii="Times New Roman" w:hAnsi="Times New Roman" w:cs="Times New Roman"/>
        </w:rPr>
        <w:t xml:space="preserve"> </w:t>
      </w:r>
      <w:r w:rsidR="00D00E7F" w:rsidRPr="00D77FD6">
        <w:rPr>
          <w:rFonts w:ascii="Times New Roman" w:hAnsi="Times New Roman" w:cs="Times New Roman"/>
          <w:color w:val="000000" w:themeColor="text1"/>
        </w:rPr>
        <w:t>kuriame privaloma užpildyti siūlomos prekės techninius reikalavimus</w:t>
      </w:r>
      <w:r w:rsidR="00D00E7F" w:rsidRPr="00772030">
        <w:rPr>
          <w:rFonts w:ascii="Times New Roman" w:hAnsi="Times New Roman" w:cs="Times New Roman"/>
          <w:color w:val="000000" w:themeColor="text1"/>
        </w:rPr>
        <w:t>;</w:t>
      </w:r>
    </w:p>
    <w:p w14:paraId="4988A604" w14:textId="08BFE03E" w:rsidR="00E12479" w:rsidRPr="00D77FD6" w:rsidRDefault="009C1155"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877C8">
        <w:rPr>
          <w:rFonts w:ascii="Times New Roman" w:hAnsi="Times New Roman" w:cs="Times New Roman"/>
          <w:b/>
          <w:bCs/>
        </w:rPr>
        <w:t>užpildytas EBVPD</w:t>
      </w:r>
      <w:r w:rsidRPr="00D77FD6">
        <w:rPr>
          <w:rFonts w:ascii="Times New Roman" w:hAnsi="Times New Roman" w:cs="Times New Roman"/>
        </w:rPr>
        <w:t xml:space="preserve"> (</w:t>
      </w:r>
      <w:r w:rsidR="00772030">
        <w:rPr>
          <w:rFonts w:ascii="Times New Roman" w:hAnsi="Times New Roman" w:cs="Times New Roman"/>
        </w:rPr>
        <w:t>S</w:t>
      </w:r>
      <w:r w:rsidRPr="00D77FD6">
        <w:rPr>
          <w:rFonts w:ascii="Times New Roman" w:hAnsi="Times New Roman" w:cs="Times New Roman"/>
        </w:rPr>
        <w:t xml:space="preserve">pecialiųjų pirkimo sąlygų </w:t>
      </w:r>
      <w:r w:rsidR="00500D46" w:rsidRPr="00D77FD6">
        <w:rPr>
          <w:rFonts w:ascii="Times New Roman" w:hAnsi="Times New Roman" w:cs="Times New Roman"/>
        </w:rPr>
        <w:t>5</w:t>
      </w:r>
      <w:r w:rsidRPr="00D77FD6">
        <w:rPr>
          <w:rFonts w:ascii="Times New Roman" w:hAnsi="Times New Roman" w:cs="Times New Roman"/>
          <w:color w:val="00B050"/>
        </w:rPr>
        <w:t xml:space="preserve"> </w:t>
      </w:r>
      <w:r w:rsidRPr="00D77FD6">
        <w:rPr>
          <w:rFonts w:ascii="Times New Roman" w:hAnsi="Times New Roman" w:cs="Times New Roman"/>
        </w:rPr>
        <w:t>priedas)</w:t>
      </w:r>
      <w:r w:rsidR="00E12479" w:rsidRPr="00D77FD6">
        <w:rPr>
          <w:rFonts w:ascii="Times New Roman" w:hAnsi="Times New Roman" w:cs="Times New Roman"/>
        </w:rPr>
        <w:t>;</w:t>
      </w:r>
      <w:r w:rsidRPr="00D77FD6">
        <w:rPr>
          <w:rFonts w:ascii="Times New Roman" w:hAnsi="Times New Roman" w:cs="Times New Roman"/>
        </w:rPr>
        <w:t xml:space="preserve"> </w:t>
      </w:r>
    </w:p>
    <w:p w14:paraId="021CA68F" w14:textId="7B4E9941" w:rsidR="007C1C57" w:rsidRPr="00D77FD6" w:rsidRDefault="006805F1"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w:t>
      </w:r>
      <w:r w:rsidR="000C55D6" w:rsidRPr="00D77FD6">
        <w:rPr>
          <w:rFonts w:ascii="Times New Roman" w:hAnsi="Times New Roman" w:cs="Times New Roman"/>
        </w:rPr>
        <w:t xml:space="preserve">jungtinės veiklos sutarties kopija (jeigu </w:t>
      </w:r>
      <w:r w:rsidR="00C35C26" w:rsidRPr="00D77FD6">
        <w:rPr>
          <w:rFonts w:ascii="Times New Roman" w:hAnsi="Times New Roman" w:cs="Times New Roman"/>
        </w:rPr>
        <w:t>p</w:t>
      </w:r>
      <w:r w:rsidR="000C55D6" w:rsidRPr="00D77FD6">
        <w:rPr>
          <w:rFonts w:ascii="Times New Roman" w:hAnsi="Times New Roman" w:cs="Times New Roman"/>
        </w:rPr>
        <w:t>irkime dalyvauja ūkio subjektų grupė jungtinės veiklos sutarties pagrindu)</w:t>
      </w:r>
      <w:r w:rsidR="007C1C57" w:rsidRPr="00D77FD6">
        <w:rPr>
          <w:rFonts w:ascii="Times New Roman" w:hAnsi="Times New Roman" w:cs="Times New Roman"/>
        </w:rPr>
        <w:t>;</w:t>
      </w:r>
    </w:p>
    <w:p w14:paraId="50A0B33A" w14:textId="525C8575" w:rsidR="006D0EC0" w:rsidRPr="00D77FD6" w:rsidRDefault="006805F1" w:rsidP="00956A92">
      <w:p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 xml:space="preserve">6.1.4. </w:t>
      </w:r>
      <w:r w:rsidR="006D0EC0" w:rsidRPr="00D77FD6">
        <w:rPr>
          <w:rFonts w:ascii="Times New Roman" w:hAnsi="Times New Roman" w:cs="Times New Roman"/>
        </w:rPr>
        <w:t xml:space="preserve">dokumentas, patvirtinantis, kad asmuo, kuris </w:t>
      </w:r>
      <w:r w:rsidR="00E12479" w:rsidRPr="00D77FD6">
        <w:rPr>
          <w:rFonts w:ascii="Times New Roman" w:hAnsi="Times New Roman" w:cs="Times New Roman"/>
        </w:rPr>
        <w:t xml:space="preserve">pateikė </w:t>
      </w:r>
      <w:r w:rsidR="00212F68" w:rsidRPr="00D77FD6">
        <w:rPr>
          <w:rFonts w:ascii="Times New Roman" w:hAnsi="Times New Roman" w:cs="Times New Roman"/>
        </w:rPr>
        <w:t>p</w:t>
      </w:r>
      <w:r w:rsidR="006D0EC0" w:rsidRPr="00D77FD6">
        <w:rPr>
          <w:rFonts w:ascii="Times New Roman" w:hAnsi="Times New Roman" w:cs="Times New Roman"/>
        </w:rPr>
        <w:t xml:space="preserve">asiūlymą (jei jis ne tiekėjo vadovas), turėjo teisę jį </w:t>
      </w:r>
      <w:r w:rsidR="00E12479" w:rsidRPr="00D77FD6">
        <w:rPr>
          <w:rFonts w:ascii="Times New Roman" w:hAnsi="Times New Roman" w:cs="Times New Roman"/>
        </w:rPr>
        <w:t>pateikti</w:t>
      </w:r>
      <w:r w:rsidR="006D0EC0" w:rsidRPr="00D77FD6">
        <w:rPr>
          <w:rFonts w:ascii="Times New Roman" w:hAnsi="Times New Roman" w:cs="Times New Roman"/>
        </w:rPr>
        <w:t>;</w:t>
      </w:r>
    </w:p>
    <w:p w14:paraId="0997451A" w14:textId="0E77D9BA" w:rsidR="006D0EC0" w:rsidRPr="00D77FD6" w:rsidRDefault="00212F68" w:rsidP="00956A92">
      <w:pPr>
        <w:pStyle w:val="Sraopastraipa"/>
        <w:numPr>
          <w:ilvl w:val="2"/>
          <w:numId w:val="12"/>
        </w:numPr>
        <w:tabs>
          <w:tab w:val="left" w:pos="1134"/>
          <w:tab w:val="left" w:pos="1276"/>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p</w:t>
      </w:r>
      <w:r w:rsidR="006D0EC0" w:rsidRPr="00D77FD6">
        <w:rPr>
          <w:rFonts w:ascii="Times New Roman" w:hAnsi="Times New Roman" w:cs="Times New Roman"/>
        </w:rPr>
        <w:t>asiūlymo galiojimą užtikrinantis dokumentas (jeigu reikalaujama);</w:t>
      </w:r>
    </w:p>
    <w:p w14:paraId="439F93E9" w14:textId="77777777" w:rsidR="00D30D86" w:rsidRPr="00D30D86" w:rsidRDefault="00450415" w:rsidP="00D30D86">
      <w:pPr>
        <w:pStyle w:val="Sraopastraipa"/>
        <w:numPr>
          <w:ilvl w:val="2"/>
          <w:numId w:val="12"/>
        </w:num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 xml:space="preserve">jei tiekėjas pasitelkia ūkio subjektus, kurių pajėgumais remiasi, – įrodymai, kad šie ištekliai bus prieinami </w:t>
      </w:r>
    </w:p>
    <w:p w14:paraId="53A8B5A3" w14:textId="724E5F01" w:rsidR="00450415" w:rsidRPr="00D77FD6" w:rsidRDefault="00450415" w:rsidP="00D30D86">
      <w:pPr>
        <w:pStyle w:val="Sraopastraipa"/>
        <w:numPr>
          <w:ilvl w:val="2"/>
          <w:numId w:val="12"/>
        </w:num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per visą sutartinių įsipareigojimų vykdymo laikotarpį</w:t>
      </w:r>
      <w:r w:rsidR="00772030">
        <w:rPr>
          <w:rFonts w:ascii="Times New Roman" w:hAnsi="Times New Roman" w:cs="Times New Roman"/>
        </w:rPr>
        <w:t xml:space="preserve"> (jei keliami kvalifikacijos reikalavimai)</w:t>
      </w:r>
      <w:r w:rsidRPr="00D77FD6">
        <w:rPr>
          <w:rFonts w:ascii="Times New Roman" w:hAnsi="Times New Roman" w:cs="Times New Roman"/>
        </w:rPr>
        <w:t>;</w:t>
      </w:r>
    </w:p>
    <w:p w14:paraId="0A4D1BFD" w14:textId="5A7C8BAD"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jei tiekėjas pasitelkia subtiekėjus, subtiekėjo deklaracija ar kitas dokumentas, patvirtinantis jo sutikimą būti subtiekėju </w:t>
      </w:r>
      <w:r w:rsidR="00212F68" w:rsidRPr="00D77FD6">
        <w:rPr>
          <w:rFonts w:ascii="Times New Roman" w:hAnsi="Times New Roman" w:cs="Times New Roman"/>
        </w:rPr>
        <w:t>p</w:t>
      </w:r>
      <w:r w:rsidRPr="00D77FD6">
        <w:rPr>
          <w:rFonts w:ascii="Times New Roman" w:hAnsi="Times New Roman" w:cs="Times New Roman"/>
        </w:rPr>
        <w:t>irkime;</w:t>
      </w:r>
    </w:p>
    <w:p w14:paraId="054A3B95" w14:textId="78A12233"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dokumentai, patvirtinantys, kad ūkio subjektas, kurio pajėgumais tiekėjas remiasi, atsižvelgdamas į specialiųjų pirkimo sąlygų </w:t>
      </w:r>
      <w:r w:rsidR="00662D68" w:rsidRPr="00D77FD6">
        <w:rPr>
          <w:rFonts w:ascii="Times New Roman" w:hAnsi="Times New Roman" w:cs="Times New Roman"/>
        </w:rPr>
        <w:t>4</w:t>
      </w:r>
      <w:r w:rsidRPr="00D77FD6">
        <w:rPr>
          <w:rFonts w:ascii="Times New Roman" w:hAnsi="Times New Roman" w:cs="Times New Roman"/>
          <w:color w:val="00B050"/>
        </w:rPr>
        <w:t xml:space="preserve"> </w:t>
      </w:r>
      <w:r w:rsidRPr="00D77FD6">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77FD6">
        <w:rPr>
          <w:rFonts w:ascii="Times New Roman" w:hAnsi="Times New Roman" w:cs="Times New Roman"/>
          <w:i/>
          <w:iCs/>
        </w:rPr>
        <w:t xml:space="preserve"> </w:t>
      </w:r>
    </w:p>
    <w:p w14:paraId="13053AF6" w14:textId="6CFF0DB8" w:rsidR="00AA5523" w:rsidRPr="00D77FD6" w:rsidRDefault="00956A92" w:rsidP="00AA5523">
      <w:pPr>
        <w:tabs>
          <w:tab w:val="left" w:pos="1418"/>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lastRenderedPageBreak/>
        <w:t>6.1.</w:t>
      </w:r>
      <w:r w:rsidR="00D00E7F" w:rsidRPr="00D77FD6">
        <w:rPr>
          <w:rFonts w:ascii="Times New Roman" w:hAnsi="Times New Roman" w:cs="Times New Roman"/>
        </w:rPr>
        <w:t>9</w:t>
      </w:r>
      <w:r w:rsidRPr="00D77FD6">
        <w:rPr>
          <w:rFonts w:ascii="Times New Roman" w:hAnsi="Times New Roman" w:cs="Times New Roman"/>
        </w:rPr>
        <w:t xml:space="preserve">. </w:t>
      </w:r>
      <w:r w:rsidR="00AA5523" w:rsidRPr="00D77FD6">
        <w:rPr>
          <w:rFonts w:ascii="Times New Roman" w:hAnsi="Times New Roman" w:cs="Times New Roman"/>
          <w:b/>
          <w:bCs/>
        </w:rPr>
        <w:t>dokumentai, patvirtinantys pasiūlyme nurodytos prekės atitikimą visiems reikalavimams</w:t>
      </w:r>
      <w:r w:rsidR="00AA5523" w:rsidRPr="00D77FD6">
        <w:rPr>
          <w:rFonts w:ascii="Times New Roman" w:hAnsi="Times New Roman" w:cs="Times New Roman"/>
        </w:rPr>
        <w:t>,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0073210B" w:rsidRPr="00D77FD6">
        <w:rPr>
          <w:rFonts w:ascii="Times New Roman" w:hAnsi="Times New Roman" w:cs="Times New Roman"/>
        </w:rPr>
        <w:t xml:space="preserve"> </w:t>
      </w:r>
      <w:r w:rsidR="00AA5523" w:rsidRPr="00D77FD6">
        <w:rPr>
          <w:rFonts w:ascii="Times New Roman" w:hAnsi="Times New Roman" w:cs="Times New Roman"/>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4AB39C8C" w14:textId="77777777" w:rsidR="00AA5523" w:rsidRPr="00D77FD6" w:rsidRDefault="00AA5523" w:rsidP="00AA5523">
      <w:pPr>
        <w:pStyle w:val="Sraopastraipa"/>
        <w:tabs>
          <w:tab w:val="left" w:pos="142"/>
          <w:tab w:val="left" w:pos="1276"/>
        </w:tabs>
        <w:spacing w:after="0" w:line="240" w:lineRule="auto"/>
        <w:ind w:left="142" w:firstLine="567"/>
        <w:jc w:val="both"/>
        <w:rPr>
          <w:rFonts w:ascii="Times New Roman" w:hAnsi="Times New Roman" w:cs="Times New Roman"/>
        </w:rPr>
      </w:pPr>
      <w:r w:rsidRPr="00D77FD6">
        <w:rPr>
          <w:rFonts w:ascii="Times New Roman" w:hAnsi="Times New Roman" w:cs="Times New Roman"/>
          <w:b/>
          <w:bCs/>
          <w:i/>
          <w:iCs/>
        </w:rPr>
        <w:t>Pastaba.</w:t>
      </w:r>
      <w:r w:rsidRPr="00D77FD6">
        <w:rPr>
          <w:rFonts w:ascii="Times New Roman" w:hAnsi="Times New Roman" w:cs="Times New Roman"/>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5363E57" w14:textId="45F2F9F9" w:rsidR="00850729" w:rsidRPr="00D77FD6" w:rsidRDefault="00850729" w:rsidP="00A53360">
      <w:pPr>
        <w:spacing w:after="0" w:line="240" w:lineRule="auto"/>
        <w:ind w:left="142" w:firstLine="425"/>
        <w:jc w:val="both"/>
        <w:rPr>
          <w:rFonts w:ascii="Times New Roman" w:eastAsia="Calibri" w:hAnsi="Times New Roman" w:cs="Times New Roman"/>
          <w:b/>
          <w:lang w:eastAsia="en-US"/>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66755521"/>
      <w:bookmarkEnd w:id="23"/>
      <w:bookmarkEnd w:id="24"/>
      <w:bookmarkEnd w:id="25"/>
      <w:bookmarkEnd w:id="26"/>
      <w:bookmarkEnd w:id="27"/>
      <w:r w:rsidRPr="00D77FD6">
        <w:rPr>
          <w:rFonts w:ascii="Times New Roman" w:hAnsi="Times New Roman" w:cs="Times New Roman"/>
        </w:rPr>
        <w:t xml:space="preserve">6.2. </w:t>
      </w:r>
      <w:bookmarkStart w:id="31" w:name="_Hlk207359523"/>
      <w:r w:rsidRPr="00D77FD6">
        <w:rPr>
          <w:rFonts w:ascii="Times New Roman" w:hAnsi="Times New Roman" w:cs="Times New Roman"/>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dokumentus. </w:t>
      </w:r>
    </w:p>
    <w:bookmarkEnd w:id="31"/>
    <w:p w14:paraId="391FCC7D" w14:textId="77777777" w:rsidR="00AA5523" w:rsidRPr="00D77FD6" w:rsidRDefault="00F05045" w:rsidP="00A53360">
      <w:pPr>
        <w:spacing w:after="0" w:line="240" w:lineRule="auto"/>
        <w:ind w:left="142" w:firstLine="425"/>
        <w:jc w:val="both"/>
        <w:rPr>
          <w:rFonts w:ascii="Times New Roman" w:hAnsi="Times New Roman" w:cs="Times New Roman"/>
          <w:strike/>
          <w:highlight w:val="yellow"/>
        </w:rPr>
      </w:pPr>
      <w:r w:rsidRPr="00D77FD6">
        <w:rPr>
          <w:rFonts w:ascii="Times New Roman" w:hAnsi="Times New Roman" w:cs="Times New Roman"/>
        </w:rPr>
        <w:t xml:space="preserve">6.3. </w:t>
      </w:r>
      <w:r w:rsidR="00AA5523" w:rsidRPr="00D77FD6">
        <w:rPr>
          <w:rFonts w:ascii="Times New Roman" w:eastAsia="Calibri" w:hAnsi="Times New Roman" w:cs="Times New Roman"/>
        </w:rPr>
        <w:t>Pasiūlymas turi būti parengtas lietuvių kalba</w:t>
      </w:r>
      <w:r w:rsidR="00AA5523" w:rsidRPr="00D77FD6">
        <w:rPr>
          <w:rFonts w:ascii="Times New Roman" w:eastAsia="Arial" w:hAnsi="Times New Roman" w:cs="Times New Roman"/>
        </w:rPr>
        <w:t xml:space="preserve">. Jei kurie nors su pasiūlymu teikiami dokumentai parengti ne lietuvių kalba, perkančioji organizacija turi teisę prašyti pateikti  tikslų vertimą į lietuvių kalbą. </w:t>
      </w:r>
      <w:r w:rsidR="00AA5523" w:rsidRPr="00D77FD6">
        <w:rPr>
          <w:rFonts w:ascii="Times New Roman" w:eastAsia="Calibri" w:hAnsi="Times New Roman" w:cs="Times New Roman"/>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15D1C305" w14:textId="13F4B73F" w:rsidR="00AA5523" w:rsidRPr="00D77FD6" w:rsidRDefault="00AA5523" w:rsidP="00A53360">
      <w:pPr>
        <w:spacing w:after="0" w:line="240" w:lineRule="auto"/>
        <w:ind w:left="142" w:firstLine="425"/>
        <w:jc w:val="both"/>
        <w:rPr>
          <w:rFonts w:ascii="Times New Roman" w:hAnsi="Times New Roman" w:cs="Times New Roman"/>
        </w:rPr>
      </w:pPr>
      <w:r w:rsidRPr="00D77FD6">
        <w:rPr>
          <w:rFonts w:ascii="Times New Roman" w:eastAsia="Arial" w:hAnsi="Times New Roman" w:cs="Times New Roman"/>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D77FD6">
        <w:rPr>
          <w:rFonts w:ascii="Times New Roman" w:hAnsi="Times New Roman" w:cs="Times New Roman"/>
        </w:rPr>
        <w:t xml:space="preserve"> </w:t>
      </w:r>
      <w:r w:rsidRPr="00D77FD6">
        <w:rPr>
          <w:rFonts w:ascii="Times New Roman" w:eastAsia="Arial" w:hAnsi="Times New Roman" w:cs="Times New Roman"/>
        </w:rPr>
        <w:t>gali būti nustatytos ir kitokios taisyklės dėl atskirų įkainių tikslumo ir apvalinimo.</w:t>
      </w:r>
    </w:p>
    <w:p w14:paraId="32FF36D8" w14:textId="77777777" w:rsidR="00F05045" w:rsidRPr="00D77FD6" w:rsidRDefault="00F05045" w:rsidP="00A53360">
      <w:pPr>
        <w:pStyle w:val="Sraopastraipa"/>
        <w:numPr>
          <w:ilvl w:val="1"/>
          <w:numId w:val="24"/>
        </w:numPr>
        <w:spacing w:after="0" w:line="240" w:lineRule="auto"/>
        <w:ind w:left="142" w:firstLine="425"/>
        <w:jc w:val="both"/>
        <w:rPr>
          <w:rFonts w:ascii="Times New Roman" w:hAnsi="Times New Roman" w:cs="Times New Roman"/>
        </w:rPr>
      </w:pPr>
      <w:r w:rsidRPr="00D77FD6">
        <w:rPr>
          <w:rFonts w:ascii="Times New Roman" w:eastAsia="Arial" w:hAnsi="Times New Roman" w:cs="Times New Roman"/>
        </w:rPr>
        <w:t xml:space="preserve">Tiekėjų pasiūlymuose nurodytos kainos bus vertinamos </w:t>
      </w:r>
      <w:r w:rsidRPr="00D77FD6">
        <w:rPr>
          <w:rFonts w:ascii="Times New Roman" w:hAnsi="Times New Roman" w:cs="Times New Roman"/>
        </w:rPr>
        <w:t xml:space="preserve">ir lyginamos su visais mokesčiais, įskaitant PVM. </w:t>
      </w:r>
    </w:p>
    <w:p w14:paraId="7A15AE0A" w14:textId="2D338451" w:rsidR="00EE1C85" w:rsidRPr="00D77FD6" w:rsidRDefault="00C877E5">
      <w:pPr>
        <w:pStyle w:val="Antrat1"/>
        <w:numPr>
          <w:ilvl w:val="0"/>
          <w:numId w:val="8"/>
        </w:numPr>
        <w:tabs>
          <w:tab w:val="left" w:pos="709"/>
        </w:tabs>
        <w:rPr>
          <w:rFonts w:ascii="Times New Roman" w:hAnsi="Times New Roman" w:cs="Times New Roman"/>
          <w:b/>
          <w:bCs/>
          <w:sz w:val="28"/>
          <w:szCs w:val="28"/>
        </w:rPr>
      </w:pPr>
      <w:r w:rsidRPr="00D77FD6">
        <w:rPr>
          <w:rFonts w:ascii="Times New Roman" w:hAnsi="Times New Roman" w:cs="Times New Roman"/>
          <w:b/>
          <w:bCs/>
          <w:sz w:val="28"/>
          <w:szCs w:val="28"/>
        </w:rPr>
        <w:t>P</w:t>
      </w:r>
      <w:r w:rsidR="00EE1C85" w:rsidRPr="00D77FD6">
        <w:rPr>
          <w:rFonts w:ascii="Times New Roman" w:hAnsi="Times New Roman" w:cs="Times New Roman"/>
          <w:b/>
          <w:bCs/>
          <w:sz w:val="28"/>
          <w:szCs w:val="28"/>
        </w:rPr>
        <w:t>asiūlymo galiojimo užtikrinimas</w:t>
      </w:r>
      <w:bookmarkEnd w:id="28"/>
      <w:bookmarkEnd w:id="29"/>
      <w:bookmarkEnd w:id="30"/>
    </w:p>
    <w:p w14:paraId="7181BB48" w14:textId="263A3748" w:rsidR="00BB6A54" w:rsidRPr="00D77FD6" w:rsidRDefault="00BB6A54" w:rsidP="00230D35">
      <w:pPr>
        <w:pStyle w:val="Sraopastraipa"/>
        <w:numPr>
          <w:ilvl w:val="1"/>
          <w:numId w:val="13"/>
        </w:numPr>
        <w:tabs>
          <w:tab w:val="left" w:pos="851"/>
        </w:tabs>
        <w:spacing w:after="0" w:line="240" w:lineRule="auto"/>
        <w:ind w:left="0" w:firstLine="426"/>
        <w:jc w:val="both"/>
        <w:rPr>
          <w:rFonts w:ascii="Times New Roman" w:hAnsi="Times New Roman" w:cs="Times New Roman"/>
          <w:lang w:eastAsia="en-US"/>
        </w:rPr>
      </w:pPr>
      <w:r w:rsidRPr="00D77FD6">
        <w:rPr>
          <w:rFonts w:ascii="Times New Roman" w:eastAsia="Times New Roman" w:hAnsi="Times New Roman" w:cs="Times New Roman"/>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77FD6"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2" w:name="_Ref39658218"/>
      <w:bookmarkStart w:id="33" w:name="_Ref39658226"/>
      <w:bookmarkStart w:id="34" w:name="_Ref39658248"/>
      <w:bookmarkStart w:id="35" w:name="_Ref39658251"/>
      <w:bookmarkStart w:id="36" w:name="_Toc166755522"/>
      <w:bookmarkStart w:id="37" w:name="_Ref39485250"/>
      <w:bookmarkStart w:id="38" w:name="_Ref39485258"/>
      <w:r w:rsidRPr="00D77FD6">
        <w:rPr>
          <w:rFonts w:ascii="Times New Roman" w:hAnsi="Times New Roman" w:cs="Times New Roman"/>
          <w:b/>
          <w:bCs/>
          <w:sz w:val="28"/>
          <w:szCs w:val="28"/>
        </w:rPr>
        <w:t>Elektroninis aukcionas</w:t>
      </w:r>
      <w:bookmarkEnd w:id="32"/>
      <w:bookmarkEnd w:id="33"/>
      <w:bookmarkEnd w:id="34"/>
      <w:bookmarkEnd w:id="35"/>
      <w:bookmarkEnd w:id="36"/>
    </w:p>
    <w:p w14:paraId="2C1BFE44" w14:textId="5B743753" w:rsidR="00BB6A54" w:rsidRPr="00D77FD6" w:rsidRDefault="00BB6A54" w:rsidP="00230D35">
      <w:pPr>
        <w:pStyle w:val="Sraopastraipa"/>
        <w:numPr>
          <w:ilvl w:val="1"/>
          <w:numId w:val="13"/>
        </w:numPr>
        <w:ind w:left="851" w:hanging="361"/>
        <w:rPr>
          <w:rFonts w:ascii="Times New Roman" w:hAnsi="Times New Roman" w:cs="Times New Roman"/>
        </w:rPr>
      </w:pPr>
      <w:r w:rsidRPr="00D77FD6">
        <w:rPr>
          <w:rFonts w:ascii="Times New Roman" w:hAnsi="Times New Roman" w:cs="Times New Roman"/>
        </w:rPr>
        <w:t>Perkančioji organizacija pirkime netaikys elektroninio aukciono</w:t>
      </w:r>
      <w:r w:rsidR="0028772D" w:rsidRPr="00D77FD6">
        <w:rPr>
          <w:rFonts w:ascii="Times New Roman" w:hAnsi="Times New Roman" w:cs="Times New Roman"/>
        </w:rPr>
        <w:t>.</w:t>
      </w:r>
    </w:p>
    <w:p w14:paraId="14CBD3AD" w14:textId="23B8A7AF" w:rsidR="009D0DC5" w:rsidRPr="00B7051A"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9" w:name="_Ref39667303"/>
      <w:bookmarkStart w:id="40" w:name="_Ref39667308"/>
      <w:bookmarkStart w:id="41" w:name="_Toc166755523"/>
      <w:r w:rsidRPr="00B7051A">
        <w:rPr>
          <w:rFonts w:ascii="Times New Roman" w:hAnsi="Times New Roman" w:cs="Times New Roman"/>
          <w:b/>
          <w:bCs/>
          <w:sz w:val="28"/>
          <w:szCs w:val="28"/>
        </w:rPr>
        <w:t>P</w:t>
      </w:r>
      <w:r w:rsidR="00014A61" w:rsidRPr="00B7051A">
        <w:rPr>
          <w:rFonts w:ascii="Times New Roman" w:hAnsi="Times New Roman" w:cs="Times New Roman"/>
          <w:b/>
          <w:bCs/>
          <w:sz w:val="28"/>
          <w:szCs w:val="28"/>
        </w:rPr>
        <w:t>asiūlymų vertinimas</w:t>
      </w:r>
      <w:bookmarkEnd w:id="37"/>
      <w:bookmarkEnd w:id="38"/>
      <w:bookmarkEnd w:id="39"/>
      <w:bookmarkEnd w:id="40"/>
      <w:bookmarkEnd w:id="41"/>
    </w:p>
    <w:p w14:paraId="3437C38E" w14:textId="200CE983" w:rsidR="003769F4" w:rsidRPr="00B7051A" w:rsidRDefault="00A53360" w:rsidP="003769F4">
      <w:pPr>
        <w:pStyle w:val="Sraopastraipa"/>
        <w:numPr>
          <w:ilvl w:val="1"/>
          <w:numId w:val="13"/>
        </w:numPr>
        <w:spacing w:after="0" w:line="240" w:lineRule="auto"/>
        <w:ind w:left="0" w:firstLine="491"/>
        <w:jc w:val="both"/>
        <w:rPr>
          <w:rFonts w:ascii="Times New Roman" w:hAnsi="Times New Roman" w:cs="Times New Roman"/>
          <w:bCs/>
        </w:rPr>
      </w:pPr>
      <w:r w:rsidRPr="00AE7CE1">
        <w:rPr>
          <w:rFonts w:ascii="Times New Roman" w:eastAsia="Calibri" w:hAnsi="Times New Roman" w:cs="Times New Roman"/>
          <w:sz w:val="22"/>
          <w:szCs w:val="22"/>
        </w:rPr>
        <w:t xml:space="preserve">Perkančioji organizacija ekonomiškai naudingiausią pasiūlymą išrenka </w:t>
      </w:r>
      <w:r w:rsidRPr="000C423D">
        <w:rPr>
          <w:rFonts w:ascii="Times New Roman" w:eastAsia="Calibri" w:hAnsi="Times New Roman" w:cs="Times New Roman"/>
          <w:sz w:val="22"/>
          <w:szCs w:val="22"/>
        </w:rPr>
        <w:t>kainos ir kokybės santykį. Duomenys, kuriuos savo pasiūlyme turi pateikti tiekėjas, vertinimo kriterijai ir tvarka, pagal kuri</w:t>
      </w:r>
      <w:r>
        <w:rPr>
          <w:rFonts w:ascii="Times New Roman" w:eastAsia="Calibri" w:hAnsi="Times New Roman" w:cs="Times New Roman"/>
          <w:sz w:val="22"/>
          <w:szCs w:val="22"/>
        </w:rPr>
        <w:t>ą</w:t>
      </w:r>
      <w:r w:rsidRPr="000C423D">
        <w:rPr>
          <w:rFonts w:ascii="Times New Roman" w:eastAsia="Calibri" w:hAnsi="Times New Roman" w:cs="Times New Roman"/>
          <w:sz w:val="22"/>
          <w:szCs w:val="22"/>
        </w:rPr>
        <w:t xml:space="preserve"> vertinami tiekėjo pateikti duomenys, pateikiama </w:t>
      </w:r>
      <w:r w:rsidRPr="00AE7CE1">
        <w:rPr>
          <w:rFonts w:ascii="Times New Roman" w:eastAsia="Calibri" w:hAnsi="Times New Roman" w:cs="Times New Roman"/>
          <w:sz w:val="22"/>
          <w:szCs w:val="22"/>
        </w:rPr>
        <w:t xml:space="preserve">specialiųjų pirkimo sąlygų </w:t>
      </w:r>
      <w:r w:rsidRPr="000C423D">
        <w:rPr>
          <w:rFonts w:ascii="Times New Roman" w:eastAsia="Calibri" w:hAnsi="Times New Roman" w:cs="Times New Roman"/>
          <w:sz w:val="22"/>
          <w:szCs w:val="22"/>
        </w:rPr>
        <w:t>7 priede „Pasiūlymų vertinimo kriterijai ir sąlygos“</w:t>
      </w:r>
      <w:r w:rsidR="003769F4" w:rsidRPr="00B7051A">
        <w:rPr>
          <w:rFonts w:ascii="Times New Roman" w:hAnsi="Times New Roman" w:cs="Times New Roman"/>
          <w:bCs/>
        </w:rPr>
        <w:t>.</w:t>
      </w:r>
    </w:p>
    <w:p w14:paraId="0BF5D363" w14:textId="77777777" w:rsidR="00A53360" w:rsidRPr="00A53360" w:rsidRDefault="003769F4" w:rsidP="003769F4">
      <w:pPr>
        <w:pStyle w:val="Sraopastraipa"/>
        <w:numPr>
          <w:ilvl w:val="1"/>
          <w:numId w:val="13"/>
        </w:numPr>
        <w:spacing w:after="0" w:line="240" w:lineRule="auto"/>
        <w:ind w:left="0" w:firstLine="491"/>
        <w:jc w:val="both"/>
        <w:rPr>
          <w:rFonts w:ascii="Times New Roman" w:hAnsi="Times New Roman" w:cs="Times New Roman"/>
          <w:bCs/>
        </w:rPr>
      </w:pPr>
      <w:r w:rsidRPr="00B7051A">
        <w:rPr>
          <w:rFonts w:ascii="Times New Roman" w:eastAsia="Calibri" w:hAnsi="Times New Roman" w:cs="Times New Roman"/>
          <w:bCs/>
          <w:sz w:val="22"/>
          <w:szCs w:val="22"/>
        </w:rPr>
        <w:t xml:space="preserve">Tiekėjas kainą ir </w:t>
      </w:r>
      <w:r w:rsidR="00A53360">
        <w:rPr>
          <w:rFonts w:ascii="Times New Roman" w:eastAsia="Calibri" w:hAnsi="Times New Roman" w:cs="Times New Roman"/>
          <w:bCs/>
          <w:sz w:val="22"/>
          <w:szCs w:val="22"/>
        </w:rPr>
        <w:t xml:space="preserve">siūlomų prekių </w:t>
      </w:r>
      <w:r w:rsidRPr="00B7051A">
        <w:rPr>
          <w:rFonts w:ascii="Times New Roman" w:hAnsi="Times New Roman" w:cs="Times New Roman"/>
          <w:bCs/>
          <w:color w:val="000000"/>
          <w:sz w:val="22"/>
          <w:szCs w:val="22"/>
        </w:rPr>
        <w:t>kokybinius kriterijus nurodo S</w:t>
      </w:r>
      <w:r w:rsidRPr="00B7051A">
        <w:rPr>
          <w:rFonts w:ascii="Times New Roman" w:eastAsia="Calibri" w:hAnsi="Times New Roman" w:cs="Times New Roman"/>
          <w:sz w:val="22"/>
          <w:szCs w:val="22"/>
        </w:rPr>
        <w:t xml:space="preserve">pecialiųjų pirkimo sąlygų </w:t>
      </w:r>
      <w:r w:rsidR="00A53360">
        <w:rPr>
          <w:rFonts w:ascii="Times New Roman" w:eastAsia="Calibri" w:hAnsi="Times New Roman" w:cs="Times New Roman"/>
          <w:sz w:val="22"/>
          <w:szCs w:val="22"/>
        </w:rPr>
        <w:t>6</w:t>
      </w:r>
      <w:r w:rsidRPr="00B7051A">
        <w:rPr>
          <w:rFonts w:ascii="Times New Roman" w:eastAsia="Calibri" w:hAnsi="Times New Roman" w:cs="Times New Roman"/>
          <w:sz w:val="22"/>
          <w:szCs w:val="22"/>
        </w:rPr>
        <w:t xml:space="preserve"> priede „Pasiūlymo forma“.</w:t>
      </w:r>
      <w:r w:rsidR="00A53360">
        <w:rPr>
          <w:rFonts w:ascii="Times New Roman" w:eastAsia="Calibri" w:hAnsi="Times New Roman" w:cs="Times New Roman"/>
          <w:sz w:val="22"/>
          <w:szCs w:val="22"/>
        </w:rPr>
        <w:t xml:space="preserve"> </w:t>
      </w:r>
    </w:p>
    <w:p w14:paraId="027CCD9A" w14:textId="77777777" w:rsidR="00984355" w:rsidRPr="00984355" w:rsidRDefault="00A53360" w:rsidP="00984355">
      <w:pPr>
        <w:pStyle w:val="Sraopastraipa"/>
        <w:numPr>
          <w:ilvl w:val="1"/>
          <w:numId w:val="13"/>
        </w:numPr>
        <w:spacing w:after="0" w:line="240" w:lineRule="auto"/>
        <w:ind w:left="0" w:firstLine="491"/>
        <w:jc w:val="both"/>
        <w:rPr>
          <w:rFonts w:ascii="Times New Roman" w:hAnsi="Times New Roman" w:cs="Times New Roman"/>
          <w:bCs/>
        </w:rPr>
      </w:pPr>
      <w:r w:rsidRPr="000C423D">
        <w:rPr>
          <w:rFonts w:ascii="Times New Roman" w:eastAsia="Calibri" w:hAnsi="Times New Roman" w:cs="Times New Roman"/>
          <w:sz w:val="22"/>
          <w:szCs w:val="22"/>
        </w:rPr>
        <w:t>Laimėjusiu pasiūlymu galės būti pripažint</w:t>
      </w:r>
      <w:r>
        <w:rPr>
          <w:rFonts w:ascii="Times New Roman" w:eastAsia="Calibri" w:hAnsi="Times New Roman" w:cs="Times New Roman"/>
          <w:sz w:val="22"/>
          <w:szCs w:val="22"/>
        </w:rPr>
        <w:t>as</w:t>
      </w:r>
      <w:r w:rsidRPr="000C423D">
        <w:rPr>
          <w:rFonts w:ascii="Times New Roman" w:eastAsia="Calibri" w:hAnsi="Times New Roman" w:cs="Times New Roman"/>
          <w:sz w:val="22"/>
          <w:szCs w:val="22"/>
        </w:rPr>
        <w:t xml:space="preserve"> 1 (vien</w:t>
      </w:r>
      <w:r>
        <w:rPr>
          <w:rFonts w:ascii="Times New Roman" w:eastAsia="Calibri" w:hAnsi="Times New Roman" w:cs="Times New Roman"/>
          <w:sz w:val="22"/>
          <w:szCs w:val="22"/>
        </w:rPr>
        <w:t>as</w:t>
      </w:r>
      <w:r w:rsidRPr="000C423D">
        <w:rPr>
          <w:rFonts w:ascii="Times New Roman" w:eastAsia="Calibri" w:hAnsi="Times New Roman" w:cs="Times New Roman"/>
          <w:sz w:val="22"/>
          <w:szCs w:val="22"/>
        </w:rPr>
        <w:t>) ekonomiškai naudingiausi</w:t>
      </w:r>
      <w:r>
        <w:rPr>
          <w:rFonts w:ascii="Times New Roman" w:eastAsia="Calibri" w:hAnsi="Times New Roman" w:cs="Times New Roman"/>
          <w:sz w:val="22"/>
          <w:szCs w:val="22"/>
        </w:rPr>
        <w:t>as</w:t>
      </w:r>
      <w:r w:rsidRPr="000C423D">
        <w:rPr>
          <w:rFonts w:ascii="Times New Roman" w:eastAsia="Calibri" w:hAnsi="Times New Roman" w:cs="Times New Roman"/>
          <w:sz w:val="22"/>
          <w:szCs w:val="22"/>
        </w:rPr>
        <w:t xml:space="preserve"> pasiūlym</w:t>
      </w:r>
      <w:r>
        <w:rPr>
          <w:rFonts w:ascii="Times New Roman" w:eastAsia="Calibri" w:hAnsi="Times New Roman" w:cs="Times New Roman"/>
          <w:sz w:val="22"/>
          <w:szCs w:val="22"/>
        </w:rPr>
        <w:t>as</w:t>
      </w:r>
      <w:r w:rsidRPr="000C423D">
        <w:rPr>
          <w:rFonts w:ascii="Times New Roman" w:eastAsia="Calibri" w:hAnsi="Times New Roman" w:cs="Times New Roman"/>
          <w:sz w:val="22"/>
          <w:szCs w:val="22"/>
        </w:rPr>
        <w:t>, esant</w:t>
      </w:r>
      <w:r>
        <w:rPr>
          <w:rFonts w:ascii="Times New Roman" w:eastAsia="Calibri" w:hAnsi="Times New Roman" w:cs="Times New Roman"/>
          <w:sz w:val="22"/>
          <w:szCs w:val="22"/>
        </w:rPr>
        <w:t xml:space="preserve">is </w:t>
      </w:r>
      <w:r w:rsidRPr="000C423D">
        <w:rPr>
          <w:rFonts w:ascii="Times New Roman" w:eastAsia="Calibri" w:hAnsi="Times New Roman" w:cs="Times New Roman"/>
          <w:sz w:val="22"/>
          <w:szCs w:val="22"/>
        </w:rPr>
        <w:t xml:space="preserve">pasiūlymų eilės pirmojoje vietoje. </w:t>
      </w:r>
    </w:p>
    <w:p w14:paraId="1CC2F68A" w14:textId="44E4F121" w:rsidR="00984355" w:rsidRPr="008E4AFF" w:rsidRDefault="00984355" w:rsidP="00984355">
      <w:pPr>
        <w:pStyle w:val="Sraopastraipa"/>
        <w:numPr>
          <w:ilvl w:val="1"/>
          <w:numId w:val="13"/>
        </w:numPr>
        <w:spacing w:after="0" w:line="240" w:lineRule="auto"/>
        <w:ind w:left="0" w:firstLine="491"/>
        <w:jc w:val="both"/>
        <w:rPr>
          <w:rFonts w:ascii="Times New Roman" w:hAnsi="Times New Roman" w:cs="Times New Roman"/>
          <w:bCs/>
        </w:rPr>
      </w:pPr>
      <w:r w:rsidRPr="008E4AFF">
        <w:rPr>
          <w:rFonts w:ascii="Times New Roman" w:hAnsi="Times New Roman" w:cs="Times New Roman"/>
          <w:sz w:val="22"/>
          <w:szCs w:val="22"/>
        </w:rPr>
        <w:lastRenderedPageBreak/>
        <w:t xml:space="preserve">Perkančioji organizacija atmes tiekėjo pasiūlymą, jeigu kartu su pasiūlymu nebus pateikti šie pirkimo sąlygose reikalaujami pateikti dokumentai: </w:t>
      </w:r>
      <w:r w:rsidRPr="00B825DE">
        <w:rPr>
          <w:rFonts w:ascii="Times New Roman" w:hAnsi="Times New Roman" w:cs="Times New Roman"/>
          <w:sz w:val="22"/>
          <w:szCs w:val="22"/>
        </w:rPr>
        <w:t>užpildyta Pasiūlymo forma (6 priedas) arba bus pateikta pasiūlymo forma (6 priedas), tačiau nebus nurodyta kaina ir (ar) įkainiai. Taip pat nustačius, kad tiekėjo pagal panaudos sutartį siūlomos prekės „sudėtinis elementas“ (programinė įranga</w:t>
      </w:r>
      <w:r w:rsidR="00A1714B" w:rsidRPr="00B825DE">
        <w:rPr>
          <w:rFonts w:ascii="Times New Roman" w:hAnsi="Times New Roman" w:cs="Times New Roman"/>
          <w:sz w:val="22"/>
          <w:szCs w:val="22"/>
        </w:rPr>
        <w:t xml:space="preserve"> ir</w:t>
      </w:r>
      <w:r w:rsidR="005A4319" w:rsidRPr="00B825DE">
        <w:rPr>
          <w:rFonts w:ascii="Times New Roman" w:hAnsi="Times New Roman" w:cs="Times New Roman"/>
          <w:sz w:val="22"/>
          <w:szCs w:val="22"/>
        </w:rPr>
        <w:t>(ar)</w:t>
      </w:r>
      <w:r w:rsidR="00A1714B" w:rsidRPr="00B825DE">
        <w:rPr>
          <w:rFonts w:ascii="Times New Roman" w:hAnsi="Times New Roman" w:cs="Times New Roman"/>
          <w:sz w:val="22"/>
          <w:szCs w:val="22"/>
        </w:rPr>
        <w:t xml:space="preserve"> kompiuteris</w:t>
      </w:r>
      <w:r w:rsidRPr="00B825DE">
        <w:rPr>
          <w:rFonts w:ascii="Times New Roman" w:hAnsi="Times New Roman" w:cs="Times New Roman"/>
          <w:sz w:val="22"/>
          <w:szCs w:val="22"/>
        </w:rPr>
        <w:t>), neatitinka nacionalinio saugumo reikalavimų, toks pasiūlymas atmetamas.</w:t>
      </w:r>
    </w:p>
    <w:p w14:paraId="678C44CA" w14:textId="32391829" w:rsidR="00FE7908" w:rsidRPr="00D77FD6" w:rsidRDefault="00A53360" w:rsidP="00A53360">
      <w:pPr>
        <w:pStyle w:val="Antrat1"/>
        <w:tabs>
          <w:tab w:val="left" w:pos="567"/>
        </w:tabs>
        <w:spacing w:line="20" w:lineRule="atLeast"/>
        <w:contextualSpacing/>
        <w:rPr>
          <w:rFonts w:ascii="Times New Roman" w:hAnsi="Times New Roman" w:cs="Times New Roman"/>
          <w:b/>
          <w:bCs/>
          <w:sz w:val="28"/>
          <w:szCs w:val="28"/>
        </w:rPr>
      </w:pPr>
      <w:bookmarkStart w:id="42" w:name="_Ref39425999"/>
      <w:bookmarkStart w:id="43" w:name="_Ref39426005"/>
      <w:r>
        <w:rPr>
          <w:rFonts w:ascii="Times New Roman" w:hAnsi="Times New Roman" w:cs="Times New Roman"/>
          <w:b/>
          <w:bCs/>
          <w:sz w:val="28"/>
          <w:szCs w:val="28"/>
        </w:rPr>
        <w:t>10.</w:t>
      </w:r>
      <w:r w:rsidR="008F58D2" w:rsidRPr="00D77FD6">
        <w:rPr>
          <w:rFonts w:ascii="Times New Roman" w:hAnsi="Times New Roman" w:cs="Times New Roman"/>
          <w:b/>
          <w:bCs/>
          <w:sz w:val="28"/>
          <w:szCs w:val="28"/>
        </w:rPr>
        <w:t xml:space="preserve"> </w:t>
      </w:r>
      <w:bookmarkStart w:id="44" w:name="_Toc166755524"/>
      <w:r w:rsidR="00FE7908" w:rsidRPr="00D77FD6">
        <w:rPr>
          <w:rFonts w:ascii="Times New Roman" w:hAnsi="Times New Roman" w:cs="Times New Roman"/>
          <w:b/>
          <w:bCs/>
          <w:sz w:val="28"/>
          <w:szCs w:val="28"/>
        </w:rPr>
        <w:t>S</w:t>
      </w:r>
      <w:r w:rsidR="00281735" w:rsidRPr="00D77FD6">
        <w:rPr>
          <w:rFonts w:ascii="Times New Roman" w:hAnsi="Times New Roman" w:cs="Times New Roman"/>
          <w:b/>
          <w:bCs/>
          <w:sz w:val="28"/>
          <w:szCs w:val="28"/>
        </w:rPr>
        <w:t>utarties sudarymas</w:t>
      </w:r>
      <w:bookmarkEnd w:id="42"/>
      <w:bookmarkEnd w:id="43"/>
      <w:bookmarkEnd w:id="44"/>
    </w:p>
    <w:p w14:paraId="0D083BAD" w14:textId="5887D30B" w:rsidR="00E15665" w:rsidRPr="00D77FD6" w:rsidRDefault="00E15665" w:rsidP="003F5FC3">
      <w:pPr>
        <w:spacing w:after="0" w:line="240" w:lineRule="auto"/>
        <w:ind w:firstLine="709"/>
        <w:jc w:val="both"/>
        <w:rPr>
          <w:rFonts w:ascii="Times New Roman" w:hAnsi="Times New Roman" w:cs="Times New Roman"/>
        </w:rPr>
      </w:pPr>
      <w:r w:rsidRPr="00D77FD6">
        <w:rPr>
          <w:rFonts w:ascii="Times New Roman" w:hAnsi="Times New Roman" w:cs="Times New Roman"/>
        </w:rPr>
        <w:t>10.1.</w:t>
      </w:r>
      <w:r w:rsidRPr="00D77FD6">
        <w:rPr>
          <w:rFonts w:ascii="Times New Roman" w:hAnsi="Times New Roman" w:cs="Times New Roman"/>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3F5FC3">
        <w:rPr>
          <w:rFonts w:ascii="Times New Roman" w:hAnsi="Times New Roman" w:cs="Times New Roman"/>
        </w:rPr>
        <w:t>11</w:t>
      </w:r>
      <w:r w:rsidRPr="00D77FD6">
        <w:rPr>
          <w:rFonts w:ascii="Times New Roman" w:hAnsi="Times New Roman" w:cs="Times New Roman"/>
        </w:rPr>
        <w:t xml:space="preserve"> priede „Sutarties projektas“</w:t>
      </w:r>
      <w:r w:rsidR="00183AA2">
        <w:rPr>
          <w:rFonts w:ascii="Times New Roman" w:hAnsi="Times New Roman" w:cs="Times New Roman"/>
        </w:rPr>
        <w:t xml:space="preserve"> ir </w:t>
      </w:r>
      <w:r w:rsidR="00183AA2" w:rsidRPr="00183AA2">
        <w:rPr>
          <w:rFonts w:ascii="Times New Roman" w:hAnsi="Times New Roman" w:cs="Times New Roman"/>
        </w:rPr>
        <w:t>Pirkimo sąlygų 12 pried</w:t>
      </w:r>
      <w:r w:rsidR="00183AA2">
        <w:rPr>
          <w:rFonts w:ascii="Times New Roman" w:hAnsi="Times New Roman" w:cs="Times New Roman"/>
        </w:rPr>
        <w:t xml:space="preserve">e </w:t>
      </w:r>
      <w:r w:rsidR="00183AA2" w:rsidRPr="00183AA2">
        <w:rPr>
          <w:rFonts w:ascii="Times New Roman" w:hAnsi="Times New Roman" w:cs="Times New Roman"/>
        </w:rPr>
        <w:t>„Įrangos panaudos sutarties projektas“</w:t>
      </w:r>
      <w:r w:rsidR="00183AA2">
        <w:rPr>
          <w:rFonts w:ascii="Times New Roman" w:hAnsi="Times New Roman" w:cs="Times New Roman"/>
        </w:rPr>
        <w:t>.</w:t>
      </w:r>
    </w:p>
    <w:p w14:paraId="0FE61CAA" w14:textId="77777777" w:rsidR="00E15665" w:rsidRPr="00D77FD6" w:rsidRDefault="00E15665" w:rsidP="003F5FC3">
      <w:pPr>
        <w:spacing w:after="0" w:line="240" w:lineRule="auto"/>
        <w:ind w:firstLine="709"/>
        <w:jc w:val="both"/>
        <w:rPr>
          <w:rFonts w:ascii="Times New Roman" w:hAnsi="Times New Roman" w:cs="Times New Roman"/>
          <w:sz w:val="24"/>
          <w:szCs w:val="24"/>
        </w:rPr>
      </w:pPr>
      <w:r w:rsidRPr="00D77FD6">
        <w:rPr>
          <w:rFonts w:ascii="Times New Roman" w:hAnsi="Times New Roman" w:cs="Times New Roman"/>
        </w:rPr>
        <w:t>10.2.</w:t>
      </w:r>
      <w:r w:rsidRPr="00D77FD6">
        <w:rPr>
          <w:rFonts w:ascii="Times New Roman" w:hAnsi="Times New Roman" w:cs="Times New Roman"/>
        </w:rPr>
        <w:tab/>
        <w:t>Jeigu tiekėjų grupės pateiktas pasiūlymas bus pripažintas laimėjusiu ir perkančioji organizacija pasiūlys jai sudaryti sutartį, ši tiekėjų grupė neturės įgyti teisinės formos</w:t>
      </w:r>
      <w:r w:rsidRPr="00D77FD6">
        <w:rPr>
          <w:rFonts w:ascii="Times New Roman" w:hAnsi="Times New Roman" w:cs="Times New Roman"/>
          <w:sz w:val="24"/>
          <w:szCs w:val="24"/>
        </w:rPr>
        <w:t>.</w:t>
      </w:r>
    </w:p>
    <w:p w14:paraId="7E3F1F59" w14:textId="11C85A48" w:rsidR="00673212" w:rsidRPr="00D77FD6" w:rsidRDefault="003C0742" w:rsidP="003C0742">
      <w:pPr>
        <w:pStyle w:val="Antrat1"/>
        <w:spacing w:line="20" w:lineRule="atLeast"/>
        <w:contextualSpacing/>
        <w:jc w:val="both"/>
        <w:rPr>
          <w:rFonts w:ascii="Times New Roman" w:hAnsi="Times New Roman" w:cs="Times New Roman"/>
          <w:b/>
          <w:bCs/>
          <w:sz w:val="28"/>
          <w:szCs w:val="28"/>
        </w:rPr>
      </w:pPr>
      <w:bookmarkStart w:id="45" w:name="_Toc126333938"/>
      <w:bookmarkStart w:id="46" w:name="_Toc165356983"/>
      <w:bookmarkStart w:id="47" w:name="_Toc166755525"/>
      <w:r>
        <w:rPr>
          <w:rFonts w:ascii="Times New Roman" w:hAnsi="Times New Roman" w:cs="Times New Roman"/>
          <w:b/>
          <w:bCs/>
          <w:sz w:val="28"/>
          <w:szCs w:val="28"/>
        </w:rPr>
        <w:t xml:space="preserve">11. </w:t>
      </w:r>
      <w:r w:rsidR="00673212" w:rsidRPr="00D77FD6">
        <w:rPr>
          <w:rFonts w:ascii="Times New Roman" w:hAnsi="Times New Roman" w:cs="Times New Roman"/>
          <w:b/>
          <w:bCs/>
          <w:sz w:val="28"/>
          <w:szCs w:val="28"/>
        </w:rPr>
        <w:t>Kitos sąlygos</w:t>
      </w:r>
      <w:bookmarkEnd w:id="45"/>
      <w:bookmarkEnd w:id="46"/>
      <w:bookmarkEnd w:id="47"/>
      <w:r>
        <w:rPr>
          <w:rFonts w:ascii="Times New Roman" w:hAnsi="Times New Roman" w:cs="Times New Roman"/>
          <w:b/>
          <w:bCs/>
          <w:sz w:val="28"/>
          <w:szCs w:val="28"/>
        </w:rPr>
        <w:t xml:space="preserve"> </w:t>
      </w:r>
    </w:p>
    <w:bookmarkEnd w:id="3"/>
    <w:p w14:paraId="15CF2F74" w14:textId="556D81CD" w:rsidR="003C0742" w:rsidRDefault="003C0742" w:rsidP="003C0742">
      <w:pPr>
        <w:shd w:val="clear" w:color="auto" w:fill="FFFFFF"/>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11.1. Nėra</w:t>
      </w:r>
      <w:r w:rsidR="00AB3C35">
        <w:rPr>
          <w:rFonts w:ascii="Times New Roman" w:eastAsia="Calibri" w:hAnsi="Times New Roman" w:cs="Times New Roman"/>
          <w:sz w:val="24"/>
          <w:szCs w:val="24"/>
        </w:rPr>
        <w:t>.</w:t>
      </w:r>
    </w:p>
    <w:p w14:paraId="7881FCAE" w14:textId="0AAC79F4" w:rsidR="00C87AB8" w:rsidRPr="00D77FD6"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77FD6" w:rsidSect="002813D3">
          <w:pgSz w:w="12240" w:h="15840"/>
          <w:pgMar w:top="851" w:right="758" w:bottom="709" w:left="1560" w:header="720" w:footer="720" w:gutter="0"/>
          <w:pgNumType w:start="0"/>
          <w:cols w:space="720"/>
          <w:titlePg/>
          <w:docGrid w:linePitch="360"/>
        </w:sectPr>
      </w:pPr>
      <w:r w:rsidRPr="00D77FD6">
        <w:rPr>
          <w:rFonts w:ascii="Times New Roman" w:eastAsia="Calibri" w:hAnsi="Times New Roman" w:cs="Times New Roman"/>
          <w:sz w:val="24"/>
          <w:szCs w:val="24"/>
        </w:rPr>
        <w:t>__________</w:t>
      </w:r>
    </w:p>
    <w:p w14:paraId="1DF37652" w14:textId="0A6B5A0A" w:rsidR="00774AA5" w:rsidRPr="008C3381" w:rsidRDefault="000631F1" w:rsidP="005C1E12">
      <w:pPr>
        <w:pStyle w:val="Antrat1"/>
        <w:jc w:val="right"/>
        <w:rPr>
          <w:rFonts w:ascii="Times New Roman" w:hAnsi="Times New Roman" w:cs="Times New Roman"/>
          <w:color w:val="auto"/>
          <w:sz w:val="24"/>
          <w:szCs w:val="24"/>
        </w:rPr>
      </w:pPr>
      <w:bookmarkStart w:id="48" w:name="_Toc166755526"/>
      <w:r w:rsidRPr="008C3381">
        <w:rPr>
          <w:rFonts w:ascii="Times New Roman" w:hAnsi="Times New Roman" w:cs="Times New Roman"/>
          <w:color w:val="auto"/>
          <w:sz w:val="24"/>
          <w:szCs w:val="24"/>
        </w:rPr>
        <w:lastRenderedPageBreak/>
        <w:t>P</w:t>
      </w:r>
      <w:r w:rsidR="008F59C5" w:rsidRPr="008C3381">
        <w:rPr>
          <w:rFonts w:ascii="Times New Roman" w:hAnsi="Times New Roman" w:cs="Times New Roman"/>
          <w:color w:val="auto"/>
          <w:sz w:val="24"/>
          <w:szCs w:val="24"/>
        </w:rPr>
        <w:t>irkimo sąlygų 1 priedas „Terminai“</w:t>
      </w:r>
      <w:bookmarkEnd w:id="48"/>
    </w:p>
    <w:p w14:paraId="5369DEF7" w14:textId="77777777" w:rsidR="00A53BAE" w:rsidRPr="00D77FD6"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8C3381" w:rsidRPr="00197BD8" w14:paraId="2F81E60A" w14:textId="77777777" w:rsidTr="00D46C16">
        <w:trPr>
          <w:trHeight w:val="455"/>
        </w:trPr>
        <w:tc>
          <w:tcPr>
            <w:tcW w:w="747" w:type="dxa"/>
            <w:shd w:val="clear" w:color="auto" w:fill="D9D9D9" w:themeFill="background1" w:themeFillShade="D9"/>
            <w:tcMar>
              <w:top w:w="0" w:type="dxa"/>
              <w:left w:w="108" w:type="dxa"/>
              <w:bottom w:w="0" w:type="dxa"/>
              <w:right w:w="108" w:type="dxa"/>
            </w:tcMar>
          </w:tcPr>
          <w:p w14:paraId="78E40513" w14:textId="77777777" w:rsidR="008C3381" w:rsidRPr="00197BD8" w:rsidRDefault="008C3381" w:rsidP="00D46C16">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5EA3A8E7" w14:textId="77777777" w:rsidR="008C3381" w:rsidRPr="00197BD8" w:rsidRDefault="008C3381" w:rsidP="00D46C16">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793A1A0" w14:textId="77777777" w:rsidR="008C3381" w:rsidRPr="00197BD8" w:rsidRDefault="008C3381" w:rsidP="00D46C16">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05AC4CB2" w14:textId="77777777" w:rsidR="008C3381" w:rsidRPr="00197BD8" w:rsidRDefault="008C3381" w:rsidP="00D46C16">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3E070CC6" w14:textId="77777777" w:rsidR="008C3381" w:rsidRPr="00197BD8" w:rsidRDefault="008C3381" w:rsidP="00D46C16">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8C3381" w:rsidRPr="00197BD8" w14:paraId="05E9ED4B" w14:textId="77777777" w:rsidTr="00D46C16">
        <w:trPr>
          <w:trHeight w:val="20"/>
        </w:trPr>
        <w:tc>
          <w:tcPr>
            <w:tcW w:w="747" w:type="dxa"/>
            <w:tcMar>
              <w:top w:w="0" w:type="dxa"/>
              <w:left w:w="108" w:type="dxa"/>
              <w:bottom w:w="0" w:type="dxa"/>
              <w:right w:w="108" w:type="dxa"/>
            </w:tcMar>
          </w:tcPr>
          <w:p w14:paraId="2562ECDE" w14:textId="77777777" w:rsidR="008C3381" w:rsidRPr="00BA3C8A" w:rsidRDefault="008C3381" w:rsidP="00D46C16">
            <w:pPr>
              <w:keepNext/>
              <w:spacing w:after="0" w:line="240" w:lineRule="auto"/>
              <w:rPr>
                <w:rFonts w:ascii="Times New Roman" w:hAnsi="Times New Roman" w:cs="Times New Roman"/>
                <w:bCs/>
              </w:rPr>
            </w:pPr>
            <w:r w:rsidRPr="00BA3C8A">
              <w:rPr>
                <w:rFonts w:ascii="Times New Roman" w:hAnsi="Times New Roman" w:cs="Times New Roman"/>
                <w:bCs/>
              </w:rPr>
              <w:t>1.</w:t>
            </w:r>
          </w:p>
        </w:tc>
        <w:tc>
          <w:tcPr>
            <w:tcW w:w="2700" w:type="dxa"/>
            <w:tcMar>
              <w:top w:w="0" w:type="dxa"/>
              <w:left w:w="108" w:type="dxa"/>
              <w:bottom w:w="0" w:type="dxa"/>
              <w:right w:w="108" w:type="dxa"/>
            </w:tcMar>
          </w:tcPr>
          <w:p w14:paraId="5F25D551" w14:textId="77777777" w:rsidR="008C3381" w:rsidRPr="00BA3C8A" w:rsidRDefault="008C3381" w:rsidP="00D46C16">
            <w:pPr>
              <w:keepNext/>
              <w:spacing w:after="0" w:line="240" w:lineRule="auto"/>
              <w:rPr>
                <w:rFonts w:ascii="Times New Roman" w:hAnsi="Times New Roman" w:cs="Times New Roman"/>
              </w:rPr>
            </w:pPr>
            <w:r w:rsidRPr="00BA3C8A">
              <w:rPr>
                <w:rFonts w:ascii="Times New Roman" w:hAnsi="Times New Roman" w:cs="Times New Roman"/>
                <w:bCs/>
              </w:rPr>
              <w:t>Pasiūlymų pateikimo terminas</w:t>
            </w:r>
          </w:p>
        </w:tc>
        <w:tc>
          <w:tcPr>
            <w:tcW w:w="3670" w:type="dxa"/>
            <w:tcMar>
              <w:top w:w="0" w:type="dxa"/>
              <w:left w:w="108" w:type="dxa"/>
              <w:bottom w:w="0" w:type="dxa"/>
              <w:right w:w="108" w:type="dxa"/>
            </w:tcMar>
          </w:tcPr>
          <w:p w14:paraId="49756801" w14:textId="77777777" w:rsidR="008C3381" w:rsidRPr="00BA3C8A" w:rsidRDefault="008C3381" w:rsidP="00D46C16">
            <w:pPr>
              <w:spacing w:after="0" w:line="240" w:lineRule="auto"/>
              <w:rPr>
                <w:rFonts w:ascii="Times New Roman" w:hAnsi="Times New Roman" w:cs="Times New Roman"/>
              </w:rPr>
            </w:pPr>
            <w:r w:rsidRPr="00BA3C8A">
              <w:rPr>
                <w:rFonts w:ascii="Times New Roman" w:hAnsi="Times New Roman" w:cs="Times New Roman"/>
              </w:rPr>
              <w:t>Nurodytas skelbime.</w:t>
            </w:r>
          </w:p>
          <w:p w14:paraId="3823D790" w14:textId="77777777" w:rsidR="008C3381" w:rsidRPr="00BA3C8A" w:rsidRDefault="008C3381" w:rsidP="00D46C16">
            <w:pPr>
              <w:spacing w:after="0" w:line="240" w:lineRule="auto"/>
              <w:rPr>
                <w:rFonts w:ascii="Times New Roman" w:hAnsi="Times New Roman" w:cs="Times New Roman"/>
              </w:rPr>
            </w:pPr>
          </w:p>
        </w:tc>
        <w:tc>
          <w:tcPr>
            <w:tcW w:w="2737" w:type="dxa"/>
          </w:tcPr>
          <w:p w14:paraId="52118A0D" w14:textId="77777777" w:rsidR="008C3381" w:rsidRPr="00BA3C8A" w:rsidRDefault="008C3381" w:rsidP="00D46C16">
            <w:pPr>
              <w:spacing w:after="0" w:line="240" w:lineRule="auto"/>
              <w:rPr>
                <w:rFonts w:ascii="Times New Roman" w:hAnsi="Times New Roman" w:cs="Times New Roman"/>
              </w:rPr>
            </w:pPr>
            <w:r w:rsidRPr="00BA3C8A">
              <w:rPr>
                <w:rFonts w:ascii="Times New Roman" w:hAnsi="Times New Roman" w:cs="Times New Roman"/>
              </w:rPr>
              <w:t>Perkančioji organizacija turi teisę pratęsti pasiūlymų pateikimo terminą.</w:t>
            </w:r>
          </w:p>
        </w:tc>
      </w:tr>
      <w:tr w:rsidR="008C3381" w:rsidRPr="00197BD8" w14:paraId="09351EE9" w14:textId="77777777" w:rsidTr="00D46C16">
        <w:trPr>
          <w:trHeight w:val="20"/>
        </w:trPr>
        <w:tc>
          <w:tcPr>
            <w:tcW w:w="747" w:type="dxa"/>
            <w:tcMar>
              <w:top w:w="0" w:type="dxa"/>
              <w:left w:w="108" w:type="dxa"/>
              <w:bottom w:w="0" w:type="dxa"/>
              <w:right w:w="108" w:type="dxa"/>
            </w:tcMar>
          </w:tcPr>
          <w:p w14:paraId="7A40FE2E" w14:textId="77777777" w:rsidR="008C3381" w:rsidRPr="00BA3C8A" w:rsidRDefault="008C3381" w:rsidP="00D46C16">
            <w:pPr>
              <w:keepNext/>
              <w:spacing w:after="0" w:line="240" w:lineRule="auto"/>
              <w:rPr>
                <w:rFonts w:ascii="Times New Roman" w:hAnsi="Times New Roman" w:cs="Times New Roman"/>
                <w:bCs/>
              </w:rPr>
            </w:pPr>
            <w:r w:rsidRPr="00BA3C8A">
              <w:rPr>
                <w:rFonts w:ascii="Times New Roman" w:hAnsi="Times New Roman" w:cs="Times New Roman"/>
                <w:bCs/>
              </w:rPr>
              <w:t>2.</w:t>
            </w:r>
          </w:p>
        </w:tc>
        <w:tc>
          <w:tcPr>
            <w:tcW w:w="2700" w:type="dxa"/>
            <w:tcMar>
              <w:top w:w="0" w:type="dxa"/>
              <w:left w:w="108" w:type="dxa"/>
              <w:bottom w:w="0" w:type="dxa"/>
              <w:right w:w="108" w:type="dxa"/>
            </w:tcMar>
          </w:tcPr>
          <w:p w14:paraId="2A6423CC" w14:textId="77777777" w:rsidR="008C3381" w:rsidRPr="00BA3C8A" w:rsidRDefault="008C3381" w:rsidP="00D46C16">
            <w:pPr>
              <w:keepNext/>
              <w:spacing w:after="0" w:line="240" w:lineRule="auto"/>
              <w:rPr>
                <w:rFonts w:ascii="Times New Roman" w:hAnsi="Times New Roman" w:cs="Times New Roman"/>
              </w:rPr>
            </w:pPr>
            <w:r w:rsidRPr="00BA3C8A">
              <w:rPr>
                <w:rFonts w:ascii="Times New Roman" w:eastAsia="Times New Roman" w:hAnsi="Times New Roman" w:cs="Times New Roman"/>
              </w:rPr>
              <w:t>Pradinis susipažinimas su CVP IS priemonėmis gautais pasiūlymais</w:t>
            </w:r>
          </w:p>
        </w:tc>
        <w:tc>
          <w:tcPr>
            <w:tcW w:w="3670" w:type="dxa"/>
            <w:tcMar>
              <w:top w:w="0" w:type="dxa"/>
              <w:left w:w="108" w:type="dxa"/>
              <w:bottom w:w="0" w:type="dxa"/>
              <w:right w:w="108" w:type="dxa"/>
            </w:tcMar>
          </w:tcPr>
          <w:p w14:paraId="5EBE10F7" w14:textId="77777777" w:rsidR="008C3381" w:rsidRPr="00BA3C8A" w:rsidRDefault="008C3381" w:rsidP="00D46C16">
            <w:pPr>
              <w:spacing w:after="0" w:line="240" w:lineRule="auto"/>
              <w:jc w:val="both"/>
              <w:rPr>
                <w:rFonts w:ascii="Times New Roman" w:hAnsi="Times New Roman" w:cs="Times New Roman"/>
              </w:rPr>
            </w:pPr>
            <w:r w:rsidRPr="00BA3C8A">
              <w:rPr>
                <w:rFonts w:ascii="Times New Roman" w:hAnsi="Times New Roman" w:cs="Times New Roman"/>
              </w:rPr>
              <w:t>Pradedamas ne anksčiau nei po 30 minučių po pasiūlymų pateikimo termino pabaigos.</w:t>
            </w:r>
          </w:p>
        </w:tc>
        <w:tc>
          <w:tcPr>
            <w:tcW w:w="2737" w:type="dxa"/>
          </w:tcPr>
          <w:p w14:paraId="3C9DB4FD" w14:textId="77777777" w:rsidR="008C3381" w:rsidRPr="00BA3C8A" w:rsidRDefault="008C3381" w:rsidP="00D46C16">
            <w:pPr>
              <w:spacing w:after="0" w:line="240" w:lineRule="auto"/>
              <w:rPr>
                <w:rFonts w:ascii="Times New Roman" w:hAnsi="Times New Roman" w:cs="Times New Roman"/>
              </w:rPr>
            </w:pPr>
          </w:p>
        </w:tc>
      </w:tr>
      <w:tr w:rsidR="008C3381" w:rsidRPr="00197BD8" w14:paraId="2D7F57C5" w14:textId="77777777" w:rsidTr="00D46C16">
        <w:trPr>
          <w:trHeight w:val="20"/>
        </w:trPr>
        <w:tc>
          <w:tcPr>
            <w:tcW w:w="747" w:type="dxa"/>
            <w:tcMar>
              <w:top w:w="0" w:type="dxa"/>
              <w:left w:w="108" w:type="dxa"/>
              <w:bottom w:w="0" w:type="dxa"/>
              <w:right w:w="108" w:type="dxa"/>
            </w:tcMar>
          </w:tcPr>
          <w:p w14:paraId="55EF91AE" w14:textId="77777777" w:rsidR="008C3381" w:rsidRPr="00BA3C8A" w:rsidRDefault="008C3381" w:rsidP="00D46C16">
            <w:pPr>
              <w:keepNext/>
              <w:spacing w:after="0" w:line="240" w:lineRule="auto"/>
              <w:rPr>
                <w:rFonts w:ascii="Times New Roman" w:hAnsi="Times New Roman" w:cs="Times New Roman"/>
                <w:bCs/>
              </w:rPr>
            </w:pPr>
            <w:r w:rsidRPr="00BA3C8A">
              <w:rPr>
                <w:rFonts w:ascii="Times New Roman" w:hAnsi="Times New Roman" w:cs="Times New Roman"/>
                <w:bCs/>
              </w:rPr>
              <w:t>3.</w:t>
            </w:r>
          </w:p>
        </w:tc>
        <w:tc>
          <w:tcPr>
            <w:tcW w:w="2700" w:type="dxa"/>
            <w:tcMar>
              <w:top w:w="0" w:type="dxa"/>
              <w:left w:w="108" w:type="dxa"/>
              <w:bottom w:w="0" w:type="dxa"/>
              <w:right w:w="108" w:type="dxa"/>
            </w:tcMar>
          </w:tcPr>
          <w:p w14:paraId="62B4B386" w14:textId="77777777" w:rsidR="008C3381" w:rsidRPr="00BA3C8A" w:rsidRDefault="008C3381" w:rsidP="00D46C16">
            <w:pPr>
              <w:keepNext/>
              <w:spacing w:after="0" w:line="240" w:lineRule="auto"/>
              <w:rPr>
                <w:rFonts w:ascii="Times New Roman" w:hAnsi="Times New Roman" w:cs="Times New Roman"/>
                <w:bCs/>
              </w:rPr>
            </w:pPr>
            <w:r w:rsidRPr="00BA3C8A">
              <w:rPr>
                <w:rFonts w:ascii="Times New Roman" w:hAnsi="Times New Roman" w:cs="Times New Roman"/>
              </w:rPr>
              <w:t>Prašymą paaiškinti, patikslinti pirkimo sąlygas tiekėjas turi pateikti ne vėliau kaip:</w:t>
            </w:r>
          </w:p>
        </w:tc>
        <w:tc>
          <w:tcPr>
            <w:tcW w:w="3670" w:type="dxa"/>
            <w:tcMar>
              <w:top w:w="0" w:type="dxa"/>
              <w:left w:w="108" w:type="dxa"/>
              <w:bottom w:w="0" w:type="dxa"/>
              <w:right w:w="108" w:type="dxa"/>
            </w:tcMar>
          </w:tcPr>
          <w:p w14:paraId="49580A6C" w14:textId="77777777" w:rsidR="008C3381" w:rsidRPr="00BA3C8A" w:rsidRDefault="008C3381" w:rsidP="00D46C16">
            <w:pPr>
              <w:spacing w:after="0" w:line="240" w:lineRule="auto"/>
              <w:jc w:val="both"/>
              <w:rPr>
                <w:rFonts w:ascii="Times New Roman" w:hAnsi="Times New Roman" w:cs="Times New Roman"/>
              </w:rPr>
            </w:pPr>
            <w:r w:rsidRPr="00BA3C8A">
              <w:rPr>
                <w:rFonts w:ascii="Times New Roman" w:hAnsi="Times New Roman" w:cs="Times New Roman"/>
              </w:rPr>
              <w:t>10 (dešimt) dienų iki pasiūlymų pateikimo dienos.</w:t>
            </w:r>
          </w:p>
          <w:p w14:paraId="5194BCE8" w14:textId="77777777" w:rsidR="008C3381" w:rsidRPr="00BA3C8A" w:rsidRDefault="008C3381" w:rsidP="00D46C16">
            <w:pPr>
              <w:spacing w:after="0" w:line="240" w:lineRule="auto"/>
              <w:rPr>
                <w:rFonts w:ascii="Times New Roman" w:hAnsi="Times New Roman" w:cs="Times New Roman"/>
              </w:rPr>
            </w:pPr>
          </w:p>
        </w:tc>
        <w:tc>
          <w:tcPr>
            <w:tcW w:w="2737" w:type="dxa"/>
          </w:tcPr>
          <w:p w14:paraId="521FEACB" w14:textId="77777777" w:rsidR="008C3381" w:rsidRPr="00BA3C8A" w:rsidRDefault="008C3381" w:rsidP="00D46C16">
            <w:pPr>
              <w:spacing w:after="0" w:line="240" w:lineRule="auto"/>
              <w:rPr>
                <w:rFonts w:ascii="Times New Roman" w:hAnsi="Times New Roman" w:cs="Times New Roman"/>
              </w:rPr>
            </w:pPr>
          </w:p>
        </w:tc>
      </w:tr>
      <w:tr w:rsidR="008C3381" w:rsidRPr="00197BD8" w14:paraId="19DDE721" w14:textId="77777777" w:rsidTr="00D46C16">
        <w:trPr>
          <w:trHeight w:val="20"/>
        </w:trPr>
        <w:tc>
          <w:tcPr>
            <w:tcW w:w="747" w:type="dxa"/>
            <w:tcMar>
              <w:top w:w="0" w:type="dxa"/>
              <w:left w:w="108" w:type="dxa"/>
              <w:bottom w:w="0" w:type="dxa"/>
              <w:right w:w="108" w:type="dxa"/>
            </w:tcMar>
          </w:tcPr>
          <w:p w14:paraId="0956FB3C" w14:textId="77777777" w:rsidR="008C3381" w:rsidRPr="00BA3C8A" w:rsidRDefault="008C3381" w:rsidP="00D46C16">
            <w:pPr>
              <w:spacing w:after="0" w:line="240" w:lineRule="auto"/>
              <w:rPr>
                <w:rFonts w:ascii="Times New Roman" w:hAnsi="Times New Roman" w:cs="Times New Roman"/>
                <w:bCs/>
              </w:rPr>
            </w:pPr>
            <w:r w:rsidRPr="00BA3C8A">
              <w:rPr>
                <w:rFonts w:ascii="Times New Roman" w:hAnsi="Times New Roman" w:cs="Times New Roman"/>
                <w:bCs/>
              </w:rPr>
              <w:t>4.</w:t>
            </w:r>
          </w:p>
        </w:tc>
        <w:tc>
          <w:tcPr>
            <w:tcW w:w="2700" w:type="dxa"/>
            <w:tcMar>
              <w:top w:w="0" w:type="dxa"/>
              <w:left w:w="108" w:type="dxa"/>
              <w:bottom w:w="0" w:type="dxa"/>
              <w:right w:w="108" w:type="dxa"/>
            </w:tcMar>
          </w:tcPr>
          <w:p w14:paraId="68F0D807" w14:textId="77777777" w:rsidR="008C3381" w:rsidRPr="00BA3C8A" w:rsidRDefault="008C3381" w:rsidP="00D46C16">
            <w:pPr>
              <w:spacing w:after="0" w:line="240" w:lineRule="auto"/>
              <w:rPr>
                <w:rFonts w:ascii="Times New Roman" w:hAnsi="Times New Roman" w:cs="Times New Roman"/>
              </w:rPr>
            </w:pPr>
            <w:r w:rsidRPr="00BA3C8A">
              <w:rPr>
                <w:rFonts w:ascii="Times New Roman" w:hAnsi="Times New Roman" w:cs="Times New Roman"/>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7A9C7D53" w14:textId="77777777" w:rsidR="008C3381" w:rsidRPr="00BA3C8A" w:rsidRDefault="008C3381" w:rsidP="00D46C16">
            <w:pPr>
              <w:spacing w:after="0" w:line="240" w:lineRule="auto"/>
              <w:jc w:val="both"/>
              <w:rPr>
                <w:rFonts w:ascii="Times New Roman" w:hAnsi="Times New Roman" w:cs="Times New Roman"/>
              </w:rPr>
            </w:pPr>
            <w:r w:rsidRPr="00BA3C8A">
              <w:rPr>
                <w:rFonts w:ascii="Times New Roman" w:hAnsi="Times New Roman" w:cs="Times New Roman"/>
              </w:rPr>
              <w:t>6 (šešios) dienos iki pasiūlymų pateikimo dienos.</w:t>
            </w:r>
          </w:p>
          <w:p w14:paraId="6080D1DC" w14:textId="77777777" w:rsidR="008C3381" w:rsidRPr="00BA3C8A" w:rsidRDefault="008C3381" w:rsidP="00D46C16">
            <w:pPr>
              <w:spacing w:after="0" w:line="240" w:lineRule="auto"/>
              <w:rPr>
                <w:rFonts w:ascii="Times New Roman" w:hAnsi="Times New Roman" w:cs="Times New Roman"/>
              </w:rPr>
            </w:pPr>
          </w:p>
        </w:tc>
        <w:tc>
          <w:tcPr>
            <w:tcW w:w="2737" w:type="dxa"/>
          </w:tcPr>
          <w:p w14:paraId="48FFD6BD" w14:textId="77777777" w:rsidR="008C3381" w:rsidRPr="00BA3C8A" w:rsidRDefault="008C3381" w:rsidP="00D46C16">
            <w:pPr>
              <w:spacing w:after="0" w:line="240" w:lineRule="auto"/>
              <w:rPr>
                <w:rFonts w:ascii="Times New Roman" w:hAnsi="Times New Roman" w:cs="Times New Roman"/>
              </w:rPr>
            </w:pPr>
          </w:p>
        </w:tc>
      </w:tr>
      <w:tr w:rsidR="008C3381" w:rsidRPr="00197BD8" w14:paraId="710A4AB6" w14:textId="77777777" w:rsidTr="00D46C16">
        <w:trPr>
          <w:trHeight w:val="20"/>
        </w:trPr>
        <w:tc>
          <w:tcPr>
            <w:tcW w:w="747" w:type="dxa"/>
            <w:tcMar>
              <w:top w:w="0" w:type="dxa"/>
              <w:left w:w="108" w:type="dxa"/>
              <w:bottom w:w="0" w:type="dxa"/>
              <w:right w:w="108" w:type="dxa"/>
            </w:tcMar>
          </w:tcPr>
          <w:p w14:paraId="70F8A7FD" w14:textId="77777777" w:rsidR="008C3381" w:rsidRPr="00BA3C8A" w:rsidRDefault="008C3381" w:rsidP="00D46C16">
            <w:pPr>
              <w:spacing w:after="0" w:line="240" w:lineRule="auto"/>
              <w:rPr>
                <w:rFonts w:ascii="Times New Roman" w:hAnsi="Times New Roman" w:cs="Times New Roman"/>
                <w:bCs/>
              </w:rPr>
            </w:pPr>
            <w:r w:rsidRPr="00BA3C8A">
              <w:rPr>
                <w:rFonts w:ascii="Times New Roman" w:hAnsi="Times New Roman" w:cs="Times New Roman"/>
                <w:bCs/>
              </w:rPr>
              <w:t>5.</w:t>
            </w:r>
          </w:p>
        </w:tc>
        <w:tc>
          <w:tcPr>
            <w:tcW w:w="2700" w:type="dxa"/>
            <w:tcMar>
              <w:top w:w="0" w:type="dxa"/>
              <w:left w:w="108" w:type="dxa"/>
              <w:bottom w:w="0" w:type="dxa"/>
              <w:right w:w="108" w:type="dxa"/>
            </w:tcMar>
          </w:tcPr>
          <w:p w14:paraId="0E518E4C" w14:textId="77777777" w:rsidR="008C3381" w:rsidRPr="00BA3C8A" w:rsidRDefault="008C3381" w:rsidP="00D46C16">
            <w:pPr>
              <w:spacing w:after="0" w:line="240" w:lineRule="auto"/>
              <w:rPr>
                <w:rFonts w:ascii="Times New Roman" w:hAnsi="Times New Roman" w:cs="Times New Roman"/>
              </w:rPr>
            </w:pPr>
            <w:r w:rsidRPr="00BA3C8A">
              <w:rPr>
                <w:rFonts w:ascii="Times New Roman" w:hAnsi="Times New Roman" w:cs="Times New Roman"/>
              </w:rPr>
              <w:t>Objekto apžiūra bus vykdoma:</w:t>
            </w:r>
          </w:p>
        </w:tc>
        <w:tc>
          <w:tcPr>
            <w:tcW w:w="3670" w:type="dxa"/>
            <w:tcMar>
              <w:top w:w="0" w:type="dxa"/>
              <w:left w:w="108" w:type="dxa"/>
              <w:bottom w:w="0" w:type="dxa"/>
              <w:right w:w="108" w:type="dxa"/>
            </w:tcMar>
          </w:tcPr>
          <w:p w14:paraId="69CCB6F9" w14:textId="77777777" w:rsidR="008C3381" w:rsidRPr="00BA3C8A" w:rsidRDefault="008C3381" w:rsidP="00D46C16">
            <w:pPr>
              <w:spacing w:after="0" w:line="240" w:lineRule="auto"/>
              <w:rPr>
                <w:rFonts w:ascii="Times New Roman" w:hAnsi="Times New Roman" w:cs="Times New Roman"/>
                <w:iCs/>
              </w:rPr>
            </w:pPr>
            <w:r w:rsidRPr="00BA3C8A">
              <w:rPr>
                <w:rFonts w:ascii="Times New Roman" w:hAnsi="Times New Roman" w:cs="Times New Roman"/>
                <w:iCs/>
              </w:rPr>
              <w:t>NETAIKOMA</w:t>
            </w:r>
          </w:p>
        </w:tc>
        <w:tc>
          <w:tcPr>
            <w:tcW w:w="2737" w:type="dxa"/>
          </w:tcPr>
          <w:p w14:paraId="6D946597" w14:textId="77777777" w:rsidR="008C3381" w:rsidRPr="00BA3C8A" w:rsidRDefault="008C3381" w:rsidP="00D46C16">
            <w:pPr>
              <w:spacing w:after="0" w:line="240" w:lineRule="auto"/>
              <w:rPr>
                <w:rFonts w:ascii="Times New Roman" w:hAnsi="Times New Roman" w:cs="Times New Roman"/>
                <w:iCs/>
              </w:rPr>
            </w:pPr>
          </w:p>
        </w:tc>
      </w:tr>
      <w:tr w:rsidR="008C3381" w:rsidRPr="00197BD8" w14:paraId="002692A4" w14:textId="77777777" w:rsidTr="00D46C16">
        <w:trPr>
          <w:trHeight w:val="20"/>
        </w:trPr>
        <w:tc>
          <w:tcPr>
            <w:tcW w:w="747" w:type="dxa"/>
            <w:tcMar>
              <w:top w:w="0" w:type="dxa"/>
              <w:left w:w="108" w:type="dxa"/>
              <w:bottom w:w="0" w:type="dxa"/>
              <w:right w:w="108" w:type="dxa"/>
            </w:tcMar>
          </w:tcPr>
          <w:p w14:paraId="32E127DF" w14:textId="77777777" w:rsidR="008C3381" w:rsidRPr="00BA3C8A" w:rsidRDefault="008C3381" w:rsidP="00D46C16">
            <w:pPr>
              <w:spacing w:after="0" w:line="240" w:lineRule="auto"/>
              <w:rPr>
                <w:rFonts w:ascii="Times New Roman" w:hAnsi="Times New Roman" w:cs="Times New Roman"/>
                <w:bCs/>
              </w:rPr>
            </w:pPr>
            <w:r w:rsidRPr="00BA3C8A">
              <w:rPr>
                <w:rFonts w:ascii="Times New Roman" w:hAnsi="Times New Roman" w:cs="Times New Roman"/>
                <w:bCs/>
              </w:rPr>
              <w:t>6.</w:t>
            </w:r>
          </w:p>
        </w:tc>
        <w:tc>
          <w:tcPr>
            <w:tcW w:w="2700" w:type="dxa"/>
            <w:tcMar>
              <w:top w:w="0" w:type="dxa"/>
              <w:left w:w="108" w:type="dxa"/>
              <w:bottom w:w="0" w:type="dxa"/>
              <w:right w:w="108" w:type="dxa"/>
            </w:tcMar>
          </w:tcPr>
          <w:p w14:paraId="02C36451" w14:textId="77777777" w:rsidR="008C3381" w:rsidRPr="00BA3C8A" w:rsidRDefault="008C3381" w:rsidP="00D46C16">
            <w:pPr>
              <w:spacing w:after="0" w:line="240" w:lineRule="auto"/>
              <w:rPr>
                <w:rFonts w:ascii="Times New Roman" w:hAnsi="Times New Roman" w:cs="Times New Roman"/>
              </w:rPr>
            </w:pPr>
            <w:r w:rsidRPr="00BA3C8A">
              <w:rPr>
                <w:rFonts w:ascii="Times New Roman" w:hAnsi="Times New Roman" w:cs="Times New Roman"/>
              </w:rPr>
              <w:t>Perkančioji organizacija rengs susitikimus su tiekėjais dėl pirkimo sąlygų paaiškinimo</w:t>
            </w:r>
          </w:p>
        </w:tc>
        <w:tc>
          <w:tcPr>
            <w:tcW w:w="3670" w:type="dxa"/>
            <w:tcMar>
              <w:top w:w="0" w:type="dxa"/>
              <w:left w:w="108" w:type="dxa"/>
              <w:bottom w:w="0" w:type="dxa"/>
              <w:right w:w="108" w:type="dxa"/>
            </w:tcMar>
          </w:tcPr>
          <w:p w14:paraId="1CEC23C9" w14:textId="77777777" w:rsidR="008C3381" w:rsidRPr="00BA3C8A" w:rsidRDefault="008C3381" w:rsidP="00D46C16">
            <w:pPr>
              <w:spacing w:after="0" w:line="240" w:lineRule="auto"/>
              <w:rPr>
                <w:rFonts w:ascii="Times New Roman" w:hAnsi="Times New Roman" w:cs="Times New Roman"/>
                <w:iCs/>
              </w:rPr>
            </w:pPr>
            <w:r w:rsidRPr="00BA3C8A">
              <w:rPr>
                <w:rFonts w:ascii="Times New Roman" w:hAnsi="Times New Roman" w:cs="Times New Roman"/>
                <w:iCs/>
              </w:rPr>
              <w:t>NETAIKOMA</w:t>
            </w:r>
          </w:p>
        </w:tc>
        <w:tc>
          <w:tcPr>
            <w:tcW w:w="2737" w:type="dxa"/>
          </w:tcPr>
          <w:p w14:paraId="2A259DE1" w14:textId="77777777" w:rsidR="008C3381" w:rsidRPr="00BA3C8A" w:rsidRDefault="008C3381" w:rsidP="00D46C16">
            <w:pPr>
              <w:spacing w:after="0" w:line="240" w:lineRule="auto"/>
              <w:rPr>
                <w:rFonts w:ascii="Times New Roman" w:hAnsi="Times New Roman" w:cs="Times New Roman"/>
                <w:iCs/>
              </w:rPr>
            </w:pPr>
          </w:p>
        </w:tc>
      </w:tr>
      <w:tr w:rsidR="008C3381" w:rsidRPr="00197BD8" w14:paraId="39AD7705" w14:textId="77777777" w:rsidTr="00D46C16">
        <w:trPr>
          <w:trHeight w:val="20"/>
        </w:trPr>
        <w:tc>
          <w:tcPr>
            <w:tcW w:w="747" w:type="dxa"/>
            <w:tcMar>
              <w:top w:w="0" w:type="dxa"/>
              <w:left w:w="108" w:type="dxa"/>
              <w:bottom w:w="0" w:type="dxa"/>
              <w:right w:w="108" w:type="dxa"/>
            </w:tcMar>
          </w:tcPr>
          <w:p w14:paraId="62D43F25" w14:textId="77777777" w:rsidR="008C3381" w:rsidRPr="00BA3C8A" w:rsidRDefault="008C3381" w:rsidP="00D46C16">
            <w:pPr>
              <w:spacing w:after="0" w:line="240" w:lineRule="auto"/>
              <w:rPr>
                <w:rFonts w:ascii="Times New Roman" w:hAnsi="Times New Roman" w:cs="Times New Roman"/>
                <w:bCs/>
              </w:rPr>
            </w:pPr>
            <w:r w:rsidRPr="00BA3C8A">
              <w:rPr>
                <w:rFonts w:ascii="Times New Roman" w:hAnsi="Times New Roman" w:cs="Times New Roman"/>
                <w:bCs/>
              </w:rPr>
              <w:t>7.</w:t>
            </w:r>
          </w:p>
        </w:tc>
        <w:tc>
          <w:tcPr>
            <w:tcW w:w="2700" w:type="dxa"/>
            <w:tcMar>
              <w:top w:w="0" w:type="dxa"/>
              <w:left w:w="108" w:type="dxa"/>
              <w:bottom w:w="0" w:type="dxa"/>
              <w:right w:w="108" w:type="dxa"/>
            </w:tcMar>
          </w:tcPr>
          <w:p w14:paraId="038756AC" w14:textId="77777777" w:rsidR="008C3381" w:rsidRPr="00BA3C8A" w:rsidRDefault="008C3381" w:rsidP="00D46C16">
            <w:pPr>
              <w:spacing w:after="0" w:line="240" w:lineRule="auto"/>
              <w:rPr>
                <w:rFonts w:ascii="Times New Roman" w:hAnsi="Times New Roman" w:cs="Times New Roman"/>
              </w:rPr>
            </w:pPr>
            <w:r w:rsidRPr="00BA3C8A">
              <w:rPr>
                <w:rFonts w:ascii="Times New Roman" w:hAnsi="Times New Roman" w:cs="Times New Roman"/>
              </w:rPr>
              <w:t>Tiekėjai turi pateikti prekių pavyzdžius</w:t>
            </w:r>
          </w:p>
        </w:tc>
        <w:tc>
          <w:tcPr>
            <w:tcW w:w="3670" w:type="dxa"/>
            <w:tcMar>
              <w:top w:w="0" w:type="dxa"/>
              <w:left w:w="108" w:type="dxa"/>
              <w:bottom w:w="0" w:type="dxa"/>
              <w:right w:w="108" w:type="dxa"/>
            </w:tcMar>
          </w:tcPr>
          <w:p w14:paraId="7A14B961" w14:textId="77777777" w:rsidR="008C3381" w:rsidRPr="00BA3C8A" w:rsidRDefault="008C3381" w:rsidP="00D46C16">
            <w:pPr>
              <w:spacing w:after="0" w:line="240" w:lineRule="auto"/>
              <w:rPr>
                <w:rFonts w:ascii="Times New Roman" w:hAnsi="Times New Roman" w:cs="Times New Roman"/>
                <w:iCs/>
                <w:color w:val="00B050"/>
              </w:rPr>
            </w:pPr>
            <w:r w:rsidRPr="00BA3C8A">
              <w:rPr>
                <w:rFonts w:ascii="Times New Roman" w:hAnsi="Times New Roman" w:cs="Times New Roman"/>
                <w:iCs/>
              </w:rPr>
              <w:t>NETAIKOMA</w:t>
            </w:r>
          </w:p>
        </w:tc>
        <w:tc>
          <w:tcPr>
            <w:tcW w:w="2737" w:type="dxa"/>
          </w:tcPr>
          <w:p w14:paraId="0818C796" w14:textId="77777777" w:rsidR="008C3381" w:rsidRPr="00BA3C8A" w:rsidRDefault="008C3381" w:rsidP="00D46C16">
            <w:pPr>
              <w:pStyle w:val="Body2"/>
              <w:spacing w:after="0"/>
              <w:rPr>
                <w:rFonts w:cs="Times New Roman"/>
                <w:i/>
                <w:iCs/>
                <w:color w:val="auto"/>
                <w:lang w:val="lt-LT"/>
              </w:rPr>
            </w:pPr>
          </w:p>
        </w:tc>
      </w:tr>
      <w:tr w:rsidR="008C3381" w:rsidRPr="00197BD8" w14:paraId="7DF8471A" w14:textId="77777777" w:rsidTr="00D46C16">
        <w:trPr>
          <w:trHeight w:val="20"/>
        </w:trPr>
        <w:tc>
          <w:tcPr>
            <w:tcW w:w="747" w:type="dxa"/>
            <w:tcMar>
              <w:top w:w="0" w:type="dxa"/>
              <w:left w:w="108" w:type="dxa"/>
              <w:bottom w:w="0" w:type="dxa"/>
              <w:right w:w="108" w:type="dxa"/>
            </w:tcMar>
          </w:tcPr>
          <w:p w14:paraId="4EBBD721" w14:textId="77777777" w:rsidR="008C3381" w:rsidRPr="00BA3C8A" w:rsidRDefault="008C3381" w:rsidP="00D46C16">
            <w:pPr>
              <w:spacing w:after="0" w:line="240" w:lineRule="auto"/>
              <w:rPr>
                <w:rFonts w:ascii="Times New Roman" w:hAnsi="Times New Roman" w:cs="Times New Roman"/>
                <w:bCs/>
              </w:rPr>
            </w:pPr>
            <w:r w:rsidRPr="00BA3C8A">
              <w:rPr>
                <w:rFonts w:ascii="Times New Roman" w:hAnsi="Times New Roman" w:cs="Times New Roman"/>
                <w:bCs/>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8DE70" w14:textId="77777777" w:rsidR="008C3381" w:rsidRPr="00BA3C8A" w:rsidRDefault="008C3381" w:rsidP="00D46C16">
            <w:pPr>
              <w:spacing w:after="0" w:line="240" w:lineRule="auto"/>
              <w:rPr>
                <w:rFonts w:ascii="Times New Roman" w:hAnsi="Times New Roman" w:cs="Times New Roman"/>
                <w:bCs/>
              </w:rPr>
            </w:pPr>
            <w:r w:rsidRPr="00BA3C8A">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A332B" w14:textId="77777777" w:rsidR="008C3381" w:rsidRPr="00BA3C8A" w:rsidRDefault="008C3381" w:rsidP="00D46C16">
            <w:pPr>
              <w:spacing w:after="0" w:line="240" w:lineRule="auto"/>
              <w:jc w:val="both"/>
              <w:rPr>
                <w:rFonts w:ascii="Times New Roman" w:hAnsi="Times New Roman" w:cs="Times New Roman"/>
                <w:bCs/>
              </w:rPr>
            </w:pPr>
            <w:r w:rsidRPr="00BA3C8A">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3149F993" w14:textId="77777777" w:rsidR="008C3381" w:rsidRPr="00BA3C8A" w:rsidRDefault="008C3381" w:rsidP="00D46C16">
            <w:pPr>
              <w:spacing w:after="0" w:line="240" w:lineRule="auto"/>
              <w:rPr>
                <w:rFonts w:ascii="Times New Roman" w:hAnsi="Times New Roman" w:cs="Times New Roman"/>
                <w:bCs/>
              </w:rPr>
            </w:pPr>
          </w:p>
        </w:tc>
      </w:tr>
      <w:tr w:rsidR="008C3381" w:rsidRPr="00197BD8" w14:paraId="170C894E" w14:textId="77777777" w:rsidTr="00D46C16">
        <w:trPr>
          <w:trHeight w:val="20"/>
        </w:trPr>
        <w:tc>
          <w:tcPr>
            <w:tcW w:w="747" w:type="dxa"/>
            <w:tcMar>
              <w:top w:w="0" w:type="dxa"/>
              <w:left w:w="108" w:type="dxa"/>
              <w:bottom w:w="0" w:type="dxa"/>
              <w:right w:w="108" w:type="dxa"/>
            </w:tcMar>
          </w:tcPr>
          <w:p w14:paraId="38CCB452" w14:textId="77777777" w:rsidR="008C3381" w:rsidRPr="00BA3C8A" w:rsidRDefault="008C3381" w:rsidP="00D46C16">
            <w:pPr>
              <w:spacing w:after="0" w:line="240" w:lineRule="auto"/>
              <w:rPr>
                <w:rFonts w:ascii="Times New Roman" w:hAnsi="Times New Roman" w:cs="Times New Roman"/>
                <w:bCs/>
              </w:rPr>
            </w:pPr>
            <w:r w:rsidRPr="00BA3C8A">
              <w:rPr>
                <w:rFonts w:ascii="Times New Roman" w:hAnsi="Times New Roman" w:cs="Times New Roman"/>
                <w:bCs/>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7BA4" w14:textId="77777777" w:rsidR="008C3381" w:rsidRPr="00BA3C8A" w:rsidRDefault="008C3381" w:rsidP="00D46C16">
            <w:pPr>
              <w:spacing w:after="0" w:line="240" w:lineRule="auto"/>
              <w:rPr>
                <w:rFonts w:ascii="Times New Roman" w:hAnsi="Times New Roman" w:cs="Times New Roman"/>
                <w:bCs/>
              </w:rPr>
            </w:pPr>
            <w:r w:rsidRPr="00BA3C8A">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A11DA" w14:textId="77777777" w:rsidR="008C3381" w:rsidRPr="00BA3C8A" w:rsidRDefault="008C3381" w:rsidP="00D46C16">
            <w:pPr>
              <w:spacing w:after="0" w:line="240" w:lineRule="auto"/>
              <w:rPr>
                <w:rFonts w:ascii="Times New Roman" w:hAnsi="Times New Roman" w:cs="Times New Roman"/>
                <w:bCs/>
              </w:rPr>
            </w:pPr>
            <w:r w:rsidRPr="00BA3C8A">
              <w:rPr>
                <w:rFonts w:ascii="Times New Roman" w:hAnsi="Times New Roman" w:cs="Times New Roman"/>
                <w:iCs/>
              </w:rPr>
              <w:t>NETAIKOMA</w:t>
            </w:r>
            <w:r w:rsidRPr="00BA3C8A">
              <w:rPr>
                <w:rFonts w:ascii="Times New Roman" w:hAnsi="Times New Roman" w:cs="Times New Roman"/>
                <w:bCs/>
              </w:rPr>
              <w:t xml:space="preserve"> </w:t>
            </w:r>
          </w:p>
        </w:tc>
        <w:tc>
          <w:tcPr>
            <w:tcW w:w="2737" w:type="dxa"/>
            <w:tcBorders>
              <w:top w:val="single" w:sz="4" w:space="0" w:color="auto"/>
              <w:left w:val="single" w:sz="4" w:space="0" w:color="auto"/>
              <w:bottom w:val="single" w:sz="4" w:space="0" w:color="auto"/>
              <w:right w:val="single" w:sz="4" w:space="0" w:color="auto"/>
            </w:tcBorders>
          </w:tcPr>
          <w:p w14:paraId="5E9BB8C7" w14:textId="77777777" w:rsidR="008C3381" w:rsidRPr="00BA3C8A" w:rsidRDefault="008C3381" w:rsidP="00D46C16">
            <w:pPr>
              <w:spacing w:after="0" w:line="240" w:lineRule="auto"/>
              <w:rPr>
                <w:rFonts w:ascii="Times New Roman" w:hAnsi="Times New Roman" w:cs="Times New Roman"/>
                <w:bCs/>
              </w:rPr>
            </w:pPr>
          </w:p>
        </w:tc>
      </w:tr>
      <w:tr w:rsidR="008C3381" w:rsidRPr="00197BD8" w14:paraId="59A74906" w14:textId="77777777" w:rsidTr="00D46C16">
        <w:trPr>
          <w:trHeight w:val="20"/>
        </w:trPr>
        <w:tc>
          <w:tcPr>
            <w:tcW w:w="747" w:type="dxa"/>
            <w:tcMar>
              <w:top w:w="0" w:type="dxa"/>
              <w:left w:w="108" w:type="dxa"/>
              <w:bottom w:w="0" w:type="dxa"/>
              <w:right w:w="108" w:type="dxa"/>
            </w:tcMar>
          </w:tcPr>
          <w:p w14:paraId="56FC3519" w14:textId="77777777" w:rsidR="008C3381" w:rsidRPr="00BA3C8A" w:rsidRDefault="008C3381" w:rsidP="00D46C16">
            <w:pPr>
              <w:spacing w:after="0" w:line="240" w:lineRule="auto"/>
              <w:rPr>
                <w:rFonts w:ascii="Times New Roman" w:hAnsi="Times New Roman" w:cs="Times New Roman"/>
                <w:bCs/>
              </w:rPr>
            </w:pPr>
            <w:r w:rsidRPr="00BA3C8A">
              <w:rPr>
                <w:rFonts w:ascii="Times New Roman" w:hAnsi="Times New Roman" w:cs="Times New Roman"/>
                <w:bCs/>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DF007" w14:textId="77777777" w:rsidR="008C3381" w:rsidRPr="00BA3C8A" w:rsidRDefault="008C3381" w:rsidP="00D46C16">
            <w:pPr>
              <w:spacing w:after="0" w:line="240" w:lineRule="auto"/>
              <w:rPr>
                <w:rFonts w:ascii="Times New Roman" w:hAnsi="Times New Roman" w:cs="Times New Roman"/>
                <w:bCs/>
              </w:rPr>
            </w:pPr>
            <w:r w:rsidRPr="00BA3C8A">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DFE41" w14:textId="77777777" w:rsidR="008C3381" w:rsidRPr="00BA3C8A" w:rsidRDefault="008C3381" w:rsidP="00D46C16">
            <w:pPr>
              <w:spacing w:after="0" w:line="240" w:lineRule="auto"/>
              <w:rPr>
                <w:rFonts w:ascii="Times New Roman" w:hAnsi="Times New Roman" w:cs="Times New Roman"/>
                <w:bCs/>
              </w:rPr>
            </w:pPr>
            <w:r w:rsidRPr="00BA3C8A">
              <w:rPr>
                <w:rFonts w:ascii="Times New Roman" w:hAnsi="Times New Roman" w:cs="Times New Roman"/>
                <w:iCs/>
              </w:rPr>
              <w:t>NETAIKOMA</w:t>
            </w:r>
            <w:r w:rsidRPr="00BA3C8A">
              <w:rPr>
                <w:rFonts w:ascii="Times New Roman" w:hAnsi="Times New Roman" w:cs="Times New Roman"/>
                <w:bCs/>
              </w:rPr>
              <w:t xml:space="preserve"> </w:t>
            </w:r>
          </w:p>
        </w:tc>
        <w:tc>
          <w:tcPr>
            <w:tcW w:w="2737" w:type="dxa"/>
            <w:tcBorders>
              <w:top w:val="single" w:sz="4" w:space="0" w:color="auto"/>
              <w:left w:val="single" w:sz="4" w:space="0" w:color="auto"/>
              <w:bottom w:val="single" w:sz="4" w:space="0" w:color="auto"/>
              <w:right w:val="single" w:sz="4" w:space="0" w:color="auto"/>
            </w:tcBorders>
          </w:tcPr>
          <w:p w14:paraId="094FE8EC" w14:textId="77777777" w:rsidR="008C3381" w:rsidRPr="00BA3C8A" w:rsidRDefault="008C3381" w:rsidP="00D46C16">
            <w:pPr>
              <w:spacing w:after="0" w:line="240" w:lineRule="auto"/>
              <w:rPr>
                <w:rFonts w:ascii="Times New Roman" w:hAnsi="Times New Roman" w:cs="Times New Roman"/>
                <w:bCs/>
              </w:rPr>
            </w:pPr>
          </w:p>
        </w:tc>
      </w:tr>
      <w:tr w:rsidR="008C3381" w:rsidRPr="00197BD8" w14:paraId="06F08C6C" w14:textId="77777777" w:rsidTr="00D46C16">
        <w:trPr>
          <w:trHeight w:val="20"/>
        </w:trPr>
        <w:tc>
          <w:tcPr>
            <w:tcW w:w="747" w:type="dxa"/>
            <w:tcMar>
              <w:top w:w="0" w:type="dxa"/>
              <w:left w:w="108" w:type="dxa"/>
              <w:bottom w:w="0" w:type="dxa"/>
              <w:right w:w="108" w:type="dxa"/>
            </w:tcMar>
          </w:tcPr>
          <w:p w14:paraId="01A95A3A" w14:textId="77777777" w:rsidR="008C3381" w:rsidRPr="00BA3C8A" w:rsidRDefault="008C3381" w:rsidP="00D46C16">
            <w:pPr>
              <w:spacing w:after="0" w:line="240" w:lineRule="auto"/>
              <w:rPr>
                <w:rFonts w:ascii="Times New Roman" w:hAnsi="Times New Roman" w:cs="Times New Roman"/>
                <w:bCs/>
              </w:rPr>
            </w:pPr>
            <w:r w:rsidRPr="00BA3C8A">
              <w:rPr>
                <w:rFonts w:ascii="Times New Roman" w:hAnsi="Times New Roman" w:cs="Times New Roman"/>
                <w:bCs/>
              </w:rPr>
              <w:t>11.</w:t>
            </w:r>
          </w:p>
        </w:tc>
        <w:tc>
          <w:tcPr>
            <w:tcW w:w="2700" w:type="dxa"/>
            <w:tcMar>
              <w:top w:w="0" w:type="dxa"/>
              <w:left w:w="108" w:type="dxa"/>
              <w:bottom w:w="0" w:type="dxa"/>
              <w:right w:w="108" w:type="dxa"/>
            </w:tcMar>
          </w:tcPr>
          <w:p w14:paraId="58F71DE3" w14:textId="77777777" w:rsidR="008C3381" w:rsidRPr="00BA3C8A" w:rsidRDefault="008C3381" w:rsidP="00D46C16">
            <w:pPr>
              <w:spacing w:after="0" w:line="240" w:lineRule="auto"/>
              <w:rPr>
                <w:rFonts w:ascii="Times New Roman" w:hAnsi="Times New Roman" w:cs="Times New Roman"/>
                <w:bCs/>
              </w:rPr>
            </w:pPr>
            <w:r w:rsidRPr="00BA3C8A">
              <w:rPr>
                <w:rFonts w:ascii="Times New Roman" w:hAnsi="Times New Roman" w:cs="Times New Roman"/>
                <w:bCs/>
              </w:rPr>
              <w:t>Perkančioji organizacija informuoja pirkimo dalyvius apie EBVPD vertinimo rezultatus ne vėliau kaip per</w:t>
            </w:r>
          </w:p>
        </w:tc>
        <w:tc>
          <w:tcPr>
            <w:tcW w:w="3670" w:type="dxa"/>
            <w:tcMar>
              <w:top w:w="0" w:type="dxa"/>
              <w:left w:w="108" w:type="dxa"/>
              <w:bottom w:w="0" w:type="dxa"/>
              <w:right w:w="108" w:type="dxa"/>
            </w:tcMar>
          </w:tcPr>
          <w:p w14:paraId="1B427DDC" w14:textId="77777777" w:rsidR="008C3381" w:rsidRPr="00BA3C8A" w:rsidRDefault="008C3381" w:rsidP="00D46C16">
            <w:pPr>
              <w:spacing w:after="0" w:line="240" w:lineRule="auto"/>
              <w:jc w:val="both"/>
              <w:rPr>
                <w:rFonts w:ascii="Times New Roman" w:hAnsi="Times New Roman" w:cs="Times New Roman"/>
                <w:bCs/>
              </w:rPr>
            </w:pPr>
            <w:r w:rsidRPr="00BA3C8A">
              <w:rPr>
                <w:rFonts w:ascii="Times New Roman" w:hAnsi="Times New Roman" w:cs="Times New Roman"/>
                <w:bCs/>
              </w:rPr>
              <w:t>3 (tris) darbo dienas nuo sprendimo priėmimo dienos.</w:t>
            </w:r>
          </w:p>
        </w:tc>
        <w:tc>
          <w:tcPr>
            <w:tcW w:w="2737" w:type="dxa"/>
          </w:tcPr>
          <w:p w14:paraId="60E3318B" w14:textId="77777777" w:rsidR="008C3381" w:rsidRPr="00BA3C8A" w:rsidRDefault="008C3381" w:rsidP="00D46C16">
            <w:pPr>
              <w:spacing w:after="0" w:line="240" w:lineRule="auto"/>
              <w:rPr>
                <w:rFonts w:ascii="Times New Roman" w:hAnsi="Times New Roman" w:cs="Times New Roman"/>
                <w:bCs/>
              </w:rPr>
            </w:pPr>
          </w:p>
        </w:tc>
      </w:tr>
      <w:tr w:rsidR="008C3381" w:rsidRPr="007F6B5F" w14:paraId="3447DFB2" w14:textId="77777777" w:rsidTr="00D46C16">
        <w:trPr>
          <w:trHeight w:val="20"/>
        </w:trPr>
        <w:tc>
          <w:tcPr>
            <w:tcW w:w="747" w:type="dxa"/>
            <w:tcMar>
              <w:top w:w="0" w:type="dxa"/>
              <w:left w:w="108" w:type="dxa"/>
              <w:bottom w:w="0" w:type="dxa"/>
              <w:right w:w="108" w:type="dxa"/>
            </w:tcMar>
          </w:tcPr>
          <w:p w14:paraId="5547C66D" w14:textId="77777777" w:rsidR="008C3381" w:rsidRPr="00BA3C8A" w:rsidRDefault="008C3381" w:rsidP="00D46C16">
            <w:pPr>
              <w:spacing w:after="0" w:line="240" w:lineRule="auto"/>
              <w:rPr>
                <w:rFonts w:ascii="Times New Roman" w:hAnsi="Times New Roman" w:cs="Times New Roman"/>
                <w:bCs/>
              </w:rPr>
            </w:pPr>
            <w:r w:rsidRPr="00BA3C8A">
              <w:rPr>
                <w:rFonts w:ascii="Times New Roman" w:hAnsi="Times New Roman" w:cs="Times New Roman"/>
                <w:bCs/>
              </w:rPr>
              <w:t>12.</w:t>
            </w:r>
          </w:p>
        </w:tc>
        <w:tc>
          <w:tcPr>
            <w:tcW w:w="2700" w:type="dxa"/>
            <w:tcMar>
              <w:top w:w="0" w:type="dxa"/>
              <w:left w:w="108" w:type="dxa"/>
              <w:bottom w:w="0" w:type="dxa"/>
              <w:right w:w="108" w:type="dxa"/>
            </w:tcMar>
          </w:tcPr>
          <w:p w14:paraId="3D943078" w14:textId="77777777" w:rsidR="008C3381" w:rsidRPr="00BA3C8A" w:rsidRDefault="008C3381" w:rsidP="00D46C16">
            <w:pPr>
              <w:spacing w:after="0" w:line="240" w:lineRule="auto"/>
              <w:rPr>
                <w:rFonts w:ascii="Times New Roman" w:hAnsi="Times New Roman" w:cs="Times New Roman"/>
                <w:bCs/>
              </w:rPr>
            </w:pPr>
            <w:r w:rsidRPr="00BA3C8A">
              <w:rPr>
                <w:rFonts w:ascii="Times New Roman" w:hAnsi="Times New Roman" w:cs="Times New Roman"/>
                <w:bCs/>
              </w:rPr>
              <w:t xml:space="preserve">Perkančioji organizacija pirkimo dalyviams praneša apie priimtą sprendimą nustatyti laimėjusį pasiūlymą, </w:t>
            </w:r>
            <w:r w:rsidRPr="00BA3C8A">
              <w:rPr>
                <w:rFonts w:ascii="Times New Roman" w:hAnsi="Times New Roman" w:cs="Times New Roman"/>
              </w:rPr>
              <w:t xml:space="preserve">dėl kurio bus </w:t>
            </w:r>
            <w:r w:rsidRPr="00BA3C8A">
              <w:rPr>
                <w:rFonts w:ascii="Times New Roman" w:hAnsi="Times New Roman" w:cs="Times New Roman"/>
              </w:rPr>
              <w:lastRenderedPageBreak/>
              <w:t>sudaroma</w:t>
            </w:r>
            <w:r w:rsidRPr="00BA3C8A">
              <w:rPr>
                <w:rFonts w:ascii="Times New Roman" w:hAnsi="Times New Roman" w:cs="Times New Roman"/>
                <w:bCs/>
              </w:rPr>
              <w:t xml:space="preserve"> sutartis ne vėliau kaip per</w:t>
            </w:r>
          </w:p>
        </w:tc>
        <w:tc>
          <w:tcPr>
            <w:tcW w:w="3670" w:type="dxa"/>
            <w:tcMar>
              <w:top w:w="0" w:type="dxa"/>
              <w:left w:w="108" w:type="dxa"/>
              <w:bottom w:w="0" w:type="dxa"/>
              <w:right w:w="108" w:type="dxa"/>
            </w:tcMar>
          </w:tcPr>
          <w:p w14:paraId="79144282" w14:textId="77777777" w:rsidR="008C3381" w:rsidRPr="00BA3C8A" w:rsidRDefault="008C3381" w:rsidP="00D46C16">
            <w:pPr>
              <w:spacing w:after="0" w:line="240" w:lineRule="auto"/>
              <w:jc w:val="both"/>
              <w:rPr>
                <w:rFonts w:ascii="Times New Roman" w:hAnsi="Times New Roman" w:cs="Times New Roman"/>
                <w:bCs/>
              </w:rPr>
            </w:pPr>
            <w:r w:rsidRPr="00BA3C8A">
              <w:rPr>
                <w:rFonts w:ascii="Times New Roman" w:hAnsi="Times New Roman" w:cs="Times New Roman"/>
                <w:bCs/>
              </w:rPr>
              <w:lastRenderedPageBreak/>
              <w:t>3 (tris) darbo dienas nuo sprendimo priėmimo dienos.</w:t>
            </w:r>
          </w:p>
        </w:tc>
        <w:tc>
          <w:tcPr>
            <w:tcW w:w="2737" w:type="dxa"/>
          </w:tcPr>
          <w:p w14:paraId="19486A0B" w14:textId="77777777" w:rsidR="008C3381" w:rsidRPr="00BA3C8A" w:rsidRDefault="008C3381" w:rsidP="00D46C16">
            <w:pPr>
              <w:spacing w:after="0" w:line="240" w:lineRule="auto"/>
              <w:rPr>
                <w:rFonts w:ascii="Times New Roman" w:hAnsi="Times New Roman" w:cs="Times New Roman"/>
                <w:bCs/>
              </w:rPr>
            </w:pPr>
          </w:p>
          <w:p w14:paraId="0A18E25E" w14:textId="77777777" w:rsidR="008C3381" w:rsidRPr="00BA3C8A" w:rsidRDefault="008C3381" w:rsidP="00D46C16">
            <w:pPr>
              <w:rPr>
                <w:rFonts w:ascii="Times New Roman" w:hAnsi="Times New Roman" w:cs="Times New Roman"/>
              </w:rPr>
            </w:pPr>
          </w:p>
          <w:p w14:paraId="77B0F6BA" w14:textId="77777777" w:rsidR="008C3381" w:rsidRPr="00BA3C8A" w:rsidRDefault="008C3381" w:rsidP="00D46C16">
            <w:pPr>
              <w:jc w:val="right"/>
              <w:rPr>
                <w:rFonts w:ascii="Times New Roman" w:hAnsi="Times New Roman" w:cs="Times New Roman"/>
              </w:rPr>
            </w:pPr>
          </w:p>
          <w:p w14:paraId="5AF641D1" w14:textId="77777777" w:rsidR="008C3381" w:rsidRPr="00BA3C8A" w:rsidRDefault="008C3381" w:rsidP="00D46C16">
            <w:pPr>
              <w:jc w:val="right"/>
              <w:rPr>
                <w:rFonts w:ascii="Times New Roman" w:hAnsi="Times New Roman" w:cs="Times New Roman"/>
              </w:rPr>
            </w:pPr>
          </w:p>
        </w:tc>
      </w:tr>
      <w:tr w:rsidR="008C3381" w:rsidRPr="00197BD8" w14:paraId="3EB4BBD4" w14:textId="77777777" w:rsidTr="00D46C16">
        <w:trPr>
          <w:trHeight w:val="20"/>
        </w:trPr>
        <w:tc>
          <w:tcPr>
            <w:tcW w:w="747" w:type="dxa"/>
            <w:tcMar>
              <w:top w:w="0" w:type="dxa"/>
              <w:left w:w="108" w:type="dxa"/>
              <w:bottom w:w="0" w:type="dxa"/>
              <w:right w:w="108" w:type="dxa"/>
            </w:tcMar>
          </w:tcPr>
          <w:p w14:paraId="445D714D" w14:textId="77777777" w:rsidR="008C3381" w:rsidRPr="00BA3C8A" w:rsidRDefault="008C3381" w:rsidP="00D46C16">
            <w:pPr>
              <w:spacing w:after="0" w:line="240" w:lineRule="auto"/>
              <w:rPr>
                <w:rFonts w:ascii="Times New Roman" w:hAnsi="Times New Roman" w:cs="Times New Roman"/>
                <w:bCs/>
              </w:rPr>
            </w:pPr>
            <w:r w:rsidRPr="00BA3C8A">
              <w:rPr>
                <w:rFonts w:ascii="Times New Roman" w:hAnsi="Times New Roman" w:cs="Times New Roman"/>
                <w:bCs/>
              </w:rPr>
              <w:t>13.</w:t>
            </w:r>
          </w:p>
        </w:tc>
        <w:tc>
          <w:tcPr>
            <w:tcW w:w="2700" w:type="dxa"/>
            <w:tcMar>
              <w:top w:w="0" w:type="dxa"/>
              <w:left w:w="108" w:type="dxa"/>
              <w:bottom w:w="0" w:type="dxa"/>
              <w:right w:w="108" w:type="dxa"/>
            </w:tcMar>
          </w:tcPr>
          <w:p w14:paraId="4FD0754F" w14:textId="77777777" w:rsidR="008C3381" w:rsidRPr="00BA3C8A" w:rsidRDefault="008C3381" w:rsidP="00D46C16">
            <w:pPr>
              <w:spacing w:after="0" w:line="240" w:lineRule="auto"/>
              <w:rPr>
                <w:rFonts w:ascii="Times New Roman" w:hAnsi="Times New Roman" w:cs="Times New Roman"/>
                <w:bCs/>
              </w:rPr>
            </w:pPr>
            <w:r w:rsidRPr="00BA3C8A">
              <w:rPr>
                <w:rFonts w:ascii="Times New Roman" w:hAnsi="Times New Roman" w:cs="Times New Roman"/>
                <w:bCs/>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0B31257A" w14:textId="77777777" w:rsidR="008C3381" w:rsidRPr="00BA3C8A" w:rsidRDefault="008C3381" w:rsidP="00D46C16">
            <w:pPr>
              <w:spacing w:after="0" w:line="240" w:lineRule="auto"/>
              <w:jc w:val="both"/>
              <w:rPr>
                <w:rFonts w:ascii="Times New Roman" w:hAnsi="Times New Roman" w:cs="Times New Roman"/>
                <w:bCs/>
              </w:rPr>
            </w:pPr>
            <w:r w:rsidRPr="00BA3C8A">
              <w:rPr>
                <w:rFonts w:ascii="Times New Roman" w:hAnsi="Times New Roman" w:cs="Times New Roman"/>
                <w:bCs/>
              </w:rPr>
              <w:t>15 (penkiolika) dienų nuo pirkimo dalyvio raštu pateikto prašymo gavimo dienos.</w:t>
            </w:r>
          </w:p>
        </w:tc>
        <w:tc>
          <w:tcPr>
            <w:tcW w:w="2737" w:type="dxa"/>
          </w:tcPr>
          <w:p w14:paraId="777781A0" w14:textId="77777777" w:rsidR="008C3381" w:rsidRPr="00BA3C8A" w:rsidRDefault="008C3381" w:rsidP="00D46C16">
            <w:pPr>
              <w:spacing w:after="0" w:line="240" w:lineRule="auto"/>
              <w:rPr>
                <w:rFonts w:ascii="Times New Roman" w:hAnsi="Times New Roman" w:cs="Times New Roman"/>
                <w:bCs/>
              </w:rPr>
            </w:pPr>
          </w:p>
        </w:tc>
      </w:tr>
      <w:tr w:rsidR="008C3381" w:rsidRPr="00197BD8" w14:paraId="1654D6C4" w14:textId="77777777" w:rsidTr="00D46C16">
        <w:trPr>
          <w:trHeight w:val="20"/>
        </w:trPr>
        <w:tc>
          <w:tcPr>
            <w:tcW w:w="747" w:type="dxa"/>
            <w:tcMar>
              <w:top w:w="0" w:type="dxa"/>
              <w:left w:w="108" w:type="dxa"/>
              <w:bottom w:w="0" w:type="dxa"/>
              <w:right w:w="108" w:type="dxa"/>
            </w:tcMar>
          </w:tcPr>
          <w:p w14:paraId="369692A7" w14:textId="77777777" w:rsidR="008C3381" w:rsidRPr="00BA3C8A" w:rsidRDefault="008C3381" w:rsidP="00D46C16">
            <w:pPr>
              <w:spacing w:after="0" w:line="240" w:lineRule="auto"/>
              <w:rPr>
                <w:rFonts w:ascii="Times New Roman" w:hAnsi="Times New Roman" w:cs="Times New Roman"/>
                <w:bCs/>
              </w:rPr>
            </w:pPr>
            <w:r w:rsidRPr="00BA3C8A">
              <w:rPr>
                <w:rFonts w:ascii="Times New Roman" w:hAnsi="Times New Roman" w:cs="Times New Roman"/>
                <w:bCs/>
              </w:rPr>
              <w:t>14.</w:t>
            </w:r>
          </w:p>
        </w:tc>
        <w:tc>
          <w:tcPr>
            <w:tcW w:w="2700" w:type="dxa"/>
            <w:tcMar>
              <w:top w:w="0" w:type="dxa"/>
              <w:left w:w="108" w:type="dxa"/>
              <w:bottom w:w="0" w:type="dxa"/>
              <w:right w:w="108" w:type="dxa"/>
            </w:tcMar>
          </w:tcPr>
          <w:p w14:paraId="4984D3F4" w14:textId="77777777" w:rsidR="008C3381" w:rsidRPr="00BA3C8A" w:rsidRDefault="008C3381" w:rsidP="00D46C16">
            <w:pPr>
              <w:spacing w:after="0" w:line="240" w:lineRule="auto"/>
              <w:rPr>
                <w:rFonts w:ascii="Times New Roman" w:hAnsi="Times New Roman" w:cs="Times New Roman"/>
                <w:bCs/>
              </w:rPr>
            </w:pPr>
            <w:r w:rsidRPr="00BA3C8A">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BA3C8A">
              <w:rPr>
                <w:rFonts w:ascii="Times New Roman" w:hAnsi="Times New Roman" w:cs="Times New Roman"/>
                <w:bCs/>
              </w:rPr>
              <w:t>ne vėliau kaip per</w:t>
            </w:r>
          </w:p>
        </w:tc>
        <w:tc>
          <w:tcPr>
            <w:tcW w:w="3670" w:type="dxa"/>
            <w:tcMar>
              <w:top w:w="0" w:type="dxa"/>
              <w:left w:w="108" w:type="dxa"/>
              <w:bottom w:w="0" w:type="dxa"/>
              <w:right w:w="108" w:type="dxa"/>
            </w:tcMar>
          </w:tcPr>
          <w:p w14:paraId="07C415D4" w14:textId="77777777" w:rsidR="008C3381" w:rsidRPr="00BA3C8A" w:rsidRDefault="008C3381" w:rsidP="00D46C16">
            <w:pPr>
              <w:spacing w:after="0" w:line="240" w:lineRule="auto"/>
              <w:jc w:val="both"/>
              <w:rPr>
                <w:rFonts w:ascii="Times New Roman" w:hAnsi="Times New Roman" w:cs="Times New Roman"/>
              </w:rPr>
            </w:pPr>
            <w:r w:rsidRPr="00BA3C8A">
              <w:rPr>
                <w:rFonts w:ascii="Times New Roman" w:hAnsi="Times New Roman" w:cs="Times New Roman"/>
              </w:rPr>
              <w:t xml:space="preserve">10 (dešimt) dienų nuo </w:t>
            </w:r>
            <w:r w:rsidRPr="00BA3C8A">
              <w:rPr>
                <w:rFonts w:ascii="Times New Roman" w:eastAsia="Arial" w:hAnsi="Times New Roman" w:cs="Times New Roman"/>
              </w:rPr>
              <w:t>perkančiosios organizacijos</w:t>
            </w:r>
            <w:r w:rsidRPr="00BA3C8A">
              <w:rPr>
                <w:rFonts w:ascii="Times New Roman" w:hAnsi="Times New Roman" w:cs="Times New Roman"/>
              </w:rPr>
              <w:t xml:space="preserve"> pranešimo raštu apie jos priimtą sprendimą išsiuntimo tiekėjams dienos arba nuo paskelbimo apie </w:t>
            </w:r>
            <w:r w:rsidRPr="00BA3C8A">
              <w:rPr>
                <w:rFonts w:ascii="Times New Roman" w:eastAsia="Arial" w:hAnsi="Times New Roman" w:cs="Times New Roman"/>
              </w:rPr>
              <w:t>perkančiosios organizacijos</w:t>
            </w:r>
            <w:r w:rsidRPr="00BA3C8A">
              <w:rPr>
                <w:rFonts w:ascii="Times New Roman" w:hAnsi="Times New Roman" w:cs="Times New Roman"/>
              </w:rPr>
              <w:t xml:space="preserve"> priimtus sprendimus dienos, jei VPĮ nenumato reikalavimo raštu informuoti tiekėjus apie </w:t>
            </w:r>
            <w:r w:rsidRPr="00BA3C8A">
              <w:rPr>
                <w:rFonts w:ascii="Times New Roman" w:eastAsia="Arial" w:hAnsi="Times New Roman" w:cs="Times New Roman"/>
              </w:rPr>
              <w:t xml:space="preserve"> perkančiosios organizacijos</w:t>
            </w:r>
            <w:r w:rsidRPr="00BA3C8A">
              <w:rPr>
                <w:rFonts w:ascii="Times New Roman" w:hAnsi="Times New Roman" w:cs="Times New Roman"/>
              </w:rPr>
              <w:t xml:space="preserve"> priimtus sprendimus;</w:t>
            </w:r>
          </w:p>
          <w:p w14:paraId="088625DC" w14:textId="77777777" w:rsidR="008C3381" w:rsidRPr="00BA3C8A" w:rsidRDefault="008C3381" w:rsidP="00D46C16">
            <w:pPr>
              <w:spacing w:after="0" w:line="240" w:lineRule="auto"/>
              <w:jc w:val="both"/>
              <w:rPr>
                <w:rFonts w:ascii="Times New Roman" w:hAnsi="Times New Roman" w:cs="Times New Roman"/>
              </w:rPr>
            </w:pPr>
            <w:r w:rsidRPr="00BA3C8A">
              <w:rPr>
                <w:rFonts w:ascii="Times New Roman" w:hAnsi="Times New Roman" w:cs="Times New Roman"/>
              </w:rPr>
              <w:t>15 (penkiolika) dienų nuo pranešimo išsiuntimo tiekėjams dienos, jeigu šis pranešimas nebuvo siunčiamas elektroninėmis priemonėmis.</w:t>
            </w:r>
          </w:p>
        </w:tc>
        <w:tc>
          <w:tcPr>
            <w:tcW w:w="2737" w:type="dxa"/>
          </w:tcPr>
          <w:p w14:paraId="1D67131C" w14:textId="77777777" w:rsidR="008C3381" w:rsidRPr="00BA3C8A" w:rsidRDefault="008C3381" w:rsidP="00D46C16">
            <w:pPr>
              <w:spacing w:after="0" w:line="240" w:lineRule="auto"/>
              <w:rPr>
                <w:rFonts w:ascii="Times New Roman" w:hAnsi="Times New Roman" w:cs="Times New Roman"/>
              </w:rPr>
            </w:pPr>
          </w:p>
        </w:tc>
      </w:tr>
      <w:tr w:rsidR="008C3381" w:rsidRPr="00197BD8" w14:paraId="3CE89B0E" w14:textId="77777777" w:rsidTr="00D46C16">
        <w:trPr>
          <w:trHeight w:val="20"/>
        </w:trPr>
        <w:tc>
          <w:tcPr>
            <w:tcW w:w="747" w:type="dxa"/>
            <w:tcMar>
              <w:top w:w="0" w:type="dxa"/>
              <w:left w:w="108" w:type="dxa"/>
              <w:bottom w:w="0" w:type="dxa"/>
              <w:right w:w="108" w:type="dxa"/>
            </w:tcMar>
          </w:tcPr>
          <w:p w14:paraId="4FBFDC84" w14:textId="77777777" w:rsidR="008C3381" w:rsidRPr="00BA3C8A" w:rsidRDefault="008C3381" w:rsidP="00D46C16">
            <w:pPr>
              <w:spacing w:after="0" w:line="240" w:lineRule="auto"/>
              <w:rPr>
                <w:rFonts w:ascii="Times New Roman" w:hAnsi="Times New Roman" w:cs="Times New Roman"/>
              </w:rPr>
            </w:pPr>
            <w:r w:rsidRPr="00BA3C8A">
              <w:rPr>
                <w:rFonts w:ascii="Times New Roman" w:hAnsi="Times New Roman" w:cs="Times New Roman"/>
              </w:rPr>
              <w:t>15.</w:t>
            </w:r>
          </w:p>
        </w:tc>
        <w:tc>
          <w:tcPr>
            <w:tcW w:w="2700" w:type="dxa"/>
            <w:tcMar>
              <w:top w:w="0" w:type="dxa"/>
              <w:left w:w="108" w:type="dxa"/>
              <w:bottom w:w="0" w:type="dxa"/>
              <w:right w:w="108" w:type="dxa"/>
            </w:tcMar>
          </w:tcPr>
          <w:p w14:paraId="0E7BA074" w14:textId="77777777" w:rsidR="008C3381" w:rsidRPr="00BA3C8A" w:rsidRDefault="008C3381" w:rsidP="00D46C16">
            <w:pPr>
              <w:spacing w:after="0" w:line="240" w:lineRule="auto"/>
              <w:rPr>
                <w:rFonts w:ascii="Times New Roman" w:hAnsi="Times New Roman" w:cs="Times New Roman"/>
              </w:rPr>
            </w:pPr>
            <w:r w:rsidRPr="00BA3C8A">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37C73637" w14:textId="77777777" w:rsidR="008C3381" w:rsidRPr="00BA3C8A" w:rsidRDefault="008C3381" w:rsidP="00D46C16">
            <w:pPr>
              <w:spacing w:after="0" w:line="240" w:lineRule="auto"/>
              <w:rPr>
                <w:rFonts w:ascii="Times New Roman" w:hAnsi="Times New Roman" w:cs="Times New Roman"/>
              </w:rPr>
            </w:pPr>
            <w:r w:rsidRPr="00BA3C8A">
              <w:rPr>
                <w:rFonts w:ascii="Times New Roman" w:hAnsi="Times New Roman" w:cs="Times New Roman"/>
              </w:rPr>
              <w:t>6 (šešias) darbo dienas nuo pretenzijos gavimo dienos.</w:t>
            </w:r>
          </w:p>
        </w:tc>
        <w:tc>
          <w:tcPr>
            <w:tcW w:w="2737" w:type="dxa"/>
          </w:tcPr>
          <w:p w14:paraId="7077BF08" w14:textId="77777777" w:rsidR="008C3381" w:rsidRPr="00BA3C8A" w:rsidRDefault="008C3381" w:rsidP="00D46C16">
            <w:pPr>
              <w:spacing w:after="0" w:line="240" w:lineRule="auto"/>
              <w:rPr>
                <w:rFonts w:ascii="Times New Roman" w:hAnsi="Times New Roman" w:cs="Times New Roman"/>
              </w:rPr>
            </w:pPr>
          </w:p>
        </w:tc>
      </w:tr>
      <w:tr w:rsidR="008C3381" w:rsidRPr="00197BD8" w14:paraId="62F1941E" w14:textId="77777777" w:rsidTr="00D46C16">
        <w:trPr>
          <w:trHeight w:val="20"/>
        </w:trPr>
        <w:tc>
          <w:tcPr>
            <w:tcW w:w="747" w:type="dxa"/>
            <w:tcMar>
              <w:top w:w="0" w:type="dxa"/>
              <w:left w:w="108" w:type="dxa"/>
              <w:bottom w:w="0" w:type="dxa"/>
              <w:right w:w="108" w:type="dxa"/>
            </w:tcMar>
          </w:tcPr>
          <w:p w14:paraId="42913962" w14:textId="77777777" w:rsidR="008C3381" w:rsidRPr="00BA3C8A" w:rsidRDefault="008C3381" w:rsidP="00D46C16">
            <w:pPr>
              <w:spacing w:after="0" w:line="240" w:lineRule="auto"/>
              <w:rPr>
                <w:rFonts w:ascii="Times New Roman" w:hAnsi="Times New Roman" w:cs="Times New Roman"/>
                <w:bCs/>
              </w:rPr>
            </w:pPr>
            <w:r w:rsidRPr="00BA3C8A">
              <w:rPr>
                <w:rFonts w:ascii="Times New Roman" w:hAnsi="Times New Roman" w:cs="Times New Roman"/>
                <w:bCs/>
              </w:rPr>
              <w:t>16.</w:t>
            </w:r>
          </w:p>
        </w:tc>
        <w:tc>
          <w:tcPr>
            <w:tcW w:w="2700" w:type="dxa"/>
            <w:tcMar>
              <w:top w:w="0" w:type="dxa"/>
              <w:left w:w="108" w:type="dxa"/>
              <w:bottom w:w="0" w:type="dxa"/>
              <w:right w:w="108" w:type="dxa"/>
            </w:tcMar>
          </w:tcPr>
          <w:p w14:paraId="58534183" w14:textId="77777777" w:rsidR="008C3381" w:rsidRPr="00BA3C8A" w:rsidRDefault="008C3381" w:rsidP="00D46C16">
            <w:pPr>
              <w:spacing w:after="0" w:line="240" w:lineRule="auto"/>
              <w:rPr>
                <w:rFonts w:ascii="Times New Roman" w:hAnsi="Times New Roman" w:cs="Times New Roman"/>
                <w:bCs/>
              </w:rPr>
            </w:pPr>
            <w:r w:rsidRPr="00BA3C8A">
              <w:rPr>
                <w:rFonts w:ascii="Times New Roman" w:hAnsi="Times New Roman" w:cs="Times New Roman"/>
              </w:rPr>
              <w:t>Jeigu perkančioji organizacija per nustatytą terminą neišnagrinėja jai pateiktos pretenzijos, tiekėjas turi teisę pateikti prašymą ar pareikšti ieškinį teismui per</w:t>
            </w:r>
            <w:r w:rsidRPr="00BA3C8A">
              <w:rPr>
                <w:rFonts w:ascii="Times New Roman" w:hAnsi="Times New Roman" w:cs="Times New Roman"/>
                <w:bCs/>
              </w:rPr>
              <w:t xml:space="preserve"> (išskyrus ieškinį dėl sutarties pripažinimo negaliojančia) </w:t>
            </w:r>
          </w:p>
        </w:tc>
        <w:tc>
          <w:tcPr>
            <w:tcW w:w="3670" w:type="dxa"/>
            <w:tcMar>
              <w:top w:w="0" w:type="dxa"/>
              <w:left w:w="108" w:type="dxa"/>
              <w:bottom w:w="0" w:type="dxa"/>
              <w:right w:w="108" w:type="dxa"/>
            </w:tcMar>
          </w:tcPr>
          <w:p w14:paraId="0D05216C" w14:textId="77777777" w:rsidR="008C3381" w:rsidRPr="00BA3C8A" w:rsidRDefault="008C3381" w:rsidP="00D46C16">
            <w:pPr>
              <w:spacing w:after="0" w:line="240" w:lineRule="auto"/>
              <w:jc w:val="both"/>
              <w:rPr>
                <w:rFonts w:ascii="Times New Roman" w:hAnsi="Times New Roman" w:cs="Times New Roman"/>
              </w:rPr>
            </w:pPr>
            <w:r w:rsidRPr="00BA3C8A">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737" w:type="dxa"/>
          </w:tcPr>
          <w:p w14:paraId="18DFF61E" w14:textId="77777777" w:rsidR="008C3381" w:rsidRPr="00BA3C8A" w:rsidRDefault="008C3381" w:rsidP="00D46C16">
            <w:pPr>
              <w:spacing w:after="0" w:line="240" w:lineRule="auto"/>
              <w:rPr>
                <w:rFonts w:ascii="Times New Roman" w:hAnsi="Times New Roman" w:cs="Times New Roman"/>
              </w:rPr>
            </w:pPr>
          </w:p>
        </w:tc>
      </w:tr>
      <w:tr w:rsidR="008C3381" w:rsidRPr="00197BD8" w14:paraId="0243EEF2" w14:textId="77777777" w:rsidTr="00D46C16">
        <w:trPr>
          <w:trHeight w:val="20"/>
        </w:trPr>
        <w:tc>
          <w:tcPr>
            <w:tcW w:w="747" w:type="dxa"/>
            <w:tcMar>
              <w:top w:w="0" w:type="dxa"/>
              <w:left w:w="108" w:type="dxa"/>
              <w:bottom w:w="0" w:type="dxa"/>
              <w:right w:w="108" w:type="dxa"/>
            </w:tcMar>
          </w:tcPr>
          <w:p w14:paraId="68CC3E14" w14:textId="77777777" w:rsidR="008C3381" w:rsidRPr="00BA3C8A" w:rsidRDefault="008C3381" w:rsidP="00D46C16">
            <w:pPr>
              <w:spacing w:after="0" w:line="240" w:lineRule="auto"/>
              <w:rPr>
                <w:rFonts w:ascii="Times New Roman" w:hAnsi="Times New Roman" w:cs="Times New Roman"/>
              </w:rPr>
            </w:pPr>
            <w:r w:rsidRPr="00BA3C8A">
              <w:rPr>
                <w:rFonts w:ascii="Times New Roman" w:hAnsi="Times New Roman" w:cs="Times New Roman"/>
              </w:rPr>
              <w:t>17.</w:t>
            </w:r>
          </w:p>
        </w:tc>
        <w:tc>
          <w:tcPr>
            <w:tcW w:w="2700" w:type="dxa"/>
            <w:tcMar>
              <w:top w:w="0" w:type="dxa"/>
              <w:left w:w="108" w:type="dxa"/>
              <w:bottom w:w="0" w:type="dxa"/>
              <w:right w:w="108" w:type="dxa"/>
            </w:tcMar>
          </w:tcPr>
          <w:p w14:paraId="7E7676C7" w14:textId="77777777" w:rsidR="008C3381" w:rsidRPr="00BA3C8A" w:rsidRDefault="008C3381" w:rsidP="00D46C16">
            <w:pPr>
              <w:spacing w:after="0" w:line="240" w:lineRule="auto"/>
              <w:rPr>
                <w:rFonts w:ascii="Times New Roman" w:hAnsi="Times New Roman" w:cs="Times New Roman"/>
              </w:rPr>
            </w:pPr>
            <w:r w:rsidRPr="00BA3C8A">
              <w:rPr>
                <w:rFonts w:ascii="Times New Roman" w:hAnsi="Times New Roman" w:cs="Times New Roman"/>
              </w:rPr>
              <w:t>Perkančioji organizacija negali sudaryti sutarties anksčiau kaip po</w:t>
            </w:r>
          </w:p>
        </w:tc>
        <w:tc>
          <w:tcPr>
            <w:tcW w:w="3670" w:type="dxa"/>
            <w:tcMar>
              <w:top w:w="0" w:type="dxa"/>
              <w:left w:w="108" w:type="dxa"/>
              <w:bottom w:w="0" w:type="dxa"/>
              <w:right w:w="108" w:type="dxa"/>
            </w:tcMar>
          </w:tcPr>
          <w:p w14:paraId="21B7B79E" w14:textId="77777777" w:rsidR="008C3381" w:rsidRPr="00BA3C8A" w:rsidRDefault="008C3381" w:rsidP="00D46C16">
            <w:pPr>
              <w:spacing w:after="0" w:line="240" w:lineRule="auto"/>
              <w:jc w:val="both"/>
              <w:rPr>
                <w:rFonts w:ascii="Times New Roman" w:hAnsi="Times New Roman" w:cs="Times New Roman"/>
              </w:rPr>
            </w:pPr>
            <w:r w:rsidRPr="00BA3C8A">
              <w:rPr>
                <w:rFonts w:ascii="Times New Roman" w:eastAsia="Calibri" w:hAnsi="Times New Roman" w:cs="Times New Roman"/>
                <w:bCs/>
              </w:rPr>
              <w:t>10 (dešimt) dienų,</w:t>
            </w:r>
            <w:r w:rsidRPr="00BA3C8A">
              <w:rPr>
                <w:rFonts w:ascii="Times New Roman" w:eastAsia="Calibri"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200BDDAD" w14:textId="77777777" w:rsidR="008C3381" w:rsidRPr="00BA3C8A" w:rsidRDefault="008C3381" w:rsidP="00D46C16">
            <w:pPr>
              <w:spacing w:after="0" w:line="240" w:lineRule="auto"/>
              <w:rPr>
                <w:rFonts w:ascii="Times New Roman" w:eastAsia="Calibri" w:hAnsi="Times New Roman" w:cs="Times New Roman"/>
                <w:bCs/>
              </w:rPr>
            </w:pPr>
          </w:p>
        </w:tc>
      </w:tr>
      <w:tr w:rsidR="008C3381" w:rsidRPr="00197BD8" w14:paraId="6C7F90AA" w14:textId="77777777" w:rsidTr="00D46C16">
        <w:trPr>
          <w:trHeight w:val="20"/>
        </w:trPr>
        <w:tc>
          <w:tcPr>
            <w:tcW w:w="747" w:type="dxa"/>
            <w:tcMar>
              <w:top w:w="0" w:type="dxa"/>
              <w:left w:w="108" w:type="dxa"/>
              <w:bottom w:w="0" w:type="dxa"/>
              <w:right w:w="108" w:type="dxa"/>
            </w:tcMar>
          </w:tcPr>
          <w:p w14:paraId="03327D21" w14:textId="77777777" w:rsidR="008C3381" w:rsidRPr="00BA3C8A" w:rsidRDefault="008C3381" w:rsidP="00D46C16">
            <w:pPr>
              <w:spacing w:after="0" w:line="240" w:lineRule="auto"/>
              <w:rPr>
                <w:rFonts w:ascii="Times New Roman" w:hAnsi="Times New Roman" w:cs="Times New Roman"/>
              </w:rPr>
            </w:pPr>
            <w:r w:rsidRPr="00BA3C8A">
              <w:rPr>
                <w:rFonts w:ascii="Times New Roman" w:hAnsi="Times New Roman" w:cs="Times New Roman"/>
              </w:rPr>
              <w:t>18.</w:t>
            </w:r>
          </w:p>
        </w:tc>
        <w:tc>
          <w:tcPr>
            <w:tcW w:w="2700" w:type="dxa"/>
            <w:tcMar>
              <w:top w:w="0" w:type="dxa"/>
              <w:left w:w="108" w:type="dxa"/>
              <w:bottom w:w="0" w:type="dxa"/>
              <w:right w:w="108" w:type="dxa"/>
            </w:tcMar>
          </w:tcPr>
          <w:p w14:paraId="42F70BD8" w14:textId="77777777" w:rsidR="008C3381" w:rsidRPr="00BA3C8A" w:rsidRDefault="008C3381" w:rsidP="00D46C16">
            <w:pPr>
              <w:spacing w:after="0" w:line="240" w:lineRule="auto"/>
              <w:rPr>
                <w:rFonts w:ascii="Times New Roman" w:hAnsi="Times New Roman" w:cs="Times New Roman"/>
              </w:rPr>
            </w:pPr>
            <w:r w:rsidRPr="00BA3C8A">
              <w:rPr>
                <w:rFonts w:ascii="Times New Roman" w:hAnsi="Times New Roman" w:cs="Times New Roman"/>
              </w:rPr>
              <w:t xml:space="preserve">Jeigu </w:t>
            </w:r>
            <w:r w:rsidRPr="00BA3C8A">
              <w:rPr>
                <w:rFonts w:ascii="Times New Roman" w:hAnsi="Times New Roman" w:cs="Times New Roman"/>
                <w:iCs/>
              </w:rPr>
              <w:t>suinteresuotas dalyvis paprašys perkančiosios organizacijos pateikti laimėjusį pasiūlymą</w:t>
            </w:r>
          </w:p>
        </w:tc>
        <w:tc>
          <w:tcPr>
            <w:tcW w:w="3670" w:type="dxa"/>
            <w:tcMar>
              <w:top w:w="0" w:type="dxa"/>
              <w:left w:w="108" w:type="dxa"/>
              <w:bottom w:w="0" w:type="dxa"/>
              <w:right w:w="108" w:type="dxa"/>
            </w:tcMar>
          </w:tcPr>
          <w:p w14:paraId="1A8E386E" w14:textId="77777777" w:rsidR="008C3381" w:rsidRPr="00BA3C8A" w:rsidRDefault="008C3381" w:rsidP="00D46C16">
            <w:pPr>
              <w:spacing w:after="0" w:line="240" w:lineRule="auto"/>
              <w:jc w:val="both"/>
              <w:rPr>
                <w:rFonts w:ascii="Times New Roman" w:hAnsi="Times New Roman" w:cs="Times New Roman"/>
              </w:rPr>
            </w:pPr>
            <w:r w:rsidRPr="00BA3C8A">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w:t>
            </w:r>
            <w:r w:rsidRPr="00BA3C8A">
              <w:rPr>
                <w:rFonts w:ascii="Times New Roman" w:hAnsi="Times New Roman" w:cs="Times New Roman"/>
              </w:rPr>
              <w:lastRenderedPageBreak/>
              <w:t>dalyvio pasiūlymas pateikiamas tą pačią dieną, kai buvo paprašyta, VPĮ 102 straipsnio 1 dalyje nustatytas terminas ir atidėjimo terminas pratęsiami vienai darbo dienai.</w:t>
            </w:r>
          </w:p>
        </w:tc>
        <w:tc>
          <w:tcPr>
            <w:tcW w:w="2737" w:type="dxa"/>
          </w:tcPr>
          <w:p w14:paraId="5D17936C" w14:textId="77777777" w:rsidR="008C3381" w:rsidRPr="00BA3C8A" w:rsidRDefault="008C3381" w:rsidP="00D46C16">
            <w:pPr>
              <w:spacing w:after="0" w:line="240" w:lineRule="auto"/>
              <w:jc w:val="both"/>
              <w:rPr>
                <w:rFonts w:ascii="Times New Roman" w:hAnsi="Times New Roman" w:cs="Times New Roman"/>
                <w:i/>
                <w:iCs/>
              </w:rPr>
            </w:pPr>
          </w:p>
        </w:tc>
      </w:tr>
    </w:tbl>
    <w:p w14:paraId="4D10CC3E" w14:textId="4EFD242F" w:rsidR="00A4599F" w:rsidRPr="00D77FD6" w:rsidRDefault="008F59C5" w:rsidP="009F0698">
      <w:pPr>
        <w:rPr>
          <w:rFonts w:ascii="Times New Roman" w:eastAsia="Calibri" w:hAnsi="Times New Roman" w:cs="Times New Roman"/>
        </w:rPr>
      </w:pPr>
      <w:r w:rsidRPr="00D77FD6">
        <w:rPr>
          <w:rFonts w:ascii="Times New Roman" w:eastAsia="Calibri" w:hAnsi="Times New Roman" w:cs="Times New Roman"/>
        </w:rPr>
        <w:br w:type="page"/>
      </w:r>
    </w:p>
    <w:p w14:paraId="43872200"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headerReference w:type="first" r:id="rId14"/>
          <w:footerReference w:type="first" r:id="rId15"/>
          <w:pgSz w:w="12240" w:h="15840"/>
          <w:pgMar w:top="709" w:right="567" w:bottom="1134" w:left="1701" w:header="720" w:footer="720" w:gutter="0"/>
          <w:cols w:space="720"/>
          <w:titlePg/>
          <w:docGrid w:linePitch="360"/>
        </w:sectPr>
      </w:pPr>
      <w:bookmarkStart w:id="49" w:name="_Ref38539939"/>
      <w:bookmarkStart w:id="50" w:name="_Ref38541068"/>
      <w:bookmarkStart w:id="51" w:name="_Ref38885053"/>
      <w:bookmarkStart w:id="52" w:name="_Ref38899023"/>
    </w:p>
    <w:p w14:paraId="01D56E47" w14:textId="331D14C8" w:rsidR="008D704D" w:rsidRPr="008C3381" w:rsidRDefault="008D704D" w:rsidP="00890985">
      <w:pPr>
        <w:pStyle w:val="Antrat2"/>
        <w:jc w:val="right"/>
        <w:rPr>
          <w:rFonts w:ascii="Times New Roman" w:eastAsia="Calibri" w:hAnsi="Times New Roman" w:cs="Times New Roman"/>
          <w:color w:val="auto"/>
          <w:sz w:val="24"/>
          <w:szCs w:val="24"/>
        </w:rPr>
      </w:pPr>
      <w:bookmarkStart w:id="53" w:name="_Toc166755527"/>
      <w:r w:rsidRPr="008C3381">
        <w:rPr>
          <w:rFonts w:ascii="Times New Roman" w:eastAsia="Calibri" w:hAnsi="Times New Roman" w:cs="Times New Roman"/>
          <w:color w:val="auto"/>
          <w:sz w:val="24"/>
          <w:szCs w:val="24"/>
        </w:rPr>
        <w:lastRenderedPageBreak/>
        <w:t xml:space="preserve">Pirkimo sąlygų </w:t>
      </w:r>
      <w:r w:rsidR="005F0B78" w:rsidRPr="008C3381">
        <w:rPr>
          <w:rFonts w:ascii="Times New Roman" w:eastAsia="Calibri" w:hAnsi="Times New Roman" w:cs="Times New Roman"/>
          <w:color w:val="auto"/>
          <w:sz w:val="24"/>
          <w:szCs w:val="24"/>
        </w:rPr>
        <w:t>2</w:t>
      </w:r>
      <w:r w:rsidRPr="008C3381">
        <w:rPr>
          <w:rFonts w:ascii="Times New Roman" w:eastAsia="Calibri" w:hAnsi="Times New Roman" w:cs="Times New Roman"/>
          <w:color w:val="auto"/>
          <w:sz w:val="24"/>
          <w:szCs w:val="24"/>
        </w:rPr>
        <w:t xml:space="preserve"> priedas „Techninė specifikacija“</w:t>
      </w:r>
      <w:bookmarkEnd w:id="49"/>
      <w:bookmarkEnd w:id="50"/>
      <w:bookmarkEnd w:id="51"/>
      <w:bookmarkEnd w:id="52"/>
      <w:bookmarkEnd w:id="53"/>
    </w:p>
    <w:p w14:paraId="251A9256" w14:textId="77777777" w:rsidR="00281735" w:rsidRPr="00D77FD6" w:rsidRDefault="00281735" w:rsidP="00281735">
      <w:pPr>
        <w:jc w:val="center"/>
        <w:rPr>
          <w:rFonts w:ascii="Times New Roman" w:hAnsi="Times New Roman" w:cs="Times New Roman"/>
          <w:b/>
          <w:bCs/>
          <w:sz w:val="24"/>
          <w:szCs w:val="24"/>
        </w:rPr>
      </w:pPr>
    </w:p>
    <w:p w14:paraId="1D4368B1" w14:textId="3E14061F" w:rsidR="008C3381" w:rsidRDefault="00007E5A" w:rsidP="008C3381">
      <w:pPr>
        <w:shd w:val="clear" w:color="auto" w:fill="FFFFFF" w:themeFill="background1"/>
        <w:ind w:firstLine="1560"/>
        <w:jc w:val="center"/>
        <w:rPr>
          <w:rFonts w:ascii="Times New Roman" w:hAnsi="Times New Roman" w:cs="Times New Roman"/>
          <w:b/>
          <w:bCs/>
          <w:sz w:val="24"/>
          <w:szCs w:val="24"/>
        </w:rPr>
      </w:pPr>
      <w:r w:rsidRPr="00D77FD6">
        <w:rPr>
          <w:rFonts w:ascii="Times New Roman" w:hAnsi="Times New Roman" w:cs="Times New Roman"/>
          <w:b/>
          <w:bCs/>
          <w:sz w:val="24"/>
          <w:szCs w:val="24"/>
        </w:rPr>
        <w:t>TECHNINĖ SPECIFIKACIJA</w:t>
      </w:r>
    </w:p>
    <w:p w14:paraId="48C2881B" w14:textId="2BE7AA11" w:rsidR="00420F1A" w:rsidRPr="00D77FD6" w:rsidRDefault="00420F1A" w:rsidP="00CD7AD3">
      <w:pPr>
        <w:pStyle w:val="Sraopastraipa"/>
        <w:shd w:val="clear" w:color="auto" w:fill="FFFFFF" w:themeFill="background1"/>
        <w:tabs>
          <w:tab w:val="left" w:pos="851"/>
        </w:tabs>
        <w:spacing w:after="0" w:line="240" w:lineRule="auto"/>
        <w:ind w:left="993" w:firstLine="425"/>
        <w:jc w:val="both"/>
        <w:rPr>
          <w:rFonts w:ascii="Times New Roman" w:hAnsi="Times New Roman" w:cs="Times New Roman"/>
          <w:sz w:val="22"/>
          <w:szCs w:val="22"/>
        </w:rPr>
      </w:pPr>
      <w:r w:rsidRPr="00143FA3">
        <w:rPr>
          <w:rFonts w:ascii="Times New Roman" w:hAnsi="Times New Roman" w:cs="Times New Roman"/>
          <w:sz w:val="22"/>
          <w:szCs w:val="22"/>
        </w:rPr>
        <w:t>Prekėms keliami techniniai reikalavimai nurodyti atskirame dokumente</w:t>
      </w:r>
      <w:r w:rsidRPr="00143FA3">
        <w:rPr>
          <w:rFonts w:ascii="Times New Roman" w:eastAsia="Calibri" w:hAnsi="Times New Roman" w:cs="Times New Roman"/>
          <w:sz w:val="22"/>
          <w:szCs w:val="22"/>
        </w:rPr>
        <w:t xml:space="preserve"> </w:t>
      </w:r>
      <w:r w:rsidRPr="00143FA3">
        <w:rPr>
          <w:rFonts w:ascii="Times New Roman" w:eastAsia="Calibri" w:hAnsi="Times New Roman" w:cs="Times New Roman"/>
          <w:sz w:val="22"/>
          <w:szCs w:val="22"/>
          <w:shd w:val="clear" w:color="auto" w:fill="FFFFFF" w:themeFill="background1"/>
        </w:rPr>
        <w:t>pirkimo sąlygų</w:t>
      </w:r>
      <w:r w:rsidRPr="00143FA3">
        <w:rPr>
          <w:rFonts w:ascii="Times New Roman" w:hAnsi="Times New Roman" w:cs="Times New Roman"/>
          <w:sz w:val="22"/>
          <w:szCs w:val="22"/>
          <w:shd w:val="clear" w:color="auto" w:fill="FFFFFF" w:themeFill="background1"/>
        </w:rPr>
        <w:t xml:space="preserve"> 6 priede</w:t>
      </w:r>
      <w:r w:rsidRPr="00143FA3">
        <w:rPr>
          <w:rFonts w:ascii="Times New Roman" w:hAnsi="Times New Roman" w:cs="Times New Roman"/>
          <w:sz w:val="22"/>
          <w:szCs w:val="22"/>
        </w:rPr>
        <w:t xml:space="preserve"> „Pasiūlymo forma“, kurį tiekėjai privalo užpildyti.</w:t>
      </w:r>
    </w:p>
    <w:p w14:paraId="560F062B" w14:textId="77777777" w:rsidR="00DB25EA" w:rsidRPr="00D77FD6" w:rsidRDefault="00DB25EA" w:rsidP="00CD7AD3">
      <w:pPr>
        <w:shd w:val="clear" w:color="auto" w:fill="FFFFFF" w:themeFill="background1"/>
        <w:rPr>
          <w:rFonts w:ascii="Times New Roman" w:hAnsi="Times New Roman" w:cs="Times New Roman"/>
        </w:rPr>
      </w:pPr>
    </w:p>
    <w:p w14:paraId="7EC91839" w14:textId="7EE6D398" w:rsidR="00A4599F" w:rsidRPr="00D77FD6" w:rsidRDefault="00A4599F" w:rsidP="008829EB">
      <w:pPr>
        <w:pStyle w:val="Paantrat"/>
        <w:jc w:val="cente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65F09996"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pgSz w:w="12240" w:h="15840"/>
          <w:pgMar w:top="709" w:right="567" w:bottom="1134" w:left="709" w:header="720" w:footer="720" w:gutter="0"/>
          <w:cols w:space="720"/>
          <w:titlePg/>
          <w:docGrid w:linePitch="360"/>
        </w:sectPr>
      </w:pPr>
      <w:bookmarkStart w:id="54" w:name="_Ref38285444"/>
      <w:bookmarkStart w:id="55" w:name="_Ref38291496"/>
    </w:p>
    <w:p w14:paraId="1DE3A4B0" w14:textId="77777777" w:rsidR="00580D42" w:rsidRPr="008C3381" w:rsidRDefault="00580D42" w:rsidP="00580D42">
      <w:pPr>
        <w:pStyle w:val="Antrat2"/>
        <w:jc w:val="right"/>
        <w:rPr>
          <w:rFonts w:ascii="Times New Roman" w:eastAsia="Calibri" w:hAnsi="Times New Roman" w:cs="Times New Roman"/>
          <w:color w:val="auto"/>
          <w:sz w:val="21"/>
          <w:szCs w:val="21"/>
        </w:rPr>
      </w:pPr>
      <w:bookmarkStart w:id="56" w:name="_Toc166755528"/>
      <w:bookmarkStart w:id="57" w:name="_Ref38291223"/>
      <w:bookmarkStart w:id="58" w:name="_Ref38291334"/>
      <w:bookmarkStart w:id="59" w:name="_Ref38533412"/>
      <w:bookmarkStart w:id="60" w:name="_Toc166755529"/>
      <w:bookmarkEnd w:id="54"/>
      <w:bookmarkEnd w:id="55"/>
      <w:r w:rsidRPr="008C3381">
        <w:rPr>
          <w:rFonts w:ascii="Times New Roman" w:eastAsia="Calibri" w:hAnsi="Times New Roman" w:cs="Times New Roman"/>
          <w:color w:val="auto"/>
          <w:sz w:val="24"/>
          <w:szCs w:val="24"/>
        </w:rPr>
        <w:lastRenderedPageBreak/>
        <w:t>Pirkimo sąlygų 3 priedas „Tiekėjų pašalinimo pagrindai</w:t>
      </w:r>
      <w:r w:rsidRPr="008C3381">
        <w:rPr>
          <w:rFonts w:ascii="Times New Roman" w:eastAsia="Calibri" w:hAnsi="Times New Roman" w:cs="Times New Roman"/>
          <w:color w:val="auto"/>
          <w:sz w:val="21"/>
          <w:szCs w:val="21"/>
        </w:rPr>
        <w:t>“</w:t>
      </w:r>
      <w:bookmarkEnd w:id="56"/>
    </w:p>
    <w:p w14:paraId="4131BB45" w14:textId="77777777" w:rsidR="00580D42" w:rsidRPr="00D77FD6" w:rsidRDefault="00580D42" w:rsidP="00580D42">
      <w:pPr>
        <w:jc w:val="center"/>
        <w:rPr>
          <w:rFonts w:ascii="Times New Roman" w:hAnsi="Times New Roman" w:cs="Times New Roman"/>
          <w:b/>
          <w:bCs/>
          <w:smallCaps/>
          <w:sz w:val="24"/>
          <w:szCs w:val="24"/>
        </w:rPr>
      </w:pPr>
    </w:p>
    <w:p w14:paraId="6BC88C36" w14:textId="77777777" w:rsidR="008C3381" w:rsidRPr="001C4CF1" w:rsidRDefault="008C3381" w:rsidP="008C338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07B7D627" w14:textId="77777777" w:rsidR="008C3381" w:rsidRPr="00AE7CE1" w:rsidRDefault="008C3381" w:rsidP="008C3381">
      <w:pPr>
        <w:numPr>
          <w:ilvl w:val="0"/>
          <w:numId w:val="36"/>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29F4440" w14:textId="77777777" w:rsidR="008C3381" w:rsidRPr="00AE7CE1" w:rsidRDefault="008C3381" w:rsidP="008C3381">
      <w:pPr>
        <w:numPr>
          <w:ilvl w:val="0"/>
          <w:numId w:val="36"/>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230A19ED" w14:textId="77777777" w:rsidR="008C3381" w:rsidRPr="00AE7CE1" w:rsidRDefault="008C3381" w:rsidP="008C3381">
      <w:pPr>
        <w:numPr>
          <w:ilvl w:val="0"/>
          <w:numId w:val="36"/>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5591684C" w14:textId="77777777" w:rsidR="008C3381" w:rsidRPr="00AE7CE1" w:rsidRDefault="008C3381" w:rsidP="008C3381">
      <w:pPr>
        <w:numPr>
          <w:ilvl w:val="0"/>
          <w:numId w:val="36"/>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65B0539" w14:textId="77777777" w:rsidR="008C3381" w:rsidRPr="00AE7CE1" w:rsidRDefault="008C3381" w:rsidP="008C3381">
      <w:pPr>
        <w:numPr>
          <w:ilvl w:val="0"/>
          <w:numId w:val="36"/>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E7CE1">
        <w:rPr>
          <w:rFonts w:ascii="Times New Roman" w:eastAsia="Verdana" w:hAnsi="Times New Roman" w:cs="Times New Roman"/>
          <w:sz w:val="22"/>
          <w:szCs w:val="22"/>
        </w:rPr>
        <w:t>Certis</w:t>
      </w:r>
      <w:proofErr w:type="spellEnd"/>
      <w:r w:rsidRPr="00AE7CE1">
        <w:rPr>
          <w:rFonts w:ascii="Times New Roman" w:eastAsia="Verdana" w:hAnsi="Times New Roman" w:cs="Times New Roman"/>
          <w:sz w:val="22"/>
          <w:szCs w:val="22"/>
        </w:rPr>
        <w:t>“. Lentelės ketvirtame stulpelyje nurodomi doku</w:t>
      </w:r>
      <w:r w:rsidRPr="00AE7CE1">
        <w:rPr>
          <w:rFonts w:ascii="Times New Roman" w:eastAsia="Calibri"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E7CE1">
        <w:rPr>
          <w:rFonts w:ascii="Times New Roman" w:eastAsia="Calibri" w:hAnsi="Times New Roman" w:cs="Times New Roman"/>
          <w:sz w:val="22"/>
          <w:szCs w:val="22"/>
        </w:rPr>
        <w:t>Certis</w:t>
      </w:r>
      <w:proofErr w:type="spellEnd"/>
      <w:r w:rsidRPr="00AE7CE1">
        <w:rPr>
          <w:rFonts w:ascii="Times New Roman" w:eastAsia="Calibri" w:hAnsi="Times New Roman" w:cs="Times New Roman"/>
          <w:sz w:val="22"/>
          <w:szCs w:val="22"/>
        </w:rPr>
        <w:t xml:space="preserve">“,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2CE43ED7" w14:textId="77777777" w:rsidR="008C3381" w:rsidRPr="00AE7CE1" w:rsidRDefault="008C3381" w:rsidP="008C3381">
      <w:pPr>
        <w:numPr>
          <w:ilvl w:val="0"/>
          <w:numId w:val="36"/>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4B4B7D7F" w14:textId="77777777" w:rsidR="008C3381" w:rsidRPr="00AE7CE1" w:rsidRDefault="008C3381" w:rsidP="008C3381">
      <w:pPr>
        <w:numPr>
          <w:ilvl w:val="1"/>
          <w:numId w:val="36"/>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A3E3D" w14:textId="77777777" w:rsidR="008C3381" w:rsidRPr="00AE7CE1" w:rsidRDefault="008C3381" w:rsidP="008C3381">
      <w:pPr>
        <w:numPr>
          <w:ilvl w:val="1"/>
          <w:numId w:val="36"/>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BD2807A" w14:textId="77777777" w:rsidR="008C3381" w:rsidRPr="00AE7CE1" w:rsidRDefault="008C3381" w:rsidP="008C3381">
      <w:pPr>
        <w:numPr>
          <w:ilvl w:val="0"/>
          <w:numId w:val="36"/>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597ABC0" w14:textId="77777777" w:rsidR="008C3381" w:rsidRPr="00AE7CE1" w:rsidRDefault="008C3381" w:rsidP="008C3381">
      <w:pPr>
        <w:numPr>
          <w:ilvl w:val="1"/>
          <w:numId w:val="36"/>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06A4C004" w14:textId="77777777" w:rsidR="008C3381" w:rsidRPr="00AE7CE1" w:rsidRDefault="008C3381" w:rsidP="008C3381">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8C3381" w:rsidRPr="00AE7CE1" w14:paraId="41105906"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671611" w14:textId="77777777" w:rsidR="008C3381" w:rsidRPr="00AE7CE1" w:rsidRDefault="008C3381" w:rsidP="00D46C16">
            <w:pPr>
              <w:spacing w:line="256" w:lineRule="auto"/>
              <w:rPr>
                <w:rFonts w:ascii="Times New Roman" w:eastAsia="Yu Mincho" w:hAnsi="Times New Roman" w:cs="Times New Roman"/>
                <w:b/>
                <w:bCs/>
                <w:sz w:val="22"/>
                <w:szCs w:val="22"/>
                <w:lang w:eastAsia="en-US"/>
              </w:rPr>
            </w:pPr>
            <w:bookmarkStart w:id="61" w:name="_Hlk191497894"/>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C6885C" w14:textId="77777777" w:rsidR="008C3381" w:rsidRPr="00AE7CE1" w:rsidRDefault="008C3381" w:rsidP="00D46C16">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69E068" w14:textId="77777777" w:rsidR="008C3381" w:rsidRPr="00AE7CE1" w:rsidRDefault="008C3381" w:rsidP="00D46C16">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D2A4FE" w14:textId="77777777" w:rsidR="008C3381" w:rsidRPr="00AE7CE1" w:rsidRDefault="008C3381" w:rsidP="00D46C16">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8C3381" w:rsidRPr="00AE7CE1" w14:paraId="075F3AC5" w14:textId="77777777" w:rsidTr="00D46C16">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4103A" w14:textId="77777777" w:rsidR="008C3381" w:rsidRPr="00AE7CE1" w:rsidRDefault="008C3381" w:rsidP="00D46C16">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8C3381" w:rsidRPr="00AE7CE1" w14:paraId="637C855D"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E45CB" w14:textId="77777777" w:rsidR="008C3381" w:rsidRPr="00AE7CE1" w:rsidRDefault="008C3381" w:rsidP="008C3381">
            <w:pPr>
              <w:numPr>
                <w:ilvl w:val="0"/>
                <w:numId w:val="26"/>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87FB9"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4D38A32A"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10D85CA0"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57661BD9"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34736BE"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5E0BC182"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040B71B3"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46157F7F"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41C91011"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97A295A"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p>
          <w:p w14:paraId="3E913EFB"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652A027E" w14:textId="77777777" w:rsidR="008C3381" w:rsidRPr="00AE7CE1" w:rsidRDefault="008C3381" w:rsidP="00D46C16">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7AE776A"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xml:space="preserve"> padalinys, vadovo, kito valdymo ar priežiūros organo nario ar kito asmens, turinčio (turinčių) </w:t>
            </w:r>
            <w:r w:rsidRPr="00AE7CE1">
              <w:rPr>
                <w:rFonts w:ascii="Times New Roman" w:eastAsia="Calibri" w:hAnsi="Times New Roman" w:cs="Times New Roman"/>
                <w:sz w:val="22"/>
                <w:szCs w:val="22"/>
              </w:rPr>
              <w:lastRenderedPageBreak/>
              <w:t>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27D69B"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0BB84" w14:textId="77777777" w:rsidR="008C3381" w:rsidRPr="00AE7CE1" w:rsidRDefault="008C3381" w:rsidP="00D46C16">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3406B489"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p>
          <w:p w14:paraId="0048AFBC"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7F8A691A"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p>
          <w:p w14:paraId="7BEF1848"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38AE7"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774866D" w14:textId="77777777" w:rsidR="008C3381" w:rsidRPr="00AE7CE1" w:rsidRDefault="008C3381" w:rsidP="00D46C16">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0C55DA85" w14:textId="77777777" w:rsidR="008C3381" w:rsidRPr="00CF2BEA" w:rsidRDefault="008C3381" w:rsidP="00D46C16">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54ACC867" w14:textId="77777777" w:rsidR="008C3381" w:rsidRPr="00CF2BEA" w:rsidRDefault="008C3381" w:rsidP="00D46C16">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0390F814" w14:textId="77777777" w:rsidR="008C3381" w:rsidRPr="00CF2BEA" w:rsidRDefault="008C3381" w:rsidP="00D46C16">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6B89D6E1" w14:textId="77777777" w:rsidR="008C3381" w:rsidRPr="00CF2BEA" w:rsidRDefault="008C3381" w:rsidP="00D46C16">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220557BF" w14:textId="77777777" w:rsidR="008C3381" w:rsidRPr="00CF2BEA" w:rsidRDefault="008C3381" w:rsidP="00D46C16">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42040457" w14:textId="77777777" w:rsidR="008C3381" w:rsidRDefault="008C3381" w:rsidP="00D46C16">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2F276229" w14:textId="77777777" w:rsidR="008C3381" w:rsidRDefault="008C3381" w:rsidP="00D46C16">
            <w:pPr>
              <w:spacing w:after="0" w:line="240" w:lineRule="auto"/>
              <w:jc w:val="both"/>
              <w:rPr>
                <w:rFonts w:ascii="Times New Roman" w:eastAsia="Calibri" w:hAnsi="Times New Roman" w:cs="Times New Roman"/>
                <w:sz w:val="22"/>
                <w:szCs w:val="22"/>
                <w:lang w:eastAsia="en-US"/>
              </w:rPr>
            </w:pPr>
          </w:p>
          <w:p w14:paraId="14ED8F98" w14:textId="77777777" w:rsidR="008C3381" w:rsidRPr="00AE7CE1" w:rsidRDefault="008C3381" w:rsidP="00D46C16">
            <w:pPr>
              <w:spacing w:after="0" w:line="240" w:lineRule="auto"/>
              <w:jc w:val="both"/>
              <w:rPr>
                <w:rFonts w:ascii="Times New Roman" w:eastAsia="Calibri" w:hAnsi="Times New Roman" w:cs="Times New Roman"/>
                <w:sz w:val="22"/>
                <w:szCs w:val="22"/>
                <w:lang w:eastAsia="en-US"/>
              </w:rPr>
            </w:pPr>
          </w:p>
          <w:p w14:paraId="78AA85BE"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40D9CDD3" w14:textId="77777777" w:rsidR="008C3381" w:rsidRPr="00AE7CE1" w:rsidRDefault="008C3381" w:rsidP="00D46C16">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7EB9DE9B" w14:textId="77777777" w:rsidR="008C3381" w:rsidRPr="00AE7CE1" w:rsidRDefault="008C3381" w:rsidP="00D46C16">
            <w:pPr>
              <w:spacing w:after="0" w:line="240" w:lineRule="auto"/>
              <w:jc w:val="both"/>
              <w:rPr>
                <w:rFonts w:ascii="Times New Roman" w:eastAsia="Calibri" w:hAnsi="Times New Roman" w:cs="Times New Roman"/>
                <w:sz w:val="22"/>
                <w:szCs w:val="22"/>
              </w:rPr>
            </w:pPr>
          </w:p>
          <w:p w14:paraId="3B9DE109" w14:textId="77777777" w:rsidR="008C3381" w:rsidRPr="00AE7CE1" w:rsidRDefault="008C3381" w:rsidP="00D46C16">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2CEF282"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p>
          <w:p w14:paraId="483A2FB5" w14:textId="77777777" w:rsidR="008C3381" w:rsidRPr="00AE7CE1" w:rsidRDefault="008C3381" w:rsidP="00D46C16">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44FB5B" w14:textId="77777777" w:rsidR="008C3381" w:rsidRPr="00AE7CE1" w:rsidRDefault="008C3381" w:rsidP="00D46C16">
            <w:pPr>
              <w:spacing w:after="0" w:line="240" w:lineRule="auto"/>
              <w:jc w:val="both"/>
              <w:rPr>
                <w:rFonts w:ascii="Times New Roman" w:eastAsia="Calibri" w:hAnsi="Times New Roman" w:cs="Times New Roman"/>
                <w:bCs/>
                <w:sz w:val="22"/>
                <w:szCs w:val="22"/>
              </w:rPr>
            </w:pPr>
          </w:p>
          <w:p w14:paraId="206BD2A3" w14:textId="77777777" w:rsidR="008C3381" w:rsidRPr="00AE7CE1" w:rsidRDefault="008C3381" w:rsidP="00D46C16">
            <w:pPr>
              <w:spacing w:after="0" w:line="240" w:lineRule="auto"/>
              <w:jc w:val="both"/>
              <w:rPr>
                <w:rFonts w:ascii="Times New Roman" w:eastAsia="Calibri" w:hAnsi="Times New Roman" w:cs="Times New Roman"/>
                <w:color w:val="00B050"/>
                <w:sz w:val="22"/>
                <w:szCs w:val="22"/>
              </w:rPr>
            </w:pPr>
          </w:p>
        </w:tc>
      </w:tr>
      <w:tr w:rsidR="008C3381" w:rsidRPr="00AE7CE1" w14:paraId="7B5E059F"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52BEF" w14:textId="77777777" w:rsidR="008C3381" w:rsidRPr="00AE7CE1" w:rsidRDefault="008C3381" w:rsidP="008C3381">
            <w:pPr>
              <w:numPr>
                <w:ilvl w:val="0"/>
                <w:numId w:val="26"/>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33FEC" w14:textId="77777777" w:rsidR="008C3381" w:rsidRPr="00AE7CE1" w:rsidRDefault="008C3381" w:rsidP="00D46C16">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8213E" w14:textId="77777777" w:rsidR="008C3381" w:rsidRPr="00AE7CE1" w:rsidRDefault="008C3381" w:rsidP="00D46C16">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66201F90"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p>
          <w:p w14:paraId="7967C18F"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97A85"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8C3381" w:rsidRPr="00AE7CE1" w14:paraId="21B5B470"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AA5A3" w14:textId="77777777" w:rsidR="008C3381" w:rsidRPr="00AE7CE1" w:rsidRDefault="008C3381" w:rsidP="008C3381">
            <w:pPr>
              <w:numPr>
                <w:ilvl w:val="0"/>
                <w:numId w:val="26"/>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1483C"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ABD26D3"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p>
          <w:p w14:paraId="35873E66"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lastRenderedPageBreak/>
              <w:t>Laikoma, kad tiekėjas nuteistas už aukščiau nurodytą nusikalstamą veiką, kai dėl:</w:t>
            </w:r>
          </w:p>
          <w:p w14:paraId="2071AF6A" w14:textId="77777777" w:rsidR="008C3381" w:rsidRPr="00AE7CE1" w:rsidRDefault="008C3381" w:rsidP="00D46C16">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4633F9D"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E8C362A"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5406B1B6"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FDC85C2"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6A0439DE"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CE40C"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38357780" w14:textId="77777777" w:rsidR="008C3381" w:rsidRPr="00AE7CE1" w:rsidRDefault="008C3381" w:rsidP="00D46C16">
            <w:pPr>
              <w:spacing w:after="0" w:line="240" w:lineRule="auto"/>
              <w:jc w:val="both"/>
              <w:rPr>
                <w:rFonts w:ascii="Times New Roman" w:eastAsia="Arial" w:hAnsi="Times New Roman" w:cs="Times New Roman"/>
                <w:sz w:val="22"/>
                <w:szCs w:val="22"/>
              </w:rPr>
            </w:pPr>
          </w:p>
          <w:p w14:paraId="76364CDA" w14:textId="77777777" w:rsidR="008C3381" w:rsidRPr="00AE7CE1" w:rsidRDefault="008C3381" w:rsidP="00D46C16">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F41DB"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5BFE2F5F"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416C2DEC" w14:textId="77777777" w:rsidR="008C3381" w:rsidRPr="00AE7CE1" w:rsidRDefault="008C3381" w:rsidP="00D46C16">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išrašo iš teismo sprendimo (jei toks yra) </w:t>
            </w:r>
          </w:p>
          <w:p w14:paraId="6E2A8B7A" w14:textId="77777777" w:rsidR="008C3381" w:rsidRPr="00AE7CE1" w:rsidRDefault="008C3381" w:rsidP="00D46C16">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arba Valstybinės mokesčių inspekcijos prie Lietuvos Respublikos </w:t>
            </w:r>
            <w:r w:rsidRPr="00AE7CE1">
              <w:rPr>
                <w:rFonts w:ascii="Times New Roman" w:eastAsia="Calibri" w:hAnsi="Times New Roman" w:cs="Times New Roman"/>
                <w:sz w:val="22"/>
                <w:szCs w:val="22"/>
              </w:rPr>
              <w:lastRenderedPageBreak/>
              <w:t>finansų ministerijos išduoto dokumento,</w:t>
            </w:r>
          </w:p>
          <w:p w14:paraId="7135B1DE" w14:textId="77777777" w:rsidR="008C3381" w:rsidRPr="00AE7CE1" w:rsidRDefault="008C3381" w:rsidP="00D46C16">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3F576E1" w14:textId="77777777" w:rsidR="008C3381" w:rsidRPr="00AE7CE1" w:rsidRDefault="008C3381" w:rsidP="00D46C16">
            <w:pPr>
              <w:spacing w:after="0" w:line="240" w:lineRule="auto"/>
              <w:jc w:val="both"/>
              <w:rPr>
                <w:rFonts w:ascii="Times New Roman" w:eastAsia="Calibri" w:hAnsi="Times New Roman" w:cs="Times New Roman"/>
                <w:sz w:val="22"/>
                <w:szCs w:val="22"/>
              </w:rPr>
            </w:pPr>
          </w:p>
          <w:p w14:paraId="6ADE587F"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6EF5FA44" w14:textId="77777777" w:rsidR="008C3381" w:rsidRPr="00AE7CE1" w:rsidRDefault="008C3381" w:rsidP="00D46C16">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6D8F05E6" w14:textId="77777777" w:rsidR="008C3381" w:rsidRPr="00AE7CE1" w:rsidRDefault="008C3381" w:rsidP="00D46C16">
            <w:pPr>
              <w:spacing w:after="0" w:line="240" w:lineRule="auto"/>
              <w:jc w:val="both"/>
              <w:rPr>
                <w:rFonts w:ascii="Times New Roman" w:eastAsia="Yu Mincho" w:hAnsi="Times New Roman" w:cs="Times New Roman"/>
                <w:sz w:val="22"/>
                <w:szCs w:val="22"/>
              </w:rPr>
            </w:pPr>
          </w:p>
          <w:p w14:paraId="22E24ADB" w14:textId="77777777" w:rsidR="008C3381" w:rsidRPr="00AE7CE1" w:rsidRDefault="008C3381" w:rsidP="00D46C16">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E5E889A" w14:textId="77777777" w:rsidR="008C3381" w:rsidRPr="00AE7CE1" w:rsidRDefault="008C3381" w:rsidP="00D46C16">
            <w:pPr>
              <w:spacing w:after="0" w:line="240" w:lineRule="auto"/>
              <w:jc w:val="both"/>
              <w:rPr>
                <w:rFonts w:ascii="Times New Roman" w:eastAsia="Calibri" w:hAnsi="Times New Roman" w:cs="Times New Roman"/>
                <w:i/>
                <w:iCs/>
                <w:color w:val="7030A0"/>
                <w:sz w:val="22"/>
                <w:szCs w:val="22"/>
              </w:rPr>
            </w:pPr>
          </w:p>
          <w:p w14:paraId="6BAB5C00"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F566F6"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p>
          <w:p w14:paraId="0C7BA1B2"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7DF6D139" w14:textId="77777777" w:rsidR="008C3381" w:rsidRPr="00AE7CE1" w:rsidRDefault="008C3381" w:rsidP="00D46C16">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00C57451"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p>
          <w:p w14:paraId="320BFD9A"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0CBCF0"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p>
          <w:p w14:paraId="30B906D0"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5471D8F"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p>
          <w:p w14:paraId="5445DDCA"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175A60A8" w14:textId="77777777" w:rsidR="008C3381" w:rsidRPr="00AE7CE1" w:rsidRDefault="008C3381" w:rsidP="00D46C16">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013AD172"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p>
          <w:p w14:paraId="4881AFAC" w14:textId="77777777" w:rsidR="008C3381" w:rsidRPr="00AE7CE1" w:rsidRDefault="008C3381" w:rsidP="00D46C16">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23D283D"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p>
          <w:p w14:paraId="6F3D676D"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C3381" w:rsidRPr="00AE7CE1" w14:paraId="04E74D39"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7FFA2" w14:textId="77777777" w:rsidR="008C3381" w:rsidRPr="00AE7CE1" w:rsidRDefault="008C3381" w:rsidP="008C3381">
            <w:pPr>
              <w:numPr>
                <w:ilvl w:val="0"/>
                <w:numId w:val="26"/>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6C69D"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E49EE"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3F570195" w14:textId="77777777" w:rsidR="008C3381" w:rsidRPr="00AE7CE1" w:rsidRDefault="008C3381" w:rsidP="00D46C16">
            <w:pPr>
              <w:spacing w:after="0" w:line="240" w:lineRule="auto"/>
              <w:jc w:val="both"/>
              <w:rPr>
                <w:rFonts w:ascii="Times New Roman" w:eastAsia="Yu Mincho" w:hAnsi="Times New Roman" w:cs="Times New Roman"/>
                <w:sz w:val="22"/>
                <w:szCs w:val="22"/>
              </w:rPr>
            </w:pPr>
          </w:p>
          <w:p w14:paraId="07E48DF8"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71897" w14:textId="77777777" w:rsidR="008C3381" w:rsidRPr="00AE7CE1" w:rsidRDefault="008C3381" w:rsidP="00D46C16">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8C3381" w:rsidRPr="00AE7CE1" w14:paraId="74927AAB"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A3A8E" w14:textId="77777777" w:rsidR="008C3381" w:rsidRPr="00AE7CE1" w:rsidRDefault="008C3381" w:rsidP="008C3381">
            <w:pPr>
              <w:numPr>
                <w:ilvl w:val="0"/>
                <w:numId w:val="26"/>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F531EE"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3E8930DB"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420A5"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750520AC" w14:textId="77777777" w:rsidR="008C3381" w:rsidRPr="00AE7CE1" w:rsidRDefault="008C3381" w:rsidP="00D46C16">
            <w:pPr>
              <w:spacing w:after="0" w:line="240" w:lineRule="auto"/>
              <w:jc w:val="both"/>
              <w:rPr>
                <w:rFonts w:ascii="Times New Roman" w:eastAsia="Yu Mincho" w:hAnsi="Times New Roman" w:cs="Times New Roman"/>
                <w:sz w:val="22"/>
                <w:szCs w:val="22"/>
              </w:rPr>
            </w:pPr>
          </w:p>
          <w:p w14:paraId="60C3524E" w14:textId="77777777" w:rsidR="008C3381" w:rsidRPr="00AE7CE1" w:rsidRDefault="008C3381" w:rsidP="00D46C16">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962DC" w14:textId="77777777" w:rsidR="008C3381" w:rsidRPr="00AE7CE1" w:rsidRDefault="008C3381" w:rsidP="00D46C16">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8C3381" w:rsidRPr="00AE7CE1" w14:paraId="574F9FBF"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8EFC7" w14:textId="77777777" w:rsidR="008C3381" w:rsidRPr="00AE7CE1" w:rsidRDefault="008C3381" w:rsidP="008C3381">
            <w:pPr>
              <w:numPr>
                <w:ilvl w:val="0"/>
                <w:numId w:val="26"/>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3704B"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7E6A2"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6C679237" w14:textId="77777777" w:rsidR="008C3381" w:rsidRPr="00AE7CE1" w:rsidRDefault="008C3381" w:rsidP="00D46C16">
            <w:pPr>
              <w:spacing w:after="0" w:line="240" w:lineRule="auto"/>
              <w:jc w:val="both"/>
              <w:rPr>
                <w:rFonts w:ascii="Times New Roman" w:eastAsia="Yu Mincho" w:hAnsi="Times New Roman" w:cs="Times New Roman"/>
                <w:sz w:val="22"/>
                <w:szCs w:val="22"/>
              </w:rPr>
            </w:pPr>
          </w:p>
          <w:p w14:paraId="5C613F1D"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F348C" w14:textId="77777777" w:rsidR="008C3381" w:rsidRPr="00AE7CE1" w:rsidRDefault="008C3381" w:rsidP="00D46C16">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8C3381" w:rsidRPr="00AE7CE1" w14:paraId="4132C82A"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B047C4" w14:textId="77777777" w:rsidR="008C3381" w:rsidRPr="00AE7CE1" w:rsidRDefault="008C3381" w:rsidP="008C3381">
            <w:pPr>
              <w:numPr>
                <w:ilvl w:val="0"/>
                <w:numId w:val="26"/>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DFAD4"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w:t>
            </w:r>
            <w:r w:rsidRPr="00AE7CE1">
              <w:rPr>
                <w:rFonts w:ascii="Times New Roman" w:eastAsia="Calibri" w:hAnsi="Times New Roman" w:cs="Times New Roman"/>
                <w:sz w:val="22"/>
                <w:szCs w:val="22"/>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4C5B94" w14:textId="77777777" w:rsidR="008C3381" w:rsidRPr="00AE7CE1" w:rsidRDefault="008C3381" w:rsidP="00D46C16">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61F7F6" w14:textId="77777777" w:rsidR="008C3381" w:rsidRPr="00AE7CE1" w:rsidRDefault="008C3381" w:rsidP="00D46C16">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25EE1"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4 punktas</w:t>
            </w:r>
          </w:p>
          <w:p w14:paraId="77AE8E4A" w14:textId="77777777" w:rsidR="008C3381" w:rsidRPr="00AE7CE1" w:rsidRDefault="008C3381" w:rsidP="00D46C16">
            <w:pPr>
              <w:spacing w:after="0" w:line="240" w:lineRule="auto"/>
              <w:jc w:val="both"/>
              <w:rPr>
                <w:rFonts w:ascii="Times New Roman" w:eastAsia="Yu Mincho" w:hAnsi="Times New Roman" w:cs="Times New Roman"/>
                <w:sz w:val="22"/>
                <w:szCs w:val="22"/>
              </w:rPr>
            </w:pPr>
          </w:p>
          <w:p w14:paraId="7E95A1B1"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lastRenderedPageBreak/>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90A65" w14:textId="77777777" w:rsidR="008C3381" w:rsidRPr="00AE7CE1" w:rsidRDefault="008C3381" w:rsidP="00D46C16">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lastRenderedPageBreak/>
              <w:t xml:space="preserve">Iš Lietuvoje įsteigtų subjektų įrodančių dokumentų </w:t>
            </w:r>
            <w:r w:rsidRPr="00AE7CE1">
              <w:rPr>
                <w:rFonts w:ascii="Times New Roman" w:eastAsia="Calibri" w:hAnsi="Times New Roman" w:cs="Times New Roman"/>
                <w:sz w:val="22"/>
                <w:szCs w:val="22"/>
                <w:lang w:eastAsia="en-US"/>
              </w:rPr>
              <w:lastRenderedPageBreak/>
              <w:t>nereikalaujama. Užtenka pateikto EBVPD.</w:t>
            </w:r>
          </w:p>
          <w:p w14:paraId="51C0B1B6" w14:textId="77777777" w:rsidR="008C3381" w:rsidRPr="00AE7CE1" w:rsidRDefault="008C3381" w:rsidP="00D46C16">
            <w:pPr>
              <w:spacing w:after="0" w:line="240" w:lineRule="auto"/>
              <w:jc w:val="both"/>
              <w:rPr>
                <w:rFonts w:ascii="Times New Roman" w:eastAsia="Calibri" w:hAnsi="Times New Roman" w:cs="Times New Roman"/>
                <w:bCs/>
                <w:iCs/>
                <w:sz w:val="22"/>
                <w:szCs w:val="22"/>
                <w:lang w:eastAsia="en-US"/>
              </w:rPr>
            </w:pPr>
          </w:p>
          <w:p w14:paraId="686E77F8"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0FD51AA" w14:textId="77777777" w:rsidR="008C3381" w:rsidRPr="00AE7CE1" w:rsidRDefault="008C3381" w:rsidP="00D46C16">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8C3381" w:rsidRPr="00AE7CE1" w14:paraId="47386A31"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5D231" w14:textId="77777777" w:rsidR="008C3381" w:rsidRPr="00AE7CE1" w:rsidRDefault="008C3381" w:rsidP="008C3381">
            <w:pPr>
              <w:numPr>
                <w:ilvl w:val="0"/>
                <w:numId w:val="26"/>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D80F6"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92B11"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5 punktas</w:t>
            </w:r>
          </w:p>
          <w:p w14:paraId="1B5612E1" w14:textId="77777777" w:rsidR="008C3381" w:rsidRPr="00AE7CE1" w:rsidRDefault="008C3381" w:rsidP="00D46C16">
            <w:pPr>
              <w:spacing w:after="0" w:line="240" w:lineRule="auto"/>
              <w:jc w:val="both"/>
              <w:rPr>
                <w:rFonts w:ascii="Times New Roman" w:eastAsia="Yu Mincho" w:hAnsi="Times New Roman" w:cs="Times New Roman"/>
                <w:sz w:val="22"/>
                <w:szCs w:val="22"/>
              </w:rPr>
            </w:pPr>
          </w:p>
          <w:p w14:paraId="501F0433"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0F6C9" w14:textId="77777777" w:rsidR="008C3381" w:rsidRPr="00AE7CE1" w:rsidRDefault="008C3381" w:rsidP="00D46C16">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8C3381" w:rsidRPr="00AE7CE1" w14:paraId="33EE5799"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EA63A" w14:textId="77777777" w:rsidR="008C3381" w:rsidRPr="00AE7CE1" w:rsidRDefault="008C3381" w:rsidP="008C3381">
            <w:pPr>
              <w:numPr>
                <w:ilvl w:val="0"/>
                <w:numId w:val="26"/>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BE367"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AE7CE1">
              <w:rPr>
                <w:rFonts w:ascii="Times New Roman" w:eastAsia="Calibri" w:hAnsi="Times New Roman" w:cs="Times New Roman"/>
                <w:sz w:val="22"/>
                <w:szCs w:val="22"/>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85FA235"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EC983"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6 punktas</w:t>
            </w:r>
          </w:p>
          <w:p w14:paraId="08E55C9E" w14:textId="77777777" w:rsidR="008C3381" w:rsidRPr="00AE7CE1" w:rsidRDefault="008C3381" w:rsidP="00D46C16">
            <w:pPr>
              <w:spacing w:after="0" w:line="240" w:lineRule="auto"/>
              <w:jc w:val="both"/>
              <w:rPr>
                <w:rFonts w:ascii="Times New Roman" w:eastAsia="Yu Mincho" w:hAnsi="Times New Roman" w:cs="Times New Roman"/>
                <w:sz w:val="22"/>
                <w:szCs w:val="22"/>
              </w:rPr>
            </w:pPr>
          </w:p>
          <w:p w14:paraId="621ECB73" w14:textId="77777777" w:rsidR="008C3381" w:rsidRPr="00AE7CE1" w:rsidRDefault="008C3381" w:rsidP="00D46C16">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26FE181"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p>
          <w:p w14:paraId="292AECD4"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C481F" w14:textId="77777777" w:rsidR="008C3381" w:rsidRPr="00AE7CE1" w:rsidRDefault="008C3381" w:rsidP="00D46C16">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2DF7B590" w14:textId="77777777" w:rsidR="008C3381" w:rsidRPr="00AE7CE1" w:rsidRDefault="008C3381" w:rsidP="00D46C16">
            <w:pPr>
              <w:spacing w:after="0" w:line="240" w:lineRule="auto"/>
              <w:jc w:val="both"/>
              <w:rPr>
                <w:rFonts w:ascii="Times New Roman" w:eastAsia="Calibri" w:hAnsi="Times New Roman" w:cs="Times New Roman"/>
                <w:bCs/>
                <w:iCs/>
                <w:sz w:val="22"/>
                <w:szCs w:val="22"/>
                <w:lang w:eastAsia="en-US"/>
              </w:rPr>
            </w:pPr>
          </w:p>
          <w:p w14:paraId="12FD2929"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w:t>
            </w:r>
            <w:r w:rsidRPr="00AE7CE1">
              <w:rPr>
                <w:rFonts w:ascii="Times New Roman" w:eastAsia="Calibri" w:hAnsi="Times New Roman" w:cs="Times New Roman"/>
                <w:b/>
                <w:bCs/>
                <w:sz w:val="22"/>
                <w:szCs w:val="22"/>
              </w:rPr>
              <w:lastRenderedPageBreak/>
              <w:t xml:space="preserve">gali būti atsižvelgiama į pagal VPĮ 91 straipsnį skelbiamą informaciją: </w:t>
            </w:r>
          </w:p>
          <w:p w14:paraId="1520C730" w14:textId="77777777" w:rsidR="008C3381" w:rsidRPr="00AE7CE1" w:rsidRDefault="008C3381" w:rsidP="00D46C16">
            <w:pPr>
              <w:spacing w:after="0" w:line="240" w:lineRule="auto"/>
              <w:jc w:val="both"/>
              <w:rPr>
                <w:rFonts w:ascii="Times New Roman" w:eastAsia="Calibri" w:hAnsi="Times New Roman" w:cs="Times New Roman"/>
                <w:sz w:val="22"/>
                <w:szCs w:val="22"/>
              </w:rPr>
            </w:pPr>
          </w:p>
          <w:p w14:paraId="2586463E" w14:textId="77777777" w:rsidR="008C3381" w:rsidRPr="00AE7CE1" w:rsidRDefault="008C3381" w:rsidP="00D46C16">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2B418F24" w14:textId="77777777" w:rsidR="008C3381" w:rsidRPr="00AE7CE1" w:rsidRDefault="008C3381" w:rsidP="00D46C16">
            <w:pPr>
              <w:spacing w:after="0" w:line="240" w:lineRule="auto"/>
              <w:jc w:val="both"/>
              <w:rPr>
                <w:rFonts w:ascii="Times New Roman" w:eastAsia="Calibri" w:hAnsi="Times New Roman" w:cs="Times New Roman"/>
                <w:sz w:val="22"/>
                <w:szCs w:val="22"/>
              </w:rPr>
            </w:pPr>
          </w:p>
          <w:p w14:paraId="0D1D3105"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8C3381" w:rsidRPr="00AE7CE1" w14:paraId="2926092C"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346B2" w14:textId="77777777" w:rsidR="008C3381" w:rsidRPr="00AE7CE1" w:rsidRDefault="008C3381" w:rsidP="008C3381">
            <w:pPr>
              <w:numPr>
                <w:ilvl w:val="0"/>
                <w:numId w:val="26"/>
              </w:numPr>
              <w:spacing w:after="0" w:line="240" w:lineRule="auto"/>
              <w:rPr>
                <w:rFonts w:ascii="Times New Roman" w:eastAsia="Calibri" w:hAnsi="Times New Roman" w:cs="Times New Roman"/>
                <w:sz w:val="22"/>
                <w:szCs w:val="22"/>
              </w:rPr>
            </w:pPr>
          </w:p>
          <w:p w14:paraId="67DC0AC1" w14:textId="77777777" w:rsidR="008C3381" w:rsidRPr="00AE7CE1" w:rsidRDefault="008C3381" w:rsidP="00D46C16">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5841F" w14:textId="77777777" w:rsidR="008C3381" w:rsidRPr="00AE7CE1" w:rsidRDefault="008C3381" w:rsidP="00D46C16">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A9CB0"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1A59D67E" w14:textId="77777777" w:rsidR="008C3381" w:rsidRPr="00AE7CE1" w:rsidRDefault="008C3381" w:rsidP="00D46C16">
            <w:pPr>
              <w:spacing w:after="0" w:line="240" w:lineRule="auto"/>
              <w:jc w:val="both"/>
              <w:rPr>
                <w:rFonts w:ascii="Times New Roman" w:eastAsia="Yu Mincho" w:hAnsi="Times New Roman" w:cs="Times New Roman"/>
                <w:sz w:val="22"/>
                <w:szCs w:val="22"/>
              </w:rPr>
            </w:pPr>
          </w:p>
          <w:p w14:paraId="03866F5A" w14:textId="77777777" w:rsidR="008C3381" w:rsidRPr="00AE7CE1" w:rsidRDefault="008C3381" w:rsidP="00D46C16">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A7F6C"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2BA74720"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B6057E3" w14:textId="77777777" w:rsidR="008C3381" w:rsidRPr="00AE7CE1" w:rsidRDefault="008C3381" w:rsidP="00D46C16">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A188152" w14:textId="77777777" w:rsidR="008C3381" w:rsidRPr="00AE7CE1" w:rsidRDefault="008C3381" w:rsidP="00D46C16">
            <w:pPr>
              <w:spacing w:after="0" w:line="240" w:lineRule="auto"/>
              <w:jc w:val="both"/>
              <w:rPr>
                <w:rFonts w:ascii="Times New Roman" w:eastAsia="Calibri" w:hAnsi="Times New Roman" w:cs="Times New Roman"/>
                <w:b/>
                <w:bCs/>
                <w:iCs/>
                <w:sz w:val="22"/>
                <w:szCs w:val="22"/>
              </w:rPr>
            </w:pPr>
          </w:p>
        </w:tc>
      </w:tr>
      <w:tr w:rsidR="008C3381" w:rsidRPr="00AE7CE1" w14:paraId="3DFD6FB5"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3AA36B" w14:textId="77777777" w:rsidR="008C3381" w:rsidRPr="00AE7CE1" w:rsidRDefault="008C3381" w:rsidP="008C3381">
            <w:pPr>
              <w:numPr>
                <w:ilvl w:val="0"/>
                <w:numId w:val="26"/>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C0FD1"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w:t>
            </w:r>
            <w:r w:rsidRPr="00AE7CE1">
              <w:rPr>
                <w:rFonts w:ascii="Times New Roman" w:eastAsia="Times New Roman" w:hAnsi="Times New Roman" w:cs="Times New Roman"/>
                <w:sz w:val="22"/>
                <w:szCs w:val="22"/>
              </w:rPr>
              <w:lastRenderedPageBreak/>
              <w:t>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7BDDC"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7 punkto b papunktis</w:t>
            </w:r>
          </w:p>
          <w:p w14:paraId="72DB815A" w14:textId="77777777" w:rsidR="008C3381" w:rsidRPr="00AE7CE1" w:rsidRDefault="008C3381" w:rsidP="00D46C16">
            <w:pPr>
              <w:spacing w:after="0" w:line="240" w:lineRule="auto"/>
              <w:jc w:val="both"/>
              <w:rPr>
                <w:rFonts w:ascii="Times New Roman" w:eastAsia="Yu Mincho" w:hAnsi="Times New Roman" w:cs="Times New Roman"/>
                <w:sz w:val="22"/>
                <w:szCs w:val="22"/>
              </w:rPr>
            </w:pPr>
          </w:p>
          <w:p w14:paraId="69FE5121"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B4D82" w14:textId="77777777" w:rsidR="008C3381" w:rsidRPr="00AE7CE1" w:rsidRDefault="008C3381" w:rsidP="00D46C16">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lastRenderedPageBreak/>
              <w:t xml:space="preserve">Iš Lietuvoje įsteigtų subjektų įrodančių dokumentų </w:t>
            </w:r>
            <w:r w:rsidRPr="00AE7CE1">
              <w:rPr>
                <w:rFonts w:ascii="Times New Roman" w:eastAsia="Calibri" w:hAnsi="Times New Roman" w:cs="Times New Roman"/>
                <w:sz w:val="22"/>
                <w:szCs w:val="22"/>
                <w:lang w:eastAsia="en-US"/>
              </w:rPr>
              <w:lastRenderedPageBreak/>
              <w:t>nereikalaujama. Užtenka pateikto EBVPD.</w:t>
            </w:r>
          </w:p>
          <w:p w14:paraId="01594AFF" w14:textId="77777777" w:rsidR="008C3381" w:rsidRPr="00AE7CE1" w:rsidRDefault="008C3381" w:rsidP="00D46C16">
            <w:pPr>
              <w:spacing w:after="0" w:line="240" w:lineRule="auto"/>
              <w:jc w:val="both"/>
              <w:rPr>
                <w:rFonts w:ascii="Times New Roman" w:eastAsia="Calibri" w:hAnsi="Times New Roman" w:cs="Times New Roman"/>
                <w:b/>
                <w:bCs/>
                <w:iCs/>
                <w:sz w:val="22"/>
                <w:szCs w:val="22"/>
                <w:lang w:eastAsia="en-US"/>
              </w:rPr>
            </w:pPr>
          </w:p>
          <w:p w14:paraId="599ED926"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8C3381" w:rsidRPr="00AE7CE1" w14:paraId="4D1C24CB"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33D15" w14:textId="77777777" w:rsidR="008C3381" w:rsidRPr="00AE7CE1" w:rsidRDefault="008C3381" w:rsidP="008C3381">
            <w:pPr>
              <w:numPr>
                <w:ilvl w:val="0"/>
                <w:numId w:val="26"/>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B2FA8"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048D9"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3A17A0BF" w14:textId="77777777" w:rsidR="008C3381" w:rsidRPr="00AE7CE1" w:rsidRDefault="008C3381" w:rsidP="00D46C16">
            <w:pPr>
              <w:spacing w:after="0" w:line="240" w:lineRule="auto"/>
              <w:jc w:val="both"/>
              <w:rPr>
                <w:rFonts w:ascii="Times New Roman" w:eastAsia="Yu Mincho" w:hAnsi="Times New Roman" w:cs="Times New Roman"/>
                <w:sz w:val="22"/>
                <w:szCs w:val="22"/>
              </w:rPr>
            </w:pPr>
          </w:p>
          <w:p w14:paraId="377E9927"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637E0" w14:textId="77777777" w:rsidR="008C3381" w:rsidRPr="00AE7CE1" w:rsidRDefault="008C3381" w:rsidP="00D46C16">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655A4385" w14:textId="77777777" w:rsidR="008C3381" w:rsidRPr="00AE7CE1" w:rsidRDefault="008C3381" w:rsidP="00D46C16">
            <w:pPr>
              <w:spacing w:after="0" w:line="240" w:lineRule="auto"/>
              <w:jc w:val="both"/>
              <w:rPr>
                <w:rFonts w:ascii="Times New Roman" w:eastAsia="Calibri" w:hAnsi="Times New Roman" w:cs="Times New Roman"/>
                <w:bCs/>
                <w:iCs/>
                <w:sz w:val="22"/>
                <w:szCs w:val="22"/>
                <w:lang w:eastAsia="en-US"/>
              </w:rPr>
            </w:pPr>
          </w:p>
          <w:p w14:paraId="52DD3988" w14:textId="77777777" w:rsidR="008C3381" w:rsidRPr="00AE7CE1" w:rsidRDefault="008C3381" w:rsidP="00D46C16">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BF4E5AF" w14:textId="77777777" w:rsidR="008C3381" w:rsidRPr="00AE7CE1" w:rsidRDefault="008C3381" w:rsidP="00D46C16">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61"/>
    </w:tbl>
    <w:p w14:paraId="20C384CE" w14:textId="77777777" w:rsidR="00580D42" w:rsidRPr="00D77FD6"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Pr="00D77FD6" w:rsidRDefault="00450634" w:rsidP="00580D42">
      <w:pPr>
        <w:rPr>
          <w:rFonts w:ascii="Times New Roman" w:hAnsi="Times New Roman" w:cs="Times New Roman"/>
        </w:rPr>
        <w:sectPr w:rsidR="00450634" w:rsidRPr="00D77FD6" w:rsidSect="00420F1A">
          <w:footerReference w:type="first" r:id="rId25"/>
          <w:pgSz w:w="12240" w:h="15840"/>
          <w:pgMar w:top="709" w:right="567" w:bottom="851" w:left="1701" w:header="720" w:footer="720" w:gutter="0"/>
          <w:cols w:space="720"/>
          <w:titlePg/>
          <w:docGrid w:linePitch="360"/>
        </w:sectPr>
      </w:pPr>
    </w:p>
    <w:p w14:paraId="7BFABC1F" w14:textId="07CAA4F6" w:rsidR="008D704D" w:rsidRPr="008C3381" w:rsidRDefault="008D704D" w:rsidP="009C2357">
      <w:pPr>
        <w:pStyle w:val="Antrat2"/>
        <w:ind w:left="5103"/>
        <w:rPr>
          <w:rFonts w:ascii="Times New Roman" w:eastAsia="Calibri" w:hAnsi="Times New Roman" w:cs="Times New Roman"/>
          <w:color w:val="auto"/>
          <w:sz w:val="24"/>
          <w:szCs w:val="24"/>
        </w:rPr>
      </w:pPr>
      <w:r w:rsidRPr="008C3381">
        <w:rPr>
          <w:rFonts w:ascii="Times New Roman" w:eastAsia="Calibri" w:hAnsi="Times New Roman" w:cs="Times New Roman"/>
          <w:color w:val="auto"/>
          <w:sz w:val="24"/>
          <w:szCs w:val="24"/>
        </w:rPr>
        <w:lastRenderedPageBreak/>
        <w:t xml:space="preserve">Pirkimo sąlygų </w:t>
      </w:r>
      <w:r w:rsidR="00F1334C" w:rsidRPr="008C3381">
        <w:rPr>
          <w:rFonts w:ascii="Times New Roman" w:eastAsia="Calibri" w:hAnsi="Times New Roman" w:cs="Times New Roman"/>
          <w:color w:val="auto"/>
          <w:sz w:val="24"/>
          <w:szCs w:val="24"/>
        </w:rPr>
        <w:t>4</w:t>
      </w:r>
      <w:r w:rsidRPr="008C3381">
        <w:rPr>
          <w:rFonts w:ascii="Times New Roman" w:eastAsia="Calibri" w:hAnsi="Times New Roman" w:cs="Times New Roman"/>
          <w:color w:val="auto"/>
          <w:sz w:val="24"/>
          <w:szCs w:val="24"/>
        </w:rPr>
        <w:t xml:space="preserve"> priedas „Tiekėjų kvalifikacijos reikalavimai</w:t>
      </w:r>
      <w:r w:rsidR="00283391" w:rsidRPr="008C3381">
        <w:rPr>
          <w:rFonts w:ascii="Times New Roman" w:eastAsia="Calibri" w:hAnsi="Times New Roman" w:cs="Times New Roman"/>
          <w:color w:val="auto"/>
          <w:sz w:val="24"/>
          <w:szCs w:val="24"/>
        </w:rPr>
        <w:t xml:space="preserve"> ir reikalaujami kokybės bei aplinkos apsaugos vadybos sistemų standartai</w:t>
      </w:r>
      <w:r w:rsidRPr="008C3381">
        <w:rPr>
          <w:rFonts w:ascii="Times New Roman" w:eastAsia="Calibri" w:hAnsi="Times New Roman" w:cs="Times New Roman"/>
          <w:color w:val="auto"/>
          <w:sz w:val="24"/>
          <w:szCs w:val="24"/>
        </w:rPr>
        <w:t>“</w:t>
      </w:r>
      <w:bookmarkEnd w:id="57"/>
      <w:bookmarkEnd w:id="58"/>
      <w:bookmarkEnd w:id="59"/>
      <w:bookmarkEnd w:id="60"/>
    </w:p>
    <w:p w14:paraId="70EF5423" w14:textId="77777777" w:rsidR="002F396F" w:rsidRPr="00D77FD6" w:rsidRDefault="002F396F" w:rsidP="00DE290C">
      <w:pPr>
        <w:rPr>
          <w:rFonts w:ascii="Times New Roman" w:hAnsi="Times New Roman" w:cs="Times New Roman"/>
          <w:b/>
          <w:bCs/>
          <w:smallCaps/>
          <w:sz w:val="24"/>
          <w:szCs w:val="24"/>
        </w:rPr>
      </w:pPr>
    </w:p>
    <w:p w14:paraId="2E4A6A51" w14:textId="7093DA19" w:rsidR="002F396F" w:rsidRPr="008C3381" w:rsidRDefault="002F396F" w:rsidP="007C0612">
      <w:pPr>
        <w:pStyle w:val="Paantrat"/>
        <w:spacing w:line="240" w:lineRule="auto"/>
        <w:jc w:val="center"/>
        <w:rPr>
          <w:rFonts w:ascii="Times New Roman" w:hAnsi="Times New Roman" w:cs="Times New Roman"/>
          <w:b/>
          <w:bCs/>
          <w:smallCaps/>
          <w:color w:val="000000" w:themeColor="text1"/>
          <w:sz w:val="24"/>
          <w:szCs w:val="24"/>
        </w:rPr>
      </w:pPr>
      <w:r w:rsidRPr="008C3381">
        <w:rPr>
          <w:rFonts w:ascii="Times New Roman" w:hAnsi="Times New Roman" w:cs="Times New Roman"/>
          <w:b/>
          <w:bCs/>
          <w:smallCaps/>
          <w:color w:val="000000" w:themeColor="text1"/>
          <w:sz w:val="24"/>
          <w:szCs w:val="24"/>
        </w:rPr>
        <w:t>TIEKĖJŲ KVALIFIKACIJOS REIKALAVIMAI</w:t>
      </w:r>
      <w:r w:rsidR="00955F2F" w:rsidRPr="008C3381">
        <w:rPr>
          <w:rFonts w:ascii="Times New Roman" w:hAnsi="Times New Roman" w:cs="Times New Roman"/>
          <w:b/>
          <w:bCs/>
          <w:smallCaps/>
          <w:color w:val="000000" w:themeColor="text1"/>
          <w:sz w:val="24"/>
          <w:szCs w:val="24"/>
        </w:rPr>
        <w:t xml:space="preserve"> IR REIKALAVIMAI LAIKYTIS </w:t>
      </w:r>
      <w:r w:rsidR="00955F2F" w:rsidRPr="008C3381">
        <w:rPr>
          <w:rFonts w:ascii="Times New Roman" w:hAnsi="Times New Roman" w:cs="Times New Roman"/>
          <w:b/>
          <w:bCs/>
          <w:color w:val="000000" w:themeColor="text1"/>
          <w:sz w:val="24"/>
          <w:szCs w:val="24"/>
          <w:lang w:eastAsia="en-US"/>
        </w:rPr>
        <w:t>KOKYBĖS VADYBOS SISTEMOS IR (ARBA) APLINKOS APSAUGOS VADYBOS SISTEMOS STANDARTŲ</w:t>
      </w:r>
    </w:p>
    <w:p w14:paraId="0A70E75C" w14:textId="77777777" w:rsidR="008C3381" w:rsidRPr="00531F2D" w:rsidRDefault="008C3381" w:rsidP="008C3381">
      <w:pPr>
        <w:pStyle w:val="Sraopastraipa"/>
        <w:numPr>
          <w:ilvl w:val="0"/>
          <w:numId w:val="40"/>
        </w:numPr>
        <w:spacing w:after="0" w:line="20" w:lineRule="atLeast"/>
        <w:ind w:left="142" w:firstLine="785"/>
        <w:jc w:val="both"/>
        <w:rPr>
          <w:rFonts w:ascii="Times New Roman" w:eastAsiaTheme="minorHAnsi" w:hAnsi="Times New Roman" w:cs="Times New Roman"/>
          <w:iCs/>
          <w:sz w:val="24"/>
          <w:szCs w:val="24"/>
          <w:lang w:eastAsia="en-US"/>
        </w:rPr>
      </w:pPr>
      <w:r w:rsidRPr="00531F2D">
        <w:rPr>
          <w:rFonts w:ascii="Times New Roman" w:eastAsiaTheme="minorHAnsi" w:hAnsi="Times New Roman" w:cs="Times New Roman"/>
          <w:iCs/>
          <w:sz w:val="24"/>
          <w:szCs w:val="24"/>
          <w:lang w:eastAsia="en-US"/>
        </w:rPr>
        <w:t xml:space="preserve">Reikalavimai tiekėjo kvalifikacijai nėra nustatomi. </w:t>
      </w:r>
    </w:p>
    <w:p w14:paraId="28686B6C" w14:textId="77777777" w:rsidR="008C3381" w:rsidRPr="009546DA" w:rsidRDefault="008C3381" w:rsidP="008C3381">
      <w:pPr>
        <w:pStyle w:val="Sraopastraipa"/>
        <w:numPr>
          <w:ilvl w:val="0"/>
          <w:numId w:val="40"/>
        </w:numPr>
        <w:spacing w:after="0" w:line="20" w:lineRule="atLeast"/>
        <w:ind w:left="142" w:firstLine="785"/>
        <w:jc w:val="both"/>
        <w:rPr>
          <w:rFonts w:ascii="Times New Roman" w:eastAsiaTheme="minorHAnsi" w:hAnsi="Times New Roman" w:cs="Times New Roman"/>
          <w:sz w:val="24"/>
          <w:szCs w:val="24"/>
        </w:rPr>
      </w:pPr>
      <w:r w:rsidRPr="00531F2D">
        <w:rPr>
          <w:rFonts w:ascii="Times New Roman" w:eastAsia="Calibri" w:hAnsi="Times New Roman" w:cs="Times New Roman"/>
          <w:sz w:val="24"/>
          <w:szCs w:val="24"/>
          <w:lang w:eastAsia="en-US"/>
        </w:rPr>
        <w:t>Perkančioji organizacija nereikalauja, kad tiekėjai laikytųsi k</w:t>
      </w:r>
      <w:r w:rsidRPr="00531F2D">
        <w:rPr>
          <w:rFonts w:ascii="Times New Roman" w:eastAsia="Calibri" w:hAnsi="Times New Roman" w:cs="Times New Roman"/>
          <w:iCs/>
          <w:sz w:val="24"/>
          <w:szCs w:val="24"/>
          <w:lang w:eastAsia="en-US"/>
        </w:rPr>
        <w:t>okybės vadybos sistemos ir (arba) aplinkos apsaugos vadybos sistemos standartų.</w:t>
      </w:r>
    </w:p>
    <w:p w14:paraId="48EDCE26" w14:textId="77777777" w:rsidR="008C3381" w:rsidRPr="00EE1132" w:rsidRDefault="008C3381" w:rsidP="008C3381">
      <w:pPr>
        <w:pStyle w:val="Sraopastraipa"/>
        <w:numPr>
          <w:ilvl w:val="0"/>
          <w:numId w:val="40"/>
        </w:numPr>
        <w:spacing w:after="0" w:line="20" w:lineRule="atLeast"/>
        <w:ind w:left="142" w:firstLine="785"/>
        <w:jc w:val="both"/>
        <w:rPr>
          <w:rFonts w:ascii="Times New Roman" w:eastAsiaTheme="minorHAnsi" w:hAnsi="Times New Roman" w:cs="Times New Roman"/>
          <w:sz w:val="24"/>
          <w:szCs w:val="24"/>
        </w:rPr>
      </w:pPr>
      <w:r w:rsidRPr="0067520F">
        <w:rPr>
          <w:rFonts w:ascii="Times New Roman" w:eastAsiaTheme="minorHAnsi" w:hAnsi="Times New Roman" w:cs="Times New Roman"/>
          <w:sz w:val="24"/>
          <w:szCs w:val="24"/>
        </w:rPr>
        <w:t xml:space="preserve">Jeigu kvalifikacija dėl teisės verstis atitinkama veikla nebuvo tikrinama arba tikrinama ne visa apimtimi, </w:t>
      </w:r>
      <w:r>
        <w:rPr>
          <w:rFonts w:ascii="Times New Roman" w:eastAsiaTheme="minorHAnsi" w:hAnsi="Times New Roman" w:cs="Times New Roman"/>
          <w:sz w:val="24"/>
          <w:szCs w:val="24"/>
        </w:rPr>
        <w:t>tiekėjas įsipareigoja</w:t>
      </w:r>
      <w:r w:rsidRPr="0067520F">
        <w:rPr>
          <w:rFonts w:ascii="Times New Roman" w:eastAsiaTheme="minorHAnsi" w:hAnsi="Times New Roman" w:cs="Times New Roman"/>
          <w:sz w:val="24"/>
          <w:szCs w:val="24"/>
        </w:rPr>
        <w:t xml:space="preserve"> perkančiajai organizacijai, kad pirkimo sutartį vykdys tik tokią teisę turintys asmenys</w:t>
      </w:r>
      <w:r>
        <w:rPr>
          <w:rFonts w:ascii="Times New Roman" w:eastAsiaTheme="minorHAnsi" w:hAnsi="Times New Roman" w:cs="Times New Roman"/>
          <w:sz w:val="24"/>
          <w:szCs w:val="24"/>
        </w:rPr>
        <w:t>.</w:t>
      </w:r>
    </w:p>
    <w:p w14:paraId="09870E7B" w14:textId="77777777" w:rsidR="006545F9" w:rsidRPr="00D77FD6"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77FD6" w:rsidRDefault="00384F5A" w:rsidP="00384F5A">
      <w:pPr>
        <w:spacing w:after="0" w:line="240" w:lineRule="auto"/>
        <w:jc w:val="center"/>
        <w:rPr>
          <w:rFonts w:ascii="Times New Roman" w:hAnsi="Times New Roman" w:cs="Times New Roman"/>
          <w:b/>
          <w:bCs/>
          <w:smallCaps/>
        </w:rPr>
      </w:pPr>
      <w:r w:rsidRPr="00D77FD6">
        <w:rPr>
          <w:rFonts w:ascii="Times New Roman" w:eastAsiaTheme="minorHAnsi" w:hAnsi="Times New Roman" w:cs="Times New Roman"/>
          <w:lang w:eastAsia="en-US"/>
        </w:rPr>
        <w:t>__________</w:t>
      </w:r>
    </w:p>
    <w:p w14:paraId="6821DAB9" w14:textId="3EED3D03"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5D0FDE6E" w14:textId="154A133A" w:rsidR="008D704D" w:rsidRPr="008C3381" w:rsidRDefault="008D704D" w:rsidP="008D704D">
      <w:pPr>
        <w:pStyle w:val="Antrat2"/>
        <w:ind w:left="5103"/>
        <w:rPr>
          <w:rFonts w:ascii="Times New Roman" w:hAnsi="Times New Roman" w:cs="Times New Roman"/>
          <w:color w:val="auto"/>
          <w:sz w:val="24"/>
          <w:szCs w:val="24"/>
        </w:rPr>
      </w:pPr>
      <w:bookmarkStart w:id="62" w:name="_Ref38291379"/>
      <w:bookmarkStart w:id="63" w:name="_Ref38291394"/>
      <w:bookmarkStart w:id="64" w:name="_Ref38898251"/>
      <w:bookmarkStart w:id="65" w:name="_Toc166755530"/>
      <w:r w:rsidRPr="008C3381">
        <w:rPr>
          <w:rFonts w:ascii="Times New Roman" w:eastAsia="Calibri" w:hAnsi="Times New Roman" w:cs="Times New Roman"/>
          <w:color w:val="auto"/>
          <w:sz w:val="24"/>
          <w:szCs w:val="24"/>
        </w:rPr>
        <w:lastRenderedPageBreak/>
        <w:t xml:space="preserve">Pirkimo sąlygų </w:t>
      </w:r>
      <w:r w:rsidR="00F1334C" w:rsidRPr="008C3381">
        <w:rPr>
          <w:rFonts w:ascii="Times New Roman" w:eastAsia="Calibri" w:hAnsi="Times New Roman" w:cs="Times New Roman"/>
          <w:color w:val="auto"/>
          <w:sz w:val="24"/>
          <w:szCs w:val="24"/>
        </w:rPr>
        <w:t>5</w:t>
      </w:r>
      <w:r w:rsidRPr="008C3381">
        <w:rPr>
          <w:rFonts w:ascii="Times New Roman" w:eastAsia="Calibri" w:hAnsi="Times New Roman" w:cs="Times New Roman"/>
          <w:color w:val="auto"/>
          <w:sz w:val="24"/>
          <w:szCs w:val="24"/>
        </w:rPr>
        <w:t xml:space="preserve"> priedas </w:t>
      </w:r>
      <w:bookmarkEnd w:id="62"/>
      <w:bookmarkEnd w:id="63"/>
      <w:bookmarkEnd w:id="64"/>
      <w:bookmarkEnd w:id="65"/>
      <w:r w:rsidR="0021160B" w:rsidRPr="00C87D7F">
        <w:rPr>
          <w:rFonts w:ascii="Times New Roman" w:eastAsia="Calibri" w:hAnsi="Times New Roman" w:cs="Times New Roman"/>
          <w:color w:val="auto"/>
          <w:sz w:val="22"/>
          <w:szCs w:val="22"/>
        </w:rPr>
        <w:t>„EBVPD“</w:t>
      </w:r>
    </w:p>
    <w:p w14:paraId="1E33CF75" w14:textId="0E2F80D8" w:rsidR="002F396F" w:rsidRPr="00D77FD6" w:rsidRDefault="002F396F" w:rsidP="00DE290C">
      <w:pPr>
        <w:rPr>
          <w:rFonts w:ascii="Times New Roman" w:hAnsi="Times New Roman" w:cs="Times New Roman"/>
          <w:b/>
          <w:bCs/>
          <w:smallCaps/>
          <w:sz w:val="24"/>
          <w:szCs w:val="24"/>
        </w:rPr>
      </w:pPr>
    </w:p>
    <w:p w14:paraId="4F6E9F95" w14:textId="40122A3B" w:rsidR="00B970B0" w:rsidRPr="008C3381" w:rsidRDefault="00B970B0" w:rsidP="00BE1858">
      <w:pPr>
        <w:pStyle w:val="Paantrat"/>
        <w:jc w:val="center"/>
        <w:rPr>
          <w:rFonts w:ascii="Times New Roman" w:hAnsi="Times New Roman" w:cs="Times New Roman"/>
          <w:b/>
          <w:bCs/>
          <w:smallCaps/>
          <w:color w:val="000000" w:themeColor="text1"/>
          <w:sz w:val="24"/>
          <w:szCs w:val="24"/>
        </w:rPr>
      </w:pPr>
      <w:r w:rsidRPr="008C3381">
        <w:rPr>
          <w:rFonts w:ascii="Times New Roman" w:hAnsi="Times New Roman" w:cs="Times New Roman"/>
          <w:b/>
          <w:bCs/>
          <w:color w:val="000000" w:themeColor="text1"/>
          <w:sz w:val="24"/>
          <w:szCs w:val="24"/>
        </w:rPr>
        <w:t>EUROPOS BENDRASIS VIEŠŲJŲ PIRKIMŲ DOKUMENTAS</w:t>
      </w:r>
    </w:p>
    <w:p w14:paraId="3584D74E" w14:textId="6B06E9B8" w:rsidR="002F396F" w:rsidRPr="00D77FD6" w:rsidRDefault="002F396F" w:rsidP="002F396F">
      <w:pPr>
        <w:jc w:val="both"/>
        <w:rPr>
          <w:rFonts w:ascii="Times New Roman" w:hAnsi="Times New Roman" w:cs="Times New Roman"/>
          <w:sz w:val="24"/>
          <w:szCs w:val="24"/>
        </w:rPr>
      </w:pPr>
      <w:r w:rsidRPr="00D77FD6">
        <w:rPr>
          <w:rFonts w:ascii="Times New Roman" w:hAnsi="Times New Roman" w:cs="Times New Roman"/>
          <w:sz w:val="24"/>
          <w:szCs w:val="24"/>
        </w:rPr>
        <w:t>„Europos bendrasis viešųjų pirkimų dokumentas (EBVPD)“ pateikiamas .</w:t>
      </w:r>
      <w:proofErr w:type="spellStart"/>
      <w:r w:rsidRPr="00D77FD6">
        <w:rPr>
          <w:rFonts w:ascii="Times New Roman" w:hAnsi="Times New Roman" w:cs="Times New Roman"/>
          <w:sz w:val="24"/>
          <w:szCs w:val="24"/>
        </w:rPr>
        <w:t>xml</w:t>
      </w:r>
      <w:proofErr w:type="spellEnd"/>
      <w:r w:rsidR="00D17BDF" w:rsidRPr="00D77FD6">
        <w:rPr>
          <w:rFonts w:ascii="Times New Roman" w:hAnsi="Times New Roman" w:cs="Times New Roman"/>
          <w:sz w:val="24"/>
          <w:szCs w:val="24"/>
        </w:rPr>
        <w:t xml:space="preserve"> ir </w:t>
      </w:r>
      <w:proofErr w:type="spellStart"/>
      <w:r w:rsidR="00D17BDF" w:rsidRPr="00D77FD6">
        <w:rPr>
          <w:rFonts w:ascii="Times New Roman" w:hAnsi="Times New Roman" w:cs="Times New Roman"/>
          <w:sz w:val="24"/>
          <w:szCs w:val="24"/>
        </w:rPr>
        <w:t>pdf</w:t>
      </w:r>
      <w:proofErr w:type="spellEnd"/>
      <w:r w:rsidRPr="00D77FD6">
        <w:rPr>
          <w:rFonts w:ascii="Times New Roman" w:hAnsi="Times New Roman" w:cs="Times New Roman"/>
          <w:sz w:val="24"/>
          <w:szCs w:val="24"/>
        </w:rPr>
        <w:t xml:space="preserve"> formatu.</w:t>
      </w:r>
    </w:p>
    <w:p w14:paraId="5D197AB2" w14:textId="0EAE7A12" w:rsidR="002F396F" w:rsidRPr="00D77FD6" w:rsidRDefault="00B970B0" w:rsidP="00B970B0">
      <w:pPr>
        <w:jc w:val="center"/>
        <w:rPr>
          <w:rFonts w:ascii="Times New Roman" w:hAnsi="Times New Roman" w:cs="Times New Roman"/>
          <w:smallCaps/>
          <w:sz w:val="22"/>
          <w:szCs w:val="22"/>
        </w:rPr>
      </w:pPr>
      <w:r w:rsidRPr="00D77FD6">
        <w:rPr>
          <w:rFonts w:ascii="Times New Roman" w:hAnsi="Times New Roman" w:cs="Times New Roman"/>
          <w:smallCaps/>
          <w:sz w:val="22"/>
          <w:szCs w:val="22"/>
        </w:rPr>
        <w:t>__________</w:t>
      </w:r>
    </w:p>
    <w:p w14:paraId="403C297A" w14:textId="44AA8768"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44D514D3" w14:textId="762D0F29" w:rsidR="008D704D" w:rsidRPr="00060916" w:rsidRDefault="008D704D" w:rsidP="008D704D">
      <w:pPr>
        <w:pStyle w:val="Antrat2"/>
        <w:ind w:left="5103"/>
        <w:rPr>
          <w:rFonts w:ascii="Times New Roman" w:eastAsia="Calibri" w:hAnsi="Times New Roman" w:cs="Times New Roman"/>
          <w:color w:val="auto"/>
          <w:sz w:val="21"/>
          <w:szCs w:val="21"/>
        </w:rPr>
      </w:pPr>
      <w:bookmarkStart w:id="66" w:name="_Ref38540913"/>
      <w:bookmarkStart w:id="67" w:name="_Ref38898051"/>
      <w:bookmarkStart w:id="68" w:name="_Ref38901392"/>
      <w:bookmarkStart w:id="69" w:name="_Toc166755531"/>
      <w:bookmarkStart w:id="70" w:name="_Hlk175728176"/>
      <w:r w:rsidRPr="00060916">
        <w:rPr>
          <w:rFonts w:ascii="Times New Roman" w:eastAsia="Calibri" w:hAnsi="Times New Roman" w:cs="Times New Roman"/>
          <w:color w:val="auto"/>
          <w:sz w:val="21"/>
          <w:szCs w:val="21"/>
        </w:rPr>
        <w:lastRenderedPageBreak/>
        <w:t xml:space="preserve">Pirkimo sąlygų </w:t>
      </w:r>
      <w:r w:rsidR="00F1334C" w:rsidRPr="00060916">
        <w:rPr>
          <w:rFonts w:ascii="Times New Roman" w:eastAsia="Calibri" w:hAnsi="Times New Roman" w:cs="Times New Roman"/>
          <w:color w:val="auto"/>
          <w:sz w:val="21"/>
          <w:szCs w:val="21"/>
        </w:rPr>
        <w:t>6</w:t>
      </w:r>
      <w:r w:rsidRPr="00060916">
        <w:rPr>
          <w:rFonts w:ascii="Times New Roman" w:eastAsia="Calibri" w:hAnsi="Times New Roman" w:cs="Times New Roman"/>
          <w:color w:val="auto"/>
          <w:sz w:val="21"/>
          <w:szCs w:val="21"/>
        </w:rPr>
        <w:t xml:space="preserve"> priedas „Pasiūlymo forma“</w:t>
      </w:r>
      <w:bookmarkEnd w:id="66"/>
      <w:bookmarkEnd w:id="67"/>
      <w:bookmarkEnd w:id="68"/>
      <w:bookmarkEnd w:id="69"/>
    </w:p>
    <w:p w14:paraId="4A9D824A" w14:textId="77777777" w:rsidR="00FA78CB" w:rsidRPr="00D77FD6" w:rsidRDefault="00FA78CB" w:rsidP="00FA78CB">
      <w:pPr>
        <w:rPr>
          <w:rFonts w:ascii="Times New Roman" w:hAnsi="Times New Roman" w:cs="Times New Roman"/>
        </w:rPr>
      </w:pPr>
    </w:p>
    <w:p w14:paraId="120104FE"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77C628DD" w:rsidR="00A602B2" w:rsidRPr="0021160B" w:rsidRDefault="00A602B2" w:rsidP="00A602B2">
      <w:pPr>
        <w:pStyle w:val="Paantrat"/>
        <w:jc w:val="center"/>
        <w:rPr>
          <w:rFonts w:ascii="Times New Roman" w:hAnsi="Times New Roman" w:cs="Times New Roman"/>
          <w:b/>
          <w:bCs/>
          <w:color w:val="000000" w:themeColor="text1"/>
          <w:sz w:val="24"/>
          <w:szCs w:val="24"/>
        </w:rPr>
      </w:pPr>
      <w:r w:rsidRPr="0021160B">
        <w:rPr>
          <w:rFonts w:ascii="Times New Roman" w:hAnsi="Times New Roman" w:cs="Times New Roman"/>
          <w:b/>
          <w:bCs/>
          <w:color w:val="000000" w:themeColor="text1"/>
          <w:sz w:val="24"/>
          <w:szCs w:val="24"/>
        </w:rPr>
        <w:t xml:space="preserve">Pasiūlymo forma </w:t>
      </w:r>
    </w:p>
    <w:p w14:paraId="6651FB24"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4B81BC3F" w14:textId="74B0A8B5" w:rsidR="0021160B" w:rsidRPr="00F757B7" w:rsidRDefault="0021160B" w:rsidP="0021160B">
      <w:pPr>
        <w:pStyle w:val="Sraopastraipa"/>
        <w:tabs>
          <w:tab w:val="left" w:pos="851"/>
        </w:tabs>
        <w:spacing w:after="0" w:line="240" w:lineRule="auto"/>
        <w:ind w:left="0" w:firstLine="709"/>
        <w:jc w:val="both"/>
        <w:rPr>
          <w:rFonts w:ascii="Times New Roman" w:hAnsi="Times New Roman" w:cs="Times New Roman"/>
          <w:sz w:val="24"/>
          <w:szCs w:val="24"/>
        </w:rPr>
      </w:pPr>
      <w:bookmarkStart w:id="71" w:name="_Ref39484039"/>
      <w:bookmarkStart w:id="72" w:name="_Ref40278562"/>
      <w:bookmarkStart w:id="73" w:name="_Toc166755532"/>
      <w:bookmarkStart w:id="74" w:name="_Ref39586171"/>
      <w:bookmarkStart w:id="75" w:name="_Ref39673580"/>
      <w:bookmarkStart w:id="76" w:name="_Ref39674283"/>
      <w:bookmarkEnd w:id="70"/>
      <w:r w:rsidRPr="00447EB7">
        <w:rPr>
          <w:rFonts w:ascii="Times New Roman" w:hAnsi="Times New Roman" w:cs="Times New Roman"/>
          <w:sz w:val="24"/>
          <w:szCs w:val="24"/>
        </w:rPr>
        <w:t>Pasiūlymo forma turi būti parengta pagal specialiųjų sąlygų 6 priedą „Pasiūlymo forma“ EXCEL formatu, (pateikiama atskirame priede</w:t>
      </w:r>
      <w:r w:rsidR="00402ED3" w:rsidRPr="00447EB7">
        <w:rPr>
          <w:rFonts w:ascii="Times New Roman" w:hAnsi="Times New Roman" w:cs="Times New Roman"/>
          <w:sz w:val="24"/>
          <w:szCs w:val="24"/>
        </w:rPr>
        <w:t xml:space="preserve">, </w:t>
      </w:r>
      <w:r w:rsidR="00402ED3" w:rsidRPr="00447EB7">
        <w:rPr>
          <w:rFonts w:ascii="Times New Roman" w:hAnsi="Times New Roman" w:cs="Times New Roman"/>
          <w:color w:val="EE0000"/>
          <w:sz w:val="24"/>
          <w:szCs w:val="24"/>
        </w:rPr>
        <w:t>pasiūlymo forma susideda iš 3 atskirų lapų, kuriuos privaloma užpildyti</w:t>
      </w:r>
      <w:r w:rsidRPr="00447EB7">
        <w:rPr>
          <w:rFonts w:ascii="Times New Roman" w:hAnsi="Times New Roman" w:cs="Times New Roman"/>
          <w:sz w:val="24"/>
          <w:szCs w:val="24"/>
        </w:rPr>
        <w:t>).</w:t>
      </w:r>
    </w:p>
    <w:p w14:paraId="0A12D6A9" w14:textId="77777777" w:rsidR="00A602B2" w:rsidRPr="00D77FD6" w:rsidRDefault="00A602B2" w:rsidP="00A602B2">
      <w:pPr>
        <w:rPr>
          <w:rFonts w:ascii="Times New Roman" w:hAnsi="Times New Roman" w:cs="Times New Roman"/>
        </w:rPr>
      </w:pPr>
    </w:p>
    <w:p w14:paraId="172076E5" w14:textId="77777777" w:rsidR="00A602B2" w:rsidRPr="00D77FD6" w:rsidRDefault="00A602B2" w:rsidP="00A602B2">
      <w:pPr>
        <w:rPr>
          <w:rFonts w:ascii="Times New Roman" w:hAnsi="Times New Roman" w:cs="Times New Roman"/>
        </w:rPr>
      </w:pPr>
    </w:p>
    <w:p w14:paraId="2042423A" w14:textId="77777777" w:rsidR="00A602B2" w:rsidRPr="00D77FD6" w:rsidRDefault="00A602B2" w:rsidP="00A602B2">
      <w:pPr>
        <w:rPr>
          <w:rFonts w:ascii="Times New Roman" w:hAnsi="Times New Roman" w:cs="Times New Roman"/>
        </w:rPr>
      </w:pPr>
    </w:p>
    <w:p w14:paraId="1BB86FF2" w14:textId="77777777" w:rsidR="00A602B2" w:rsidRPr="00D77FD6" w:rsidRDefault="00A602B2" w:rsidP="00A602B2">
      <w:pPr>
        <w:rPr>
          <w:rFonts w:ascii="Times New Roman" w:hAnsi="Times New Roman" w:cs="Times New Roman"/>
        </w:rPr>
      </w:pPr>
    </w:p>
    <w:p w14:paraId="0425B865" w14:textId="77777777" w:rsidR="00A602B2" w:rsidRPr="00D77FD6" w:rsidRDefault="00A602B2" w:rsidP="00A602B2">
      <w:pPr>
        <w:rPr>
          <w:rFonts w:ascii="Times New Roman" w:hAnsi="Times New Roman" w:cs="Times New Roman"/>
        </w:rPr>
      </w:pPr>
    </w:p>
    <w:p w14:paraId="773E86BD" w14:textId="77777777" w:rsidR="00A602B2" w:rsidRPr="00D77FD6" w:rsidRDefault="00A602B2" w:rsidP="00A602B2">
      <w:pPr>
        <w:rPr>
          <w:rFonts w:ascii="Times New Roman" w:hAnsi="Times New Roman" w:cs="Times New Roman"/>
        </w:rPr>
      </w:pPr>
    </w:p>
    <w:p w14:paraId="5F4DA56D" w14:textId="77777777" w:rsidR="00A602B2" w:rsidRPr="00D77FD6" w:rsidRDefault="00A602B2" w:rsidP="00A602B2">
      <w:pPr>
        <w:rPr>
          <w:rFonts w:ascii="Times New Roman" w:hAnsi="Times New Roman" w:cs="Times New Roman"/>
        </w:rPr>
      </w:pPr>
    </w:p>
    <w:p w14:paraId="0D8D0270" w14:textId="77777777" w:rsidR="00A602B2" w:rsidRPr="00D77FD6" w:rsidRDefault="00A602B2" w:rsidP="00A602B2">
      <w:pPr>
        <w:rPr>
          <w:rFonts w:ascii="Times New Roman" w:hAnsi="Times New Roman" w:cs="Times New Roman"/>
        </w:rPr>
      </w:pPr>
    </w:p>
    <w:p w14:paraId="120B534D" w14:textId="77777777" w:rsidR="00A602B2" w:rsidRPr="00D77FD6" w:rsidRDefault="00A602B2" w:rsidP="00A602B2">
      <w:pPr>
        <w:rPr>
          <w:rFonts w:ascii="Times New Roman" w:hAnsi="Times New Roman" w:cs="Times New Roman"/>
        </w:rPr>
      </w:pPr>
    </w:p>
    <w:p w14:paraId="03E57642" w14:textId="77777777" w:rsidR="00A602B2" w:rsidRPr="00D77FD6" w:rsidRDefault="00A602B2" w:rsidP="00A602B2">
      <w:pPr>
        <w:rPr>
          <w:rFonts w:ascii="Times New Roman" w:hAnsi="Times New Roman" w:cs="Times New Roman"/>
        </w:rPr>
      </w:pPr>
    </w:p>
    <w:p w14:paraId="4EA5AD92" w14:textId="77777777" w:rsidR="00A602B2" w:rsidRPr="00D77FD6" w:rsidRDefault="00A602B2" w:rsidP="00A602B2">
      <w:pPr>
        <w:rPr>
          <w:rFonts w:ascii="Times New Roman" w:hAnsi="Times New Roman" w:cs="Times New Roman"/>
        </w:rPr>
      </w:pPr>
    </w:p>
    <w:p w14:paraId="420DB239" w14:textId="77777777" w:rsidR="00A602B2" w:rsidRPr="00D77FD6" w:rsidRDefault="00A602B2" w:rsidP="00A602B2">
      <w:pPr>
        <w:rPr>
          <w:rFonts w:ascii="Times New Roman" w:hAnsi="Times New Roman" w:cs="Times New Roman"/>
        </w:rPr>
      </w:pPr>
    </w:p>
    <w:p w14:paraId="62FE8427" w14:textId="77777777" w:rsidR="00A602B2" w:rsidRPr="00D77FD6" w:rsidRDefault="00A602B2" w:rsidP="00A602B2">
      <w:pPr>
        <w:rPr>
          <w:rFonts w:ascii="Times New Roman" w:hAnsi="Times New Roman" w:cs="Times New Roman"/>
        </w:rPr>
      </w:pPr>
    </w:p>
    <w:p w14:paraId="59D46F9D" w14:textId="77777777" w:rsidR="00A602B2" w:rsidRPr="00D77FD6" w:rsidRDefault="00A602B2" w:rsidP="00A602B2">
      <w:pPr>
        <w:rPr>
          <w:rFonts w:ascii="Times New Roman" w:hAnsi="Times New Roman" w:cs="Times New Roman"/>
        </w:rPr>
      </w:pPr>
    </w:p>
    <w:p w14:paraId="0F4348F1" w14:textId="77777777" w:rsidR="00A602B2" w:rsidRPr="00D77FD6" w:rsidRDefault="00A602B2" w:rsidP="00A602B2">
      <w:pPr>
        <w:rPr>
          <w:rFonts w:ascii="Times New Roman" w:hAnsi="Times New Roman" w:cs="Times New Roman"/>
        </w:rPr>
      </w:pPr>
    </w:p>
    <w:p w14:paraId="1D99F2E3" w14:textId="77777777" w:rsidR="00A602B2" w:rsidRPr="00D77FD6" w:rsidRDefault="00A602B2" w:rsidP="00A602B2">
      <w:pPr>
        <w:rPr>
          <w:rFonts w:ascii="Times New Roman" w:hAnsi="Times New Roman" w:cs="Times New Roman"/>
        </w:rPr>
      </w:pPr>
    </w:p>
    <w:p w14:paraId="5E9FE36D" w14:textId="77777777" w:rsidR="00A602B2" w:rsidRPr="00D77FD6" w:rsidRDefault="00A602B2" w:rsidP="00A602B2">
      <w:pPr>
        <w:rPr>
          <w:rFonts w:ascii="Times New Roman" w:hAnsi="Times New Roman" w:cs="Times New Roman"/>
        </w:rPr>
      </w:pPr>
    </w:p>
    <w:p w14:paraId="00BFFB19" w14:textId="77777777" w:rsidR="00A602B2" w:rsidRPr="00D77FD6" w:rsidRDefault="00A602B2" w:rsidP="00A602B2">
      <w:pPr>
        <w:rPr>
          <w:rFonts w:ascii="Times New Roman" w:hAnsi="Times New Roman" w:cs="Times New Roman"/>
        </w:rPr>
      </w:pPr>
    </w:p>
    <w:p w14:paraId="7B51A2C1" w14:textId="77777777" w:rsidR="00A602B2" w:rsidRPr="00D77FD6" w:rsidRDefault="00A602B2" w:rsidP="00A602B2">
      <w:pPr>
        <w:rPr>
          <w:rFonts w:ascii="Times New Roman" w:hAnsi="Times New Roman" w:cs="Times New Roman"/>
        </w:rPr>
      </w:pPr>
    </w:p>
    <w:p w14:paraId="26EB9050" w14:textId="77777777" w:rsidR="00A602B2" w:rsidRPr="00D77FD6" w:rsidRDefault="00A602B2" w:rsidP="00A602B2">
      <w:pPr>
        <w:rPr>
          <w:rFonts w:ascii="Times New Roman" w:hAnsi="Times New Roman" w:cs="Times New Roman"/>
        </w:rPr>
      </w:pPr>
    </w:p>
    <w:p w14:paraId="06A5927D" w14:textId="77777777" w:rsidR="00A602B2" w:rsidRPr="00D77FD6" w:rsidRDefault="00A602B2" w:rsidP="00A602B2">
      <w:pPr>
        <w:rPr>
          <w:rFonts w:ascii="Times New Roman" w:hAnsi="Times New Roman" w:cs="Times New Roman"/>
        </w:rPr>
      </w:pPr>
    </w:p>
    <w:p w14:paraId="0247532F" w14:textId="77777777" w:rsidR="00A602B2" w:rsidRPr="00D77FD6" w:rsidRDefault="00A602B2" w:rsidP="00A602B2">
      <w:pPr>
        <w:rPr>
          <w:rFonts w:ascii="Times New Roman" w:hAnsi="Times New Roman" w:cs="Times New Roman"/>
        </w:rPr>
      </w:pPr>
    </w:p>
    <w:p w14:paraId="3FCEB821" w14:textId="77777777" w:rsidR="00A602B2" w:rsidRPr="00D77FD6" w:rsidRDefault="00A602B2" w:rsidP="00A602B2">
      <w:pPr>
        <w:rPr>
          <w:rFonts w:ascii="Times New Roman" w:hAnsi="Times New Roman" w:cs="Times New Roman"/>
        </w:rPr>
      </w:pPr>
    </w:p>
    <w:p w14:paraId="063D0338" w14:textId="77777777" w:rsidR="00D77FD6" w:rsidRDefault="00D77FD6" w:rsidP="00A602B2">
      <w:pPr>
        <w:rPr>
          <w:rFonts w:ascii="Times New Roman" w:hAnsi="Times New Roman" w:cs="Times New Roman"/>
        </w:rPr>
        <w:sectPr w:rsidR="00D77FD6" w:rsidSect="00450634">
          <w:pgSz w:w="12240" w:h="15840"/>
          <w:pgMar w:top="709" w:right="567" w:bottom="1134" w:left="1701" w:header="720" w:footer="720" w:gutter="0"/>
          <w:cols w:space="720"/>
          <w:titlePg/>
          <w:docGrid w:linePitch="360"/>
        </w:sectPr>
      </w:pPr>
    </w:p>
    <w:p w14:paraId="4BD8A352" w14:textId="4B0E48EE" w:rsidR="00FA78CB" w:rsidRPr="00060916" w:rsidRDefault="00FA78CB" w:rsidP="00FA78CB">
      <w:pPr>
        <w:pStyle w:val="Antrat2"/>
        <w:ind w:left="5103"/>
        <w:rPr>
          <w:rFonts w:ascii="Times New Roman" w:eastAsia="Calibri" w:hAnsi="Times New Roman" w:cs="Times New Roman"/>
          <w:color w:val="auto"/>
          <w:sz w:val="21"/>
          <w:szCs w:val="21"/>
        </w:rPr>
      </w:pPr>
      <w:r w:rsidRPr="00060916">
        <w:rPr>
          <w:rFonts w:ascii="Times New Roman" w:eastAsia="Calibri" w:hAnsi="Times New Roman" w:cs="Times New Roman"/>
          <w:color w:val="auto"/>
          <w:sz w:val="21"/>
          <w:szCs w:val="21"/>
        </w:rPr>
        <w:lastRenderedPageBreak/>
        <w:t>Pirkimo sąlygų 7 priedas „Pasiūlymų vertinimo kriterijai ir sąlygos“</w:t>
      </w:r>
      <w:bookmarkEnd w:id="71"/>
      <w:bookmarkEnd w:id="72"/>
      <w:bookmarkEnd w:id="73"/>
    </w:p>
    <w:p w14:paraId="50FE674A" w14:textId="77777777" w:rsidR="00FA78CB" w:rsidRPr="00D77FD6" w:rsidRDefault="00FA78CB" w:rsidP="00FA78CB">
      <w:pPr>
        <w:jc w:val="center"/>
        <w:rPr>
          <w:rFonts w:ascii="Times New Roman" w:hAnsi="Times New Roman" w:cs="Times New Roman"/>
          <w:b/>
          <w:szCs w:val="24"/>
        </w:rPr>
      </w:pPr>
    </w:p>
    <w:p w14:paraId="4ACD6E4E" w14:textId="77777777" w:rsidR="00FA78CB" w:rsidRPr="00060916" w:rsidRDefault="00FA78CB" w:rsidP="00FA78CB">
      <w:pPr>
        <w:pStyle w:val="Paantrat"/>
        <w:jc w:val="center"/>
        <w:rPr>
          <w:rFonts w:ascii="Times New Roman" w:hAnsi="Times New Roman" w:cs="Times New Roman"/>
          <w:b/>
          <w:bCs/>
          <w:smallCaps/>
          <w:color w:val="000000" w:themeColor="text1"/>
          <w:sz w:val="24"/>
          <w:szCs w:val="24"/>
        </w:rPr>
      </w:pPr>
      <w:r w:rsidRPr="00060916">
        <w:rPr>
          <w:rFonts w:ascii="Times New Roman" w:hAnsi="Times New Roman" w:cs="Times New Roman"/>
          <w:b/>
          <w:bCs/>
          <w:color w:val="000000" w:themeColor="text1"/>
          <w:sz w:val="24"/>
          <w:szCs w:val="24"/>
        </w:rPr>
        <w:t>PASIŪLYMŲ VERTINIMO KRITERIJAI ir Sąlygos</w:t>
      </w:r>
    </w:p>
    <w:p w14:paraId="460D79CE" w14:textId="5FF04BBC" w:rsidR="00FA78CB" w:rsidRPr="00E602F1" w:rsidRDefault="00ED3D28" w:rsidP="00E602F1">
      <w:pPr>
        <w:pStyle w:val="Sraopastraipa"/>
        <w:numPr>
          <w:ilvl w:val="0"/>
          <w:numId w:val="41"/>
        </w:numPr>
        <w:spacing w:line="240" w:lineRule="auto"/>
        <w:ind w:left="0"/>
        <w:jc w:val="both"/>
        <w:rPr>
          <w:rFonts w:ascii="Times New Roman" w:hAnsi="Times New Roman" w:cs="Times New Roman"/>
          <w:sz w:val="24"/>
          <w:szCs w:val="24"/>
        </w:rPr>
      </w:pPr>
      <w:r w:rsidRPr="00E602F1">
        <w:rPr>
          <w:rFonts w:ascii="Times New Roman" w:hAnsi="Times New Roman" w:cs="Times New Roman"/>
          <w:sz w:val="24"/>
          <w:szCs w:val="24"/>
        </w:rPr>
        <w:t>Perkančiosios organizacijos neatmesti pasiūlymai vertinami pagal kainos ir kokybės santykį (pasiūlymo techninės charakteristikos vertinamos kiekybiškai) šiame priede nurodyta tvarka</w:t>
      </w:r>
      <w:r w:rsidR="00060916" w:rsidRPr="00E602F1">
        <w:rPr>
          <w:rFonts w:ascii="Times New Roman" w:hAnsi="Times New Roman" w:cs="Times New Roman"/>
          <w:sz w:val="24"/>
          <w:szCs w:val="24"/>
        </w:rPr>
        <w:t>.</w:t>
      </w:r>
    </w:p>
    <w:p w14:paraId="26B00DEF" w14:textId="77777777" w:rsidR="00060916" w:rsidRDefault="00060916" w:rsidP="00E602F1">
      <w:pPr>
        <w:pStyle w:val="Sraopastraipa"/>
        <w:spacing w:line="240" w:lineRule="auto"/>
        <w:ind w:left="0"/>
        <w:jc w:val="both"/>
        <w:rPr>
          <w:rFonts w:ascii="Times New Roman" w:hAnsi="Times New Roman" w:cs="Times New Roman"/>
          <w:sz w:val="24"/>
          <w:szCs w:val="24"/>
        </w:rPr>
      </w:pPr>
    </w:p>
    <w:p w14:paraId="37458B05" w14:textId="3801DC09" w:rsidR="00ED3D28" w:rsidRPr="00E602F1" w:rsidRDefault="00ED3D28" w:rsidP="00E602F1">
      <w:pPr>
        <w:pStyle w:val="Sraopastraipa"/>
        <w:numPr>
          <w:ilvl w:val="0"/>
          <w:numId w:val="41"/>
        </w:numPr>
        <w:spacing w:line="240" w:lineRule="auto"/>
        <w:ind w:left="0"/>
        <w:jc w:val="both"/>
        <w:rPr>
          <w:rFonts w:ascii="Times New Roman" w:hAnsi="Times New Roman" w:cs="Times New Roman"/>
          <w:sz w:val="24"/>
          <w:szCs w:val="24"/>
        </w:rPr>
      </w:pPr>
      <w:r w:rsidRPr="00E602F1">
        <w:rPr>
          <w:rFonts w:ascii="Times New Roman" w:hAnsi="Times New Roman" w:cs="Times New Roman"/>
          <w:sz w:val="24"/>
          <w:szCs w:val="24"/>
        </w:rPr>
        <w:t>Ekonomiškai naudingiausias pasiūlymas – tai pasiūlymas, kurio balų suma, apskaičiuota pagal toliau nustatytus pasiūlymų̨ vertinimo kriterijus ir sąlygas, yra didžiausia</w:t>
      </w:r>
      <w:r w:rsidR="00060916" w:rsidRPr="00E602F1">
        <w:rPr>
          <w:rFonts w:ascii="Times New Roman" w:hAnsi="Times New Roman" w:cs="Times New Roman"/>
          <w:sz w:val="24"/>
          <w:szCs w:val="24"/>
        </w:rPr>
        <w:t>.</w:t>
      </w:r>
    </w:p>
    <w:tbl>
      <w:tblPr>
        <w:tblW w:w="10120" w:type="dxa"/>
        <w:tblInd w:w="-431" w:type="dxa"/>
        <w:tblLook w:val="04A0" w:firstRow="1" w:lastRow="0" w:firstColumn="1" w:lastColumn="0" w:noHBand="0" w:noVBand="1"/>
      </w:tblPr>
      <w:tblGrid>
        <w:gridCol w:w="1054"/>
        <w:gridCol w:w="5948"/>
        <w:gridCol w:w="1646"/>
        <w:gridCol w:w="1472"/>
      </w:tblGrid>
      <w:tr w:rsidR="00915AD3" w:rsidRPr="00447EB7" w14:paraId="0E276DE8" w14:textId="77777777" w:rsidTr="00511AC2">
        <w:trPr>
          <w:trHeight w:val="855"/>
        </w:trPr>
        <w:tc>
          <w:tcPr>
            <w:tcW w:w="7002" w:type="dxa"/>
            <w:gridSpan w:val="2"/>
            <w:tcBorders>
              <w:top w:val="single" w:sz="4" w:space="0" w:color="auto"/>
              <w:left w:val="single" w:sz="4" w:space="0" w:color="auto"/>
              <w:bottom w:val="single" w:sz="4" w:space="0" w:color="auto"/>
              <w:right w:val="single" w:sz="4" w:space="0" w:color="auto"/>
            </w:tcBorders>
            <w:noWrap/>
            <w:vAlign w:val="center"/>
            <w:hideMark/>
          </w:tcPr>
          <w:p w14:paraId="15889673" w14:textId="77777777" w:rsidR="00915AD3" w:rsidRPr="00447EB7" w:rsidRDefault="00915AD3" w:rsidP="00511AC2">
            <w:pPr>
              <w:spacing w:after="0" w:line="240" w:lineRule="auto"/>
              <w:jc w:val="center"/>
              <w:rPr>
                <w:rFonts w:ascii="Times New Roman" w:eastAsia="Times New Roman" w:hAnsi="Times New Roman" w:cs="Times New Roman"/>
                <w:b/>
                <w:bCs/>
                <w:color w:val="000000"/>
                <w:sz w:val="22"/>
                <w:szCs w:val="22"/>
              </w:rPr>
            </w:pPr>
            <w:bookmarkStart w:id="77" w:name="_Hlk231562185"/>
            <w:r w:rsidRPr="00447EB7">
              <w:rPr>
                <w:rFonts w:ascii="Times New Roman" w:eastAsia="Times New Roman" w:hAnsi="Times New Roman" w:cs="Times New Roman"/>
                <w:b/>
                <w:bCs/>
                <w:color w:val="000000"/>
                <w:sz w:val="22"/>
                <w:szCs w:val="22"/>
              </w:rPr>
              <w:t>Vertinimo kriterijai ir parametrai</w:t>
            </w:r>
          </w:p>
        </w:tc>
        <w:tc>
          <w:tcPr>
            <w:tcW w:w="3118" w:type="dxa"/>
            <w:gridSpan w:val="2"/>
            <w:tcBorders>
              <w:top w:val="single" w:sz="4" w:space="0" w:color="auto"/>
              <w:left w:val="nil"/>
              <w:bottom w:val="single" w:sz="4" w:space="0" w:color="auto"/>
              <w:right w:val="single" w:sz="4" w:space="0" w:color="auto"/>
            </w:tcBorders>
            <w:vAlign w:val="center"/>
            <w:hideMark/>
          </w:tcPr>
          <w:p w14:paraId="340064CA" w14:textId="77777777" w:rsidR="00915AD3" w:rsidRPr="00447EB7" w:rsidRDefault="00915AD3" w:rsidP="00511AC2">
            <w:pPr>
              <w:spacing w:after="0" w:line="240" w:lineRule="auto"/>
              <w:jc w:val="center"/>
              <w:rPr>
                <w:rFonts w:ascii="Times New Roman" w:eastAsia="Times New Roman" w:hAnsi="Times New Roman" w:cs="Times New Roman"/>
                <w:b/>
                <w:bCs/>
                <w:color w:val="000000"/>
                <w:sz w:val="22"/>
                <w:szCs w:val="22"/>
              </w:rPr>
            </w:pPr>
            <w:r w:rsidRPr="00447EB7">
              <w:rPr>
                <w:rFonts w:ascii="Times New Roman" w:eastAsia="Times New Roman" w:hAnsi="Times New Roman" w:cs="Times New Roman"/>
                <w:b/>
                <w:bCs/>
                <w:color w:val="000000"/>
                <w:sz w:val="22"/>
                <w:szCs w:val="22"/>
              </w:rPr>
              <w:t>Kriterijaus lyginamasis svoris ekonominio naudingumo įvertinime</w:t>
            </w:r>
          </w:p>
        </w:tc>
      </w:tr>
      <w:tr w:rsidR="00915AD3" w:rsidRPr="00447EB7" w14:paraId="25E0EE6B" w14:textId="77777777" w:rsidTr="00511AC2">
        <w:trPr>
          <w:trHeight w:val="300"/>
        </w:trPr>
        <w:tc>
          <w:tcPr>
            <w:tcW w:w="1054" w:type="dxa"/>
            <w:tcBorders>
              <w:top w:val="single" w:sz="4" w:space="0" w:color="auto"/>
              <w:left w:val="single" w:sz="4" w:space="0" w:color="auto"/>
              <w:bottom w:val="single" w:sz="4" w:space="0" w:color="auto"/>
              <w:right w:val="single" w:sz="4" w:space="0" w:color="auto"/>
            </w:tcBorders>
            <w:noWrap/>
            <w:vAlign w:val="center"/>
          </w:tcPr>
          <w:p w14:paraId="19B00C90" w14:textId="77777777" w:rsidR="00915AD3" w:rsidRPr="00447EB7" w:rsidRDefault="00915AD3" w:rsidP="00511AC2">
            <w:pPr>
              <w:spacing w:after="0" w:line="240" w:lineRule="auto"/>
              <w:jc w:val="center"/>
              <w:rPr>
                <w:rFonts w:ascii="Times New Roman" w:eastAsia="Times New Roman" w:hAnsi="Times New Roman" w:cs="Times New Roman"/>
                <w:color w:val="000000"/>
                <w:sz w:val="22"/>
                <w:szCs w:val="22"/>
              </w:rPr>
            </w:pPr>
            <w:r w:rsidRPr="00447EB7">
              <w:rPr>
                <w:rFonts w:ascii="Times New Roman" w:eastAsia="Times New Roman" w:hAnsi="Times New Roman" w:cs="Times New Roman"/>
                <w:b/>
                <w:bCs/>
                <w:color w:val="000000"/>
                <w:sz w:val="22"/>
                <w:szCs w:val="22"/>
              </w:rPr>
              <w:t>S</w:t>
            </w:r>
          </w:p>
        </w:tc>
        <w:tc>
          <w:tcPr>
            <w:tcW w:w="5948" w:type="dxa"/>
            <w:tcBorders>
              <w:top w:val="single" w:sz="4" w:space="0" w:color="auto"/>
              <w:left w:val="nil"/>
              <w:bottom w:val="single" w:sz="4" w:space="0" w:color="auto"/>
              <w:right w:val="nil"/>
            </w:tcBorders>
            <w:noWrap/>
            <w:vAlign w:val="center"/>
          </w:tcPr>
          <w:p w14:paraId="11DEBB65" w14:textId="68C49843" w:rsidR="00915AD3" w:rsidRPr="00447EB7" w:rsidRDefault="00915AD3" w:rsidP="00511AC2">
            <w:pPr>
              <w:spacing w:after="0" w:line="240" w:lineRule="auto"/>
              <w:jc w:val="center"/>
              <w:rPr>
                <w:rFonts w:ascii="Times New Roman" w:eastAsia="Times New Roman" w:hAnsi="Times New Roman" w:cs="Times New Roman"/>
                <w:b/>
                <w:bCs/>
                <w:color w:val="000000"/>
                <w:sz w:val="22"/>
                <w:szCs w:val="22"/>
              </w:rPr>
            </w:pPr>
            <w:r w:rsidRPr="00447EB7">
              <w:rPr>
                <w:rFonts w:ascii="Times New Roman" w:eastAsia="Times New Roman" w:hAnsi="Times New Roman" w:cs="Times New Roman"/>
                <w:b/>
                <w:bCs/>
                <w:color w:val="000000"/>
                <w:sz w:val="22"/>
                <w:szCs w:val="22"/>
              </w:rPr>
              <w:t xml:space="preserve">Diagnostiniai reagentai ir reikmenys tėkmės </w:t>
            </w:r>
            <w:proofErr w:type="spellStart"/>
            <w:r w:rsidRPr="00447EB7">
              <w:rPr>
                <w:rFonts w:ascii="Times New Roman" w:eastAsia="Times New Roman" w:hAnsi="Times New Roman" w:cs="Times New Roman"/>
                <w:b/>
                <w:bCs/>
                <w:color w:val="000000"/>
                <w:sz w:val="22"/>
                <w:szCs w:val="22"/>
              </w:rPr>
              <w:t>citometrinių</w:t>
            </w:r>
            <w:proofErr w:type="spellEnd"/>
            <w:r w:rsidRPr="00447EB7">
              <w:rPr>
                <w:rFonts w:ascii="Times New Roman" w:eastAsia="Times New Roman" w:hAnsi="Times New Roman" w:cs="Times New Roman"/>
                <w:b/>
                <w:bCs/>
                <w:color w:val="000000"/>
                <w:sz w:val="22"/>
                <w:szCs w:val="22"/>
              </w:rPr>
              <w:t xml:space="preserve"> tyrimų atlikimui su įrangos panauda</w:t>
            </w:r>
          </w:p>
        </w:tc>
        <w:tc>
          <w:tcPr>
            <w:tcW w:w="3118" w:type="dxa"/>
            <w:gridSpan w:val="2"/>
            <w:tcBorders>
              <w:top w:val="single" w:sz="4" w:space="0" w:color="auto"/>
              <w:left w:val="single" w:sz="4" w:space="0" w:color="auto"/>
              <w:bottom w:val="single" w:sz="4" w:space="0" w:color="auto"/>
              <w:right w:val="single" w:sz="4" w:space="0" w:color="auto"/>
            </w:tcBorders>
            <w:noWrap/>
            <w:vAlign w:val="center"/>
          </w:tcPr>
          <w:p w14:paraId="28C7C552" w14:textId="77777777" w:rsidR="00915AD3" w:rsidRPr="00447EB7" w:rsidRDefault="00915AD3" w:rsidP="00511AC2">
            <w:pPr>
              <w:spacing w:after="0" w:line="240" w:lineRule="auto"/>
              <w:jc w:val="center"/>
              <w:rPr>
                <w:rFonts w:ascii="Times New Roman" w:eastAsia="Times New Roman" w:hAnsi="Times New Roman" w:cs="Times New Roman"/>
                <w:color w:val="000000"/>
                <w:sz w:val="22"/>
                <w:szCs w:val="22"/>
              </w:rPr>
            </w:pPr>
            <w:r w:rsidRPr="00447EB7">
              <w:rPr>
                <w:rFonts w:ascii="Times New Roman" w:eastAsia="Times New Roman" w:hAnsi="Times New Roman" w:cs="Times New Roman"/>
                <w:b/>
                <w:bCs/>
                <w:color w:val="000000"/>
                <w:sz w:val="22"/>
                <w:szCs w:val="22"/>
              </w:rPr>
              <w:t>S</w:t>
            </w:r>
            <w:r w:rsidRPr="00447EB7">
              <w:rPr>
                <w:rFonts w:ascii="Times New Roman" w:eastAsia="Times New Roman" w:hAnsi="Times New Roman" w:cs="Times New Roman"/>
                <w:color w:val="000000"/>
                <w:sz w:val="22"/>
                <w:szCs w:val="22"/>
              </w:rPr>
              <w:t xml:space="preserve"> = K + T; </w:t>
            </w:r>
            <w:r w:rsidRPr="00447EB7">
              <w:rPr>
                <w:rFonts w:ascii="Times New Roman" w:eastAsia="Arial Unicode MS" w:hAnsi="Times New Roman" w:cs="Times New Roman"/>
                <w:sz w:val="22"/>
                <w:szCs w:val="22"/>
                <w:bdr w:val="nil"/>
                <w:lang w:val="en-US" w:eastAsia="en-US"/>
              </w:rPr>
              <w:t>K = (</w:t>
            </w:r>
            <w:proofErr w:type="spellStart"/>
            <w:r w:rsidRPr="00447EB7">
              <w:rPr>
                <w:rFonts w:ascii="Times New Roman" w:eastAsia="Arial Unicode MS" w:hAnsi="Times New Roman" w:cs="Times New Roman"/>
                <w:sz w:val="22"/>
                <w:szCs w:val="22"/>
                <w:bdr w:val="nil"/>
                <w:lang w:val="en-US" w:eastAsia="en-US"/>
              </w:rPr>
              <w:t>Geriausia</w:t>
            </w:r>
            <w:proofErr w:type="spellEnd"/>
            <w:r w:rsidRPr="00447EB7">
              <w:rPr>
                <w:rFonts w:ascii="Times New Roman" w:eastAsia="Arial Unicode MS" w:hAnsi="Times New Roman" w:cs="Times New Roman"/>
                <w:sz w:val="22"/>
                <w:szCs w:val="22"/>
                <w:bdr w:val="nil"/>
                <w:lang w:val="en-US" w:eastAsia="en-US"/>
              </w:rPr>
              <w:t xml:space="preserve"> </w:t>
            </w:r>
            <w:proofErr w:type="spellStart"/>
            <w:r w:rsidRPr="00447EB7">
              <w:rPr>
                <w:rFonts w:ascii="Times New Roman" w:eastAsia="Arial Unicode MS" w:hAnsi="Times New Roman" w:cs="Times New Roman"/>
                <w:sz w:val="22"/>
                <w:szCs w:val="22"/>
                <w:bdr w:val="nil"/>
                <w:lang w:val="en-US" w:eastAsia="en-US"/>
              </w:rPr>
              <w:t>tiekėjų</w:t>
            </w:r>
            <w:proofErr w:type="spellEnd"/>
            <w:r w:rsidRPr="00447EB7">
              <w:rPr>
                <w:rFonts w:ascii="Times New Roman" w:eastAsia="Arial Unicode MS" w:hAnsi="Times New Roman" w:cs="Times New Roman"/>
                <w:sz w:val="22"/>
                <w:szCs w:val="22"/>
                <w:bdr w:val="nil"/>
                <w:lang w:val="en-US" w:eastAsia="en-US"/>
              </w:rPr>
              <w:t xml:space="preserve"> </w:t>
            </w:r>
            <w:proofErr w:type="spellStart"/>
            <w:r w:rsidRPr="00447EB7">
              <w:rPr>
                <w:rFonts w:ascii="Times New Roman" w:eastAsia="Arial Unicode MS" w:hAnsi="Times New Roman" w:cs="Times New Roman"/>
                <w:sz w:val="22"/>
                <w:szCs w:val="22"/>
                <w:bdr w:val="nil"/>
                <w:lang w:val="en-US" w:eastAsia="en-US"/>
              </w:rPr>
              <w:t>pasiūlyta</w:t>
            </w:r>
            <w:proofErr w:type="spellEnd"/>
            <w:r w:rsidRPr="00447EB7">
              <w:rPr>
                <w:rFonts w:ascii="Times New Roman" w:eastAsia="Arial Unicode MS" w:hAnsi="Times New Roman" w:cs="Times New Roman"/>
                <w:sz w:val="22"/>
                <w:szCs w:val="22"/>
                <w:bdr w:val="nil"/>
                <w:lang w:val="en-US" w:eastAsia="en-US"/>
              </w:rPr>
              <w:t xml:space="preserve"> </w:t>
            </w:r>
            <w:proofErr w:type="spellStart"/>
            <w:r w:rsidRPr="00447EB7">
              <w:rPr>
                <w:rFonts w:ascii="Times New Roman" w:eastAsia="Arial Unicode MS" w:hAnsi="Times New Roman" w:cs="Times New Roman"/>
                <w:sz w:val="22"/>
                <w:szCs w:val="22"/>
                <w:bdr w:val="nil"/>
                <w:lang w:val="en-US" w:eastAsia="en-US"/>
              </w:rPr>
              <w:t>kaina</w:t>
            </w:r>
            <w:proofErr w:type="spellEnd"/>
            <w:r w:rsidRPr="00447EB7">
              <w:rPr>
                <w:rFonts w:ascii="Times New Roman" w:eastAsia="Arial Unicode MS" w:hAnsi="Times New Roman" w:cs="Times New Roman"/>
                <w:sz w:val="22"/>
                <w:szCs w:val="22"/>
                <w:bdr w:val="nil"/>
                <w:lang w:val="en-US" w:eastAsia="en-US"/>
              </w:rPr>
              <w:t xml:space="preserve"> / </w:t>
            </w:r>
            <w:proofErr w:type="spellStart"/>
            <w:r w:rsidRPr="00447EB7">
              <w:rPr>
                <w:rFonts w:ascii="Times New Roman" w:eastAsia="Arial Unicode MS" w:hAnsi="Times New Roman" w:cs="Times New Roman"/>
                <w:sz w:val="22"/>
                <w:szCs w:val="22"/>
                <w:bdr w:val="nil"/>
                <w:lang w:val="en-US" w:eastAsia="en-US"/>
              </w:rPr>
              <w:t>vertinamo</w:t>
            </w:r>
            <w:proofErr w:type="spellEnd"/>
            <w:r w:rsidRPr="00447EB7">
              <w:rPr>
                <w:rFonts w:ascii="Times New Roman" w:eastAsia="Arial Unicode MS" w:hAnsi="Times New Roman" w:cs="Times New Roman"/>
                <w:sz w:val="22"/>
                <w:szCs w:val="22"/>
                <w:bdr w:val="nil"/>
                <w:lang w:val="en-US" w:eastAsia="en-US"/>
              </w:rPr>
              <w:t xml:space="preserve"> </w:t>
            </w:r>
            <w:proofErr w:type="spellStart"/>
            <w:r w:rsidRPr="00447EB7">
              <w:rPr>
                <w:rFonts w:ascii="Times New Roman" w:eastAsia="Arial Unicode MS" w:hAnsi="Times New Roman" w:cs="Times New Roman"/>
                <w:sz w:val="22"/>
                <w:szCs w:val="22"/>
                <w:bdr w:val="nil"/>
                <w:lang w:val="en-US" w:eastAsia="en-US"/>
              </w:rPr>
              <w:t>pasiūlymo</w:t>
            </w:r>
            <w:proofErr w:type="spellEnd"/>
            <w:r w:rsidRPr="00447EB7">
              <w:rPr>
                <w:rFonts w:ascii="Times New Roman" w:eastAsia="Arial Unicode MS" w:hAnsi="Times New Roman" w:cs="Times New Roman"/>
                <w:sz w:val="22"/>
                <w:szCs w:val="22"/>
                <w:bdr w:val="nil"/>
                <w:lang w:val="en-US" w:eastAsia="en-US"/>
              </w:rPr>
              <w:t xml:space="preserve"> </w:t>
            </w:r>
            <w:proofErr w:type="spellStart"/>
            <w:r w:rsidRPr="00447EB7">
              <w:rPr>
                <w:rFonts w:ascii="Times New Roman" w:eastAsia="Arial Unicode MS" w:hAnsi="Times New Roman" w:cs="Times New Roman"/>
                <w:sz w:val="22"/>
                <w:szCs w:val="22"/>
                <w:bdr w:val="nil"/>
                <w:lang w:val="en-US" w:eastAsia="en-US"/>
              </w:rPr>
              <w:t>kaina</w:t>
            </w:r>
            <w:proofErr w:type="spellEnd"/>
            <w:r w:rsidRPr="00447EB7">
              <w:rPr>
                <w:rFonts w:ascii="Times New Roman" w:eastAsia="Arial Unicode MS" w:hAnsi="Times New Roman" w:cs="Times New Roman"/>
                <w:sz w:val="22"/>
                <w:szCs w:val="22"/>
                <w:bdr w:val="nil"/>
                <w:lang w:val="en-US" w:eastAsia="en-US"/>
              </w:rPr>
              <w:t xml:space="preserve">) * </w:t>
            </w:r>
            <w:proofErr w:type="spellStart"/>
            <w:r w:rsidRPr="00447EB7">
              <w:rPr>
                <w:rFonts w:ascii="Times New Roman" w:eastAsia="Arial Unicode MS" w:hAnsi="Times New Roman" w:cs="Times New Roman"/>
                <w:sz w:val="22"/>
                <w:szCs w:val="22"/>
                <w:bdr w:val="nil"/>
                <w:lang w:val="en-US" w:eastAsia="en-US"/>
              </w:rPr>
              <w:t>Lyginamasis</w:t>
            </w:r>
            <w:proofErr w:type="spellEnd"/>
            <w:r w:rsidRPr="00447EB7">
              <w:rPr>
                <w:rFonts w:ascii="Times New Roman" w:eastAsia="Arial Unicode MS" w:hAnsi="Times New Roman" w:cs="Times New Roman"/>
                <w:sz w:val="22"/>
                <w:szCs w:val="22"/>
                <w:bdr w:val="nil"/>
                <w:lang w:val="en-US" w:eastAsia="en-US"/>
              </w:rPr>
              <w:t xml:space="preserve"> </w:t>
            </w:r>
            <w:proofErr w:type="spellStart"/>
            <w:r w:rsidRPr="00447EB7">
              <w:rPr>
                <w:rFonts w:ascii="Times New Roman" w:eastAsia="Arial Unicode MS" w:hAnsi="Times New Roman" w:cs="Times New Roman"/>
                <w:sz w:val="22"/>
                <w:szCs w:val="22"/>
                <w:bdr w:val="nil"/>
                <w:lang w:val="en-US" w:eastAsia="en-US"/>
              </w:rPr>
              <w:t>svoris</w:t>
            </w:r>
            <w:proofErr w:type="spellEnd"/>
            <w:r w:rsidRPr="00447EB7">
              <w:rPr>
                <w:rFonts w:ascii="Times New Roman" w:eastAsia="Times New Roman" w:hAnsi="Times New Roman" w:cs="Times New Roman"/>
                <w:color w:val="000000"/>
                <w:sz w:val="22"/>
                <w:szCs w:val="22"/>
              </w:rPr>
              <w:t>;</w:t>
            </w:r>
          </w:p>
          <w:p w14:paraId="12E9940A" w14:textId="77777777" w:rsidR="00915AD3" w:rsidRPr="00447EB7" w:rsidRDefault="00915AD3" w:rsidP="00511AC2">
            <w:pPr>
              <w:spacing w:after="0" w:line="240" w:lineRule="auto"/>
              <w:jc w:val="center"/>
              <w:rPr>
                <w:rFonts w:ascii="Times New Roman" w:eastAsia="Times New Roman" w:hAnsi="Times New Roman" w:cs="Times New Roman"/>
                <w:color w:val="000000"/>
                <w:sz w:val="22"/>
                <w:szCs w:val="22"/>
              </w:rPr>
            </w:pPr>
            <w:r w:rsidRPr="00447EB7">
              <w:rPr>
                <w:rFonts w:ascii="Times New Roman" w:eastAsia="Times New Roman" w:hAnsi="Times New Roman" w:cs="Times New Roman"/>
                <w:color w:val="000000"/>
                <w:sz w:val="22"/>
                <w:szCs w:val="22"/>
              </w:rPr>
              <w:t>T=Σ (T1+T2+T3 )</w:t>
            </w:r>
          </w:p>
        </w:tc>
      </w:tr>
      <w:tr w:rsidR="00915AD3" w:rsidRPr="00447EB7" w14:paraId="2108B9C2" w14:textId="77777777" w:rsidTr="00511AC2">
        <w:trPr>
          <w:trHeight w:val="300"/>
        </w:trPr>
        <w:tc>
          <w:tcPr>
            <w:tcW w:w="1054" w:type="dxa"/>
            <w:tcBorders>
              <w:top w:val="nil"/>
              <w:left w:val="single" w:sz="4" w:space="0" w:color="auto"/>
              <w:bottom w:val="single" w:sz="4" w:space="0" w:color="auto"/>
              <w:right w:val="single" w:sz="4" w:space="0" w:color="auto"/>
            </w:tcBorders>
            <w:noWrap/>
            <w:vAlign w:val="center"/>
          </w:tcPr>
          <w:p w14:paraId="41274DD9" w14:textId="77777777" w:rsidR="00915AD3" w:rsidRPr="00447EB7" w:rsidRDefault="00915AD3" w:rsidP="00511AC2">
            <w:pPr>
              <w:spacing w:after="0" w:line="240" w:lineRule="auto"/>
              <w:jc w:val="center"/>
              <w:rPr>
                <w:rFonts w:ascii="Times New Roman" w:eastAsia="Times New Roman" w:hAnsi="Times New Roman" w:cs="Times New Roman"/>
                <w:b/>
                <w:bCs/>
                <w:color w:val="000000"/>
                <w:sz w:val="22"/>
                <w:szCs w:val="22"/>
              </w:rPr>
            </w:pPr>
            <w:r w:rsidRPr="00447EB7">
              <w:rPr>
                <w:rFonts w:ascii="Times New Roman" w:eastAsia="Times New Roman" w:hAnsi="Times New Roman" w:cs="Times New Roman"/>
                <w:b/>
                <w:bCs/>
                <w:sz w:val="22"/>
                <w:szCs w:val="22"/>
              </w:rPr>
              <w:t>K</w:t>
            </w:r>
          </w:p>
        </w:tc>
        <w:tc>
          <w:tcPr>
            <w:tcW w:w="5948" w:type="dxa"/>
            <w:tcBorders>
              <w:top w:val="single" w:sz="4" w:space="0" w:color="auto"/>
              <w:left w:val="nil"/>
              <w:bottom w:val="single" w:sz="4" w:space="0" w:color="auto"/>
              <w:right w:val="single" w:sz="4" w:space="0" w:color="auto"/>
            </w:tcBorders>
            <w:noWrap/>
            <w:vAlign w:val="bottom"/>
          </w:tcPr>
          <w:p w14:paraId="1BE2428B" w14:textId="77777777" w:rsidR="00915AD3" w:rsidRPr="00447EB7" w:rsidRDefault="00915AD3" w:rsidP="00511AC2">
            <w:pPr>
              <w:spacing w:after="0" w:line="240" w:lineRule="auto"/>
              <w:jc w:val="center"/>
              <w:rPr>
                <w:rFonts w:ascii="Times New Roman" w:eastAsia="Times New Roman" w:hAnsi="Times New Roman" w:cs="Times New Roman"/>
                <w:b/>
                <w:bCs/>
                <w:color w:val="000000"/>
                <w:sz w:val="22"/>
                <w:szCs w:val="22"/>
              </w:rPr>
            </w:pPr>
            <w:r w:rsidRPr="00447EB7">
              <w:rPr>
                <w:rFonts w:ascii="Times New Roman" w:eastAsia="Times New Roman" w:hAnsi="Times New Roman" w:cs="Times New Roman"/>
                <w:b/>
                <w:bCs/>
                <w:sz w:val="22"/>
                <w:szCs w:val="22"/>
              </w:rPr>
              <w:t xml:space="preserve">Pasiūlymo kaina  sudarys </w:t>
            </w:r>
          </w:p>
        </w:tc>
        <w:tc>
          <w:tcPr>
            <w:tcW w:w="3118" w:type="dxa"/>
            <w:gridSpan w:val="2"/>
            <w:tcBorders>
              <w:top w:val="nil"/>
              <w:left w:val="nil"/>
              <w:bottom w:val="single" w:sz="4" w:space="0" w:color="auto"/>
              <w:right w:val="single" w:sz="4" w:space="0" w:color="auto"/>
            </w:tcBorders>
            <w:noWrap/>
            <w:vAlign w:val="center"/>
          </w:tcPr>
          <w:p w14:paraId="521F97A0" w14:textId="77777777" w:rsidR="00915AD3" w:rsidRPr="00447EB7" w:rsidRDefault="00915AD3" w:rsidP="00511AC2">
            <w:pPr>
              <w:spacing w:after="0" w:line="240" w:lineRule="auto"/>
              <w:jc w:val="center"/>
              <w:rPr>
                <w:rFonts w:ascii="Times New Roman" w:eastAsia="Times New Roman" w:hAnsi="Times New Roman" w:cs="Times New Roman"/>
                <w:b/>
                <w:bCs/>
                <w:color w:val="000000"/>
                <w:sz w:val="22"/>
                <w:szCs w:val="22"/>
              </w:rPr>
            </w:pPr>
            <w:r w:rsidRPr="00447EB7">
              <w:rPr>
                <w:rFonts w:ascii="Times New Roman" w:eastAsia="Times New Roman" w:hAnsi="Times New Roman" w:cs="Times New Roman"/>
                <w:b/>
                <w:bCs/>
                <w:sz w:val="22"/>
                <w:szCs w:val="22"/>
              </w:rPr>
              <w:t>70</w:t>
            </w:r>
          </w:p>
        </w:tc>
      </w:tr>
      <w:tr w:rsidR="00915AD3" w:rsidRPr="00447EB7" w14:paraId="53A9AC7C" w14:textId="77777777" w:rsidTr="00511AC2">
        <w:trPr>
          <w:trHeight w:val="300"/>
        </w:trPr>
        <w:tc>
          <w:tcPr>
            <w:tcW w:w="1054" w:type="dxa"/>
            <w:tcBorders>
              <w:top w:val="nil"/>
              <w:left w:val="single" w:sz="4" w:space="0" w:color="auto"/>
              <w:bottom w:val="single" w:sz="4" w:space="0" w:color="auto"/>
              <w:right w:val="single" w:sz="4" w:space="0" w:color="auto"/>
            </w:tcBorders>
            <w:noWrap/>
            <w:vAlign w:val="center"/>
          </w:tcPr>
          <w:p w14:paraId="66CAF8C7" w14:textId="77777777" w:rsidR="00915AD3" w:rsidRPr="00447EB7" w:rsidRDefault="00915AD3" w:rsidP="00511AC2">
            <w:pPr>
              <w:spacing w:after="0" w:line="240" w:lineRule="auto"/>
              <w:jc w:val="center"/>
              <w:rPr>
                <w:rFonts w:ascii="Times New Roman" w:eastAsia="Times New Roman" w:hAnsi="Times New Roman" w:cs="Times New Roman"/>
                <w:b/>
                <w:bCs/>
                <w:color w:val="000000"/>
                <w:sz w:val="22"/>
                <w:szCs w:val="22"/>
              </w:rPr>
            </w:pPr>
            <w:r w:rsidRPr="00447EB7">
              <w:rPr>
                <w:rFonts w:ascii="Times New Roman" w:eastAsia="Times New Roman" w:hAnsi="Times New Roman" w:cs="Times New Roman"/>
                <w:b/>
                <w:bCs/>
                <w:sz w:val="22"/>
                <w:szCs w:val="22"/>
              </w:rPr>
              <w:t>T</w:t>
            </w:r>
          </w:p>
        </w:tc>
        <w:tc>
          <w:tcPr>
            <w:tcW w:w="5948" w:type="dxa"/>
            <w:tcBorders>
              <w:top w:val="nil"/>
              <w:left w:val="nil"/>
              <w:bottom w:val="single" w:sz="4" w:space="0" w:color="auto"/>
              <w:right w:val="single" w:sz="4" w:space="0" w:color="auto"/>
            </w:tcBorders>
            <w:noWrap/>
            <w:vAlign w:val="bottom"/>
          </w:tcPr>
          <w:p w14:paraId="13B6D811" w14:textId="77777777" w:rsidR="00915AD3" w:rsidRPr="00447EB7" w:rsidRDefault="00915AD3" w:rsidP="00511AC2">
            <w:pPr>
              <w:spacing w:after="0" w:line="240" w:lineRule="auto"/>
              <w:jc w:val="center"/>
              <w:rPr>
                <w:rFonts w:ascii="Times New Roman" w:eastAsia="Times New Roman" w:hAnsi="Times New Roman" w:cs="Times New Roman"/>
                <w:b/>
                <w:bCs/>
                <w:color w:val="000000"/>
                <w:sz w:val="22"/>
                <w:szCs w:val="22"/>
              </w:rPr>
            </w:pPr>
            <w:r w:rsidRPr="00447EB7">
              <w:rPr>
                <w:rFonts w:ascii="Times New Roman" w:eastAsia="Times New Roman" w:hAnsi="Times New Roman" w:cs="Times New Roman"/>
                <w:b/>
                <w:bCs/>
                <w:sz w:val="22"/>
                <w:szCs w:val="22"/>
              </w:rPr>
              <w:t>Kokybės kriterijai sudarys</w:t>
            </w:r>
          </w:p>
        </w:tc>
        <w:tc>
          <w:tcPr>
            <w:tcW w:w="3118" w:type="dxa"/>
            <w:gridSpan w:val="2"/>
            <w:tcBorders>
              <w:top w:val="nil"/>
              <w:left w:val="nil"/>
              <w:bottom w:val="single" w:sz="4" w:space="0" w:color="auto"/>
              <w:right w:val="single" w:sz="4" w:space="0" w:color="auto"/>
            </w:tcBorders>
            <w:noWrap/>
            <w:vAlign w:val="center"/>
          </w:tcPr>
          <w:p w14:paraId="688BBB9F" w14:textId="77777777" w:rsidR="00915AD3" w:rsidRPr="00447EB7" w:rsidRDefault="00915AD3" w:rsidP="00511AC2">
            <w:pPr>
              <w:spacing w:after="0" w:line="240" w:lineRule="auto"/>
              <w:jc w:val="center"/>
              <w:rPr>
                <w:rFonts w:ascii="Times New Roman" w:eastAsia="Times New Roman" w:hAnsi="Times New Roman" w:cs="Times New Roman"/>
                <w:b/>
                <w:bCs/>
                <w:color w:val="000000"/>
                <w:sz w:val="22"/>
                <w:szCs w:val="22"/>
              </w:rPr>
            </w:pPr>
            <w:r w:rsidRPr="00447EB7">
              <w:rPr>
                <w:rFonts w:ascii="Times New Roman" w:eastAsia="Times New Roman" w:hAnsi="Times New Roman" w:cs="Times New Roman"/>
                <w:b/>
                <w:bCs/>
                <w:sz w:val="22"/>
                <w:szCs w:val="22"/>
              </w:rPr>
              <w:t>30</w:t>
            </w:r>
          </w:p>
        </w:tc>
      </w:tr>
      <w:tr w:rsidR="00915AD3" w:rsidRPr="00447EB7" w14:paraId="794178A6" w14:textId="77777777" w:rsidTr="00511AC2">
        <w:trPr>
          <w:trHeight w:val="300"/>
        </w:trPr>
        <w:tc>
          <w:tcPr>
            <w:tcW w:w="1054" w:type="dxa"/>
            <w:tcBorders>
              <w:top w:val="single" w:sz="4" w:space="0" w:color="auto"/>
              <w:left w:val="single" w:sz="4" w:space="0" w:color="auto"/>
              <w:bottom w:val="single" w:sz="4" w:space="0" w:color="auto"/>
              <w:right w:val="single" w:sz="4" w:space="0" w:color="auto"/>
            </w:tcBorders>
            <w:noWrap/>
            <w:hideMark/>
          </w:tcPr>
          <w:p w14:paraId="2F4AF634" w14:textId="77777777" w:rsidR="00915AD3" w:rsidRPr="00447EB7" w:rsidRDefault="00915AD3" w:rsidP="00511AC2">
            <w:pPr>
              <w:spacing w:after="0" w:line="240" w:lineRule="auto"/>
              <w:jc w:val="center"/>
              <w:rPr>
                <w:rFonts w:ascii="Times New Roman" w:eastAsia="Times New Roman" w:hAnsi="Times New Roman" w:cs="Times New Roman"/>
                <w:color w:val="000000"/>
                <w:sz w:val="22"/>
                <w:szCs w:val="22"/>
              </w:rPr>
            </w:pPr>
            <w:r w:rsidRPr="00447EB7">
              <w:rPr>
                <w:rFonts w:ascii="Times New Roman" w:eastAsia="Times New Roman" w:hAnsi="Times New Roman" w:cs="Times New Roman"/>
                <w:color w:val="000000"/>
                <w:sz w:val="22"/>
                <w:szCs w:val="22"/>
              </w:rPr>
              <w:t> Kokybės kriterijai</w:t>
            </w:r>
          </w:p>
        </w:tc>
        <w:tc>
          <w:tcPr>
            <w:tcW w:w="5948" w:type="dxa"/>
            <w:tcBorders>
              <w:top w:val="single" w:sz="4" w:space="0" w:color="auto"/>
              <w:left w:val="nil"/>
              <w:bottom w:val="single" w:sz="4" w:space="0" w:color="auto"/>
              <w:right w:val="single" w:sz="4" w:space="0" w:color="auto"/>
            </w:tcBorders>
            <w:noWrap/>
            <w:vAlign w:val="center"/>
            <w:hideMark/>
          </w:tcPr>
          <w:p w14:paraId="69D3E49B" w14:textId="77777777" w:rsidR="00915AD3" w:rsidRPr="00447EB7" w:rsidRDefault="00915AD3" w:rsidP="00511AC2">
            <w:pPr>
              <w:spacing w:after="0" w:line="240" w:lineRule="auto"/>
              <w:jc w:val="center"/>
              <w:rPr>
                <w:rFonts w:ascii="Times New Roman" w:eastAsia="Times New Roman" w:hAnsi="Times New Roman" w:cs="Times New Roman"/>
                <w:color w:val="000000"/>
                <w:sz w:val="22"/>
                <w:szCs w:val="22"/>
              </w:rPr>
            </w:pPr>
            <w:r w:rsidRPr="00447EB7">
              <w:rPr>
                <w:rFonts w:ascii="Times New Roman" w:eastAsia="Times New Roman" w:hAnsi="Times New Roman" w:cs="Times New Roman"/>
                <w:b/>
                <w:bCs/>
                <w:color w:val="000000"/>
                <w:sz w:val="22"/>
                <w:szCs w:val="22"/>
              </w:rPr>
              <w:t>Reikalaujama techninio parametro reikšmė</w:t>
            </w:r>
          </w:p>
        </w:tc>
        <w:tc>
          <w:tcPr>
            <w:tcW w:w="3118" w:type="dxa"/>
            <w:gridSpan w:val="2"/>
            <w:tcBorders>
              <w:top w:val="single" w:sz="4" w:space="0" w:color="auto"/>
              <w:left w:val="nil"/>
              <w:bottom w:val="single" w:sz="4" w:space="0" w:color="auto"/>
              <w:right w:val="single" w:sz="4" w:space="0" w:color="auto"/>
            </w:tcBorders>
            <w:noWrap/>
            <w:vAlign w:val="center"/>
            <w:hideMark/>
          </w:tcPr>
          <w:p w14:paraId="00F60599" w14:textId="77777777" w:rsidR="00915AD3" w:rsidRPr="00447EB7" w:rsidRDefault="00915AD3" w:rsidP="00511AC2">
            <w:pPr>
              <w:spacing w:after="0" w:line="240" w:lineRule="auto"/>
              <w:jc w:val="center"/>
              <w:rPr>
                <w:rFonts w:ascii="Times New Roman" w:eastAsia="Times New Roman" w:hAnsi="Times New Roman" w:cs="Times New Roman"/>
                <w:color w:val="000000"/>
                <w:sz w:val="22"/>
                <w:szCs w:val="22"/>
              </w:rPr>
            </w:pPr>
            <w:r w:rsidRPr="00447EB7">
              <w:rPr>
                <w:rFonts w:ascii="Times New Roman" w:eastAsia="Times New Roman" w:hAnsi="Times New Roman" w:cs="Times New Roman"/>
                <w:color w:val="000000"/>
                <w:sz w:val="22"/>
                <w:szCs w:val="22"/>
              </w:rPr>
              <w:t xml:space="preserve">Skiriami balai </w:t>
            </w:r>
          </w:p>
        </w:tc>
      </w:tr>
      <w:tr w:rsidR="00915AD3" w:rsidRPr="00447EB7" w14:paraId="3191F821" w14:textId="77777777" w:rsidTr="00511AC2">
        <w:trPr>
          <w:trHeight w:val="245"/>
        </w:trPr>
        <w:tc>
          <w:tcPr>
            <w:tcW w:w="1054" w:type="dxa"/>
            <w:vMerge w:val="restart"/>
            <w:tcBorders>
              <w:top w:val="single" w:sz="4" w:space="0" w:color="auto"/>
              <w:left w:val="single" w:sz="4" w:space="0" w:color="auto"/>
              <w:right w:val="single" w:sz="4" w:space="0" w:color="auto"/>
            </w:tcBorders>
            <w:noWrap/>
          </w:tcPr>
          <w:p w14:paraId="5FBE6FBD" w14:textId="46CF8D49" w:rsidR="00915AD3" w:rsidRPr="00447EB7" w:rsidRDefault="00915AD3" w:rsidP="00511AC2">
            <w:pPr>
              <w:spacing w:after="0" w:line="240" w:lineRule="auto"/>
              <w:jc w:val="center"/>
              <w:rPr>
                <w:rFonts w:ascii="Times New Roman" w:eastAsia="Times New Roman" w:hAnsi="Times New Roman" w:cs="Times New Roman"/>
                <w:color w:val="000000"/>
                <w:sz w:val="22"/>
                <w:szCs w:val="22"/>
              </w:rPr>
            </w:pPr>
            <w:r w:rsidRPr="00447EB7">
              <w:rPr>
                <w:rFonts w:ascii="Times New Roman" w:eastAsia="Arial Unicode MS" w:hAnsi="Times New Roman" w:cs="Times New Roman"/>
                <w:sz w:val="22"/>
                <w:szCs w:val="22"/>
                <w:bdr w:val="nil"/>
                <w:lang w:val="en-US" w:eastAsia="en-US"/>
              </w:rPr>
              <w:t>T</w:t>
            </w:r>
            <w:r w:rsidRPr="00447EB7">
              <w:rPr>
                <w:sz w:val="22"/>
                <w:szCs w:val="22"/>
              </w:rPr>
              <w:t xml:space="preserve">1 </w:t>
            </w:r>
          </w:p>
        </w:tc>
        <w:tc>
          <w:tcPr>
            <w:tcW w:w="5948" w:type="dxa"/>
            <w:vMerge w:val="restart"/>
            <w:tcBorders>
              <w:top w:val="nil"/>
              <w:left w:val="single" w:sz="4" w:space="0" w:color="auto"/>
              <w:right w:val="single" w:sz="4" w:space="0" w:color="auto"/>
            </w:tcBorders>
          </w:tcPr>
          <w:p w14:paraId="27D19F92" w14:textId="77777777" w:rsidR="00915AD3" w:rsidRPr="00447EB7" w:rsidRDefault="00915AD3" w:rsidP="00511AC2">
            <w:pPr>
              <w:spacing w:after="0" w:line="240" w:lineRule="auto"/>
              <w:rPr>
                <w:rFonts w:ascii="Times New Roman" w:eastAsia="Times New Roman" w:hAnsi="Times New Roman" w:cs="Times New Roman"/>
                <w:sz w:val="22"/>
                <w:szCs w:val="22"/>
              </w:rPr>
            </w:pPr>
            <w:r w:rsidRPr="00447EB7">
              <w:rPr>
                <w:rFonts w:ascii="Times New Roman" w:eastAsia="Times New Roman" w:hAnsi="Times New Roman" w:cs="Times New Roman"/>
                <w:sz w:val="22"/>
                <w:szCs w:val="22"/>
              </w:rPr>
              <w:t>Automatinio analizatoriaus pagaminimo metai ir techninė būklė:</w:t>
            </w:r>
          </w:p>
          <w:p w14:paraId="2FE36BD2" w14:textId="039BF927" w:rsidR="00915AD3" w:rsidRPr="00447EB7" w:rsidRDefault="00915AD3" w:rsidP="00511AC2">
            <w:pPr>
              <w:spacing w:after="0" w:line="240" w:lineRule="auto"/>
              <w:rPr>
                <w:rFonts w:ascii="Times New Roman" w:eastAsia="Times New Roman" w:hAnsi="Times New Roman" w:cs="Times New Roman"/>
                <w:color w:val="000000"/>
                <w:sz w:val="22"/>
                <w:szCs w:val="22"/>
              </w:rPr>
            </w:pPr>
            <w:r w:rsidRPr="00447EB7">
              <w:rPr>
                <w:rFonts w:ascii="Times New Roman" w:eastAsia="Times New Roman" w:hAnsi="Times New Roman" w:cs="Times New Roman"/>
                <w:sz w:val="22"/>
                <w:szCs w:val="22"/>
              </w:rPr>
              <w:t>naujas (nenaudotas), pagaminimo metai ne ankstesni nei 2025 m.</w:t>
            </w:r>
          </w:p>
        </w:tc>
        <w:tc>
          <w:tcPr>
            <w:tcW w:w="1646" w:type="dxa"/>
            <w:tcBorders>
              <w:top w:val="nil"/>
              <w:left w:val="nil"/>
              <w:bottom w:val="single" w:sz="4" w:space="0" w:color="auto"/>
              <w:right w:val="single" w:sz="4" w:space="0" w:color="auto"/>
            </w:tcBorders>
            <w:noWrap/>
            <w:vAlign w:val="center"/>
          </w:tcPr>
          <w:p w14:paraId="42AC3194" w14:textId="77777777" w:rsidR="00915AD3" w:rsidRPr="00447EB7" w:rsidRDefault="00915AD3" w:rsidP="00511AC2">
            <w:pPr>
              <w:spacing w:after="0" w:line="240" w:lineRule="auto"/>
              <w:jc w:val="center"/>
              <w:rPr>
                <w:rFonts w:ascii="Times New Roman" w:eastAsia="Times New Roman" w:hAnsi="Times New Roman" w:cs="Times New Roman"/>
                <w:b/>
                <w:bCs/>
                <w:color w:val="000000"/>
                <w:sz w:val="22"/>
                <w:szCs w:val="22"/>
              </w:rPr>
            </w:pPr>
            <w:r w:rsidRPr="00447EB7">
              <w:rPr>
                <w:rFonts w:ascii="Times New Roman" w:eastAsia="Times New Roman" w:hAnsi="Times New Roman" w:cs="Times New Roman"/>
                <w:b/>
                <w:bCs/>
                <w:color w:val="000000"/>
                <w:sz w:val="22"/>
                <w:szCs w:val="22"/>
              </w:rPr>
              <w:t>Ne</w:t>
            </w:r>
          </w:p>
        </w:tc>
        <w:tc>
          <w:tcPr>
            <w:tcW w:w="1472" w:type="dxa"/>
            <w:tcBorders>
              <w:top w:val="nil"/>
              <w:left w:val="nil"/>
              <w:bottom w:val="single" w:sz="4" w:space="0" w:color="auto"/>
              <w:right w:val="single" w:sz="4" w:space="0" w:color="auto"/>
            </w:tcBorders>
          </w:tcPr>
          <w:p w14:paraId="62F6CFE2" w14:textId="77777777" w:rsidR="00915AD3" w:rsidRPr="00447EB7" w:rsidRDefault="00915AD3" w:rsidP="00511AC2">
            <w:pPr>
              <w:spacing w:after="0" w:line="240" w:lineRule="auto"/>
              <w:jc w:val="center"/>
              <w:rPr>
                <w:rFonts w:ascii="Times New Roman" w:eastAsia="Times New Roman" w:hAnsi="Times New Roman" w:cs="Times New Roman"/>
                <w:b/>
                <w:bCs/>
                <w:color w:val="000000"/>
                <w:sz w:val="22"/>
                <w:szCs w:val="22"/>
              </w:rPr>
            </w:pPr>
            <w:r w:rsidRPr="00447EB7">
              <w:rPr>
                <w:rFonts w:ascii="Times New Roman" w:eastAsia="Times New Roman" w:hAnsi="Times New Roman" w:cs="Times New Roman"/>
                <w:b/>
                <w:bCs/>
                <w:color w:val="000000"/>
                <w:sz w:val="22"/>
                <w:szCs w:val="22"/>
              </w:rPr>
              <w:t>Taip</w:t>
            </w:r>
          </w:p>
        </w:tc>
      </w:tr>
      <w:tr w:rsidR="00915AD3" w:rsidRPr="00447EB7" w14:paraId="111771A8" w14:textId="77777777" w:rsidTr="00511AC2">
        <w:trPr>
          <w:trHeight w:val="546"/>
        </w:trPr>
        <w:tc>
          <w:tcPr>
            <w:tcW w:w="1054" w:type="dxa"/>
            <w:vMerge/>
            <w:tcBorders>
              <w:left w:val="single" w:sz="4" w:space="0" w:color="auto"/>
              <w:bottom w:val="single" w:sz="4" w:space="0" w:color="auto"/>
              <w:right w:val="single" w:sz="4" w:space="0" w:color="auto"/>
            </w:tcBorders>
            <w:noWrap/>
            <w:hideMark/>
          </w:tcPr>
          <w:p w14:paraId="47E8DA76" w14:textId="77777777" w:rsidR="00915AD3" w:rsidRPr="00447EB7" w:rsidRDefault="00915AD3" w:rsidP="00511AC2">
            <w:pPr>
              <w:spacing w:after="0" w:line="240" w:lineRule="auto"/>
              <w:jc w:val="center"/>
              <w:rPr>
                <w:rFonts w:ascii="Times New Roman" w:eastAsia="Times New Roman" w:hAnsi="Times New Roman" w:cs="Times New Roman"/>
                <w:color w:val="000000"/>
                <w:sz w:val="22"/>
                <w:szCs w:val="22"/>
              </w:rPr>
            </w:pPr>
          </w:p>
        </w:tc>
        <w:tc>
          <w:tcPr>
            <w:tcW w:w="5948" w:type="dxa"/>
            <w:vMerge/>
            <w:tcBorders>
              <w:left w:val="single" w:sz="4" w:space="0" w:color="auto"/>
              <w:bottom w:val="single" w:sz="4" w:space="0" w:color="auto"/>
              <w:right w:val="single" w:sz="4" w:space="0" w:color="auto"/>
            </w:tcBorders>
            <w:hideMark/>
          </w:tcPr>
          <w:p w14:paraId="4B11BDDA" w14:textId="77777777" w:rsidR="00915AD3" w:rsidRPr="00447EB7" w:rsidRDefault="00915AD3" w:rsidP="00511AC2">
            <w:pPr>
              <w:spacing w:after="0" w:line="240" w:lineRule="auto"/>
              <w:rPr>
                <w:rFonts w:ascii="Times New Roman" w:eastAsia="Times New Roman" w:hAnsi="Times New Roman" w:cs="Times New Roman"/>
                <w:color w:val="000000"/>
                <w:sz w:val="22"/>
                <w:szCs w:val="22"/>
              </w:rPr>
            </w:pPr>
          </w:p>
        </w:tc>
        <w:tc>
          <w:tcPr>
            <w:tcW w:w="1646" w:type="dxa"/>
            <w:tcBorders>
              <w:top w:val="nil"/>
              <w:left w:val="nil"/>
              <w:bottom w:val="single" w:sz="4" w:space="0" w:color="auto"/>
              <w:right w:val="single" w:sz="4" w:space="0" w:color="auto"/>
            </w:tcBorders>
            <w:noWrap/>
            <w:vAlign w:val="center"/>
            <w:hideMark/>
          </w:tcPr>
          <w:p w14:paraId="02AD3E00" w14:textId="77777777" w:rsidR="00915AD3" w:rsidRPr="00447EB7" w:rsidRDefault="00915AD3" w:rsidP="00511AC2">
            <w:pPr>
              <w:spacing w:after="0" w:line="240" w:lineRule="auto"/>
              <w:jc w:val="center"/>
              <w:rPr>
                <w:rFonts w:ascii="Times New Roman" w:eastAsia="Times New Roman" w:hAnsi="Times New Roman" w:cs="Times New Roman"/>
                <w:b/>
                <w:bCs/>
                <w:color w:val="000000"/>
                <w:sz w:val="22"/>
                <w:szCs w:val="22"/>
              </w:rPr>
            </w:pPr>
            <w:r w:rsidRPr="00447EB7">
              <w:rPr>
                <w:rFonts w:ascii="Times New Roman" w:eastAsia="Times New Roman" w:hAnsi="Times New Roman" w:cs="Times New Roman"/>
                <w:b/>
                <w:bCs/>
                <w:color w:val="000000"/>
                <w:sz w:val="22"/>
                <w:szCs w:val="22"/>
              </w:rPr>
              <w:t>0</w:t>
            </w:r>
          </w:p>
        </w:tc>
        <w:tc>
          <w:tcPr>
            <w:tcW w:w="1472" w:type="dxa"/>
            <w:tcBorders>
              <w:top w:val="nil"/>
              <w:left w:val="nil"/>
              <w:bottom w:val="single" w:sz="4" w:space="0" w:color="auto"/>
              <w:right w:val="single" w:sz="4" w:space="0" w:color="auto"/>
            </w:tcBorders>
            <w:vAlign w:val="center"/>
          </w:tcPr>
          <w:p w14:paraId="4B302565" w14:textId="77777777" w:rsidR="00915AD3" w:rsidRPr="00447EB7" w:rsidRDefault="00915AD3" w:rsidP="00511AC2">
            <w:pPr>
              <w:spacing w:after="0" w:line="240" w:lineRule="auto"/>
              <w:jc w:val="center"/>
              <w:rPr>
                <w:rFonts w:ascii="Times New Roman" w:eastAsia="Times New Roman" w:hAnsi="Times New Roman" w:cs="Times New Roman"/>
                <w:b/>
                <w:bCs/>
                <w:color w:val="000000"/>
                <w:sz w:val="22"/>
                <w:szCs w:val="22"/>
              </w:rPr>
            </w:pPr>
            <w:r w:rsidRPr="00447EB7">
              <w:rPr>
                <w:rFonts w:ascii="Times New Roman" w:eastAsia="Times New Roman" w:hAnsi="Times New Roman" w:cs="Times New Roman"/>
                <w:b/>
                <w:bCs/>
                <w:color w:val="000000"/>
                <w:sz w:val="22"/>
                <w:szCs w:val="22"/>
              </w:rPr>
              <w:t>10</w:t>
            </w:r>
          </w:p>
        </w:tc>
      </w:tr>
      <w:tr w:rsidR="00915AD3" w:rsidRPr="00447EB7" w14:paraId="5FC6E20C" w14:textId="77777777" w:rsidTr="00511AC2">
        <w:trPr>
          <w:trHeight w:val="285"/>
        </w:trPr>
        <w:tc>
          <w:tcPr>
            <w:tcW w:w="1054" w:type="dxa"/>
            <w:vMerge w:val="restart"/>
            <w:tcBorders>
              <w:top w:val="single" w:sz="4" w:space="0" w:color="auto"/>
              <w:left w:val="single" w:sz="4" w:space="0" w:color="auto"/>
              <w:right w:val="single" w:sz="4" w:space="0" w:color="auto"/>
            </w:tcBorders>
            <w:noWrap/>
          </w:tcPr>
          <w:p w14:paraId="4B6FFBF8" w14:textId="236C0FF3" w:rsidR="00915AD3" w:rsidRPr="00447EB7" w:rsidRDefault="00915AD3" w:rsidP="00511AC2">
            <w:pPr>
              <w:spacing w:after="0" w:line="240" w:lineRule="auto"/>
              <w:jc w:val="center"/>
              <w:rPr>
                <w:rFonts w:ascii="Times New Roman" w:eastAsia="Times New Roman" w:hAnsi="Times New Roman" w:cs="Times New Roman"/>
                <w:color w:val="000000"/>
                <w:sz w:val="22"/>
                <w:szCs w:val="22"/>
              </w:rPr>
            </w:pPr>
            <w:r w:rsidRPr="00447EB7">
              <w:rPr>
                <w:rFonts w:ascii="Times New Roman" w:eastAsia="Arial Unicode MS" w:hAnsi="Times New Roman" w:cs="Times New Roman"/>
                <w:sz w:val="22"/>
                <w:szCs w:val="22"/>
                <w:bdr w:val="nil"/>
                <w:lang w:val="en-US" w:eastAsia="en-US"/>
              </w:rPr>
              <w:t>T</w:t>
            </w:r>
            <w:r w:rsidRPr="00447EB7">
              <w:rPr>
                <w:sz w:val="22"/>
                <w:szCs w:val="22"/>
              </w:rPr>
              <w:t xml:space="preserve">2 </w:t>
            </w:r>
          </w:p>
        </w:tc>
        <w:tc>
          <w:tcPr>
            <w:tcW w:w="5948" w:type="dxa"/>
            <w:vMerge w:val="restart"/>
            <w:tcBorders>
              <w:top w:val="nil"/>
              <w:left w:val="single" w:sz="4" w:space="0" w:color="auto"/>
              <w:right w:val="single" w:sz="4" w:space="0" w:color="auto"/>
            </w:tcBorders>
            <w:vAlign w:val="bottom"/>
          </w:tcPr>
          <w:p w14:paraId="22222CF1" w14:textId="3A4979CF" w:rsidR="00915AD3" w:rsidRPr="00447EB7" w:rsidRDefault="00915AD3" w:rsidP="00511AC2">
            <w:pPr>
              <w:spacing w:after="0" w:line="240" w:lineRule="auto"/>
              <w:rPr>
                <w:rFonts w:ascii="Times New Roman" w:eastAsia="Times New Roman" w:hAnsi="Times New Roman" w:cs="Times New Roman"/>
                <w:sz w:val="22"/>
                <w:szCs w:val="22"/>
              </w:rPr>
            </w:pPr>
            <w:r w:rsidRPr="00447EB7">
              <w:rPr>
                <w:rFonts w:ascii="Times New Roman" w:eastAsia="Times New Roman" w:hAnsi="Times New Roman" w:cs="Times New Roman"/>
                <w:sz w:val="22"/>
                <w:szCs w:val="22"/>
              </w:rPr>
              <w:t>Analizuojamo mėginio pernaša į kitą analizuojamą mėginį: analizuoto mėginio pernaša į kitą analizuojamą mėginį ne didesnė kaip 0,1 %</w:t>
            </w:r>
            <w:r w:rsidRPr="00447EB7">
              <w:rPr>
                <w:sz w:val="22"/>
                <w:szCs w:val="22"/>
              </w:rPr>
              <w:t xml:space="preserve"> </w:t>
            </w:r>
          </w:p>
        </w:tc>
        <w:tc>
          <w:tcPr>
            <w:tcW w:w="1646" w:type="dxa"/>
            <w:tcBorders>
              <w:top w:val="nil"/>
              <w:left w:val="nil"/>
              <w:bottom w:val="single" w:sz="4" w:space="0" w:color="auto"/>
              <w:right w:val="single" w:sz="4" w:space="0" w:color="auto"/>
            </w:tcBorders>
            <w:noWrap/>
            <w:vAlign w:val="center"/>
          </w:tcPr>
          <w:p w14:paraId="1422D6D8" w14:textId="77777777" w:rsidR="00915AD3" w:rsidRPr="00447EB7" w:rsidRDefault="00915AD3" w:rsidP="00511AC2">
            <w:pPr>
              <w:spacing w:after="0" w:line="240" w:lineRule="auto"/>
              <w:jc w:val="center"/>
              <w:rPr>
                <w:rFonts w:ascii="Times New Roman" w:eastAsia="Times New Roman" w:hAnsi="Times New Roman" w:cs="Times New Roman"/>
                <w:b/>
                <w:bCs/>
                <w:color w:val="000000"/>
                <w:sz w:val="22"/>
                <w:szCs w:val="22"/>
              </w:rPr>
            </w:pPr>
            <w:r w:rsidRPr="00447EB7">
              <w:rPr>
                <w:rFonts w:ascii="Times New Roman" w:eastAsia="Times New Roman" w:hAnsi="Times New Roman" w:cs="Times New Roman"/>
                <w:b/>
                <w:bCs/>
                <w:color w:val="000000"/>
                <w:sz w:val="22"/>
                <w:szCs w:val="22"/>
              </w:rPr>
              <w:t>Ne</w:t>
            </w:r>
          </w:p>
        </w:tc>
        <w:tc>
          <w:tcPr>
            <w:tcW w:w="1472" w:type="dxa"/>
            <w:tcBorders>
              <w:top w:val="nil"/>
              <w:left w:val="nil"/>
              <w:bottom w:val="single" w:sz="4" w:space="0" w:color="auto"/>
              <w:right w:val="single" w:sz="4" w:space="0" w:color="auto"/>
            </w:tcBorders>
          </w:tcPr>
          <w:p w14:paraId="1798E647" w14:textId="77777777" w:rsidR="00915AD3" w:rsidRPr="00447EB7" w:rsidRDefault="00915AD3" w:rsidP="00511AC2">
            <w:pPr>
              <w:spacing w:after="0" w:line="240" w:lineRule="auto"/>
              <w:jc w:val="center"/>
              <w:rPr>
                <w:rFonts w:ascii="Times New Roman" w:eastAsia="Times New Roman" w:hAnsi="Times New Roman" w:cs="Times New Roman"/>
                <w:b/>
                <w:bCs/>
                <w:color w:val="000000"/>
                <w:sz w:val="22"/>
                <w:szCs w:val="22"/>
              </w:rPr>
            </w:pPr>
            <w:r w:rsidRPr="00447EB7">
              <w:rPr>
                <w:rFonts w:ascii="Times New Roman" w:eastAsia="Times New Roman" w:hAnsi="Times New Roman" w:cs="Times New Roman"/>
                <w:b/>
                <w:bCs/>
                <w:color w:val="000000"/>
                <w:sz w:val="22"/>
                <w:szCs w:val="22"/>
              </w:rPr>
              <w:t>Taip</w:t>
            </w:r>
          </w:p>
        </w:tc>
      </w:tr>
      <w:tr w:rsidR="00915AD3" w:rsidRPr="00447EB7" w14:paraId="262278B1" w14:textId="77777777" w:rsidTr="00511AC2">
        <w:trPr>
          <w:trHeight w:val="285"/>
        </w:trPr>
        <w:tc>
          <w:tcPr>
            <w:tcW w:w="1054" w:type="dxa"/>
            <w:vMerge/>
            <w:tcBorders>
              <w:left w:val="single" w:sz="4" w:space="0" w:color="auto"/>
              <w:bottom w:val="single" w:sz="4" w:space="0" w:color="auto"/>
              <w:right w:val="single" w:sz="4" w:space="0" w:color="auto"/>
            </w:tcBorders>
            <w:noWrap/>
            <w:hideMark/>
          </w:tcPr>
          <w:p w14:paraId="6BDABF4C" w14:textId="77777777" w:rsidR="00915AD3" w:rsidRPr="00447EB7" w:rsidRDefault="00915AD3" w:rsidP="00511AC2">
            <w:pPr>
              <w:spacing w:after="0" w:line="240" w:lineRule="auto"/>
              <w:jc w:val="center"/>
              <w:rPr>
                <w:rFonts w:ascii="Times New Roman" w:eastAsia="Times New Roman" w:hAnsi="Times New Roman" w:cs="Times New Roman"/>
                <w:color w:val="000000"/>
                <w:sz w:val="22"/>
                <w:szCs w:val="22"/>
              </w:rPr>
            </w:pPr>
          </w:p>
        </w:tc>
        <w:tc>
          <w:tcPr>
            <w:tcW w:w="5948" w:type="dxa"/>
            <w:vMerge/>
            <w:tcBorders>
              <w:left w:val="single" w:sz="4" w:space="0" w:color="auto"/>
              <w:bottom w:val="single" w:sz="4" w:space="0" w:color="auto"/>
              <w:right w:val="single" w:sz="4" w:space="0" w:color="auto"/>
            </w:tcBorders>
            <w:vAlign w:val="bottom"/>
            <w:hideMark/>
          </w:tcPr>
          <w:p w14:paraId="41E9B7C0" w14:textId="77777777" w:rsidR="00915AD3" w:rsidRPr="00447EB7" w:rsidRDefault="00915AD3" w:rsidP="00511AC2">
            <w:pPr>
              <w:spacing w:after="0" w:line="240" w:lineRule="auto"/>
              <w:rPr>
                <w:rFonts w:ascii="Times New Roman" w:eastAsia="Times New Roman" w:hAnsi="Times New Roman" w:cs="Times New Roman"/>
                <w:color w:val="000000"/>
                <w:sz w:val="22"/>
                <w:szCs w:val="22"/>
              </w:rPr>
            </w:pPr>
          </w:p>
        </w:tc>
        <w:tc>
          <w:tcPr>
            <w:tcW w:w="1646" w:type="dxa"/>
            <w:tcBorders>
              <w:top w:val="nil"/>
              <w:left w:val="nil"/>
              <w:bottom w:val="single" w:sz="4" w:space="0" w:color="auto"/>
              <w:right w:val="single" w:sz="4" w:space="0" w:color="auto"/>
            </w:tcBorders>
            <w:noWrap/>
            <w:vAlign w:val="center"/>
            <w:hideMark/>
          </w:tcPr>
          <w:p w14:paraId="3E3B2561" w14:textId="77777777" w:rsidR="00915AD3" w:rsidRPr="00447EB7" w:rsidRDefault="00915AD3" w:rsidP="00511AC2">
            <w:pPr>
              <w:spacing w:after="0" w:line="240" w:lineRule="auto"/>
              <w:jc w:val="center"/>
              <w:rPr>
                <w:rFonts w:ascii="Times New Roman" w:eastAsia="Times New Roman" w:hAnsi="Times New Roman" w:cs="Times New Roman"/>
                <w:b/>
                <w:bCs/>
                <w:color w:val="000000"/>
                <w:sz w:val="22"/>
                <w:szCs w:val="22"/>
              </w:rPr>
            </w:pPr>
            <w:r w:rsidRPr="00447EB7">
              <w:rPr>
                <w:rFonts w:ascii="Times New Roman" w:eastAsia="Times New Roman" w:hAnsi="Times New Roman" w:cs="Times New Roman"/>
                <w:b/>
                <w:bCs/>
                <w:color w:val="000000"/>
                <w:sz w:val="22"/>
                <w:szCs w:val="22"/>
              </w:rPr>
              <w:t>0</w:t>
            </w:r>
          </w:p>
        </w:tc>
        <w:tc>
          <w:tcPr>
            <w:tcW w:w="1472" w:type="dxa"/>
            <w:tcBorders>
              <w:top w:val="nil"/>
              <w:left w:val="nil"/>
              <w:bottom w:val="single" w:sz="4" w:space="0" w:color="auto"/>
              <w:right w:val="single" w:sz="4" w:space="0" w:color="auto"/>
            </w:tcBorders>
            <w:vAlign w:val="center"/>
          </w:tcPr>
          <w:p w14:paraId="7E15D1E7" w14:textId="77777777" w:rsidR="00915AD3" w:rsidRPr="00447EB7" w:rsidRDefault="00915AD3" w:rsidP="00511AC2">
            <w:pPr>
              <w:spacing w:after="0" w:line="240" w:lineRule="auto"/>
              <w:jc w:val="center"/>
              <w:rPr>
                <w:rFonts w:ascii="Times New Roman" w:eastAsia="Times New Roman" w:hAnsi="Times New Roman" w:cs="Times New Roman"/>
                <w:b/>
                <w:bCs/>
                <w:color w:val="000000"/>
                <w:sz w:val="22"/>
                <w:szCs w:val="22"/>
              </w:rPr>
            </w:pPr>
            <w:r w:rsidRPr="00447EB7">
              <w:rPr>
                <w:rFonts w:ascii="Times New Roman" w:eastAsia="Times New Roman" w:hAnsi="Times New Roman" w:cs="Times New Roman"/>
                <w:b/>
                <w:bCs/>
                <w:color w:val="000000"/>
                <w:sz w:val="22"/>
                <w:szCs w:val="22"/>
              </w:rPr>
              <w:t>10</w:t>
            </w:r>
          </w:p>
        </w:tc>
      </w:tr>
      <w:tr w:rsidR="00915AD3" w:rsidRPr="00447EB7" w14:paraId="6BF0113C" w14:textId="77777777" w:rsidTr="00511AC2">
        <w:trPr>
          <w:trHeight w:val="301"/>
        </w:trPr>
        <w:tc>
          <w:tcPr>
            <w:tcW w:w="1054" w:type="dxa"/>
            <w:vMerge w:val="restart"/>
            <w:tcBorders>
              <w:top w:val="single" w:sz="4" w:space="0" w:color="auto"/>
              <w:left w:val="single" w:sz="4" w:space="0" w:color="auto"/>
              <w:right w:val="single" w:sz="4" w:space="0" w:color="auto"/>
            </w:tcBorders>
            <w:noWrap/>
          </w:tcPr>
          <w:p w14:paraId="137CD5D3" w14:textId="03AC9C5F" w:rsidR="00915AD3" w:rsidRPr="00447EB7" w:rsidRDefault="00915AD3" w:rsidP="00511AC2">
            <w:pPr>
              <w:spacing w:after="0" w:line="240" w:lineRule="auto"/>
              <w:jc w:val="center"/>
              <w:rPr>
                <w:rFonts w:ascii="Times New Roman" w:eastAsia="Times New Roman" w:hAnsi="Times New Roman" w:cs="Times New Roman"/>
                <w:color w:val="000000"/>
                <w:sz w:val="22"/>
                <w:szCs w:val="22"/>
              </w:rPr>
            </w:pPr>
            <w:r w:rsidRPr="00447EB7">
              <w:rPr>
                <w:rFonts w:ascii="Times New Roman" w:eastAsia="Arial Unicode MS" w:hAnsi="Times New Roman" w:cs="Times New Roman"/>
                <w:sz w:val="22"/>
                <w:szCs w:val="22"/>
                <w:bdr w:val="nil"/>
                <w:lang w:val="en-US" w:eastAsia="en-US"/>
              </w:rPr>
              <w:t>T</w:t>
            </w:r>
            <w:r w:rsidRPr="00447EB7">
              <w:rPr>
                <w:sz w:val="22"/>
                <w:szCs w:val="22"/>
              </w:rPr>
              <w:t xml:space="preserve">3 </w:t>
            </w:r>
          </w:p>
        </w:tc>
        <w:tc>
          <w:tcPr>
            <w:tcW w:w="5948" w:type="dxa"/>
            <w:vMerge w:val="restart"/>
            <w:tcBorders>
              <w:top w:val="nil"/>
              <w:left w:val="single" w:sz="4" w:space="0" w:color="auto"/>
              <w:right w:val="single" w:sz="4" w:space="0" w:color="auto"/>
            </w:tcBorders>
            <w:vAlign w:val="bottom"/>
          </w:tcPr>
          <w:p w14:paraId="6B8CE65A" w14:textId="77777777" w:rsidR="00915AD3" w:rsidRPr="00447EB7" w:rsidRDefault="00915AD3" w:rsidP="00511AC2">
            <w:pPr>
              <w:spacing w:after="0" w:line="240" w:lineRule="auto"/>
              <w:rPr>
                <w:rFonts w:ascii="Times New Roman" w:eastAsia="Times New Roman" w:hAnsi="Times New Roman" w:cs="Times New Roman"/>
                <w:color w:val="000000"/>
                <w:sz w:val="22"/>
                <w:szCs w:val="22"/>
              </w:rPr>
            </w:pPr>
            <w:r w:rsidRPr="00447EB7">
              <w:rPr>
                <w:rFonts w:ascii="Times New Roman" w:eastAsia="Times New Roman" w:hAnsi="Times New Roman" w:cs="Times New Roman"/>
                <w:color w:val="000000"/>
                <w:sz w:val="22"/>
                <w:szCs w:val="22"/>
              </w:rPr>
              <w:t xml:space="preserve">Automatizuoti tyrimų šablonai: </w:t>
            </w:r>
          </w:p>
          <w:p w14:paraId="3723C9FB" w14:textId="31A394B6" w:rsidR="00915AD3" w:rsidRPr="00447EB7" w:rsidRDefault="00915AD3" w:rsidP="00511AC2">
            <w:pPr>
              <w:spacing w:after="0" w:line="240" w:lineRule="auto"/>
              <w:rPr>
                <w:rFonts w:ascii="Times New Roman" w:eastAsia="Times New Roman" w:hAnsi="Times New Roman" w:cs="Times New Roman"/>
                <w:color w:val="000000"/>
                <w:sz w:val="22"/>
                <w:szCs w:val="22"/>
              </w:rPr>
            </w:pPr>
            <w:r w:rsidRPr="00447EB7">
              <w:rPr>
                <w:rFonts w:ascii="Times New Roman" w:hAnsi="Times New Roman" w:cs="Times New Roman"/>
                <w:sz w:val="22"/>
                <w:szCs w:val="22"/>
              </w:rPr>
              <w:t xml:space="preserve">sistema turi automatinį ataskaitų sugeneravimą, pateikiant absoliutų limfocitų skaičių bei limfocitų </w:t>
            </w:r>
            <w:proofErr w:type="spellStart"/>
            <w:r w:rsidRPr="00447EB7">
              <w:rPr>
                <w:rFonts w:ascii="Times New Roman" w:hAnsi="Times New Roman" w:cs="Times New Roman"/>
                <w:sz w:val="22"/>
                <w:szCs w:val="22"/>
              </w:rPr>
              <w:t>subpopuliacijų</w:t>
            </w:r>
            <w:proofErr w:type="spellEnd"/>
            <w:r w:rsidRPr="00447EB7">
              <w:rPr>
                <w:rFonts w:ascii="Times New Roman" w:hAnsi="Times New Roman" w:cs="Times New Roman"/>
                <w:sz w:val="22"/>
                <w:szCs w:val="22"/>
              </w:rPr>
              <w:t xml:space="preserve"> (CD3+, CD3+CD4+, CD3+CD8+, CD19+, CD3-CD16+CD56+) absoliučias bei procentines vertes.</w:t>
            </w:r>
          </w:p>
        </w:tc>
        <w:tc>
          <w:tcPr>
            <w:tcW w:w="1646" w:type="dxa"/>
            <w:tcBorders>
              <w:top w:val="nil"/>
              <w:left w:val="nil"/>
              <w:bottom w:val="single" w:sz="4" w:space="0" w:color="auto"/>
              <w:right w:val="single" w:sz="4" w:space="0" w:color="auto"/>
            </w:tcBorders>
            <w:noWrap/>
            <w:vAlign w:val="center"/>
          </w:tcPr>
          <w:p w14:paraId="73088337" w14:textId="77777777" w:rsidR="00915AD3" w:rsidRPr="00447EB7" w:rsidRDefault="00915AD3" w:rsidP="00511AC2">
            <w:pPr>
              <w:spacing w:after="0" w:line="240" w:lineRule="auto"/>
              <w:jc w:val="center"/>
              <w:rPr>
                <w:rFonts w:ascii="Times New Roman" w:eastAsia="Times New Roman" w:hAnsi="Times New Roman" w:cs="Times New Roman"/>
                <w:b/>
                <w:bCs/>
                <w:color w:val="000000"/>
                <w:sz w:val="22"/>
                <w:szCs w:val="22"/>
              </w:rPr>
            </w:pPr>
            <w:r w:rsidRPr="00447EB7">
              <w:rPr>
                <w:rFonts w:ascii="Times New Roman" w:eastAsia="Times New Roman" w:hAnsi="Times New Roman" w:cs="Times New Roman"/>
                <w:b/>
                <w:bCs/>
                <w:color w:val="000000"/>
                <w:sz w:val="22"/>
                <w:szCs w:val="22"/>
              </w:rPr>
              <w:t>Ne</w:t>
            </w:r>
          </w:p>
        </w:tc>
        <w:tc>
          <w:tcPr>
            <w:tcW w:w="1472" w:type="dxa"/>
            <w:tcBorders>
              <w:top w:val="nil"/>
              <w:left w:val="nil"/>
              <w:bottom w:val="single" w:sz="4" w:space="0" w:color="auto"/>
              <w:right w:val="single" w:sz="4" w:space="0" w:color="auto"/>
            </w:tcBorders>
          </w:tcPr>
          <w:p w14:paraId="289EB770" w14:textId="77777777" w:rsidR="00915AD3" w:rsidRPr="00447EB7" w:rsidRDefault="00915AD3" w:rsidP="00511AC2">
            <w:pPr>
              <w:spacing w:after="0" w:line="240" w:lineRule="auto"/>
              <w:jc w:val="center"/>
              <w:rPr>
                <w:rFonts w:ascii="Times New Roman" w:eastAsia="Times New Roman" w:hAnsi="Times New Roman" w:cs="Times New Roman"/>
                <w:b/>
                <w:bCs/>
                <w:color w:val="000000"/>
                <w:sz w:val="22"/>
                <w:szCs w:val="22"/>
              </w:rPr>
            </w:pPr>
            <w:r w:rsidRPr="00447EB7">
              <w:rPr>
                <w:rFonts w:ascii="Times New Roman" w:eastAsia="Times New Roman" w:hAnsi="Times New Roman" w:cs="Times New Roman"/>
                <w:b/>
                <w:bCs/>
                <w:color w:val="000000"/>
                <w:sz w:val="22"/>
                <w:szCs w:val="22"/>
              </w:rPr>
              <w:t>Taip</w:t>
            </w:r>
          </w:p>
        </w:tc>
      </w:tr>
      <w:tr w:rsidR="00915AD3" w:rsidRPr="00A82C3C" w14:paraId="0C749CA1" w14:textId="77777777" w:rsidTr="00511AC2">
        <w:trPr>
          <w:trHeight w:val="95"/>
        </w:trPr>
        <w:tc>
          <w:tcPr>
            <w:tcW w:w="1054" w:type="dxa"/>
            <w:vMerge/>
            <w:tcBorders>
              <w:left w:val="single" w:sz="4" w:space="0" w:color="auto"/>
              <w:bottom w:val="single" w:sz="4" w:space="0" w:color="auto"/>
              <w:right w:val="single" w:sz="4" w:space="0" w:color="auto"/>
            </w:tcBorders>
            <w:noWrap/>
            <w:hideMark/>
          </w:tcPr>
          <w:p w14:paraId="73D22AEC" w14:textId="77777777" w:rsidR="00915AD3" w:rsidRPr="00447EB7" w:rsidRDefault="00915AD3" w:rsidP="00511AC2">
            <w:pPr>
              <w:spacing w:after="0" w:line="240" w:lineRule="auto"/>
              <w:jc w:val="center"/>
              <w:rPr>
                <w:rFonts w:ascii="Times New Roman" w:eastAsia="Times New Roman" w:hAnsi="Times New Roman" w:cs="Times New Roman"/>
                <w:color w:val="000000"/>
                <w:sz w:val="22"/>
                <w:szCs w:val="22"/>
              </w:rPr>
            </w:pPr>
          </w:p>
        </w:tc>
        <w:tc>
          <w:tcPr>
            <w:tcW w:w="5948" w:type="dxa"/>
            <w:vMerge/>
            <w:tcBorders>
              <w:left w:val="single" w:sz="4" w:space="0" w:color="auto"/>
              <w:bottom w:val="single" w:sz="4" w:space="0" w:color="auto"/>
              <w:right w:val="single" w:sz="4" w:space="0" w:color="auto"/>
            </w:tcBorders>
            <w:vAlign w:val="bottom"/>
            <w:hideMark/>
          </w:tcPr>
          <w:p w14:paraId="60C590F3" w14:textId="77777777" w:rsidR="00915AD3" w:rsidRPr="00447EB7" w:rsidRDefault="00915AD3" w:rsidP="00511AC2">
            <w:pPr>
              <w:spacing w:after="0" w:line="240" w:lineRule="auto"/>
              <w:rPr>
                <w:rFonts w:ascii="Times New Roman" w:eastAsia="Times New Roman" w:hAnsi="Times New Roman" w:cs="Times New Roman"/>
                <w:color w:val="000000"/>
                <w:sz w:val="22"/>
                <w:szCs w:val="22"/>
              </w:rPr>
            </w:pPr>
          </w:p>
        </w:tc>
        <w:tc>
          <w:tcPr>
            <w:tcW w:w="1646" w:type="dxa"/>
            <w:tcBorders>
              <w:top w:val="nil"/>
              <w:left w:val="nil"/>
              <w:bottom w:val="single" w:sz="4" w:space="0" w:color="auto"/>
              <w:right w:val="single" w:sz="4" w:space="0" w:color="auto"/>
            </w:tcBorders>
            <w:noWrap/>
            <w:vAlign w:val="center"/>
            <w:hideMark/>
          </w:tcPr>
          <w:p w14:paraId="1656A5CD" w14:textId="77777777" w:rsidR="00915AD3" w:rsidRPr="00447EB7" w:rsidRDefault="00915AD3" w:rsidP="00511AC2">
            <w:pPr>
              <w:spacing w:after="0" w:line="240" w:lineRule="auto"/>
              <w:jc w:val="center"/>
              <w:rPr>
                <w:rFonts w:ascii="Times New Roman" w:eastAsia="Times New Roman" w:hAnsi="Times New Roman" w:cs="Times New Roman"/>
                <w:b/>
                <w:bCs/>
                <w:color w:val="000000"/>
                <w:sz w:val="22"/>
                <w:szCs w:val="22"/>
              </w:rPr>
            </w:pPr>
            <w:r w:rsidRPr="00447EB7">
              <w:rPr>
                <w:rFonts w:ascii="Times New Roman" w:eastAsia="Times New Roman" w:hAnsi="Times New Roman" w:cs="Times New Roman"/>
                <w:b/>
                <w:bCs/>
                <w:color w:val="000000"/>
                <w:sz w:val="22"/>
                <w:szCs w:val="22"/>
              </w:rPr>
              <w:t>0</w:t>
            </w:r>
          </w:p>
        </w:tc>
        <w:tc>
          <w:tcPr>
            <w:tcW w:w="1472" w:type="dxa"/>
            <w:tcBorders>
              <w:top w:val="nil"/>
              <w:left w:val="nil"/>
              <w:bottom w:val="single" w:sz="4" w:space="0" w:color="auto"/>
              <w:right w:val="single" w:sz="4" w:space="0" w:color="auto"/>
            </w:tcBorders>
            <w:vAlign w:val="center"/>
          </w:tcPr>
          <w:p w14:paraId="1523760D" w14:textId="77777777" w:rsidR="00915AD3" w:rsidRPr="00A82C3C" w:rsidRDefault="00915AD3" w:rsidP="00511AC2">
            <w:pPr>
              <w:spacing w:after="0" w:line="240" w:lineRule="auto"/>
              <w:jc w:val="center"/>
              <w:rPr>
                <w:rFonts w:ascii="Times New Roman" w:eastAsia="Times New Roman" w:hAnsi="Times New Roman" w:cs="Times New Roman"/>
                <w:b/>
                <w:bCs/>
                <w:color w:val="000000"/>
                <w:sz w:val="22"/>
                <w:szCs w:val="22"/>
              </w:rPr>
            </w:pPr>
            <w:r w:rsidRPr="00447EB7">
              <w:rPr>
                <w:rFonts w:ascii="Times New Roman" w:eastAsia="Times New Roman" w:hAnsi="Times New Roman" w:cs="Times New Roman"/>
                <w:b/>
                <w:bCs/>
                <w:color w:val="000000"/>
                <w:sz w:val="22"/>
                <w:szCs w:val="22"/>
              </w:rPr>
              <w:t>10</w:t>
            </w:r>
          </w:p>
        </w:tc>
      </w:tr>
    </w:tbl>
    <w:bookmarkEnd w:id="77"/>
    <w:p w14:paraId="0AE7EA51" w14:textId="0C20809C" w:rsidR="00E602F1" w:rsidRPr="00E602F1" w:rsidRDefault="00E602F1" w:rsidP="00E602F1">
      <w:pPr>
        <w:spacing w:line="240" w:lineRule="auto"/>
        <w:ind w:left="284" w:hanging="284"/>
        <w:jc w:val="both"/>
        <w:rPr>
          <w:rFonts w:ascii="Times New Roman" w:hAnsi="Times New Roman" w:cs="Times New Roman"/>
          <w:sz w:val="24"/>
          <w:szCs w:val="24"/>
        </w:rPr>
      </w:pPr>
      <w:r w:rsidRPr="00E602F1">
        <w:rPr>
          <w:rFonts w:ascii="Times New Roman" w:hAnsi="Times New Roman" w:cs="Times New Roman"/>
          <w:sz w:val="24"/>
          <w:szCs w:val="24"/>
        </w:rPr>
        <w:t>3.</w:t>
      </w:r>
      <w:r>
        <w:rPr>
          <w:rFonts w:ascii="Times New Roman" w:hAnsi="Times New Roman" w:cs="Times New Roman"/>
          <w:sz w:val="24"/>
          <w:szCs w:val="24"/>
        </w:rPr>
        <w:t xml:space="preserve"> </w:t>
      </w:r>
      <w:r w:rsidRPr="00E602F1">
        <w:rPr>
          <w:rFonts w:ascii="Times New Roman" w:hAnsi="Times New Roman" w:cs="Times New Roman"/>
          <w:sz w:val="24"/>
          <w:szCs w:val="24"/>
        </w:rPr>
        <w:t xml:space="preserve">Techninių charakteristikų kokybės kriterijus (T) bus įvertinamas pagal tiekėjų su pasiūlymais gamintojo pateiktą originalią techninę dokumentaciją anglų ir lietuvių kalba. Tiekėjas pasiūlyme turi nurodyti konkretų gamintojo dokumentacijos puslapį ir pastraipą, kurioje yra pateikiama matuojamo parametro </w:t>
      </w:r>
      <w:r>
        <w:rPr>
          <w:rFonts w:ascii="Times New Roman" w:hAnsi="Times New Roman" w:cs="Times New Roman"/>
          <w:sz w:val="24"/>
          <w:szCs w:val="24"/>
        </w:rPr>
        <w:t>reikšmė.</w:t>
      </w:r>
    </w:p>
    <w:p w14:paraId="710F9430" w14:textId="43936DB9" w:rsidR="00060916" w:rsidRDefault="00E602F1" w:rsidP="00E602F1">
      <w:pPr>
        <w:spacing w:line="240" w:lineRule="auto"/>
        <w:ind w:left="284" w:hanging="284"/>
        <w:jc w:val="both"/>
        <w:rPr>
          <w:rFonts w:ascii="Times New Roman" w:hAnsi="Times New Roman" w:cs="Times New Roman"/>
          <w:sz w:val="24"/>
          <w:szCs w:val="24"/>
        </w:rPr>
      </w:pPr>
      <w:r w:rsidRPr="00E602F1">
        <w:rPr>
          <w:rFonts w:ascii="Times New Roman" w:hAnsi="Times New Roman" w:cs="Times New Roman"/>
          <w:sz w:val="24"/>
          <w:szCs w:val="24"/>
        </w:rPr>
        <w:t>4.</w:t>
      </w:r>
      <w:r>
        <w:rPr>
          <w:rFonts w:ascii="Times New Roman" w:hAnsi="Times New Roman" w:cs="Times New Roman"/>
          <w:sz w:val="24"/>
          <w:szCs w:val="24"/>
        </w:rPr>
        <w:t xml:space="preserve">  </w:t>
      </w:r>
      <w:r w:rsidRPr="00E602F1">
        <w:rPr>
          <w:rFonts w:ascii="Times New Roman" w:hAnsi="Times New Roman" w:cs="Times New Roman"/>
          <w:sz w:val="24"/>
          <w:szCs w:val="24"/>
        </w:rPr>
        <w:t>Tais atvejais, kai kelių dalyvių pasiūlymų ekonominis naudingumas yra vienodas, nustatant pasiūlymų eilę, pirmesnis į šią eilę įrašomas tiekėjas, kurio pasiūlymas pateiktas anksčiausiai.</w:t>
      </w:r>
    </w:p>
    <w:p w14:paraId="5E69DAB8" w14:textId="77777777" w:rsidR="00782789" w:rsidRPr="004B7DEA" w:rsidRDefault="00782789" w:rsidP="00ED3D28">
      <w:pPr>
        <w:spacing w:line="240" w:lineRule="auto"/>
        <w:rPr>
          <w:rFonts w:ascii="Times New Roman" w:hAnsi="Times New Roman" w:cs="Times New Roman"/>
          <w:sz w:val="24"/>
          <w:szCs w:val="24"/>
          <w:highlight w:val="yellow"/>
        </w:rPr>
      </w:pPr>
    </w:p>
    <w:p w14:paraId="519702BA" w14:textId="068AE343" w:rsidR="00F05644" w:rsidRPr="00F05644" w:rsidRDefault="00F05644" w:rsidP="00F05644">
      <w:pPr>
        <w:pStyle w:val="paragrafesrasas2lygis"/>
        <w:ind w:firstLine="397"/>
        <w:jc w:val="left"/>
        <w:rPr>
          <w:color w:val="000000" w:themeColor="text1"/>
          <w:sz w:val="24"/>
          <w:szCs w:val="24"/>
        </w:rPr>
      </w:pPr>
      <w:bookmarkStart w:id="78" w:name="_Toc126333948"/>
      <w:bookmarkStart w:id="79" w:name="_Toc166755536"/>
      <w:bookmarkEnd w:id="74"/>
      <w:bookmarkEnd w:id="75"/>
      <w:bookmarkEnd w:id="76"/>
    </w:p>
    <w:p w14:paraId="0F11ED31" w14:textId="77777777" w:rsidR="00F05644" w:rsidRPr="00F05644" w:rsidRDefault="00F05644">
      <w:pPr>
        <w:rPr>
          <w:rFonts w:ascii="Times New Roman" w:eastAsia="Times New Roman" w:hAnsi="Times New Roman" w:cs="Times New Roman"/>
          <w:color w:val="000000" w:themeColor="text1"/>
          <w:sz w:val="24"/>
          <w:szCs w:val="24"/>
          <w:lang w:eastAsia="en-US"/>
        </w:rPr>
      </w:pPr>
      <w:r>
        <w:rPr>
          <w:color w:val="7030A0"/>
          <w:sz w:val="24"/>
          <w:szCs w:val="24"/>
        </w:rPr>
        <w:br w:type="page"/>
      </w:r>
    </w:p>
    <w:p w14:paraId="633EC27B" w14:textId="77777777" w:rsidR="00F05644" w:rsidRDefault="00F05644" w:rsidP="00F05644">
      <w:pPr>
        <w:pStyle w:val="paragrafesrasas2lygis"/>
        <w:spacing w:after="0" w:line="240" w:lineRule="auto"/>
        <w:ind w:firstLine="397"/>
        <w:jc w:val="right"/>
      </w:pPr>
      <w:r w:rsidRPr="00C87D7F">
        <w:lastRenderedPageBreak/>
        <w:t>Pirkimo sąlygų 8 priedas „Tiekėjo deklaracija dėl</w:t>
      </w:r>
    </w:p>
    <w:p w14:paraId="3F492470" w14:textId="59B08081" w:rsidR="00F05644" w:rsidRPr="00F05644" w:rsidRDefault="00F05644" w:rsidP="00F05644">
      <w:pPr>
        <w:pStyle w:val="paragrafesrasas2lygis"/>
        <w:spacing w:after="0" w:line="240" w:lineRule="auto"/>
        <w:ind w:firstLine="397"/>
        <w:jc w:val="right"/>
        <w:rPr>
          <w:b/>
          <w:bCs/>
          <w:smallCaps/>
        </w:rPr>
      </w:pPr>
      <w:r w:rsidRPr="00C87D7F">
        <w:t>atitikties Reglamento nuostatoms</w:t>
      </w:r>
      <w:r>
        <w:t>“</w:t>
      </w:r>
    </w:p>
    <w:p w14:paraId="7407C3A3" w14:textId="77777777" w:rsidR="00F05644" w:rsidRPr="00AE7CE1" w:rsidRDefault="00F05644" w:rsidP="00F05644">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80" w:name="_Toc47102594"/>
    </w:p>
    <w:p w14:paraId="68E93415" w14:textId="77777777" w:rsidR="00F05644" w:rsidRPr="00AE7CE1" w:rsidRDefault="00F05644" w:rsidP="00F05644">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80"/>
    <w:p w14:paraId="557FEACF" w14:textId="77777777" w:rsidR="00F05644" w:rsidRPr="00AE7CE1" w:rsidRDefault="00F05644" w:rsidP="00F05644">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275FF798" w14:textId="77777777" w:rsidR="00F05644" w:rsidRPr="00AE7CE1" w:rsidRDefault="00F05644" w:rsidP="00F05644">
      <w:pPr>
        <w:spacing w:after="0" w:line="240" w:lineRule="auto"/>
        <w:jc w:val="center"/>
        <w:rPr>
          <w:rFonts w:ascii="Times New Roman" w:eastAsia="Times New Roman" w:hAnsi="Times New Roman" w:cs="Times New Roman"/>
          <w:kern w:val="2"/>
          <w:sz w:val="22"/>
          <w:szCs w:val="22"/>
          <w:u w:val="single"/>
          <w14:ligatures w14:val="standardContextual"/>
        </w:rPr>
      </w:pPr>
    </w:p>
    <w:p w14:paraId="27AA4761" w14:textId="77777777" w:rsidR="00F05644" w:rsidRPr="00AE7CE1" w:rsidRDefault="00F05644" w:rsidP="00F05644">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4A8120D1" w14:textId="77777777" w:rsidR="00F05644" w:rsidRPr="00AE7CE1" w:rsidRDefault="00F05644" w:rsidP="00F05644">
      <w:pPr>
        <w:spacing w:after="0" w:line="240" w:lineRule="auto"/>
        <w:rPr>
          <w:rFonts w:ascii="Times New Roman" w:eastAsia="Times New Roman" w:hAnsi="Times New Roman" w:cs="Times New Roman"/>
          <w:kern w:val="2"/>
          <w:sz w:val="22"/>
          <w:szCs w:val="22"/>
          <w14:ligatures w14:val="standardContextual"/>
        </w:rPr>
      </w:pPr>
    </w:p>
    <w:p w14:paraId="56D4BDD4" w14:textId="77777777" w:rsidR="00F05644" w:rsidRPr="00AE7CE1" w:rsidRDefault="00F05644" w:rsidP="00F05644">
      <w:pPr>
        <w:spacing w:after="0" w:line="240" w:lineRule="auto"/>
        <w:rPr>
          <w:rFonts w:ascii="Times New Roman" w:eastAsia="Times New Roman" w:hAnsi="Times New Roman" w:cs="Times New Roman"/>
          <w:kern w:val="2"/>
          <w:sz w:val="22"/>
          <w:szCs w:val="22"/>
          <w14:ligatures w14:val="standardContextual"/>
        </w:rPr>
      </w:pPr>
    </w:p>
    <w:p w14:paraId="3A8347EE" w14:textId="77777777" w:rsidR="00F05644" w:rsidRPr="00AE7CE1" w:rsidRDefault="00F05644" w:rsidP="00F05644">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596B4E1A" w14:textId="77777777" w:rsidR="00F05644" w:rsidRPr="00AE7CE1" w:rsidRDefault="00F05644" w:rsidP="00F05644">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04A010B8" w14:textId="77777777" w:rsidR="00F05644" w:rsidRPr="00AE7CE1" w:rsidRDefault="00F05644" w:rsidP="00F05644">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BAE0B15" w14:textId="77777777" w:rsidR="00F05644" w:rsidRPr="00AE7CE1" w:rsidRDefault="00F05644" w:rsidP="00F05644">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2EEBECDC" w14:textId="77777777" w:rsidR="00F05644" w:rsidRPr="00AE7CE1" w:rsidRDefault="00F05644" w:rsidP="00F05644">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2BEA91A9" w14:textId="77777777" w:rsidR="00F05644" w:rsidRPr="00AE7CE1" w:rsidRDefault="00F05644" w:rsidP="00F05644">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60E2BCC9" w14:textId="77777777" w:rsidR="00F05644" w:rsidRPr="00AE7CE1" w:rsidRDefault="00F05644" w:rsidP="00F05644">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7571544A" w14:textId="77777777" w:rsidR="00F05644" w:rsidRPr="00AE7CE1" w:rsidRDefault="00F05644" w:rsidP="00F05644">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17BBA2F5" w14:textId="77777777" w:rsidR="00F05644" w:rsidRPr="00AE7CE1" w:rsidRDefault="00F05644" w:rsidP="00F05644">
      <w:pPr>
        <w:spacing w:after="0" w:line="240" w:lineRule="auto"/>
        <w:rPr>
          <w:rFonts w:ascii="Times New Roman" w:eastAsia="Times New Roman" w:hAnsi="Times New Roman" w:cs="Times New Roman"/>
          <w:kern w:val="2"/>
          <w:sz w:val="22"/>
          <w:szCs w:val="22"/>
          <w14:ligatures w14:val="standardContextual"/>
        </w:rPr>
      </w:pPr>
    </w:p>
    <w:p w14:paraId="14673F16" w14:textId="77777777" w:rsidR="00F05644" w:rsidRPr="00AE7CE1" w:rsidRDefault="00F05644" w:rsidP="00F05644">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57EBFDAA" w14:textId="77777777" w:rsidR="00F05644" w:rsidRPr="00AE7CE1" w:rsidRDefault="00F05644" w:rsidP="00F05644">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136F5853" w14:textId="77777777" w:rsidR="00F05644" w:rsidRPr="00AE7CE1" w:rsidRDefault="00F05644" w:rsidP="00F05644">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319C1B68" w14:textId="77777777" w:rsidR="00F05644" w:rsidRPr="00AE7CE1" w:rsidRDefault="00F05644" w:rsidP="00F05644">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3) nei aš, nei mano atstovaujama bendrovė nėra fizinis ar juridinis asmuo, subjektas ar įstaiga, veikianti 1) arba 2) punkte nurodyto subjekto vardu ar jo nurodymu;</w:t>
      </w:r>
    </w:p>
    <w:p w14:paraId="4CD4218C" w14:textId="77777777" w:rsidR="00F05644" w:rsidRPr="00AE7CE1" w:rsidRDefault="00F05644" w:rsidP="00F05644">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117DD9E" w14:textId="77777777" w:rsidR="00F05644" w:rsidRPr="00AE7CE1" w:rsidRDefault="00F05644" w:rsidP="00F05644">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0B9D9D24" w14:textId="77777777" w:rsidR="00F05644" w:rsidRPr="00AE7CE1" w:rsidRDefault="00F05644" w:rsidP="00F05644">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38A21E09" w14:textId="77777777" w:rsidR="00F05644" w:rsidRPr="00AE7CE1" w:rsidRDefault="00F05644" w:rsidP="00F05644">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E6707D7" w14:textId="77777777" w:rsidR="00F05644" w:rsidRPr="00AE7CE1" w:rsidRDefault="00F05644" w:rsidP="00F05644">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F05644" w:rsidRPr="00AE7CE1" w14:paraId="3B120E01" w14:textId="77777777" w:rsidTr="00D46C16">
        <w:trPr>
          <w:trHeight w:val="285"/>
          <w:jc w:val="center"/>
        </w:trPr>
        <w:tc>
          <w:tcPr>
            <w:tcW w:w="0" w:type="auto"/>
            <w:tcBorders>
              <w:bottom w:val="single" w:sz="4" w:space="0" w:color="000000"/>
            </w:tcBorders>
            <w:tcMar>
              <w:top w:w="0" w:type="dxa"/>
              <w:left w:w="108" w:type="dxa"/>
              <w:bottom w:w="0" w:type="dxa"/>
              <w:right w:w="108" w:type="dxa"/>
            </w:tcMar>
            <w:hideMark/>
          </w:tcPr>
          <w:p w14:paraId="11A486B2" w14:textId="77777777" w:rsidR="00F05644" w:rsidRPr="00AE7CE1" w:rsidRDefault="00F05644" w:rsidP="00D46C16">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FD007FE" w14:textId="77777777" w:rsidR="00F05644" w:rsidRPr="00AE7CE1" w:rsidRDefault="00F05644" w:rsidP="00D46C16">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ACF975B" w14:textId="77777777" w:rsidR="00F05644" w:rsidRPr="00AE7CE1" w:rsidRDefault="00F05644" w:rsidP="00D46C16">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8EE501B" w14:textId="77777777" w:rsidR="00F05644" w:rsidRPr="00AE7CE1" w:rsidRDefault="00F05644" w:rsidP="00D46C16">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5983F1AD" w14:textId="77777777" w:rsidR="00F05644" w:rsidRPr="00AE7CE1" w:rsidRDefault="00F05644" w:rsidP="00D46C16">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35DB59D5" w14:textId="77777777" w:rsidR="00F05644" w:rsidRPr="00AE7CE1" w:rsidRDefault="00F05644" w:rsidP="00D46C16">
            <w:pPr>
              <w:spacing w:after="0" w:line="240" w:lineRule="auto"/>
              <w:rPr>
                <w:rFonts w:ascii="Times New Roman" w:eastAsia="Times New Roman" w:hAnsi="Times New Roman" w:cs="Times New Roman"/>
                <w:kern w:val="2"/>
                <w:sz w:val="22"/>
                <w:szCs w:val="22"/>
                <w14:ligatures w14:val="standardContextual"/>
              </w:rPr>
            </w:pPr>
          </w:p>
        </w:tc>
      </w:tr>
      <w:tr w:rsidR="00F05644" w:rsidRPr="00AE7CE1" w14:paraId="11888189" w14:textId="77777777" w:rsidTr="00D46C16">
        <w:trPr>
          <w:trHeight w:val="186"/>
          <w:jc w:val="center"/>
        </w:trPr>
        <w:tc>
          <w:tcPr>
            <w:tcW w:w="0" w:type="auto"/>
            <w:tcBorders>
              <w:top w:val="single" w:sz="4" w:space="0" w:color="000000"/>
            </w:tcBorders>
            <w:tcMar>
              <w:top w:w="0" w:type="dxa"/>
              <w:left w:w="108" w:type="dxa"/>
              <w:bottom w:w="0" w:type="dxa"/>
              <w:right w:w="108" w:type="dxa"/>
            </w:tcMar>
            <w:hideMark/>
          </w:tcPr>
          <w:p w14:paraId="3EB01D19" w14:textId="77777777" w:rsidR="00F05644" w:rsidRPr="00AE7CE1" w:rsidRDefault="00F05644" w:rsidP="00D46C16">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05590EAB" w14:textId="77777777" w:rsidR="00F05644" w:rsidRPr="00AE7CE1" w:rsidRDefault="00F05644" w:rsidP="00D46C16">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44946DA5" w14:textId="77777777" w:rsidR="00F05644" w:rsidRPr="00AE7CE1" w:rsidRDefault="00F05644" w:rsidP="00D46C16">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D3F1D46" w14:textId="77777777" w:rsidR="00F05644" w:rsidRPr="00AE7CE1" w:rsidRDefault="00F05644" w:rsidP="00D46C16">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4952C119" w14:textId="77777777" w:rsidR="00F05644" w:rsidRPr="00AE7CE1" w:rsidRDefault="00F05644" w:rsidP="00D46C16">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06C6BE8B" w14:textId="77777777" w:rsidR="00F05644" w:rsidRPr="00AE7CE1" w:rsidRDefault="00F05644" w:rsidP="00D46C16">
            <w:pPr>
              <w:spacing w:after="0" w:line="240" w:lineRule="auto"/>
              <w:rPr>
                <w:rFonts w:ascii="Times New Roman" w:eastAsia="Times New Roman" w:hAnsi="Times New Roman" w:cs="Times New Roman"/>
                <w:kern w:val="2"/>
                <w:sz w:val="22"/>
                <w:szCs w:val="22"/>
                <w14:ligatures w14:val="standardContextual"/>
              </w:rPr>
            </w:pPr>
          </w:p>
        </w:tc>
      </w:tr>
    </w:tbl>
    <w:p w14:paraId="3CDE3099" w14:textId="77777777" w:rsidR="00F05644" w:rsidRDefault="00F05644" w:rsidP="00F05644">
      <w:pPr>
        <w:rPr>
          <w:rFonts w:ascii="Times New Roman" w:hAnsi="Times New Roman" w:cs="Times New Roman"/>
          <w:sz w:val="22"/>
          <w:szCs w:val="22"/>
        </w:rPr>
      </w:pPr>
    </w:p>
    <w:p w14:paraId="32FB3087" w14:textId="77777777" w:rsidR="00F05644" w:rsidRDefault="00F05644" w:rsidP="00F05644">
      <w:pPr>
        <w:rPr>
          <w:rFonts w:ascii="Times New Roman" w:hAnsi="Times New Roman" w:cs="Times New Roman"/>
          <w:sz w:val="22"/>
          <w:szCs w:val="22"/>
        </w:rPr>
      </w:pPr>
      <w:r>
        <w:rPr>
          <w:rFonts w:ascii="Times New Roman" w:hAnsi="Times New Roman" w:cs="Times New Roman"/>
          <w:sz w:val="22"/>
          <w:szCs w:val="22"/>
        </w:rPr>
        <w:br w:type="page"/>
      </w:r>
    </w:p>
    <w:p w14:paraId="698187CD" w14:textId="77777777" w:rsidR="00F05644" w:rsidRPr="00296EC5" w:rsidRDefault="00F05644" w:rsidP="00F05644">
      <w:pPr>
        <w:pStyle w:val="Antrat2"/>
        <w:ind w:left="5103"/>
        <w:rPr>
          <w:rFonts w:ascii="Times New Roman" w:hAnsi="Times New Roman" w:cs="Times New Roman"/>
          <w:color w:val="auto"/>
          <w:sz w:val="22"/>
          <w:szCs w:val="22"/>
        </w:rPr>
      </w:pPr>
      <w:r w:rsidRPr="00296EC5">
        <w:rPr>
          <w:rFonts w:ascii="Times New Roman" w:hAnsi="Times New Roman" w:cs="Times New Roman"/>
          <w:color w:val="auto"/>
          <w:sz w:val="22"/>
          <w:szCs w:val="22"/>
        </w:rPr>
        <w:lastRenderedPageBreak/>
        <w:t xml:space="preserve">Pirkimo sąlygų </w:t>
      </w:r>
      <w:r>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Pr="008A39BA">
        <w:rPr>
          <w:rFonts w:ascii="Times New Roman" w:hAnsi="Times New Roman" w:cs="Times New Roman"/>
          <w:bCs/>
          <w:color w:val="000000" w:themeColor="text1"/>
          <w:sz w:val="22"/>
          <w:szCs w:val="22"/>
        </w:rPr>
        <w:t>Nacionalinio saugumo reikalavimų atitikties deklaracij</w:t>
      </w:r>
      <w:r>
        <w:rPr>
          <w:rFonts w:ascii="Times New Roman" w:hAnsi="Times New Roman" w:cs="Times New Roman"/>
          <w:bCs/>
          <w:color w:val="000000" w:themeColor="text1"/>
          <w:sz w:val="22"/>
          <w:szCs w:val="22"/>
        </w:rPr>
        <w:t>a</w:t>
      </w:r>
      <w:r w:rsidRPr="00296EC5">
        <w:rPr>
          <w:rFonts w:ascii="Times New Roman" w:hAnsi="Times New Roman" w:cs="Times New Roman"/>
          <w:color w:val="auto"/>
          <w:sz w:val="22"/>
          <w:szCs w:val="22"/>
        </w:rPr>
        <w:t>“</w:t>
      </w:r>
    </w:p>
    <w:p w14:paraId="2943BEBB" w14:textId="77777777" w:rsidR="00F05644" w:rsidRDefault="00F05644" w:rsidP="00F05644">
      <w:pPr>
        <w:shd w:val="clear" w:color="auto" w:fill="FFFFFF"/>
        <w:suppressAutoHyphens/>
        <w:spacing w:after="0" w:line="216" w:lineRule="auto"/>
        <w:ind w:firstLine="5954"/>
        <w:rPr>
          <w:rFonts w:ascii="Times New Roman" w:hAnsi="Times New Roman" w:cs="Times New Roman"/>
          <w:sz w:val="20"/>
          <w:szCs w:val="20"/>
        </w:rPr>
      </w:pPr>
    </w:p>
    <w:p w14:paraId="26F8DE0F" w14:textId="77777777" w:rsidR="00F05644" w:rsidRPr="005167DF" w:rsidRDefault="00F05644" w:rsidP="00F05644">
      <w:pPr>
        <w:shd w:val="clear" w:color="auto" w:fill="FFFFFF"/>
        <w:suppressAutoHyphens/>
        <w:spacing w:after="0" w:line="240" w:lineRule="auto"/>
        <w:jc w:val="center"/>
        <w:rPr>
          <w:rFonts w:ascii="Times New Roman" w:hAnsi="Times New Roman" w:cs="Times New Roman"/>
          <w:b/>
          <w:sz w:val="22"/>
          <w:szCs w:val="22"/>
        </w:rPr>
      </w:pPr>
    </w:p>
    <w:p w14:paraId="346B9BEC" w14:textId="77777777" w:rsidR="00F05644" w:rsidRPr="005167DF" w:rsidRDefault="00F05644" w:rsidP="00F05644">
      <w:pPr>
        <w:shd w:val="clear" w:color="auto" w:fill="FFFFFF"/>
        <w:suppressAutoHyphens/>
        <w:spacing w:after="0" w:line="240" w:lineRule="auto"/>
        <w:jc w:val="center"/>
        <w:rPr>
          <w:rFonts w:ascii="Times New Roman" w:hAnsi="Times New Roman" w:cs="Times New Roman"/>
          <w:b/>
          <w:sz w:val="22"/>
          <w:szCs w:val="22"/>
        </w:rPr>
      </w:pPr>
      <w:r w:rsidRPr="005167DF">
        <w:rPr>
          <w:rFonts w:ascii="Times New Roman" w:hAnsi="Times New Roman" w:cs="Times New Roman"/>
          <w:b/>
          <w:sz w:val="22"/>
          <w:szCs w:val="22"/>
        </w:rPr>
        <w:t>(Nacionalinio saugumo reikalavimų atitikties deklaracijos tipinė forma)</w:t>
      </w:r>
    </w:p>
    <w:p w14:paraId="1F498899" w14:textId="77777777" w:rsidR="00F05644" w:rsidRPr="005167DF" w:rsidRDefault="00F05644" w:rsidP="00F05644">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5167DF">
        <w:rPr>
          <w:rFonts w:ascii="Times New Roman" w:eastAsia="Calibri" w:hAnsi="Times New Roman" w:cs="Times New Roman"/>
          <w:sz w:val="22"/>
          <w:szCs w:val="22"/>
        </w:rPr>
        <w:tab/>
      </w:r>
    </w:p>
    <w:p w14:paraId="630A2395" w14:textId="77777777" w:rsidR="00F05644" w:rsidRPr="005167DF" w:rsidRDefault="00F05644" w:rsidP="00F05644">
      <w:pPr>
        <w:shd w:val="clear" w:color="auto" w:fill="FFFFFF"/>
        <w:suppressAutoHyphens/>
        <w:spacing w:after="0" w:line="240" w:lineRule="auto"/>
        <w:ind w:right="-178"/>
        <w:jc w:val="center"/>
        <w:rPr>
          <w:rFonts w:ascii="Times New Roman" w:hAnsi="Times New Roman" w:cs="Times New Roman"/>
          <w:sz w:val="16"/>
          <w:szCs w:val="16"/>
        </w:rPr>
      </w:pPr>
      <w:r w:rsidRPr="005167DF">
        <w:rPr>
          <w:rFonts w:ascii="Times New Roman" w:hAnsi="Times New Roman" w:cs="Times New Roman"/>
          <w:sz w:val="16"/>
          <w:szCs w:val="16"/>
        </w:rPr>
        <w:t>(</w:t>
      </w:r>
      <w:r w:rsidRPr="005167DF">
        <w:rPr>
          <w:rFonts w:ascii="Times New Roman" w:hAnsi="Times New Roman" w:cs="Times New Roman"/>
          <w:i/>
          <w:iCs/>
          <w:sz w:val="16"/>
          <w:szCs w:val="16"/>
        </w:rPr>
        <w:t>tiekėjo pavadinimas</w:t>
      </w:r>
      <w:r w:rsidRPr="005167DF">
        <w:rPr>
          <w:rFonts w:ascii="Times New Roman" w:hAnsi="Times New Roman" w:cs="Times New Roman"/>
          <w:sz w:val="16"/>
          <w:szCs w:val="16"/>
        </w:rPr>
        <w:t>)</w:t>
      </w:r>
    </w:p>
    <w:p w14:paraId="1703E858" w14:textId="77777777" w:rsidR="00F05644" w:rsidRPr="005167DF" w:rsidRDefault="00F05644" w:rsidP="00F05644">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ab/>
      </w:r>
    </w:p>
    <w:p w14:paraId="0BF529F3" w14:textId="77777777" w:rsidR="00F05644" w:rsidRPr="005167DF" w:rsidRDefault="00F05644" w:rsidP="00F05644">
      <w:pPr>
        <w:suppressAutoHyphens/>
        <w:spacing w:after="0" w:line="240" w:lineRule="auto"/>
        <w:jc w:val="center"/>
        <w:textAlignment w:val="baseline"/>
        <w:rPr>
          <w:rFonts w:ascii="Times New Roman" w:hAnsi="Times New Roman" w:cs="Times New Roman"/>
          <w:sz w:val="16"/>
          <w:szCs w:val="16"/>
        </w:rPr>
      </w:pPr>
      <w:r w:rsidRPr="005167DF">
        <w:rPr>
          <w:rFonts w:ascii="Times New Roman" w:eastAsia="Calibri" w:hAnsi="Times New Roman" w:cs="Times New Roman"/>
          <w:iCs/>
          <w:sz w:val="16"/>
          <w:szCs w:val="16"/>
        </w:rPr>
        <w:t>(</w:t>
      </w:r>
      <w:r w:rsidRPr="005167DF">
        <w:rPr>
          <w:rFonts w:ascii="Times New Roman" w:eastAsia="Calibri" w:hAnsi="Times New Roman" w:cs="Times New Roman"/>
          <w:i/>
          <w:sz w:val="16"/>
          <w:szCs w:val="16"/>
        </w:rPr>
        <w:t>adresatas (perkančiosios organizacijos / perkančiojo subjekto pavadinimas</w:t>
      </w:r>
      <w:r w:rsidRPr="005167DF">
        <w:rPr>
          <w:rFonts w:ascii="Times New Roman" w:eastAsia="Calibri" w:hAnsi="Times New Roman" w:cs="Times New Roman"/>
          <w:iCs/>
          <w:sz w:val="16"/>
          <w:szCs w:val="16"/>
        </w:rPr>
        <w:t>)</w:t>
      </w:r>
    </w:p>
    <w:p w14:paraId="575708AC" w14:textId="77777777" w:rsidR="00F05644" w:rsidRPr="005167DF" w:rsidRDefault="00F05644" w:rsidP="00F0564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40F48D92" w14:textId="77777777" w:rsidR="00F05644" w:rsidRPr="005167DF" w:rsidRDefault="00F05644" w:rsidP="00F05644">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5167DF">
        <w:rPr>
          <w:rFonts w:ascii="Times New Roman" w:eastAsia="Calibri" w:hAnsi="Times New Roman" w:cs="Times New Roman"/>
          <w:b/>
          <w:bCs/>
          <w:sz w:val="22"/>
          <w:szCs w:val="22"/>
        </w:rPr>
        <w:t>NACIONALINIO SAUGUMO REIKALAVIMŲ ATITIKTIES DEKLARACIJA</w:t>
      </w:r>
    </w:p>
    <w:p w14:paraId="00E7E0C7" w14:textId="77777777" w:rsidR="00F05644" w:rsidRPr="005167DF" w:rsidRDefault="00F05644" w:rsidP="00F0564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5AA6D163" w14:textId="77777777" w:rsidR="00F05644" w:rsidRPr="005167DF" w:rsidRDefault="00F05644" w:rsidP="00F0564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20__ m._____________ d. Nr. ______</w:t>
      </w:r>
    </w:p>
    <w:p w14:paraId="4CBBAB6A" w14:textId="77777777" w:rsidR="00F05644" w:rsidRPr="005167DF" w:rsidRDefault="00F05644" w:rsidP="00F0564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__________________________</w:t>
      </w:r>
    </w:p>
    <w:p w14:paraId="56ABEEC1" w14:textId="77777777" w:rsidR="00F05644" w:rsidRPr="006A224D" w:rsidRDefault="00F05644" w:rsidP="00F05644">
      <w:pPr>
        <w:widowControl w:val="0"/>
        <w:tabs>
          <w:tab w:val="right" w:leader="underscore" w:pos="9071"/>
        </w:tabs>
        <w:suppressAutoHyphens/>
        <w:spacing w:after="0" w:line="240" w:lineRule="auto"/>
        <w:jc w:val="center"/>
        <w:textAlignment w:val="baseline"/>
        <w:rPr>
          <w:rFonts w:ascii="Times New Roman" w:hAnsi="Times New Roman" w:cs="Times New Roman"/>
          <w:sz w:val="16"/>
          <w:szCs w:val="16"/>
        </w:rPr>
      </w:pPr>
      <w:r w:rsidRPr="006A224D">
        <w:rPr>
          <w:rFonts w:ascii="Times New Roman" w:eastAsia="Calibri" w:hAnsi="Times New Roman" w:cs="Times New Roman"/>
          <w:i/>
          <w:iCs/>
          <w:sz w:val="16"/>
          <w:szCs w:val="16"/>
        </w:rPr>
        <w:t>(Sudarymo vieta)</w:t>
      </w:r>
    </w:p>
    <w:p w14:paraId="1CF33583" w14:textId="77777777" w:rsidR="00F05644" w:rsidRPr="005167DF" w:rsidRDefault="00F05644" w:rsidP="00F05644">
      <w:pPr>
        <w:spacing w:after="0" w:line="240" w:lineRule="auto"/>
        <w:ind w:firstLine="567"/>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Aš, ___________________________________________________________________ ,</w:t>
      </w:r>
    </w:p>
    <w:p w14:paraId="39589C6F" w14:textId="77777777" w:rsidR="00F05644" w:rsidRPr="006A224D" w:rsidRDefault="00F05644" w:rsidP="00F05644">
      <w:pPr>
        <w:spacing w:after="0" w:line="240" w:lineRule="auto"/>
        <w:ind w:left="960" w:firstLine="318"/>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(tiekėjo vadovo ar jo įgalioto asmens pareigų pavadinimas, vardas ir pavardė)</w:t>
      </w:r>
    </w:p>
    <w:p w14:paraId="177630DC" w14:textId="77777777" w:rsidR="00F05644" w:rsidRPr="005167DF" w:rsidRDefault="00F05644" w:rsidP="00F05644">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patvirtinu, kad mano vadovaujamas (-a) (atstovaujamas (-a))____________________________ ,</w:t>
      </w:r>
    </w:p>
    <w:p w14:paraId="2C3D15EE" w14:textId="77777777" w:rsidR="00F05644" w:rsidRPr="006A224D" w:rsidRDefault="00F05644" w:rsidP="00F05644">
      <w:pPr>
        <w:spacing w:after="0" w:line="240" w:lineRule="auto"/>
        <w:ind w:left="5640" w:firstLine="742"/>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 xml:space="preserve">(tiekėjo pavadinimas)    </w:t>
      </w:r>
    </w:p>
    <w:p w14:paraId="3E7F132B" w14:textId="77777777" w:rsidR="00F05644" w:rsidRPr="005167DF" w:rsidRDefault="00F05644" w:rsidP="00F05644">
      <w:pPr>
        <w:spacing w:after="0" w:line="240" w:lineRule="auto"/>
        <w:jc w:val="both"/>
        <w:rPr>
          <w:rFonts w:ascii="Times New Roman" w:hAnsi="Times New Roman" w:cs="Times New Roman"/>
          <w:color w:val="000000"/>
          <w:sz w:val="22"/>
          <w:szCs w:val="22"/>
          <w:u w:val="single"/>
        </w:rPr>
      </w:pPr>
      <w:r w:rsidRPr="005167DF">
        <w:rPr>
          <w:rFonts w:ascii="Times New Roman" w:hAnsi="Times New Roman" w:cs="Times New Roman"/>
          <w:color w:val="000000"/>
          <w:sz w:val="22"/>
          <w:szCs w:val="22"/>
        </w:rPr>
        <w:t>dalyvaujantis (-i) ______________________________________________________________</w:t>
      </w:r>
    </w:p>
    <w:p w14:paraId="2C0F2BF1" w14:textId="77777777" w:rsidR="00F05644" w:rsidRPr="006A224D" w:rsidRDefault="00F05644" w:rsidP="00F05644">
      <w:pPr>
        <w:spacing w:after="0" w:line="240" w:lineRule="auto"/>
        <w:ind w:left="2040" w:firstLine="371"/>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(perkančiosios organizacijos / perkančiojo subjekto pavadinimas)</w:t>
      </w:r>
    </w:p>
    <w:p w14:paraId="5D1595CA" w14:textId="77777777" w:rsidR="00F05644" w:rsidRPr="005167DF" w:rsidRDefault="00F05644" w:rsidP="00F05644">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vykdomame  _____________________________________, atitinka toliau nurodomus reikalavimus:</w:t>
      </w:r>
    </w:p>
    <w:p w14:paraId="20204D09" w14:textId="77777777" w:rsidR="00F05644" w:rsidRPr="006A224D" w:rsidRDefault="00F05644" w:rsidP="00F05644">
      <w:pPr>
        <w:spacing w:after="0" w:line="240" w:lineRule="auto"/>
        <w:ind w:firstLine="636"/>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(pirkimo objekto pavadinimas, pirkimo numeris, pirkimo paskelbimo CVP IS data</w:t>
      </w:r>
      <w:r w:rsidRPr="006A224D">
        <w:rPr>
          <w:rFonts w:ascii="Times New Roman" w:hAnsi="Times New Roman" w:cs="Times New Roman"/>
          <w:color w:val="000000"/>
          <w:sz w:val="16"/>
          <w:szCs w:val="16"/>
        </w:rPr>
        <w:t>)</w:t>
      </w:r>
    </w:p>
    <w:p w14:paraId="12382644" w14:textId="77777777" w:rsidR="00F05644" w:rsidRPr="006719F6" w:rsidRDefault="00F05644" w:rsidP="00F05644">
      <w:pPr>
        <w:spacing w:after="0" w:line="240" w:lineRule="auto"/>
        <w:ind w:firstLine="636"/>
        <w:jc w:val="both"/>
        <w:rPr>
          <w:rFonts w:ascii="Times New Roman" w:hAnsi="Times New Roman" w:cs="Times New Roman"/>
          <w:color w:val="000000"/>
          <w:sz w:val="16"/>
          <w:szCs w:val="16"/>
        </w:rPr>
      </w:pPr>
    </w:p>
    <w:p w14:paraId="0F20C9EF" w14:textId="77777777" w:rsidR="00F05644" w:rsidRPr="006719F6" w:rsidRDefault="00F05644" w:rsidP="00F05644">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05644" w:rsidRPr="005167DF" w14:paraId="466DF6ED" w14:textId="77777777" w:rsidTr="00D46C16">
        <w:tc>
          <w:tcPr>
            <w:tcW w:w="352" w:type="dxa"/>
            <w:tcBorders>
              <w:top w:val="single" w:sz="4" w:space="0" w:color="auto"/>
              <w:left w:val="single" w:sz="4" w:space="0" w:color="auto"/>
              <w:bottom w:val="single" w:sz="4" w:space="0" w:color="auto"/>
              <w:right w:val="nil"/>
            </w:tcBorders>
            <w:hideMark/>
          </w:tcPr>
          <w:p w14:paraId="77EF9762" w14:textId="77777777" w:rsidR="00F05644" w:rsidRPr="005167DF" w:rsidRDefault="00F05644" w:rsidP="00D46C16">
            <w:pPr>
              <w:spacing w:after="0" w:line="240" w:lineRule="auto"/>
              <w:rPr>
                <w:rFonts w:ascii="Times New Roman" w:hAnsi="Times New Roman" w:cs="Times New Roman"/>
                <w:sz w:val="22"/>
                <w:szCs w:val="22"/>
              </w:rPr>
            </w:pPr>
            <w:r w:rsidRPr="005167DF">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3D8F8855" w14:textId="77777777" w:rsidR="00F05644" w:rsidRPr="005167DF" w:rsidRDefault="00F05644" w:rsidP="00D46C16">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tiekėjas neturi interesų, galinčių kelti grėsmę nacionaliniam saugumui – vadovaujantis VPĮ 47 straipsnio 9 dalimi, jis pats,</w:t>
            </w:r>
            <w:r w:rsidRPr="005167DF">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167DF">
              <w:rPr>
                <w:rFonts w:ascii="Times New Roman" w:hAnsi="Times New Roman" w:cs="Times New Roman"/>
                <w:sz w:val="22"/>
                <w:szCs w:val="22"/>
              </w:rPr>
              <w:t>(</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4</w:t>
            </w:r>
            <w:r w:rsidRPr="006719F6">
              <w:rPr>
                <w:rFonts w:ascii="Times New Roman" w:hAnsi="Times New Roman" w:cs="Times New Roman"/>
                <w:sz w:val="22"/>
                <w:szCs w:val="22"/>
                <w:u w:val="single"/>
              </w:rPr>
              <w:t>. punktas</w:t>
            </w:r>
            <w:r w:rsidRPr="005167DF">
              <w:rPr>
                <w:rFonts w:ascii="Times New Roman" w:hAnsi="Times New Roman" w:cs="Times New Roman"/>
                <w:sz w:val="22"/>
                <w:szCs w:val="22"/>
              </w:rPr>
              <w:t>)</w:t>
            </w:r>
          </w:p>
        </w:tc>
      </w:tr>
      <w:tr w:rsidR="00F05644" w:rsidRPr="005167DF" w14:paraId="5FFA601B" w14:textId="77777777" w:rsidTr="00D46C16">
        <w:tc>
          <w:tcPr>
            <w:tcW w:w="352" w:type="dxa"/>
            <w:tcBorders>
              <w:top w:val="single" w:sz="4" w:space="0" w:color="auto"/>
              <w:left w:val="nil"/>
              <w:bottom w:val="nil"/>
              <w:right w:val="nil"/>
            </w:tcBorders>
          </w:tcPr>
          <w:p w14:paraId="03A6B7F8" w14:textId="77777777" w:rsidR="00F05644" w:rsidRPr="005167DF" w:rsidRDefault="00F05644" w:rsidP="00D46C16">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2DEC5EB7" w14:textId="77777777" w:rsidR="00F05644" w:rsidRPr="005167DF" w:rsidRDefault="00F05644" w:rsidP="00D46C16">
            <w:pPr>
              <w:spacing w:after="0" w:line="240" w:lineRule="auto"/>
              <w:rPr>
                <w:rFonts w:ascii="Times New Roman" w:hAnsi="Times New Roman" w:cs="Times New Roman"/>
                <w:sz w:val="22"/>
                <w:szCs w:val="22"/>
              </w:rPr>
            </w:pPr>
          </w:p>
        </w:tc>
      </w:tr>
      <w:tr w:rsidR="00F05644" w:rsidRPr="005167DF" w14:paraId="60B05826" w14:textId="77777777" w:rsidTr="00D46C16">
        <w:tc>
          <w:tcPr>
            <w:tcW w:w="352" w:type="dxa"/>
            <w:tcBorders>
              <w:top w:val="nil"/>
              <w:left w:val="nil"/>
              <w:bottom w:val="nil"/>
              <w:right w:val="nil"/>
            </w:tcBorders>
          </w:tcPr>
          <w:p w14:paraId="2345CC8B" w14:textId="77777777" w:rsidR="00F05644" w:rsidRPr="005167DF" w:rsidRDefault="00F05644" w:rsidP="00D46C16">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47C4B714" w14:textId="77777777" w:rsidR="00F05644" w:rsidRPr="005167DF" w:rsidRDefault="00F05644" w:rsidP="00D46C16">
            <w:pPr>
              <w:spacing w:after="0" w:line="240" w:lineRule="auto"/>
              <w:rPr>
                <w:rFonts w:ascii="Times New Roman" w:hAnsi="Times New Roman" w:cs="Times New Roman"/>
                <w:sz w:val="22"/>
                <w:szCs w:val="22"/>
              </w:rPr>
            </w:pPr>
          </w:p>
        </w:tc>
      </w:tr>
    </w:tbl>
    <w:p w14:paraId="68329A7F" w14:textId="77777777" w:rsidR="00F05644" w:rsidRPr="006719F6" w:rsidRDefault="00F05644" w:rsidP="00F05644">
      <w:pPr>
        <w:shd w:val="clear" w:color="auto" w:fill="FFFFFF"/>
        <w:spacing w:after="0" w:line="240" w:lineRule="auto"/>
        <w:ind w:firstLine="6521"/>
        <w:rPr>
          <w:rFonts w:ascii="Times New Roman" w:hAnsi="Times New Roman" w:cs="Times New Roman"/>
          <w:i/>
          <w:sz w:val="16"/>
          <w:szCs w:val="16"/>
        </w:rPr>
      </w:pPr>
      <w:r w:rsidRPr="006719F6">
        <w:rPr>
          <w:rFonts w:ascii="Times New Roman" w:hAnsi="Times New Roman" w:cs="Times New Roman"/>
          <w:i/>
          <w:sz w:val="16"/>
          <w:szCs w:val="16"/>
        </w:rPr>
        <w:t>(pirkimo dokumentų punktai)</w:t>
      </w:r>
    </w:p>
    <w:p w14:paraId="785DDB2A" w14:textId="77777777" w:rsidR="00F05644" w:rsidRPr="006719F6" w:rsidRDefault="00F05644" w:rsidP="00F05644">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05644" w:rsidRPr="00B04FF0" w14:paraId="6A558B01" w14:textId="77777777" w:rsidTr="00D46C16">
        <w:tc>
          <w:tcPr>
            <w:tcW w:w="352" w:type="dxa"/>
            <w:tcBorders>
              <w:top w:val="single" w:sz="4" w:space="0" w:color="auto"/>
              <w:left w:val="single" w:sz="4" w:space="0" w:color="auto"/>
              <w:bottom w:val="single" w:sz="4" w:space="0" w:color="auto"/>
              <w:right w:val="nil"/>
            </w:tcBorders>
            <w:hideMark/>
          </w:tcPr>
          <w:p w14:paraId="43ADE314" w14:textId="77777777" w:rsidR="00F05644" w:rsidRPr="00B04FF0" w:rsidRDefault="00F05644" w:rsidP="00D46C16">
            <w:pPr>
              <w:spacing w:after="0" w:line="240" w:lineRule="auto"/>
              <w:rPr>
                <w:rFonts w:ascii="Times New Roman" w:hAnsi="Times New Roman" w:cs="Times New Roman"/>
                <w:sz w:val="22"/>
                <w:szCs w:val="22"/>
              </w:rPr>
            </w:pPr>
            <w:r w:rsidRPr="00B04FF0">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00ED43D2" w14:textId="77777777" w:rsidR="00F05644" w:rsidRPr="00B04FF0" w:rsidRDefault="00F05644" w:rsidP="00D46C16">
            <w:pPr>
              <w:shd w:val="clear" w:color="auto" w:fill="FFFFFF"/>
              <w:spacing w:after="0" w:line="240" w:lineRule="auto"/>
              <w:jc w:val="both"/>
              <w:rPr>
                <w:rFonts w:ascii="Times New Roman" w:hAnsi="Times New Roman" w:cs="Times New Roman"/>
                <w:i/>
                <w:iCs/>
                <w:sz w:val="22"/>
                <w:szCs w:val="22"/>
              </w:rPr>
            </w:pPr>
            <w:r w:rsidRPr="00752365">
              <w:rPr>
                <w:rFonts w:ascii="Times New Roman" w:hAnsi="Times New Roman" w:cs="Times New Roman"/>
                <w:sz w:val="22"/>
                <w:szCs w:val="22"/>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sidRPr="00B04FF0">
              <w:rPr>
                <w:rFonts w:ascii="Times New Roman" w:hAnsi="Times New Roman" w:cs="Times New Roman"/>
                <w:sz w:val="22"/>
                <w:szCs w:val="22"/>
              </w:rPr>
              <w:t>. (</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3</w:t>
            </w:r>
            <w:r w:rsidRPr="006719F6">
              <w:rPr>
                <w:rFonts w:ascii="Times New Roman" w:hAnsi="Times New Roman" w:cs="Times New Roman"/>
                <w:sz w:val="22"/>
                <w:szCs w:val="22"/>
                <w:u w:val="single"/>
              </w:rPr>
              <w:t>. punktas</w:t>
            </w:r>
            <w:r w:rsidRPr="00B04FF0">
              <w:rPr>
                <w:rFonts w:ascii="Times New Roman" w:hAnsi="Times New Roman" w:cs="Times New Roman"/>
                <w:sz w:val="22"/>
                <w:szCs w:val="22"/>
              </w:rPr>
              <w:t>)</w:t>
            </w:r>
            <w:r w:rsidRPr="00B04FF0">
              <w:rPr>
                <w:rFonts w:ascii="Times New Roman" w:hAnsi="Times New Roman" w:cs="Times New Roman"/>
                <w:i/>
                <w:iCs/>
                <w:sz w:val="22"/>
                <w:szCs w:val="22"/>
              </w:rPr>
              <w:t xml:space="preserve">   </w:t>
            </w:r>
          </w:p>
          <w:p w14:paraId="294F82B1" w14:textId="77777777" w:rsidR="00F05644" w:rsidRPr="00B04FF0" w:rsidRDefault="00F05644" w:rsidP="00D46C16">
            <w:pPr>
              <w:shd w:val="clear" w:color="auto" w:fill="FFFFFF"/>
              <w:spacing w:after="0" w:line="240" w:lineRule="auto"/>
              <w:ind w:firstLine="3934"/>
              <w:rPr>
                <w:rFonts w:ascii="Times New Roman" w:hAnsi="Times New Roman" w:cs="Times New Roman"/>
                <w:sz w:val="22"/>
                <w:szCs w:val="22"/>
              </w:rPr>
            </w:pPr>
            <w:r w:rsidRPr="006719F6">
              <w:rPr>
                <w:rFonts w:ascii="Times New Roman" w:hAnsi="Times New Roman" w:cs="Times New Roman"/>
                <w:i/>
                <w:sz w:val="16"/>
                <w:szCs w:val="16"/>
              </w:rPr>
              <w:t xml:space="preserve">(pirkimo dokumentų punktai) </w:t>
            </w:r>
          </w:p>
        </w:tc>
      </w:tr>
      <w:tr w:rsidR="00F05644" w:rsidRPr="005167DF" w14:paraId="0AF123C8" w14:textId="77777777" w:rsidTr="00D46C16">
        <w:tc>
          <w:tcPr>
            <w:tcW w:w="352" w:type="dxa"/>
            <w:tcBorders>
              <w:top w:val="single" w:sz="4" w:space="0" w:color="auto"/>
              <w:left w:val="nil"/>
              <w:bottom w:val="nil"/>
              <w:right w:val="nil"/>
            </w:tcBorders>
          </w:tcPr>
          <w:p w14:paraId="6EC28E5F" w14:textId="77777777" w:rsidR="00F05644" w:rsidRPr="005167DF" w:rsidRDefault="00F05644" w:rsidP="00D46C16">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38DCD556" w14:textId="77777777" w:rsidR="00F05644" w:rsidRPr="005167DF" w:rsidRDefault="00F05644" w:rsidP="00D46C16">
            <w:pPr>
              <w:spacing w:after="0" w:line="240" w:lineRule="auto"/>
              <w:rPr>
                <w:rFonts w:ascii="Times New Roman" w:hAnsi="Times New Roman" w:cs="Times New Roman"/>
                <w:sz w:val="22"/>
                <w:szCs w:val="22"/>
              </w:rPr>
            </w:pPr>
          </w:p>
        </w:tc>
      </w:tr>
      <w:tr w:rsidR="00F05644" w:rsidRPr="005167DF" w14:paraId="2E5A096C" w14:textId="77777777" w:rsidTr="00D46C16">
        <w:tc>
          <w:tcPr>
            <w:tcW w:w="352" w:type="dxa"/>
            <w:tcBorders>
              <w:top w:val="nil"/>
              <w:left w:val="nil"/>
              <w:bottom w:val="nil"/>
              <w:right w:val="nil"/>
            </w:tcBorders>
          </w:tcPr>
          <w:p w14:paraId="5FF65378" w14:textId="77777777" w:rsidR="00F05644" w:rsidRPr="005167DF" w:rsidRDefault="00F05644" w:rsidP="00D46C16">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07ED1C0E" w14:textId="77777777" w:rsidR="00F05644" w:rsidRPr="005167DF" w:rsidRDefault="00F05644" w:rsidP="00D46C16">
            <w:pPr>
              <w:spacing w:after="0" w:line="240" w:lineRule="auto"/>
              <w:rPr>
                <w:rFonts w:ascii="Times New Roman" w:hAnsi="Times New Roman" w:cs="Times New Roman"/>
                <w:sz w:val="22"/>
                <w:szCs w:val="22"/>
              </w:rPr>
            </w:pPr>
          </w:p>
        </w:tc>
      </w:tr>
    </w:tbl>
    <w:p w14:paraId="4F2840E3" w14:textId="77777777" w:rsidR="00F05644" w:rsidRPr="006719F6" w:rsidRDefault="00F05644" w:rsidP="00F05644">
      <w:pPr>
        <w:widowControl w:val="0"/>
        <w:shd w:val="clear" w:color="auto" w:fill="FFFFFF"/>
        <w:suppressAutoHyphens/>
        <w:spacing w:after="0" w:line="240" w:lineRule="auto"/>
        <w:ind w:firstLine="567"/>
        <w:jc w:val="both"/>
        <w:textAlignment w:val="baseline"/>
        <w:rPr>
          <w:rFonts w:ascii="Times New Roman" w:hAnsi="Times New Roman" w:cs="Times New Roman"/>
          <w:sz w:val="16"/>
          <w:szCs w:val="16"/>
          <w:shd w:val="clear" w:color="auto" w:fill="008000"/>
        </w:rPr>
      </w:pPr>
    </w:p>
    <w:p w14:paraId="564E1756" w14:textId="77777777" w:rsidR="00F05644" w:rsidRPr="005167DF" w:rsidRDefault="00F05644" w:rsidP="00F05644">
      <w:pPr>
        <w:shd w:val="clear" w:color="auto" w:fill="FFFFFF"/>
        <w:spacing w:after="0" w:line="240" w:lineRule="auto"/>
        <w:ind w:firstLine="720"/>
        <w:rPr>
          <w:rFonts w:ascii="Times New Roman" w:hAnsi="Times New Roman" w:cs="Times New Roman"/>
          <w:sz w:val="22"/>
          <w:szCs w:val="22"/>
        </w:rPr>
      </w:pPr>
      <w:r w:rsidRPr="005167DF">
        <w:rPr>
          <w:rFonts w:ascii="Times New Roman" w:hAnsi="Times New Roman" w:cs="Times New Roman"/>
          <w:sz w:val="22"/>
          <w:szCs w:val="22"/>
        </w:rPr>
        <w:t>Patvirtinu, kad šie duomenys yra teisingi ir aktualūs pasiūlymo pateikimo dieną.</w:t>
      </w:r>
    </w:p>
    <w:p w14:paraId="0CE2140A" w14:textId="77777777" w:rsidR="00F05644" w:rsidRPr="006719F6" w:rsidRDefault="00F05644" w:rsidP="00F05644">
      <w:pPr>
        <w:shd w:val="clear" w:color="auto" w:fill="FFFFFF"/>
        <w:spacing w:after="0" w:line="240" w:lineRule="auto"/>
        <w:ind w:firstLine="720"/>
        <w:rPr>
          <w:rFonts w:ascii="Times New Roman" w:hAnsi="Times New Roman" w:cs="Times New Roman"/>
          <w:sz w:val="16"/>
          <w:szCs w:val="16"/>
        </w:rPr>
      </w:pPr>
    </w:p>
    <w:p w14:paraId="58277648" w14:textId="77777777" w:rsidR="00F05644" w:rsidRPr="005167DF" w:rsidRDefault="00F05644" w:rsidP="00F05644">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vadovaudamasis VPĮ 39 straipsnio 4 dalimi, bet kuriuo pirkimo procedūros metu gali paprašyti kandidatų ar dalyvių pateikti visus ar dalį dokumentų, patvirtinančių atitiktį VPĮ 37 straipsnio 9 dalies reikalavimams, jeigu tai būtina siekiant užtikrinti tinkamą pirkimo procedūros atlikimą.</w:t>
      </w:r>
    </w:p>
    <w:p w14:paraId="7CF1A043" w14:textId="77777777" w:rsidR="00F05644" w:rsidRPr="006719F6" w:rsidRDefault="00F05644" w:rsidP="00F05644">
      <w:pPr>
        <w:widowControl w:val="0"/>
        <w:shd w:val="clear" w:color="auto" w:fill="FFFFFF"/>
        <w:suppressAutoHyphens/>
        <w:spacing w:after="0" w:line="240" w:lineRule="auto"/>
        <w:jc w:val="both"/>
        <w:textAlignment w:val="baseline"/>
        <w:rPr>
          <w:rFonts w:ascii="Times New Roman" w:hAnsi="Times New Roman" w:cs="Times New Roman"/>
          <w:color w:val="000000"/>
          <w:sz w:val="16"/>
          <w:szCs w:val="16"/>
          <w:shd w:val="clear" w:color="auto" w:fill="00FF00"/>
        </w:rPr>
      </w:pPr>
    </w:p>
    <w:p w14:paraId="5C9E310F" w14:textId="77777777" w:rsidR="00F05644" w:rsidRPr="005167DF" w:rsidRDefault="00F05644" w:rsidP="00F05644">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3BCCFD11" w14:textId="77777777" w:rsidR="00F05644" w:rsidRPr="005167DF" w:rsidRDefault="00F05644" w:rsidP="00F05644">
      <w:pPr>
        <w:widowControl w:val="0"/>
        <w:suppressAutoHyphens/>
        <w:spacing w:after="0" w:line="240" w:lineRule="auto"/>
        <w:jc w:val="center"/>
        <w:textAlignment w:val="baseline"/>
        <w:rPr>
          <w:rFonts w:ascii="Times New Roman" w:hAnsi="Times New Roman" w:cs="Times New Roman"/>
          <w:sz w:val="22"/>
          <w:szCs w:val="22"/>
        </w:rPr>
      </w:pPr>
    </w:p>
    <w:p w14:paraId="42154F3D" w14:textId="77777777" w:rsidR="00F05644" w:rsidRPr="005167DF" w:rsidRDefault="00F05644" w:rsidP="00F05644">
      <w:pPr>
        <w:widowControl w:val="0"/>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i/>
          <w:iCs/>
          <w:sz w:val="22"/>
          <w:szCs w:val="22"/>
        </w:rPr>
        <w:t xml:space="preserve">                             </w:t>
      </w: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sz w:val="22"/>
          <w:szCs w:val="22"/>
        </w:rPr>
        <w:tab/>
        <w:t xml:space="preserve">                   ___________________</w:t>
      </w:r>
    </w:p>
    <w:p w14:paraId="468DBDBD" w14:textId="77777777" w:rsidR="00F05644" w:rsidRDefault="00F05644" w:rsidP="00F05644">
      <w:pPr>
        <w:widowControl w:val="0"/>
        <w:suppressAutoHyphens/>
        <w:spacing w:after="0" w:line="240" w:lineRule="auto"/>
        <w:ind w:firstLine="709"/>
        <w:textAlignment w:val="baseline"/>
        <w:rPr>
          <w:rFonts w:ascii="Times New Roman" w:eastAsia="Calibri" w:hAnsi="Times New Roman" w:cs="Times New Roman"/>
          <w:i/>
          <w:iCs/>
          <w:sz w:val="16"/>
          <w:szCs w:val="16"/>
        </w:rPr>
      </w:pPr>
      <w:r w:rsidRPr="0056326D">
        <w:rPr>
          <w:rFonts w:ascii="Times New Roman" w:eastAsia="Calibri" w:hAnsi="Times New Roman" w:cs="Times New Roman"/>
          <w:i/>
          <w:iCs/>
          <w:sz w:val="16"/>
          <w:szCs w:val="16"/>
        </w:rPr>
        <w:t xml:space="preserve">(pareigos)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(parašas)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(vardas ir pavardė)</w:t>
      </w:r>
    </w:p>
    <w:p w14:paraId="3DB41AB7" w14:textId="77777777" w:rsidR="00970717" w:rsidRDefault="00970717" w:rsidP="00970717">
      <w:pPr>
        <w:pStyle w:val="Antrat2"/>
        <w:spacing w:before="0"/>
        <w:jc w:val="right"/>
        <w:rPr>
          <w:rFonts w:ascii="Times New Roman" w:hAnsi="Times New Roman" w:cs="Times New Roman"/>
          <w:color w:val="auto"/>
          <w:sz w:val="22"/>
          <w:szCs w:val="22"/>
        </w:rPr>
      </w:pPr>
      <w:r>
        <w:rPr>
          <w:rFonts w:ascii="Times New Roman" w:hAnsi="Times New Roman" w:cs="Times New Roman"/>
          <w:sz w:val="22"/>
          <w:szCs w:val="22"/>
        </w:rPr>
        <w:br w:type="page"/>
      </w:r>
      <w:r w:rsidRPr="00296EC5">
        <w:rPr>
          <w:rFonts w:ascii="Times New Roman" w:hAnsi="Times New Roman" w:cs="Times New Roman"/>
          <w:color w:val="auto"/>
          <w:sz w:val="22"/>
          <w:szCs w:val="22"/>
        </w:rPr>
        <w:lastRenderedPageBreak/>
        <w:t xml:space="preserve">Pirkimo sąlygų </w:t>
      </w:r>
      <w:r>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p>
    <w:p w14:paraId="680E0D47" w14:textId="4A191763" w:rsidR="00970717" w:rsidRPr="00296EC5" w:rsidRDefault="00970717" w:rsidP="00970717">
      <w:pPr>
        <w:pStyle w:val="Antrat2"/>
        <w:spacing w:before="0"/>
        <w:jc w:val="center"/>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296EC5">
        <w:rPr>
          <w:rFonts w:ascii="Times New Roman" w:hAnsi="Times New Roman" w:cs="Times New Roman"/>
          <w:color w:val="auto"/>
          <w:sz w:val="22"/>
          <w:szCs w:val="22"/>
        </w:rPr>
        <w:t xml:space="preserve">dėl </w:t>
      </w:r>
      <w:r>
        <w:rPr>
          <w:rFonts w:ascii="Times New Roman" w:hAnsi="Times New Roman" w:cs="Times New Roman"/>
          <w:color w:val="auto"/>
          <w:sz w:val="22"/>
          <w:szCs w:val="22"/>
        </w:rPr>
        <w:t xml:space="preserve">tiekėjo </w:t>
      </w:r>
      <w:r w:rsidRPr="00296EC5">
        <w:rPr>
          <w:rFonts w:ascii="Times New Roman" w:hAnsi="Times New Roman" w:cs="Times New Roman"/>
          <w:color w:val="auto"/>
          <w:sz w:val="22"/>
          <w:szCs w:val="22"/>
        </w:rPr>
        <w:t>atsakingų asmenų“</w:t>
      </w:r>
    </w:p>
    <w:p w14:paraId="7E204D42" w14:textId="77777777" w:rsidR="00970717" w:rsidRPr="00AE7CE1" w:rsidRDefault="00970717" w:rsidP="00970717">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p w14:paraId="7B0979FF" w14:textId="77777777" w:rsidR="00970717" w:rsidRPr="00AE7CE1" w:rsidRDefault="00970717" w:rsidP="00970717">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359A2865" w14:textId="77777777" w:rsidR="00970717" w:rsidRPr="00AE7CE1" w:rsidRDefault="00970717" w:rsidP="00970717">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760C6ECC" w14:textId="77777777" w:rsidR="00970717" w:rsidRPr="00AE7CE1" w:rsidRDefault="00970717" w:rsidP="00970717">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56038C95" w14:textId="77777777" w:rsidR="00970717" w:rsidRPr="00AE7CE1" w:rsidRDefault="00970717" w:rsidP="00970717">
      <w:pPr>
        <w:spacing w:after="0" w:line="240" w:lineRule="auto"/>
        <w:ind w:right="-897"/>
        <w:jc w:val="both"/>
        <w:rPr>
          <w:rFonts w:ascii="Times New Roman" w:eastAsia="Calibri" w:hAnsi="Times New Roman" w:cs="Times New Roman"/>
          <w:i/>
          <w:sz w:val="22"/>
          <w:szCs w:val="22"/>
          <w:lang w:eastAsia="en-US"/>
        </w:rPr>
      </w:pPr>
    </w:p>
    <w:p w14:paraId="61350F5C" w14:textId="77777777" w:rsidR="00970717" w:rsidRPr="00AE7CE1" w:rsidRDefault="00970717" w:rsidP="00970717">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B9B3774" w14:textId="77777777" w:rsidR="00970717" w:rsidRPr="00AE7CE1" w:rsidRDefault="00970717" w:rsidP="00970717">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1CAB40B9" w14:textId="77777777" w:rsidR="00970717" w:rsidRPr="00AE7CE1" w:rsidRDefault="00970717" w:rsidP="00970717">
      <w:pPr>
        <w:spacing w:after="0" w:line="240" w:lineRule="auto"/>
        <w:ind w:right="-613"/>
        <w:jc w:val="both"/>
        <w:rPr>
          <w:rFonts w:ascii="Times New Roman" w:eastAsia="Calibri" w:hAnsi="Times New Roman" w:cs="Times New Roman"/>
          <w:sz w:val="22"/>
          <w:szCs w:val="22"/>
          <w:u w:val="single"/>
          <w:lang w:eastAsia="en-US"/>
        </w:rPr>
      </w:pPr>
    </w:p>
    <w:p w14:paraId="70DEBC0A" w14:textId="77777777" w:rsidR="00970717" w:rsidRPr="00AE7CE1" w:rsidRDefault="00970717" w:rsidP="00970717">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2BE0CCBC" w14:textId="77777777" w:rsidR="00970717" w:rsidRPr="00AE7CE1" w:rsidRDefault="00970717" w:rsidP="00970717">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6A1B20EF" w14:textId="77777777" w:rsidR="00970717" w:rsidRPr="00AE7CE1" w:rsidRDefault="00970717" w:rsidP="00970717">
      <w:pPr>
        <w:spacing w:after="0" w:line="240" w:lineRule="auto"/>
        <w:ind w:right="-613"/>
        <w:jc w:val="both"/>
        <w:rPr>
          <w:rFonts w:ascii="Times New Roman" w:eastAsia="Calibri" w:hAnsi="Times New Roman" w:cs="Times New Roman"/>
          <w:sz w:val="22"/>
          <w:szCs w:val="22"/>
          <w:lang w:eastAsia="en-US"/>
        </w:rPr>
      </w:pPr>
    </w:p>
    <w:p w14:paraId="2DCB6C75"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700C931A"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2D743B0A" w14:textId="77777777" w:rsidR="00970717" w:rsidRPr="00AE7CE1" w:rsidRDefault="00970717" w:rsidP="00970717">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F09CC5E"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p>
    <w:p w14:paraId="15F214E8" w14:textId="77777777" w:rsidR="00970717" w:rsidRPr="00AE7CE1" w:rsidRDefault="00970717" w:rsidP="00970717">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0318CB32"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6937F881"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34567AD"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38A7172A"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D306C63" w14:textId="77777777" w:rsidR="00970717" w:rsidRPr="00AE7CE1" w:rsidRDefault="00970717" w:rsidP="00970717">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45BB12C4" w14:textId="77777777" w:rsidR="00970717" w:rsidRPr="00AE7CE1" w:rsidRDefault="00970717" w:rsidP="00970717">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34CBCC56"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096ABEA3"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F2019F4"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D907BF5"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5AF0496F" w14:textId="77777777" w:rsidR="00970717" w:rsidRPr="00AE7CE1" w:rsidRDefault="00970717" w:rsidP="00970717">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4F3E02A9" w14:textId="77777777" w:rsidR="00970717" w:rsidRPr="00AE7CE1" w:rsidRDefault="00970717" w:rsidP="00970717">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18F8F759"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2235BEAA"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2E0557B" w14:textId="77777777" w:rsidR="00970717" w:rsidRDefault="00970717" w:rsidP="00970717">
      <w:pPr>
        <w:jc w:val="both"/>
        <w:rPr>
          <w:rFonts w:ascii="Times New Roman" w:hAnsi="Times New Roman" w:cs="Times New Roman"/>
          <w:sz w:val="22"/>
          <w:szCs w:val="22"/>
        </w:rPr>
      </w:pPr>
    </w:p>
    <w:p w14:paraId="733BFB5D" w14:textId="77777777" w:rsidR="00970717" w:rsidRDefault="00970717" w:rsidP="00970717">
      <w:pPr>
        <w:jc w:val="both"/>
        <w:rPr>
          <w:rFonts w:ascii="Times New Roman" w:hAnsi="Times New Roman" w:cs="Times New Roman"/>
          <w:sz w:val="22"/>
          <w:szCs w:val="22"/>
        </w:rPr>
      </w:pPr>
    </w:p>
    <w:p w14:paraId="5F271B04" w14:textId="77777777" w:rsidR="00970717" w:rsidRDefault="00970717" w:rsidP="00970717">
      <w:pPr>
        <w:jc w:val="both"/>
        <w:rPr>
          <w:rFonts w:ascii="Times New Roman" w:hAnsi="Times New Roman" w:cs="Times New Roman"/>
          <w:color w:val="C00000"/>
          <w:sz w:val="22"/>
          <w:szCs w:val="22"/>
        </w:rPr>
      </w:pPr>
    </w:p>
    <w:p w14:paraId="7A445F83" w14:textId="77777777" w:rsidR="00970717" w:rsidRDefault="00970717" w:rsidP="00970717">
      <w:pPr>
        <w:jc w:val="both"/>
        <w:rPr>
          <w:rFonts w:ascii="Times New Roman" w:hAnsi="Times New Roman" w:cs="Times New Roman"/>
          <w:color w:val="C00000"/>
          <w:sz w:val="22"/>
          <w:szCs w:val="22"/>
        </w:rPr>
      </w:pPr>
    </w:p>
    <w:p w14:paraId="2C11167B" w14:textId="6501B146" w:rsidR="00970717" w:rsidRPr="00C16E3D" w:rsidRDefault="00970717" w:rsidP="00970717">
      <w:pPr>
        <w:jc w:val="both"/>
        <w:rPr>
          <w:rFonts w:ascii="Times New Roman" w:hAnsi="Times New Roman" w:cs="Times New Roman"/>
          <w:color w:val="C00000"/>
          <w:sz w:val="22"/>
          <w:szCs w:val="22"/>
        </w:rPr>
        <w:sectPr w:rsidR="00970717" w:rsidRPr="00C16E3D" w:rsidSect="00970717">
          <w:pgSz w:w="12240" w:h="15840"/>
          <w:pgMar w:top="1134"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w:t>
      </w:r>
    </w:p>
    <w:p w14:paraId="1492F50A" w14:textId="50EBDD29" w:rsidR="00FA78CB" w:rsidRPr="006862C8" w:rsidRDefault="00FA78CB" w:rsidP="00FA78CB">
      <w:pPr>
        <w:pStyle w:val="Antrat2"/>
        <w:ind w:left="5103"/>
        <w:rPr>
          <w:rFonts w:ascii="Times New Roman" w:hAnsi="Times New Roman" w:cs="Times New Roman"/>
          <w:color w:val="auto"/>
          <w:sz w:val="24"/>
          <w:szCs w:val="24"/>
        </w:rPr>
      </w:pPr>
      <w:r w:rsidRPr="006862C8">
        <w:rPr>
          <w:rFonts w:ascii="Times New Roman" w:hAnsi="Times New Roman" w:cs="Times New Roman"/>
          <w:color w:val="auto"/>
          <w:sz w:val="24"/>
          <w:szCs w:val="24"/>
        </w:rPr>
        <w:lastRenderedPageBreak/>
        <w:t xml:space="preserve">Pirkimo sąlygų </w:t>
      </w:r>
      <w:r w:rsidR="0066171D">
        <w:rPr>
          <w:rFonts w:ascii="Times New Roman" w:hAnsi="Times New Roman" w:cs="Times New Roman"/>
          <w:color w:val="auto"/>
          <w:sz w:val="24"/>
          <w:szCs w:val="24"/>
        </w:rPr>
        <w:t>1</w:t>
      </w:r>
      <w:r w:rsidR="00EB391B">
        <w:rPr>
          <w:rFonts w:ascii="Times New Roman" w:hAnsi="Times New Roman" w:cs="Times New Roman"/>
          <w:color w:val="auto"/>
          <w:sz w:val="24"/>
          <w:szCs w:val="24"/>
        </w:rPr>
        <w:t>1</w:t>
      </w:r>
      <w:r w:rsidRPr="006862C8">
        <w:rPr>
          <w:rFonts w:ascii="Times New Roman" w:hAnsi="Times New Roman" w:cs="Times New Roman"/>
          <w:color w:val="auto"/>
          <w:sz w:val="24"/>
          <w:szCs w:val="24"/>
        </w:rPr>
        <w:t xml:space="preserve"> priedas „Sutarties projektas“</w:t>
      </w:r>
      <w:bookmarkEnd w:id="78"/>
      <w:bookmarkEnd w:id="79"/>
    </w:p>
    <w:p w14:paraId="64CF300F" w14:textId="77777777" w:rsidR="00FA78CB" w:rsidRDefault="00FA78CB" w:rsidP="00FA78CB">
      <w:pPr>
        <w:rPr>
          <w:rFonts w:ascii="Times New Roman" w:hAnsi="Times New Roman" w:cs="Times New Roman"/>
          <w:sz w:val="24"/>
          <w:szCs w:val="24"/>
        </w:rPr>
      </w:pPr>
    </w:p>
    <w:p w14:paraId="0534C8C1" w14:textId="12838125" w:rsidR="0066171D" w:rsidRPr="0066171D" w:rsidRDefault="0066171D" w:rsidP="0066171D">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7B73AED3" w14:textId="77777777" w:rsidR="00FA78CB" w:rsidRPr="00D77FD6"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77FD6">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sz w:val="24"/>
          <w:szCs w:val="24"/>
        </w:rPr>
      </w:pPr>
    </w:p>
    <w:p w14:paraId="60623E88" w14:textId="77777777" w:rsidR="004F39C7" w:rsidRDefault="004F39C7" w:rsidP="00463465">
      <w:pPr>
        <w:jc w:val="both"/>
        <w:rPr>
          <w:rFonts w:ascii="Times New Roman" w:eastAsia="Calibri" w:hAnsi="Times New Roman" w:cs="Times New Roman"/>
          <w:i/>
          <w:iCs/>
          <w:sz w:val="24"/>
          <w:szCs w:val="24"/>
        </w:rPr>
        <w:sectPr w:rsidR="004F39C7" w:rsidSect="00D77FD6">
          <w:pgSz w:w="12240" w:h="15840"/>
          <w:pgMar w:top="709" w:right="567" w:bottom="1134" w:left="1701" w:header="720" w:footer="720" w:gutter="0"/>
          <w:cols w:space="720"/>
          <w:titlePg/>
          <w:docGrid w:linePitch="360"/>
        </w:sectPr>
      </w:pPr>
    </w:p>
    <w:p w14:paraId="3405C7D7" w14:textId="18A32CC3" w:rsidR="004F39C7" w:rsidRPr="0066171D" w:rsidRDefault="004F39C7" w:rsidP="004F39C7">
      <w:pPr>
        <w:pStyle w:val="Antrat2"/>
        <w:ind w:left="5103"/>
        <w:rPr>
          <w:rFonts w:ascii="Times New Roman" w:hAnsi="Times New Roman" w:cs="Times New Roman"/>
          <w:color w:val="auto"/>
          <w:sz w:val="24"/>
          <w:szCs w:val="24"/>
        </w:rPr>
      </w:pPr>
      <w:r w:rsidRPr="0066171D">
        <w:rPr>
          <w:rFonts w:ascii="Times New Roman" w:hAnsi="Times New Roman" w:cs="Times New Roman"/>
          <w:color w:val="auto"/>
          <w:sz w:val="24"/>
          <w:szCs w:val="24"/>
        </w:rPr>
        <w:lastRenderedPageBreak/>
        <w:t xml:space="preserve">Pirkimo sąlygų </w:t>
      </w:r>
      <w:r w:rsidR="0066171D" w:rsidRPr="0066171D">
        <w:rPr>
          <w:rFonts w:ascii="Times New Roman" w:hAnsi="Times New Roman" w:cs="Times New Roman"/>
          <w:color w:val="auto"/>
          <w:sz w:val="24"/>
          <w:szCs w:val="24"/>
        </w:rPr>
        <w:t>1</w:t>
      </w:r>
      <w:r w:rsidR="008020AB">
        <w:rPr>
          <w:rFonts w:ascii="Times New Roman" w:hAnsi="Times New Roman" w:cs="Times New Roman"/>
          <w:color w:val="auto"/>
          <w:sz w:val="24"/>
          <w:szCs w:val="24"/>
        </w:rPr>
        <w:t>2</w:t>
      </w:r>
      <w:r w:rsidRPr="0066171D">
        <w:rPr>
          <w:rFonts w:ascii="Times New Roman" w:hAnsi="Times New Roman" w:cs="Times New Roman"/>
          <w:color w:val="auto"/>
          <w:sz w:val="24"/>
          <w:szCs w:val="24"/>
        </w:rPr>
        <w:t xml:space="preserve"> priedas „Įrangos panaudos Sutarties projektas“</w:t>
      </w:r>
    </w:p>
    <w:p w14:paraId="5CD0542D" w14:textId="77777777" w:rsidR="004F39C7" w:rsidRDefault="004F39C7" w:rsidP="004F39C7">
      <w:pPr>
        <w:rPr>
          <w:rFonts w:ascii="Times New Roman" w:hAnsi="Times New Roman" w:cs="Times New Roman"/>
          <w:sz w:val="24"/>
          <w:szCs w:val="24"/>
        </w:rPr>
      </w:pPr>
    </w:p>
    <w:p w14:paraId="1D216CDA" w14:textId="064EEE61" w:rsidR="00E25E47" w:rsidRPr="00073325" w:rsidRDefault="00E25E47" w:rsidP="00073325">
      <w:pPr>
        <w:jc w:val="center"/>
        <w:rPr>
          <w:rFonts w:ascii="Times New Roman" w:hAnsi="Times New Roman" w:cs="Times New Roman"/>
          <w:b/>
          <w:bCs/>
          <w:sz w:val="22"/>
          <w:szCs w:val="22"/>
        </w:rPr>
      </w:pPr>
      <w:r w:rsidRPr="009B6DE9">
        <w:rPr>
          <w:rFonts w:ascii="Times New Roman" w:hAnsi="Times New Roman"/>
          <w:b/>
          <w:bCs/>
          <w:sz w:val="22"/>
        </w:rPr>
        <w:t>ĮRANGOS PANAUDOS SUTARTI</w:t>
      </w:r>
      <w:r w:rsidR="00073325">
        <w:rPr>
          <w:rFonts w:ascii="Times New Roman" w:hAnsi="Times New Roman"/>
          <w:b/>
          <w:bCs/>
          <w:sz w:val="22"/>
        </w:rPr>
        <w:t xml:space="preserve">ES </w:t>
      </w:r>
      <w:r w:rsidR="00073325" w:rsidRPr="008028FC">
        <w:rPr>
          <w:rFonts w:ascii="Times New Roman" w:hAnsi="Times New Roman" w:cs="Times New Roman"/>
          <w:b/>
          <w:bCs/>
          <w:sz w:val="22"/>
          <w:szCs w:val="22"/>
        </w:rPr>
        <w:t>PROJEKTAS</w:t>
      </w:r>
    </w:p>
    <w:p w14:paraId="6CE4B5DA" w14:textId="77777777" w:rsidR="00E25E47" w:rsidRPr="00D77FD6" w:rsidRDefault="00E25E47" w:rsidP="004F39C7">
      <w:pPr>
        <w:rPr>
          <w:rFonts w:ascii="Times New Roman" w:hAnsi="Times New Roman" w:cs="Times New Roman"/>
          <w:sz w:val="24"/>
          <w:szCs w:val="24"/>
        </w:rPr>
      </w:pPr>
    </w:p>
    <w:p w14:paraId="3F3A30B8" w14:textId="29EFE95E" w:rsidR="004F39C7" w:rsidRPr="00D77FD6" w:rsidRDefault="004F39C7" w:rsidP="004F39C7">
      <w:pPr>
        <w:pStyle w:val="Sraopastraipa"/>
        <w:tabs>
          <w:tab w:val="left" w:pos="851"/>
        </w:tabs>
        <w:spacing w:after="0" w:line="240" w:lineRule="auto"/>
        <w:ind w:left="567"/>
        <w:jc w:val="both"/>
        <w:rPr>
          <w:rFonts w:ascii="Times New Roman" w:hAnsi="Times New Roman" w:cs="Times New Roman"/>
          <w:sz w:val="24"/>
          <w:szCs w:val="24"/>
        </w:rPr>
      </w:pPr>
      <w:r w:rsidRPr="00D77FD6">
        <w:rPr>
          <w:rFonts w:ascii="Times New Roman" w:hAnsi="Times New Roman" w:cs="Times New Roman"/>
          <w:sz w:val="24"/>
          <w:szCs w:val="24"/>
        </w:rPr>
        <w:t>Pateikiama</w:t>
      </w:r>
      <w:r w:rsidR="004B7DEA">
        <w:rPr>
          <w:rFonts w:ascii="Times New Roman" w:hAnsi="Times New Roman" w:cs="Times New Roman"/>
          <w:sz w:val="24"/>
          <w:szCs w:val="24"/>
        </w:rPr>
        <w:t>s</w:t>
      </w:r>
      <w:r w:rsidRPr="00D77FD6">
        <w:rPr>
          <w:rFonts w:ascii="Times New Roman" w:hAnsi="Times New Roman" w:cs="Times New Roman"/>
          <w:sz w:val="24"/>
          <w:szCs w:val="24"/>
        </w:rPr>
        <w:t xml:space="preserve"> atskiru dokumentu CVP IS.</w:t>
      </w:r>
    </w:p>
    <w:p w14:paraId="366BCBAD" w14:textId="77777777" w:rsidR="004F39C7" w:rsidRPr="00D77FD6" w:rsidRDefault="004F39C7" w:rsidP="004F39C7">
      <w:pPr>
        <w:jc w:val="both"/>
        <w:rPr>
          <w:rFonts w:ascii="Times New Roman" w:eastAsia="Calibri" w:hAnsi="Times New Roman" w:cs="Times New Roman"/>
          <w:i/>
          <w:iCs/>
          <w:sz w:val="24"/>
          <w:szCs w:val="24"/>
        </w:rPr>
      </w:pPr>
    </w:p>
    <w:p w14:paraId="047D924D" w14:textId="77777777" w:rsidR="004F39C7" w:rsidRPr="00D77FD6" w:rsidRDefault="004F39C7" w:rsidP="00463465">
      <w:pPr>
        <w:jc w:val="both"/>
        <w:rPr>
          <w:rFonts w:ascii="Times New Roman" w:eastAsia="Calibri" w:hAnsi="Times New Roman" w:cs="Times New Roman"/>
          <w:i/>
          <w:iCs/>
          <w:sz w:val="24"/>
          <w:szCs w:val="24"/>
        </w:rPr>
      </w:pPr>
    </w:p>
    <w:sectPr w:rsidR="004F39C7" w:rsidRPr="00D77FD6" w:rsidSect="004F39C7">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Palemonas">
    <w:altName w:val="Times New Roman"/>
    <w:charset w:val="BA"/>
    <w:family w:val="roman"/>
    <w:pitch w:val="variable"/>
    <w:sig w:usb0="00000001" w:usb1="500028EF" w:usb2="00000024"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4BBC5EC1" w14:textId="77777777" w:rsidR="008C3381" w:rsidRPr="001620D3" w:rsidRDefault="008C3381" w:rsidP="008C3381">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8BF83E" w14:textId="77777777" w:rsidR="008C3381" w:rsidRPr="001620D3" w:rsidRDefault="008C3381" w:rsidP="008C3381">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BF2C1A" w14:textId="77777777" w:rsidR="008C3381" w:rsidRPr="001620D3" w:rsidRDefault="008C3381" w:rsidP="008C3381">
      <w:pPr>
        <w:pStyle w:val="Puslapioinaostekstas"/>
        <w:numPr>
          <w:ilvl w:val="0"/>
          <w:numId w:val="27"/>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390BC985" w14:textId="77777777" w:rsidR="008C3381" w:rsidRDefault="008C3381" w:rsidP="008C3381">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43ED89F" w14:textId="77777777" w:rsidR="008C3381" w:rsidRPr="001620D3" w:rsidRDefault="008C3381" w:rsidP="008C338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09156A" w14:textId="77777777" w:rsidR="008C3381" w:rsidRPr="001620D3" w:rsidRDefault="008C3381" w:rsidP="008C3381">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7728D" w14:textId="77777777" w:rsidR="008C3381" w:rsidRDefault="008C3381" w:rsidP="008C3381">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426C68" w14:textId="77777777" w:rsidR="008C3381" w:rsidRPr="001620D3" w:rsidRDefault="008C3381" w:rsidP="008C338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459BCF" w14:textId="77777777" w:rsidR="008C3381" w:rsidRPr="001620D3" w:rsidRDefault="008C3381" w:rsidP="008C3381">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8773FB9" w14:textId="77777777" w:rsidR="008C3381" w:rsidRDefault="008C3381" w:rsidP="008C3381">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CC67D3"/>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371A62D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D47B48"/>
    <w:multiLevelType w:val="multilevel"/>
    <w:tmpl w:val="7E9E086E"/>
    <w:lvl w:ilvl="0">
      <w:start w:val="3"/>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0" w15:restartNumberingAfterBreak="0">
    <w:nsid w:val="33DF28A5"/>
    <w:multiLevelType w:val="multilevel"/>
    <w:tmpl w:val="EA0C5C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43A12B23"/>
    <w:multiLevelType w:val="hybridMultilevel"/>
    <w:tmpl w:val="CDEC83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5"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6"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C3C48"/>
    <w:multiLevelType w:val="multilevel"/>
    <w:tmpl w:val="732E3F7A"/>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CB8158C"/>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9FE6695"/>
    <w:multiLevelType w:val="hybridMultilevel"/>
    <w:tmpl w:val="0E9A94E6"/>
    <w:lvl w:ilvl="0" w:tplc="D144C8AC">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23"/>
  </w:num>
  <w:num w:numId="4" w16cid:durableId="1484615006">
    <w:abstractNumId w:val="27"/>
  </w:num>
  <w:num w:numId="5" w16cid:durableId="607934237">
    <w:abstractNumId w:val="18"/>
  </w:num>
  <w:num w:numId="6" w16cid:durableId="1759206832">
    <w:abstractNumId w:val="21"/>
  </w:num>
  <w:num w:numId="7" w16cid:durableId="408162091">
    <w:abstractNumId w:val="33"/>
  </w:num>
  <w:num w:numId="8" w16cid:durableId="412043720">
    <w:abstractNumId w:val="32"/>
  </w:num>
  <w:num w:numId="9" w16cid:durableId="1996449446">
    <w:abstractNumId w:val="31"/>
  </w:num>
  <w:num w:numId="10" w16cid:durableId="1318921492">
    <w:abstractNumId w:val="17"/>
  </w:num>
  <w:num w:numId="11" w16cid:durableId="182548654">
    <w:abstractNumId w:val="16"/>
  </w:num>
  <w:num w:numId="12" w16cid:durableId="1573735120">
    <w:abstractNumId w:val="12"/>
  </w:num>
  <w:num w:numId="13" w16cid:durableId="593629820">
    <w:abstractNumId w:val="14"/>
  </w:num>
  <w:num w:numId="14" w16cid:durableId="1086878064">
    <w:abstractNumId w:val="22"/>
  </w:num>
  <w:num w:numId="15" w16cid:durableId="601766584">
    <w:abstractNumId w:val="25"/>
  </w:num>
  <w:num w:numId="16" w16cid:durableId="1876188991">
    <w:abstractNumId w:val="11"/>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2"/>
  </w:num>
  <w:num w:numId="23" w16cid:durableId="750396670">
    <w:abstractNumId w:val="6"/>
  </w:num>
  <w:num w:numId="24" w16cid:durableId="175846264">
    <w:abstractNumId w:val="7"/>
  </w:num>
  <w:num w:numId="25" w16cid:durableId="256329913">
    <w:abstractNumId w:val="19"/>
  </w:num>
  <w:num w:numId="26" w16cid:durableId="1789858266">
    <w:abstractNumId w:val="30"/>
  </w:num>
  <w:num w:numId="27" w16cid:durableId="494614562">
    <w:abstractNumId w:val="24"/>
  </w:num>
  <w:num w:numId="28" w16cid:durableId="1473055655">
    <w:abstractNumId w:val="28"/>
  </w:num>
  <w:num w:numId="29" w16cid:durableId="510532351">
    <w:abstractNumId w:val="0"/>
  </w:num>
  <w:num w:numId="30" w16cid:durableId="1866208320">
    <w:abstractNumId w:val="5"/>
  </w:num>
  <w:num w:numId="31" w16cid:durableId="1295065342">
    <w:abstractNumId w:val="4"/>
  </w:num>
  <w:num w:numId="32"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1924109">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5093797">
    <w:abstractNumId w:val="10"/>
  </w:num>
  <w:num w:numId="35" w16cid:durableId="36911638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630571">
    <w:abstractNumId w:val="15"/>
  </w:num>
  <w:num w:numId="37" w16cid:durableId="1388409746">
    <w:abstractNumId w:val="29"/>
  </w:num>
  <w:num w:numId="38" w16cid:durableId="1400402027">
    <w:abstractNumId w:val="3"/>
  </w:num>
  <w:num w:numId="39" w16cid:durableId="883639723">
    <w:abstractNumId w:val="34"/>
  </w:num>
  <w:num w:numId="40" w16cid:durableId="345593707">
    <w:abstractNumId w:val="26"/>
  </w:num>
  <w:num w:numId="41" w16cid:durableId="138035920">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89D"/>
    <w:rsid w:val="00031A62"/>
    <w:rsid w:val="000321E6"/>
    <w:rsid w:val="0003281A"/>
    <w:rsid w:val="00032D19"/>
    <w:rsid w:val="00034A4A"/>
    <w:rsid w:val="00035221"/>
    <w:rsid w:val="00035682"/>
    <w:rsid w:val="000356C7"/>
    <w:rsid w:val="0003587B"/>
    <w:rsid w:val="0003638B"/>
    <w:rsid w:val="000372C8"/>
    <w:rsid w:val="000372F4"/>
    <w:rsid w:val="000373E5"/>
    <w:rsid w:val="00037649"/>
    <w:rsid w:val="00040233"/>
    <w:rsid w:val="00040C0F"/>
    <w:rsid w:val="000410F1"/>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16"/>
    <w:rsid w:val="00061084"/>
    <w:rsid w:val="00061466"/>
    <w:rsid w:val="00061E86"/>
    <w:rsid w:val="000621CF"/>
    <w:rsid w:val="0006300C"/>
    <w:rsid w:val="000631F1"/>
    <w:rsid w:val="00064868"/>
    <w:rsid w:val="00065344"/>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325"/>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182"/>
    <w:rsid w:val="000B2E23"/>
    <w:rsid w:val="000B36CB"/>
    <w:rsid w:val="000B4E01"/>
    <w:rsid w:val="000B4E6D"/>
    <w:rsid w:val="000B4E90"/>
    <w:rsid w:val="000B51DF"/>
    <w:rsid w:val="000B5255"/>
    <w:rsid w:val="000B685D"/>
    <w:rsid w:val="000B7223"/>
    <w:rsid w:val="000C006A"/>
    <w:rsid w:val="000C02F3"/>
    <w:rsid w:val="000C095B"/>
    <w:rsid w:val="000C0C71"/>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32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D9"/>
    <w:rsid w:val="00140D50"/>
    <w:rsid w:val="00141292"/>
    <w:rsid w:val="00141BF1"/>
    <w:rsid w:val="00142352"/>
    <w:rsid w:val="00142759"/>
    <w:rsid w:val="0014277F"/>
    <w:rsid w:val="001427AB"/>
    <w:rsid w:val="001429E3"/>
    <w:rsid w:val="00142AB7"/>
    <w:rsid w:val="00143338"/>
    <w:rsid w:val="00143940"/>
    <w:rsid w:val="00143F7C"/>
    <w:rsid w:val="00143FA3"/>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A2"/>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17B"/>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60B"/>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35"/>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25"/>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8E2"/>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1A0D"/>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39"/>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1DC8"/>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69F4"/>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D3"/>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395"/>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42"/>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73A"/>
    <w:rsid w:val="003F3C16"/>
    <w:rsid w:val="003F3C34"/>
    <w:rsid w:val="003F3EFE"/>
    <w:rsid w:val="003F3FC9"/>
    <w:rsid w:val="003F4245"/>
    <w:rsid w:val="003F47E3"/>
    <w:rsid w:val="003F5489"/>
    <w:rsid w:val="003F54D8"/>
    <w:rsid w:val="003F5913"/>
    <w:rsid w:val="003F5E74"/>
    <w:rsid w:val="003F5FC3"/>
    <w:rsid w:val="003F740A"/>
    <w:rsid w:val="003F7FE3"/>
    <w:rsid w:val="00400269"/>
    <w:rsid w:val="0040082E"/>
    <w:rsid w:val="004008C3"/>
    <w:rsid w:val="004017E7"/>
    <w:rsid w:val="00401CAD"/>
    <w:rsid w:val="004022F2"/>
    <w:rsid w:val="0040276A"/>
    <w:rsid w:val="00402ED3"/>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A7B"/>
    <w:rsid w:val="0041685F"/>
    <w:rsid w:val="00416CD6"/>
    <w:rsid w:val="00416D08"/>
    <w:rsid w:val="004170BC"/>
    <w:rsid w:val="00417604"/>
    <w:rsid w:val="00420F1A"/>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47EB7"/>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3"/>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0985"/>
    <w:rsid w:val="00471043"/>
    <w:rsid w:val="00471139"/>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3B2"/>
    <w:rsid w:val="00496703"/>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DEA"/>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08"/>
    <w:rsid w:val="004D1010"/>
    <w:rsid w:val="004D248A"/>
    <w:rsid w:val="004D2FC3"/>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39C7"/>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030"/>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4DC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319"/>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2276"/>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809"/>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97B"/>
    <w:rsid w:val="005F7EBF"/>
    <w:rsid w:val="006015A1"/>
    <w:rsid w:val="006015E1"/>
    <w:rsid w:val="00601B91"/>
    <w:rsid w:val="00601DD0"/>
    <w:rsid w:val="0060200D"/>
    <w:rsid w:val="00602417"/>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B7"/>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573"/>
    <w:rsid w:val="00660D44"/>
    <w:rsid w:val="00660F6D"/>
    <w:rsid w:val="00661283"/>
    <w:rsid w:val="0066171D"/>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2C8"/>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1F2"/>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D06"/>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39C"/>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3FE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3E7"/>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30"/>
    <w:rsid w:val="007720C2"/>
    <w:rsid w:val="007731F0"/>
    <w:rsid w:val="007740AD"/>
    <w:rsid w:val="00774AA5"/>
    <w:rsid w:val="00774EE2"/>
    <w:rsid w:val="0077554C"/>
    <w:rsid w:val="00775B59"/>
    <w:rsid w:val="00775FC3"/>
    <w:rsid w:val="007763E1"/>
    <w:rsid w:val="00777670"/>
    <w:rsid w:val="00777DC5"/>
    <w:rsid w:val="00780F8E"/>
    <w:rsid w:val="00781D45"/>
    <w:rsid w:val="00782789"/>
    <w:rsid w:val="00782B3B"/>
    <w:rsid w:val="00782BF8"/>
    <w:rsid w:val="00782D50"/>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5FA"/>
    <w:rsid w:val="007C348D"/>
    <w:rsid w:val="007C3B9B"/>
    <w:rsid w:val="007C4A8E"/>
    <w:rsid w:val="007C4EA7"/>
    <w:rsid w:val="007C4F49"/>
    <w:rsid w:val="007C4FA1"/>
    <w:rsid w:val="007C50E5"/>
    <w:rsid w:val="007C5376"/>
    <w:rsid w:val="007C5A95"/>
    <w:rsid w:val="007C65CC"/>
    <w:rsid w:val="007C7A8A"/>
    <w:rsid w:val="007C7D60"/>
    <w:rsid w:val="007D0225"/>
    <w:rsid w:val="007D0F6B"/>
    <w:rsid w:val="007D1221"/>
    <w:rsid w:val="007D1BAE"/>
    <w:rsid w:val="007D1E4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0E"/>
    <w:rsid w:val="007E50FE"/>
    <w:rsid w:val="007E5F3B"/>
    <w:rsid w:val="007E5F55"/>
    <w:rsid w:val="007E625C"/>
    <w:rsid w:val="007E6857"/>
    <w:rsid w:val="007E7010"/>
    <w:rsid w:val="007E7231"/>
    <w:rsid w:val="007F0164"/>
    <w:rsid w:val="007F09C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0AB"/>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835"/>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72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253"/>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2D0"/>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381"/>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AFF"/>
    <w:rsid w:val="008E4CB4"/>
    <w:rsid w:val="008E60FE"/>
    <w:rsid w:val="008E654F"/>
    <w:rsid w:val="008E656A"/>
    <w:rsid w:val="008E6868"/>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D3"/>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484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92"/>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717"/>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355"/>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B13"/>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53A"/>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649"/>
    <w:rsid w:val="00A13EAF"/>
    <w:rsid w:val="00A147C9"/>
    <w:rsid w:val="00A14833"/>
    <w:rsid w:val="00A15810"/>
    <w:rsid w:val="00A1714B"/>
    <w:rsid w:val="00A176D5"/>
    <w:rsid w:val="00A1780C"/>
    <w:rsid w:val="00A215B6"/>
    <w:rsid w:val="00A217B2"/>
    <w:rsid w:val="00A21F3E"/>
    <w:rsid w:val="00A222A1"/>
    <w:rsid w:val="00A22478"/>
    <w:rsid w:val="00A2294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2F9"/>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360"/>
    <w:rsid w:val="00A53BAE"/>
    <w:rsid w:val="00A54FCF"/>
    <w:rsid w:val="00A5552B"/>
    <w:rsid w:val="00A55891"/>
    <w:rsid w:val="00A55AA5"/>
    <w:rsid w:val="00A560A2"/>
    <w:rsid w:val="00A56C64"/>
    <w:rsid w:val="00A56E2A"/>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28"/>
    <w:rsid w:val="00A728AD"/>
    <w:rsid w:val="00A72B3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793"/>
    <w:rsid w:val="00A8284B"/>
    <w:rsid w:val="00A829C4"/>
    <w:rsid w:val="00A82A79"/>
    <w:rsid w:val="00A82BCF"/>
    <w:rsid w:val="00A83E02"/>
    <w:rsid w:val="00A83F3F"/>
    <w:rsid w:val="00A84166"/>
    <w:rsid w:val="00A84566"/>
    <w:rsid w:val="00A84687"/>
    <w:rsid w:val="00A84D66"/>
    <w:rsid w:val="00A865DA"/>
    <w:rsid w:val="00A90AF8"/>
    <w:rsid w:val="00A90F63"/>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4EEE"/>
    <w:rsid w:val="00AA52E1"/>
    <w:rsid w:val="00AA5523"/>
    <w:rsid w:val="00AA62D6"/>
    <w:rsid w:val="00AA65F5"/>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C35"/>
    <w:rsid w:val="00AB3EA4"/>
    <w:rsid w:val="00AB5541"/>
    <w:rsid w:val="00AB5657"/>
    <w:rsid w:val="00AB5FFA"/>
    <w:rsid w:val="00AB604B"/>
    <w:rsid w:val="00AB6922"/>
    <w:rsid w:val="00AB69B0"/>
    <w:rsid w:val="00AB7367"/>
    <w:rsid w:val="00AB7576"/>
    <w:rsid w:val="00AB7730"/>
    <w:rsid w:val="00AB78A7"/>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2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2"/>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051A"/>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25DE"/>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C8A"/>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3A"/>
    <w:rsid w:val="00BE2699"/>
    <w:rsid w:val="00BE26FA"/>
    <w:rsid w:val="00BE3B73"/>
    <w:rsid w:val="00BE3C0E"/>
    <w:rsid w:val="00BE598F"/>
    <w:rsid w:val="00BE6552"/>
    <w:rsid w:val="00BE6CBE"/>
    <w:rsid w:val="00BE7C72"/>
    <w:rsid w:val="00BF073D"/>
    <w:rsid w:val="00BF129F"/>
    <w:rsid w:val="00BF1959"/>
    <w:rsid w:val="00BF1D3B"/>
    <w:rsid w:val="00BF22F5"/>
    <w:rsid w:val="00BF2569"/>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3303"/>
    <w:rsid w:val="00CA4139"/>
    <w:rsid w:val="00CA42C1"/>
    <w:rsid w:val="00CA47CB"/>
    <w:rsid w:val="00CA5166"/>
    <w:rsid w:val="00CA52D5"/>
    <w:rsid w:val="00CA6116"/>
    <w:rsid w:val="00CA64E1"/>
    <w:rsid w:val="00CA6D50"/>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D7AD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61F"/>
    <w:rsid w:val="00CF1D58"/>
    <w:rsid w:val="00CF1F79"/>
    <w:rsid w:val="00CF2677"/>
    <w:rsid w:val="00CF2CB6"/>
    <w:rsid w:val="00CF3330"/>
    <w:rsid w:val="00CF63E5"/>
    <w:rsid w:val="00CF66FF"/>
    <w:rsid w:val="00CF705D"/>
    <w:rsid w:val="00CF7B33"/>
    <w:rsid w:val="00D00392"/>
    <w:rsid w:val="00D00B14"/>
    <w:rsid w:val="00D00E7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27F62"/>
    <w:rsid w:val="00D304B1"/>
    <w:rsid w:val="00D30CCE"/>
    <w:rsid w:val="00D30D86"/>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79F"/>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3D6A"/>
    <w:rsid w:val="00D740D9"/>
    <w:rsid w:val="00D74236"/>
    <w:rsid w:val="00D75062"/>
    <w:rsid w:val="00D76CA3"/>
    <w:rsid w:val="00D77078"/>
    <w:rsid w:val="00D77C78"/>
    <w:rsid w:val="00D77FD6"/>
    <w:rsid w:val="00D8046D"/>
    <w:rsid w:val="00D80CDF"/>
    <w:rsid w:val="00D8178E"/>
    <w:rsid w:val="00D820FC"/>
    <w:rsid w:val="00D83945"/>
    <w:rsid w:val="00D840DA"/>
    <w:rsid w:val="00D84542"/>
    <w:rsid w:val="00D8625D"/>
    <w:rsid w:val="00D86901"/>
    <w:rsid w:val="00D869F2"/>
    <w:rsid w:val="00D86A7B"/>
    <w:rsid w:val="00D877C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5953"/>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3FF6"/>
    <w:rsid w:val="00DC4BE0"/>
    <w:rsid w:val="00DC5C9E"/>
    <w:rsid w:val="00DC60A6"/>
    <w:rsid w:val="00DC6585"/>
    <w:rsid w:val="00DC6D15"/>
    <w:rsid w:val="00DC6E53"/>
    <w:rsid w:val="00DC7145"/>
    <w:rsid w:val="00DC71E2"/>
    <w:rsid w:val="00DC7576"/>
    <w:rsid w:val="00DC7CE8"/>
    <w:rsid w:val="00DC7F74"/>
    <w:rsid w:val="00DD0085"/>
    <w:rsid w:val="00DD008C"/>
    <w:rsid w:val="00DD030B"/>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77DA"/>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8B"/>
    <w:rsid w:val="00DE6E2B"/>
    <w:rsid w:val="00DE7037"/>
    <w:rsid w:val="00DF0723"/>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3FF"/>
    <w:rsid w:val="00E0152E"/>
    <w:rsid w:val="00E01599"/>
    <w:rsid w:val="00E0179C"/>
    <w:rsid w:val="00E0207B"/>
    <w:rsid w:val="00E02773"/>
    <w:rsid w:val="00E0288C"/>
    <w:rsid w:val="00E02A12"/>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479"/>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5E47"/>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6EBD"/>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1C"/>
    <w:rsid w:val="00E53CA2"/>
    <w:rsid w:val="00E53E12"/>
    <w:rsid w:val="00E54362"/>
    <w:rsid w:val="00E54BE2"/>
    <w:rsid w:val="00E55E1A"/>
    <w:rsid w:val="00E56BA8"/>
    <w:rsid w:val="00E57702"/>
    <w:rsid w:val="00E577C7"/>
    <w:rsid w:val="00E57D82"/>
    <w:rsid w:val="00E6008D"/>
    <w:rsid w:val="00E602F1"/>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134"/>
    <w:rsid w:val="00EB3280"/>
    <w:rsid w:val="00EB33BE"/>
    <w:rsid w:val="00EB35C1"/>
    <w:rsid w:val="00EB3686"/>
    <w:rsid w:val="00EB381D"/>
    <w:rsid w:val="00EB391B"/>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BEE"/>
    <w:rsid w:val="00ED3CB5"/>
    <w:rsid w:val="00ED3D28"/>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644"/>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477FE"/>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3825"/>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AEC"/>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73D6A"/>
    <w:pPr>
      <w:tabs>
        <w:tab w:val="left" w:pos="142"/>
        <w:tab w:val="left" w:pos="660"/>
        <w:tab w:val="right" w:leader="dot" w:pos="9962"/>
      </w:tabs>
      <w:spacing w:after="0" w:line="240" w:lineRule="auto"/>
      <w:ind w:firstLine="142"/>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73D6A"/>
    <w:pPr>
      <w:tabs>
        <w:tab w:val="right" w:leader="dot" w:pos="9962"/>
      </w:tabs>
      <w:spacing w:after="0" w:line="240" w:lineRule="auto"/>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77FD6"/>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77FD6"/>
    <w:rPr>
      <w:rFonts w:ascii="Consolas" w:hAnsi="Consolas"/>
      <w:sz w:val="20"/>
      <w:szCs w:val="20"/>
    </w:rPr>
  </w:style>
  <w:style w:type="paragraph" w:customStyle="1" w:styleId="Betarp1">
    <w:name w:val="Be tarpų1"/>
    <w:qFormat/>
    <w:rsid w:val="00E25E47"/>
    <w:pPr>
      <w:spacing w:after="0" w:line="240" w:lineRule="auto"/>
    </w:pPr>
    <w:rPr>
      <w:rFonts w:ascii="Palemonas" w:eastAsia="Calibri" w:hAnsi="Palemonas"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5310</TotalTime>
  <Pages>28</Pages>
  <Words>35444</Words>
  <Characters>20204</Characters>
  <Application>Microsoft Office Word</Application>
  <DocSecurity>0</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115</cp:revision>
  <cp:lastPrinted>2024-05-16T09:52:00Z</cp:lastPrinted>
  <dcterms:created xsi:type="dcterms:W3CDTF">2024-12-09T10:39:00Z</dcterms:created>
  <dcterms:modified xsi:type="dcterms:W3CDTF">2026-06-05T12:39:00Z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