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0E194804" w:rsidR="006961F2" w:rsidRDefault="006961F2" w:rsidP="006961F2">
      <w:pPr>
        <w:pStyle w:val="Body2"/>
        <w:tabs>
          <w:tab w:val="left" w:pos="426"/>
        </w:tabs>
        <w:spacing w:after="0"/>
        <w:jc w:val="center"/>
        <w:rPr>
          <w:rFonts w:cs="Times New Roman"/>
          <w:b/>
          <w:color w:val="000000" w:themeColor="text1"/>
          <w:sz w:val="24"/>
          <w:szCs w:val="24"/>
          <w:lang w:val="lt-LT"/>
        </w:rPr>
      </w:pPr>
      <w:r w:rsidRPr="008B23EC">
        <w:rPr>
          <w:rFonts w:cs="Times New Roman"/>
          <w:b/>
          <w:color w:val="000000" w:themeColor="text1"/>
          <w:sz w:val="24"/>
          <w:szCs w:val="24"/>
          <w:lang w:val="lt-LT"/>
        </w:rPr>
        <w:t>TECHNINĖ SPECIFIKACIJA</w:t>
      </w:r>
    </w:p>
    <w:p w14:paraId="26425BF4" w14:textId="6FAEBE7D" w:rsidR="00A27E72" w:rsidRPr="008B23EC" w:rsidRDefault="00A27E72" w:rsidP="006961F2">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II PIRKIMO DALIES</w:t>
      </w:r>
    </w:p>
    <w:p w14:paraId="13C46BA5" w14:textId="3A395013" w:rsidR="00D26078" w:rsidRDefault="004104D4" w:rsidP="004104D4">
      <w:pPr>
        <w:rPr>
          <w:rFonts w:ascii="Times New Roman" w:hAnsi="Times New Roman" w:cs="Times New Roman"/>
          <w:b/>
          <w:color w:val="000000" w:themeColor="text1"/>
          <w:lang w:val="lt-LT"/>
        </w:rPr>
      </w:pPr>
      <w:r w:rsidRPr="008B23EC">
        <w:rPr>
          <w:rFonts w:ascii="Times New Roman" w:hAnsi="Times New Roman" w:cs="Times New Roman"/>
          <w:b/>
          <w:color w:val="000000" w:themeColor="text1"/>
          <w:lang w:val="lt-LT"/>
        </w:rPr>
        <w:t>BENDRIEJI REIKALAVIMAI</w:t>
      </w:r>
    </w:p>
    <w:p w14:paraId="68F13B42" w14:textId="77777777" w:rsidR="00A27E72" w:rsidRPr="008B23EC" w:rsidRDefault="00A27E72" w:rsidP="004104D4">
      <w:pPr>
        <w:rPr>
          <w:rFonts w:ascii="Times New Roman" w:hAnsi="Times New Roman" w:cs="Times New Roman"/>
          <w:b/>
          <w:color w:val="000000" w:themeColor="text1"/>
          <w:lang w:val="lt-LT"/>
        </w:rPr>
      </w:pPr>
    </w:p>
    <w:p w14:paraId="5AB742F1" w14:textId="59BA65CA" w:rsidR="00A27E72" w:rsidRPr="00A27E72" w:rsidRDefault="00A27E72" w:rsidP="00382CDF">
      <w:pPr>
        <w:pStyle w:val="Body2"/>
        <w:numPr>
          <w:ilvl w:val="0"/>
          <w:numId w:val="1"/>
        </w:numPr>
        <w:ind w:left="360"/>
        <w:rPr>
          <w:rFonts w:cs="Times New Roman"/>
          <w:b/>
          <w:bCs/>
          <w:color w:val="000000" w:themeColor="text1"/>
          <w:sz w:val="24"/>
          <w:szCs w:val="24"/>
          <w:lang w:val="lt-LT"/>
        </w:rPr>
      </w:pPr>
      <w:r w:rsidRPr="00A27E72">
        <w:rPr>
          <w:rFonts w:cs="Times New Roman"/>
          <w:b/>
          <w:bCs/>
          <w:color w:val="000000" w:themeColor="text1"/>
          <w:sz w:val="24"/>
          <w:szCs w:val="24"/>
          <w:lang w:val="lt-LT"/>
        </w:rPr>
        <w:t>Užpildytą lentelę tiekėjas pateikia kartu su pasiūlymu.</w:t>
      </w:r>
    </w:p>
    <w:p w14:paraId="5973AA18" w14:textId="097B4FF6" w:rsidR="00382CDF" w:rsidRPr="00382CDF" w:rsidRDefault="004E603B" w:rsidP="00382CDF">
      <w:pPr>
        <w:pStyle w:val="Body2"/>
        <w:numPr>
          <w:ilvl w:val="0"/>
          <w:numId w:val="1"/>
        </w:numPr>
        <w:ind w:left="360"/>
        <w:rPr>
          <w:rFonts w:cs="Times New Roman"/>
          <w:color w:val="000000" w:themeColor="text1"/>
          <w:sz w:val="24"/>
          <w:szCs w:val="24"/>
          <w:lang w:val="lt-LT"/>
        </w:rPr>
      </w:pPr>
      <w:r w:rsidRPr="008B23EC">
        <w:rPr>
          <w:rFonts w:cs="Times New Roman"/>
          <w:color w:val="000000" w:themeColor="text1"/>
          <w:sz w:val="24"/>
          <w:szCs w:val="24"/>
          <w:lang w:val="lt-LT"/>
        </w:rPr>
        <w:t>Baldų pristatymo</w:t>
      </w:r>
      <w:r w:rsidR="00FD4D10" w:rsidRPr="008B23EC">
        <w:rPr>
          <w:rFonts w:cs="Times New Roman"/>
          <w:color w:val="000000" w:themeColor="text1"/>
          <w:sz w:val="24"/>
          <w:szCs w:val="24"/>
          <w:lang w:val="lt-LT"/>
        </w:rPr>
        <w:t xml:space="preserve"> ir surinkimo</w:t>
      </w:r>
      <w:r w:rsidRPr="008B23EC">
        <w:rPr>
          <w:rFonts w:cs="Times New Roman"/>
          <w:color w:val="000000" w:themeColor="text1"/>
          <w:sz w:val="24"/>
          <w:szCs w:val="24"/>
          <w:lang w:val="lt-LT"/>
        </w:rPr>
        <w:t xml:space="preserve"> paslauga turi būti įtraukta į pasiūlymo kainą.</w:t>
      </w:r>
      <w:r w:rsidR="00382CDF">
        <w:rPr>
          <w:rFonts w:cs="Times New Roman"/>
          <w:color w:val="000000" w:themeColor="text1"/>
          <w:sz w:val="24"/>
          <w:szCs w:val="24"/>
          <w:lang w:val="lt-LT"/>
        </w:rPr>
        <w:t xml:space="preserve"> </w:t>
      </w:r>
      <w:r w:rsidR="00382CDF" w:rsidRPr="00382CDF">
        <w:rPr>
          <w:bCs/>
          <w:color w:val="000000" w:themeColor="text1"/>
          <w:lang w:val="lt-LT"/>
        </w:rPr>
        <w:t xml:space="preserve">Baldai turi būti pristatyti į </w:t>
      </w:r>
      <w:r w:rsidR="00382CDF" w:rsidRPr="00382CDF">
        <w:rPr>
          <w:bCs/>
          <w:lang w:val="lt-LT"/>
        </w:rPr>
        <w:t>Vilniaus g. 67, Karmėlava,</w:t>
      </w:r>
      <w:r w:rsidR="00382CDF" w:rsidRPr="00382CDF">
        <w:rPr>
          <w:lang w:val="lt-LT" w:eastAsia="en-GB"/>
        </w:rPr>
        <w:t xml:space="preserve"> Kauno r.</w:t>
      </w:r>
      <w:r w:rsidR="00382CDF" w:rsidRPr="00382CDF">
        <w:rPr>
          <w:bCs/>
          <w:color w:val="000000" w:themeColor="text1"/>
          <w:lang w:val="lt-LT"/>
        </w:rPr>
        <w:t xml:space="preserve">, surinkti, sunešti bei tvarkingai išdėlioti nurodytoje patalpoje. </w:t>
      </w:r>
      <w:r w:rsidR="00DB4D89">
        <w:rPr>
          <w:bCs/>
          <w:color w:val="000000" w:themeColor="text1"/>
          <w:lang w:val="lt-LT"/>
        </w:rPr>
        <w:t>T</w:t>
      </w:r>
      <w:r w:rsidR="00382CDF" w:rsidRPr="00DB4D89">
        <w:rPr>
          <w:bCs/>
          <w:color w:val="000000" w:themeColor="text1"/>
          <w:lang w:val="lt-LT"/>
        </w:rPr>
        <w:t xml:space="preserve">uri būti išsivežtos pakuotės (kartonai) likusios po baldų išpakavimo. </w:t>
      </w:r>
    </w:p>
    <w:p w14:paraId="1768FDB1" w14:textId="48A1622D" w:rsidR="004E603B" w:rsidRPr="008B23EC" w:rsidRDefault="004E603B" w:rsidP="004E603B">
      <w:pPr>
        <w:pStyle w:val="Body2"/>
        <w:numPr>
          <w:ilvl w:val="0"/>
          <w:numId w:val="1"/>
        </w:numPr>
        <w:ind w:left="360"/>
        <w:rPr>
          <w:rFonts w:cs="Times New Roman"/>
          <w:color w:val="000000" w:themeColor="text1"/>
          <w:sz w:val="24"/>
          <w:szCs w:val="24"/>
          <w:lang w:val="lt-LT"/>
        </w:rPr>
      </w:pPr>
      <w:r w:rsidRPr="008B23EC">
        <w:rPr>
          <w:rFonts w:cs="Times New Roman"/>
          <w:color w:val="000000" w:themeColor="text1"/>
          <w:sz w:val="24"/>
          <w:szCs w:val="24"/>
          <w:lang w:val="lt-LT"/>
        </w:rPr>
        <w:t xml:space="preserve">Visi baldai turi būti nauji. </w:t>
      </w:r>
      <w:proofErr w:type="spellStart"/>
      <w:r w:rsidRPr="008B23EC">
        <w:rPr>
          <w:rFonts w:cs="Times New Roman"/>
          <w:color w:val="000000" w:themeColor="text1"/>
          <w:sz w:val="24"/>
          <w:szCs w:val="24"/>
          <w:lang w:val="lt-LT"/>
        </w:rPr>
        <w:t>Gamykliškai</w:t>
      </w:r>
      <w:proofErr w:type="spellEnd"/>
      <w:r w:rsidRPr="008B23EC">
        <w:rPr>
          <w:rFonts w:cs="Times New Roman"/>
          <w:color w:val="000000" w:themeColor="text1"/>
          <w:sz w:val="24"/>
          <w:szCs w:val="24"/>
          <w:lang w:val="lt-LT"/>
        </w:rPr>
        <w:t xml:space="preserve"> restauruoti ar atnaujinti „</w:t>
      </w:r>
      <w:proofErr w:type="spellStart"/>
      <w:r w:rsidRPr="008B23EC">
        <w:rPr>
          <w:rFonts w:cs="Times New Roman"/>
          <w:color w:val="000000" w:themeColor="text1"/>
          <w:sz w:val="24"/>
          <w:szCs w:val="24"/>
          <w:lang w:val="lt-LT"/>
        </w:rPr>
        <w:t>renew</w:t>
      </w:r>
      <w:proofErr w:type="spellEnd"/>
      <w:r w:rsidRPr="008B23EC">
        <w:rPr>
          <w:rFonts w:cs="Times New Roman"/>
          <w:color w:val="000000" w:themeColor="text1"/>
          <w:sz w:val="24"/>
          <w:szCs w:val="24"/>
          <w:lang w:val="lt-LT"/>
        </w:rPr>
        <w:t>“</w:t>
      </w:r>
      <w:r w:rsidR="00DC197E" w:rsidRPr="008B23EC">
        <w:rPr>
          <w:rFonts w:cs="Times New Roman"/>
          <w:color w:val="000000" w:themeColor="text1"/>
          <w:sz w:val="24"/>
          <w:szCs w:val="24"/>
          <w:lang w:val="lt-LT"/>
        </w:rPr>
        <w:t xml:space="preserve"> „</w:t>
      </w:r>
      <w:proofErr w:type="spellStart"/>
      <w:r w:rsidRPr="008B23EC">
        <w:rPr>
          <w:rFonts w:cs="Times New Roman"/>
          <w:color w:val="000000" w:themeColor="text1"/>
          <w:sz w:val="24"/>
          <w:szCs w:val="24"/>
          <w:lang w:val="lt-LT"/>
        </w:rPr>
        <w:t>refurbished</w:t>
      </w:r>
      <w:proofErr w:type="spellEnd"/>
      <w:r w:rsidRPr="008B23EC">
        <w:rPr>
          <w:rFonts w:cs="Times New Roman"/>
          <w:color w:val="000000" w:themeColor="text1"/>
          <w:sz w:val="24"/>
          <w:szCs w:val="24"/>
          <w:lang w:val="lt-LT"/>
        </w:rPr>
        <w:t>“ „</w:t>
      </w:r>
      <w:proofErr w:type="spellStart"/>
      <w:r w:rsidRPr="008B23EC">
        <w:rPr>
          <w:rFonts w:cs="Times New Roman"/>
          <w:color w:val="000000" w:themeColor="text1"/>
          <w:sz w:val="24"/>
          <w:szCs w:val="24"/>
          <w:lang w:val="lt-LT"/>
        </w:rPr>
        <w:t>remarked</w:t>
      </w:r>
      <w:proofErr w:type="spellEnd"/>
      <w:r w:rsidRPr="008B23EC">
        <w:rPr>
          <w:rFonts w:cs="Times New Roman"/>
          <w:color w:val="000000" w:themeColor="text1"/>
          <w:sz w:val="24"/>
          <w:szCs w:val="24"/>
          <w:lang w:val="lt-LT"/>
        </w:rPr>
        <w:t>“ baldai neleistini.</w:t>
      </w:r>
    </w:p>
    <w:p w14:paraId="20AFEC2E" w14:textId="77777777" w:rsidR="008D334C" w:rsidRPr="00F417E4" w:rsidRDefault="008D334C" w:rsidP="008D334C">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07F3CAF" w14:textId="77777777" w:rsidR="00A70C53" w:rsidRPr="008B23EC" w:rsidRDefault="00A70C53" w:rsidP="00A70C53">
      <w:pPr>
        <w:pStyle w:val="Body2"/>
        <w:ind w:left="360"/>
        <w:rPr>
          <w:rFonts w:cs="Times New Roman"/>
          <w:color w:val="000000" w:themeColor="text1"/>
          <w:sz w:val="24"/>
          <w:szCs w:val="24"/>
          <w:lang w:val="lt-LT"/>
        </w:rPr>
      </w:pPr>
    </w:p>
    <w:p w14:paraId="2DA6F00B" w14:textId="7430008A" w:rsidR="00D26078" w:rsidRPr="008B23EC" w:rsidRDefault="00D26078" w:rsidP="009843F8">
      <w:pPr>
        <w:pStyle w:val="Body2"/>
        <w:jc w:val="center"/>
        <w:rPr>
          <w:rFonts w:cs="Times New Roman"/>
          <w:b/>
          <w:bCs/>
          <w:color w:val="000000" w:themeColor="text1"/>
          <w:sz w:val="20"/>
          <w:szCs w:val="20"/>
          <w:lang w:val="lt-LT"/>
        </w:rPr>
      </w:pPr>
      <w:r w:rsidRPr="008B23EC">
        <w:rPr>
          <w:rFonts w:cs="Times New Roman"/>
          <w:b/>
          <w:bCs/>
          <w:color w:val="000000" w:themeColor="text1"/>
          <w:sz w:val="20"/>
          <w:szCs w:val="20"/>
          <w:lang w:val="lt-LT"/>
        </w:rPr>
        <w:t>DETALIOS TECHNINĖS SPECIFIKACIJOS</w:t>
      </w:r>
    </w:p>
    <w:tbl>
      <w:tblPr>
        <w:tblStyle w:val="Lentelstinklelis"/>
        <w:tblW w:w="5000" w:type="pct"/>
        <w:tblLayout w:type="fixed"/>
        <w:tblLook w:val="0000" w:firstRow="0" w:lastRow="0" w:firstColumn="0" w:lastColumn="0" w:noHBand="0" w:noVBand="0"/>
      </w:tblPr>
      <w:tblGrid>
        <w:gridCol w:w="505"/>
        <w:gridCol w:w="12"/>
        <w:gridCol w:w="3675"/>
        <w:gridCol w:w="897"/>
        <w:gridCol w:w="4383"/>
        <w:gridCol w:w="1680"/>
        <w:gridCol w:w="3410"/>
      </w:tblGrid>
      <w:tr w:rsidR="008D334C" w:rsidRPr="00DA34ED" w14:paraId="05B878D6" w14:textId="137ED437" w:rsidTr="00C171DF">
        <w:trPr>
          <w:trHeight w:val="360"/>
        </w:trPr>
        <w:tc>
          <w:tcPr>
            <w:tcW w:w="177" w:type="pct"/>
            <w:gridSpan w:val="2"/>
          </w:tcPr>
          <w:p w14:paraId="7336506E" w14:textId="78940CAF" w:rsidR="008D334C" w:rsidRPr="008B23EC" w:rsidRDefault="008D334C" w:rsidP="00765738">
            <w:pPr>
              <w:pStyle w:val="Body2"/>
              <w:jc w:val="center"/>
              <w:rPr>
                <w:rFonts w:cs="Times New Roman"/>
                <w:b/>
                <w:bCs/>
                <w:color w:val="000000" w:themeColor="text1"/>
                <w:sz w:val="20"/>
                <w:szCs w:val="20"/>
                <w:lang w:val="lt-LT"/>
              </w:rPr>
            </w:pPr>
            <w:r w:rsidRPr="008B23EC">
              <w:rPr>
                <w:rFonts w:asciiTheme="majorBidi" w:hAnsiTheme="majorBidi" w:cstheme="majorBidi"/>
                <w:b/>
                <w:bCs/>
                <w:sz w:val="20"/>
                <w:szCs w:val="20"/>
                <w:lang w:val="lt-LT"/>
              </w:rPr>
              <w:t>Eil. Nr.</w:t>
            </w:r>
          </w:p>
        </w:tc>
        <w:tc>
          <w:tcPr>
            <w:tcW w:w="1262" w:type="pct"/>
          </w:tcPr>
          <w:p w14:paraId="2494AB03" w14:textId="77777777" w:rsidR="008D334C" w:rsidRPr="008B23EC" w:rsidRDefault="008D334C" w:rsidP="00765738">
            <w:pPr>
              <w:pStyle w:val="Body2"/>
              <w:rPr>
                <w:rFonts w:cs="Times New Roman"/>
                <w:b/>
                <w:bCs/>
                <w:color w:val="000000" w:themeColor="text1"/>
                <w:sz w:val="20"/>
                <w:szCs w:val="20"/>
                <w:lang w:val="lt-LT"/>
              </w:rPr>
            </w:pPr>
          </w:p>
          <w:p w14:paraId="73D40E58" w14:textId="77777777" w:rsidR="008D334C" w:rsidRPr="008B23EC" w:rsidRDefault="008D334C" w:rsidP="00765738">
            <w:pPr>
              <w:pStyle w:val="Body2"/>
              <w:rPr>
                <w:rFonts w:cs="Times New Roman"/>
                <w:b/>
                <w:bCs/>
                <w:color w:val="000000" w:themeColor="text1"/>
                <w:sz w:val="20"/>
                <w:szCs w:val="20"/>
                <w:lang w:val="lt-LT"/>
              </w:rPr>
            </w:pPr>
          </w:p>
          <w:p w14:paraId="45D9F6C5" w14:textId="77777777" w:rsidR="008D334C" w:rsidRPr="008B23EC" w:rsidRDefault="008D334C" w:rsidP="00765738">
            <w:pPr>
              <w:pStyle w:val="Body2"/>
              <w:jc w:val="center"/>
              <w:rPr>
                <w:rFonts w:cs="Times New Roman"/>
                <w:b/>
                <w:bCs/>
                <w:color w:val="000000" w:themeColor="text1"/>
                <w:sz w:val="20"/>
                <w:szCs w:val="20"/>
                <w:lang w:val="lt-LT"/>
              </w:rPr>
            </w:pPr>
            <w:r w:rsidRPr="008B23EC">
              <w:rPr>
                <w:rFonts w:cs="Times New Roman"/>
                <w:b/>
                <w:bCs/>
                <w:color w:val="000000" w:themeColor="text1"/>
                <w:sz w:val="20"/>
                <w:szCs w:val="20"/>
                <w:lang w:val="lt-LT"/>
              </w:rPr>
              <w:t>Pavadinimas</w:t>
            </w:r>
          </w:p>
          <w:p w14:paraId="34570590" w14:textId="07D57C70" w:rsidR="008D334C" w:rsidRPr="008B23EC" w:rsidRDefault="008D334C" w:rsidP="00765738">
            <w:pPr>
              <w:pStyle w:val="Body2"/>
              <w:jc w:val="center"/>
              <w:rPr>
                <w:rFonts w:cs="Times New Roman"/>
                <w:b/>
                <w:bCs/>
                <w:color w:val="000000" w:themeColor="text1"/>
                <w:sz w:val="20"/>
                <w:szCs w:val="20"/>
                <w:lang w:val="lt-LT"/>
              </w:rPr>
            </w:pPr>
            <w:r w:rsidRPr="008B23EC">
              <w:rPr>
                <w:color w:val="000000" w:themeColor="text1"/>
                <w:sz w:val="18"/>
                <w:szCs w:val="18"/>
                <w:lang w:val="lt-LT"/>
              </w:rPr>
              <w:t>(Orientacinė vizualizacija)</w:t>
            </w:r>
          </w:p>
        </w:tc>
        <w:tc>
          <w:tcPr>
            <w:tcW w:w="308" w:type="pct"/>
            <w:vAlign w:val="center"/>
          </w:tcPr>
          <w:p w14:paraId="042C7BF4" w14:textId="1766DAAC" w:rsidR="008D334C" w:rsidRPr="008B23EC" w:rsidRDefault="008D334C" w:rsidP="00765738">
            <w:pPr>
              <w:pStyle w:val="Body2"/>
              <w:jc w:val="center"/>
              <w:rPr>
                <w:rFonts w:cs="Times New Roman"/>
                <w:b/>
                <w:bCs/>
                <w:color w:val="000000" w:themeColor="text1"/>
                <w:sz w:val="20"/>
                <w:szCs w:val="20"/>
                <w:lang w:val="lt-LT"/>
              </w:rPr>
            </w:pPr>
            <w:r w:rsidRPr="008B23EC">
              <w:rPr>
                <w:rFonts w:asciiTheme="majorBidi" w:eastAsia="Times New Roman" w:hAnsiTheme="majorBidi" w:cstheme="majorBidi"/>
                <w:b/>
                <w:bCs/>
                <w:sz w:val="20"/>
                <w:szCs w:val="20"/>
                <w:lang w:val="lt-LT"/>
              </w:rPr>
              <w:t>Kiekis</w:t>
            </w:r>
          </w:p>
        </w:tc>
        <w:tc>
          <w:tcPr>
            <w:tcW w:w="1505" w:type="pct"/>
          </w:tcPr>
          <w:p w14:paraId="0FFA0EBB" w14:textId="0C7C09CD" w:rsidR="008D334C" w:rsidRPr="008B23EC" w:rsidRDefault="008D334C" w:rsidP="00765738">
            <w:pPr>
              <w:pStyle w:val="Body2"/>
              <w:jc w:val="center"/>
              <w:rPr>
                <w:rFonts w:cs="Times New Roman"/>
                <w:b/>
                <w:bCs/>
                <w:color w:val="000000" w:themeColor="text1"/>
                <w:sz w:val="20"/>
                <w:szCs w:val="20"/>
                <w:lang w:val="lt-LT"/>
              </w:rPr>
            </w:pPr>
            <w:r w:rsidRPr="008B23EC">
              <w:rPr>
                <w:rFonts w:asciiTheme="majorBidi" w:eastAsia="Times New Roman" w:hAnsiTheme="majorBidi" w:cstheme="majorBidi"/>
                <w:b/>
                <w:bCs/>
                <w:sz w:val="20"/>
                <w:szCs w:val="20"/>
                <w:lang w:val="lt-LT"/>
              </w:rPr>
              <w:t>Techninė specifikacija</w:t>
            </w:r>
          </w:p>
        </w:tc>
        <w:tc>
          <w:tcPr>
            <w:tcW w:w="577" w:type="pct"/>
          </w:tcPr>
          <w:p w14:paraId="4F0699FD" w14:textId="77777777" w:rsidR="008D334C" w:rsidRPr="008B23EC" w:rsidRDefault="008D334C" w:rsidP="00765738">
            <w:pPr>
              <w:ind w:right="77"/>
              <w:jc w:val="center"/>
              <w:rPr>
                <w:rFonts w:asciiTheme="majorBidi" w:eastAsia="Calibri" w:hAnsiTheme="majorBidi" w:cstheme="majorBidi"/>
                <w:b/>
                <w:lang w:val="lt-LT"/>
              </w:rPr>
            </w:pPr>
            <w:r w:rsidRPr="008B23EC">
              <w:rPr>
                <w:rFonts w:asciiTheme="majorBidi" w:eastAsia="Calibri" w:hAnsiTheme="majorBidi" w:cstheme="majorBidi"/>
                <w:b/>
                <w:noProof/>
                <w:lang w:val="lt-LT"/>
              </w:rPr>
              <w:t>Siūlomos prekės charakteristikos</w:t>
            </w:r>
          </w:p>
          <w:p w14:paraId="13DBDFBB" w14:textId="77777777" w:rsidR="008D334C" w:rsidRPr="008B23EC" w:rsidRDefault="008D334C" w:rsidP="00765738">
            <w:pPr>
              <w:pStyle w:val="Body2"/>
              <w:jc w:val="center"/>
              <w:rPr>
                <w:rFonts w:asciiTheme="majorBidi" w:hAnsiTheme="majorBidi" w:cstheme="majorBidi"/>
                <w:i/>
                <w:iCs/>
                <w:sz w:val="20"/>
                <w:szCs w:val="20"/>
                <w:lang w:val="lt-LT" w:eastAsia="en-US"/>
              </w:rPr>
            </w:pPr>
            <w:r w:rsidRPr="008B23EC">
              <w:rPr>
                <w:rFonts w:asciiTheme="majorBidi" w:hAnsiTheme="majorBidi" w:cstheme="majorBidi"/>
                <w:i/>
                <w:iCs/>
                <w:sz w:val="20"/>
                <w:szCs w:val="20"/>
                <w:lang w:val="lt-LT" w:eastAsia="en-US"/>
              </w:rPr>
              <w:t>Nurodomi konkretūs siūlomi parametrai (rašyti „Atitinka“ arba „Taip“ neleidžiama</w:t>
            </w:r>
          </w:p>
          <w:p w14:paraId="7522D44F" w14:textId="77777777" w:rsidR="008D334C" w:rsidRPr="008B23EC" w:rsidRDefault="008D334C" w:rsidP="008B23EC">
            <w:pPr>
              <w:pStyle w:val="Body2"/>
              <w:ind w:hanging="12"/>
              <w:jc w:val="center"/>
              <w:rPr>
                <w:rFonts w:cs="Times New Roman"/>
                <w:b/>
                <w:bCs/>
                <w:i/>
                <w:iCs/>
                <w:color w:val="000000" w:themeColor="text1"/>
                <w:sz w:val="20"/>
                <w:szCs w:val="20"/>
                <w:lang w:val="lt-LT"/>
              </w:rPr>
            </w:pPr>
            <w:r w:rsidRPr="008B23EC">
              <w:rPr>
                <w:rFonts w:cs="Times New Roman"/>
                <w:b/>
                <w:bCs/>
                <w:i/>
                <w:iCs/>
                <w:color w:val="000000" w:themeColor="text1"/>
                <w:sz w:val="20"/>
                <w:szCs w:val="20"/>
                <w:lang w:val="lt-LT"/>
              </w:rPr>
              <w:t>Nurodykite gamintojo ir modelio pavadinimą</w:t>
            </w:r>
          </w:p>
          <w:p w14:paraId="0ABE5CE6" w14:textId="7C48F382" w:rsidR="008D334C" w:rsidRPr="008B23EC" w:rsidRDefault="008D334C" w:rsidP="008B23EC">
            <w:pPr>
              <w:pStyle w:val="Body2"/>
              <w:jc w:val="center"/>
              <w:rPr>
                <w:rFonts w:cs="Times New Roman"/>
                <w:b/>
                <w:bCs/>
                <w:color w:val="000000" w:themeColor="text1"/>
                <w:sz w:val="20"/>
                <w:szCs w:val="20"/>
                <w:lang w:val="lt-LT"/>
              </w:rPr>
            </w:pPr>
            <w:r w:rsidRPr="008B23EC">
              <w:rPr>
                <w:rFonts w:cs="Times New Roman"/>
                <w:i/>
                <w:iCs/>
                <w:color w:val="000000" w:themeColor="text1"/>
                <w:sz w:val="20"/>
                <w:szCs w:val="20"/>
                <w:lang w:val="lt-LT"/>
              </w:rPr>
              <w:t>(rašyti „Atitinka“ arba „Taip“ neleidžiama)</w:t>
            </w:r>
          </w:p>
        </w:tc>
        <w:tc>
          <w:tcPr>
            <w:tcW w:w="1172" w:type="pct"/>
          </w:tcPr>
          <w:p w14:paraId="21DE69AB" w14:textId="62DC7BA6" w:rsidR="008D334C" w:rsidRPr="008B23EC" w:rsidRDefault="008D334C" w:rsidP="00765738">
            <w:pPr>
              <w:pStyle w:val="Body2"/>
              <w:jc w:val="center"/>
              <w:rPr>
                <w:rFonts w:cs="Times New Roman"/>
                <w:b/>
                <w:bCs/>
                <w:color w:val="000000" w:themeColor="text1"/>
                <w:sz w:val="20"/>
                <w:szCs w:val="20"/>
                <w:lang w:val="lt-LT"/>
              </w:rPr>
            </w:pPr>
            <w:r w:rsidRPr="008B23EC">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8B23EC">
              <w:rPr>
                <w:rFonts w:asciiTheme="majorBidi" w:hAnsiTheme="majorBidi" w:cstheme="majorBidi"/>
                <w:sz w:val="20"/>
                <w:szCs w:val="20"/>
                <w:lang w:val="lt-LT" w:eastAsia="en-US"/>
              </w:rPr>
              <w:t>(</w:t>
            </w:r>
            <w:r w:rsidRPr="008B23EC">
              <w:rPr>
                <w:rFonts w:asciiTheme="majorBidi" w:hAnsiTheme="majorBidi" w:cstheme="majorBidi"/>
                <w:i/>
                <w:iCs/>
                <w:sz w:val="20"/>
                <w:szCs w:val="20"/>
                <w:lang w:val="lt-LT" w:eastAsia="en-US"/>
              </w:rPr>
              <w:t>nuorodos į interneto puslapius kaip atitikties įrodymas nepriimamos</w:t>
            </w:r>
            <w:r w:rsidRPr="008B23EC">
              <w:rPr>
                <w:rFonts w:asciiTheme="majorBidi" w:hAnsiTheme="majorBidi" w:cstheme="majorBidi"/>
                <w:sz w:val="20"/>
                <w:szCs w:val="20"/>
                <w:lang w:val="lt-LT" w:eastAsia="en-US"/>
              </w:rPr>
              <w:t>)</w:t>
            </w:r>
          </w:p>
        </w:tc>
      </w:tr>
      <w:tr w:rsidR="008D334C" w:rsidRPr="008B23EC" w14:paraId="293B6C61" w14:textId="77777777" w:rsidTr="00C171DF">
        <w:tblPrEx>
          <w:tblLook w:val="04A0" w:firstRow="1" w:lastRow="0" w:firstColumn="1" w:lastColumn="0" w:noHBand="0" w:noVBand="1"/>
        </w:tblPrEx>
        <w:tc>
          <w:tcPr>
            <w:tcW w:w="173" w:type="pct"/>
          </w:tcPr>
          <w:p w14:paraId="534EF7C7" w14:textId="120AE254" w:rsidR="008D334C" w:rsidRPr="008B23EC" w:rsidRDefault="008D334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8B23EC">
              <w:rPr>
                <w:rFonts w:cs="Times New Roman"/>
                <w:color w:val="000000" w:themeColor="text1"/>
                <w:lang w:val="lt-LT"/>
              </w:rPr>
              <w:t>1.</w:t>
            </w:r>
          </w:p>
        </w:tc>
        <w:tc>
          <w:tcPr>
            <w:tcW w:w="1266" w:type="pct"/>
            <w:gridSpan w:val="2"/>
          </w:tcPr>
          <w:p w14:paraId="04B428FC" w14:textId="27F0E6AB" w:rsidR="008D334C" w:rsidRPr="00DA34ED" w:rsidRDefault="008D334C"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Pr>
                <w:rFonts w:cs="Times New Roman"/>
                <w:b/>
                <w:lang w:val="lt-LT"/>
              </w:rPr>
              <w:t>Konferencinė kėdė</w:t>
            </w:r>
            <w:r w:rsidR="00DA34ED">
              <w:rPr>
                <w:rFonts w:cs="Times New Roman"/>
                <w:b/>
                <w:lang w:val="lt-LT"/>
              </w:rPr>
              <w:t xml:space="preserve"> </w:t>
            </w:r>
            <w:r w:rsidR="00DA34ED" w:rsidRPr="00DA34ED">
              <w:rPr>
                <w:rFonts w:eastAsia="Times New Roman" w:cs="Times New Roman"/>
                <w:i/>
                <w:color w:val="FF0000"/>
                <w:sz w:val="24"/>
                <w:szCs w:val="24"/>
                <w:lang w:val="lt-LT" w:eastAsia="en-US"/>
              </w:rPr>
              <w:t>( .......... (</w:t>
            </w:r>
            <w:r w:rsidR="00DA34ED" w:rsidRPr="00DA34ED">
              <w:rPr>
                <w:i/>
                <w:color w:val="FF0000"/>
                <w:sz w:val="24"/>
                <w:szCs w:val="24"/>
                <w:lang w:val="lt-LT"/>
              </w:rPr>
              <w:t xml:space="preserve">nurodyti </w:t>
            </w:r>
            <w:r w:rsidR="00DA34ED" w:rsidRPr="00DA34ED">
              <w:rPr>
                <w:rFonts w:eastAsia="Times New Roman" w:cs="Times New Roman"/>
                <w:i/>
                <w:color w:val="FF0000"/>
                <w:sz w:val="24"/>
                <w:szCs w:val="24"/>
                <w:lang w:val="lt-LT" w:eastAsia="en-US"/>
              </w:rPr>
              <w:t>gamintojas, markė, modelis, modifikacija (jei yra))</w:t>
            </w:r>
          </w:p>
          <w:p w14:paraId="38A75683" w14:textId="4FCD80DB" w:rsidR="008D334C" w:rsidRPr="008B23EC" w:rsidRDefault="008D334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25848C3F" w14:textId="67B22229" w:rsidR="008D334C" w:rsidRPr="008B23EC" w:rsidRDefault="008D334C" w:rsidP="00036A9F">
            <w:pPr>
              <w:spacing w:before="100" w:beforeAutospacing="1" w:after="100" w:afterAutospacing="1"/>
              <w:rPr>
                <w:b/>
                <w:sz w:val="22"/>
                <w:szCs w:val="22"/>
                <w:lang w:val="lt-LT" w:eastAsia="lt-LT"/>
              </w:rPr>
            </w:pPr>
            <w:r>
              <w:rPr>
                <w:noProof/>
              </w:rPr>
              <w:lastRenderedPageBreak/>
              <w:drawing>
                <wp:anchor distT="0" distB="0" distL="0" distR="0" simplePos="0" relativeHeight="251661312" behindDoc="0" locked="0" layoutInCell="1" allowOverlap="1" wp14:anchorId="29A4E83E" wp14:editId="54C1E083">
                  <wp:simplePos x="0" y="0"/>
                  <wp:positionH relativeFrom="page">
                    <wp:posOffset>319405</wp:posOffset>
                  </wp:positionH>
                  <wp:positionV relativeFrom="paragraph">
                    <wp:posOffset>136525</wp:posOffset>
                  </wp:positionV>
                  <wp:extent cx="1083296" cy="1362075"/>
                  <wp:effectExtent l="0" t="0" r="3175"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stretch>
                            <a:fillRect/>
                          </a:stretch>
                        </pic:blipFill>
                        <pic:spPr>
                          <a:xfrm>
                            <a:off x="0" y="0"/>
                            <a:ext cx="1083296" cy="1362075"/>
                          </a:xfrm>
                          <a:prstGeom prst="rect">
                            <a:avLst/>
                          </a:prstGeom>
                        </pic:spPr>
                      </pic:pic>
                    </a:graphicData>
                  </a:graphic>
                  <wp14:sizeRelV relativeFrom="margin">
                    <wp14:pctHeight>0</wp14:pctHeight>
                  </wp14:sizeRelV>
                </wp:anchor>
              </w:drawing>
            </w:r>
          </w:p>
          <w:p w14:paraId="17847D8A" w14:textId="222B042C" w:rsidR="008D334C" w:rsidRPr="008B23EC" w:rsidRDefault="008D334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308" w:type="pct"/>
          </w:tcPr>
          <w:p w14:paraId="50D0CE5B" w14:textId="16EAF5E2" w:rsidR="008D334C" w:rsidRPr="008B23EC" w:rsidRDefault="008D334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lastRenderedPageBreak/>
              <w:t>100</w:t>
            </w:r>
          </w:p>
        </w:tc>
        <w:tc>
          <w:tcPr>
            <w:tcW w:w="1505" w:type="pct"/>
          </w:tcPr>
          <w:p w14:paraId="06D8D3D5" w14:textId="77777777" w:rsidR="008D334C" w:rsidRDefault="008D334C" w:rsidP="008B23EC">
            <w:pPr>
              <w:contextualSpacing/>
              <w:jc w:val="both"/>
              <w:rPr>
                <w:color w:val="000000"/>
                <w:sz w:val="22"/>
                <w:szCs w:val="22"/>
                <w:shd w:val="clear" w:color="auto" w:fill="FFFFFF"/>
              </w:rPr>
            </w:pPr>
            <w:r w:rsidRPr="00ED035A">
              <w:rPr>
                <w:color w:val="000000"/>
                <w:sz w:val="22"/>
                <w:szCs w:val="22"/>
                <w:shd w:val="clear" w:color="auto" w:fill="FFFFFF"/>
                <w:lang w:val="lt-LT"/>
              </w:rPr>
              <w:t xml:space="preserve">Kėdės matmenys turi būti: sėdynės aukštis 460 mm ±5 mm, sėdynės plotis 470 mm ±5 mm, gylis 420 mm ± 5 mm. Kėdės aukštis su atlošu 790 mm ±5 mm. Kėdės rėmas turi būti pagamintas iš ovalo formos plieninio profilio. </w:t>
            </w:r>
            <w:r w:rsidRPr="00ED035A">
              <w:rPr>
                <w:color w:val="000000"/>
                <w:sz w:val="22"/>
                <w:szCs w:val="22"/>
                <w:shd w:val="clear" w:color="auto" w:fill="FFFFFF"/>
                <w:lang w:val="lt-LT"/>
              </w:rPr>
              <w:lastRenderedPageBreak/>
              <w:t xml:space="preserve">Sėdynės pagrindas turi būti pagamintas iš lieto poliuretano. Sėdynės paminkštinimas turi būti ne plonesnis kaip 35 mm ir aptrauktas juodu gobelenu. Atlošas turi būti pagamintas iš plastiko rėmelyje įmontuoto elastingo tinklelio. Turi būti galimybė kėdes krauti vieną ant kitos iki 12 vnt. Kėdės šonuose turi būti įtvirtinti kėdžių sukabinimo elementai sujungti kėdei vienai su kita. </w:t>
            </w:r>
            <w:proofErr w:type="spellStart"/>
            <w:r w:rsidRPr="00BD558F">
              <w:rPr>
                <w:color w:val="000000"/>
                <w:sz w:val="22"/>
                <w:szCs w:val="22"/>
                <w:shd w:val="clear" w:color="auto" w:fill="FFFFFF"/>
              </w:rPr>
              <w:t>Kėdės</w:t>
            </w:r>
            <w:proofErr w:type="spellEnd"/>
            <w:r w:rsidRPr="00BD558F">
              <w:rPr>
                <w:color w:val="000000"/>
                <w:sz w:val="22"/>
                <w:szCs w:val="22"/>
                <w:shd w:val="clear" w:color="auto" w:fill="FFFFFF"/>
              </w:rPr>
              <w:t xml:space="preserve"> </w:t>
            </w:r>
            <w:proofErr w:type="spellStart"/>
            <w:r w:rsidRPr="00BD558F">
              <w:rPr>
                <w:color w:val="000000"/>
                <w:sz w:val="22"/>
                <w:szCs w:val="22"/>
                <w:shd w:val="clear" w:color="auto" w:fill="FFFFFF"/>
              </w:rPr>
              <w:t>spalva</w:t>
            </w:r>
            <w:proofErr w:type="spellEnd"/>
            <w:r w:rsidRPr="00BD558F">
              <w:rPr>
                <w:color w:val="000000"/>
                <w:sz w:val="22"/>
                <w:szCs w:val="22"/>
                <w:shd w:val="clear" w:color="auto" w:fill="FFFFFF"/>
              </w:rPr>
              <w:t xml:space="preserve"> </w:t>
            </w:r>
            <w:proofErr w:type="spellStart"/>
            <w:r w:rsidRPr="00BD558F">
              <w:rPr>
                <w:color w:val="000000"/>
                <w:sz w:val="22"/>
                <w:szCs w:val="22"/>
                <w:shd w:val="clear" w:color="auto" w:fill="FFFFFF"/>
              </w:rPr>
              <w:t>turi</w:t>
            </w:r>
            <w:proofErr w:type="spellEnd"/>
            <w:r w:rsidRPr="00BD558F">
              <w:rPr>
                <w:color w:val="000000"/>
                <w:sz w:val="22"/>
                <w:szCs w:val="22"/>
                <w:shd w:val="clear" w:color="auto" w:fill="FFFFFF"/>
              </w:rPr>
              <w:t xml:space="preserve"> </w:t>
            </w:r>
            <w:proofErr w:type="spellStart"/>
            <w:r w:rsidRPr="00BD558F">
              <w:rPr>
                <w:color w:val="000000"/>
                <w:sz w:val="22"/>
                <w:szCs w:val="22"/>
                <w:shd w:val="clear" w:color="auto" w:fill="FFFFFF"/>
              </w:rPr>
              <w:t>būti</w:t>
            </w:r>
            <w:proofErr w:type="spellEnd"/>
            <w:r w:rsidRPr="00BD558F">
              <w:rPr>
                <w:color w:val="000000"/>
                <w:sz w:val="22"/>
                <w:szCs w:val="22"/>
                <w:shd w:val="clear" w:color="auto" w:fill="FFFFFF"/>
              </w:rPr>
              <w:t xml:space="preserve"> </w:t>
            </w:r>
            <w:proofErr w:type="spellStart"/>
            <w:r w:rsidRPr="00BD558F">
              <w:rPr>
                <w:color w:val="000000"/>
                <w:sz w:val="22"/>
                <w:szCs w:val="22"/>
                <w:shd w:val="clear" w:color="auto" w:fill="FFFFFF"/>
              </w:rPr>
              <w:t>juoda</w:t>
            </w:r>
            <w:proofErr w:type="spellEnd"/>
            <w:r w:rsidRPr="00BD558F">
              <w:rPr>
                <w:color w:val="000000"/>
                <w:sz w:val="22"/>
                <w:szCs w:val="22"/>
                <w:shd w:val="clear" w:color="auto" w:fill="FFFFFF"/>
              </w:rPr>
              <w:t>.</w:t>
            </w:r>
          </w:p>
          <w:p w14:paraId="75894DE0" w14:textId="538A973D" w:rsidR="008D334C" w:rsidRPr="00BD558F" w:rsidRDefault="008D334C" w:rsidP="008B23EC">
            <w:pPr>
              <w:contextualSpacing/>
              <w:jc w:val="both"/>
              <w:rPr>
                <w:color w:val="222222"/>
                <w:sz w:val="22"/>
                <w:szCs w:val="22"/>
                <w:shd w:val="clear" w:color="auto" w:fill="FFFFFF"/>
                <w:lang w:val="lt-LT"/>
              </w:rPr>
            </w:pPr>
          </w:p>
        </w:tc>
        <w:tc>
          <w:tcPr>
            <w:tcW w:w="577" w:type="pct"/>
          </w:tcPr>
          <w:p w14:paraId="2B61DA74" w14:textId="77777777" w:rsidR="008D334C" w:rsidRPr="008B23EC" w:rsidRDefault="008D334C" w:rsidP="00FE5EFC">
            <w:pPr>
              <w:pStyle w:val="Body2"/>
              <w:ind w:hanging="12"/>
              <w:jc w:val="center"/>
              <w:rPr>
                <w:rFonts w:cs="Times New Roman"/>
                <w:b/>
                <w:bCs/>
                <w:i/>
                <w:iCs/>
                <w:color w:val="000000" w:themeColor="text1"/>
                <w:lang w:val="lt-LT"/>
              </w:rPr>
            </w:pPr>
          </w:p>
          <w:p w14:paraId="625A8E86" w14:textId="77777777" w:rsidR="008D334C" w:rsidRPr="008B23EC" w:rsidRDefault="008D334C" w:rsidP="00FE5EFC">
            <w:pPr>
              <w:pStyle w:val="Body2"/>
              <w:ind w:hanging="12"/>
              <w:jc w:val="center"/>
              <w:rPr>
                <w:rFonts w:cs="Times New Roman"/>
                <w:b/>
                <w:bCs/>
                <w:i/>
                <w:iCs/>
                <w:color w:val="000000" w:themeColor="text1"/>
                <w:lang w:val="lt-LT"/>
              </w:rPr>
            </w:pPr>
          </w:p>
          <w:p w14:paraId="2F7D7BE5" w14:textId="15B2C235" w:rsidR="008D334C" w:rsidRPr="008B23EC" w:rsidRDefault="008D334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1172" w:type="pct"/>
          </w:tcPr>
          <w:p w14:paraId="7C06BADB" w14:textId="77777777" w:rsidR="008D334C" w:rsidRPr="008B23EC" w:rsidRDefault="008D334C"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7A20FDA8" w14:textId="2C9D5BB3" w:rsidR="00A81EFE" w:rsidRPr="008B23EC" w:rsidRDefault="00A81EFE" w:rsidP="00D666CB">
      <w:pPr>
        <w:ind w:left="283" w:firstLine="568"/>
        <w:rPr>
          <w:rFonts w:ascii="Times New Roman" w:eastAsia="Times New Roman" w:hAnsi="Times New Roman" w:cs="Times New Roman"/>
          <w:color w:val="000000"/>
          <w:sz w:val="22"/>
          <w:szCs w:val="22"/>
          <w:lang w:val="lt-LT" w:eastAsia="lt-LT"/>
        </w:rPr>
      </w:pPr>
    </w:p>
    <w:p w14:paraId="048BA0E3" w14:textId="77777777" w:rsidR="00581C6E" w:rsidRPr="00ED035A" w:rsidRDefault="00581C6E" w:rsidP="00581C6E">
      <w:pPr>
        <w:ind w:left="283" w:firstLine="568"/>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7BA7CAAD" w14:textId="77777777" w:rsidR="00581C6E" w:rsidRPr="00ED035A" w:rsidRDefault="00581C6E" w:rsidP="00581C6E">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F17411C" w14:textId="77777777" w:rsidR="00581C6E" w:rsidRPr="00ED035A" w:rsidRDefault="00581C6E" w:rsidP="00581C6E">
      <w:pPr>
        <w:numPr>
          <w:ilvl w:val="1"/>
          <w:numId w:val="17"/>
        </w:numPr>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galiojantis FSC®100 arba PEFC, arba kitas darnaus miškų ūkio standarto sertifikatas, arba</w:t>
      </w:r>
    </w:p>
    <w:p w14:paraId="6A29CF86" w14:textId="77777777" w:rsidR="00581C6E" w:rsidRPr="00ED035A" w:rsidRDefault="00581C6E" w:rsidP="00581C6E">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pripažintos įstaigos arba paskelbtosios (notifikuotos) institucijos atlikto bandymo protokolas, tyrimų ataskaita ar pažyma, arba</w:t>
      </w:r>
    </w:p>
    <w:p w14:paraId="610B275D" w14:textId="77777777" w:rsidR="00581C6E" w:rsidRPr="00ED035A" w:rsidRDefault="00581C6E" w:rsidP="00581C6E">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kiti lygiaverčiai įrodymai.</w:t>
      </w:r>
    </w:p>
    <w:p w14:paraId="03F1F2E8" w14:textId="77777777" w:rsidR="00581C6E" w:rsidRPr="00ED035A" w:rsidRDefault="00581C6E" w:rsidP="00581C6E">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740052C5" w14:textId="77777777" w:rsidR="00581C6E" w:rsidRPr="00ED035A" w:rsidRDefault="00581C6E" w:rsidP="00581C6E">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ekologinis ženklas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4B743B03" w14:textId="77777777" w:rsidR="00581C6E" w:rsidRPr="00ED035A" w:rsidRDefault="00581C6E" w:rsidP="00581C6E">
      <w:pPr>
        <w:ind w:left="1931"/>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gamintojo techniniai dokumentai, arba saugos duomenų lapas, arba kiti lygiaverčiai įrodymai.</w:t>
      </w:r>
    </w:p>
    <w:p w14:paraId="4508CE36" w14:textId="77777777" w:rsidR="00581C6E" w:rsidRPr="00ED035A" w:rsidRDefault="00581C6E" w:rsidP="00581C6E">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 baldo kamšalo sudėtyje naudojamos sintetinės poliesterio medžiagos, jų sudėtyje turi būti dalis perdirbtų medžiagų;</w:t>
      </w:r>
    </w:p>
    <w:p w14:paraId="7DDBCB93" w14:textId="77777777" w:rsidR="00581C6E" w:rsidRPr="00ED035A" w:rsidRDefault="00581C6E" w:rsidP="00581C6E">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741DBE0F" w14:textId="77777777" w:rsidR="00581C6E" w:rsidRPr="00ED035A" w:rsidRDefault="00581C6E" w:rsidP="00581C6E">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Paviršiams dengti naudojamuose cheminiuose mišiniuose:</w:t>
      </w:r>
    </w:p>
    <w:p w14:paraId="341148CD" w14:textId="77777777" w:rsidR="00581C6E" w:rsidRPr="00ED035A" w:rsidRDefault="00581C6E" w:rsidP="00581C6E">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4.1. neturi būti pavojingų cheminių medžiagų,</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 xml:space="preserve">dėl kurių cheminis mišinys klasifikuojamas priskiriant bet kurią iš nurodytų pavojingumo frazę pagal Reglamentą </w:t>
      </w:r>
      <w:hyperlink r:id="rId10" w:tgtFrame="_blank" w:history="1">
        <w:r w:rsidRPr="00ED035A">
          <w:rPr>
            <w:rStyle w:val="Hipersaitas"/>
            <w:rFonts w:ascii="Times New Roman" w:hAnsi="Times New Roman" w:cs="Times New Roman"/>
            <w:sz w:val="22"/>
            <w:szCs w:val="22"/>
            <w:lang w:val="lt-LT" w:eastAsia="lt-LT"/>
          </w:rPr>
          <w:t>(EB) Nr. 1272/2008</w:t>
        </w:r>
      </w:hyperlink>
      <w:r w:rsidRPr="00ED035A">
        <w:rPr>
          <w:rFonts w:ascii="Times New Roman" w:hAnsi="Times New Roman" w:cs="Times New Roman"/>
          <w:color w:val="000000"/>
          <w:sz w:val="22"/>
          <w:szCs w:val="22"/>
          <w:lang w:val="lt-LT" w:eastAsia="lt-LT"/>
        </w:rPr>
        <w:t>: kancerogeninis</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(H372);4.2. neturi būti daugiau kaip 5 proc. masės lakiųjų organinių junginių (LOJ);</w:t>
      </w:r>
    </w:p>
    <w:p w14:paraId="1622A3FC" w14:textId="77777777" w:rsidR="00581C6E" w:rsidRPr="00ED035A" w:rsidRDefault="00581C6E" w:rsidP="00581C6E">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4.3. neturi būti chromo (VI) junginių;</w:t>
      </w:r>
    </w:p>
    <w:p w14:paraId="49F9C746" w14:textId="77777777" w:rsidR="00581C6E" w:rsidRPr="00ED035A" w:rsidRDefault="00581C6E" w:rsidP="00581C6E">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4.4. </w:t>
      </w:r>
      <w:proofErr w:type="spellStart"/>
      <w:r w:rsidRPr="00ED035A">
        <w:rPr>
          <w:rFonts w:ascii="Times New Roman" w:hAnsi="Times New Roman" w:cs="Times New Roman"/>
          <w:color w:val="000000"/>
          <w:sz w:val="22"/>
          <w:szCs w:val="22"/>
          <w:lang w:val="lt-LT" w:eastAsia="lt-LT"/>
        </w:rPr>
        <w:t>formaldehido</w:t>
      </w:r>
      <w:proofErr w:type="spellEnd"/>
      <w:r w:rsidRPr="00ED035A">
        <w:rPr>
          <w:rFonts w:ascii="Times New Roman" w:hAnsi="Times New Roman" w:cs="Times New Roman"/>
          <w:color w:val="000000"/>
          <w:sz w:val="22"/>
          <w:szCs w:val="22"/>
          <w:lang w:val="lt-LT" w:eastAsia="lt-LT"/>
        </w:rPr>
        <w:t xml:space="preserve"> išmetamieji teršalai neturi viršyti 0,05 </w:t>
      </w:r>
      <w:proofErr w:type="spellStart"/>
      <w:r w:rsidRPr="00ED035A">
        <w:rPr>
          <w:rFonts w:ascii="Times New Roman" w:hAnsi="Times New Roman" w:cs="Times New Roman"/>
          <w:color w:val="000000"/>
          <w:sz w:val="22"/>
          <w:szCs w:val="22"/>
          <w:lang w:val="lt-LT" w:eastAsia="lt-LT"/>
        </w:rPr>
        <w:t>ppm</w:t>
      </w:r>
      <w:proofErr w:type="spellEnd"/>
      <w:r w:rsidRPr="00ED035A">
        <w:rPr>
          <w:rFonts w:ascii="Times New Roman" w:hAnsi="Times New Roman" w:cs="Times New Roman"/>
          <w:color w:val="000000"/>
          <w:sz w:val="22"/>
          <w:szCs w:val="22"/>
          <w:lang w:val="lt-LT" w:eastAsia="lt-LT"/>
        </w:rPr>
        <w:t>.</w:t>
      </w:r>
    </w:p>
    <w:p w14:paraId="0E5EA246" w14:textId="77777777" w:rsidR="00581C6E" w:rsidRPr="00ED035A" w:rsidRDefault="00581C6E" w:rsidP="00581C6E">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Įrodantys dokumentai:</w:t>
      </w:r>
    </w:p>
    <w:p w14:paraId="5F8402BD" w14:textId="77777777" w:rsidR="00581C6E" w:rsidRPr="00ED035A" w:rsidRDefault="00581C6E" w:rsidP="00581C6E">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lastRenderedPageBreak/>
        <w:t xml:space="preserve">Ekologinis ženklas </w:t>
      </w:r>
      <w:proofErr w:type="spellStart"/>
      <w:r w:rsidRPr="00ED035A">
        <w:rPr>
          <w:rFonts w:ascii="Times New Roman" w:hAnsi="Times New Roman" w:cs="Times New Roman"/>
          <w:color w:val="000000"/>
          <w:sz w:val="22"/>
          <w:szCs w:val="22"/>
          <w:lang w:val="lt-LT" w:eastAsia="lt-LT"/>
        </w:rPr>
        <w:t>European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Ecolabel</w:t>
      </w:r>
      <w:proofErr w:type="spellEnd"/>
      <w:r w:rsidRPr="00ED035A">
        <w:rPr>
          <w:rFonts w:ascii="Times New Roman" w:hAnsi="Times New Roman" w:cs="Times New Roman"/>
          <w:color w:val="000000"/>
          <w:sz w:val="22"/>
          <w:szCs w:val="22"/>
          <w:lang w:val="lt-LT" w:eastAsia="lt-LT"/>
        </w:rPr>
        <w:t xml:space="preserve"> arba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w:t>
      </w:r>
      <w:proofErr w:type="spellStart"/>
      <w:r w:rsidRPr="00ED035A">
        <w:rPr>
          <w:rFonts w:ascii="Times New Roman" w:hAnsi="Times New Roman" w:cs="Times New Roman"/>
          <w:color w:val="000000"/>
          <w:sz w:val="22"/>
          <w:szCs w:val="22"/>
          <w:lang w:val="lt-LT" w:eastAsia="lt-LT"/>
        </w:rPr>
        <w:t>kurisįrodytų</w:t>
      </w:r>
      <w:proofErr w:type="spellEnd"/>
      <w:r w:rsidRPr="00ED035A">
        <w:rPr>
          <w:rFonts w:ascii="Times New Roman" w:hAnsi="Times New Roman" w:cs="Times New Roman"/>
          <w:color w:val="000000"/>
          <w:sz w:val="22"/>
          <w:szCs w:val="22"/>
          <w:lang w:val="lt-LT" w:eastAsia="lt-LT"/>
        </w:rPr>
        <w:t>,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6669E60C" w14:textId="77777777" w:rsidR="00581C6E" w:rsidRPr="00ED035A" w:rsidRDefault="00581C6E" w:rsidP="00581C6E">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antrinės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pakuotės (-</w:t>
      </w:r>
      <w:proofErr w:type="spellStart"/>
      <w:r w:rsidRPr="00ED035A">
        <w:rPr>
          <w:rFonts w:ascii="Times New Roman" w:hAnsi="Times New Roman" w:cs="Times New Roman"/>
          <w:color w:val="000000"/>
          <w:sz w:val="22"/>
          <w:szCs w:val="22"/>
          <w:lang w:val="lt-LT" w:eastAsia="lt-LT"/>
        </w:rPr>
        <w:t>čių</w:t>
      </w:r>
      <w:proofErr w:type="spellEnd"/>
      <w:r w:rsidRPr="00ED035A">
        <w:rPr>
          <w:rFonts w:ascii="Times New Roman" w:hAnsi="Times New Roman" w:cs="Times New Roman"/>
          <w:color w:val="000000"/>
          <w:sz w:val="22"/>
          <w:szCs w:val="22"/>
          <w:lang w:val="lt-LT" w:eastAsia="lt-LT"/>
        </w:rPr>
        <w:t>) tinkamumą perdirbti (</w:t>
      </w:r>
      <w:proofErr w:type="spellStart"/>
      <w:r w:rsidRPr="00ED035A">
        <w:rPr>
          <w:rFonts w:ascii="Times New Roman" w:hAnsi="Times New Roman" w:cs="Times New Roman"/>
          <w:color w:val="000000"/>
          <w:sz w:val="22"/>
          <w:szCs w:val="22"/>
          <w:lang w:val="lt-LT" w:eastAsia="lt-LT"/>
        </w:rPr>
        <w:t>perdirbamumą</w:t>
      </w:r>
      <w:proofErr w:type="spellEnd"/>
      <w:r w:rsidRPr="00ED035A">
        <w:rPr>
          <w:rFonts w:ascii="Times New Roman" w:hAnsi="Times New Roman" w:cs="Times New Roman"/>
          <w:color w:val="000000"/>
          <w:sz w:val="22"/>
          <w:szCs w:val="22"/>
          <w:lang w:val="lt-LT" w:eastAsia="lt-LT"/>
        </w:rPr>
        <w:t xml:space="preserve">) ir (ar) </w:t>
      </w:r>
      <w:proofErr w:type="spellStart"/>
      <w:r w:rsidRPr="00ED035A">
        <w:rPr>
          <w:rFonts w:ascii="Times New Roman" w:hAnsi="Times New Roman" w:cs="Times New Roman"/>
          <w:color w:val="000000"/>
          <w:sz w:val="22"/>
          <w:szCs w:val="22"/>
          <w:lang w:val="lt-LT" w:eastAsia="lt-LT"/>
        </w:rPr>
        <w:t>vienalytiškumą</w:t>
      </w:r>
      <w:proofErr w:type="spellEnd"/>
      <w:r w:rsidRPr="00ED035A">
        <w:rPr>
          <w:rFonts w:ascii="Times New Roman" w:hAnsi="Times New Roman" w:cs="Times New Roman"/>
          <w:color w:val="000000"/>
          <w:sz w:val="22"/>
          <w:szCs w:val="22"/>
          <w:lang w:val="lt-LT" w:eastAsia="lt-LT"/>
        </w:rPr>
        <w:t xml:space="preserve"> (homogeniškumą) patvirtinančius dokumentus:</w:t>
      </w:r>
    </w:p>
    <w:p w14:paraId="07AB4EF4" w14:textId="77777777" w:rsidR="00581C6E" w:rsidRPr="00ED035A" w:rsidRDefault="00581C6E" w:rsidP="00581C6E">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tiekėjo ar gamintojo dokumentai, įrodantys, kad pakuotės yra homogeniškos ir (ar) atitinkamai paženklintos, </w:t>
      </w:r>
      <w:proofErr w:type="spellStart"/>
      <w:r w:rsidRPr="00ED035A">
        <w:rPr>
          <w:rFonts w:ascii="Times New Roman" w:hAnsi="Times New Roman" w:cs="Times New Roman"/>
          <w:color w:val="000000"/>
          <w:sz w:val="22"/>
          <w:szCs w:val="22"/>
          <w:lang w:val="lt-LT" w:eastAsia="lt-LT"/>
        </w:rPr>
        <w:t>arbadokumentai</w:t>
      </w:r>
      <w:proofErr w:type="spellEnd"/>
      <w:r w:rsidRPr="00ED035A">
        <w:rPr>
          <w:rFonts w:ascii="Times New Roman" w:hAnsi="Times New Roman" w:cs="Times New Roman"/>
          <w:color w:val="000000"/>
          <w:sz w:val="22"/>
          <w:szCs w:val="22"/>
          <w:lang w:val="lt-LT"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D035A">
        <w:rPr>
          <w:rFonts w:ascii="Times New Roman" w:hAnsi="Times New Roman" w:cs="Times New Roman"/>
          <w:color w:val="000000"/>
          <w:sz w:val="22"/>
          <w:szCs w:val="22"/>
          <w:lang w:val="lt-LT" w:eastAsia="lt-LT"/>
        </w:rPr>
        <w:t>Voluntary</w:t>
      </w:r>
      <w:proofErr w:type="spellEnd"/>
      <w:r w:rsidRPr="00ED035A">
        <w:rPr>
          <w:rFonts w:ascii="Times New Roman" w:hAnsi="Times New Roman" w:cs="Times New Roman"/>
          <w:color w:val="000000"/>
          <w:sz w:val="22"/>
          <w:szCs w:val="22"/>
          <w:lang w:val="lt-LT" w:eastAsia="lt-LT"/>
        </w:rPr>
        <w:t xml:space="preserve"> Standard </w:t>
      </w:r>
      <w:proofErr w:type="spellStart"/>
      <w:r w:rsidRPr="00ED035A">
        <w:rPr>
          <w:rFonts w:ascii="Times New Roman" w:hAnsi="Times New Roman" w:cs="Times New Roman"/>
          <w:color w:val="000000"/>
          <w:sz w:val="22"/>
          <w:szCs w:val="22"/>
          <w:lang w:val="lt-LT" w:eastAsia="lt-LT"/>
        </w:rPr>
        <w:t>for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Repulping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Recycling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Corrugated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Fiberboard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Treated</w:t>
      </w:r>
      <w:proofErr w:type="spellEnd"/>
      <w:r w:rsidRPr="00ED035A">
        <w:rPr>
          <w:rFonts w:ascii="Times New Roman" w:hAnsi="Times New Roman" w:cs="Times New Roman"/>
          <w:color w:val="000000"/>
          <w:sz w:val="22"/>
          <w:szCs w:val="22"/>
          <w:lang w:val="lt-LT" w:eastAsia="lt-LT"/>
        </w:rPr>
        <w:t xml:space="preserve"> to </w:t>
      </w:r>
      <w:proofErr w:type="spellStart"/>
      <w:r w:rsidRPr="00ED035A">
        <w:rPr>
          <w:rFonts w:ascii="Times New Roman" w:hAnsi="Times New Roman" w:cs="Times New Roman"/>
          <w:color w:val="000000"/>
          <w:sz w:val="22"/>
          <w:szCs w:val="22"/>
          <w:lang w:val="lt-LT" w:eastAsia="lt-LT"/>
        </w:rPr>
        <w:t>Improve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Its</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Performance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the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Presence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of</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Vapor</w:t>
      </w:r>
      <w:proofErr w:type="spellEnd"/>
      <w:r w:rsidRPr="00ED035A">
        <w:rPr>
          <w:rFonts w:ascii="Times New Roman" w:hAnsi="Times New Roman" w:cs="Times New Roman"/>
          <w:color w:val="000000"/>
          <w:sz w:val="22"/>
          <w:szCs w:val="22"/>
          <w:lang w:val="lt-LT" w:eastAsia="lt-LT"/>
        </w:rPr>
        <w:t xml:space="preserve">, standartas </w:t>
      </w:r>
      <w:proofErr w:type="spellStart"/>
      <w:r w:rsidRPr="00ED035A">
        <w:rPr>
          <w:rFonts w:ascii="Times New Roman" w:hAnsi="Times New Roman" w:cs="Times New Roman"/>
          <w:color w:val="000000"/>
          <w:sz w:val="22"/>
          <w:szCs w:val="22"/>
          <w:lang w:val="lt-LT" w:eastAsia="lt-LT"/>
        </w:rPr>
        <w:t>RecyClass</w:t>
      </w:r>
      <w:proofErr w:type="spellEnd"/>
      <w:r w:rsidRPr="00ED035A">
        <w:rPr>
          <w:rFonts w:ascii="Times New Roman" w:hAnsi="Times New Roman" w:cs="Times New Roman"/>
          <w:color w:val="000000"/>
          <w:sz w:val="22"/>
          <w:szCs w:val="22"/>
          <w:lang w:val="lt-LT"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52008C07" w14:textId="77777777" w:rsidR="00581C6E" w:rsidRDefault="00581C6E" w:rsidP="00581C6E">
      <w:pPr>
        <w:rPr>
          <w:rFonts w:ascii="Times New Roman" w:hAnsi="Times New Roman" w:cs="Times New Roman"/>
          <w:color w:val="000000" w:themeColor="text1"/>
          <w:sz w:val="22"/>
          <w:szCs w:val="22"/>
          <w:lang w:val="lt-LT"/>
        </w:rPr>
      </w:pPr>
    </w:p>
    <w:p w14:paraId="5B77A24A" w14:textId="77777777" w:rsidR="008D334C" w:rsidRDefault="008D334C" w:rsidP="00581C6E">
      <w:pPr>
        <w:rPr>
          <w:rFonts w:ascii="Times New Roman" w:hAnsi="Times New Roman" w:cs="Times New Roman"/>
          <w:color w:val="000000" w:themeColor="text1"/>
          <w:sz w:val="22"/>
          <w:szCs w:val="22"/>
          <w:lang w:val="lt-LT"/>
        </w:rPr>
      </w:pPr>
    </w:p>
    <w:p w14:paraId="76670D1C" w14:textId="77777777" w:rsidR="008D334C" w:rsidRPr="0047049F" w:rsidRDefault="008D334C" w:rsidP="008D334C">
      <w:pPr>
        <w:ind w:left="-57" w:firstLine="737"/>
        <w:contextualSpacing/>
        <w:jc w:val="both"/>
        <w:rPr>
          <w:rFonts w:ascii="Times New Roman" w:hAnsi="Times New Roman" w:cs="Times New Roman"/>
          <w:b/>
          <w:bCs/>
          <w:color w:val="000000"/>
          <w:lang w:val="lt-LT" w:eastAsia="lt-LT"/>
        </w:rPr>
      </w:pPr>
      <w:r w:rsidRPr="0047049F">
        <w:rPr>
          <w:rFonts w:ascii="Times New Roman" w:hAnsi="Times New Roman" w:cs="Times New Roman"/>
          <w:b/>
          <w:bCs/>
          <w:color w:val="000000"/>
          <w:lang w:val="lt-LT" w:eastAsia="lt-LT"/>
        </w:rPr>
        <w:t>Prekių atitiktis aplinkos apsaugos kriterijams bus tikrinama pirkimo sutarties vykdymo metu. Kartu su Prekėmis tiekėjas turi pateikti atitiktį aplinkos apsaugos reikalavimams patvirtinančius dokumentus.</w:t>
      </w:r>
    </w:p>
    <w:p w14:paraId="6A6EF45E" w14:textId="77777777" w:rsidR="008D334C" w:rsidRPr="0047049F" w:rsidRDefault="008D334C" w:rsidP="008D334C">
      <w:pPr>
        <w:ind w:left="-57" w:firstLine="737"/>
        <w:contextualSpacing/>
        <w:jc w:val="both"/>
        <w:rPr>
          <w:rFonts w:ascii="Times New Roman" w:hAnsi="Times New Roman" w:cs="Times New Roman"/>
          <w:b/>
          <w:bCs/>
          <w:color w:val="000000"/>
          <w:lang w:val="lt-LT" w:eastAsia="lt-LT"/>
        </w:rPr>
      </w:pPr>
    </w:p>
    <w:p w14:paraId="3DA19B08" w14:textId="77777777" w:rsidR="008D334C" w:rsidRPr="00D36C7B" w:rsidRDefault="008D334C" w:rsidP="008D334C">
      <w:pPr>
        <w:ind w:left="851"/>
        <w:jc w:val="both"/>
        <w:rPr>
          <w:rFonts w:ascii="Times New Roman" w:hAnsi="Times New Roman" w:cs="Times New Roman"/>
          <w:b/>
          <w:bCs/>
          <w:lang w:val="lt-LT"/>
        </w:rPr>
      </w:pPr>
    </w:p>
    <w:p w14:paraId="7BC5566C" w14:textId="6A4F542E" w:rsidR="008D334C" w:rsidRPr="00F00FEA" w:rsidRDefault="008D334C" w:rsidP="00F00FEA">
      <w:pPr>
        <w:pStyle w:val="Sraopastraipa"/>
        <w:numPr>
          <w:ilvl w:val="0"/>
          <w:numId w:val="17"/>
        </w:numPr>
        <w:jc w:val="both"/>
        <w:rPr>
          <w:rFonts w:ascii="Times New Roman" w:hAnsi="Times New Roman" w:cs="Times New Roman"/>
          <w:lang w:val="lt-LT"/>
        </w:rPr>
      </w:pPr>
      <w:r w:rsidRPr="00F00FEA">
        <w:rPr>
          <w:rFonts w:ascii="Times New Roman" w:hAnsi="Times New Roman" w:cs="Times New Roman"/>
          <w:b/>
          <w:bCs/>
          <w:lang w:val="lt-LT"/>
        </w:rPr>
        <w:t>Reikalavimai tiekėjui dėl techninės specifikacijos pildymo:</w:t>
      </w:r>
    </w:p>
    <w:p w14:paraId="5C91693D" w14:textId="77777777" w:rsidR="008D334C" w:rsidRPr="00D36C7B" w:rsidRDefault="008D334C" w:rsidP="008D334C">
      <w:pPr>
        <w:pStyle w:val="Sraopastraipa"/>
        <w:numPr>
          <w:ilvl w:val="0"/>
          <w:numId w:val="19"/>
        </w:numPr>
        <w:suppressAutoHyphens/>
        <w:autoSpaceDN w:val="0"/>
        <w:spacing w:before="100" w:beforeAutospacing="1" w:after="100" w:afterAutospacing="1"/>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Tiekėjas turi užpildyti visus techninės specifikacijos laukelius, nurodan</w:t>
      </w:r>
      <w:r w:rsidRPr="003226B8">
        <w:rPr>
          <w:rFonts w:ascii="Times New Roman" w:hAnsi="Times New Roman" w:cs="Times New Roman"/>
          <w:lang w:val="lt-LT"/>
        </w:rPr>
        <w:t>t siūlomos Prekės pavadinimą, gamintoją</w:t>
      </w:r>
      <w:r w:rsidRPr="00D36C7B">
        <w:rPr>
          <w:rFonts w:ascii="Times New Roman" w:hAnsi="Times New Roman" w:cs="Times New Roman"/>
          <w:lang w:val="lt-LT"/>
        </w:rPr>
        <w:t>, markę, modelį, modifikaciją (</w:t>
      </w:r>
      <w:r w:rsidRPr="00D36C7B">
        <w:rPr>
          <w:rFonts w:ascii="Times New Roman" w:hAnsi="Times New Roman" w:cs="Times New Roman"/>
          <w:i/>
          <w:iCs/>
          <w:lang w:val="lt-LT"/>
        </w:rPr>
        <w:t>jeigu tokia yra</w:t>
      </w:r>
      <w:r w:rsidRPr="00D36C7B">
        <w:rPr>
          <w:rFonts w:ascii="Times New Roman" w:hAnsi="Times New Roman" w:cs="Times New Roman"/>
          <w:lang w:val="lt-LT"/>
        </w:rPr>
        <w:t xml:space="preserve">), ir  konkrečias technines charakteristikas (rodiklius) ir jų reikšmes, </w:t>
      </w:r>
      <w:r w:rsidRPr="00D36C7B">
        <w:rPr>
          <w:rFonts w:ascii="Times New Roman" w:hAnsi="Times New Roman" w:cs="Times New Roman"/>
          <w:bCs/>
          <w:iCs/>
          <w:lang w:val="lt-LT"/>
        </w:rPr>
        <w:t>o kur techninių reikšmių įrašyti negalima – nurodo/aprašo reikalavimo atitikimą.</w:t>
      </w:r>
    </w:p>
    <w:p w14:paraId="517F3AAD" w14:textId="77777777" w:rsidR="008D334C" w:rsidRDefault="008D334C" w:rsidP="008D334C">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18FADFCF" w14:textId="77777777" w:rsidR="008D334C" w:rsidRPr="00E61AF8" w:rsidRDefault="008D334C" w:rsidP="008D334C">
      <w:pPr>
        <w:pStyle w:val="Sraopastraipa"/>
        <w:suppressAutoHyphens/>
        <w:autoSpaceDN w:val="0"/>
        <w:ind w:left="851"/>
        <w:contextualSpacing w:val="0"/>
        <w:jc w:val="both"/>
        <w:textAlignment w:val="baseline"/>
        <w:rPr>
          <w:rFonts w:ascii="Times New Roman" w:hAnsi="Times New Roman" w:cs="Times New Roman"/>
          <w:lang w:val="lt-LT"/>
        </w:rPr>
      </w:pPr>
      <w:r w:rsidRPr="00E61AF8">
        <w:rPr>
          <w:lang w:val="lt-LT"/>
        </w:rPr>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Pr="00E61AF8">
        <w:rPr>
          <w:color w:val="242424"/>
          <w:bdr w:val="none" w:sz="0" w:space="0" w:color="auto" w:frame="1"/>
          <w:lang w:val="lt-LT"/>
        </w:rPr>
        <w:t>ne mažiau kaip 16 mm</w:t>
      </w:r>
      <w:r w:rsidRPr="00E61AF8">
        <w:rPr>
          <w:lang w:val="lt-LT"/>
        </w:rPr>
        <w:t>“, o turi nurodyti konkrečią reikšmę, pvz. „</w:t>
      </w:r>
      <w:r w:rsidRPr="00E61AF8">
        <w:rPr>
          <w:i/>
          <w:iCs/>
          <w:lang w:val="lt-LT"/>
        </w:rPr>
        <w:t>16 mm</w:t>
      </w:r>
      <w:r w:rsidRPr="00E61AF8">
        <w:rPr>
          <w:lang w:val="lt-LT"/>
        </w:rPr>
        <w:t>“.</w:t>
      </w:r>
      <w:bookmarkEnd w:id="0"/>
      <w:r w:rsidRPr="00E61AF8">
        <w:t xml:space="preserve">   </w:t>
      </w:r>
    </w:p>
    <w:p w14:paraId="6B68BD52" w14:textId="77777777" w:rsidR="008D334C" w:rsidRPr="00E61AF8" w:rsidRDefault="008D334C" w:rsidP="008D334C">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E61AF8">
        <w:rPr>
          <w:rFonts w:ascii="Times New Roman" w:hAnsi="Times New Roman" w:cs="Times New Roman"/>
          <w:lang w:val="lt-LT"/>
        </w:rPr>
        <w:t xml:space="preserve">Tiekėjas privalo </w:t>
      </w:r>
      <w:r w:rsidRPr="00E61AF8">
        <w:rPr>
          <w:rFonts w:ascii="Times New Roman" w:hAnsi="Times New Roman" w:cs="Times New Roman"/>
          <w:b/>
          <w:bCs/>
          <w:lang w:val="lt-LT"/>
        </w:rPr>
        <w:t>kartu su pasiūlymu</w:t>
      </w:r>
      <w:r w:rsidRPr="00E61AF8">
        <w:rPr>
          <w:rFonts w:ascii="Times New Roman" w:hAnsi="Times New Roman" w:cs="Times New Roman"/>
          <w:lang w:val="lt-LT"/>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lang w:val="lt-LT"/>
        </w:rPr>
        <w:t xml:space="preserve">, t. y. </w:t>
      </w:r>
    </w:p>
    <w:p w14:paraId="2C33EAAD" w14:textId="77777777" w:rsidR="008D334C" w:rsidRPr="00D36C7B" w:rsidRDefault="008D334C" w:rsidP="008D334C">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C73A37">
        <w:rPr>
          <w:rFonts w:ascii="Times New Roman" w:hAnsi="Times New Roman" w:cs="Times New Roman"/>
          <w:b/>
          <w:bCs/>
          <w:lang w:val="lt-LT"/>
        </w:rPr>
        <w:lastRenderedPageBreak/>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lang w:val="lt-LT"/>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lang w:val="lt-LT"/>
        </w:rPr>
        <w:t xml:space="preserve">ir/ar </w:t>
      </w:r>
    </w:p>
    <w:p w14:paraId="5EBEBA4D" w14:textId="77777777" w:rsidR="008D334C" w:rsidRPr="00D36C7B" w:rsidRDefault="008D334C" w:rsidP="008D334C">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D36C7B">
        <w:rPr>
          <w:rStyle w:val="markedcontent"/>
          <w:rFonts w:ascii="Times New Roman" w:hAnsi="Times New Roman" w:cs="Times New Roman"/>
          <w:b/>
          <w:bCs/>
          <w:lang w:val="lt-LT"/>
        </w:rPr>
        <w:t>prekės</w:t>
      </w:r>
      <w:r w:rsidRPr="00D36C7B">
        <w:rPr>
          <w:rFonts w:ascii="Times New Roman" w:hAnsi="Times New Roman" w:cs="Times New Roman"/>
          <w:b/>
          <w:bCs/>
          <w:lang w:val="lt-LT"/>
        </w:rPr>
        <w:t xml:space="preserve"> </w:t>
      </w:r>
      <w:r w:rsidRPr="00D36C7B">
        <w:rPr>
          <w:rStyle w:val="markedcontent"/>
          <w:rFonts w:ascii="Times New Roman" w:hAnsi="Times New Roman" w:cs="Times New Roman"/>
          <w:b/>
          <w:bCs/>
          <w:lang w:val="lt-LT"/>
        </w:rPr>
        <w:t xml:space="preserve">gamintojo </w:t>
      </w:r>
      <w:r w:rsidRPr="00D36C7B">
        <w:rPr>
          <w:rFonts w:ascii="Times New Roman" w:hAnsi="Times New Roman" w:cs="Times New Roman"/>
          <w:b/>
          <w:bCs/>
          <w:lang w:val="lt-LT"/>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lang w:val="lt-LT"/>
        </w:rPr>
        <w:t>deklaracijas</w:t>
      </w:r>
      <w:r w:rsidRPr="00D36C7B">
        <w:rPr>
          <w:rStyle w:val="markedcontent"/>
          <w:rFonts w:ascii="Times New Roman" w:hAnsi="Times New Roman" w:cs="Times New Roman"/>
          <w:lang w:val="lt-LT"/>
        </w:rPr>
        <w:t xml:space="preserve"> (jei gamintojo techninėje dokumentacijoje</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neišsamiai atsispindi siūlomos prekės atitikimas techninės specifikacijos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reikalavimams),  </w:t>
      </w:r>
    </w:p>
    <w:p w14:paraId="55FDF270" w14:textId="0BA39FC3" w:rsidR="008D334C" w:rsidRPr="00D36C7B" w:rsidRDefault="008D334C" w:rsidP="008D334C">
      <w:pPr>
        <w:pStyle w:val="Sraopastraipa"/>
        <w:numPr>
          <w:ilvl w:val="1"/>
          <w:numId w:val="19"/>
        </w:numPr>
        <w:suppressAutoHyphens/>
        <w:autoSpaceDN w:val="0"/>
        <w:ind w:left="851"/>
        <w:contextualSpacing w:val="0"/>
        <w:jc w:val="both"/>
        <w:textAlignment w:val="baseline"/>
        <w:rPr>
          <w:rFonts w:ascii="Times New Roman" w:hAnsi="Times New Roman" w:cs="Times New Roman"/>
          <w:lang w:val="lt-LT"/>
        </w:rPr>
      </w:pPr>
      <w:r w:rsidRPr="00D36C7B">
        <w:rPr>
          <w:rStyle w:val="markedcontent"/>
          <w:rFonts w:ascii="Times New Roman" w:hAnsi="Times New Roman" w:cs="Times New Roman"/>
          <w:b/>
          <w:bCs/>
          <w:lang w:val="lt-LT"/>
        </w:rPr>
        <w:t xml:space="preserve">ar kiti lygiaverčiai dokumentai </w:t>
      </w:r>
      <w:r w:rsidRPr="00D36C7B">
        <w:rPr>
          <w:rStyle w:val="markedcontent"/>
          <w:rFonts w:ascii="Times New Roman" w:hAnsi="Times New Roman" w:cs="Times New Roman"/>
          <w:lang w:val="lt-LT"/>
        </w:rPr>
        <w:t>(pvz.</w:t>
      </w:r>
      <w:r w:rsidRPr="00D36C7B">
        <w:rPr>
          <w:rStyle w:val="markedcontent"/>
          <w:rFonts w:ascii="Times New Roman" w:hAnsi="Times New Roman" w:cs="Times New Roman"/>
          <w:b/>
          <w:bCs/>
          <w:lang w:val="lt-LT"/>
        </w:rPr>
        <w:t xml:space="preserve"> </w:t>
      </w:r>
      <w:r w:rsidRPr="00D36C7B">
        <w:rPr>
          <w:rStyle w:val="BodyTextIndentChar"/>
          <w:rFonts w:ascii="Times New Roman" w:hAnsi="Times New Roman" w:cs="Times New Roman"/>
          <w:color w:val="000000"/>
        </w:rPr>
        <w:t>trečiųjų asmenų (oficialių institucijų) dokumentai (informacija) ir kt.</w:t>
      </w:r>
      <w:r w:rsidRPr="00D36C7B">
        <w:rPr>
          <w:rStyle w:val="markedcontent"/>
          <w:rFonts w:ascii="Times New Roman" w:hAnsi="Times New Roman" w:cs="Times New Roman"/>
          <w:lang w:val="lt-LT"/>
        </w:rPr>
        <w:t>, įrodantys siūlomos prekės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atitikimą techniniams reikalavimams. </w:t>
      </w:r>
      <w:r w:rsidRPr="00D36C7B">
        <w:rPr>
          <w:rFonts w:ascii="Times New Roman" w:hAnsi="Times New Roman" w:cs="Times New Roman"/>
          <w:color w:val="000000"/>
          <w:lang w:val="lt-LT"/>
        </w:rPr>
        <w:t xml:space="preserve">Lygiaverčiais dokumentais nebus laikoma tiekėjo deklaracija, išskyrus atvejus, jei tiekėjas yra oficialus siūlomos Prekės gamintojo atstovas.  </w:t>
      </w:r>
    </w:p>
    <w:p w14:paraId="0A4AA40F" w14:textId="77777777" w:rsidR="008D334C" w:rsidRPr="00D36C7B" w:rsidRDefault="008D334C" w:rsidP="008D334C">
      <w:pPr>
        <w:pStyle w:val="Sraopastraipa"/>
        <w:suppressAutoHyphens/>
        <w:autoSpaceDN w:val="0"/>
        <w:ind w:left="851"/>
        <w:jc w:val="both"/>
        <w:textAlignment w:val="baseline"/>
        <w:rPr>
          <w:rFonts w:ascii="Times New Roman" w:hAnsi="Times New Roman" w:cs="Times New Roman"/>
          <w:iCs/>
          <w:lang w:val="lt-LT"/>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6C84801B" w14:textId="77777777" w:rsidR="008D334C" w:rsidRPr="00D36C7B" w:rsidRDefault="008D334C" w:rsidP="008D334C">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color w:val="000000"/>
          <w:u w:val="single"/>
          <w:lang w:val="lt-LT"/>
        </w:rPr>
        <w:t xml:space="preserve">Pridedamuose dokumentuose tiekėjas </w:t>
      </w:r>
      <w:r w:rsidRPr="00D36C7B">
        <w:rPr>
          <w:rFonts w:ascii="Times New Roman" w:hAnsi="Times New Roman" w:cs="Times New Roman"/>
          <w:b/>
          <w:bCs/>
          <w:color w:val="000000"/>
          <w:u w:val="single"/>
          <w:lang w:val="lt-LT"/>
        </w:rPr>
        <w:t>turi nurodyti</w:t>
      </w:r>
      <w:r w:rsidRPr="00D36C7B">
        <w:rPr>
          <w:rFonts w:ascii="Times New Roman" w:hAnsi="Times New Roman" w:cs="Times New Roman"/>
          <w:color w:val="000000"/>
          <w:u w:val="single"/>
          <w:lang w:val="lt-LT"/>
        </w:rPr>
        <w:t xml:space="preserve"> (t. y. </w:t>
      </w:r>
      <w:r w:rsidRPr="00D36C7B">
        <w:rPr>
          <w:rFonts w:ascii="Times New Roman" w:hAnsi="Times New Roman" w:cs="Times New Roman"/>
          <w:b/>
          <w:bCs/>
          <w:color w:val="000000"/>
          <w:u w:val="single"/>
          <w:lang w:val="lt-LT"/>
        </w:rPr>
        <w:t>pastebimai</w:t>
      </w:r>
      <w:r w:rsidRPr="00D36C7B">
        <w:rPr>
          <w:rFonts w:ascii="Times New Roman" w:hAnsi="Times New Roman" w:cs="Times New Roman"/>
          <w:color w:val="000000"/>
          <w:u w:val="single"/>
          <w:lang w:val="lt-LT"/>
        </w:rPr>
        <w:t xml:space="preserve"> </w:t>
      </w:r>
      <w:r w:rsidRPr="00D36C7B">
        <w:rPr>
          <w:rFonts w:ascii="Times New Roman" w:hAnsi="Times New Roman" w:cs="Times New Roman"/>
          <w:b/>
          <w:bCs/>
          <w:color w:val="000000"/>
          <w:u w:val="single"/>
          <w:lang w:val="lt-LT"/>
        </w:rPr>
        <w:t>pažymėti</w:t>
      </w:r>
      <w:r w:rsidRPr="00D36C7B">
        <w:rPr>
          <w:rFonts w:ascii="Times New Roman" w:hAnsi="Times New Roman" w:cs="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lang w:val="lt-LT"/>
        </w:rPr>
        <w:t>punktą</w:t>
      </w:r>
      <w:r w:rsidRPr="00D36C7B">
        <w:rPr>
          <w:rFonts w:ascii="Times New Roman" w:hAnsi="Times New Roman" w:cs="Times New Roman"/>
          <w:color w:val="000000"/>
          <w:u w:val="single"/>
          <w:lang w:val="lt-LT"/>
        </w:rPr>
        <w:t xml:space="preserve"> jos atitinka</w:t>
      </w:r>
      <w:r w:rsidRPr="00D36C7B">
        <w:rPr>
          <w:rFonts w:ascii="Times New Roman" w:hAnsi="Times New Roman" w:cs="Times New Roman"/>
          <w:color w:val="000000"/>
          <w:lang w:val="lt-LT"/>
        </w:rPr>
        <w:t>.</w:t>
      </w:r>
    </w:p>
    <w:p w14:paraId="32336F8A" w14:textId="77777777" w:rsidR="008D334C" w:rsidRPr="00D36C7B" w:rsidRDefault="008D334C" w:rsidP="008D334C">
      <w:pPr>
        <w:ind w:left="851"/>
        <w:contextualSpacing/>
        <w:jc w:val="both"/>
        <w:rPr>
          <w:rFonts w:ascii="Times New Roman" w:hAnsi="Times New Roman" w:cs="Times New Roman"/>
          <w:color w:val="000000"/>
          <w:lang w:val="lt-LT" w:eastAsia="lt-LT"/>
        </w:rPr>
      </w:pPr>
    </w:p>
    <w:p w14:paraId="02A105C5" w14:textId="77777777" w:rsidR="008D334C" w:rsidRPr="00ED035A" w:rsidRDefault="008D334C" w:rsidP="00581C6E">
      <w:pPr>
        <w:rPr>
          <w:rFonts w:ascii="Times New Roman" w:hAnsi="Times New Roman" w:cs="Times New Roman"/>
          <w:color w:val="000000" w:themeColor="text1"/>
          <w:sz w:val="22"/>
          <w:szCs w:val="22"/>
          <w:lang w:val="lt-LT"/>
        </w:rPr>
      </w:pPr>
    </w:p>
    <w:p w14:paraId="461F42AB" w14:textId="384D8724" w:rsidR="00E83DE4" w:rsidRPr="00ED035A" w:rsidRDefault="00E83DE4" w:rsidP="00E83DE4">
      <w:pPr>
        <w:contextualSpacing/>
        <w:jc w:val="both"/>
        <w:rPr>
          <w:rFonts w:ascii="Times New Roman" w:hAnsi="Times New Roman" w:cs="Times New Roman"/>
          <w:color w:val="000000"/>
          <w:lang w:val="lt-LT" w:eastAsia="lt-LT"/>
        </w:rPr>
      </w:pPr>
    </w:p>
    <w:p w14:paraId="114654EF" w14:textId="52351B08" w:rsidR="00E83DE4" w:rsidRPr="00ED035A" w:rsidRDefault="00E83DE4" w:rsidP="00E83DE4">
      <w:pPr>
        <w:contextualSpacing/>
        <w:jc w:val="both"/>
        <w:rPr>
          <w:rFonts w:ascii="Times New Roman" w:hAnsi="Times New Roman" w:cs="Times New Roman"/>
          <w:color w:val="000000"/>
          <w:lang w:val="lt-LT" w:eastAsia="lt-LT"/>
        </w:rPr>
      </w:pPr>
    </w:p>
    <w:p w14:paraId="5A5AE350" w14:textId="6BCF52FF" w:rsidR="00E83DE4" w:rsidRPr="00ED035A" w:rsidRDefault="00E83DE4" w:rsidP="00E83DE4">
      <w:pPr>
        <w:contextualSpacing/>
        <w:jc w:val="both"/>
        <w:rPr>
          <w:rFonts w:ascii="Times New Roman" w:hAnsi="Times New Roman" w:cs="Times New Roman"/>
          <w:color w:val="000000"/>
          <w:lang w:val="lt-LT" w:eastAsia="lt-LT"/>
        </w:rPr>
      </w:pPr>
    </w:p>
    <w:p w14:paraId="0BAFDFCD" w14:textId="752962F5" w:rsidR="00E83DE4" w:rsidRPr="008B23EC" w:rsidRDefault="00E83DE4" w:rsidP="00E83DE4">
      <w:pPr>
        <w:contextualSpacing/>
        <w:jc w:val="both"/>
        <w:rPr>
          <w:rFonts w:ascii="Times New Roman" w:hAnsi="Times New Roman" w:cs="Times New Roman"/>
          <w:color w:val="000000"/>
          <w:lang w:val="lt-LT" w:eastAsia="lt-LT"/>
        </w:rPr>
      </w:pPr>
    </w:p>
    <w:p w14:paraId="4FC646A4" w14:textId="0490E251" w:rsidR="00E83DE4" w:rsidRPr="008B23EC" w:rsidRDefault="00E83DE4" w:rsidP="00E83DE4">
      <w:pPr>
        <w:contextualSpacing/>
        <w:jc w:val="both"/>
        <w:rPr>
          <w:rFonts w:ascii="Times New Roman" w:hAnsi="Times New Roman" w:cs="Times New Roman"/>
          <w:color w:val="000000"/>
          <w:lang w:val="lt-LT" w:eastAsia="lt-LT"/>
        </w:rPr>
      </w:pPr>
    </w:p>
    <w:p w14:paraId="4546DDA5" w14:textId="4AB1E0D4" w:rsidR="00E83DE4" w:rsidRPr="008B23EC" w:rsidRDefault="00E83DE4" w:rsidP="00E83DE4">
      <w:pPr>
        <w:contextualSpacing/>
        <w:jc w:val="both"/>
        <w:rPr>
          <w:rFonts w:ascii="Times New Roman" w:hAnsi="Times New Roman" w:cs="Times New Roman"/>
          <w:color w:val="000000"/>
          <w:lang w:val="lt-LT" w:eastAsia="lt-LT"/>
        </w:rPr>
      </w:pPr>
    </w:p>
    <w:p w14:paraId="250AEF59" w14:textId="277E829E" w:rsidR="00E83DE4" w:rsidRPr="008B23EC" w:rsidRDefault="00E83DE4" w:rsidP="00E83DE4">
      <w:pPr>
        <w:contextualSpacing/>
        <w:jc w:val="both"/>
        <w:rPr>
          <w:rFonts w:ascii="Times New Roman" w:hAnsi="Times New Roman" w:cs="Times New Roman"/>
          <w:color w:val="000000"/>
          <w:lang w:val="lt-LT" w:eastAsia="lt-LT"/>
        </w:rPr>
      </w:pPr>
      <w:r w:rsidRPr="008B23EC">
        <w:rPr>
          <w:rFonts w:ascii="Times New Roman" w:hAnsi="Times New Roman" w:cs="Times New Roman"/>
          <w:color w:val="000000"/>
          <w:lang w:val="lt-LT" w:eastAsia="lt-LT"/>
        </w:rPr>
        <w:t xml:space="preserve">                           </w:t>
      </w:r>
    </w:p>
    <w:p w14:paraId="6061EB3C" w14:textId="380BA08B" w:rsidR="00D666CB" w:rsidRPr="008B23EC" w:rsidRDefault="00D666CB" w:rsidP="00D148CB">
      <w:pPr>
        <w:rPr>
          <w:rFonts w:ascii="Times New Roman" w:hAnsi="Times New Roman" w:cs="Times New Roman"/>
          <w:noProof/>
          <w:color w:val="000000" w:themeColor="text1"/>
          <w:sz w:val="20"/>
          <w:szCs w:val="20"/>
          <w:lang w:val="lt-LT"/>
        </w:rPr>
      </w:pPr>
    </w:p>
    <w:p w14:paraId="7853B2E7" w14:textId="65373CE6" w:rsidR="00D26078" w:rsidRPr="008B23EC" w:rsidRDefault="00D26078" w:rsidP="000A1B15">
      <w:pPr>
        <w:rPr>
          <w:rFonts w:ascii="Times New Roman" w:hAnsi="Times New Roman" w:cs="Times New Roman"/>
          <w:noProof/>
          <w:color w:val="000000" w:themeColor="text1"/>
          <w:sz w:val="20"/>
          <w:szCs w:val="20"/>
          <w:lang w:val="lt-LT"/>
        </w:rPr>
      </w:pPr>
    </w:p>
    <w:sectPr w:rsidR="00D26078" w:rsidRPr="008B23EC" w:rsidSect="008D334C">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4"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6606">
    <w:abstractNumId w:val="6"/>
  </w:num>
  <w:num w:numId="2" w16cid:durableId="239483095">
    <w:abstractNumId w:val="17"/>
  </w:num>
  <w:num w:numId="3" w16cid:durableId="583537900">
    <w:abstractNumId w:val="12"/>
  </w:num>
  <w:num w:numId="4" w16cid:durableId="1008993170">
    <w:abstractNumId w:val="15"/>
  </w:num>
  <w:num w:numId="5" w16cid:durableId="710034338">
    <w:abstractNumId w:val="7"/>
  </w:num>
  <w:num w:numId="6" w16cid:durableId="1009873091">
    <w:abstractNumId w:val="0"/>
  </w:num>
  <w:num w:numId="7" w16cid:durableId="928929547">
    <w:abstractNumId w:val="11"/>
  </w:num>
  <w:num w:numId="8" w16cid:durableId="564266667">
    <w:abstractNumId w:val="1"/>
  </w:num>
  <w:num w:numId="9" w16cid:durableId="947589047">
    <w:abstractNumId w:val="4"/>
  </w:num>
  <w:num w:numId="10" w16cid:durableId="50621500">
    <w:abstractNumId w:val="8"/>
  </w:num>
  <w:num w:numId="11" w16cid:durableId="751200697">
    <w:abstractNumId w:val="14"/>
  </w:num>
  <w:num w:numId="12" w16cid:durableId="1345329869">
    <w:abstractNumId w:val="2"/>
  </w:num>
  <w:num w:numId="13" w16cid:durableId="1876112488">
    <w:abstractNumId w:val="10"/>
  </w:num>
  <w:num w:numId="14" w16cid:durableId="1293173839">
    <w:abstractNumId w:val="16"/>
  </w:num>
  <w:num w:numId="15" w16cid:durableId="878980237">
    <w:abstractNumId w:val="13"/>
  </w:num>
  <w:num w:numId="16" w16cid:durableId="927735575">
    <w:abstractNumId w:val="5"/>
  </w:num>
  <w:num w:numId="17" w16cid:durableId="809053110">
    <w:abstractNumId w:val="3"/>
  </w:num>
  <w:num w:numId="18" w16cid:durableId="117071750">
    <w:abstractNumId w:val="12"/>
  </w:num>
  <w:num w:numId="19" w16cid:durableId="17873066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A9F"/>
    <w:rsid w:val="00046916"/>
    <w:rsid w:val="00050FF6"/>
    <w:rsid w:val="0005348C"/>
    <w:rsid w:val="00054720"/>
    <w:rsid w:val="0005570A"/>
    <w:rsid w:val="00061517"/>
    <w:rsid w:val="00061F24"/>
    <w:rsid w:val="00064F61"/>
    <w:rsid w:val="00065277"/>
    <w:rsid w:val="00070BE8"/>
    <w:rsid w:val="00070D21"/>
    <w:rsid w:val="000770BE"/>
    <w:rsid w:val="00083660"/>
    <w:rsid w:val="00084144"/>
    <w:rsid w:val="00084167"/>
    <w:rsid w:val="00084D1E"/>
    <w:rsid w:val="0008710C"/>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87CEB"/>
    <w:rsid w:val="00190873"/>
    <w:rsid w:val="00191664"/>
    <w:rsid w:val="0019336A"/>
    <w:rsid w:val="00193D51"/>
    <w:rsid w:val="00194ECC"/>
    <w:rsid w:val="001960A9"/>
    <w:rsid w:val="001965A8"/>
    <w:rsid w:val="00197514"/>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913E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9A7"/>
    <w:rsid w:val="0032354F"/>
    <w:rsid w:val="00327C01"/>
    <w:rsid w:val="003303E0"/>
    <w:rsid w:val="00335352"/>
    <w:rsid w:val="00340115"/>
    <w:rsid w:val="00340D92"/>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82CDF"/>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5F3"/>
    <w:rsid w:val="003F5BFF"/>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55"/>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35CBF"/>
    <w:rsid w:val="005430F6"/>
    <w:rsid w:val="0054361B"/>
    <w:rsid w:val="00543BEB"/>
    <w:rsid w:val="00543E5B"/>
    <w:rsid w:val="00546732"/>
    <w:rsid w:val="00550D5A"/>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1C6E"/>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231"/>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B719A"/>
    <w:rsid w:val="006C0A75"/>
    <w:rsid w:val="006C765C"/>
    <w:rsid w:val="006D195F"/>
    <w:rsid w:val="006D5B2D"/>
    <w:rsid w:val="006E2FF2"/>
    <w:rsid w:val="006E323D"/>
    <w:rsid w:val="006E3B3F"/>
    <w:rsid w:val="006E7F55"/>
    <w:rsid w:val="006F0155"/>
    <w:rsid w:val="006F268E"/>
    <w:rsid w:val="006F2A62"/>
    <w:rsid w:val="006F389F"/>
    <w:rsid w:val="006F4177"/>
    <w:rsid w:val="006F56F2"/>
    <w:rsid w:val="006F7851"/>
    <w:rsid w:val="0070078F"/>
    <w:rsid w:val="00706443"/>
    <w:rsid w:val="0071716C"/>
    <w:rsid w:val="00721BE8"/>
    <w:rsid w:val="0072206A"/>
    <w:rsid w:val="007309AB"/>
    <w:rsid w:val="00730FAC"/>
    <w:rsid w:val="00732082"/>
    <w:rsid w:val="007323BC"/>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43"/>
    <w:rsid w:val="00817686"/>
    <w:rsid w:val="00832047"/>
    <w:rsid w:val="00832FE7"/>
    <w:rsid w:val="008363EC"/>
    <w:rsid w:val="008363F1"/>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23EC"/>
    <w:rsid w:val="008B4BE1"/>
    <w:rsid w:val="008B5BF8"/>
    <w:rsid w:val="008C46A7"/>
    <w:rsid w:val="008D160C"/>
    <w:rsid w:val="008D334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27E72"/>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C4746"/>
    <w:rsid w:val="00BD558F"/>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171DF"/>
    <w:rsid w:val="00C20589"/>
    <w:rsid w:val="00C23A50"/>
    <w:rsid w:val="00C25723"/>
    <w:rsid w:val="00C2622D"/>
    <w:rsid w:val="00C26532"/>
    <w:rsid w:val="00C26B7D"/>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CC0"/>
    <w:rsid w:val="00CC0E78"/>
    <w:rsid w:val="00CC3B01"/>
    <w:rsid w:val="00CC6D45"/>
    <w:rsid w:val="00CC7A45"/>
    <w:rsid w:val="00CD000E"/>
    <w:rsid w:val="00CD1DCE"/>
    <w:rsid w:val="00CD3A89"/>
    <w:rsid w:val="00CD3BAB"/>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0C2C"/>
    <w:rsid w:val="00D91545"/>
    <w:rsid w:val="00D922AA"/>
    <w:rsid w:val="00D948E4"/>
    <w:rsid w:val="00D94A2E"/>
    <w:rsid w:val="00D97937"/>
    <w:rsid w:val="00DA0DF1"/>
    <w:rsid w:val="00DA34ED"/>
    <w:rsid w:val="00DA6CCA"/>
    <w:rsid w:val="00DB2039"/>
    <w:rsid w:val="00DB359C"/>
    <w:rsid w:val="00DB371A"/>
    <w:rsid w:val="00DB44BC"/>
    <w:rsid w:val="00DB4D89"/>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3DE4"/>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035A"/>
    <w:rsid w:val="00ED277F"/>
    <w:rsid w:val="00ED6CC5"/>
    <w:rsid w:val="00ED7793"/>
    <w:rsid w:val="00EE046B"/>
    <w:rsid w:val="00EE4AB7"/>
    <w:rsid w:val="00EF2696"/>
    <w:rsid w:val="00EF647D"/>
    <w:rsid w:val="00EF7F14"/>
    <w:rsid w:val="00F00FEA"/>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9DB"/>
    <w:rsid w:val="00F43844"/>
    <w:rsid w:val="00F43CEA"/>
    <w:rsid w:val="00F44791"/>
    <w:rsid w:val="00F4486E"/>
    <w:rsid w:val="00F45827"/>
    <w:rsid w:val="00F45F76"/>
    <w:rsid w:val="00F5187F"/>
    <w:rsid w:val="00F525DF"/>
    <w:rsid w:val="00F52DAD"/>
    <w:rsid w:val="00F531B8"/>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character" w:customStyle="1" w:styleId="im">
    <w:name w:val="im"/>
    <w:basedOn w:val="Numatytasispastraiposriftas"/>
    <w:rsid w:val="008B23EC"/>
  </w:style>
  <w:style w:type="character" w:customStyle="1" w:styleId="markedcontent">
    <w:name w:val="markedcontent"/>
    <w:basedOn w:val="Numatytasispastraiposriftas"/>
    <w:rsid w:val="008D334C"/>
  </w:style>
  <w:style w:type="character" w:customStyle="1" w:styleId="BodyTextIndentChar">
    <w:name w:val="Body Text Indent Char"/>
    <w:rsid w:val="008D334C"/>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eur-lex.europa.eu/legal-content/LIT/TXT/?uri=CELEX:32008R1272&amp;locale=l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419DE-EA44-4A50-A99B-666256F54AC9}">
  <ds:schemaRefs>
    <ds:schemaRef ds:uri="http://schemas.openxmlformats.org/officeDocument/2006/bibliography"/>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6633</Words>
  <Characters>3781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10394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Daiva Buziene</cp:lastModifiedBy>
  <cp:revision>3</cp:revision>
  <cp:lastPrinted>2026-05-15T05:53:00Z</cp:lastPrinted>
  <dcterms:created xsi:type="dcterms:W3CDTF">2026-06-05T08:56:00Z</dcterms:created>
  <dcterms:modified xsi:type="dcterms:W3CDTF">2026-06-05T12:08:00Z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