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31A8" w14:textId="77777777" w:rsidR="00771D04" w:rsidRPr="00BC645D" w:rsidRDefault="00771D04" w:rsidP="00771D04">
      <w:pPr>
        <w:shd w:val="clear" w:color="auto" w:fill="FFFFFF"/>
        <w:jc w:val="right"/>
        <w:rPr>
          <w:b/>
          <w:sz w:val="18"/>
          <w:szCs w:val="18"/>
        </w:rPr>
      </w:pPr>
      <w:r w:rsidRPr="00BC645D">
        <w:rPr>
          <w:b/>
          <w:sz w:val="18"/>
          <w:szCs w:val="18"/>
        </w:rPr>
        <w:t>Priedas Nr.1</w:t>
      </w:r>
      <w:r w:rsidR="000F35AD" w:rsidRPr="00BC645D">
        <w:rPr>
          <w:b/>
          <w:sz w:val="18"/>
          <w:szCs w:val="18"/>
        </w:rPr>
        <w:t xml:space="preserve"> PRIE ĮSIGIJIMO SĄLYGŲ</w:t>
      </w:r>
    </w:p>
    <w:p w14:paraId="4FBEF9A2" w14:textId="77777777" w:rsidR="00771D04" w:rsidRPr="00BC645D" w:rsidRDefault="00771D04" w:rsidP="00771D04">
      <w:pPr>
        <w:ind w:right="-178"/>
        <w:jc w:val="center"/>
        <w:rPr>
          <w:sz w:val="18"/>
          <w:szCs w:val="18"/>
        </w:rPr>
      </w:pPr>
    </w:p>
    <w:p w14:paraId="6C7BA293" w14:textId="77777777" w:rsidR="00771D04" w:rsidRPr="00BC645D" w:rsidRDefault="00771D04" w:rsidP="00771D04">
      <w:pPr>
        <w:ind w:right="-178"/>
        <w:jc w:val="center"/>
        <w:rPr>
          <w:sz w:val="18"/>
          <w:szCs w:val="18"/>
        </w:rPr>
      </w:pPr>
    </w:p>
    <w:p w14:paraId="5E18E2BA"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7BBEE730" w14:textId="77777777" w:rsidR="00771D04" w:rsidRPr="00BC645D" w:rsidRDefault="00771D04" w:rsidP="00771D04">
      <w:pPr>
        <w:ind w:right="-178"/>
        <w:jc w:val="center"/>
        <w:rPr>
          <w:sz w:val="18"/>
          <w:szCs w:val="18"/>
        </w:rPr>
      </w:pPr>
      <w:r w:rsidRPr="00BC645D">
        <w:rPr>
          <w:sz w:val="18"/>
          <w:szCs w:val="18"/>
        </w:rPr>
        <w:t>(Tiekėjo pavadinimas)</w:t>
      </w:r>
    </w:p>
    <w:p w14:paraId="65B812AC"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61B14299" w14:textId="77777777" w:rsidR="00771D04" w:rsidRPr="00BC645D" w:rsidRDefault="00771D04" w:rsidP="00771D04">
      <w:pPr>
        <w:ind w:right="-178"/>
        <w:jc w:val="center"/>
        <w:rPr>
          <w:sz w:val="18"/>
          <w:szCs w:val="18"/>
        </w:rPr>
      </w:pPr>
      <w:r w:rsidRPr="00BC645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54D9EC" w14:textId="77777777" w:rsidR="00771D04" w:rsidRPr="00BC645D" w:rsidRDefault="00771D04" w:rsidP="00771D04">
      <w:pPr>
        <w:jc w:val="center"/>
        <w:rPr>
          <w:sz w:val="18"/>
          <w:szCs w:val="18"/>
        </w:rPr>
      </w:pPr>
      <w:r w:rsidRPr="00BC645D">
        <w:rPr>
          <w:sz w:val="18"/>
          <w:szCs w:val="18"/>
        </w:rPr>
        <w:t> </w:t>
      </w:r>
    </w:p>
    <w:p w14:paraId="1A39139F" w14:textId="77777777" w:rsidR="00FB26F2" w:rsidRDefault="00FB3BCA" w:rsidP="00771D04">
      <w:pPr>
        <w:jc w:val="both"/>
        <w:rPr>
          <w:color w:val="FF0000"/>
          <w:sz w:val="18"/>
          <w:szCs w:val="18"/>
        </w:rPr>
      </w:pPr>
      <w:r w:rsidRPr="00BC645D">
        <w:rPr>
          <w:color w:val="FF0000"/>
          <w:sz w:val="18"/>
          <w:szCs w:val="18"/>
        </w:rPr>
        <w:t>Pirkėjas:</w:t>
      </w:r>
    </w:p>
    <w:p w14:paraId="1AB268EC" w14:textId="77777777" w:rsidR="00FB26F2" w:rsidRDefault="00FB3BCA" w:rsidP="00771D04">
      <w:pPr>
        <w:jc w:val="both"/>
        <w:rPr>
          <w:color w:val="FF0000"/>
          <w:sz w:val="18"/>
          <w:szCs w:val="18"/>
        </w:rPr>
      </w:pPr>
      <w:r w:rsidRPr="00BC645D">
        <w:rPr>
          <w:color w:val="FF0000"/>
          <w:sz w:val="18"/>
          <w:szCs w:val="18"/>
        </w:rPr>
        <w:t>Lietuvos kariuomenės Sausumos pajėgų</w:t>
      </w:r>
    </w:p>
    <w:p w14:paraId="496FD504" w14:textId="63D5C71A" w:rsidR="00FB3BCA" w:rsidRPr="00BC645D" w:rsidRDefault="0083112E" w:rsidP="00771D04">
      <w:pPr>
        <w:jc w:val="both"/>
        <w:rPr>
          <w:color w:val="FF0000"/>
          <w:sz w:val="18"/>
          <w:szCs w:val="18"/>
        </w:rPr>
      </w:pPr>
      <w:r>
        <w:rPr>
          <w:color w:val="FF0000"/>
          <w:sz w:val="18"/>
          <w:szCs w:val="18"/>
        </w:rPr>
        <w:t xml:space="preserve">Majoro </w:t>
      </w:r>
      <w:r w:rsidR="00FB3BCA" w:rsidRPr="00BC645D">
        <w:rPr>
          <w:color w:val="FF0000"/>
          <w:sz w:val="18"/>
          <w:szCs w:val="18"/>
        </w:rPr>
        <w:t>Juozo Lukšos mokymo centras</w:t>
      </w:r>
    </w:p>
    <w:p w14:paraId="624BC588" w14:textId="77777777" w:rsidR="00771D04" w:rsidRPr="00BC645D" w:rsidRDefault="00FB3BCA" w:rsidP="00A5722E">
      <w:pPr>
        <w:jc w:val="both"/>
        <w:rPr>
          <w:color w:val="FF0000"/>
          <w:sz w:val="18"/>
          <w:szCs w:val="18"/>
        </w:rPr>
      </w:pPr>
      <w:r w:rsidRPr="00BC645D">
        <w:rPr>
          <w:color w:val="FF0000"/>
          <w:sz w:val="18"/>
          <w:szCs w:val="18"/>
        </w:rPr>
        <w:t>Rukla Jonavos raj.</w:t>
      </w:r>
    </w:p>
    <w:p w14:paraId="0FE5CC66" w14:textId="77777777" w:rsidR="00771D04" w:rsidRPr="00BC645D" w:rsidRDefault="00771D04" w:rsidP="00771D04">
      <w:pPr>
        <w:jc w:val="center"/>
        <w:rPr>
          <w:sz w:val="18"/>
          <w:szCs w:val="18"/>
        </w:rPr>
      </w:pPr>
      <w:r w:rsidRPr="00BC645D">
        <w:rPr>
          <w:b/>
          <w:bCs/>
          <w:sz w:val="18"/>
          <w:szCs w:val="18"/>
        </w:rPr>
        <w:t>PASIŪLYMAS</w:t>
      </w:r>
    </w:p>
    <w:p w14:paraId="7DDF1E4C" w14:textId="5D977608" w:rsidR="00771D04" w:rsidRPr="00BC645D" w:rsidRDefault="0083112E" w:rsidP="00771D04">
      <w:pPr>
        <w:jc w:val="center"/>
        <w:rPr>
          <w:sz w:val="18"/>
          <w:szCs w:val="18"/>
        </w:rPr>
      </w:pPr>
      <w:r>
        <w:rPr>
          <w:b/>
          <w:bCs/>
          <w:sz w:val="18"/>
          <w:szCs w:val="18"/>
        </w:rPr>
        <w:t>DĖL</w:t>
      </w:r>
      <w:r w:rsidR="000F446C">
        <w:rPr>
          <w:b/>
          <w:bCs/>
          <w:sz w:val="18"/>
          <w:szCs w:val="18"/>
        </w:rPr>
        <w:t xml:space="preserve"> </w:t>
      </w:r>
      <w:r w:rsidR="008D4269">
        <w:rPr>
          <w:b/>
          <w:bCs/>
          <w:sz w:val="18"/>
          <w:szCs w:val="18"/>
        </w:rPr>
        <w:t xml:space="preserve"> </w:t>
      </w:r>
      <w:r w:rsidR="008621C6">
        <w:rPr>
          <w:b/>
          <w:bCs/>
          <w:sz w:val="18"/>
          <w:szCs w:val="18"/>
        </w:rPr>
        <w:t>NEPILOTUOJAMŲ ORLAIVIŲ (DRONŲ), PROPELERIŲ IR SKAITMENINIŲ KAMERŲ</w:t>
      </w:r>
      <w:r w:rsidR="001C1D64">
        <w:rPr>
          <w:b/>
          <w:bCs/>
          <w:sz w:val="18"/>
          <w:szCs w:val="18"/>
        </w:rPr>
        <w:t xml:space="preserve"> </w:t>
      </w:r>
      <w:r w:rsidR="00D538C4">
        <w:rPr>
          <w:b/>
          <w:bCs/>
          <w:sz w:val="18"/>
          <w:szCs w:val="18"/>
        </w:rPr>
        <w:t xml:space="preserve"> ĮSIGIJIMO</w:t>
      </w:r>
      <w:r w:rsidR="009B2E77">
        <w:rPr>
          <w:b/>
          <w:bCs/>
          <w:sz w:val="18"/>
          <w:szCs w:val="18"/>
        </w:rPr>
        <w:t xml:space="preserve"> </w:t>
      </w:r>
      <w:r w:rsidR="008D4269">
        <w:rPr>
          <w:b/>
          <w:bCs/>
          <w:sz w:val="18"/>
          <w:szCs w:val="18"/>
        </w:rPr>
        <w:t xml:space="preserve"> </w:t>
      </w:r>
    </w:p>
    <w:p w14:paraId="739A411E" w14:textId="77777777" w:rsidR="00771D04" w:rsidRPr="00BC645D" w:rsidRDefault="00771D04" w:rsidP="00771D04">
      <w:pPr>
        <w:shd w:val="clear" w:color="auto" w:fill="FFFFFF"/>
        <w:jc w:val="center"/>
        <w:rPr>
          <w:sz w:val="18"/>
          <w:szCs w:val="18"/>
        </w:rPr>
      </w:pPr>
      <w:r w:rsidRPr="00BC645D">
        <w:rPr>
          <w:sz w:val="18"/>
          <w:szCs w:val="18"/>
        </w:rPr>
        <w:t> </w:t>
      </w:r>
    </w:p>
    <w:p w14:paraId="7FC1114F" w14:textId="77777777" w:rsidR="00771D04" w:rsidRPr="00BC645D" w:rsidRDefault="00771D04" w:rsidP="00771D04">
      <w:pPr>
        <w:shd w:val="clear" w:color="auto" w:fill="FFFFFF"/>
        <w:jc w:val="center"/>
        <w:rPr>
          <w:sz w:val="18"/>
          <w:szCs w:val="18"/>
        </w:rPr>
      </w:pPr>
      <w:r w:rsidRPr="00BC645D">
        <w:rPr>
          <w:sz w:val="18"/>
          <w:szCs w:val="18"/>
        </w:rPr>
        <w:t>____________</w:t>
      </w:r>
      <w:r w:rsidRPr="00BC645D">
        <w:rPr>
          <w:b/>
          <w:bCs/>
          <w:color w:val="000000"/>
          <w:sz w:val="18"/>
          <w:szCs w:val="18"/>
        </w:rPr>
        <w:t xml:space="preserve"> </w:t>
      </w:r>
      <w:r w:rsidRPr="00BC645D">
        <w:rPr>
          <w:sz w:val="18"/>
          <w:szCs w:val="18"/>
        </w:rPr>
        <w:t>Nr.______</w:t>
      </w:r>
    </w:p>
    <w:p w14:paraId="2CC1F5D1" w14:textId="77777777" w:rsidR="00771D04" w:rsidRPr="00BC645D" w:rsidRDefault="00771D04" w:rsidP="00771D04">
      <w:pPr>
        <w:shd w:val="clear" w:color="auto" w:fill="FFFFFF"/>
        <w:jc w:val="center"/>
        <w:rPr>
          <w:sz w:val="18"/>
          <w:szCs w:val="18"/>
        </w:rPr>
      </w:pPr>
      <w:r w:rsidRPr="00BC645D">
        <w:rPr>
          <w:color w:val="000000"/>
          <w:sz w:val="18"/>
          <w:szCs w:val="18"/>
        </w:rPr>
        <w:t>(Data)</w:t>
      </w:r>
    </w:p>
    <w:p w14:paraId="28001EFB" w14:textId="77777777" w:rsidR="00771D04" w:rsidRPr="00BC645D" w:rsidRDefault="00771D04" w:rsidP="00771D04">
      <w:pPr>
        <w:shd w:val="clear" w:color="auto" w:fill="FFFFFF"/>
        <w:jc w:val="center"/>
        <w:rPr>
          <w:sz w:val="18"/>
          <w:szCs w:val="18"/>
        </w:rPr>
      </w:pPr>
      <w:r w:rsidRPr="00BC645D">
        <w:rPr>
          <w:color w:val="000000"/>
          <w:sz w:val="18"/>
          <w:szCs w:val="18"/>
        </w:rPr>
        <w:t>_____________</w:t>
      </w:r>
    </w:p>
    <w:p w14:paraId="27B144AC" w14:textId="77777777" w:rsidR="00771D04" w:rsidRPr="00BC645D" w:rsidRDefault="00771D04" w:rsidP="00771D04">
      <w:pPr>
        <w:shd w:val="clear" w:color="auto" w:fill="FFFFFF"/>
        <w:jc w:val="center"/>
        <w:rPr>
          <w:sz w:val="18"/>
          <w:szCs w:val="18"/>
        </w:rPr>
      </w:pPr>
      <w:r w:rsidRPr="00BC645D">
        <w:rPr>
          <w:color w:val="000000"/>
          <w:sz w:val="18"/>
          <w:szCs w:val="18"/>
        </w:rPr>
        <w:t>(Sudarymo vieta)</w:t>
      </w:r>
    </w:p>
    <w:p w14:paraId="56A44AE2" w14:textId="77777777" w:rsidR="00771D04" w:rsidRPr="00BC645D" w:rsidRDefault="00771D04" w:rsidP="00771D04">
      <w:pPr>
        <w:jc w:val="center"/>
        <w:rPr>
          <w:sz w:val="18"/>
          <w:szCs w:val="18"/>
        </w:rPr>
      </w:pPr>
      <w:r w:rsidRPr="00BC645D">
        <w:rPr>
          <w:sz w:val="18"/>
          <w:szCs w:val="18"/>
        </w:rPr>
        <w:t> </w:t>
      </w:r>
    </w:p>
    <w:tbl>
      <w:tblPr>
        <w:tblW w:w="0" w:type="auto"/>
        <w:tblCellMar>
          <w:left w:w="0" w:type="dxa"/>
          <w:right w:w="0" w:type="dxa"/>
        </w:tblCellMar>
        <w:tblLook w:val="0000" w:firstRow="0" w:lastRow="0" w:firstColumn="0" w:lastColumn="0" w:noHBand="0" w:noVBand="0"/>
      </w:tblPr>
      <w:tblGrid>
        <w:gridCol w:w="4822"/>
        <w:gridCol w:w="4796"/>
      </w:tblGrid>
      <w:tr w:rsidR="00771D04" w:rsidRPr="00BC645D" w14:paraId="33236AEA" w14:textId="77777777" w:rsidTr="00B93C7B">
        <w:tc>
          <w:tcPr>
            <w:tcW w:w="4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9961E" w14:textId="77777777" w:rsidR="00771D04" w:rsidRPr="00BC645D" w:rsidRDefault="00771D04" w:rsidP="00914EA2">
            <w:pPr>
              <w:jc w:val="both"/>
              <w:rPr>
                <w:sz w:val="18"/>
                <w:szCs w:val="18"/>
              </w:rPr>
            </w:pPr>
            <w:r w:rsidRPr="00BC645D">
              <w:rPr>
                <w:sz w:val="18"/>
                <w:szCs w:val="18"/>
              </w:rPr>
              <w:t xml:space="preserve">Tiekėjo pavadinimas </w:t>
            </w:r>
            <w:r w:rsidRPr="00BC645D">
              <w:rPr>
                <w:iCs/>
                <w:sz w:val="18"/>
                <w:szCs w:val="18"/>
              </w:rPr>
              <w:t>/Jeigu dalyvauja ūkio subjektų grupė, surašomi visi dalyvių pavadinimai/</w:t>
            </w:r>
          </w:p>
        </w:tc>
        <w:tc>
          <w:tcPr>
            <w:tcW w:w="4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0EAD1" w14:textId="77777777" w:rsidR="00771D04" w:rsidRPr="00BC645D" w:rsidRDefault="00771D04" w:rsidP="00914EA2">
            <w:pPr>
              <w:jc w:val="both"/>
              <w:rPr>
                <w:sz w:val="18"/>
                <w:szCs w:val="18"/>
              </w:rPr>
            </w:pPr>
            <w:r w:rsidRPr="00BC645D">
              <w:rPr>
                <w:sz w:val="18"/>
                <w:szCs w:val="18"/>
              </w:rPr>
              <w:t> </w:t>
            </w:r>
          </w:p>
          <w:p w14:paraId="2E1D3FC0" w14:textId="77777777" w:rsidR="00771D04" w:rsidRPr="00BC645D" w:rsidRDefault="00771D04" w:rsidP="00914EA2">
            <w:pPr>
              <w:jc w:val="both"/>
              <w:rPr>
                <w:sz w:val="18"/>
                <w:szCs w:val="18"/>
              </w:rPr>
            </w:pPr>
            <w:r w:rsidRPr="00BC645D">
              <w:rPr>
                <w:sz w:val="18"/>
                <w:szCs w:val="18"/>
              </w:rPr>
              <w:t> </w:t>
            </w:r>
          </w:p>
        </w:tc>
      </w:tr>
      <w:tr w:rsidR="00771D04" w:rsidRPr="00BC645D" w14:paraId="41B5B451"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95564" w14:textId="77777777" w:rsidR="00771D04" w:rsidRPr="00BC645D" w:rsidRDefault="00771D04" w:rsidP="00914EA2">
            <w:pPr>
              <w:jc w:val="both"/>
              <w:rPr>
                <w:sz w:val="18"/>
                <w:szCs w:val="18"/>
              </w:rPr>
            </w:pPr>
            <w:r w:rsidRPr="00BC645D">
              <w:rPr>
                <w:sz w:val="18"/>
                <w:szCs w:val="18"/>
              </w:rPr>
              <w:t>Tiekėjo adresas</w:t>
            </w:r>
            <w:r w:rsidRPr="00BC645D">
              <w:rPr>
                <w:iCs/>
                <w:sz w:val="18"/>
                <w:szCs w:val="18"/>
              </w:rPr>
              <w:t xml:space="preserve"> /Jeigu dalyvauja ūkio subjektų grupė, surašomi visi dalyvių adresai/</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76DDDAFB" w14:textId="77777777" w:rsidR="00771D04" w:rsidRPr="00BC645D" w:rsidRDefault="00771D04" w:rsidP="00914EA2">
            <w:pPr>
              <w:jc w:val="both"/>
              <w:rPr>
                <w:sz w:val="18"/>
                <w:szCs w:val="18"/>
              </w:rPr>
            </w:pPr>
            <w:r w:rsidRPr="00BC645D">
              <w:rPr>
                <w:sz w:val="18"/>
                <w:szCs w:val="18"/>
              </w:rPr>
              <w:t> </w:t>
            </w:r>
          </w:p>
          <w:p w14:paraId="3826C08D" w14:textId="77777777" w:rsidR="00771D04" w:rsidRPr="00BC645D" w:rsidRDefault="00771D04" w:rsidP="00914EA2">
            <w:pPr>
              <w:jc w:val="both"/>
              <w:rPr>
                <w:sz w:val="18"/>
                <w:szCs w:val="18"/>
              </w:rPr>
            </w:pPr>
            <w:r w:rsidRPr="00BC645D">
              <w:rPr>
                <w:sz w:val="18"/>
                <w:szCs w:val="18"/>
              </w:rPr>
              <w:t> </w:t>
            </w:r>
          </w:p>
        </w:tc>
      </w:tr>
      <w:tr w:rsidR="00771D04" w:rsidRPr="00BC645D" w14:paraId="5E3A30BD"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3721F" w14:textId="77777777" w:rsidR="00771D04" w:rsidRPr="00BC645D" w:rsidRDefault="00771D04" w:rsidP="00914EA2">
            <w:pPr>
              <w:jc w:val="both"/>
              <w:rPr>
                <w:sz w:val="18"/>
                <w:szCs w:val="18"/>
              </w:rPr>
            </w:pPr>
            <w:r w:rsidRPr="00BC645D">
              <w:rPr>
                <w:sz w:val="18"/>
                <w:szCs w:val="18"/>
              </w:rPr>
              <w:t>Asmens, pasirašiusio pasiūlymą parašu, vardas, pavardė, pareigos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34CE0247" w14:textId="77777777" w:rsidR="00771D04" w:rsidRPr="00BC645D" w:rsidRDefault="00771D04" w:rsidP="00914EA2">
            <w:pPr>
              <w:jc w:val="both"/>
              <w:rPr>
                <w:sz w:val="18"/>
                <w:szCs w:val="18"/>
              </w:rPr>
            </w:pPr>
            <w:r w:rsidRPr="00BC645D">
              <w:rPr>
                <w:sz w:val="18"/>
                <w:szCs w:val="18"/>
              </w:rPr>
              <w:t> </w:t>
            </w:r>
          </w:p>
        </w:tc>
      </w:tr>
      <w:tr w:rsidR="00771D04" w:rsidRPr="00BC645D" w14:paraId="6BE00F2F"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6C9F6B" w14:textId="77777777" w:rsidR="00771D04" w:rsidRPr="00BC645D" w:rsidRDefault="00771D04" w:rsidP="00914EA2">
            <w:pPr>
              <w:jc w:val="both"/>
              <w:rPr>
                <w:sz w:val="18"/>
                <w:szCs w:val="18"/>
              </w:rPr>
            </w:pPr>
            <w:r w:rsidRPr="00BC645D">
              <w:rPr>
                <w:sz w:val="18"/>
                <w:szCs w:val="18"/>
              </w:rPr>
              <w:t>Telefono numeris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572CC721" w14:textId="77777777" w:rsidR="00771D04" w:rsidRPr="00BC645D" w:rsidRDefault="00771D04" w:rsidP="00914EA2">
            <w:pPr>
              <w:jc w:val="both"/>
              <w:rPr>
                <w:sz w:val="18"/>
                <w:szCs w:val="18"/>
              </w:rPr>
            </w:pPr>
            <w:r w:rsidRPr="00BC645D">
              <w:rPr>
                <w:sz w:val="18"/>
                <w:szCs w:val="18"/>
              </w:rPr>
              <w:t> </w:t>
            </w:r>
          </w:p>
        </w:tc>
      </w:tr>
      <w:tr w:rsidR="00771D04" w:rsidRPr="00BC645D" w14:paraId="73B7590E" w14:textId="77777777" w:rsidTr="00B93C7B">
        <w:trPr>
          <w:trHeight w:val="274"/>
        </w:trPr>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361E2" w14:textId="77777777" w:rsidR="00771D04" w:rsidRPr="00BC645D" w:rsidRDefault="00771D04" w:rsidP="00914EA2">
            <w:pPr>
              <w:jc w:val="both"/>
              <w:rPr>
                <w:sz w:val="18"/>
                <w:szCs w:val="18"/>
              </w:rPr>
            </w:pPr>
            <w:r w:rsidRPr="00BC645D">
              <w:rPr>
                <w:sz w:val="18"/>
                <w:szCs w:val="18"/>
              </w:rPr>
              <w:t>El. pašto adresas</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ECC7B" w14:textId="77777777" w:rsidR="00771D04" w:rsidRPr="00BC645D" w:rsidRDefault="00771D04" w:rsidP="00914EA2">
            <w:pPr>
              <w:jc w:val="both"/>
              <w:rPr>
                <w:sz w:val="18"/>
                <w:szCs w:val="18"/>
              </w:rPr>
            </w:pPr>
            <w:r w:rsidRPr="00BC645D">
              <w:rPr>
                <w:sz w:val="18"/>
                <w:szCs w:val="18"/>
              </w:rPr>
              <w:t> </w:t>
            </w:r>
          </w:p>
        </w:tc>
      </w:tr>
      <w:tr w:rsidR="00A5722E" w:rsidRPr="00BC645D" w14:paraId="0923D312"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06E23" w14:textId="77777777" w:rsidR="00A5722E" w:rsidRPr="00BC645D" w:rsidRDefault="00A5722E" w:rsidP="00A5722E">
            <w:pPr>
              <w:jc w:val="both"/>
              <w:rPr>
                <w:sz w:val="18"/>
                <w:szCs w:val="18"/>
              </w:rPr>
            </w:pPr>
            <w:r w:rsidRPr="00BC645D">
              <w:rPr>
                <w:sz w:val="18"/>
                <w:szCs w:val="18"/>
              </w:rPr>
              <w:t>Sutartį pasirašančio (jei sutartis bus sudaroma raštu) asmens pareigos vardas, pavardė, kokiu pagrindu turi teisę pasirašyti pirkimo pardavimo sutartį:</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E1EE3" w14:textId="77777777" w:rsidR="00A5722E" w:rsidRPr="00BC645D" w:rsidRDefault="00A5722E" w:rsidP="00914EA2">
            <w:pPr>
              <w:jc w:val="both"/>
              <w:rPr>
                <w:sz w:val="18"/>
                <w:szCs w:val="18"/>
              </w:rPr>
            </w:pPr>
          </w:p>
        </w:tc>
      </w:tr>
    </w:tbl>
    <w:p w14:paraId="3E64FC88" w14:textId="77777777" w:rsidR="00771D04" w:rsidRPr="00BC645D" w:rsidRDefault="00771D04" w:rsidP="00771D04">
      <w:pPr>
        <w:ind w:firstLine="720"/>
        <w:jc w:val="both"/>
        <w:rPr>
          <w:sz w:val="18"/>
          <w:szCs w:val="18"/>
        </w:rPr>
      </w:pPr>
      <w:r w:rsidRPr="00BC645D">
        <w:rPr>
          <w:sz w:val="18"/>
          <w:szCs w:val="18"/>
        </w:rPr>
        <w:t>1. Šiuo pasiūlymu pažymime, kad sutinkame su visomis pirkimo sąlygomis, nustatytomis:</w:t>
      </w:r>
    </w:p>
    <w:p w14:paraId="4338C094" w14:textId="4E36ECE3" w:rsidR="00771D04" w:rsidRPr="00BC645D" w:rsidRDefault="00771D04" w:rsidP="00771D04">
      <w:pPr>
        <w:ind w:firstLine="1296"/>
        <w:jc w:val="both"/>
        <w:rPr>
          <w:sz w:val="18"/>
          <w:szCs w:val="18"/>
        </w:rPr>
      </w:pPr>
      <w:r w:rsidRPr="00BC645D">
        <w:rPr>
          <w:sz w:val="18"/>
          <w:szCs w:val="18"/>
        </w:rPr>
        <w:t xml:space="preserve">1) mažos </w:t>
      </w:r>
      <w:r w:rsidRPr="00BC645D">
        <w:rPr>
          <w:color w:val="FF0000"/>
          <w:sz w:val="18"/>
          <w:szCs w:val="18"/>
        </w:rPr>
        <w:t xml:space="preserve">vertės </w:t>
      </w:r>
      <w:r w:rsidR="007A7D50" w:rsidRPr="00BC645D">
        <w:rPr>
          <w:color w:val="FF0000"/>
          <w:sz w:val="18"/>
          <w:szCs w:val="18"/>
        </w:rPr>
        <w:t>s</w:t>
      </w:r>
      <w:r w:rsidRPr="00BC645D">
        <w:rPr>
          <w:color w:val="FF0000"/>
          <w:sz w:val="18"/>
          <w:szCs w:val="18"/>
        </w:rPr>
        <w:t xml:space="preserve">kelbiamoje apklausoje </w:t>
      </w:r>
      <w:r w:rsidR="007E73D6">
        <w:rPr>
          <w:color w:val="FF0000"/>
          <w:sz w:val="18"/>
          <w:szCs w:val="18"/>
        </w:rPr>
        <w:t>p</w:t>
      </w:r>
      <w:r w:rsidR="001945E5">
        <w:rPr>
          <w:color w:val="FF0000"/>
          <w:sz w:val="18"/>
          <w:szCs w:val="18"/>
        </w:rPr>
        <w:t>rekėms</w:t>
      </w:r>
      <w:r w:rsidR="00785D60">
        <w:rPr>
          <w:color w:val="FF0000"/>
          <w:sz w:val="18"/>
          <w:szCs w:val="18"/>
        </w:rPr>
        <w:t xml:space="preserve"> </w:t>
      </w:r>
      <w:r w:rsidR="009462AC" w:rsidRPr="00BC645D">
        <w:rPr>
          <w:color w:val="FF0000"/>
          <w:sz w:val="18"/>
          <w:szCs w:val="18"/>
        </w:rPr>
        <w:t xml:space="preserve">įsigyti </w:t>
      </w:r>
      <w:r w:rsidR="00087BEA" w:rsidRPr="00BC645D">
        <w:rPr>
          <w:color w:val="FF0000"/>
          <w:sz w:val="18"/>
          <w:szCs w:val="18"/>
        </w:rPr>
        <w:t xml:space="preserve"> </w:t>
      </w:r>
      <w:r w:rsidRPr="00BC645D">
        <w:rPr>
          <w:sz w:val="18"/>
          <w:szCs w:val="18"/>
        </w:rPr>
        <w:t>(prekės) pagal  priede pateiktus pavadinimus Viešųjų pirkimų įstatymo nustatyta tvarka;</w:t>
      </w:r>
    </w:p>
    <w:p w14:paraId="7340B911" w14:textId="77777777" w:rsidR="00771D04" w:rsidRPr="00BC645D" w:rsidRDefault="00771D04" w:rsidP="00771D04">
      <w:pPr>
        <w:ind w:firstLine="1296"/>
        <w:jc w:val="both"/>
        <w:rPr>
          <w:sz w:val="18"/>
          <w:szCs w:val="18"/>
        </w:rPr>
      </w:pPr>
      <w:r w:rsidRPr="00BC645D">
        <w:rPr>
          <w:sz w:val="18"/>
          <w:szCs w:val="18"/>
        </w:rPr>
        <w:t xml:space="preserve">2) kituose pirkimo dokumentuose (jų paaiškinimuose, </w:t>
      </w:r>
      <w:r w:rsidR="008E648C" w:rsidRPr="00BC645D">
        <w:rPr>
          <w:sz w:val="18"/>
          <w:szCs w:val="18"/>
        </w:rPr>
        <w:t>papildymuose</w:t>
      </w:r>
      <w:r w:rsidRPr="00BC645D">
        <w:rPr>
          <w:sz w:val="18"/>
          <w:szCs w:val="18"/>
        </w:rPr>
        <w:t>).</w:t>
      </w:r>
    </w:p>
    <w:p w14:paraId="1508B013" w14:textId="77777777" w:rsidR="00771D04" w:rsidRPr="00BC645D" w:rsidRDefault="00771D04" w:rsidP="00771D04">
      <w:pPr>
        <w:ind w:firstLine="720"/>
        <w:jc w:val="both"/>
        <w:rPr>
          <w:sz w:val="18"/>
          <w:szCs w:val="18"/>
        </w:rPr>
      </w:pPr>
      <w:r w:rsidRPr="00BC645D">
        <w:rPr>
          <w:sz w:val="18"/>
          <w:szCs w:val="18"/>
        </w:rPr>
        <w:t xml:space="preserve">2. </w:t>
      </w:r>
      <w:r w:rsidRPr="00BC645D">
        <w:rPr>
          <w:spacing w:val="-4"/>
          <w:sz w:val="18"/>
          <w:szCs w:val="18"/>
        </w:rPr>
        <w:t>Pateikdamas dokumentus ir siūlydamas kainas CVP IS priemonėmis, patvirtinu, kad pateikiamų dokumentų skaitmeninės</w:t>
      </w:r>
      <w:r w:rsidRPr="00BC645D">
        <w:rPr>
          <w:sz w:val="18"/>
          <w:szCs w:val="18"/>
        </w:rPr>
        <w:t xml:space="preserve"> kopijos ir elektroninėmis priemonėmis pateikti duomenys yra tikri.</w:t>
      </w:r>
    </w:p>
    <w:p w14:paraId="095775CA" w14:textId="77777777" w:rsidR="00771D04" w:rsidRPr="00BC645D" w:rsidRDefault="00771D04" w:rsidP="00771D04">
      <w:pPr>
        <w:ind w:firstLine="720"/>
        <w:jc w:val="both"/>
        <w:rPr>
          <w:sz w:val="18"/>
          <w:szCs w:val="18"/>
        </w:rPr>
      </w:pPr>
      <w:r w:rsidRPr="00BC645D">
        <w:rPr>
          <w:sz w:val="18"/>
          <w:szCs w:val="18"/>
        </w:rPr>
        <w:t xml:space="preserve">Mes siūlome </w:t>
      </w:r>
      <w:r w:rsidRPr="00BC645D">
        <w:rPr>
          <w:iCs/>
          <w:sz w:val="18"/>
          <w:szCs w:val="18"/>
        </w:rPr>
        <w:t>šias prekes, s</w:t>
      </w:r>
      <w:r w:rsidRPr="00BC645D">
        <w:rPr>
          <w:sz w:val="18"/>
          <w:szCs w:val="18"/>
        </w:rPr>
        <w:t xml:space="preserve">iūlomos </w:t>
      </w:r>
      <w:r w:rsidRPr="00BC645D">
        <w:rPr>
          <w:iCs/>
          <w:sz w:val="18"/>
          <w:szCs w:val="18"/>
        </w:rPr>
        <w:t>prekės </w:t>
      </w:r>
      <w:r w:rsidRPr="00BC645D">
        <w:rPr>
          <w:sz w:val="18"/>
          <w:szCs w:val="18"/>
        </w:rPr>
        <w:t xml:space="preserve"> visiškai atitinka pirkimo dokumentuose nurodytus reikalavimus ir jų savybės tokios</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Nr.1</w:t>
      </w:r>
    </w:p>
    <w:tbl>
      <w:tblPr>
        <w:tblW w:w="9609" w:type="dxa"/>
        <w:jc w:val="center"/>
        <w:tblLook w:val="0000" w:firstRow="0" w:lastRow="0" w:firstColumn="0" w:lastColumn="0" w:noHBand="0" w:noVBand="0"/>
      </w:tblPr>
      <w:tblGrid>
        <w:gridCol w:w="596"/>
        <w:gridCol w:w="2036"/>
        <w:gridCol w:w="2214"/>
        <w:gridCol w:w="1047"/>
        <w:gridCol w:w="1057"/>
        <w:gridCol w:w="739"/>
        <w:gridCol w:w="876"/>
        <w:gridCol w:w="1044"/>
      </w:tblGrid>
      <w:tr w:rsidR="00467B7E" w:rsidRPr="0083112E" w14:paraId="677CD184" w14:textId="77777777" w:rsidTr="00B93C7B">
        <w:trPr>
          <w:trHeight w:val="1800"/>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B4E724A" w14:textId="77777777" w:rsidR="00771D04" w:rsidRPr="0083112E" w:rsidRDefault="00771D04" w:rsidP="00914EA2">
            <w:pPr>
              <w:rPr>
                <w:sz w:val="18"/>
                <w:szCs w:val="18"/>
              </w:rPr>
            </w:pPr>
            <w:r w:rsidRPr="0083112E">
              <w:rPr>
                <w:sz w:val="18"/>
                <w:szCs w:val="18"/>
              </w:rPr>
              <w:t xml:space="preserve">Eil. </w:t>
            </w:r>
            <w:proofErr w:type="spellStart"/>
            <w:r w:rsidRPr="0083112E">
              <w:rPr>
                <w:sz w:val="18"/>
                <w:szCs w:val="18"/>
              </w:rPr>
              <w:t>Nr</w:t>
            </w:r>
            <w:proofErr w:type="spellEnd"/>
          </w:p>
        </w:tc>
        <w:tc>
          <w:tcPr>
            <w:tcW w:w="2036" w:type="dxa"/>
            <w:tcBorders>
              <w:top w:val="single" w:sz="4" w:space="0" w:color="auto"/>
              <w:left w:val="nil"/>
              <w:bottom w:val="single" w:sz="4" w:space="0" w:color="auto"/>
              <w:right w:val="single" w:sz="4" w:space="0" w:color="auto"/>
            </w:tcBorders>
            <w:shd w:val="clear" w:color="auto" w:fill="auto"/>
            <w:vAlign w:val="center"/>
          </w:tcPr>
          <w:p w14:paraId="0B836BA9" w14:textId="7912F734" w:rsidR="00771D04" w:rsidRPr="0083112E" w:rsidRDefault="00D9542A" w:rsidP="00914EA2">
            <w:pPr>
              <w:rPr>
                <w:sz w:val="18"/>
                <w:szCs w:val="18"/>
              </w:rPr>
            </w:pPr>
            <w:r w:rsidRPr="0083112E">
              <w:rPr>
                <w:sz w:val="18"/>
                <w:szCs w:val="18"/>
              </w:rPr>
              <w:t>Reikalavimai paslaugai</w:t>
            </w:r>
          </w:p>
        </w:tc>
        <w:tc>
          <w:tcPr>
            <w:tcW w:w="2214" w:type="dxa"/>
            <w:tcBorders>
              <w:top w:val="single" w:sz="4" w:space="0" w:color="auto"/>
              <w:left w:val="nil"/>
              <w:bottom w:val="single" w:sz="4" w:space="0" w:color="auto"/>
              <w:right w:val="single" w:sz="4" w:space="0" w:color="auto"/>
            </w:tcBorders>
            <w:shd w:val="clear" w:color="auto" w:fill="auto"/>
            <w:vAlign w:val="center"/>
          </w:tcPr>
          <w:p w14:paraId="4BC5DFBA" w14:textId="024FE9AC" w:rsidR="00771D04" w:rsidRPr="0083112E" w:rsidRDefault="00D9542A" w:rsidP="00D9542A">
            <w:pPr>
              <w:jc w:val="center"/>
              <w:rPr>
                <w:sz w:val="18"/>
                <w:szCs w:val="18"/>
              </w:rPr>
            </w:pPr>
            <w:r w:rsidRPr="0083112E">
              <w:rPr>
                <w:sz w:val="18"/>
                <w:szCs w:val="18"/>
              </w:rPr>
              <w:t xml:space="preserve">Siūlomos prekės (paslaugos) </w:t>
            </w:r>
            <w:r w:rsidR="00771D04" w:rsidRPr="0083112E">
              <w:rPr>
                <w:sz w:val="18"/>
                <w:szCs w:val="18"/>
              </w:rPr>
              <w:t>. informacija, kuri bus rašoma sąskaitoje</w:t>
            </w:r>
            <w:r w:rsidR="00FB3BCA" w:rsidRPr="0083112E">
              <w:rPr>
                <w:sz w:val="18"/>
                <w:szCs w:val="18"/>
              </w:rPr>
              <w:t xml:space="preserve"> prie pavadinimo</w:t>
            </w:r>
          </w:p>
        </w:tc>
        <w:tc>
          <w:tcPr>
            <w:tcW w:w="1047" w:type="dxa"/>
            <w:tcBorders>
              <w:top w:val="single" w:sz="4" w:space="0" w:color="auto"/>
              <w:left w:val="nil"/>
              <w:bottom w:val="single" w:sz="4" w:space="0" w:color="auto"/>
              <w:right w:val="single" w:sz="4" w:space="0" w:color="auto"/>
            </w:tcBorders>
            <w:vAlign w:val="center"/>
          </w:tcPr>
          <w:p w14:paraId="0124B84B" w14:textId="0E3BD82B" w:rsidR="00771D04" w:rsidRPr="0083112E" w:rsidRDefault="00D9542A" w:rsidP="00D9542A">
            <w:pPr>
              <w:jc w:val="center"/>
              <w:rPr>
                <w:sz w:val="18"/>
                <w:szCs w:val="18"/>
              </w:rPr>
            </w:pPr>
            <w:r w:rsidRPr="0083112E">
              <w:rPr>
                <w:sz w:val="18"/>
                <w:szCs w:val="18"/>
              </w:rPr>
              <w:t xml:space="preserve"> </w:t>
            </w:r>
            <w:r w:rsidR="00771D04" w:rsidRPr="0083112E">
              <w:rPr>
                <w:sz w:val="18"/>
                <w:szCs w:val="18"/>
              </w:rPr>
              <w:t xml:space="preserve"> terminas dienomis</w:t>
            </w:r>
            <w:r w:rsidR="009052F7" w:rsidRPr="0083112E">
              <w:rPr>
                <w:sz w:val="18"/>
                <w:szCs w:val="18"/>
              </w:rPr>
              <w:t xml:space="preserve"> </w:t>
            </w:r>
            <w:r w:rsidRPr="0083112E">
              <w:rPr>
                <w:sz w:val="18"/>
                <w:szCs w:val="18"/>
              </w:rPr>
              <w:t xml:space="preserve"> užsakymui</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8BEC0ED" w14:textId="77777777" w:rsidR="00771D04" w:rsidRPr="0083112E" w:rsidRDefault="00771D04" w:rsidP="00914EA2">
            <w:pPr>
              <w:jc w:val="center"/>
              <w:rPr>
                <w:sz w:val="18"/>
                <w:szCs w:val="18"/>
              </w:rPr>
            </w:pPr>
            <w:r w:rsidRPr="0083112E">
              <w:rPr>
                <w:sz w:val="18"/>
                <w:szCs w:val="18"/>
              </w:rPr>
              <w:t>Mato vnt.</w:t>
            </w:r>
          </w:p>
        </w:tc>
        <w:tc>
          <w:tcPr>
            <w:tcW w:w="739" w:type="dxa"/>
            <w:tcBorders>
              <w:top w:val="single" w:sz="4" w:space="0" w:color="auto"/>
              <w:left w:val="nil"/>
              <w:bottom w:val="single" w:sz="4" w:space="0" w:color="auto"/>
              <w:right w:val="single" w:sz="4" w:space="0" w:color="auto"/>
            </w:tcBorders>
            <w:shd w:val="clear" w:color="auto" w:fill="auto"/>
            <w:vAlign w:val="center"/>
          </w:tcPr>
          <w:p w14:paraId="48FC4054" w14:textId="77777777" w:rsidR="00771D04" w:rsidRPr="0083112E" w:rsidRDefault="00771D04" w:rsidP="00914EA2">
            <w:pPr>
              <w:jc w:val="center"/>
              <w:rPr>
                <w:sz w:val="18"/>
                <w:szCs w:val="18"/>
              </w:rPr>
            </w:pPr>
            <w:r w:rsidRPr="0083112E">
              <w:rPr>
                <w:sz w:val="18"/>
                <w:szCs w:val="18"/>
              </w:rPr>
              <w:t xml:space="preserve">Kiekis </w:t>
            </w:r>
          </w:p>
        </w:tc>
        <w:tc>
          <w:tcPr>
            <w:tcW w:w="876" w:type="dxa"/>
            <w:tcBorders>
              <w:top w:val="single" w:sz="4" w:space="0" w:color="auto"/>
              <w:left w:val="nil"/>
              <w:bottom w:val="single" w:sz="4" w:space="0" w:color="auto"/>
              <w:right w:val="single" w:sz="4" w:space="0" w:color="auto"/>
            </w:tcBorders>
            <w:shd w:val="clear" w:color="auto" w:fill="auto"/>
            <w:vAlign w:val="center"/>
          </w:tcPr>
          <w:p w14:paraId="103CC20A" w14:textId="77777777" w:rsidR="00771D04" w:rsidRPr="0083112E" w:rsidRDefault="00771D04" w:rsidP="00914EA2">
            <w:pPr>
              <w:jc w:val="center"/>
              <w:rPr>
                <w:sz w:val="18"/>
                <w:szCs w:val="18"/>
              </w:rPr>
            </w:pPr>
            <w:r w:rsidRPr="0083112E">
              <w:rPr>
                <w:sz w:val="18"/>
                <w:szCs w:val="18"/>
              </w:rPr>
              <w:t xml:space="preserve">vieneto * kaina € </w:t>
            </w:r>
            <w:r w:rsidRPr="0083112E">
              <w:rPr>
                <w:b/>
                <w:color w:val="FF0000"/>
                <w:sz w:val="18"/>
                <w:szCs w:val="18"/>
              </w:rPr>
              <w:t>su PVM</w:t>
            </w:r>
          </w:p>
        </w:tc>
        <w:tc>
          <w:tcPr>
            <w:tcW w:w="1044" w:type="dxa"/>
            <w:tcBorders>
              <w:top w:val="single" w:sz="4" w:space="0" w:color="auto"/>
              <w:left w:val="nil"/>
              <w:bottom w:val="single" w:sz="4" w:space="0" w:color="auto"/>
              <w:right w:val="single" w:sz="4" w:space="0" w:color="auto"/>
            </w:tcBorders>
            <w:shd w:val="clear" w:color="auto" w:fill="auto"/>
            <w:vAlign w:val="center"/>
          </w:tcPr>
          <w:p w14:paraId="05ECC637" w14:textId="77777777" w:rsidR="00771D04" w:rsidRPr="0083112E" w:rsidRDefault="00771D04" w:rsidP="00914EA2">
            <w:pPr>
              <w:jc w:val="center"/>
              <w:rPr>
                <w:sz w:val="18"/>
                <w:szCs w:val="18"/>
              </w:rPr>
            </w:pPr>
            <w:r w:rsidRPr="0083112E">
              <w:rPr>
                <w:sz w:val="18"/>
                <w:szCs w:val="18"/>
              </w:rPr>
              <w:t xml:space="preserve">Suma * </w:t>
            </w:r>
            <w:r w:rsidRPr="0083112E">
              <w:rPr>
                <w:b/>
                <w:color w:val="FF0000"/>
                <w:sz w:val="18"/>
                <w:szCs w:val="18"/>
              </w:rPr>
              <w:t>€ su PVM</w:t>
            </w:r>
          </w:p>
        </w:tc>
      </w:tr>
      <w:tr w:rsidR="00A660F7" w:rsidRPr="0083112E" w14:paraId="0BD95862" w14:textId="77777777" w:rsidTr="00A660F7">
        <w:trPr>
          <w:trHeight w:val="416"/>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A7EB53B" w14:textId="77777777" w:rsidR="00A660F7" w:rsidRPr="0083112E" w:rsidRDefault="00A660F7" w:rsidP="00914EA2">
            <w:pP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vAlign w:val="center"/>
          </w:tcPr>
          <w:p w14:paraId="29FB7113" w14:textId="77777777" w:rsidR="00A660F7" w:rsidRPr="0083112E" w:rsidRDefault="00A660F7" w:rsidP="00914EA2">
            <w:pPr>
              <w:rPr>
                <w:sz w:val="18"/>
                <w:szCs w:val="18"/>
              </w:rPr>
            </w:pPr>
            <w:r w:rsidRPr="0083112E">
              <w:rPr>
                <w:sz w:val="18"/>
                <w:szCs w:val="18"/>
              </w:rPr>
              <w:t>2</w:t>
            </w:r>
          </w:p>
        </w:tc>
        <w:tc>
          <w:tcPr>
            <w:tcW w:w="2214" w:type="dxa"/>
            <w:tcBorders>
              <w:top w:val="single" w:sz="4" w:space="0" w:color="auto"/>
              <w:left w:val="nil"/>
              <w:bottom w:val="single" w:sz="4" w:space="0" w:color="auto"/>
              <w:right w:val="single" w:sz="4" w:space="0" w:color="auto"/>
            </w:tcBorders>
            <w:shd w:val="clear" w:color="auto" w:fill="auto"/>
            <w:vAlign w:val="center"/>
          </w:tcPr>
          <w:p w14:paraId="2E2DBB2C" w14:textId="77777777" w:rsidR="00A660F7" w:rsidRPr="0083112E" w:rsidRDefault="00A660F7" w:rsidP="00FB3BCA">
            <w:pPr>
              <w:jc w:val="center"/>
              <w:rPr>
                <w:sz w:val="18"/>
                <w:szCs w:val="18"/>
              </w:rPr>
            </w:pPr>
            <w:r w:rsidRPr="0083112E">
              <w:rPr>
                <w:sz w:val="18"/>
                <w:szCs w:val="18"/>
              </w:rPr>
              <w:t>3</w:t>
            </w:r>
          </w:p>
        </w:tc>
        <w:tc>
          <w:tcPr>
            <w:tcW w:w="1047" w:type="dxa"/>
            <w:tcBorders>
              <w:top w:val="single" w:sz="4" w:space="0" w:color="auto"/>
              <w:left w:val="nil"/>
              <w:bottom w:val="single" w:sz="4" w:space="0" w:color="auto"/>
              <w:right w:val="single" w:sz="4" w:space="0" w:color="auto"/>
            </w:tcBorders>
            <w:vAlign w:val="center"/>
          </w:tcPr>
          <w:p w14:paraId="2B725596" w14:textId="77777777" w:rsidR="00A660F7" w:rsidRPr="0083112E" w:rsidRDefault="00A660F7" w:rsidP="00914EA2">
            <w:pPr>
              <w:jc w:val="center"/>
              <w:rPr>
                <w:sz w:val="18"/>
                <w:szCs w:val="18"/>
              </w:rPr>
            </w:pPr>
            <w:r w:rsidRPr="0083112E">
              <w:rPr>
                <w:sz w:val="18"/>
                <w:szCs w:val="18"/>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C4A23B9" w14:textId="77777777" w:rsidR="00A660F7" w:rsidRPr="0083112E" w:rsidRDefault="00A660F7" w:rsidP="00914EA2">
            <w:pPr>
              <w:jc w:val="center"/>
              <w:rPr>
                <w:sz w:val="18"/>
                <w:szCs w:val="18"/>
              </w:rPr>
            </w:pPr>
            <w:r w:rsidRPr="0083112E">
              <w:rPr>
                <w:sz w:val="18"/>
                <w:szCs w:val="18"/>
              </w:rPr>
              <w:t>5</w:t>
            </w:r>
          </w:p>
        </w:tc>
        <w:tc>
          <w:tcPr>
            <w:tcW w:w="739" w:type="dxa"/>
            <w:tcBorders>
              <w:top w:val="single" w:sz="4" w:space="0" w:color="auto"/>
              <w:left w:val="nil"/>
              <w:bottom w:val="single" w:sz="4" w:space="0" w:color="auto"/>
              <w:right w:val="single" w:sz="4" w:space="0" w:color="auto"/>
            </w:tcBorders>
            <w:shd w:val="clear" w:color="auto" w:fill="auto"/>
            <w:vAlign w:val="center"/>
          </w:tcPr>
          <w:p w14:paraId="23494DF2" w14:textId="77777777" w:rsidR="00A660F7" w:rsidRPr="0083112E" w:rsidRDefault="00A660F7" w:rsidP="00914EA2">
            <w:pPr>
              <w:jc w:val="center"/>
              <w:rPr>
                <w:sz w:val="18"/>
                <w:szCs w:val="18"/>
              </w:rPr>
            </w:pPr>
            <w:r w:rsidRPr="0083112E">
              <w:rPr>
                <w:sz w:val="18"/>
                <w:szCs w:val="18"/>
              </w:rPr>
              <w:t>6</w:t>
            </w:r>
          </w:p>
        </w:tc>
        <w:tc>
          <w:tcPr>
            <w:tcW w:w="876" w:type="dxa"/>
            <w:tcBorders>
              <w:top w:val="single" w:sz="4" w:space="0" w:color="auto"/>
              <w:left w:val="nil"/>
              <w:bottom w:val="single" w:sz="4" w:space="0" w:color="auto"/>
              <w:right w:val="single" w:sz="4" w:space="0" w:color="auto"/>
            </w:tcBorders>
            <w:shd w:val="clear" w:color="auto" w:fill="auto"/>
            <w:vAlign w:val="center"/>
          </w:tcPr>
          <w:p w14:paraId="4E3FF94E" w14:textId="77777777" w:rsidR="00A660F7" w:rsidRPr="0083112E" w:rsidRDefault="00A660F7" w:rsidP="00914EA2">
            <w:pPr>
              <w:jc w:val="center"/>
              <w:rPr>
                <w:sz w:val="18"/>
                <w:szCs w:val="18"/>
              </w:rPr>
            </w:pPr>
            <w:r w:rsidRPr="0083112E">
              <w:rPr>
                <w:sz w:val="18"/>
                <w:szCs w:val="18"/>
              </w:rPr>
              <w:t>7</w:t>
            </w:r>
          </w:p>
        </w:tc>
        <w:tc>
          <w:tcPr>
            <w:tcW w:w="1044" w:type="dxa"/>
            <w:tcBorders>
              <w:top w:val="single" w:sz="4" w:space="0" w:color="auto"/>
              <w:left w:val="nil"/>
              <w:bottom w:val="single" w:sz="4" w:space="0" w:color="auto"/>
              <w:right w:val="single" w:sz="4" w:space="0" w:color="auto"/>
            </w:tcBorders>
            <w:shd w:val="clear" w:color="auto" w:fill="auto"/>
            <w:vAlign w:val="center"/>
          </w:tcPr>
          <w:p w14:paraId="074C0E9D" w14:textId="77777777" w:rsidR="00A660F7" w:rsidRPr="0083112E" w:rsidRDefault="00A660F7" w:rsidP="00A660F7">
            <w:pPr>
              <w:rPr>
                <w:sz w:val="18"/>
                <w:szCs w:val="18"/>
              </w:rPr>
            </w:pPr>
            <w:r w:rsidRPr="0083112E">
              <w:rPr>
                <w:sz w:val="18"/>
                <w:szCs w:val="18"/>
              </w:rPr>
              <w:t>8 (6*7)</w:t>
            </w:r>
          </w:p>
        </w:tc>
      </w:tr>
      <w:tr w:rsidR="007D07A5" w:rsidRPr="0083112E" w14:paraId="0220CB3E"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C2055AF" w14:textId="56F8F5F0" w:rsidR="007D07A5" w:rsidRPr="0083112E" w:rsidRDefault="007D07A5" w:rsidP="007D07A5">
            <w:pPr>
              <w:jc w:val="cente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tcPr>
          <w:p w14:paraId="6CCDE3A0" w14:textId="77777777" w:rsidR="008621C6" w:rsidRPr="008621C6" w:rsidRDefault="008621C6" w:rsidP="008621C6">
            <w:pPr>
              <w:rPr>
                <w:sz w:val="18"/>
                <w:szCs w:val="18"/>
              </w:rPr>
            </w:pPr>
            <w:r w:rsidRPr="008621C6">
              <w:rPr>
                <w:sz w:val="18"/>
                <w:szCs w:val="18"/>
              </w:rPr>
              <w:t>Nepilotuojamas orlaivis (dronas)</w:t>
            </w:r>
            <w:r>
              <w:rPr>
                <w:sz w:val="18"/>
                <w:szCs w:val="18"/>
              </w:rPr>
              <w:t xml:space="preserve">. </w:t>
            </w:r>
            <w:r w:rsidRPr="008621C6">
              <w:rPr>
                <w:sz w:val="18"/>
                <w:szCs w:val="18"/>
              </w:rPr>
              <w:t>Perkamas bepilotis orlaivis turi būti 7 colių klasės FPV tipo dronas, skirtas skrydžiams dideliais atstumais ir sudėtingomis eksploatavimo sąlygomis. Orlaivio rėmas turi būti pagamintas iš anglies pluošto (</w:t>
            </w:r>
            <w:proofErr w:type="spellStart"/>
            <w:r w:rsidRPr="008621C6">
              <w:rPr>
                <w:sz w:val="18"/>
                <w:szCs w:val="18"/>
              </w:rPr>
              <w:t>carbon</w:t>
            </w:r>
            <w:proofErr w:type="spellEnd"/>
            <w:r w:rsidRPr="008621C6">
              <w:rPr>
                <w:sz w:val="18"/>
                <w:szCs w:val="18"/>
              </w:rPr>
              <w:t xml:space="preserve"> </w:t>
            </w:r>
            <w:proofErr w:type="spellStart"/>
            <w:r w:rsidRPr="008621C6">
              <w:rPr>
                <w:sz w:val="18"/>
                <w:szCs w:val="18"/>
              </w:rPr>
              <w:t>fiber</w:t>
            </w:r>
            <w:proofErr w:type="spellEnd"/>
            <w:r w:rsidRPr="008621C6">
              <w:rPr>
                <w:sz w:val="18"/>
                <w:szCs w:val="18"/>
              </w:rPr>
              <w:t xml:space="preserve">) ir pritaikytas 7 colių propelerių montavimui. Dronas turi būti komplektuojamas su ne mažesnės kaip 2808 klasės, 1100 KV galios elektros varikliais bei 7 colių trijų ašmenų propeleriais. Skrydžio valdiklis turi būti F405 arba lygiavertis, su ICM-42688-P </w:t>
            </w:r>
            <w:proofErr w:type="spellStart"/>
            <w:r w:rsidRPr="008621C6">
              <w:rPr>
                <w:sz w:val="18"/>
                <w:szCs w:val="18"/>
              </w:rPr>
              <w:t>giroskopu</w:t>
            </w:r>
            <w:proofErr w:type="spellEnd"/>
            <w:r w:rsidRPr="008621C6">
              <w:rPr>
                <w:sz w:val="18"/>
                <w:szCs w:val="18"/>
              </w:rPr>
              <w:t xml:space="preserve"> ir </w:t>
            </w:r>
            <w:r w:rsidRPr="008621C6">
              <w:rPr>
                <w:sz w:val="18"/>
                <w:szCs w:val="18"/>
              </w:rPr>
              <w:lastRenderedPageBreak/>
              <w:t>DSP310 barometru. Elektroninis greičio reguliatorius (ESC) turi palaikyti ne mažesnę kaip 50 A srovę, būti suderinamas su 6S maitinimo sistema bei palaikyti AM32 programinę įrangą ir DSHOT300/600 protokolus.</w:t>
            </w:r>
          </w:p>
          <w:p w14:paraId="31A252E8" w14:textId="77777777" w:rsidR="008621C6" w:rsidRPr="008621C6" w:rsidRDefault="008621C6" w:rsidP="008621C6">
            <w:pPr>
              <w:rPr>
                <w:sz w:val="18"/>
                <w:szCs w:val="18"/>
              </w:rPr>
            </w:pPr>
            <w:r w:rsidRPr="008621C6">
              <w:rPr>
                <w:sz w:val="18"/>
                <w:szCs w:val="18"/>
              </w:rPr>
              <w:t xml:space="preserve">Vaizdo sistema turi būti komplektuojama su kamera, turinčia Sony 1/3" CMOS vaizdo jutiklį, ne mažesnę kaip 1800 TVL raišką, F1.2 diafragmą ir ne mažesnį kaip 0,01 </w:t>
            </w:r>
            <w:proofErr w:type="spellStart"/>
            <w:r w:rsidRPr="008621C6">
              <w:rPr>
                <w:sz w:val="18"/>
                <w:szCs w:val="18"/>
              </w:rPr>
              <w:t>Lux</w:t>
            </w:r>
            <w:proofErr w:type="spellEnd"/>
            <w:r w:rsidRPr="008621C6">
              <w:rPr>
                <w:sz w:val="18"/>
                <w:szCs w:val="18"/>
              </w:rPr>
              <w:t xml:space="preserve"> jautrumą esant silpnam apšvietimui. Vaizdo siųstuvas (VTX) turi veikti 4,9–6,2 GHz dažnių diapazone, turėti ne mažesnę kaip 2,5 W siuntimo galią bei aktyvaus aušinimo sistemą. VTX antena turi būti skirta 5,8 GHz dažniui ir ne trumpesnė kaip 160 mm ilgio.</w:t>
            </w:r>
          </w:p>
          <w:p w14:paraId="3B5369C5" w14:textId="77777777" w:rsidR="008621C6" w:rsidRPr="008621C6" w:rsidRDefault="008621C6" w:rsidP="008621C6">
            <w:pPr>
              <w:rPr>
                <w:sz w:val="18"/>
                <w:szCs w:val="18"/>
              </w:rPr>
            </w:pPr>
            <w:r w:rsidRPr="008621C6">
              <w:rPr>
                <w:sz w:val="18"/>
                <w:szCs w:val="18"/>
              </w:rPr>
              <w:t xml:space="preserve">Valdymo ir </w:t>
            </w:r>
            <w:proofErr w:type="spellStart"/>
            <w:r w:rsidRPr="008621C6">
              <w:rPr>
                <w:sz w:val="18"/>
                <w:szCs w:val="18"/>
              </w:rPr>
              <w:t>telemetrijos</w:t>
            </w:r>
            <w:proofErr w:type="spellEnd"/>
            <w:r w:rsidRPr="008621C6">
              <w:rPr>
                <w:sz w:val="18"/>
                <w:szCs w:val="18"/>
              </w:rPr>
              <w:t xml:space="preserve"> imtuvas turi veikti 2,4 GHz dažniu, palaikyti ELRS (</w:t>
            </w:r>
            <w:proofErr w:type="spellStart"/>
            <w:r w:rsidRPr="008621C6">
              <w:rPr>
                <w:sz w:val="18"/>
                <w:szCs w:val="18"/>
              </w:rPr>
              <w:t>ExpressLRS</w:t>
            </w:r>
            <w:proofErr w:type="spellEnd"/>
            <w:r w:rsidRPr="008621C6">
              <w:rPr>
                <w:sz w:val="18"/>
                <w:szCs w:val="18"/>
              </w:rPr>
              <w:t xml:space="preserve">) ryšio protokolą bei turėti </w:t>
            </w:r>
            <w:proofErr w:type="spellStart"/>
            <w:r w:rsidRPr="008621C6">
              <w:rPr>
                <w:sz w:val="18"/>
                <w:szCs w:val="18"/>
              </w:rPr>
              <w:t>True</w:t>
            </w:r>
            <w:proofErr w:type="spellEnd"/>
            <w:r w:rsidRPr="008621C6">
              <w:rPr>
                <w:sz w:val="18"/>
                <w:szCs w:val="18"/>
              </w:rPr>
              <w:t xml:space="preserve"> </w:t>
            </w:r>
            <w:proofErr w:type="spellStart"/>
            <w:r w:rsidRPr="008621C6">
              <w:rPr>
                <w:sz w:val="18"/>
                <w:szCs w:val="18"/>
              </w:rPr>
              <w:t>Diversity</w:t>
            </w:r>
            <w:proofErr w:type="spellEnd"/>
            <w:r w:rsidRPr="008621C6">
              <w:rPr>
                <w:sz w:val="18"/>
                <w:szCs w:val="18"/>
              </w:rPr>
              <w:t xml:space="preserve"> technologiją ryšio patikimumui užtikrinti. Dronas turi būti komplektuojamas su ne mažesnės kaip 10 000 </w:t>
            </w:r>
            <w:proofErr w:type="spellStart"/>
            <w:r w:rsidRPr="008621C6">
              <w:rPr>
                <w:sz w:val="18"/>
                <w:szCs w:val="18"/>
              </w:rPr>
              <w:t>mAh</w:t>
            </w:r>
            <w:proofErr w:type="spellEnd"/>
            <w:r w:rsidRPr="008621C6">
              <w:rPr>
                <w:sz w:val="18"/>
                <w:szCs w:val="18"/>
              </w:rPr>
              <w:t xml:space="preserve"> talpos 6S2P ličio jonų akumuliatoriumi bei XT60 maitinimo jungtimi.</w:t>
            </w:r>
          </w:p>
          <w:p w14:paraId="5CA62FBA" w14:textId="37A714A7" w:rsidR="007D07A5" w:rsidRPr="00DA4A0B" w:rsidRDefault="008621C6" w:rsidP="008621C6">
            <w:pPr>
              <w:rPr>
                <w:sz w:val="18"/>
                <w:szCs w:val="18"/>
              </w:rPr>
            </w:pPr>
            <w:r w:rsidRPr="008621C6">
              <w:rPr>
                <w:sz w:val="18"/>
                <w:szCs w:val="18"/>
              </w:rPr>
              <w:t>Siūloma prekė turi būti nauja, nenaudota, pilnai sukomplektuota su propeleriais, techniškai tvarkinga ir parengta eksploatacijai. Tiekėjas turi užtikrinti gamintojo garantiją bei techninę dokumentaciją. Pirkimas susijęs su nacionaliniu saugumu.</w:t>
            </w:r>
            <w:r>
              <w:t xml:space="preserve"> </w:t>
            </w:r>
            <w:r w:rsidRPr="008621C6">
              <w:rPr>
                <w:sz w:val="18"/>
                <w:szCs w:val="18"/>
              </w:rPr>
              <w:t xml:space="preserve">Tiekėjo, subtiekėjo, ūkio subjekto, kurio pajėgumais remiamasi, tiekėjo siūlomų prekių (įskaitant jų sudedamąsias dalis) gamintojas ar juos kontroliuojantys fiziniai ar juridiniai asmenys, ar teikiamų paslaugų kilmė neturi būti iš šių valstybių ar teritorijų: Kinijos, Rusijos Federacijos, Baltarusijos Respublikos, Ukrainos teritorijos dalys – aneksuotas Krymas ir kitos Ukrainos vyriausybės nekontroliuojamos </w:t>
            </w:r>
            <w:r w:rsidRPr="008621C6">
              <w:rPr>
                <w:sz w:val="18"/>
                <w:szCs w:val="18"/>
              </w:rPr>
              <w:lastRenderedPageBreak/>
              <w:t xml:space="preserve">teritorijos, Moldovos Respublikos vyriausybės nekontroliuojama </w:t>
            </w:r>
            <w:proofErr w:type="spellStart"/>
            <w:r w:rsidRPr="008621C6">
              <w:rPr>
                <w:sz w:val="18"/>
                <w:szCs w:val="18"/>
              </w:rPr>
              <w:t>Padniestrės</w:t>
            </w:r>
            <w:proofErr w:type="spellEnd"/>
            <w:r w:rsidRPr="008621C6">
              <w:rPr>
                <w:sz w:val="18"/>
                <w:szCs w:val="18"/>
              </w:rPr>
              <w:t xml:space="preserve"> teritorija, </w:t>
            </w:r>
            <w:proofErr w:type="spellStart"/>
            <w:r w:rsidRPr="008621C6">
              <w:rPr>
                <w:sz w:val="18"/>
                <w:szCs w:val="18"/>
              </w:rPr>
              <w:t>Sakartvelo</w:t>
            </w:r>
            <w:proofErr w:type="spellEnd"/>
            <w:r w:rsidRPr="008621C6">
              <w:rPr>
                <w:sz w:val="18"/>
                <w:szCs w:val="18"/>
              </w:rPr>
              <w:t xml:space="preserve"> vyriausybės nekontroliuojamos Abchazijos ir Pietų Osetijos teritorijos.</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2980B73" w14:textId="41241BDF" w:rsidR="007D07A5" w:rsidRPr="0083112E" w:rsidRDefault="007D07A5" w:rsidP="007D07A5">
            <w:pPr>
              <w:tabs>
                <w:tab w:val="left" w:pos="851"/>
              </w:tabs>
              <w:rPr>
                <w:sz w:val="18"/>
                <w:szCs w:val="18"/>
              </w:rPr>
            </w:pPr>
            <w:r w:rsidRPr="0083112E">
              <w:rPr>
                <w:color w:val="FF0000"/>
                <w:sz w:val="18"/>
                <w:szCs w:val="18"/>
              </w:rPr>
              <w:lastRenderedPageBreak/>
              <w:t xml:space="preserve"> </w:t>
            </w:r>
            <w:r w:rsidR="00B26A83" w:rsidRPr="0083112E">
              <w:rPr>
                <w:color w:val="FF0000"/>
                <w:sz w:val="18"/>
                <w:szCs w:val="18"/>
              </w:rPr>
              <w:t xml:space="preserve">  </w:t>
            </w:r>
            <w:r w:rsidR="00B26A83">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AAA0355" w14:textId="0DF05DAC" w:rsidR="007D07A5" w:rsidRPr="0083112E" w:rsidRDefault="007D07A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74E8F27" w14:textId="62E039E5" w:rsidR="007D07A5" w:rsidRPr="0083112E" w:rsidRDefault="002C0516" w:rsidP="002C0516">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6BD67247" w14:textId="46028E1D" w:rsidR="007D07A5" w:rsidRPr="0083112E" w:rsidRDefault="008621C6" w:rsidP="007D07A5">
            <w:pPr>
              <w:rPr>
                <w:sz w:val="18"/>
                <w:szCs w:val="18"/>
              </w:rPr>
            </w:pPr>
            <w:r>
              <w:rPr>
                <w:sz w:val="18"/>
                <w:szCs w:val="18"/>
              </w:rPr>
              <w:t>18</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CEB06F4" w14:textId="77777777" w:rsidR="007D07A5" w:rsidRPr="0083112E" w:rsidRDefault="007D07A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F768D89" w14:textId="77777777" w:rsidR="007D07A5" w:rsidRPr="0083112E" w:rsidRDefault="007D07A5" w:rsidP="007D07A5">
            <w:pPr>
              <w:jc w:val="center"/>
              <w:rPr>
                <w:sz w:val="18"/>
                <w:szCs w:val="18"/>
              </w:rPr>
            </w:pPr>
          </w:p>
        </w:tc>
      </w:tr>
      <w:tr w:rsidR="008621C6" w:rsidRPr="0083112E" w14:paraId="6AAB8528"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6E46B330" w14:textId="6B12C513" w:rsidR="008621C6" w:rsidRPr="0083112E" w:rsidRDefault="008621C6" w:rsidP="007D07A5">
            <w:pPr>
              <w:jc w:val="center"/>
              <w:rPr>
                <w:sz w:val="18"/>
                <w:szCs w:val="18"/>
              </w:rPr>
            </w:pPr>
            <w:r>
              <w:rPr>
                <w:sz w:val="18"/>
                <w:szCs w:val="18"/>
              </w:rPr>
              <w:lastRenderedPageBreak/>
              <w:t>2</w:t>
            </w:r>
          </w:p>
        </w:tc>
        <w:tc>
          <w:tcPr>
            <w:tcW w:w="2036" w:type="dxa"/>
            <w:tcBorders>
              <w:top w:val="single" w:sz="4" w:space="0" w:color="auto"/>
              <w:left w:val="nil"/>
              <w:bottom w:val="single" w:sz="4" w:space="0" w:color="auto"/>
              <w:right w:val="single" w:sz="4" w:space="0" w:color="auto"/>
            </w:tcBorders>
            <w:shd w:val="clear" w:color="auto" w:fill="auto"/>
          </w:tcPr>
          <w:p w14:paraId="526972D8" w14:textId="77777777" w:rsidR="008621C6" w:rsidRPr="008621C6" w:rsidRDefault="008621C6" w:rsidP="008621C6">
            <w:pPr>
              <w:rPr>
                <w:sz w:val="18"/>
                <w:szCs w:val="18"/>
              </w:rPr>
            </w:pPr>
            <w:r w:rsidRPr="008621C6">
              <w:rPr>
                <w:sz w:val="18"/>
                <w:szCs w:val="18"/>
              </w:rPr>
              <w:t>Atsarginiai propeleriai</w:t>
            </w:r>
            <w:r>
              <w:rPr>
                <w:sz w:val="18"/>
                <w:szCs w:val="18"/>
              </w:rPr>
              <w:t xml:space="preserve">. </w:t>
            </w:r>
            <w:r w:rsidRPr="008621C6">
              <w:rPr>
                <w:sz w:val="18"/>
                <w:szCs w:val="18"/>
              </w:rPr>
              <w:t xml:space="preserve">Perkama prekė turi būti 7,5 colio skersmens trijų ašmenų propelerių komplektas, modelis HQ 7.5x3x3 arba lygiavertis. Propeleriai turi būti pagaminti iš </w:t>
            </w:r>
            <w:proofErr w:type="spellStart"/>
            <w:r w:rsidRPr="008621C6">
              <w:rPr>
                <w:sz w:val="18"/>
                <w:szCs w:val="18"/>
              </w:rPr>
              <w:t>polikarbonato</w:t>
            </w:r>
            <w:proofErr w:type="spellEnd"/>
            <w:r w:rsidRPr="008621C6">
              <w:rPr>
                <w:sz w:val="18"/>
                <w:szCs w:val="18"/>
              </w:rPr>
              <w:t xml:space="preserve"> (PC) medžiagos, pilkos spalvos. Vieno komplekto, sudaryto iš keturių propelerių, svoris turi būti ne didesnis kaip 43,6 g. Kiekvienas propeleris turi turėti po tris ašmenis. Propelerio disko skersmuo turi būti 190,5 mm (7,5 colio), o tvirtinimo skylės skersmuo – 5 mm.</w:t>
            </w:r>
          </w:p>
          <w:p w14:paraId="3267B929" w14:textId="77777777" w:rsidR="008621C6" w:rsidRPr="008621C6" w:rsidRDefault="008621C6" w:rsidP="008621C6">
            <w:pPr>
              <w:rPr>
                <w:sz w:val="18"/>
                <w:szCs w:val="18"/>
              </w:rPr>
            </w:pPr>
            <w:r w:rsidRPr="008621C6">
              <w:rPr>
                <w:sz w:val="18"/>
                <w:szCs w:val="18"/>
              </w:rPr>
              <w:t>Komplektacija. Komplekte turi būti:</w:t>
            </w:r>
          </w:p>
          <w:p w14:paraId="50373AED" w14:textId="77777777" w:rsidR="008621C6" w:rsidRPr="008621C6" w:rsidRDefault="008621C6" w:rsidP="008621C6">
            <w:pPr>
              <w:rPr>
                <w:sz w:val="18"/>
                <w:szCs w:val="18"/>
              </w:rPr>
            </w:pPr>
            <w:r w:rsidRPr="008621C6">
              <w:rPr>
                <w:sz w:val="18"/>
                <w:szCs w:val="18"/>
              </w:rPr>
              <w:t>2 vnt. trijų ašmenų propelerių, sukimosi kryptis CW (pagal laikrodžio rodyklę);</w:t>
            </w:r>
          </w:p>
          <w:p w14:paraId="71DC788D" w14:textId="77777777" w:rsidR="008621C6" w:rsidRPr="008621C6" w:rsidRDefault="008621C6" w:rsidP="008621C6">
            <w:pPr>
              <w:rPr>
                <w:sz w:val="18"/>
                <w:szCs w:val="18"/>
              </w:rPr>
            </w:pPr>
            <w:r w:rsidRPr="008621C6">
              <w:rPr>
                <w:sz w:val="18"/>
                <w:szCs w:val="18"/>
              </w:rPr>
              <w:t>2 vnt. trijų ašmenų propelerių, sukimosi kryptis CCW (prieš laikrodžio rodyklę).</w:t>
            </w:r>
          </w:p>
          <w:p w14:paraId="29551F2A" w14:textId="3209ACFD" w:rsidR="008621C6" w:rsidRPr="00DA4A0B" w:rsidRDefault="008621C6" w:rsidP="008621C6">
            <w:pPr>
              <w:rPr>
                <w:sz w:val="18"/>
                <w:szCs w:val="18"/>
              </w:rPr>
            </w:pPr>
            <w:r w:rsidRPr="008621C6">
              <w:rPr>
                <w:sz w:val="18"/>
                <w:szCs w:val="18"/>
              </w:rPr>
              <w:t>Siūloma prekė turi būti nauja, nenaudota ir tinkama naudoti su atitinkamais bepiločių orlaivių varikliais, kuriems skirti 7,5 colio propeleriai.</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4199694C" w14:textId="5524CFB3" w:rsidR="008621C6" w:rsidRPr="0083112E" w:rsidRDefault="008621C6" w:rsidP="007D07A5">
            <w:pPr>
              <w:tabs>
                <w:tab w:val="left" w:pos="851"/>
              </w:tabs>
              <w:rPr>
                <w:color w:val="FF0000"/>
                <w:sz w:val="18"/>
                <w:szCs w:val="18"/>
              </w:rPr>
            </w:pPr>
            <w:r w:rsidRPr="008621C6">
              <w:rPr>
                <w:color w:val="FF0000"/>
                <w:sz w:val="18"/>
                <w:szCs w:val="18"/>
              </w:rPr>
              <w:t xml:space="preserve">   (Būtina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356956B0" w14:textId="77777777" w:rsidR="008621C6" w:rsidRPr="0083112E" w:rsidRDefault="008621C6"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252F5BC1" w14:textId="27582CA1" w:rsidR="008621C6" w:rsidRDefault="008621C6" w:rsidP="002C0516">
            <w:pPr>
              <w:rPr>
                <w:sz w:val="18"/>
                <w:szCs w:val="18"/>
              </w:rPr>
            </w:pPr>
            <w:proofErr w:type="spellStart"/>
            <w:r>
              <w:rPr>
                <w:sz w:val="18"/>
                <w:szCs w:val="18"/>
              </w:rPr>
              <w:t>komplm</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24DFCF56" w14:textId="0D3F281A" w:rsidR="008621C6" w:rsidRPr="0083112E" w:rsidRDefault="008621C6" w:rsidP="007D07A5">
            <w:pPr>
              <w:rPr>
                <w:sz w:val="18"/>
                <w:szCs w:val="18"/>
              </w:rPr>
            </w:pPr>
            <w:r>
              <w:rPr>
                <w:sz w:val="18"/>
                <w:szCs w:val="18"/>
              </w:rPr>
              <w:t>60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921D003" w14:textId="77777777" w:rsidR="008621C6" w:rsidRPr="0083112E" w:rsidRDefault="008621C6"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6135DEA7" w14:textId="77777777" w:rsidR="008621C6" w:rsidRPr="0083112E" w:rsidRDefault="008621C6" w:rsidP="007D07A5">
            <w:pPr>
              <w:jc w:val="center"/>
              <w:rPr>
                <w:sz w:val="18"/>
                <w:szCs w:val="18"/>
              </w:rPr>
            </w:pPr>
          </w:p>
        </w:tc>
      </w:tr>
      <w:tr w:rsidR="008621C6" w:rsidRPr="0083112E" w14:paraId="37CE2552" w14:textId="77777777" w:rsidTr="00F77562">
        <w:trPr>
          <w:trHeight w:val="491"/>
          <w:jc w:val="center"/>
        </w:trPr>
        <w:tc>
          <w:tcPr>
            <w:tcW w:w="85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B5D83EC" w14:textId="71379BD3" w:rsidR="008621C6" w:rsidRPr="008621C6" w:rsidRDefault="008621C6" w:rsidP="008621C6">
            <w:pPr>
              <w:jc w:val="right"/>
              <w:rPr>
                <w:b/>
                <w:bCs/>
                <w:color w:val="FF0000"/>
                <w:sz w:val="18"/>
                <w:szCs w:val="18"/>
              </w:rPr>
            </w:pPr>
            <w:r w:rsidRPr="008621C6">
              <w:rPr>
                <w:b/>
                <w:bCs/>
                <w:sz w:val="18"/>
                <w:szCs w:val="18"/>
              </w:rPr>
              <w:t>Bendra pasiūlymo suma Eur su PVM:</w:t>
            </w:r>
            <w:r w:rsidRPr="008621C6">
              <w:rPr>
                <w:b/>
                <w:bCs/>
                <w:color w:val="FF0000"/>
                <w:sz w:val="18"/>
                <w:szCs w:val="18"/>
              </w:rPr>
              <w:tab/>
            </w: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D9AD444" w14:textId="77777777" w:rsidR="008621C6" w:rsidRPr="0083112E" w:rsidRDefault="008621C6" w:rsidP="007D07A5">
            <w:pPr>
              <w:jc w:val="center"/>
              <w:rPr>
                <w:sz w:val="18"/>
                <w:szCs w:val="18"/>
              </w:rPr>
            </w:pPr>
          </w:p>
        </w:tc>
      </w:tr>
      <w:tr w:rsidR="008621C6" w:rsidRPr="0083112E" w14:paraId="533EE193"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5C100FD7" w14:textId="4A1F623D" w:rsidR="008621C6" w:rsidRPr="0083112E" w:rsidRDefault="008621C6" w:rsidP="007D07A5">
            <w:pPr>
              <w:jc w:val="center"/>
              <w:rPr>
                <w:sz w:val="18"/>
                <w:szCs w:val="18"/>
              </w:rPr>
            </w:pPr>
            <w:r>
              <w:rPr>
                <w:sz w:val="18"/>
                <w:szCs w:val="18"/>
              </w:rPr>
              <w:t>3</w:t>
            </w:r>
          </w:p>
        </w:tc>
        <w:tc>
          <w:tcPr>
            <w:tcW w:w="2036" w:type="dxa"/>
            <w:tcBorders>
              <w:top w:val="single" w:sz="4" w:space="0" w:color="auto"/>
              <w:left w:val="nil"/>
              <w:bottom w:val="single" w:sz="4" w:space="0" w:color="auto"/>
              <w:right w:val="single" w:sz="4" w:space="0" w:color="auto"/>
            </w:tcBorders>
            <w:shd w:val="clear" w:color="auto" w:fill="auto"/>
          </w:tcPr>
          <w:p w14:paraId="6F3C877D" w14:textId="49E216E9" w:rsidR="008621C6" w:rsidRPr="00DA4A0B" w:rsidRDefault="008621C6" w:rsidP="008621C6">
            <w:pPr>
              <w:rPr>
                <w:sz w:val="18"/>
                <w:szCs w:val="18"/>
              </w:rPr>
            </w:pPr>
            <w:r w:rsidRPr="008621C6">
              <w:rPr>
                <w:sz w:val="18"/>
                <w:szCs w:val="18"/>
              </w:rPr>
              <w:t>Skaitmeninės kameros</w:t>
            </w:r>
            <w:r>
              <w:rPr>
                <w:sz w:val="18"/>
                <w:szCs w:val="18"/>
              </w:rPr>
              <w:t xml:space="preserve">. </w:t>
            </w:r>
            <w:r w:rsidRPr="008621C6">
              <w:rPr>
                <w:sz w:val="18"/>
                <w:szCs w:val="18"/>
              </w:rPr>
              <w:t xml:space="preserve">Ant kovinio oro drono arba kitaip FPV (angl. </w:t>
            </w:r>
            <w:proofErr w:type="spellStart"/>
            <w:r w:rsidRPr="008621C6">
              <w:rPr>
                <w:sz w:val="18"/>
                <w:szCs w:val="18"/>
              </w:rPr>
              <w:t>first</w:t>
            </w:r>
            <w:proofErr w:type="spellEnd"/>
            <w:r w:rsidRPr="008621C6">
              <w:rPr>
                <w:sz w:val="18"/>
                <w:szCs w:val="18"/>
              </w:rPr>
              <w:t xml:space="preserve"> </w:t>
            </w:r>
            <w:proofErr w:type="spellStart"/>
            <w:r w:rsidRPr="008621C6">
              <w:rPr>
                <w:sz w:val="18"/>
                <w:szCs w:val="18"/>
              </w:rPr>
              <w:t>person</w:t>
            </w:r>
            <w:proofErr w:type="spellEnd"/>
            <w:r w:rsidRPr="008621C6">
              <w:rPr>
                <w:sz w:val="18"/>
                <w:szCs w:val="18"/>
              </w:rPr>
              <w:t xml:space="preserve"> </w:t>
            </w:r>
            <w:proofErr w:type="spellStart"/>
            <w:r w:rsidRPr="008621C6">
              <w:rPr>
                <w:sz w:val="18"/>
                <w:szCs w:val="18"/>
              </w:rPr>
              <w:t>view</w:t>
            </w:r>
            <w:proofErr w:type="spellEnd"/>
            <w:r w:rsidRPr="008621C6">
              <w:rPr>
                <w:sz w:val="18"/>
                <w:szCs w:val="18"/>
              </w:rPr>
              <w:t xml:space="preserve">) montuojama kamera palaikanti spalvotą (RGB) ir monochrominį režimus, taip pat turi turėti pasirenkamą infraraudonųjų spindulių (IR) palaikymą, leidžiantį veikti visiškoje tamsoje. Kameros svoris ne didesnis negu 120 g; Vaizdo ryšio dažnis: 5,8 GHz analoginis; Kadrai per sekundę (FPS) – ne mažiau 60: Infraraudonųjų spindulių spinduliavimo atstumas – ne mažesnis kaip 200 m; Kameros raiška ne mažesnė kaip 2,1 MP; Kamera atspari ir pilnai apsaugota nuo klimatinio poveikio. Skirta dirbti lauko sąlygomis. Tiekėjas turi suteikti montavimo paslaugą ant </w:t>
            </w:r>
            <w:r w:rsidRPr="008621C6">
              <w:rPr>
                <w:sz w:val="18"/>
                <w:szCs w:val="18"/>
              </w:rPr>
              <w:lastRenderedPageBreak/>
              <w:t>FPV drono SHPAK bei suprogramuoti kamerą su naudojama antžemine valdymo stotimi (pultu).</w:t>
            </w:r>
            <w:r>
              <w:t xml:space="preserve"> </w:t>
            </w:r>
            <w:r w:rsidRPr="008621C6">
              <w:rPr>
                <w:sz w:val="18"/>
                <w:szCs w:val="18"/>
              </w:rPr>
              <w:t xml:space="preserve">Tiekėjo, subtiekėjo, ūkio subjekto, kurio pajėgumais remiamasi, tiekėjo siūlomų prekių (įskaitant jų sudedamąsias dalis) gamintojas ar juos kontroliuojantys fiziniai ar juridiniai asmenys, ar teikiamų paslaugų kilmė neturi būti iš šių valstybių ar teritorijų: Kinijos, Rusijos Federacijos, Baltarusijos Respublikos, Ukrainos teritorijos dalys – aneksuotas Krymas ir kitos Ukrainos vyriausybės nekontroliuojamos teritorijos, Moldovos Respublikos vyriausybės nekontroliuojama </w:t>
            </w:r>
            <w:proofErr w:type="spellStart"/>
            <w:r w:rsidRPr="008621C6">
              <w:rPr>
                <w:sz w:val="18"/>
                <w:szCs w:val="18"/>
              </w:rPr>
              <w:t>Padniestrės</w:t>
            </w:r>
            <w:proofErr w:type="spellEnd"/>
            <w:r w:rsidRPr="008621C6">
              <w:rPr>
                <w:sz w:val="18"/>
                <w:szCs w:val="18"/>
              </w:rPr>
              <w:t xml:space="preserve"> teritorija, </w:t>
            </w:r>
            <w:proofErr w:type="spellStart"/>
            <w:r w:rsidRPr="008621C6">
              <w:rPr>
                <w:sz w:val="18"/>
                <w:szCs w:val="18"/>
              </w:rPr>
              <w:t>Sakartvelo</w:t>
            </w:r>
            <w:proofErr w:type="spellEnd"/>
            <w:r w:rsidRPr="008621C6">
              <w:rPr>
                <w:sz w:val="18"/>
                <w:szCs w:val="18"/>
              </w:rPr>
              <w:t xml:space="preserve"> vyriausybės nekontroliuojamos Abchazijos ir Pietų Osetijos teritorijos.</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0026C531" w14:textId="52CF8E9F" w:rsidR="008621C6" w:rsidRPr="0083112E" w:rsidRDefault="008621C6" w:rsidP="007D07A5">
            <w:pPr>
              <w:tabs>
                <w:tab w:val="left" w:pos="851"/>
              </w:tabs>
              <w:rPr>
                <w:color w:val="FF0000"/>
                <w:sz w:val="18"/>
                <w:szCs w:val="18"/>
              </w:rPr>
            </w:pPr>
            <w:r w:rsidRPr="008621C6">
              <w:rPr>
                <w:color w:val="FF0000"/>
                <w:sz w:val="18"/>
                <w:szCs w:val="18"/>
              </w:rPr>
              <w:lastRenderedPageBreak/>
              <w:t xml:space="preserve">   (Būtina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6A67A929" w14:textId="77777777" w:rsidR="008621C6" w:rsidRPr="0083112E" w:rsidRDefault="008621C6"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25D18B39" w14:textId="68D80CCE" w:rsidR="008621C6" w:rsidRDefault="008621C6" w:rsidP="002C0516">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72D6DF33" w14:textId="43701726" w:rsidR="008621C6" w:rsidRPr="0083112E" w:rsidRDefault="008621C6" w:rsidP="007D07A5">
            <w:pPr>
              <w:rPr>
                <w:sz w:val="18"/>
                <w:szCs w:val="18"/>
              </w:rPr>
            </w:pPr>
            <w:r>
              <w:rPr>
                <w:sz w:val="18"/>
                <w:szCs w:val="18"/>
              </w:rPr>
              <w:t>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83D8B08" w14:textId="77777777" w:rsidR="008621C6" w:rsidRPr="0083112E" w:rsidRDefault="008621C6"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2C0B9424" w14:textId="77777777" w:rsidR="008621C6" w:rsidRPr="0083112E" w:rsidRDefault="008621C6" w:rsidP="007D07A5">
            <w:pPr>
              <w:jc w:val="center"/>
              <w:rPr>
                <w:sz w:val="18"/>
                <w:szCs w:val="18"/>
              </w:rPr>
            </w:pPr>
          </w:p>
        </w:tc>
      </w:tr>
    </w:tbl>
    <w:p w14:paraId="3F21B069" w14:textId="77777777" w:rsidR="00771D04" w:rsidRPr="00BC645D" w:rsidRDefault="00771D04" w:rsidP="00771D04">
      <w:pPr>
        <w:ind w:firstLine="720"/>
        <w:jc w:val="both"/>
        <w:rPr>
          <w:sz w:val="18"/>
          <w:szCs w:val="18"/>
        </w:rPr>
      </w:pPr>
      <w:r w:rsidRPr="00BC645D">
        <w:rPr>
          <w:sz w:val="18"/>
          <w:szCs w:val="18"/>
        </w:rPr>
        <w:t>* Rašyti 2 skaičius po kablelio</w:t>
      </w:r>
    </w:p>
    <w:p w14:paraId="0A799068" w14:textId="77777777" w:rsidR="00FB3BCA" w:rsidRPr="00BC645D" w:rsidRDefault="00FB3BCA" w:rsidP="00771D04">
      <w:pPr>
        <w:ind w:firstLine="720"/>
        <w:jc w:val="both"/>
        <w:rPr>
          <w:sz w:val="18"/>
          <w:szCs w:val="18"/>
        </w:rPr>
      </w:pPr>
      <w:r w:rsidRPr="00BC645D">
        <w:rPr>
          <w:sz w:val="18"/>
          <w:szCs w:val="18"/>
        </w:rPr>
        <w:t>Į prekės/paslaugos kainą turi būti įskaičiuoti pristatymo gavėjui kaštai</w:t>
      </w:r>
      <w:r w:rsidR="00A5722E" w:rsidRPr="00BC645D">
        <w:rPr>
          <w:sz w:val="18"/>
          <w:szCs w:val="18"/>
        </w:rPr>
        <w:t>.</w:t>
      </w:r>
    </w:p>
    <w:p w14:paraId="74A58B3E" w14:textId="77777777" w:rsidR="00FB3BCA" w:rsidRPr="00BC645D" w:rsidRDefault="00FB3BCA" w:rsidP="00771D04">
      <w:pPr>
        <w:ind w:firstLine="720"/>
        <w:jc w:val="both"/>
        <w:rPr>
          <w:sz w:val="18"/>
          <w:szCs w:val="18"/>
        </w:rPr>
      </w:pPr>
      <w:r w:rsidRPr="00BC645D">
        <w:rPr>
          <w:sz w:val="18"/>
          <w:szCs w:val="18"/>
        </w:rPr>
        <w:t xml:space="preserve">Antrame stulpelyje rašomas pavadinimas </w:t>
      </w:r>
      <w:r w:rsidR="00575737" w:rsidRPr="00BC645D">
        <w:rPr>
          <w:sz w:val="18"/>
          <w:szCs w:val="18"/>
        </w:rPr>
        <w:t xml:space="preserve">bus </w:t>
      </w:r>
      <w:r w:rsidRPr="00BC645D">
        <w:rPr>
          <w:sz w:val="18"/>
          <w:szCs w:val="18"/>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BC645D">
        <w:rPr>
          <w:sz w:val="18"/>
          <w:szCs w:val="18"/>
        </w:rPr>
        <w:t>bus</w:t>
      </w:r>
      <w:r w:rsidRPr="00BC645D">
        <w:rPr>
          <w:sz w:val="18"/>
          <w:szCs w:val="18"/>
        </w:rPr>
        <w:t xml:space="preserve"> rašomi identiškai.</w:t>
      </w:r>
    </w:p>
    <w:p w14:paraId="0DDBC2D6" w14:textId="77777777" w:rsidR="00771D04" w:rsidRPr="00BC645D" w:rsidRDefault="00771D04" w:rsidP="00771D04">
      <w:pPr>
        <w:ind w:firstLine="720"/>
        <w:jc w:val="both"/>
        <w:rPr>
          <w:sz w:val="18"/>
          <w:szCs w:val="18"/>
        </w:rPr>
      </w:pPr>
      <w:r w:rsidRPr="00BC645D">
        <w:rPr>
          <w:sz w:val="18"/>
          <w:szCs w:val="18"/>
        </w:rPr>
        <w:t>Kartu su pasiūlymu pateikiami šie dokumentai:</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Nr2</w:t>
      </w:r>
    </w:p>
    <w:tbl>
      <w:tblPr>
        <w:tblW w:w="0" w:type="auto"/>
        <w:tblCellMar>
          <w:left w:w="0" w:type="dxa"/>
          <w:right w:w="0" w:type="dxa"/>
        </w:tblCellMar>
        <w:tblLook w:val="0000" w:firstRow="0" w:lastRow="0" w:firstColumn="0" w:lastColumn="0" w:noHBand="0" w:noVBand="0"/>
      </w:tblPr>
      <w:tblGrid>
        <w:gridCol w:w="4382"/>
        <w:gridCol w:w="3241"/>
        <w:gridCol w:w="1995"/>
      </w:tblGrid>
      <w:tr w:rsidR="00771D04" w:rsidRPr="00BC645D" w14:paraId="04ACBFE2"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E4237" w14:textId="77777777" w:rsidR="00771D04" w:rsidRPr="00BC645D" w:rsidRDefault="00771D04" w:rsidP="00914EA2">
            <w:pPr>
              <w:jc w:val="center"/>
              <w:rPr>
                <w:sz w:val="18"/>
                <w:szCs w:val="18"/>
              </w:rPr>
            </w:pPr>
            <w:proofErr w:type="spellStart"/>
            <w:r w:rsidRPr="00BC645D">
              <w:rPr>
                <w:sz w:val="18"/>
                <w:szCs w:val="18"/>
              </w:rPr>
              <w:t>Eil.Nr</w:t>
            </w:r>
            <w:proofErr w:type="spellEnd"/>
            <w:r w:rsidRPr="00BC645D">
              <w:rPr>
                <w:sz w:val="18"/>
                <w:szCs w:val="18"/>
              </w:rPr>
              <w:t>.</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CF13D7" w14:textId="77777777" w:rsidR="00771D04" w:rsidRPr="00BC645D" w:rsidRDefault="00771D04" w:rsidP="00914EA2">
            <w:pPr>
              <w:jc w:val="center"/>
              <w:rPr>
                <w:sz w:val="18"/>
                <w:szCs w:val="18"/>
              </w:rPr>
            </w:pPr>
            <w:r w:rsidRPr="00BC645D">
              <w:rPr>
                <w:sz w:val="18"/>
                <w:szCs w:val="18"/>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391379" w14:textId="77777777" w:rsidR="00771D04" w:rsidRPr="00BC645D" w:rsidRDefault="00771D04" w:rsidP="00914EA2">
            <w:pPr>
              <w:jc w:val="center"/>
              <w:rPr>
                <w:sz w:val="18"/>
                <w:szCs w:val="18"/>
              </w:rPr>
            </w:pPr>
            <w:r w:rsidRPr="00BC645D">
              <w:rPr>
                <w:sz w:val="18"/>
                <w:szCs w:val="18"/>
              </w:rPr>
              <w:t>Dokumento puslapių skaičius</w:t>
            </w:r>
          </w:p>
        </w:tc>
      </w:tr>
      <w:tr w:rsidR="00771D04" w:rsidRPr="00BC645D" w14:paraId="4F74612A"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9FA0B" w14:textId="77777777" w:rsidR="00771D04" w:rsidRPr="00BC645D" w:rsidRDefault="00771D04" w:rsidP="00914EA2">
            <w:pPr>
              <w:jc w:val="both"/>
              <w:rPr>
                <w:sz w:val="18"/>
                <w:szCs w:val="18"/>
              </w:rPr>
            </w:pPr>
            <w:r w:rsidRPr="00BC645D">
              <w:rPr>
                <w:sz w:val="18"/>
                <w:szCs w:val="18"/>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1B0A7A00" w14:textId="77777777" w:rsidR="00771D04" w:rsidRPr="00BC645D" w:rsidRDefault="00771D04" w:rsidP="00914EA2">
            <w:pPr>
              <w:jc w:val="both"/>
              <w:rPr>
                <w:sz w:val="18"/>
                <w:szCs w:val="18"/>
              </w:rPr>
            </w:pPr>
            <w:r w:rsidRPr="00BC645D">
              <w:rPr>
                <w:sz w:val="18"/>
                <w:szCs w:val="18"/>
              </w:rPr>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7BF70B2B" w14:textId="77777777" w:rsidR="00771D04" w:rsidRPr="00BC645D" w:rsidRDefault="00771D04" w:rsidP="00914EA2">
            <w:pPr>
              <w:jc w:val="both"/>
              <w:rPr>
                <w:sz w:val="18"/>
                <w:szCs w:val="18"/>
              </w:rPr>
            </w:pPr>
            <w:r w:rsidRPr="00BC645D">
              <w:rPr>
                <w:sz w:val="18"/>
                <w:szCs w:val="18"/>
              </w:rPr>
              <w:t> </w:t>
            </w:r>
          </w:p>
        </w:tc>
      </w:tr>
      <w:tr w:rsidR="00771D04" w:rsidRPr="00BC645D" w14:paraId="40F21C52"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5B81" w14:textId="77777777" w:rsidR="00771D04" w:rsidRPr="00BC645D" w:rsidRDefault="00771D04" w:rsidP="00914EA2">
            <w:pPr>
              <w:jc w:val="both"/>
              <w:rPr>
                <w:sz w:val="18"/>
                <w:szCs w:val="18"/>
              </w:rPr>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74833622" w14:textId="77777777" w:rsidR="00771D04" w:rsidRPr="00BC645D" w:rsidRDefault="00771D04" w:rsidP="00914EA2">
            <w:pPr>
              <w:pStyle w:val="Header"/>
              <w:spacing w:after="0"/>
              <w:rPr>
                <w:sz w:val="18"/>
                <w:szCs w:val="18"/>
              </w:rPr>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68C0A11F" w14:textId="77777777" w:rsidR="00771D04" w:rsidRPr="00BC645D" w:rsidRDefault="00771D04" w:rsidP="00914EA2">
            <w:pPr>
              <w:jc w:val="both"/>
              <w:rPr>
                <w:sz w:val="18"/>
                <w:szCs w:val="18"/>
              </w:rPr>
            </w:pPr>
          </w:p>
        </w:tc>
      </w:tr>
      <w:tr w:rsidR="00771D04" w:rsidRPr="00BC645D" w14:paraId="2637CDB4" w14:textId="77777777" w:rsidTr="00A5722E">
        <w:trPr>
          <w:trHeight w:val="324"/>
        </w:trPr>
        <w:tc>
          <w:tcPr>
            <w:tcW w:w="9854" w:type="dxa"/>
            <w:gridSpan w:val="3"/>
            <w:tcMar>
              <w:top w:w="0" w:type="dxa"/>
              <w:left w:w="108" w:type="dxa"/>
              <w:bottom w:w="0" w:type="dxa"/>
              <w:right w:w="108" w:type="dxa"/>
            </w:tcMar>
          </w:tcPr>
          <w:p w14:paraId="23354B82" w14:textId="77777777" w:rsidR="00771D04" w:rsidRPr="00BC645D" w:rsidRDefault="00771D04" w:rsidP="00771D04">
            <w:pPr>
              <w:ind w:right="-108" w:firstLine="720"/>
              <w:jc w:val="both"/>
              <w:rPr>
                <w:sz w:val="18"/>
                <w:szCs w:val="18"/>
              </w:rPr>
            </w:pPr>
            <w:r w:rsidRPr="00BC645D">
              <w:rPr>
                <w:sz w:val="18"/>
                <w:szCs w:val="18"/>
              </w:rPr>
              <w:t>Pasiūlymas galioja iki termino, nustatyto pirkimo dokumentuose.</w:t>
            </w:r>
          </w:p>
          <w:p w14:paraId="4E9E8C46" w14:textId="77777777" w:rsidR="00771D04" w:rsidRPr="00BC645D" w:rsidRDefault="00771D04" w:rsidP="00914EA2">
            <w:pPr>
              <w:ind w:right="-108" w:firstLine="720"/>
              <w:jc w:val="both"/>
              <w:rPr>
                <w:sz w:val="18"/>
                <w:szCs w:val="18"/>
              </w:rPr>
            </w:pPr>
            <w:r w:rsidRPr="00BC645D">
              <w:rPr>
                <w:sz w:val="18"/>
                <w:szCs w:val="18"/>
              </w:rPr>
              <w:t>Ši pasiūlyme nurodyta informacija yra konfidenciali /perkančioji organizacija šios informacijos negali atskleisti tretiesiems asmenims/*:</w:t>
            </w:r>
          </w:p>
          <w:p w14:paraId="33782F4C" w14:textId="77777777" w:rsidR="00771D04" w:rsidRPr="00BC645D" w:rsidRDefault="00771D04" w:rsidP="00914EA2">
            <w:pPr>
              <w:ind w:right="-108"/>
              <w:jc w:val="both"/>
              <w:rPr>
                <w:sz w:val="18"/>
                <w:szCs w:val="18"/>
              </w:rPr>
            </w:pPr>
            <w:r w:rsidRPr="00BC645D">
              <w:rPr>
                <w:sz w:val="18"/>
                <w:szCs w:val="18"/>
              </w:rPr>
              <w:t xml:space="preserve">                                                                                                                                     Lentelė Nr.3</w:t>
            </w:r>
          </w:p>
          <w:tbl>
            <w:tblPr>
              <w:tblW w:w="0" w:type="auto"/>
              <w:tblCellMar>
                <w:left w:w="0" w:type="dxa"/>
                <w:right w:w="0" w:type="dxa"/>
              </w:tblCellMar>
              <w:tblLook w:val="0000" w:firstRow="0" w:lastRow="0" w:firstColumn="0" w:lastColumn="0" w:noHBand="0" w:noVBand="0"/>
            </w:tblPr>
            <w:tblGrid>
              <w:gridCol w:w="706"/>
              <w:gridCol w:w="2669"/>
              <w:gridCol w:w="6007"/>
            </w:tblGrid>
            <w:tr w:rsidR="00771D04" w:rsidRPr="00BC645D" w14:paraId="25EA567A" w14:textId="77777777" w:rsidTr="00914EA2">
              <w:trPr>
                <w:trHeight w:val="574"/>
              </w:trPr>
              <w:tc>
                <w:tcPr>
                  <w:tcW w:w="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BB5698" w14:textId="77777777" w:rsidR="00771D04" w:rsidRPr="00BC645D" w:rsidRDefault="00771D04" w:rsidP="00914EA2">
                  <w:pPr>
                    <w:ind w:right="-108"/>
                    <w:jc w:val="both"/>
                    <w:rPr>
                      <w:sz w:val="18"/>
                      <w:szCs w:val="18"/>
                    </w:rPr>
                  </w:pPr>
                  <w:proofErr w:type="spellStart"/>
                  <w:r w:rsidRPr="00BC645D">
                    <w:rPr>
                      <w:sz w:val="18"/>
                      <w:szCs w:val="18"/>
                    </w:rPr>
                    <w:t>Eil.Nr</w:t>
                  </w:r>
                  <w:proofErr w:type="spellEnd"/>
                  <w:r w:rsidRPr="00BC645D">
                    <w:rPr>
                      <w:sz w:val="18"/>
                      <w:szCs w:val="18"/>
                    </w:rPr>
                    <w:t>.</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5D2D8" w14:textId="77777777" w:rsidR="00771D04" w:rsidRPr="00BC645D" w:rsidRDefault="00771D04" w:rsidP="00914EA2">
                  <w:pPr>
                    <w:ind w:right="-108"/>
                    <w:jc w:val="both"/>
                    <w:rPr>
                      <w:sz w:val="18"/>
                      <w:szCs w:val="18"/>
                    </w:rPr>
                  </w:pPr>
                  <w:r w:rsidRPr="00BC645D">
                    <w:rPr>
                      <w:iCs/>
                      <w:sz w:val="18"/>
                      <w:szCs w:val="18"/>
                    </w:rPr>
                    <w:t>Pateikto</w:t>
                  </w:r>
                  <w:r w:rsidRPr="00BC645D">
                    <w:rPr>
                      <w:sz w:val="18"/>
                      <w:szCs w:val="18"/>
                    </w:rPr>
                    <w:t xml:space="preserve"> dokumento pavadinimas</w:t>
                  </w:r>
                </w:p>
              </w:tc>
              <w:tc>
                <w:tcPr>
                  <w:tcW w:w="61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A68934" w14:textId="77777777" w:rsidR="00771D04" w:rsidRPr="00BC645D" w:rsidRDefault="00771D04" w:rsidP="00914EA2">
                  <w:pPr>
                    <w:ind w:right="-108"/>
                    <w:jc w:val="center"/>
                    <w:rPr>
                      <w:sz w:val="18"/>
                      <w:szCs w:val="18"/>
                    </w:rPr>
                  </w:pPr>
                  <w:r w:rsidRPr="00BC645D">
                    <w:rPr>
                      <w:sz w:val="18"/>
                      <w:szCs w:val="18"/>
                    </w:rPr>
                    <w:t>Dokumentas yra įkeltas šioje CVP IS pasiūlymo lango eilutėje („Prisegti dokumentai“ arba „Kvalifikaciniai klausimai“ prie atsakymo į klausimą)</w:t>
                  </w:r>
                </w:p>
              </w:tc>
            </w:tr>
            <w:tr w:rsidR="00771D04" w:rsidRPr="00BC645D" w14:paraId="5AA6A79C" w14:textId="77777777" w:rsidTr="00A5722E">
              <w:trPr>
                <w:trHeight w:val="238"/>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43DD8" w14:textId="77777777" w:rsidR="00771D04" w:rsidRPr="00BC645D" w:rsidRDefault="00771D04" w:rsidP="00914EA2">
                  <w:pPr>
                    <w:ind w:right="-108"/>
                    <w:jc w:val="both"/>
                    <w:rPr>
                      <w:sz w:val="18"/>
                      <w:szCs w:val="18"/>
                    </w:rPr>
                  </w:pPr>
                  <w:r w:rsidRPr="00BC645D">
                    <w:rPr>
                      <w:sz w:val="18"/>
                      <w:szCs w:val="18"/>
                    </w:rPr>
                    <w:t> </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7FC551CB" w14:textId="77777777" w:rsidR="00771D04" w:rsidRPr="00BC645D" w:rsidRDefault="00771D04" w:rsidP="00914EA2">
                  <w:pPr>
                    <w:ind w:right="-108"/>
                    <w:jc w:val="both"/>
                    <w:rPr>
                      <w:sz w:val="18"/>
                      <w:szCs w:val="18"/>
                    </w:rPr>
                  </w:pPr>
                  <w:r w:rsidRPr="00BC645D">
                    <w:rPr>
                      <w:sz w:val="18"/>
                      <w:szCs w:val="18"/>
                    </w:rPr>
                    <w:t> </w:t>
                  </w:r>
                </w:p>
              </w:tc>
              <w:tc>
                <w:tcPr>
                  <w:tcW w:w="6149" w:type="dxa"/>
                  <w:tcBorders>
                    <w:top w:val="nil"/>
                    <w:left w:val="nil"/>
                    <w:bottom w:val="single" w:sz="8" w:space="0" w:color="auto"/>
                    <w:right w:val="single" w:sz="8" w:space="0" w:color="auto"/>
                  </w:tcBorders>
                  <w:tcMar>
                    <w:top w:w="0" w:type="dxa"/>
                    <w:left w:w="108" w:type="dxa"/>
                    <w:bottom w:w="0" w:type="dxa"/>
                    <w:right w:w="108" w:type="dxa"/>
                  </w:tcMar>
                </w:tcPr>
                <w:p w14:paraId="4FDFE024" w14:textId="77777777" w:rsidR="00771D04" w:rsidRPr="00BC645D" w:rsidRDefault="00771D04" w:rsidP="00914EA2">
                  <w:pPr>
                    <w:ind w:right="-108"/>
                    <w:jc w:val="both"/>
                    <w:rPr>
                      <w:sz w:val="18"/>
                      <w:szCs w:val="18"/>
                    </w:rPr>
                  </w:pPr>
                  <w:r w:rsidRPr="00BC645D">
                    <w:rPr>
                      <w:sz w:val="18"/>
                      <w:szCs w:val="18"/>
                    </w:rPr>
                    <w:t> </w:t>
                  </w:r>
                </w:p>
              </w:tc>
            </w:tr>
          </w:tbl>
          <w:p w14:paraId="4678E00B" w14:textId="77777777" w:rsidR="00771D04" w:rsidRPr="00BC645D" w:rsidRDefault="00771D04" w:rsidP="00914EA2">
            <w:pPr>
              <w:rPr>
                <w:rFonts w:ascii="Tahoma" w:hAnsi="Tahoma" w:cs="Tahoma"/>
                <w:sz w:val="18"/>
                <w:szCs w:val="18"/>
              </w:rPr>
            </w:pPr>
          </w:p>
        </w:tc>
      </w:tr>
    </w:tbl>
    <w:p w14:paraId="45DB45B6" w14:textId="77777777" w:rsidR="00771D04" w:rsidRPr="00BC645D" w:rsidRDefault="00771D04" w:rsidP="00771D04">
      <w:pPr>
        <w:ind w:firstLine="851"/>
        <w:jc w:val="both"/>
        <w:rPr>
          <w:sz w:val="18"/>
          <w:szCs w:val="18"/>
        </w:rPr>
      </w:pPr>
      <w:r w:rsidRPr="00BC645D">
        <w:rPr>
          <w:sz w:val="18"/>
          <w:szCs w:val="18"/>
        </w:rPr>
        <w:t>*Pastaba. Tiekėjui nenurodžius, kokia informacija yra konfidenciali, laikoma, kad konfidencialios informacijos pasiūlyme nėra.</w:t>
      </w:r>
    </w:p>
    <w:p w14:paraId="080E305C" w14:textId="77777777" w:rsidR="00771D04" w:rsidRPr="00BC645D" w:rsidRDefault="00771D04" w:rsidP="00771D04">
      <w:pPr>
        <w:shd w:val="clear" w:color="auto" w:fill="FFFFFF"/>
        <w:jc w:val="both"/>
        <w:rPr>
          <w:b/>
          <w:bCs/>
          <w:sz w:val="18"/>
          <w:szCs w:val="18"/>
        </w:rPr>
      </w:pPr>
      <w:r w:rsidRPr="00BC645D">
        <w:rPr>
          <w:b/>
          <w:bCs/>
          <w:sz w:val="18"/>
          <w:szCs w:val="18"/>
        </w:rPr>
        <w:t xml:space="preserve">            </w:t>
      </w:r>
    </w:p>
    <w:p w14:paraId="2361F9B6" w14:textId="77777777" w:rsidR="00771D04" w:rsidRPr="00302A40" w:rsidRDefault="00771D04" w:rsidP="00771D04">
      <w:pPr>
        <w:shd w:val="clear" w:color="auto" w:fill="FFFFFF"/>
        <w:jc w:val="both"/>
        <w:rPr>
          <w:sz w:val="18"/>
          <w:szCs w:val="18"/>
        </w:rPr>
      </w:pPr>
      <w:r w:rsidRPr="00BC645D">
        <w:rPr>
          <w:b/>
          <w:bCs/>
          <w:sz w:val="18"/>
          <w:szCs w:val="18"/>
        </w:rPr>
        <w:tab/>
      </w:r>
      <w:r w:rsidRPr="00BC645D">
        <w:rPr>
          <w:sz w:val="18"/>
          <w:szCs w:val="18"/>
        </w:rPr>
        <w:t>Asmens, pasirašiusio pasiūlymą parašas, vardas, pavardė, pareigos</w:t>
      </w:r>
    </w:p>
    <w:p w14:paraId="00B58F1E" w14:textId="77777777" w:rsidR="00F449C3" w:rsidRPr="00302A40" w:rsidRDefault="00771D04" w:rsidP="00771D04">
      <w:pPr>
        <w:shd w:val="clear" w:color="auto" w:fill="FFFFFF"/>
        <w:ind w:right="-182"/>
        <w:jc w:val="both"/>
        <w:rPr>
          <w:sz w:val="18"/>
          <w:szCs w:val="18"/>
          <w:u w:val="single"/>
        </w:rPr>
      </w:pP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p>
    <w:sectPr w:rsidR="00F449C3"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36728247">
    <w:abstractNumId w:val="2"/>
  </w:num>
  <w:num w:numId="2" w16cid:durableId="2113669866">
    <w:abstractNumId w:val="0"/>
  </w:num>
  <w:num w:numId="3" w16cid:durableId="1863938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ADB"/>
    <w:rsid w:val="00011ADB"/>
    <w:rsid w:val="000628C2"/>
    <w:rsid w:val="0006386E"/>
    <w:rsid w:val="00087BEA"/>
    <w:rsid w:val="000A211E"/>
    <w:rsid w:val="000A6657"/>
    <w:rsid w:val="000E44C8"/>
    <w:rsid w:val="000E559F"/>
    <w:rsid w:val="000F35AD"/>
    <w:rsid w:val="000F446C"/>
    <w:rsid w:val="0018120F"/>
    <w:rsid w:val="0018430B"/>
    <w:rsid w:val="001945E5"/>
    <w:rsid w:val="001A6C76"/>
    <w:rsid w:val="001C1D64"/>
    <w:rsid w:val="001C4BF6"/>
    <w:rsid w:val="00265CDE"/>
    <w:rsid w:val="002B2505"/>
    <w:rsid w:val="002C0516"/>
    <w:rsid w:val="002C76B8"/>
    <w:rsid w:val="002F145B"/>
    <w:rsid w:val="002F30C6"/>
    <w:rsid w:val="00302A40"/>
    <w:rsid w:val="00330E59"/>
    <w:rsid w:val="003641F4"/>
    <w:rsid w:val="00381EB6"/>
    <w:rsid w:val="003860D1"/>
    <w:rsid w:val="003967D1"/>
    <w:rsid w:val="003A22E9"/>
    <w:rsid w:val="003B36E8"/>
    <w:rsid w:val="003E1F6D"/>
    <w:rsid w:val="003E26AB"/>
    <w:rsid w:val="003E4474"/>
    <w:rsid w:val="003E60E8"/>
    <w:rsid w:val="003F25F7"/>
    <w:rsid w:val="00405C75"/>
    <w:rsid w:val="004159C5"/>
    <w:rsid w:val="00447586"/>
    <w:rsid w:val="00467B7E"/>
    <w:rsid w:val="0049205F"/>
    <w:rsid w:val="004B67B3"/>
    <w:rsid w:val="004C5963"/>
    <w:rsid w:val="004F2588"/>
    <w:rsid w:val="005469CE"/>
    <w:rsid w:val="00567374"/>
    <w:rsid w:val="00575737"/>
    <w:rsid w:val="005A181C"/>
    <w:rsid w:val="005B5700"/>
    <w:rsid w:val="0065370F"/>
    <w:rsid w:val="00660511"/>
    <w:rsid w:val="00665974"/>
    <w:rsid w:val="006C5C8D"/>
    <w:rsid w:val="006D1B6C"/>
    <w:rsid w:val="006E2814"/>
    <w:rsid w:val="00727A2B"/>
    <w:rsid w:val="0073374E"/>
    <w:rsid w:val="00771D04"/>
    <w:rsid w:val="00772B23"/>
    <w:rsid w:val="00785660"/>
    <w:rsid w:val="0078588A"/>
    <w:rsid w:val="00785D60"/>
    <w:rsid w:val="007A7D50"/>
    <w:rsid w:val="007C0C58"/>
    <w:rsid w:val="007C223E"/>
    <w:rsid w:val="007D07A5"/>
    <w:rsid w:val="007D2332"/>
    <w:rsid w:val="007E73D6"/>
    <w:rsid w:val="007E7A72"/>
    <w:rsid w:val="00803BBC"/>
    <w:rsid w:val="0083112E"/>
    <w:rsid w:val="008621C6"/>
    <w:rsid w:val="00873810"/>
    <w:rsid w:val="00891352"/>
    <w:rsid w:val="00893C53"/>
    <w:rsid w:val="008A4E6A"/>
    <w:rsid w:val="008D4269"/>
    <w:rsid w:val="008D6BCB"/>
    <w:rsid w:val="008E0B68"/>
    <w:rsid w:val="008E648C"/>
    <w:rsid w:val="008F5798"/>
    <w:rsid w:val="009050B9"/>
    <w:rsid w:val="009052F7"/>
    <w:rsid w:val="009462AC"/>
    <w:rsid w:val="00946382"/>
    <w:rsid w:val="009736FF"/>
    <w:rsid w:val="009A0450"/>
    <w:rsid w:val="009A6B1F"/>
    <w:rsid w:val="009B2E77"/>
    <w:rsid w:val="009D50B8"/>
    <w:rsid w:val="009F6CEF"/>
    <w:rsid w:val="00A15B7C"/>
    <w:rsid w:val="00A5722E"/>
    <w:rsid w:val="00A660F7"/>
    <w:rsid w:val="00A82239"/>
    <w:rsid w:val="00A953EC"/>
    <w:rsid w:val="00AA63F4"/>
    <w:rsid w:val="00AC12DF"/>
    <w:rsid w:val="00AE18DA"/>
    <w:rsid w:val="00B26A83"/>
    <w:rsid w:val="00B35D03"/>
    <w:rsid w:val="00B47E81"/>
    <w:rsid w:val="00B52AE2"/>
    <w:rsid w:val="00B607A2"/>
    <w:rsid w:val="00B64803"/>
    <w:rsid w:val="00B66D4A"/>
    <w:rsid w:val="00B93C7B"/>
    <w:rsid w:val="00B94815"/>
    <w:rsid w:val="00B94EC5"/>
    <w:rsid w:val="00BA5E0F"/>
    <w:rsid w:val="00BA6A1F"/>
    <w:rsid w:val="00BC645D"/>
    <w:rsid w:val="00BE1346"/>
    <w:rsid w:val="00C311B1"/>
    <w:rsid w:val="00C33E67"/>
    <w:rsid w:val="00C42867"/>
    <w:rsid w:val="00C51680"/>
    <w:rsid w:val="00C7194A"/>
    <w:rsid w:val="00C8002C"/>
    <w:rsid w:val="00CA7813"/>
    <w:rsid w:val="00D11301"/>
    <w:rsid w:val="00D17374"/>
    <w:rsid w:val="00D3720D"/>
    <w:rsid w:val="00D538C4"/>
    <w:rsid w:val="00D9542A"/>
    <w:rsid w:val="00DA4A0B"/>
    <w:rsid w:val="00DC340F"/>
    <w:rsid w:val="00DC428E"/>
    <w:rsid w:val="00DD1E85"/>
    <w:rsid w:val="00E132F1"/>
    <w:rsid w:val="00E24E60"/>
    <w:rsid w:val="00E31E74"/>
    <w:rsid w:val="00E50589"/>
    <w:rsid w:val="00E66E53"/>
    <w:rsid w:val="00E93330"/>
    <w:rsid w:val="00EB02A7"/>
    <w:rsid w:val="00EB500E"/>
    <w:rsid w:val="00EC4F3E"/>
    <w:rsid w:val="00EE5BBB"/>
    <w:rsid w:val="00F1751C"/>
    <w:rsid w:val="00F36BBC"/>
    <w:rsid w:val="00F449C3"/>
    <w:rsid w:val="00F54075"/>
    <w:rsid w:val="00F55ED9"/>
    <w:rsid w:val="00FB26F2"/>
    <w:rsid w:val="00FB3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DBBE"/>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F5798"/>
    <w:rPr>
      <w:sz w:val="16"/>
      <w:szCs w:val="16"/>
    </w:rPr>
  </w:style>
  <w:style w:type="paragraph" w:styleId="CommentText">
    <w:name w:val="annotation text"/>
    <w:basedOn w:val="Normal"/>
    <w:link w:val="CommentTextChar"/>
    <w:uiPriority w:val="99"/>
    <w:semiHidden/>
    <w:unhideWhenUsed/>
    <w:rsid w:val="008F5798"/>
    <w:rPr>
      <w:sz w:val="20"/>
      <w:szCs w:val="20"/>
    </w:rPr>
  </w:style>
  <w:style w:type="character" w:customStyle="1" w:styleId="CommentTextChar">
    <w:name w:val="Comment Text Char"/>
    <w:basedOn w:val="DefaultParagraphFont"/>
    <w:link w:val="CommentText"/>
    <w:uiPriority w:val="99"/>
    <w:semiHidden/>
    <w:rsid w:val="008F57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798"/>
    <w:rPr>
      <w:b/>
      <w:bCs/>
    </w:rPr>
  </w:style>
  <w:style w:type="character" w:customStyle="1" w:styleId="CommentSubjectChar">
    <w:name w:val="Comment Subject Char"/>
    <w:basedOn w:val="CommentTextChar"/>
    <w:link w:val="CommentSubject"/>
    <w:uiPriority w:val="99"/>
    <w:semiHidden/>
    <w:rsid w:val="008F57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798"/>
    <w:rPr>
      <w:rFonts w:ascii="Segoe UI" w:eastAsia="Times New Roman" w:hAnsi="Segoe UI" w:cs="Segoe UI"/>
      <w:sz w:val="18"/>
      <w:szCs w:val="18"/>
    </w:rPr>
  </w:style>
  <w:style w:type="character" w:styleId="Hyperlink">
    <w:name w:val="Hyperlink"/>
    <w:basedOn w:val="DefaultParagraphFont"/>
    <w:uiPriority w:val="99"/>
    <w:semiHidden/>
    <w:unhideWhenUsed/>
    <w:rsid w:val="008F57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63761002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06070-037D-45D2-AD1F-F5562519A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5036</Words>
  <Characters>2872</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Zidrune Kozeniauskiene</cp:lastModifiedBy>
  <cp:revision>40</cp:revision>
  <cp:lastPrinted>2017-02-07T13:26:00Z</cp:lastPrinted>
  <dcterms:created xsi:type="dcterms:W3CDTF">2024-01-10T10:35:00Z</dcterms:created>
  <dcterms:modified xsi:type="dcterms:W3CDTF">2026-06-08T09:28:00Z</dcterms:modified>
</cp:coreProperties>
</file>