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2414F" w14:textId="77777777" w:rsidR="00EB09B5" w:rsidRPr="00800A02" w:rsidRDefault="00EB09B5" w:rsidP="00EB09B5">
      <w:pPr>
        <w:pStyle w:val="Betarp"/>
        <w:ind w:left="5184"/>
        <w:rPr>
          <w:rFonts w:ascii="Calibri" w:hAnsi="Calibri" w:cs="Calibri"/>
          <w:sz w:val="21"/>
          <w:szCs w:val="21"/>
          <w:lang w:eastAsia="lt-LT"/>
        </w:rPr>
      </w:pPr>
      <w:r w:rsidRPr="00800A02">
        <w:rPr>
          <w:rFonts w:ascii="Calibri" w:hAnsi="Calibri" w:cs="Calibri"/>
          <w:sz w:val="21"/>
          <w:szCs w:val="21"/>
          <w:lang w:eastAsia="lt-LT"/>
        </w:rPr>
        <w:t xml:space="preserve">Preliminariosios sutarties  </w:t>
      </w:r>
    </w:p>
    <w:p w14:paraId="08428973" w14:textId="468980E2" w:rsidR="00EB09B5" w:rsidRPr="00800A02" w:rsidRDefault="00EB09B5" w:rsidP="00EB09B5">
      <w:pPr>
        <w:pStyle w:val="Betarp"/>
        <w:ind w:left="5184"/>
        <w:rPr>
          <w:rFonts w:ascii="Calibri" w:hAnsi="Calibri" w:cs="Calibri"/>
          <w:sz w:val="21"/>
          <w:szCs w:val="21"/>
          <w:lang w:eastAsia="lt-LT"/>
        </w:rPr>
      </w:pPr>
      <w:r w:rsidRPr="00800A02">
        <w:rPr>
          <w:rFonts w:ascii="Calibri" w:hAnsi="Calibri" w:cs="Calibri"/>
          <w:sz w:val="21"/>
          <w:szCs w:val="21"/>
          <w:lang w:eastAsia="lt-LT"/>
        </w:rPr>
        <w:t xml:space="preserve">5 priedo (Kvietimo į atnaujintą tiekėjų varžymąsi) </w:t>
      </w:r>
    </w:p>
    <w:p w14:paraId="1F9A631B" w14:textId="38A40AE3" w:rsidR="006E0A6B" w:rsidRPr="00800A02" w:rsidRDefault="00EB09B5" w:rsidP="00EB09B5">
      <w:pPr>
        <w:pStyle w:val="Betarp"/>
        <w:ind w:left="5184"/>
        <w:rPr>
          <w:rFonts w:ascii="Calibri" w:hAnsi="Calibri" w:cs="Calibri"/>
          <w:sz w:val="21"/>
          <w:szCs w:val="21"/>
          <w:lang w:eastAsia="lt-LT"/>
        </w:rPr>
      </w:pPr>
      <w:r w:rsidRPr="00800A02">
        <w:rPr>
          <w:rFonts w:ascii="Calibri" w:hAnsi="Calibri" w:cs="Calibri"/>
          <w:sz w:val="21"/>
          <w:szCs w:val="21"/>
          <w:lang w:eastAsia="lt-LT"/>
        </w:rPr>
        <w:t>1 priedėlis</w:t>
      </w:r>
    </w:p>
    <w:p w14:paraId="00D8CE6A" w14:textId="77777777" w:rsidR="006E0A6B" w:rsidRPr="00800A02" w:rsidRDefault="006E0A6B" w:rsidP="006E0A6B">
      <w:pPr>
        <w:spacing w:line="276" w:lineRule="auto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:lang w:eastAsia="lt-LT"/>
          <w14:ligatures w14:val="none"/>
        </w:rPr>
      </w:pPr>
    </w:p>
    <w:p w14:paraId="1873768D" w14:textId="314F3D25" w:rsidR="006E0A6B" w:rsidRPr="00800A02" w:rsidRDefault="006E0A6B" w:rsidP="00A9063B">
      <w:pPr>
        <w:pStyle w:val="Betarp"/>
        <w:jc w:val="center"/>
        <w:rPr>
          <w:rFonts w:ascii="Calibri" w:hAnsi="Calibri" w:cs="Calibri"/>
          <w:b/>
          <w:bCs/>
          <w:sz w:val="21"/>
          <w:szCs w:val="21"/>
          <w:lang w:eastAsia="lt-LT"/>
        </w:rPr>
      </w:pPr>
      <w:r w:rsidRPr="00800A02">
        <w:rPr>
          <w:rFonts w:ascii="Calibri" w:hAnsi="Calibri" w:cs="Calibri"/>
          <w:b/>
          <w:bCs/>
          <w:sz w:val="21"/>
          <w:szCs w:val="21"/>
          <w:lang w:eastAsia="lt-LT"/>
        </w:rPr>
        <w:t>PASIŪLYMAS</w:t>
      </w:r>
      <w:r w:rsidR="007031B0" w:rsidRPr="00800A02">
        <w:rPr>
          <w:rFonts w:ascii="Calibri" w:hAnsi="Calibri" w:cs="Calibri"/>
          <w:b/>
          <w:bCs/>
          <w:sz w:val="21"/>
          <w:szCs w:val="21"/>
          <w:lang w:eastAsia="lt-LT"/>
        </w:rPr>
        <w:t xml:space="preserve"> ATNAUJINTAM TIEKĖJŲ VARŽYMUISI</w:t>
      </w:r>
    </w:p>
    <w:p w14:paraId="538CCD22" w14:textId="3A3311F6" w:rsidR="007031B0" w:rsidRPr="00800A02" w:rsidRDefault="007031B0" w:rsidP="00A9063B">
      <w:pPr>
        <w:pStyle w:val="Betarp"/>
        <w:jc w:val="center"/>
        <w:rPr>
          <w:rFonts w:ascii="Calibri" w:hAnsi="Calibri" w:cs="Calibri"/>
          <w:b/>
          <w:bCs/>
          <w:sz w:val="21"/>
          <w:szCs w:val="21"/>
          <w:lang w:eastAsia="lt-LT"/>
        </w:rPr>
      </w:pPr>
      <w:r w:rsidRPr="00800A02">
        <w:rPr>
          <w:rFonts w:ascii="Calibri" w:hAnsi="Calibri" w:cs="Calibri"/>
          <w:b/>
          <w:bCs/>
          <w:sz w:val="21"/>
          <w:szCs w:val="21"/>
          <w:lang w:eastAsia="lt-LT"/>
        </w:rPr>
        <w:t xml:space="preserve">DĖL </w:t>
      </w:r>
      <w:r w:rsidR="005F5EEC" w:rsidRPr="005114E7">
        <w:rPr>
          <w:rFonts w:ascii="Calibri" w:hAnsi="Calibri" w:cs="Calibri"/>
          <w:b/>
          <w:color w:val="000000"/>
          <w:sz w:val="24"/>
          <w:szCs w:val="24"/>
        </w:rPr>
        <w:t>MOKYMŲ PASLAUGŲ IKIMOKYKLINIO, PRIEŠMOKYKLINIO UGDYMO PEDAGOGAMS PIRKIMO</w:t>
      </w:r>
      <w:r w:rsidR="005F5EEC" w:rsidRPr="005114E7">
        <w:rPr>
          <w:rFonts w:ascii="Calibri" w:hAnsi="Calibri" w:cs="Calibri"/>
          <w:b/>
          <w:sz w:val="24"/>
          <w:szCs w:val="24"/>
          <w:lang w:eastAsia="pl-PL"/>
        </w:rPr>
        <w:t xml:space="preserve"> </w:t>
      </w:r>
      <w:r w:rsidR="00292B7D">
        <w:rPr>
          <w:rFonts w:ascii="Calibri" w:hAnsi="Calibri" w:cs="Calibri"/>
          <w:b/>
          <w:sz w:val="24"/>
          <w:szCs w:val="24"/>
          <w:lang w:eastAsia="pl-PL"/>
        </w:rPr>
        <w:t>(PAGAL TECHNINĖS SPECIFIKACIJOS ..........P.)</w:t>
      </w:r>
    </w:p>
    <w:p w14:paraId="106990C9" w14:textId="77777777" w:rsidR="007031B0" w:rsidRPr="00800A02" w:rsidRDefault="007031B0" w:rsidP="006E0A6B">
      <w:pPr>
        <w:spacing w:after="0" w:line="280" w:lineRule="atLeast"/>
        <w:jc w:val="center"/>
        <w:rPr>
          <w:rFonts w:ascii="Calibri" w:eastAsia="Calibri" w:hAnsi="Calibri" w:cs="Calibri"/>
          <w:b/>
          <w:kern w:val="0"/>
          <w:sz w:val="21"/>
          <w:szCs w:val="21"/>
          <w:lang w:eastAsia="lt-LT"/>
          <w14:ligatures w14:val="none"/>
        </w:rPr>
      </w:pPr>
    </w:p>
    <w:p w14:paraId="78F9BFD1" w14:textId="77777777" w:rsidR="006E0A6B" w:rsidRPr="00800A02" w:rsidRDefault="006E0A6B" w:rsidP="006E0A6B">
      <w:pPr>
        <w:spacing w:after="0" w:line="240" w:lineRule="auto"/>
        <w:jc w:val="center"/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</w:pPr>
      <w:r w:rsidRPr="00800A02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____________________</w:t>
      </w:r>
    </w:p>
    <w:p w14:paraId="2040A043" w14:textId="77777777" w:rsidR="006E0A6B" w:rsidRPr="00800A02" w:rsidRDefault="006E0A6B" w:rsidP="006E0A6B">
      <w:pPr>
        <w:spacing w:after="0" w:line="240" w:lineRule="auto"/>
        <w:jc w:val="center"/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</w:pPr>
      <w:r w:rsidRPr="00800A02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(Data)</w:t>
      </w:r>
    </w:p>
    <w:p w14:paraId="2A09EB9D" w14:textId="77777777" w:rsidR="006E0A6B" w:rsidRPr="00800A02" w:rsidRDefault="006E0A6B" w:rsidP="006E0A6B">
      <w:pPr>
        <w:spacing w:line="276" w:lineRule="auto"/>
        <w:jc w:val="center"/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9"/>
        <w:gridCol w:w="4829"/>
      </w:tblGrid>
      <w:tr w:rsidR="00800A02" w:rsidRPr="00800A02" w14:paraId="51FAE1D0" w14:textId="77777777" w:rsidTr="007031B0">
        <w:tc>
          <w:tcPr>
            <w:tcW w:w="2492" w:type="pct"/>
            <w:shd w:val="clear" w:color="auto" w:fill="F2F2F2" w:themeFill="background1" w:themeFillShade="F2"/>
          </w:tcPr>
          <w:p w14:paraId="59A0A1AD" w14:textId="199134DB" w:rsidR="00264D03" w:rsidRPr="00800A02" w:rsidRDefault="007031B0" w:rsidP="007031B0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  <w:r w:rsidRPr="00800A02">
              <w:rPr>
                <w:rFonts w:ascii="Calibri" w:hAnsi="Calibri" w:cs="Calibri"/>
                <w:sz w:val="21"/>
                <w:szCs w:val="21"/>
                <w:lang w:eastAsia="lt-LT"/>
              </w:rPr>
              <w:t>Tiekėjo pavadinimas, juridinio asmens kodas (pagal įmonės registravimo pažymėjimo duomenis</w:t>
            </w:r>
            <w:r w:rsidR="00264D03" w:rsidRPr="00800A02">
              <w:rPr>
                <w:rFonts w:ascii="Calibri" w:hAnsi="Calibri" w:cs="Calibri"/>
                <w:sz w:val="21"/>
                <w:szCs w:val="21"/>
                <w:lang w:eastAsia="lt-LT"/>
              </w:rPr>
              <w:t>;</w:t>
            </w:r>
            <w:r w:rsidR="00264D03" w:rsidRPr="00800A02"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  <w:t xml:space="preserve"> tuo atveju, jei Pasiūlymą pateikia fizinis asmuo – individualios veiklos pažymėjimo Nr. ar pan.</w:t>
            </w:r>
            <w:r w:rsidRPr="00800A02">
              <w:rPr>
                <w:rFonts w:ascii="Calibri" w:hAnsi="Calibri" w:cs="Calibri"/>
                <w:sz w:val="21"/>
                <w:szCs w:val="21"/>
                <w:lang w:eastAsia="lt-LT"/>
              </w:rPr>
              <w:t>) (jei dalyvauja jungtinės veiklos sutartimi, surašomi visų sutarties šalių duomenys)</w:t>
            </w:r>
          </w:p>
        </w:tc>
        <w:tc>
          <w:tcPr>
            <w:tcW w:w="2508" w:type="pct"/>
          </w:tcPr>
          <w:p w14:paraId="02675A2B" w14:textId="77777777" w:rsidR="006E0A6B" w:rsidRPr="00800A02" w:rsidRDefault="006E0A6B" w:rsidP="007031B0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</w:tr>
      <w:tr w:rsidR="00800A02" w:rsidRPr="00800A02" w14:paraId="38CD3C62" w14:textId="77777777" w:rsidTr="007031B0">
        <w:tc>
          <w:tcPr>
            <w:tcW w:w="2492" w:type="pct"/>
            <w:shd w:val="clear" w:color="auto" w:fill="F2F2F2" w:themeFill="background1" w:themeFillShade="F2"/>
          </w:tcPr>
          <w:p w14:paraId="20B5B944" w14:textId="0FBFF5BD" w:rsidR="006E0A6B" w:rsidRPr="00800A02" w:rsidRDefault="007031B0" w:rsidP="007031B0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  <w:r w:rsidRPr="00800A02">
              <w:rPr>
                <w:rFonts w:ascii="Calibri" w:hAnsi="Calibri" w:cs="Calibri"/>
                <w:sz w:val="21"/>
                <w:szCs w:val="21"/>
                <w:lang w:eastAsia="lt-LT"/>
              </w:rPr>
              <w:t>Tiekėjo adresas, pašto kodas (jei dalyvauja jungtinės veiklos sutartimi, surašomi visų sutarties šalių duomenys)</w:t>
            </w:r>
          </w:p>
        </w:tc>
        <w:tc>
          <w:tcPr>
            <w:tcW w:w="2508" w:type="pct"/>
          </w:tcPr>
          <w:p w14:paraId="769121DE" w14:textId="77777777" w:rsidR="006E0A6B" w:rsidRPr="00800A02" w:rsidRDefault="006E0A6B" w:rsidP="007031B0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</w:tr>
      <w:tr w:rsidR="00800A02" w:rsidRPr="00800A02" w14:paraId="3819C9D7" w14:textId="77777777" w:rsidTr="007031B0">
        <w:tc>
          <w:tcPr>
            <w:tcW w:w="2492" w:type="pct"/>
            <w:shd w:val="clear" w:color="auto" w:fill="F2F2F2" w:themeFill="background1" w:themeFillShade="F2"/>
          </w:tcPr>
          <w:p w14:paraId="34924375" w14:textId="0891A30D" w:rsidR="006E0A6B" w:rsidRPr="00800A02" w:rsidRDefault="007031B0" w:rsidP="007031B0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  <w:r w:rsidRPr="00800A02">
              <w:rPr>
                <w:rFonts w:ascii="Calibri" w:hAnsi="Calibri" w:cs="Calibri"/>
                <w:sz w:val="21"/>
                <w:szCs w:val="21"/>
                <w:lang w:eastAsia="lt-LT"/>
              </w:rPr>
              <w:t>Už pasiūlymą atsakingo asmens pareigos, vardas, pavardė, telefono numeris, el. pašto adresas</w:t>
            </w:r>
          </w:p>
        </w:tc>
        <w:tc>
          <w:tcPr>
            <w:tcW w:w="2508" w:type="pct"/>
          </w:tcPr>
          <w:p w14:paraId="6A32C0C2" w14:textId="77777777" w:rsidR="006E0A6B" w:rsidRPr="00800A02" w:rsidRDefault="006E0A6B" w:rsidP="007031B0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</w:tr>
    </w:tbl>
    <w:p w14:paraId="4D4CF3CD" w14:textId="77777777" w:rsidR="006E0A6B" w:rsidRPr="00800A02" w:rsidRDefault="006E0A6B" w:rsidP="006E0A6B">
      <w:pPr>
        <w:spacing w:line="276" w:lineRule="auto"/>
        <w:ind w:firstLine="720"/>
        <w:jc w:val="both"/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</w:pPr>
    </w:p>
    <w:p w14:paraId="7E6CDC51" w14:textId="53E0C903" w:rsidR="00DA22F3" w:rsidRPr="005F5EEC" w:rsidRDefault="006E0A6B" w:rsidP="00DA22F3">
      <w:pPr>
        <w:spacing w:line="280" w:lineRule="atLeast"/>
        <w:ind w:firstLine="851"/>
        <w:jc w:val="both"/>
        <w:rPr>
          <w:rFonts w:ascii="Calibri" w:eastAsia="Calibri" w:hAnsi="Calibri" w:cs="Calibri"/>
          <w:b/>
          <w:kern w:val="0"/>
          <w:lang w:eastAsia="lt-LT"/>
          <w14:ligatures w14:val="none"/>
        </w:rPr>
      </w:pPr>
      <w:r w:rsidRPr="00800A02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1</w:t>
      </w:r>
      <w:r w:rsidRPr="00800A02">
        <w:rPr>
          <w:rFonts w:ascii="Calibri" w:eastAsia="Calibri" w:hAnsi="Calibri" w:cs="Calibri"/>
          <w:b/>
          <w:kern w:val="0"/>
          <w:sz w:val="21"/>
          <w:szCs w:val="21"/>
          <w:lang w:eastAsia="lt-LT"/>
          <w14:ligatures w14:val="none"/>
        </w:rPr>
        <w:t xml:space="preserve">. </w:t>
      </w:r>
      <w:r w:rsidR="007031B0" w:rsidRPr="005F5EEC">
        <w:rPr>
          <w:rFonts w:ascii="Calibri" w:eastAsia="Calibri" w:hAnsi="Calibri" w:cs="Calibri"/>
          <w:bCs/>
          <w:kern w:val="0"/>
          <w:lang w:eastAsia="lt-LT"/>
          <w14:ligatures w14:val="none"/>
        </w:rPr>
        <w:t>Išnagrinėję Kvietimo informaciją, Konkurso dokumentus, dokumentų priedus ir reikalavimus nurodytoms</w:t>
      </w:r>
      <w:r w:rsidR="005F5EEC" w:rsidRPr="005F5EEC">
        <w:rPr>
          <w:rFonts w:ascii="Calibri" w:hAnsi="Calibri" w:cs="Calibri"/>
          <w:b/>
        </w:rPr>
        <w:t xml:space="preserve"> </w:t>
      </w:r>
      <w:r w:rsidR="005F5EEC" w:rsidRPr="005F5EEC">
        <w:rPr>
          <w:rFonts w:ascii="Calibri" w:hAnsi="Calibri" w:cs="Calibri"/>
          <w:bCs/>
          <w:color w:val="000000"/>
        </w:rPr>
        <w:t>mokymų paslaugoms ikimokyklinio, priešmokyklinio ugdymo pedagogams</w:t>
      </w:r>
      <w:r w:rsidR="005F5EEC" w:rsidRPr="005F5EEC">
        <w:rPr>
          <w:rFonts w:ascii="Calibri" w:eastAsia="Calibri" w:hAnsi="Calibri" w:cs="Calibri"/>
          <w:bCs/>
          <w:kern w:val="0"/>
          <w:lang w:eastAsia="lt-LT"/>
          <w14:ligatures w14:val="none"/>
        </w:rPr>
        <w:t>, mes siūlome šias paslaugas teikti už bendrą planuojamą kainą ...................</w:t>
      </w:r>
      <w:r w:rsidR="005F5EEC" w:rsidRPr="005F5EEC">
        <w:rPr>
          <w:rFonts w:ascii="Calibri" w:eastAsia="Calibri" w:hAnsi="Calibri" w:cs="Calibri"/>
          <w:b/>
          <w:kern w:val="0"/>
          <w:lang w:eastAsia="lt-LT"/>
          <w14:ligatures w14:val="none"/>
        </w:rPr>
        <w:t xml:space="preserve"> </w:t>
      </w:r>
      <w:r w:rsidR="00090FC1" w:rsidRPr="005F5EEC">
        <w:rPr>
          <w:rFonts w:ascii="Calibri" w:eastAsia="Calibri" w:hAnsi="Calibri" w:cs="Calibri"/>
          <w:bCs/>
          <w:kern w:val="0"/>
          <w:lang w:eastAsia="lt-LT"/>
          <w14:ligatures w14:val="none"/>
        </w:rPr>
        <w:t>(įrašyti sumą skaičiais)</w:t>
      </w:r>
      <w:r w:rsidRPr="005F5EEC">
        <w:rPr>
          <w:rFonts w:ascii="Calibri" w:eastAsia="Calibri" w:hAnsi="Calibri" w:cs="Calibri"/>
          <w:kern w:val="0"/>
          <w:lang w:eastAsia="lt-LT"/>
          <w14:ligatures w14:val="none"/>
        </w:rPr>
        <w:t xml:space="preserve">  </w:t>
      </w:r>
      <w:r w:rsidRPr="005F5EEC">
        <w:rPr>
          <w:rFonts w:ascii="Calibri" w:eastAsia="Calibri" w:hAnsi="Calibri" w:cs="Calibri"/>
          <w:b/>
          <w:kern w:val="0"/>
          <w:lang w:eastAsia="lt-LT"/>
          <w14:ligatures w14:val="none"/>
        </w:rPr>
        <w:t>Eur</w:t>
      </w:r>
      <w:r w:rsidRPr="005F5EEC">
        <w:rPr>
          <w:rFonts w:ascii="Calibri" w:eastAsia="Calibri" w:hAnsi="Calibri" w:cs="Calibri"/>
          <w:kern w:val="0"/>
          <w:lang w:eastAsia="lt-LT"/>
          <w14:ligatures w14:val="none"/>
        </w:rPr>
        <w:t xml:space="preserve"> </w:t>
      </w:r>
      <w:r w:rsidRPr="005F5EEC">
        <w:rPr>
          <w:rFonts w:ascii="Calibri" w:eastAsia="Calibri" w:hAnsi="Calibri" w:cs="Calibri"/>
          <w:b/>
          <w:kern w:val="0"/>
          <w:lang w:eastAsia="lt-LT"/>
          <w14:ligatures w14:val="none"/>
        </w:rPr>
        <w:t>be PVM, .................</w:t>
      </w:r>
      <w:r w:rsidR="00090FC1" w:rsidRPr="005F5EEC">
        <w:rPr>
          <w:rFonts w:ascii="Calibri" w:eastAsia="Calibri" w:hAnsi="Calibri" w:cs="Calibri"/>
          <w:b/>
          <w:kern w:val="0"/>
          <w:lang w:eastAsia="lt-LT"/>
          <w14:ligatures w14:val="none"/>
        </w:rPr>
        <w:t xml:space="preserve"> </w:t>
      </w:r>
      <w:r w:rsidR="00090FC1" w:rsidRPr="005F5EEC">
        <w:rPr>
          <w:rFonts w:ascii="Calibri" w:eastAsia="Calibri" w:hAnsi="Calibri" w:cs="Calibri"/>
          <w:bCs/>
          <w:kern w:val="0"/>
          <w:lang w:eastAsia="lt-LT"/>
          <w14:ligatures w14:val="none"/>
        </w:rPr>
        <w:t>(įrašyti sumą skaičiais)</w:t>
      </w:r>
      <w:r w:rsidR="00090FC1" w:rsidRPr="005F5EEC">
        <w:rPr>
          <w:rFonts w:ascii="Calibri" w:eastAsia="Calibri" w:hAnsi="Calibri" w:cs="Calibri"/>
          <w:kern w:val="0"/>
          <w:lang w:eastAsia="lt-LT"/>
          <w14:ligatures w14:val="none"/>
        </w:rPr>
        <w:t xml:space="preserve"> </w:t>
      </w:r>
      <w:r w:rsidRPr="005F5EEC">
        <w:rPr>
          <w:rFonts w:ascii="Calibri" w:eastAsia="Calibri" w:hAnsi="Calibri" w:cs="Calibri"/>
          <w:b/>
          <w:kern w:val="0"/>
          <w:lang w:eastAsia="lt-LT"/>
          <w14:ligatures w14:val="none"/>
        </w:rPr>
        <w:t>Eu</w:t>
      </w:r>
      <w:r w:rsidR="00D8472E" w:rsidRPr="005F5EEC">
        <w:rPr>
          <w:rFonts w:ascii="Calibri" w:eastAsia="Calibri" w:hAnsi="Calibri" w:cs="Calibri"/>
          <w:b/>
          <w:kern w:val="0"/>
          <w:lang w:eastAsia="lt-LT"/>
          <w14:ligatures w14:val="none"/>
        </w:rPr>
        <w:t>r</w:t>
      </w:r>
      <w:r w:rsidRPr="005F5EEC">
        <w:rPr>
          <w:rFonts w:ascii="Calibri" w:eastAsia="Calibri" w:hAnsi="Calibri" w:cs="Calibri"/>
          <w:b/>
          <w:kern w:val="0"/>
          <w:lang w:eastAsia="lt-LT"/>
          <w14:ligatures w14:val="none"/>
        </w:rPr>
        <w:t xml:space="preserve"> su PVM</w:t>
      </w:r>
      <w:r w:rsidR="00DA22F3" w:rsidRPr="005F5EEC">
        <w:rPr>
          <w:rFonts w:ascii="Calibri" w:eastAsia="Calibri" w:hAnsi="Calibri" w:cs="Calibri"/>
          <w:b/>
          <w:kern w:val="0"/>
          <w:lang w:eastAsia="lt-LT"/>
          <w14:ligatures w14:val="none"/>
        </w:rPr>
        <w:t>.</w:t>
      </w:r>
    </w:p>
    <w:p w14:paraId="51880FA3" w14:textId="39549F37" w:rsidR="006E0A6B" w:rsidRPr="00800A02" w:rsidRDefault="006E0A6B" w:rsidP="00DA22F3">
      <w:pPr>
        <w:spacing w:line="280" w:lineRule="atLeast"/>
        <w:ind w:firstLine="851"/>
        <w:jc w:val="both"/>
        <w:rPr>
          <w:rFonts w:ascii="Calibri" w:eastAsia="Calibri" w:hAnsi="Calibri" w:cs="Calibri"/>
          <w:b/>
          <w:kern w:val="0"/>
          <w:sz w:val="21"/>
          <w:szCs w:val="21"/>
          <w:lang w:eastAsia="lt-LT"/>
          <w14:ligatures w14:val="none"/>
        </w:rPr>
      </w:pPr>
      <w:r w:rsidRPr="00800A02">
        <w:rPr>
          <w:rFonts w:ascii="Calibri" w:eastAsia="Calibri" w:hAnsi="Calibri" w:cs="Calibri"/>
          <w:iCs/>
          <w:kern w:val="0"/>
          <w:sz w:val="21"/>
          <w:szCs w:val="21"/>
          <w:lang w:eastAsia="lt-LT"/>
          <w14:ligatures w14:val="none"/>
        </w:rPr>
        <w:t xml:space="preserve">Tais atvejais, kai pagal galiojančius teisės aktus tiekėjui nereikia mokėti PVM, </w:t>
      </w:r>
      <w:r w:rsidR="0088770B" w:rsidRPr="00800A02">
        <w:rPr>
          <w:rFonts w:ascii="Calibri" w:eastAsia="Calibri" w:hAnsi="Calibri" w:cs="Calibri"/>
          <w:iCs/>
          <w:kern w:val="0"/>
          <w:sz w:val="21"/>
          <w:szCs w:val="21"/>
          <w:lang w:eastAsia="lt-LT"/>
          <w14:ligatures w14:val="none"/>
        </w:rPr>
        <w:t xml:space="preserve">jis 1 punkte nenurodo bendros planuojamos kainos Eur su PVM ir </w:t>
      </w:r>
      <w:r w:rsidR="00BC48DA" w:rsidRPr="00800A02">
        <w:rPr>
          <w:rFonts w:ascii="Calibri" w:eastAsia="Calibri" w:hAnsi="Calibri" w:cs="Calibri"/>
          <w:iCs/>
          <w:kern w:val="0"/>
          <w:sz w:val="21"/>
          <w:szCs w:val="21"/>
          <w:lang w:eastAsia="lt-LT"/>
          <w14:ligatures w14:val="none"/>
        </w:rPr>
        <w:t>nurodo</w:t>
      </w:r>
      <w:r w:rsidRPr="00800A02">
        <w:rPr>
          <w:rFonts w:ascii="Calibri" w:eastAsia="Calibri" w:hAnsi="Calibri" w:cs="Calibri"/>
          <w:iCs/>
          <w:kern w:val="0"/>
          <w:sz w:val="21"/>
          <w:szCs w:val="21"/>
          <w:lang w:eastAsia="lt-LT"/>
          <w14:ligatures w14:val="none"/>
        </w:rPr>
        <w:t xml:space="preserve"> juridinį pagrindą, ku</w:t>
      </w:r>
      <w:r w:rsidR="00A9620B" w:rsidRPr="00800A02">
        <w:rPr>
          <w:rFonts w:ascii="Calibri" w:eastAsia="Calibri" w:hAnsi="Calibri" w:cs="Calibri"/>
          <w:iCs/>
          <w:kern w:val="0"/>
          <w:sz w:val="21"/>
          <w:szCs w:val="21"/>
          <w:lang w:eastAsia="lt-LT"/>
          <w14:ligatures w14:val="none"/>
        </w:rPr>
        <w:t>riuo</w:t>
      </w:r>
      <w:r w:rsidRPr="00800A02">
        <w:rPr>
          <w:rFonts w:ascii="Calibri" w:eastAsia="Calibri" w:hAnsi="Calibri" w:cs="Calibri"/>
          <w:iCs/>
          <w:kern w:val="0"/>
          <w:sz w:val="21"/>
          <w:szCs w:val="21"/>
          <w:lang w:eastAsia="lt-LT"/>
          <w14:ligatures w14:val="none"/>
        </w:rPr>
        <w:t xml:space="preserve"> remiantis </w:t>
      </w:r>
      <w:r w:rsidR="00A9620B" w:rsidRPr="00800A02">
        <w:rPr>
          <w:rFonts w:ascii="Calibri" w:eastAsia="Calibri" w:hAnsi="Calibri" w:cs="Calibri"/>
          <w:iCs/>
          <w:kern w:val="0"/>
          <w:sz w:val="21"/>
          <w:szCs w:val="21"/>
          <w:lang w:eastAsia="lt-LT"/>
          <w14:ligatures w14:val="none"/>
        </w:rPr>
        <w:t>PVM mokėti nereikia</w:t>
      </w:r>
      <w:r w:rsidRPr="00800A02">
        <w:rPr>
          <w:rFonts w:ascii="Calibri" w:eastAsia="Calibri" w:hAnsi="Calibri" w:cs="Calibri"/>
          <w:iCs/>
          <w:kern w:val="0"/>
          <w:sz w:val="21"/>
          <w:szCs w:val="21"/>
          <w:lang w:eastAsia="lt-LT"/>
          <w14:ligatures w14:val="none"/>
        </w:rPr>
        <w:t>: ......................................................</w:t>
      </w:r>
      <w:r w:rsidR="0088770B" w:rsidRPr="00800A02">
        <w:rPr>
          <w:rFonts w:ascii="Calibri" w:eastAsia="Calibri" w:hAnsi="Calibri" w:cs="Calibri"/>
          <w:iCs/>
          <w:kern w:val="0"/>
          <w:sz w:val="21"/>
          <w:szCs w:val="21"/>
          <w:lang w:eastAsia="lt-LT"/>
          <w14:ligatures w14:val="none"/>
        </w:rPr>
        <w:t>..............................................................................................................................</w:t>
      </w:r>
    </w:p>
    <w:p w14:paraId="68A16DC3" w14:textId="2BE2A0C4" w:rsidR="006E0A6B" w:rsidRPr="00800A02" w:rsidRDefault="006E0A6B" w:rsidP="00E46BF3">
      <w:pPr>
        <w:spacing w:after="0" w:line="240" w:lineRule="atLeast"/>
        <w:ind w:firstLine="709"/>
        <w:jc w:val="both"/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</w:pPr>
      <w:r w:rsidRPr="00800A02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Bendrą planuojamą kainą sudaro:</w:t>
      </w:r>
    </w:p>
    <w:tbl>
      <w:tblPr>
        <w:tblStyle w:val="Lentelstinklelis1"/>
        <w:tblW w:w="5000" w:type="pct"/>
        <w:tblLook w:val="04A0" w:firstRow="1" w:lastRow="0" w:firstColumn="1" w:lastColumn="0" w:noHBand="0" w:noVBand="1"/>
      </w:tblPr>
      <w:tblGrid>
        <w:gridCol w:w="554"/>
        <w:gridCol w:w="2700"/>
        <w:gridCol w:w="1275"/>
        <w:gridCol w:w="1427"/>
        <w:gridCol w:w="1696"/>
        <w:gridCol w:w="1976"/>
      </w:tblGrid>
      <w:tr w:rsidR="00800A02" w:rsidRPr="00800A02" w14:paraId="552A25FE" w14:textId="77777777" w:rsidTr="00090FC1">
        <w:trPr>
          <w:trHeight w:val="293"/>
        </w:trPr>
        <w:tc>
          <w:tcPr>
            <w:tcW w:w="288" w:type="pct"/>
            <w:vMerge w:val="restart"/>
            <w:shd w:val="clear" w:color="auto" w:fill="F2F2F2" w:themeFill="background1" w:themeFillShade="F2"/>
          </w:tcPr>
          <w:p w14:paraId="13FCB62C" w14:textId="77777777" w:rsidR="006E0A6B" w:rsidRPr="00800A02" w:rsidRDefault="006E0A6B" w:rsidP="007031B0">
            <w:pPr>
              <w:pStyle w:val="Betarp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800A02">
              <w:rPr>
                <w:rFonts w:ascii="Calibri" w:hAnsi="Calibri" w:cs="Calibri"/>
                <w:b/>
                <w:bCs/>
                <w:sz w:val="21"/>
                <w:szCs w:val="21"/>
              </w:rPr>
              <w:t>Eil. Nr.</w:t>
            </w:r>
          </w:p>
        </w:tc>
        <w:tc>
          <w:tcPr>
            <w:tcW w:w="1402" w:type="pct"/>
            <w:vMerge w:val="restart"/>
            <w:shd w:val="clear" w:color="auto" w:fill="F2F2F2" w:themeFill="background1" w:themeFillShade="F2"/>
          </w:tcPr>
          <w:p w14:paraId="16626264" w14:textId="0BD62702" w:rsidR="006E0A6B" w:rsidRPr="00800A02" w:rsidRDefault="006E0A6B" w:rsidP="007031B0">
            <w:pPr>
              <w:pStyle w:val="Betarp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800A02">
              <w:rPr>
                <w:rFonts w:ascii="Calibri" w:hAnsi="Calibri" w:cs="Calibri"/>
                <w:b/>
                <w:bCs/>
                <w:sz w:val="21"/>
                <w:szCs w:val="21"/>
              </w:rPr>
              <w:t>Paslaug</w:t>
            </w:r>
            <w:r w:rsidR="007031B0" w:rsidRPr="00800A02">
              <w:rPr>
                <w:rFonts w:ascii="Calibri" w:hAnsi="Calibri" w:cs="Calibri"/>
                <w:b/>
                <w:bCs/>
                <w:sz w:val="21"/>
                <w:szCs w:val="21"/>
              </w:rPr>
              <w:t>ų</w:t>
            </w:r>
            <w:r w:rsidRPr="00800A02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pavadinimas</w:t>
            </w:r>
          </w:p>
        </w:tc>
        <w:tc>
          <w:tcPr>
            <w:tcW w:w="662" w:type="pct"/>
            <w:vMerge w:val="restart"/>
            <w:shd w:val="clear" w:color="auto" w:fill="F2F2F2" w:themeFill="background1" w:themeFillShade="F2"/>
          </w:tcPr>
          <w:p w14:paraId="57654169" w14:textId="167BCE7C" w:rsidR="006E0A6B" w:rsidRPr="00800A02" w:rsidRDefault="006E0A6B" w:rsidP="007031B0">
            <w:pPr>
              <w:pStyle w:val="Betarp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800A02">
              <w:rPr>
                <w:rFonts w:ascii="Calibri" w:hAnsi="Calibri" w:cs="Calibri"/>
                <w:b/>
                <w:bCs/>
                <w:sz w:val="21"/>
                <w:szCs w:val="21"/>
              </w:rPr>
              <w:t>Mato v</w:t>
            </w:r>
            <w:r w:rsidR="005F5EEC">
              <w:rPr>
                <w:rFonts w:ascii="Calibri" w:hAnsi="Calibri" w:cs="Calibri"/>
                <w:b/>
                <w:bCs/>
                <w:sz w:val="21"/>
                <w:szCs w:val="21"/>
              </w:rPr>
              <w:t>ienetas</w:t>
            </w:r>
          </w:p>
        </w:tc>
        <w:tc>
          <w:tcPr>
            <w:tcW w:w="741" w:type="pct"/>
            <w:vMerge w:val="restart"/>
            <w:shd w:val="clear" w:color="auto" w:fill="F2F2F2" w:themeFill="background1" w:themeFillShade="F2"/>
          </w:tcPr>
          <w:p w14:paraId="20BE759C" w14:textId="77777777" w:rsidR="00E46BF3" w:rsidRPr="00800A02" w:rsidRDefault="006E0A6B" w:rsidP="007031B0">
            <w:pPr>
              <w:pStyle w:val="Betarp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800A02">
              <w:rPr>
                <w:rFonts w:ascii="Calibri" w:hAnsi="Calibri" w:cs="Calibri"/>
                <w:b/>
                <w:bCs/>
                <w:sz w:val="21"/>
                <w:szCs w:val="21"/>
              </w:rPr>
              <w:t>Maksimalus p</w:t>
            </w:r>
            <w:r w:rsidR="007031B0" w:rsidRPr="00800A02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aslaugų </w:t>
            </w:r>
          </w:p>
          <w:p w14:paraId="628B43FE" w14:textId="7870F6F1" w:rsidR="006E0A6B" w:rsidRPr="00800A02" w:rsidRDefault="006E0A6B" w:rsidP="007031B0">
            <w:pPr>
              <w:pStyle w:val="Betarp"/>
              <w:jc w:val="center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  <w:r w:rsidRPr="00800A02">
              <w:rPr>
                <w:rFonts w:ascii="Calibri" w:hAnsi="Calibri" w:cs="Calibri"/>
                <w:b/>
                <w:bCs/>
                <w:sz w:val="21"/>
                <w:szCs w:val="21"/>
              </w:rPr>
              <w:t>kiekis</w:t>
            </w:r>
          </w:p>
        </w:tc>
        <w:tc>
          <w:tcPr>
            <w:tcW w:w="881" w:type="pct"/>
            <w:vMerge w:val="restart"/>
            <w:shd w:val="clear" w:color="auto" w:fill="F2F2F2" w:themeFill="background1" w:themeFillShade="F2"/>
          </w:tcPr>
          <w:p w14:paraId="588D3C62" w14:textId="1D584637" w:rsidR="00D97967" w:rsidRPr="00800A02" w:rsidRDefault="005F5EEC" w:rsidP="00D97967">
            <w:pPr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lt-LT"/>
              </w:rPr>
            </w:pPr>
            <w:r w:rsidRPr="00D323C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Vieneto 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į</w:t>
            </w:r>
            <w:r w:rsidRPr="00D323C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kain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is</w:t>
            </w:r>
            <w:r w:rsidRPr="00D323C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be PVM, Eur</w:t>
            </w:r>
          </w:p>
          <w:p w14:paraId="383785EA" w14:textId="25841E5A" w:rsidR="006E0A6B" w:rsidRPr="00800A02" w:rsidRDefault="006E0A6B" w:rsidP="007031B0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800A02">
              <w:rPr>
                <w:rFonts w:ascii="Calibri" w:hAnsi="Calibri" w:cs="Calibri"/>
                <w:sz w:val="21"/>
                <w:szCs w:val="21"/>
              </w:rPr>
              <w:t>(pildo tiekėjas</w:t>
            </w:r>
            <w:r w:rsidR="0041502A" w:rsidRPr="00800A02">
              <w:rPr>
                <w:rFonts w:ascii="Calibri" w:hAnsi="Calibri" w:cs="Calibri"/>
                <w:sz w:val="21"/>
                <w:szCs w:val="21"/>
              </w:rPr>
              <w:t>)</w:t>
            </w:r>
          </w:p>
        </w:tc>
        <w:tc>
          <w:tcPr>
            <w:tcW w:w="1027" w:type="pct"/>
            <w:vMerge w:val="restart"/>
            <w:shd w:val="clear" w:color="auto" w:fill="F2F2F2" w:themeFill="background1" w:themeFillShade="F2"/>
          </w:tcPr>
          <w:p w14:paraId="739B4B31" w14:textId="3A197DE0" w:rsidR="006E0A6B" w:rsidRPr="00800A02" w:rsidRDefault="006E0A6B" w:rsidP="007031B0">
            <w:pPr>
              <w:pStyle w:val="Betarp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800A02">
              <w:rPr>
                <w:rFonts w:ascii="Calibri" w:hAnsi="Calibri" w:cs="Calibri"/>
                <w:b/>
                <w:bCs/>
                <w:sz w:val="21"/>
                <w:szCs w:val="21"/>
              </w:rPr>
              <w:t>Bendra planuojama kaina, Eur be PVM</w:t>
            </w:r>
          </w:p>
          <w:p w14:paraId="0CF4ADB3" w14:textId="77777777" w:rsidR="00BD03F2" w:rsidRPr="00800A02" w:rsidRDefault="0041502A" w:rsidP="007031B0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800A02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Pr="00800A02">
              <w:rPr>
                <w:rFonts w:ascii="Calibri" w:hAnsi="Calibri" w:cs="Calibri"/>
                <w:sz w:val="21"/>
                <w:szCs w:val="21"/>
              </w:rPr>
              <w:t>(pildo tiekėjas</w:t>
            </w:r>
            <w:r w:rsidR="00E46BF3" w:rsidRPr="00800A02">
              <w:rPr>
                <w:rFonts w:ascii="Calibri" w:hAnsi="Calibri" w:cs="Calibri"/>
                <w:sz w:val="21"/>
                <w:szCs w:val="21"/>
              </w:rPr>
              <w:t>;</w:t>
            </w:r>
            <w:r w:rsidRPr="00800A02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  <w:p w14:paraId="27A08C11" w14:textId="673F92EE" w:rsidR="006E0A6B" w:rsidRPr="00800A02" w:rsidRDefault="0041502A" w:rsidP="007031B0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800A02">
              <w:rPr>
                <w:rFonts w:ascii="Calibri" w:hAnsi="Calibri" w:cs="Calibri"/>
                <w:sz w:val="21"/>
                <w:szCs w:val="21"/>
              </w:rPr>
              <w:t xml:space="preserve">4 </w:t>
            </w:r>
            <w:proofErr w:type="spellStart"/>
            <w:r w:rsidRPr="00800A02">
              <w:rPr>
                <w:rFonts w:ascii="Calibri" w:hAnsi="Calibri" w:cs="Calibri"/>
                <w:sz w:val="21"/>
                <w:szCs w:val="21"/>
              </w:rPr>
              <w:t>stulp</w:t>
            </w:r>
            <w:proofErr w:type="spellEnd"/>
            <w:r w:rsidRPr="00800A02">
              <w:rPr>
                <w:rFonts w:ascii="Calibri" w:hAnsi="Calibri" w:cs="Calibri"/>
                <w:sz w:val="21"/>
                <w:szCs w:val="21"/>
              </w:rPr>
              <w:t xml:space="preserve">. x 5 </w:t>
            </w:r>
            <w:proofErr w:type="spellStart"/>
            <w:r w:rsidRPr="00800A02">
              <w:rPr>
                <w:rFonts w:ascii="Calibri" w:hAnsi="Calibri" w:cs="Calibri"/>
                <w:sz w:val="21"/>
                <w:szCs w:val="21"/>
              </w:rPr>
              <w:t>stulp</w:t>
            </w:r>
            <w:proofErr w:type="spellEnd"/>
            <w:r w:rsidRPr="00800A02">
              <w:rPr>
                <w:rFonts w:ascii="Calibri" w:hAnsi="Calibri" w:cs="Calibri"/>
                <w:sz w:val="21"/>
                <w:szCs w:val="21"/>
              </w:rPr>
              <w:t>. sandaugos suma )</w:t>
            </w:r>
          </w:p>
        </w:tc>
      </w:tr>
      <w:tr w:rsidR="00800A02" w:rsidRPr="00800A02" w14:paraId="5DE0327E" w14:textId="77777777" w:rsidTr="00090FC1">
        <w:trPr>
          <w:trHeight w:val="825"/>
        </w:trPr>
        <w:tc>
          <w:tcPr>
            <w:tcW w:w="288" w:type="pct"/>
            <w:vMerge/>
            <w:shd w:val="clear" w:color="auto" w:fill="F2F2F2" w:themeFill="background1" w:themeFillShade="F2"/>
          </w:tcPr>
          <w:p w14:paraId="4D00557E" w14:textId="77777777" w:rsidR="006E0A6B" w:rsidRPr="00800A02" w:rsidRDefault="006E0A6B" w:rsidP="007031B0">
            <w:pPr>
              <w:pStyle w:val="Betarp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402" w:type="pct"/>
            <w:vMerge/>
            <w:shd w:val="clear" w:color="auto" w:fill="F2F2F2" w:themeFill="background1" w:themeFillShade="F2"/>
          </w:tcPr>
          <w:p w14:paraId="20DCA2E9" w14:textId="77777777" w:rsidR="006E0A6B" w:rsidRPr="00800A02" w:rsidRDefault="006E0A6B" w:rsidP="007031B0">
            <w:pPr>
              <w:pStyle w:val="Betarp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62" w:type="pct"/>
            <w:vMerge/>
            <w:shd w:val="clear" w:color="auto" w:fill="F2F2F2" w:themeFill="background1" w:themeFillShade="F2"/>
          </w:tcPr>
          <w:p w14:paraId="4B6279D8" w14:textId="77777777" w:rsidR="006E0A6B" w:rsidRPr="00800A02" w:rsidRDefault="006E0A6B" w:rsidP="007031B0">
            <w:pPr>
              <w:pStyle w:val="Betarp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741" w:type="pct"/>
            <w:vMerge/>
            <w:shd w:val="clear" w:color="auto" w:fill="F2F2F2" w:themeFill="background1" w:themeFillShade="F2"/>
          </w:tcPr>
          <w:p w14:paraId="1BE92BF6" w14:textId="77777777" w:rsidR="006E0A6B" w:rsidRPr="00800A02" w:rsidRDefault="006E0A6B" w:rsidP="007031B0">
            <w:pPr>
              <w:pStyle w:val="Betarp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81" w:type="pct"/>
            <w:vMerge/>
            <w:shd w:val="clear" w:color="auto" w:fill="F2F2F2" w:themeFill="background1" w:themeFillShade="F2"/>
          </w:tcPr>
          <w:p w14:paraId="5B4843B3" w14:textId="77777777" w:rsidR="006E0A6B" w:rsidRPr="00800A02" w:rsidRDefault="006E0A6B" w:rsidP="007031B0">
            <w:pPr>
              <w:pStyle w:val="Betarp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027" w:type="pct"/>
            <w:vMerge/>
            <w:shd w:val="clear" w:color="auto" w:fill="F2F2F2" w:themeFill="background1" w:themeFillShade="F2"/>
          </w:tcPr>
          <w:p w14:paraId="7E5A00DE" w14:textId="77777777" w:rsidR="006E0A6B" w:rsidRPr="00800A02" w:rsidRDefault="006E0A6B" w:rsidP="007031B0">
            <w:pPr>
              <w:pStyle w:val="Betarp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800A02" w:rsidRPr="00800A02" w14:paraId="46FFCA2D" w14:textId="77777777" w:rsidTr="00090FC1">
        <w:trPr>
          <w:trHeight w:val="336"/>
        </w:trPr>
        <w:tc>
          <w:tcPr>
            <w:tcW w:w="288" w:type="pct"/>
            <w:shd w:val="clear" w:color="auto" w:fill="F2F2F2" w:themeFill="background1" w:themeFillShade="F2"/>
          </w:tcPr>
          <w:p w14:paraId="7CFDF0B3" w14:textId="77777777" w:rsidR="006E0A6B" w:rsidRPr="00800A02" w:rsidRDefault="006E0A6B" w:rsidP="007031B0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800A02">
              <w:rPr>
                <w:rFonts w:ascii="Calibri" w:hAnsi="Calibri" w:cs="Calibri"/>
                <w:sz w:val="21"/>
                <w:szCs w:val="21"/>
              </w:rPr>
              <w:t>1</w:t>
            </w:r>
          </w:p>
        </w:tc>
        <w:tc>
          <w:tcPr>
            <w:tcW w:w="1402" w:type="pct"/>
            <w:shd w:val="clear" w:color="auto" w:fill="F2F2F2" w:themeFill="background1" w:themeFillShade="F2"/>
          </w:tcPr>
          <w:p w14:paraId="3507F691" w14:textId="77777777" w:rsidR="006E0A6B" w:rsidRPr="00800A02" w:rsidRDefault="006E0A6B" w:rsidP="007031B0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800A02"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662" w:type="pct"/>
            <w:shd w:val="clear" w:color="auto" w:fill="F2F2F2" w:themeFill="background1" w:themeFillShade="F2"/>
          </w:tcPr>
          <w:p w14:paraId="0D8AF61D" w14:textId="77777777" w:rsidR="006E0A6B" w:rsidRPr="00800A02" w:rsidRDefault="006E0A6B" w:rsidP="007031B0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800A02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  <w:tc>
          <w:tcPr>
            <w:tcW w:w="741" w:type="pct"/>
            <w:shd w:val="clear" w:color="auto" w:fill="F2F2F2" w:themeFill="background1" w:themeFillShade="F2"/>
          </w:tcPr>
          <w:p w14:paraId="27107D6B" w14:textId="77777777" w:rsidR="006E0A6B" w:rsidRPr="00800A02" w:rsidRDefault="006E0A6B" w:rsidP="007031B0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800A02">
              <w:rPr>
                <w:rFonts w:ascii="Calibri" w:hAnsi="Calibri" w:cs="Calibri"/>
                <w:sz w:val="21"/>
                <w:szCs w:val="21"/>
              </w:rPr>
              <w:t>4</w:t>
            </w:r>
          </w:p>
        </w:tc>
        <w:tc>
          <w:tcPr>
            <w:tcW w:w="881" w:type="pct"/>
            <w:shd w:val="clear" w:color="auto" w:fill="F2F2F2" w:themeFill="background1" w:themeFillShade="F2"/>
          </w:tcPr>
          <w:p w14:paraId="3EA84544" w14:textId="77777777" w:rsidR="006E0A6B" w:rsidRPr="00800A02" w:rsidRDefault="006E0A6B" w:rsidP="007031B0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800A02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1027" w:type="pct"/>
            <w:shd w:val="clear" w:color="auto" w:fill="F2F2F2" w:themeFill="background1" w:themeFillShade="F2"/>
          </w:tcPr>
          <w:p w14:paraId="587621E9" w14:textId="77777777" w:rsidR="006E0A6B" w:rsidRPr="00800A02" w:rsidRDefault="006E0A6B" w:rsidP="007031B0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800A02">
              <w:rPr>
                <w:rFonts w:ascii="Calibri" w:hAnsi="Calibri" w:cs="Calibri"/>
                <w:sz w:val="21"/>
                <w:szCs w:val="21"/>
              </w:rPr>
              <w:t>6</w:t>
            </w:r>
          </w:p>
        </w:tc>
      </w:tr>
      <w:tr w:rsidR="00800A02" w:rsidRPr="00800A02" w14:paraId="178A4A61" w14:textId="77777777" w:rsidTr="00090FC1">
        <w:trPr>
          <w:trHeight w:val="825"/>
        </w:trPr>
        <w:tc>
          <w:tcPr>
            <w:tcW w:w="288" w:type="pct"/>
          </w:tcPr>
          <w:p w14:paraId="5DFBF4B7" w14:textId="77777777" w:rsidR="006E0A6B" w:rsidRPr="00800A02" w:rsidRDefault="006E0A6B" w:rsidP="007031B0">
            <w:pPr>
              <w:pStyle w:val="Betarp"/>
              <w:rPr>
                <w:rFonts w:ascii="Calibri" w:hAnsi="Calibri" w:cs="Calibri"/>
                <w:sz w:val="21"/>
                <w:szCs w:val="21"/>
              </w:rPr>
            </w:pPr>
            <w:r w:rsidRPr="00800A02">
              <w:rPr>
                <w:rFonts w:ascii="Calibri" w:hAnsi="Calibri" w:cs="Calibri"/>
                <w:sz w:val="21"/>
                <w:szCs w:val="21"/>
              </w:rPr>
              <w:t>1.</w:t>
            </w:r>
          </w:p>
        </w:tc>
        <w:tc>
          <w:tcPr>
            <w:tcW w:w="1402" w:type="pct"/>
          </w:tcPr>
          <w:p w14:paraId="4B30AD59" w14:textId="77777777" w:rsidR="006E0A6B" w:rsidRDefault="005F5EEC" w:rsidP="007031B0">
            <w:pPr>
              <w:pStyle w:val="Betarp"/>
              <w:rPr>
                <w:rFonts w:eastAsia="Times New Roman" w:cstheme="minorHAnsi"/>
                <w:b/>
                <w:iCs/>
                <w:sz w:val="20"/>
                <w:szCs w:val="20"/>
              </w:rPr>
            </w:pPr>
            <w:r w:rsidRPr="00F262F1">
              <w:rPr>
                <w:rFonts w:eastAsia="Times New Roman" w:cstheme="minorHAnsi"/>
                <w:b/>
                <w:iCs/>
                <w:sz w:val="20"/>
                <w:szCs w:val="20"/>
              </w:rPr>
              <w:t>Mokymų ikimokyklinio</w:t>
            </w:r>
            <w:r>
              <w:rPr>
                <w:rFonts w:eastAsia="Times New Roman" w:cstheme="minorHAnsi"/>
                <w:b/>
                <w:iCs/>
                <w:sz w:val="20"/>
                <w:szCs w:val="20"/>
              </w:rPr>
              <w:t>, priešmokyklinio</w:t>
            </w:r>
            <w:r w:rsidRPr="00F262F1">
              <w:rPr>
                <w:rFonts w:eastAsia="Times New Roman" w:cstheme="minorHAnsi"/>
                <w:b/>
                <w:iCs/>
                <w:sz w:val="20"/>
                <w:szCs w:val="20"/>
              </w:rPr>
              <w:t xml:space="preserve"> ugdymo pedagogams paslaugos</w:t>
            </w:r>
          </w:p>
          <w:p w14:paraId="25E7FE8D" w14:textId="7BA27CC1" w:rsidR="00EB4C0E" w:rsidRPr="00EB4C0E" w:rsidRDefault="00EB4C0E" w:rsidP="007031B0">
            <w:pPr>
              <w:pStyle w:val="Betarp"/>
              <w:rPr>
                <w:rFonts w:ascii="Calibri" w:hAnsi="Calibri" w:cs="Calibri"/>
                <w:bCs/>
                <w:i/>
                <w:sz w:val="16"/>
                <w:szCs w:val="16"/>
              </w:rPr>
            </w:pPr>
            <w:r w:rsidRPr="00EB4C0E">
              <w:rPr>
                <w:rFonts w:ascii="Calibri" w:eastAsia="Times New Roman" w:hAnsi="Calibri" w:cstheme="minorHAnsi"/>
                <w:b/>
                <w:bCs/>
                <w:i/>
                <w:sz w:val="16"/>
                <w:szCs w:val="16"/>
              </w:rPr>
              <w:t>(....................įrašyti programos pavadinimą</w:t>
            </w:r>
            <w:r w:rsidR="00292B7D">
              <w:rPr>
                <w:rFonts w:ascii="Calibri" w:eastAsia="Times New Roman" w:hAnsi="Calibri" w:cstheme="minorHAnsi"/>
                <w:b/>
                <w:bCs/>
                <w:i/>
                <w:sz w:val="16"/>
                <w:szCs w:val="16"/>
              </w:rPr>
              <w:t xml:space="preserve">, </w:t>
            </w:r>
            <w:r w:rsidRPr="00EB4C0E">
              <w:rPr>
                <w:rFonts w:ascii="Calibri" w:eastAsia="Times New Roman" w:hAnsi="Calibri" w:cstheme="minorHAnsi"/>
                <w:b/>
                <w:bCs/>
                <w:i/>
                <w:sz w:val="16"/>
                <w:szCs w:val="16"/>
              </w:rPr>
              <w:t xml:space="preserve"> modulį</w:t>
            </w:r>
            <w:r w:rsidR="00292B7D">
              <w:rPr>
                <w:rFonts w:ascii="Calibri" w:eastAsia="Times New Roman" w:hAnsi="Calibri" w:cstheme="minorHAnsi"/>
                <w:b/>
                <w:bCs/>
                <w:i/>
                <w:sz w:val="16"/>
                <w:szCs w:val="16"/>
              </w:rPr>
              <w:t xml:space="preserve"> ir Techninės specifikacijos p.</w:t>
            </w:r>
            <w:r w:rsidRPr="00EB4C0E">
              <w:rPr>
                <w:rFonts w:ascii="Calibri" w:eastAsia="Times New Roman" w:hAnsi="Calibri" w:cstheme="minorHAnsi"/>
                <w:b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662" w:type="pct"/>
          </w:tcPr>
          <w:p w14:paraId="36D775F3" w14:textId="33078F58" w:rsidR="00501448" w:rsidRPr="00800A02" w:rsidRDefault="005F5EEC" w:rsidP="00501448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F262F1">
              <w:rPr>
                <w:rFonts w:eastAsia="Times New Roman" w:cstheme="minorHAnsi"/>
                <w:sz w:val="20"/>
                <w:szCs w:val="20"/>
              </w:rPr>
              <w:t>1 (viena) akad. val. 1 (vienam) asmeniui</w:t>
            </w:r>
          </w:p>
        </w:tc>
        <w:tc>
          <w:tcPr>
            <w:tcW w:w="741" w:type="pct"/>
          </w:tcPr>
          <w:p w14:paraId="7CCE2C5F" w14:textId="2FA6863A" w:rsidR="006E0A6B" w:rsidRPr="00800A02" w:rsidRDefault="006E0A6B" w:rsidP="00FD0D3C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81" w:type="pct"/>
          </w:tcPr>
          <w:p w14:paraId="0C8927B5" w14:textId="2B816DBE" w:rsidR="006E0A6B" w:rsidRPr="00800A02" w:rsidRDefault="006E0A6B" w:rsidP="00FD0D3C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027" w:type="pct"/>
          </w:tcPr>
          <w:p w14:paraId="04C51383" w14:textId="77777777" w:rsidR="006E0A6B" w:rsidRPr="00800A02" w:rsidRDefault="006E0A6B" w:rsidP="00FD0D3C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800A02" w:rsidRPr="00800A02" w14:paraId="0AFADF0F" w14:textId="77777777" w:rsidTr="00090FC1">
        <w:trPr>
          <w:trHeight w:val="255"/>
        </w:trPr>
        <w:tc>
          <w:tcPr>
            <w:tcW w:w="3973" w:type="pct"/>
            <w:gridSpan w:val="5"/>
          </w:tcPr>
          <w:p w14:paraId="2F543126" w14:textId="77777777" w:rsidR="006E0A6B" w:rsidRPr="00800A02" w:rsidRDefault="006E0A6B" w:rsidP="00E46BF3">
            <w:pPr>
              <w:pStyle w:val="Betarp"/>
              <w:jc w:val="right"/>
              <w:rPr>
                <w:rFonts w:ascii="Calibri" w:hAnsi="Calibri" w:cs="Calibri"/>
                <w:b/>
                <w:sz w:val="21"/>
                <w:szCs w:val="21"/>
              </w:rPr>
            </w:pPr>
            <w:r w:rsidRPr="00800A02">
              <w:rPr>
                <w:rFonts w:ascii="Calibri" w:hAnsi="Calibri" w:cs="Calibri"/>
                <w:b/>
                <w:sz w:val="21"/>
                <w:szCs w:val="21"/>
              </w:rPr>
              <w:t xml:space="preserve">                                                                             Bendra planuojama kaina, Eur be PVM</w:t>
            </w:r>
          </w:p>
        </w:tc>
        <w:tc>
          <w:tcPr>
            <w:tcW w:w="1027" w:type="pct"/>
          </w:tcPr>
          <w:p w14:paraId="0EC086AA" w14:textId="77777777" w:rsidR="006E0A6B" w:rsidRPr="00800A02" w:rsidRDefault="006E0A6B" w:rsidP="00FD0D3C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800A02" w:rsidRPr="00800A02" w14:paraId="7CE1567F" w14:textId="77777777" w:rsidTr="00090FC1">
        <w:trPr>
          <w:trHeight w:val="255"/>
        </w:trPr>
        <w:tc>
          <w:tcPr>
            <w:tcW w:w="3973" w:type="pct"/>
            <w:gridSpan w:val="5"/>
          </w:tcPr>
          <w:p w14:paraId="554BF7DF" w14:textId="1FAC84AF" w:rsidR="006E0A6B" w:rsidRPr="00800A02" w:rsidRDefault="006E0A6B" w:rsidP="00E46BF3">
            <w:pPr>
              <w:pStyle w:val="Betarp"/>
              <w:jc w:val="right"/>
              <w:rPr>
                <w:rFonts w:ascii="Calibri" w:hAnsi="Calibri" w:cs="Calibri"/>
                <w:b/>
                <w:sz w:val="21"/>
                <w:szCs w:val="21"/>
              </w:rPr>
            </w:pPr>
            <w:r w:rsidRPr="00800A02">
              <w:rPr>
                <w:rFonts w:ascii="Calibri" w:hAnsi="Calibri" w:cs="Calibri"/>
                <w:b/>
                <w:sz w:val="21"/>
                <w:szCs w:val="21"/>
              </w:rPr>
              <w:t xml:space="preserve">                                                                             PVM tarifas, proc. </w:t>
            </w:r>
            <w:r w:rsidRPr="00800A02">
              <w:rPr>
                <w:rFonts w:ascii="Calibri" w:hAnsi="Calibri" w:cs="Calibri"/>
                <w:bCs/>
                <w:sz w:val="21"/>
                <w:szCs w:val="21"/>
              </w:rPr>
              <w:t>(</w:t>
            </w:r>
            <w:r w:rsidR="00470ED8" w:rsidRPr="00A1764C">
              <w:rPr>
                <w:rFonts w:eastAsia="Times New Roman" w:cstheme="minorHAnsi"/>
                <w:sz w:val="20"/>
                <w:szCs w:val="20"/>
              </w:rPr>
              <w:t>įrašyti</w:t>
            </w:r>
            <w:r w:rsidR="00470ED8">
              <w:rPr>
                <w:rFonts w:eastAsia="Times New Roman" w:cstheme="minorHAnsi"/>
                <w:sz w:val="20"/>
                <w:szCs w:val="20"/>
              </w:rPr>
              <w:t xml:space="preserve"> proc.</w:t>
            </w:r>
            <w:r w:rsidR="00470ED8" w:rsidRPr="00A1764C">
              <w:rPr>
                <w:rFonts w:eastAsia="Times New Roman" w:cstheme="minorHAnsi"/>
                <w:sz w:val="20"/>
                <w:szCs w:val="20"/>
              </w:rPr>
              <w:t>, jei taikoma</w:t>
            </w:r>
            <w:r w:rsidR="00470ED8">
              <w:rPr>
                <w:rFonts w:eastAsia="Times New Roman" w:cstheme="minorHAnsi"/>
                <w:sz w:val="20"/>
                <w:szCs w:val="20"/>
              </w:rPr>
              <w:t>, jei netaikoma – padėti brūkšnelį</w:t>
            </w:r>
            <w:r w:rsidR="00470ED8" w:rsidRPr="00A1764C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1027" w:type="pct"/>
          </w:tcPr>
          <w:p w14:paraId="33025E1D" w14:textId="77777777" w:rsidR="006E0A6B" w:rsidRPr="00800A02" w:rsidRDefault="006E0A6B" w:rsidP="00FD0D3C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800A02" w:rsidRPr="00800A02" w14:paraId="4370569C" w14:textId="77777777" w:rsidTr="00090FC1">
        <w:trPr>
          <w:trHeight w:val="255"/>
        </w:trPr>
        <w:tc>
          <w:tcPr>
            <w:tcW w:w="3973" w:type="pct"/>
            <w:gridSpan w:val="5"/>
          </w:tcPr>
          <w:p w14:paraId="6BC04FC7" w14:textId="04176BC4" w:rsidR="006E0A6B" w:rsidRPr="00800A02" w:rsidRDefault="006E0A6B" w:rsidP="00E46BF3">
            <w:pPr>
              <w:pStyle w:val="Betarp"/>
              <w:jc w:val="right"/>
              <w:rPr>
                <w:rFonts w:ascii="Calibri" w:hAnsi="Calibri" w:cs="Calibri"/>
                <w:b/>
                <w:sz w:val="21"/>
                <w:szCs w:val="21"/>
              </w:rPr>
            </w:pPr>
            <w:r w:rsidRPr="00800A02">
              <w:rPr>
                <w:rFonts w:ascii="Calibri" w:hAnsi="Calibri" w:cs="Calibri"/>
                <w:b/>
                <w:sz w:val="21"/>
                <w:szCs w:val="21"/>
              </w:rPr>
              <w:t xml:space="preserve">                                                                               Bendra planuojama kaina, Eur su PVM</w:t>
            </w:r>
            <w:r w:rsidR="00470ED8" w:rsidRPr="00A1764C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470ED8">
              <w:rPr>
                <w:rFonts w:eastAsia="Times New Roman" w:cstheme="minorHAnsi"/>
                <w:sz w:val="20"/>
                <w:szCs w:val="20"/>
              </w:rPr>
              <w:t>(jei PVM netaikomas, padėti brūkšnelį)</w:t>
            </w:r>
          </w:p>
        </w:tc>
        <w:tc>
          <w:tcPr>
            <w:tcW w:w="1027" w:type="pct"/>
          </w:tcPr>
          <w:p w14:paraId="584E005A" w14:textId="77777777" w:rsidR="006E0A6B" w:rsidRPr="00800A02" w:rsidRDefault="006E0A6B" w:rsidP="00FD0D3C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76ED7569" w14:textId="77777777" w:rsidR="001E2E77" w:rsidRPr="00800A02" w:rsidRDefault="00E46BF3" w:rsidP="00E46BF3">
      <w:pPr>
        <w:spacing w:after="0" w:line="240" w:lineRule="atLeast"/>
        <w:ind w:firstLine="709"/>
        <w:jc w:val="both"/>
        <w:rPr>
          <w:rFonts w:ascii="Calibri" w:eastAsia="Calibri" w:hAnsi="Calibri" w:cs="Calibri"/>
          <w:bCs/>
          <w:kern w:val="0"/>
          <w:sz w:val="21"/>
          <w:szCs w:val="21"/>
          <w:lang w:eastAsia="lt-LT"/>
          <w14:ligatures w14:val="none"/>
        </w:rPr>
      </w:pPr>
      <w:r w:rsidRPr="00800A02">
        <w:rPr>
          <w:rFonts w:ascii="Calibri" w:eastAsia="Calibri" w:hAnsi="Calibri" w:cs="Calibri"/>
          <w:bCs/>
          <w:kern w:val="0"/>
          <w:sz w:val="21"/>
          <w:szCs w:val="21"/>
          <w:lang w:eastAsia="lt-LT"/>
          <w14:ligatures w14:val="none"/>
        </w:rPr>
        <w:t>Pastab</w:t>
      </w:r>
      <w:r w:rsidR="001E2E77" w:rsidRPr="00800A02">
        <w:rPr>
          <w:rFonts w:ascii="Calibri" w:eastAsia="Calibri" w:hAnsi="Calibri" w:cs="Calibri"/>
          <w:bCs/>
          <w:kern w:val="0"/>
          <w:sz w:val="21"/>
          <w:szCs w:val="21"/>
          <w:lang w:eastAsia="lt-LT"/>
          <w14:ligatures w14:val="none"/>
        </w:rPr>
        <w:t>os</w:t>
      </w:r>
      <w:r w:rsidRPr="00800A02">
        <w:rPr>
          <w:rFonts w:ascii="Calibri" w:eastAsia="Calibri" w:hAnsi="Calibri" w:cs="Calibri"/>
          <w:bCs/>
          <w:kern w:val="0"/>
          <w:sz w:val="21"/>
          <w:szCs w:val="21"/>
          <w:lang w:eastAsia="lt-LT"/>
          <w14:ligatures w14:val="none"/>
        </w:rPr>
        <w:t xml:space="preserve">: </w:t>
      </w:r>
    </w:p>
    <w:p w14:paraId="761FAAF2" w14:textId="3F278536" w:rsidR="00E46BF3" w:rsidRPr="00800A02" w:rsidRDefault="001E2E77" w:rsidP="00E46BF3">
      <w:pPr>
        <w:spacing w:after="0" w:line="240" w:lineRule="atLeast"/>
        <w:ind w:firstLine="709"/>
        <w:jc w:val="both"/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</w:pPr>
      <w:r w:rsidRPr="00800A02">
        <w:rPr>
          <w:rFonts w:ascii="Calibri" w:eastAsia="Calibri" w:hAnsi="Calibri" w:cs="Calibri"/>
          <w:bCs/>
          <w:kern w:val="0"/>
          <w:sz w:val="21"/>
          <w:szCs w:val="21"/>
          <w:lang w:eastAsia="lt-LT"/>
          <w14:ligatures w14:val="none"/>
        </w:rPr>
        <w:t>1) R</w:t>
      </w:r>
      <w:r w:rsidR="00E46BF3" w:rsidRPr="00800A02">
        <w:rPr>
          <w:rFonts w:ascii="Calibri" w:eastAsia="Arial" w:hAnsi="Calibri" w:cs="Calibri"/>
          <w:kern w:val="0"/>
          <w:sz w:val="21"/>
          <w:szCs w:val="21"/>
          <w:lang w:eastAsia="lt-LT"/>
          <w14:ligatures w14:val="none"/>
        </w:rPr>
        <w:t>ekomenduojama 5 stulpelyje paslaugų vieneto įkainį nurodyti dviejų skaičių po kablelio tikslumu</w:t>
      </w:r>
      <w:r w:rsidRPr="00800A02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.</w:t>
      </w:r>
    </w:p>
    <w:p w14:paraId="40FA83D2" w14:textId="21EBE870" w:rsidR="00E46BF3" w:rsidRPr="00800A02" w:rsidRDefault="001E2E77" w:rsidP="00470ED8">
      <w:pPr>
        <w:spacing w:after="0" w:line="240" w:lineRule="atLeast"/>
        <w:ind w:firstLine="709"/>
        <w:jc w:val="both"/>
        <w:rPr>
          <w:rFonts w:ascii="Calibri" w:hAnsi="Calibri" w:cs="Calibri"/>
          <w:sz w:val="21"/>
          <w:szCs w:val="21"/>
        </w:rPr>
      </w:pPr>
      <w:r w:rsidRPr="00800A02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lastRenderedPageBreak/>
        <w:t>2) T</w:t>
      </w:r>
      <w:r w:rsidRPr="00800A02">
        <w:rPr>
          <w:rFonts w:ascii="Calibri" w:hAnsi="Calibri" w:cs="Calibri"/>
          <w:sz w:val="21"/>
          <w:szCs w:val="21"/>
        </w:rPr>
        <w:t xml:space="preserve">ais atvejais, kai pagal galiojančius teisės aktus tiekėjui nereikia mokėti PVM, jis 1 punkto lentelės </w:t>
      </w:r>
      <w:r w:rsidR="00DA22F3" w:rsidRPr="00800A02">
        <w:rPr>
          <w:rFonts w:ascii="Calibri" w:hAnsi="Calibri" w:cs="Calibri"/>
          <w:sz w:val="21"/>
          <w:szCs w:val="21"/>
        </w:rPr>
        <w:t xml:space="preserve">6 stulpelio </w:t>
      </w:r>
      <w:r w:rsidRPr="00800A02">
        <w:rPr>
          <w:rFonts w:ascii="Calibri" w:hAnsi="Calibri" w:cs="Calibri"/>
          <w:sz w:val="21"/>
          <w:szCs w:val="21"/>
        </w:rPr>
        <w:t>eilu</w:t>
      </w:r>
      <w:r w:rsidR="00470ED8">
        <w:rPr>
          <w:rFonts w:ascii="Calibri" w:hAnsi="Calibri" w:cs="Calibri"/>
          <w:sz w:val="21"/>
          <w:szCs w:val="21"/>
        </w:rPr>
        <w:t xml:space="preserve">tėse </w:t>
      </w:r>
      <w:r w:rsidRPr="00800A02">
        <w:rPr>
          <w:rFonts w:ascii="Calibri" w:hAnsi="Calibri" w:cs="Calibri"/>
          <w:sz w:val="21"/>
          <w:szCs w:val="21"/>
        </w:rPr>
        <w:t xml:space="preserve"> „PVM tarifas, proc. (įrašyti, jei taikoma)“ ir „Bendra planuojama kaina, Eur su PV</w:t>
      </w:r>
      <w:r w:rsidR="00DA22F3" w:rsidRPr="00800A02">
        <w:rPr>
          <w:rFonts w:ascii="Calibri" w:hAnsi="Calibri" w:cs="Calibri"/>
          <w:sz w:val="21"/>
          <w:szCs w:val="21"/>
        </w:rPr>
        <w:t xml:space="preserve">M“ </w:t>
      </w:r>
      <w:r w:rsidR="00470ED8">
        <w:rPr>
          <w:rFonts w:ascii="Calibri" w:hAnsi="Calibri" w:cs="Calibri"/>
          <w:sz w:val="21"/>
          <w:szCs w:val="21"/>
        </w:rPr>
        <w:t>padeda brūkšnelius</w:t>
      </w:r>
      <w:r w:rsidRPr="00800A02">
        <w:rPr>
          <w:rFonts w:ascii="Calibri" w:hAnsi="Calibri" w:cs="Calibri"/>
          <w:sz w:val="21"/>
          <w:szCs w:val="21"/>
        </w:rPr>
        <w:t>.</w:t>
      </w:r>
    </w:p>
    <w:p w14:paraId="608F4086" w14:textId="77777777" w:rsidR="00902986" w:rsidRPr="00800A02" w:rsidRDefault="00902986" w:rsidP="00A403D0">
      <w:pPr>
        <w:spacing w:after="0" w:line="240" w:lineRule="atLeast"/>
        <w:ind w:firstLine="709"/>
        <w:jc w:val="both"/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</w:pPr>
    </w:p>
    <w:p w14:paraId="2C369F25" w14:textId="02005018" w:rsidR="00A403D0" w:rsidRPr="00800A02" w:rsidRDefault="00A403D0" w:rsidP="00A403D0">
      <w:pPr>
        <w:spacing w:after="0" w:line="240" w:lineRule="atLeast"/>
        <w:ind w:firstLine="709"/>
        <w:jc w:val="both"/>
        <w:rPr>
          <w:rFonts w:ascii="Calibri" w:eastAsia="Calibri" w:hAnsi="Calibri" w:cs="Calibri"/>
          <w:i/>
          <w:iCs/>
          <w:kern w:val="0"/>
          <w:sz w:val="21"/>
          <w:szCs w:val="21"/>
          <w:lang w:eastAsia="lt-LT"/>
          <w14:ligatures w14:val="none"/>
        </w:rPr>
      </w:pPr>
      <w:r w:rsidRPr="00800A02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2</w:t>
      </w:r>
      <w:r w:rsidR="006E0A6B" w:rsidRPr="00800A02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 xml:space="preserve">. </w:t>
      </w:r>
      <w:r w:rsidRPr="00800A02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Į paslaugų įkainį be PVM yra įskaičiuoti visi mokesčiai (išskyrus PVM, kuris nurodomas atskirai</w:t>
      </w:r>
      <w:r w:rsidR="00D97967" w:rsidRPr="00800A02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, jeigu yra taikomas</w:t>
      </w:r>
      <w:r w:rsidRPr="00800A02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) ir visos kitos išlaidos, reikalingos tinkamai pagal Preliminariąją sutartį sudaromai Pagrindinei sutarčiai įgyvendinti.</w:t>
      </w:r>
    </w:p>
    <w:p w14:paraId="465297A4" w14:textId="6C013AC2" w:rsidR="007F03EA" w:rsidRPr="00470ED8" w:rsidRDefault="00A403D0" w:rsidP="00470ED8">
      <w:pPr>
        <w:spacing w:after="0" w:line="240" w:lineRule="atLeast"/>
        <w:ind w:firstLine="709"/>
        <w:jc w:val="both"/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</w:pPr>
      <w:r w:rsidRPr="00800A02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 xml:space="preserve">3. </w:t>
      </w:r>
      <w:r w:rsidR="00470ED8" w:rsidRPr="00E42CD8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 xml:space="preserve">Patvirtiname, kad EBVPD, </w:t>
      </w:r>
      <w:r w:rsidR="00470ED8" w:rsidRPr="00E42CD8">
        <w:rPr>
          <w:rFonts w:ascii="Calibri" w:hAnsi="Calibri" w:cs="Calibri"/>
          <w:sz w:val="21"/>
          <w:szCs w:val="21"/>
        </w:rPr>
        <w:t>Deklaracijoje dėl 2014 m. liepos 31 d. Tarybos reglamente (ES) Nr. 833/2014 dėl ribojamųjų priemonių atsižvelgiant į Rusijos veiksmus, kuriais destabilizuojama padėtis Ukrainoje, su visais pakeitimais (įskaitant (ES) 2022/576) nustatytų sąlygų nebuvimo</w:t>
      </w:r>
      <w:r w:rsidR="00470ED8" w:rsidRPr="00E42CD8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 xml:space="preserve">, kuri pateikta Perkančiajai organizacijai teikiant pasiūlymą dėl Preliminariosios sutarties sudarymo yra nepasikeitusi (arba, jei pasikeitusi – pateikiame aktualią EBVPD ir/ar </w:t>
      </w:r>
      <w:r w:rsidR="00470ED8" w:rsidRPr="00E42CD8">
        <w:rPr>
          <w:rFonts w:ascii="Calibri" w:hAnsi="Calibri" w:cs="Calibri"/>
          <w:sz w:val="21"/>
          <w:szCs w:val="21"/>
        </w:rPr>
        <w:t>Deklaraciją dėl 2014 m. liepos 31 d. Tarybos reglamente (ES) Nr. 833/2014 dėl ribojamųjų priemonių atsižvelgiant į Rusijos veiksmus, kuriais destabilizuojama padėtis Ukrainoje, su visais pakeitimais (įskaitant (ES) 2022/576) nustatytų sąlygų</w:t>
      </w:r>
      <w:r w:rsidR="00470ED8" w:rsidRPr="00E42CD8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, pridedame).</w:t>
      </w:r>
    </w:p>
    <w:p w14:paraId="3BC43E79" w14:textId="2DF05211" w:rsidR="00A403D0" w:rsidRPr="00800A02" w:rsidRDefault="00470ED8" w:rsidP="00A403D0">
      <w:pPr>
        <w:spacing w:after="0" w:line="240" w:lineRule="atLeast"/>
        <w:ind w:firstLine="709"/>
        <w:jc w:val="both"/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</w:pPr>
      <w:r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4</w:t>
      </w:r>
      <w:r w:rsidR="00A403D0" w:rsidRPr="00800A02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. Šiuo pasiūlymu įsipareigojame laikytis Viešųjų pirkimų įstatymo, kitų teisės aktų, pirkimo dokumentuose išdėstytų reikalavimų bei sutarties sąlygų.</w:t>
      </w:r>
    </w:p>
    <w:p w14:paraId="1EEA7D3F" w14:textId="636E8D5C" w:rsidR="00A403D0" w:rsidRPr="00800A02" w:rsidRDefault="00470ED8" w:rsidP="00A403D0">
      <w:pPr>
        <w:spacing w:after="0" w:line="240" w:lineRule="atLeast"/>
        <w:ind w:firstLine="709"/>
        <w:jc w:val="both"/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</w:pPr>
      <w:r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5</w:t>
      </w:r>
      <w:r w:rsidR="00A403D0" w:rsidRPr="00800A02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. Patvirtiname, kad visi pridedami dokumentai yra mūsų pasiūlymo dalis.</w:t>
      </w:r>
    </w:p>
    <w:p w14:paraId="0596C2D0" w14:textId="4BA4FEF5" w:rsidR="00A403D0" w:rsidRPr="00800A02" w:rsidRDefault="00470ED8" w:rsidP="00A403D0">
      <w:pPr>
        <w:spacing w:after="0" w:line="240" w:lineRule="atLeast"/>
        <w:ind w:firstLine="709"/>
        <w:jc w:val="both"/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</w:pPr>
      <w:r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6</w:t>
      </w:r>
      <w:r w:rsidR="00A403D0" w:rsidRPr="00800A02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. Įsipareigojame laikytis pasiūlyme pateiktų ir pirkimo dokumentuose nustatytų sąlygų bei nesiimti jokių veiksmų, galinčių sutrukdyti pasiūlymo akceptavimui ar sutarties pasirašymui ir įsipareigojimui.</w:t>
      </w:r>
    </w:p>
    <w:p w14:paraId="141443FB" w14:textId="1051CF1B" w:rsidR="00A403D0" w:rsidRPr="00800A02" w:rsidRDefault="00470ED8" w:rsidP="00A403D0">
      <w:pPr>
        <w:spacing w:after="0" w:line="240" w:lineRule="atLeast"/>
        <w:ind w:firstLine="709"/>
        <w:jc w:val="both"/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</w:pPr>
      <w:r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7</w:t>
      </w:r>
      <w:r w:rsidR="00A403D0" w:rsidRPr="00800A02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 xml:space="preserve">. Jeigu mūsų pasiūlymas bus priimtas, mes įsipareigojame </w:t>
      </w:r>
      <w:r w:rsidR="002A721B" w:rsidRPr="00800A02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Pirkėjo</w:t>
      </w:r>
      <w:r w:rsidR="00A403D0" w:rsidRPr="00800A02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 xml:space="preserve"> nurodytu terminu sudaryti Pagrindinę sutartį.</w:t>
      </w:r>
    </w:p>
    <w:p w14:paraId="19B27E63" w14:textId="7C2B4C0A" w:rsidR="006E0A6B" w:rsidRPr="00800A02" w:rsidRDefault="00470ED8" w:rsidP="00A403D0">
      <w:pPr>
        <w:spacing w:after="0" w:line="240" w:lineRule="atLeast"/>
        <w:ind w:firstLine="709"/>
        <w:jc w:val="both"/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</w:pPr>
      <w:r>
        <w:rPr>
          <w:rFonts w:ascii="Calibri" w:eastAsia="Calibri" w:hAnsi="Calibri" w:cs="Calibri"/>
          <w:b/>
          <w:bCs/>
          <w:kern w:val="0"/>
          <w:sz w:val="21"/>
          <w:szCs w:val="21"/>
          <w:lang w:eastAsia="lt-LT"/>
          <w14:ligatures w14:val="none"/>
        </w:rPr>
        <w:t>8</w:t>
      </w:r>
      <w:r w:rsidR="00A403D0" w:rsidRPr="00800A02">
        <w:rPr>
          <w:rFonts w:ascii="Calibri" w:eastAsia="Calibri" w:hAnsi="Calibri" w:cs="Calibri"/>
          <w:b/>
          <w:bCs/>
          <w:kern w:val="0"/>
          <w:sz w:val="21"/>
          <w:szCs w:val="21"/>
          <w:lang w:eastAsia="lt-LT"/>
          <w14:ligatures w14:val="none"/>
        </w:rPr>
        <w:t xml:space="preserve">. </w:t>
      </w:r>
      <w:r w:rsidR="006E0A6B" w:rsidRPr="00800A02">
        <w:rPr>
          <w:rFonts w:ascii="Calibri" w:eastAsia="Calibri" w:hAnsi="Calibri" w:cs="Calibri"/>
          <w:b/>
          <w:bCs/>
          <w:kern w:val="0"/>
          <w:sz w:val="21"/>
          <w:szCs w:val="21"/>
          <w:lang w:eastAsia="lt-LT"/>
          <w14:ligatures w14:val="none"/>
        </w:rPr>
        <w:t>Vykdant sutartį pasitelksiu šiuos ūkio subjektus, kurių pajėgumais remiuosi</w:t>
      </w:r>
      <w:r w:rsidR="00DE0CF8">
        <w:rPr>
          <w:rFonts w:ascii="Calibri" w:eastAsia="Calibri" w:hAnsi="Calibri" w:cs="Calibri"/>
          <w:b/>
          <w:bCs/>
          <w:kern w:val="0"/>
          <w:sz w:val="21"/>
          <w:szCs w:val="21"/>
          <w:lang w:eastAsia="lt-LT"/>
          <w14:ligatures w14:val="none"/>
        </w:rPr>
        <w:t xml:space="preserve"> (</w:t>
      </w:r>
      <w:bookmarkStart w:id="0" w:name="_Hlk231397870"/>
      <w:r w:rsidR="00DE0CF8" w:rsidRPr="009E21DC">
        <w:rPr>
          <w:rFonts w:ascii="Calibri" w:eastAsia="Calibri" w:hAnsi="Calibri" w:cs="Calibri"/>
          <w:b/>
          <w:bCs/>
          <w:color w:val="EE0000"/>
          <w:kern w:val="0"/>
          <w:sz w:val="18"/>
          <w:szCs w:val="18"/>
          <w:lang w:eastAsia="lt-LT"/>
          <w14:ligatures w14:val="none"/>
        </w:rPr>
        <w:t>Tiekėjas gali nurodyti tik tuos, ūkio subjektus, kurių pajėgumais rem</w:t>
      </w:r>
      <w:r w:rsidR="009E21DC" w:rsidRPr="009E21DC">
        <w:rPr>
          <w:rFonts w:ascii="Calibri" w:eastAsia="Calibri" w:hAnsi="Calibri" w:cs="Calibri"/>
          <w:b/>
          <w:bCs/>
          <w:color w:val="EE0000"/>
          <w:kern w:val="0"/>
          <w:sz w:val="18"/>
          <w:szCs w:val="18"/>
          <w:lang w:eastAsia="lt-LT"/>
          <w14:ligatures w14:val="none"/>
        </w:rPr>
        <w:t>sis</w:t>
      </w:r>
      <w:r w:rsidR="00DE0CF8" w:rsidRPr="009E21DC">
        <w:rPr>
          <w:rFonts w:ascii="Calibri" w:eastAsia="Calibri" w:hAnsi="Calibri" w:cs="Calibri"/>
          <w:b/>
          <w:bCs/>
          <w:color w:val="EE0000"/>
          <w:kern w:val="0"/>
          <w:sz w:val="18"/>
          <w:szCs w:val="18"/>
          <w:lang w:eastAsia="lt-LT"/>
          <w14:ligatures w14:val="none"/>
        </w:rPr>
        <w:t>, kurie nurodyti prie Preliminar</w:t>
      </w:r>
      <w:r w:rsidR="009E21DC">
        <w:rPr>
          <w:rFonts w:ascii="Calibri" w:eastAsia="Calibri" w:hAnsi="Calibri" w:cs="Calibri"/>
          <w:b/>
          <w:bCs/>
          <w:color w:val="EE0000"/>
          <w:kern w:val="0"/>
          <w:sz w:val="18"/>
          <w:szCs w:val="18"/>
          <w:lang w:eastAsia="lt-LT"/>
          <w14:ligatures w14:val="none"/>
        </w:rPr>
        <w:t>i</w:t>
      </w:r>
      <w:r w:rsidR="00DE0CF8" w:rsidRPr="009E21DC">
        <w:rPr>
          <w:rFonts w:ascii="Calibri" w:eastAsia="Calibri" w:hAnsi="Calibri" w:cs="Calibri"/>
          <w:b/>
          <w:bCs/>
          <w:color w:val="EE0000"/>
          <w:kern w:val="0"/>
          <w:sz w:val="18"/>
          <w:szCs w:val="18"/>
          <w:lang w:eastAsia="lt-LT"/>
          <w14:ligatures w14:val="none"/>
        </w:rPr>
        <w:t xml:space="preserve">osios sutarties esančiame priede. Jei Tiekėjui iškyla poreikis keisti ar pasitelkti naujus </w:t>
      </w:r>
      <w:r w:rsidR="009E21DC" w:rsidRPr="009E21DC">
        <w:rPr>
          <w:rFonts w:ascii="Calibri" w:eastAsia="Calibri" w:hAnsi="Calibri" w:cs="Calibri"/>
          <w:b/>
          <w:bCs/>
          <w:color w:val="EE0000"/>
          <w:kern w:val="0"/>
          <w:sz w:val="18"/>
          <w:szCs w:val="18"/>
          <w:lang w:eastAsia="lt-LT"/>
          <w14:ligatures w14:val="none"/>
        </w:rPr>
        <w:t>ūkio subjektus, kurių pajėgumais remiamasi, jie turi būti keičiami/pasitelkiami Preliminariojoje sutartyje nustatyta tvarka ir atitinkamai nurodyti prie Preliminariosios sutarties esančiame priede</w:t>
      </w:r>
      <w:bookmarkEnd w:id="0"/>
      <w:r w:rsidR="009E21DC">
        <w:rPr>
          <w:rFonts w:ascii="Calibri" w:eastAsia="Calibri" w:hAnsi="Calibri" w:cs="Calibri"/>
          <w:b/>
          <w:bCs/>
          <w:kern w:val="0"/>
          <w:sz w:val="21"/>
          <w:szCs w:val="21"/>
          <w:lang w:eastAsia="lt-LT"/>
          <w14:ligatures w14:val="none"/>
        </w:rPr>
        <w:t>).</w:t>
      </w:r>
      <w:r w:rsidR="006E0A6B" w:rsidRPr="00800A02">
        <w:rPr>
          <w:rFonts w:ascii="Calibri" w:eastAsia="Calibri" w:hAnsi="Calibri" w:cs="Calibri"/>
          <w:b/>
          <w:bCs/>
          <w:kern w:val="0"/>
          <w:sz w:val="21"/>
          <w:szCs w:val="21"/>
          <w:vertAlign w:val="superscript"/>
          <w:lang w:eastAsia="lt-LT"/>
          <w14:ligatures w14:val="none"/>
        </w:rPr>
        <w:t>1</w:t>
      </w:r>
      <w:r w:rsidR="006E0A6B" w:rsidRPr="00800A02">
        <w:rPr>
          <w:rFonts w:ascii="Calibri" w:eastAsia="Calibri" w:hAnsi="Calibri" w:cs="Calibri"/>
          <w:b/>
          <w:bCs/>
          <w:kern w:val="0"/>
          <w:sz w:val="21"/>
          <w:szCs w:val="21"/>
          <w:lang w:eastAsia="lt-LT"/>
          <w14:ligatures w14:val="none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4148"/>
        <w:gridCol w:w="4918"/>
      </w:tblGrid>
      <w:tr w:rsidR="00800A02" w:rsidRPr="00800A02" w14:paraId="47AAB31D" w14:textId="77777777" w:rsidTr="0033048A">
        <w:trPr>
          <w:trHeight w:val="1665"/>
        </w:trPr>
        <w:tc>
          <w:tcPr>
            <w:tcW w:w="292" w:type="pct"/>
            <w:shd w:val="clear" w:color="auto" w:fill="F2F2F2" w:themeFill="background1" w:themeFillShade="F2"/>
          </w:tcPr>
          <w:p w14:paraId="3AB9C106" w14:textId="19004AA1" w:rsidR="00A403D0" w:rsidRPr="00800A02" w:rsidRDefault="006E0A6B" w:rsidP="00E652F9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  <w:lang w:eastAsia="lt-LT"/>
              </w:rPr>
            </w:pPr>
            <w:r w:rsidRPr="00800A02">
              <w:rPr>
                <w:rFonts w:ascii="Calibri" w:hAnsi="Calibri" w:cs="Calibri"/>
                <w:sz w:val="21"/>
                <w:szCs w:val="21"/>
                <w:lang w:eastAsia="lt-LT"/>
              </w:rPr>
              <w:t>Eil.</w:t>
            </w:r>
          </w:p>
          <w:p w14:paraId="6FA75B5A" w14:textId="13B5A64E" w:rsidR="006E0A6B" w:rsidRPr="00800A02" w:rsidRDefault="006E0A6B" w:rsidP="00E652F9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  <w:lang w:eastAsia="lt-LT"/>
              </w:rPr>
            </w:pPr>
            <w:r w:rsidRPr="00800A02">
              <w:rPr>
                <w:rFonts w:ascii="Calibri" w:hAnsi="Calibri" w:cs="Calibri"/>
                <w:sz w:val="21"/>
                <w:szCs w:val="21"/>
                <w:lang w:eastAsia="lt-LT"/>
              </w:rPr>
              <w:t>Nr.</w:t>
            </w:r>
          </w:p>
        </w:tc>
        <w:tc>
          <w:tcPr>
            <w:tcW w:w="2154" w:type="pct"/>
            <w:shd w:val="clear" w:color="auto" w:fill="F2F2F2" w:themeFill="background1" w:themeFillShade="F2"/>
          </w:tcPr>
          <w:p w14:paraId="02687F2A" w14:textId="7B57D7CB" w:rsidR="006E0A6B" w:rsidRPr="00800A02" w:rsidRDefault="00E652F9" w:rsidP="00A403D0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  <w:r w:rsidRPr="00800A02">
              <w:rPr>
                <w:rFonts w:ascii="Calibri" w:hAnsi="Calibri" w:cs="Calibri"/>
                <w:sz w:val="21"/>
                <w:szCs w:val="21"/>
                <w:lang w:eastAsia="lt-LT"/>
              </w:rPr>
              <w:t xml:space="preserve">Ūkio subjekto, kurio pajėgumais tiekėjas remiasi, pavadinimas, </w:t>
            </w:r>
            <w:r w:rsidR="00AA48E8" w:rsidRPr="00800A02">
              <w:rPr>
                <w:rFonts w:ascii="Calibri" w:hAnsi="Calibri" w:cs="Calibri"/>
                <w:sz w:val="21"/>
                <w:szCs w:val="21"/>
                <w:lang w:eastAsia="lt-LT"/>
              </w:rPr>
              <w:t xml:space="preserve">juridinio asmens </w:t>
            </w:r>
            <w:r w:rsidRPr="00800A02">
              <w:rPr>
                <w:rFonts w:ascii="Calibri" w:hAnsi="Calibri" w:cs="Calibri"/>
                <w:sz w:val="21"/>
                <w:szCs w:val="21"/>
                <w:lang w:eastAsia="lt-LT"/>
              </w:rPr>
              <w:t>kodas</w:t>
            </w:r>
            <w:r w:rsidR="00AA48E8" w:rsidRPr="00800A02">
              <w:rPr>
                <w:rFonts w:ascii="Calibri" w:hAnsi="Calibri" w:cs="Calibri"/>
                <w:sz w:val="21"/>
                <w:szCs w:val="21"/>
                <w:lang w:eastAsia="lt-LT"/>
              </w:rPr>
              <w:t xml:space="preserve"> (jei pasitelkiamas juridinis asmuo)</w:t>
            </w:r>
            <w:r w:rsidRPr="00800A02">
              <w:rPr>
                <w:rFonts w:ascii="Calibri" w:hAnsi="Calibri" w:cs="Calibri"/>
                <w:sz w:val="21"/>
                <w:szCs w:val="21"/>
                <w:lang w:eastAsia="lt-LT"/>
              </w:rPr>
              <w:t>, adresas</w:t>
            </w:r>
          </w:p>
        </w:tc>
        <w:tc>
          <w:tcPr>
            <w:tcW w:w="2554" w:type="pct"/>
            <w:shd w:val="clear" w:color="auto" w:fill="F2F2F2" w:themeFill="background1" w:themeFillShade="F2"/>
          </w:tcPr>
          <w:p w14:paraId="4FAFFEE4" w14:textId="77777777" w:rsidR="00E652F9" w:rsidRPr="00800A02" w:rsidRDefault="00E652F9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  <w:r w:rsidRPr="00800A02">
              <w:rPr>
                <w:rFonts w:ascii="Calibri" w:hAnsi="Calibri" w:cs="Calibri"/>
                <w:sz w:val="21"/>
                <w:szCs w:val="21"/>
                <w:lang w:eastAsia="lt-LT"/>
              </w:rPr>
              <w:t>Įrašyti abi reikalaujamas reikšmes:</w:t>
            </w:r>
          </w:p>
          <w:p w14:paraId="2DD23FF4" w14:textId="5AC02961" w:rsidR="00E652F9" w:rsidRPr="00800A02" w:rsidRDefault="00E652F9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  <w:r w:rsidRPr="00800A02">
              <w:rPr>
                <w:rFonts w:ascii="Calibri" w:hAnsi="Calibri" w:cs="Calibri"/>
                <w:sz w:val="21"/>
                <w:szCs w:val="21"/>
                <w:lang w:eastAsia="lt-LT"/>
              </w:rPr>
              <w:t>1. Ūkio subjektui, kurio pajėgumais remiamasi, numatomos perduoti paslaugos (konkrečiai įvardijant perduodamas paslaugas).</w:t>
            </w:r>
          </w:p>
          <w:p w14:paraId="63AEE597" w14:textId="75EC4649" w:rsidR="006E0A6B" w:rsidRPr="00800A02" w:rsidRDefault="00E652F9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val="pt-BR" w:eastAsia="lt-LT"/>
              </w:rPr>
            </w:pPr>
            <w:r w:rsidRPr="00800A02">
              <w:rPr>
                <w:rFonts w:ascii="Calibri" w:hAnsi="Calibri" w:cs="Calibri"/>
                <w:sz w:val="21"/>
                <w:szCs w:val="21"/>
                <w:lang w:eastAsia="lt-LT"/>
              </w:rPr>
              <w:t>2. Ūkio subjektui, kurio pajėgumais remiamasi, perduodama sutarties dalis  procentais (%) arba eurais (Eur) nuo sutarties kainos.</w:t>
            </w:r>
          </w:p>
        </w:tc>
      </w:tr>
      <w:tr w:rsidR="00800A02" w:rsidRPr="00800A02" w14:paraId="5D32628C" w14:textId="77777777" w:rsidTr="0033048A">
        <w:tc>
          <w:tcPr>
            <w:tcW w:w="292" w:type="pct"/>
          </w:tcPr>
          <w:p w14:paraId="7AA63088" w14:textId="77777777" w:rsidR="006E0A6B" w:rsidRPr="00800A02" w:rsidRDefault="006E0A6B" w:rsidP="00A403D0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  <w:tc>
          <w:tcPr>
            <w:tcW w:w="2154" w:type="pct"/>
          </w:tcPr>
          <w:p w14:paraId="54A0B8CE" w14:textId="77777777" w:rsidR="006E0A6B" w:rsidRPr="00800A02" w:rsidRDefault="006E0A6B" w:rsidP="00A403D0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  <w:tc>
          <w:tcPr>
            <w:tcW w:w="2554" w:type="pct"/>
          </w:tcPr>
          <w:p w14:paraId="34DEAA27" w14:textId="77777777" w:rsidR="006E0A6B" w:rsidRPr="00800A02" w:rsidRDefault="006E0A6B" w:rsidP="00A403D0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</w:tr>
      <w:tr w:rsidR="00800A02" w:rsidRPr="00800A02" w14:paraId="2C0DCD6E" w14:textId="77777777" w:rsidTr="0033048A">
        <w:tc>
          <w:tcPr>
            <w:tcW w:w="292" w:type="pct"/>
          </w:tcPr>
          <w:p w14:paraId="70FB8087" w14:textId="77777777" w:rsidR="006E0A6B" w:rsidRPr="00800A02" w:rsidRDefault="006E0A6B" w:rsidP="00A403D0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  <w:tc>
          <w:tcPr>
            <w:tcW w:w="2154" w:type="pct"/>
          </w:tcPr>
          <w:p w14:paraId="7B7EBBEB" w14:textId="77777777" w:rsidR="006E0A6B" w:rsidRPr="00800A02" w:rsidRDefault="006E0A6B" w:rsidP="00A403D0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  <w:tc>
          <w:tcPr>
            <w:tcW w:w="2554" w:type="pct"/>
          </w:tcPr>
          <w:p w14:paraId="47FC1065" w14:textId="77777777" w:rsidR="006E0A6B" w:rsidRPr="00800A02" w:rsidRDefault="006E0A6B" w:rsidP="00A403D0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</w:tr>
    </w:tbl>
    <w:p w14:paraId="53CD66E0" w14:textId="77777777" w:rsidR="00E652F9" w:rsidRPr="00800A02" w:rsidRDefault="00E652F9" w:rsidP="00E652F9">
      <w:pPr>
        <w:spacing w:line="240" w:lineRule="auto"/>
        <w:ind w:firstLine="851"/>
        <w:jc w:val="both"/>
        <w:rPr>
          <w:rFonts w:ascii="Calibri" w:eastAsia="Calibri" w:hAnsi="Calibri" w:cs="Calibri"/>
          <w:bCs/>
          <w:kern w:val="0"/>
          <w:sz w:val="20"/>
          <w:szCs w:val="20"/>
          <w:lang w:eastAsia="lt-LT"/>
          <w14:ligatures w14:val="none"/>
        </w:rPr>
      </w:pPr>
      <w:r w:rsidRPr="00800A02">
        <w:rPr>
          <w:rFonts w:ascii="Calibri" w:eastAsia="Calibri" w:hAnsi="Calibri" w:cs="Calibri"/>
          <w:bCs/>
          <w:kern w:val="0"/>
          <w:sz w:val="20"/>
          <w:szCs w:val="20"/>
          <w:vertAlign w:val="superscript"/>
          <w:lang w:eastAsia="lt-LT"/>
          <w14:ligatures w14:val="none"/>
        </w:rPr>
        <w:t>1</w:t>
      </w:r>
      <w:r w:rsidRPr="00800A02">
        <w:rPr>
          <w:rFonts w:ascii="Calibri" w:eastAsia="Calibri" w:hAnsi="Calibri" w:cs="Calibri"/>
          <w:bCs/>
          <w:kern w:val="0"/>
          <w:sz w:val="20"/>
          <w:szCs w:val="20"/>
          <w:lang w:eastAsia="lt-LT"/>
          <w14:ligatures w14:val="none"/>
        </w:rPr>
        <w:t>Pildyti tuomet, jei sutarties vykdymui pasitelkiami ūkio subjektai, kurių pajėgumais tiekėjas remiasi ir kurie yra nurodyti Preliminariosios sutarties priede.</w:t>
      </w:r>
    </w:p>
    <w:p w14:paraId="096F8259" w14:textId="4D637925" w:rsidR="006E0A6B" w:rsidRPr="00800A02" w:rsidRDefault="00470ED8" w:rsidP="00E652F9">
      <w:pPr>
        <w:pStyle w:val="Betarp"/>
        <w:ind w:firstLine="851"/>
        <w:rPr>
          <w:rFonts w:ascii="Calibri" w:hAnsi="Calibri" w:cs="Calibri"/>
          <w:b/>
          <w:bCs/>
          <w:sz w:val="21"/>
          <w:szCs w:val="21"/>
          <w:lang w:eastAsia="lt-LT"/>
        </w:rPr>
      </w:pPr>
      <w:r>
        <w:rPr>
          <w:rFonts w:ascii="Calibri" w:hAnsi="Calibri" w:cs="Calibri"/>
          <w:b/>
          <w:bCs/>
          <w:sz w:val="21"/>
          <w:szCs w:val="21"/>
          <w:lang w:eastAsia="lt-LT"/>
        </w:rPr>
        <w:t>9</w:t>
      </w:r>
      <w:r w:rsidR="00E652F9" w:rsidRPr="00800A02">
        <w:rPr>
          <w:rFonts w:ascii="Calibri" w:hAnsi="Calibri" w:cs="Calibri"/>
          <w:b/>
          <w:bCs/>
          <w:sz w:val="21"/>
          <w:szCs w:val="21"/>
          <w:lang w:eastAsia="lt-LT"/>
        </w:rPr>
        <w:t xml:space="preserve">. </w:t>
      </w:r>
      <w:r w:rsidR="006E0A6B" w:rsidRPr="00800A02">
        <w:rPr>
          <w:rFonts w:ascii="Calibri" w:hAnsi="Calibri" w:cs="Calibri"/>
          <w:b/>
          <w:bCs/>
          <w:sz w:val="21"/>
          <w:szCs w:val="21"/>
          <w:lang w:eastAsia="lt-LT"/>
        </w:rPr>
        <w:t>Vykdant sutartį pasitelksiu šiuos subtiekėjus</w:t>
      </w:r>
      <w:r w:rsidR="006E0A6B" w:rsidRPr="00800A02">
        <w:rPr>
          <w:rFonts w:ascii="Calibri" w:hAnsi="Calibri" w:cs="Calibri"/>
          <w:b/>
          <w:bCs/>
          <w:sz w:val="21"/>
          <w:szCs w:val="21"/>
          <w:vertAlign w:val="superscript"/>
          <w:lang w:eastAsia="lt-LT"/>
        </w:rPr>
        <w:t>2</w:t>
      </w:r>
      <w:r w:rsidR="009E21DC">
        <w:rPr>
          <w:rFonts w:ascii="Calibri" w:hAnsi="Calibri" w:cs="Calibri"/>
          <w:b/>
          <w:bCs/>
          <w:sz w:val="21"/>
          <w:szCs w:val="21"/>
          <w:vertAlign w:val="superscript"/>
          <w:lang w:eastAsia="lt-LT"/>
        </w:rPr>
        <w:t>(</w:t>
      </w:r>
      <w:r w:rsidR="009E21DC" w:rsidRPr="009E21DC">
        <w:rPr>
          <w:rFonts w:ascii="Calibri" w:eastAsia="Calibri" w:hAnsi="Calibri" w:cs="Calibri"/>
          <w:b/>
          <w:bCs/>
          <w:color w:val="EE0000"/>
          <w:kern w:val="0"/>
          <w:sz w:val="18"/>
          <w:szCs w:val="18"/>
          <w:lang w:eastAsia="lt-LT"/>
          <w14:ligatures w14:val="none"/>
        </w:rPr>
        <w:t xml:space="preserve">Tiekėjas gali nurodyti tik tuos, </w:t>
      </w:r>
      <w:r w:rsidR="009E21DC">
        <w:rPr>
          <w:rFonts w:ascii="Calibri" w:eastAsia="Calibri" w:hAnsi="Calibri" w:cs="Calibri"/>
          <w:b/>
          <w:bCs/>
          <w:color w:val="EE0000"/>
          <w:kern w:val="0"/>
          <w:sz w:val="18"/>
          <w:szCs w:val="18"/>
          <w:lang w:eastAsia="lt-LT"/>
          <w14:ligatures w14:val="none"/>
        </w:rPr>
        <w:t>subtiekėjus,</w:t>
      </w:r>
      <w:r w:rsidR="009E21DC" w:rsidRPr="009E21DC">
        <w:rPr>
          <w:rFonts w:ascii="Calibri" w:eastAsia="Calibri" w:hAnsi="Calibri" w:cs="Calibri"/>
          <w:b/>
          <w:bCs/>
          <w:color w:val="EE0000"/>
          <w:kern w:val="0"/>
          <w:sz w:val="18"/>
          <w:szCs w:val="18"/>
          <w:lang w:eastAsia="lt-LT"/>
          <w14:ligatures w14:val="none"/>
        </w:rPr>
        <w:t xml:space="preserve"> kurie nurodyti prie Preliminar</w:t>
      </w:r>
      <w:r w:rsidR="009E21DC">
        <w:rPr>
          <w:rFonts w:ascii="Calibri" w:eastAsia="Calibri" w:hAnsi="Calibri" w:cs="Calibri"/>
          <w:b/>
          <w:bCs/>
          <w:color w:val="EE0000"/>
          <w:kern w:val="0"/>
          <w:sz w:val="18"/>
          <w:szCs w:val="18"/>
          <w:lang w:eastAsia="lt-LT"/>
          <w14:ligatures w14:val="none"/>
        </w:rPr>
        <w:t>i</w:t>
      </w:r>
      <w:r w:rsidR="009E21DC" w:rsidRPr="009E21DC">
        <w:rPr>
          <w:rFonts w:ascii="Calibri" w:eastAsia="Calibri" w:hAnsi="Calibri" w:cs="Calibri"/>
          <w:b/>
          <w:bCs/>
          <w:color w:val="EE0000"/>
          <w:kern w:val="0"/>
          <w:sz w:val="18"/>
          <w:szCs w:val="18"/>
          <w:lang w:eastAsia="lt-LT"/>
          <w14:ligatures w14:val="none"/>
        </w:rPr>
        <w:t xml:space="preserve">osios sutarties esančiame priede. Jei Tiekėjui iškyla poreikis keisti ar pasitelkti naujus </w:t>
      </w:r>
      <w:r w:rsidR="009E21DC">
        <w:rPr>
          <w:rFonts w:ascii="Calibri" w:eastAsia="Calibri" w:hAnsi="Calibri" w:cs="Calibri"/>
          <w:b/>
          <w:bCs/>
          <w:color w:val="EE0000"/>
          <w:kern w:val="0"/>
          <w:sz w:val="18"/>
          <w:szCs w:val="18"/>
          <w:lang w:eastAsia="lt-LT"/>
          <w14:ligatures w14:val="none"/>
        </w:rPr>
        <w:t>subtiekėjus</w:t>
      </w:r>
      <w:r w:rsidR="009E21DC" w:rsidRPr="009E21DC">
        <w:rPr>
          <w:rFonts w:ascii="Calibri" w:eastAsia="Calibri" w:hAnsi="Calibri" w:cs="Calibri"/>
          <w:b/>
          <w:bCs/>
          <w:color w:val="EE0000"/>
          <w:kern w:val="0"/>
          <w:sz w:val="18"/>
          <w:szCs w:val="18"/>
          <w:lang w:eastAsia="lt-LT"/>
          <w14:ligatures w14:val="none"/>
        </w:rPr>
        <w:t>, jie turi būti keičiami/pasitelkiami Preliminariojoje sutartyje nustatyta tvarka ir atitinkamai nurodyti prie Preliminariosios sutarties esančiame priede</w:t>
      </w:r>
      <w:r w:rsidR="009E21DC">
        <w:rPr>
          <w:rFonts w:ascii="Calibri" w:eastAsia="Calibri" w:hAnsi="Calibri" w:cs="Calibri"/>
          <w:b/>
          <w:bCs/>
          <w:color w:val="EE0000"/>
          <w:kern w:val="0"/>
          <w:sz w:val="18"/>
          <w:szCs w:val="18"/>
          <w:lang w:eastAsia="lt-LT"/>
          <w14:ligatures w14:val="none"/>
        </w:rPr>
        <w:t>)</w:t>
      </w:r>
      <w:r w:rsidR="006E0A6B" w:rsidRPr="00800A02">
        <w:rPr>
          <w:rFonts w:ascii="Calibri" w:hAnsi="Calibri" w:cs="Calibri"/>
          <w:b/>
          <w:bCs/>
          <w:sz w:val="21"/>
          <w:szCs w:val="21"/>
          <w:lang w:eastAsia="lt-LT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4111"/>
        <w:gridCol w:w="4955"/>
      </w:tblGrid>
      <w:tr w:rsidR="00800A02" w:rsidRPr="00800A02" w14:paraId="7EEDEB87" w14:textId="77777777" w:rsidTr="00EF201C">
        <w:tc>
          <w:tcPr>
            <w:tcW w:w="292" w:type="pct"/>
            <w:shd w:val="clear" w:color="auto" w:fill="F2F2F2" w:themeFill="background1" w:themeFillShade="F2"/>
          </w:tcPr>
          <w:p w14:paraId="28C1B692" w14:textId="77777777" w:rsidR="00E652F9" w:rsidRPr="00800A02" w:rsidRDefault="006E0A6B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  <w:r w:rsidRPr="00800A02">
              <w:rPr>
                <w:rFonts w:ascii="Calibri" w:hAnsi="Calibri" w:cs="Calibri"/>
                <w:sz w:val="21"/>
                <w:szCs w:val="21"/>
                <w:lang w:eastAsia="lt-LT"/>
              </w:rPr>
              <w:t xml:space="preserve">Eil. </w:t>
            </w:r>
          </w:p>
          <w:p w14:paraId="15E83CB1" w14:textId="3F1BCE2F" w:rsidR="006E0A6B" w:rsidRPr="00800A02" w:rsidRDefault="006E0A6B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  <w:r w:rsidRPr="00800A02">
              <w:rPr>
                <w:rFonts w:ascii="Calibri" w:hAnsi="Calibri" w:cs="Calibri"/>
                <w:sz w:val="21"/>
                <w:szCs w:val="21"/>
                <w:lang w:eastAsia="lt-LT"/>
              </w:rPr>
              <w:t>Nr.</w:t>
            </w:r>
          </w:p>
        </w:tc>
        <w:tc>
          <w:tcPr>
            <w:tcW w:w="2135" w:type="pct"/>
            <w:shd w:val="clear" w:color="auto" w:fill="F2F2F2" w:themeFill="background1" w:themeFillShade="F2"/>
          </w:tcPr>
          <w:p w14:paraId="096D1A29" w14:textId="20261857" w:rsidR="006E0A6B" w:rsidRPr="00800A02" w:rsidRDefault="006E0A6B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  <w:r w:rsidRPr="00800A02">
              <w:rPr>
                <w:rFonts w:ascii="Calibri" w:hAnsi="Calibri" w:cs="Calibri"/>
                <w:sz w:val="21"/>
                <w:szCs w:val="21"/>
                <w:lang w:eastAsia="lt-LT"/>
              </w:rPr>
              <w:t>Subt</w:t>
            </w:r>
            <w:r w:rsidR="00AA48E8" w:rsidRPr="00800A02">
              <w:rPr>
                <w:rFonts w:ascii="Calibri" w:hAnsi="Calibri" w:cs="Calibri"/>
                <w:sz w:val="21"/>
                <w:szCs w:val="21"/>
                <w:lang w:eastAsia="lt-LT"/>
              </w:rPr>
              <w:t>ie</w:t>
            </w:r>
            <w:r w:rsidRPr="00800A02">
              <w:rPr>
                <w:rFonts w:ascii="Calibri" w:hAnsi="Calibri" w:cs="Calibri"/>
                <w:sz w:val="21"/>
                <w:szCs w:val="21"/>
                <w:lang w:eastAsia="lt-LT"/>
              </w:rPr>
              <w:t>kėj</w:t>
            </w:r>
            <w:r w:rsidR="00E652F9" w:rsidRPr="00800A02">
              <w:rPr>
                <w:rFonts w:ascii="Calibri" w:hAnsi="Calibri" w:cs="Calibri"/>
                <w:sz w:val="21"/>
                <w:szCs w:val="21"/>
                <w:lang w:eastAsia="lt-LT"/>
              </w:rPr>
              <w:t>o</w:t>
            </w:r>
            <w:r w:rsidRPr="00800A02">
              <w:rPr>
                <w:rFonts w:ascii="Calibri" w:hAnsi="Calibri" w:cs="Calibri"/>
                <w:sz w:val="21"/>
                <w:szCs w:val="21"/>
                <w:lang w:eastAsia="lt-LT"/>
              </w:rPr>
              <w:t xml:space="preserve"> pavadinimas, </w:t>
            </w:r>
            <w:r w:rsidR="00AA48E8" w:rsidRPr="00800A02">
              <w:rPr>
                <w:rFonts w:ascii="Calibri" w:hAnsi="Calibri" w:cs="Calibri"/>
                <w:sz w:val="21"/>
                <w:szCs w:val="21"/>
                <w:lang w:eastAsia="lt-LT"/>
              </w:rPr>
              <w:t>juridinio asmens kodas (jei pasitelkiamas juridinis asmuo),</w:t>
            </w:r>
            <w:r w:rsidR="00E652F9" w:rsidRPr="00800A02">
              <w:rPr>
                <w:rFonts w:ascii="Calibri" w:hAnsi="Calibri" w:cs="Calibri"/>
                <w:sz w:val="21"/>
                <w:szCs w:val="21"/>
                <w:lang w:eastAsia="lt-LT"/>
              </w:rPr>
              <w:t xml:space="preserve"> </w:t>
            </w:r>
            <w:r w:rsidRPr="00800A02">
              <w:rPr>
                <w:rFonts w:ascii="Calibri" w:hAnsi="Calibri" w:cs="Calibri"/>
                <w:sz w:val="21"/>
                <w:szCs w:val="21"/>
                <w:lang w:eastAsia="lt-LT"/>
              </w:rPr>
              <w:t xml:space="preserve">adresas </w:t>
            </w:r>
          </w:p>
        </w:tc>
        <w:tc>
          <w:tcPr>
            <w:tcW w:w="2573" w:type="pct"/>
            <w:shd w:val="clear" w:color="auto" w:fill="F2F2F2" w:themeFill="background1" w:themeFillShade="F2"/>
          </w:tcPr>
          <w:p w14:paraId="503FBD09" w14:textId="77777777" w:rsidR="00E652F9" w:rsidRPr="00800A02" w:rsidRDefault="00E652F9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  <w:r w:rsidRPr="00800A02">
              <w:rPr>
                <w:rFonts w:ascii="Calibri" w:hAnsi="Calibri" w:cs="Calibri"/>
                <w:sz w:val="21"/>
                <w:szCs w:val="21"/>
                <w:lang w:eastAsia="lt-LT"/>
              </w:rPr>
              <w:t>Įrašyti abi reikalaujamas reikšmes:</w:t>
            </w:r>
          </w:p>
          <w:p w14:paraId="3843DECF" w14:textId="7B9DD0C2" w:rsidR="00E652F9" w:rsidRPr="00800A02" w:rsidRDefault="00E652F9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  <w:r w:rsidRPr="00800A02">
              <w:rPr>
                <w:rFonts w:ascii="Calibri" w:hAnsi="Calibri" w:cs="Calibri"/>
                <w:sz w:val="21"/>
                <w:szCs w:val="21"/>
                <w:lang w:eastAsia="lt-LT"/>
              </w:rPr>
              <w:t>1. Subtiekėjui numatomos perduoti paslaugos (konkrečiai įvardijant perduodamus paslaugas).</w:t>
            </w:r>
          </w:p>
          <w:p w14:paraId="49EC07A4" w14:textId="3F34958D" w:rsidR="006E0A6B" w:rsidRPr="00800A02" w:rsidRDefault="00E652F9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  <w:r w:rsidRPr="00800A02">
              <w:rPr>
                <w:rFonts w:ascii="Calibri" w:hAnsi="Calibri" w:cs="Calibri"/>
                <w:sz w:val="21"/>
                <w:szCs w:val="21"/>
                <w:lang w:eastAsia="lt-LT"/>
              </w:rPr>
              <w:t>2. Subtiekėjui perduodama sutarties dalis procentais (%) arba eurais (Eur) nuo sutarties kainos.</w:t>
            </w:r>
          </w:p>
        </w:tc>
      </w:tr>
      <w:tr w:rsidR="00800A02" w:rsidRPr="00800A02" w14:paraId="32EB4B5E" w14:textId="77777777" w:rsidTr="00EF201C">
        <w:tc>
          <w:tcPr>
            <w:tcW w:w="292" w:type="pct"/>
          </w:tcPr>
          <w:p w14:paraId="087188CA" w14:textId="77777777" w:rsidR="006E0A6B" w:rsidRPr="00800A02" w:rsidRDefault="006E0A6B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  <w:tc>
          <w:tcPr>
            <w:tcW w:w="2135" w:type="pct"/>
          </w:tcPr>
          <w:p w14:paraId="069972D8" w14:textId="77777777" w:rsidR="006E0A6B" w:rsidRPr="00800A02" w:rsidRDefault="006E0A6B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  <w:tc>
          <w:tcPr>
            <w:tcW w:w="2573" w:type="pct"/>
          </w:tcPr>
          <w:p w14:paraId="47D78A8E" w14:textId="77777777" w:rsidR="006E0A6B" w:rsidRPr="00800A02" w:rsidRDefault="006E0A6B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</w:tr>
      <w:tr w:rsidR="00800A02" w:rsidRPr="00800A02" w14:paraId="754062CC" w14:textId="77777777" w:rsidTr="00EF201C">
        <w:tc>
          <w:tcPr>
            <w:tcW w:w="292" w:type="pct"/>
          </w:tcPr>
          <w:p w14:paraId="07B73091" w14:textId="77777777" w:rsidR="006E0A6B" w:rsidRPr="00800A02" w:rsidRDefault="006E0A6B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  <w:tc>
          <w:tcPr>
            <w:tcW w:w="2135" w:type="pct"/>
          </w:tcPr>
          <w:p w14:paraId="19CECEDE" w14:textId="77777777" w:rsidR="006E0A6B" w:rsidRPr="00800A02" w:rsidRDefault="006E0A6B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  <w:tc>
          <w:tcPr>
            <w:tcW w:w="2573" w:type="pct"/>
          </w:tcPr>
          <w:p w14:paraId="2DE2EA39" w14:textId="77777777" w:rsidR="006E0A6B" w:rsidRPr="00800A02" w:rsidRDefault="006E0A6B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</w:tr>
    </w:tbl>
    <w:p w14:paraId="2BB004CA" w14:textId="4D6E31F5" w:rsidR="006E0A6B" w:rsidRPr="00800A02" w:rsidRDefault="006E0A6B" w:rsidP="00E652F9">
      <w:pPr>
        <w:pStyle w:val="Betarp"/>
        <w:ind w:firstLine="851"/>
        <w:jc w:val="both"/>
        <w:rPr>
          <w:rFonts w:ascii="Calibri" w:hAnsi="Calibri" w:cs="Calibri"/>
          <w:sz w:val="20"/>
          <w:szCs w:val="20"/>
          <w:lang w:eastAsia="lt-LT"/>
        </w:rPr>
      </w:pPr>
      <w:r w:rsidRPr="00800A02">
        <w:rPr>
          <w:rFonts w:ascii="Calibri" w:hAnsi="Calibri" w:cs="Calibri"/>
          <w:sz w:val="20"/>
          <w:szCs w:val="20"/>
          <w:vertAlign w:val="superscript"/>
          <w:lang w:eastAsia="lt-LT"/>
        </w:rPr>
        <w:t>2</w:t>
      </w:r>
      <w:r w:rsidR="00E652F9" w:rsidRPr="00800A02">
        <w:rPr>
          <w:rFonts w:ascii="Calibri" w:hAnsi="Calibri" w:cs="Calibri"/>
          <w:sz w:val="20"/>
          <w:szCs w:val="20"/>
          <w:lang w:eastAsia="lt-LT"/>
        </w:rPr>
        <w:t>Pildyti tuomet, jei sutarties vykdymui pasitelkiami subtiekėjai, kurių kvalifikacija tiekėjas nesiremia, kad atitiktų kvalifikacijos reikalavimus.</w:t>
      </w:r>
      <w:r w:rsidRPr="00800A02">
        <w:rPr>
          <w:rFonts w:ascii="Calibri" w:eastAsia="Calibri" w:hAnsi="Calibri" w:cs="Calibri"/>
          <w:bCs/>
          <w:kern w:val="0"/>
          <w:sz w:val="21"/>
          <w:szCs w:val="21"/>
          <w:vertAlign w:val="superscript"/>
          <w:lang w:eastAsia="lt-LT"/>
          <w14:ligatures w14:val="none"/>
        </w:rPr>
        <w:tab/>
      </w:r>
      <w:r w:rsidRPr="00800A02">
        <w:rPr>
          <w:rFonts w:ascii="Calibri" w:eastAsia="Calibri" w:hAnsi="Calibri" w:cs="Calibri"/>
          <w:bCs/>
          <w:kern w:val="0"/>
          <w:sz w:val="21"/>
          <w:szCs w:val="21"/>
          <w:vertAlign w:val="superscript"/>
          <w:lang w:eastAsia="lt-LT"/>
          <w14:ligatures w14:val="none"/>
        </w:rPr>
        <w:tab/>
      </w:r>
      <w:r w:rsidRPr="00800A02">
        <w:rPr>
          <w:rFonts w:ascii="Calibri" w:eastAsia="Calibri" w:hAnsi="Calibri" w:cs="Calibri"/>
          <w:bCs/>
          <w:kern w:val="0"/>
          <w:sz w:val="21"/>
          <w:szCs w:val="21"/>
          <w:vertAlign w:val="superscript"/>
          <w:lang w:eastAsia="lt-LT"/>
          <w14:ligatures w14:val="none"/>
        </w:rPr>
        <w:tab/>
      </w:r>
      <w:r w:rsidRPr="00800A02">
        <w:rPr>
          <w:rFonts w:ascii="Calibri" w:eastAsia="Calibri" w:hAnsi="Calibri" w:cs="Calibri"/>
          <w:bCs/>
          <w:kern w:val="0"/>
          <w:sz w:val="21"/>
          <w:szCs w:val="21"/>
          <w:vertAlign w:val="superscript"/>
          <w:lang w:eastAsia="lt-LT"/>
          <w14:ligatures w14:val="none"/>
        </w:rPr>
        <w:tab/>
      </w:r>
      <w:r w:rsidRPr="00800A02">
        <w:rPr>
          <w:rFonts w:ascii="Calibri" w:eastAsia="Calibri" w:hAnsi="Calibri" w:cs="Calibri"/>
          <w:bCs/>
          <w:kern w:val="0"/>
          <w:sz w:val="21"/>
          <w:szCs w:val="21"/>
          <w:vertAlign w:val="superscript"/>
          <w:lang w:eastAsia="lt-LT"/>
          <w14:ligatures w14:val="none"/>
        </w:rPr>
        <w:tab/>
      </w:r>
      <w:r w:rsidRPr="00800A02">
        <w:rPr>
          <w:rFonts w:ascii="Calibri" w:eastAsia="Calibri" w:hAnsi="Calibri" w:cs="Calibri"/>
          <w:bCs/>
          <w:kern w:val="0"/>
          <w:sz w:val="21"/>
          <w:szCs w:val="21"/>
          <w:vertAlign w:val="superscript"/>
          <w:lang w:eastAsia="lt-LT"/>
          <w14:ligatures w14:val="none"/>
        </w:rPr>
        <w:tab/>
      </w:r>
    </w:p>
    <w:p w14:paraId="1AB48870" w14:textId="04FCA8D4" w:rsidR="006E0A6B" w:rsidRPr="00800A02" w:rsidRDefault="007F03EA" w:rsidP="00E652F9">
      <w:pPr>
        <w:pStyle w:val="Betarp"/>
        <w:ind w:firstLine="851"/>
        <w:rPr>
          <w:rFonts w:ascii="Calibri" w:hAnsi="Calibri" w:cs="Calibri"/>
          <w:sz w:val="21"/>
          <w:szCs w:val="21"/>
          <w:lang w:eastAsia="lt-LT"/>
        </w:rPr>
      </w:pPr>
      <w:r w:rsidRPr="00800A02">
        <w:rPr>
          <w:rFonts w:ascii="Calibri" w:hAnsi="Calibri" w:cs="Calibri"/>
          <w:sz w:val="21"/>
          <w:szCs w:val="21"/>
          <w:lang w:eastAsia="lt-LT"/>
        </w:rPr>
        <w:t>1</w:t>
      </w:r>
      <w:r w:rsidR="00470ED8">
        <w:rPr>
          <w:rFonts w:ascii="Calibri" w:hAnsi="Calibri" w:cs="Calibri"/>
          <w:sz w:val="21"/>
          <w:szCs w:val="21"/>
          <w:lang w:eastAsia="lt-LT"/>
        </w:rPr>
        <w:t>0</w:t>
      </w:r>
      <w:r w:rsidR="006E0A6B" w:rsidRPr="00800A02">
        <w:rPr>
          <w:rFonts w:ascii="Calibri" w:hAnsi="Calibri" w:cs="Calibri"/>
          <w:sz w:val="21"/>
          <w:szCs w:val="21"/>
          <w:lang w:eastAsia="lt-LT"/>
        </w:rPr>
        <w:t>. Šiame pasiūlyme yra pateikta ir konfidenciali informacij</w:t>
      </w:r>
      <w:r w:rsidR="00E652F9" w:rsidRPr="00800A02">
        <w:rPr>
          <w:rFonts w:ascii="Calibri" w:hAnsi="Calibri" w:cs="Calibri"/>
          <w:sz w:val="21"/>
          <w:szCs w:val="21"/>
          <w:lang w:eastAsia="lt-LT"/>
        </w:rPr>
        <w:t>a</w:t>
      </w:r>
      <w:r w:rsidR="00E652F9" w:rsidRPr="00800A02">
        <w:rPr>
          <w:rFonts w:ascii="Calibri" w:hAnsi="Calibri" w:cs="Calibri"/>
          <w:sz w:val="21"/>
          <w:szCs w:val="21"/>
          <w:vertAlign w:val="superscript"/>
          <w:lang w:eastAsia="lt-LT"/>
        </w:rPr>
        <w:t>3</w:t>
      </w:r>
      <w:r w:rsidR="00E652F9" w:rsidRPr="00800A02">
        <w:rPr>
          <w:rFonts w:ascii="Calibri" w:hAnsi="Calibri" w:cs="Calibri"/>
          <w:sz w:val="21"/>
          <w:szCs w:val="21"/>
          <w:lang w:eastAsia="lt-LT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4111"/>
        <w:gridCol w:w="4955"/>
      </w:tblGrid>
      <w:tr w:rsidR="00800A02" w:rsidRPr="00800A02" w14:paraId="2AA77859" w14:textId="77777777" w:rsidTr="00EF201C">
        <w:tc>
          <w:tcPr>
            <w:tcW w:w="292" w:type="pct"/>
            <w:shd w:val="clear" w:color="auto" w:fill="F2F2F2" w:themeFill="background1" w:themeFillShade="F2"/>
          </w:tcPr>
          <w:p w14:paraId="13191F17" w14:textId="5A0C50CE" w:rsidR="00E652F9" w:rsidRPr="00800A02" w:rsidRDefault="006E0A6B" w:rsidP="00AA48E8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  <w:lang w:eastAsia="lt-LT"/>
              </w:rPr>
            </w:pPr>
            <w:r w:rsidRPr="00800A02">
              <w:rPr>
                <w:rFonts w:ascii="Calibri" w:hAnsi="Calibri" w:cs="Calibri"/>
                <w:sz w:val="21"/>
                <w:szCs w:val="21"/>
                <w:lang w:eastAsia="lt-LT"/>
              </w:rPr>
              <w:t>Eil.</w:t>
            </w:r>
          </w:p>
          <w:p w14:paraId="1AE2ED02" w14:textId="33B71E7B" w:rsidR="006E0A6B" w:rsidRPr="00800A02" w:rsidRDefault="006E0A6B" w:rsidP="00AA48E8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  <w:lang w:eastAsia="lt-LT"/>
              </w:rPr>
            </w:pPr>
            <w:r w:rsidRPr="00800A02">
              <w:rPr>
                <w:rFonts w:ascii="Calibri" w:hAnsi="Calibri" w:cs="Calibri"/>
                <w:sz w:val="21"/>
                <w:szCs w:val="21"/>
                <w:lang w:eastAsia="lt-LT"/>
              </w:rPr>
              <w:t>Nr.</w:t>
            </w:r>
          </w:p>
        </w:tc>
        <w:tc>
          <w:tcPr>
            <w:tcW w:w="2135" w:type="pct"/>
            <w:shd w:val="clear" w:color="auto" w:fill="F2F2F2" w:themeFill="background1" w:themeFillShade="F2"/>
          </w:tcPr>
          <w:p w14:paraId="0EAB21AC" w14:textId="4FFB3C33" w:rsidR="006E0A6B" w:rsidRPr="00800A02" w:rsidRDefault="00E652F9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  <w:r w:rsidRPr="00800A02">
              <w:rPr>
                <w:rFonts w:ascii="Calibri" w:hAnsi="Calibri" w:cs="Calibri"/>
                <w:sz w:val="21"/>
                <w:szCs w:val="21"/>
                <w:lang w:eastAsia="lt-LT"/>
              </w:rPr>
              <w:t>Pasiūlyme pateikto dokumento pavadinimas</w:t>
            </w:r>
          </w:p>
        </w:tc>
        <w:tc>
          <w:tcPr>
            <w:tcW w:w="2573" w:type="pct"/>
            <w:shd w:val="clear" w:color="auto" w:fill="F2F2F2" w:themeFill="background1" w:themeFillShade="F2"/>
          </w:tcPr>
          <w:p w14:paraId="563782F3" w14:textId="55E4608D" w:rsidR="006E0A6B" w:rsidRPr="00800A02" w:rsidRDefault="00E652F9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  <w:r w:rsidRPr="00800A02">
              <w:rPr>
                <w:rFonts w:ascii="Calibri" w:hAnsi="Calibri" w:cs="Calibri"/>
                <w:sz w:val="21"/>
                <w:szCs w:val="21"/>
                <w:lang w:eastAsia="lt-LT"/>
              </w:rPr>
              <w:t>Paaiškinimas, kokia konkreti informacija dokumente yra konfidenciali</w:t>
            </w:r>
          </w:p>
        </w:tc>
      </w:tr>
      <w:tr w:rsidR="00800A02" w:rsidRPr="00800A02" w14:paraId="7B2F8FD9" w14:textId="77777777" w:rsidTr="00EF201C">
        <w:tc>
          <w:tcPr>
            <w:tcW w:w="292" w:type="pct"/>
          </w:tcPr>
          <w:p w14:paraId="75C0C087" w14:textId="77777777" w:rsidR="006E0A6B" w:rsidRPr="00800A02" w:rsidRDefault="006E0A6B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  <w:tc>
          <w:tcPr>
            <w:tcW w:w="2135" w:type="pct"/>
          </w:tcPr>
          <w:p w14:paraId="7EA6DED8" w14:textId="77777777" w:rsidR="006E0A6B" w:rsidRPr="00800A02" w:rsidRDefault="006E0A6B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  <w:tc>
          <w:tcPr>
            <w:tcW w:w="2573" w:type="pct"/>
          </w:tcPr>
          <w:p w14:paraId="62C00292" w14:textId="77777777" w:rsidR="006E0A6B" w:rsidRPr="00800A02" w:rsidRDefault="006E0A6B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</w:tr>
      <w:tr w:rsidR="00800A02" w:rsidRPr="00800A02" w14:paraId="1D74F203" w14:textId="77777777" w:rsidTr="00EF201C">
        <w:tc>
          <w:tcPr>
            <w:tcW w:w="292" w:type="pct"/>
          </w:tcPr>
          <w:p w14:paraId="6AAE7EDA" w14:textId="77777777" w:rsidR="006E0A6B" w:rsidRPr="00800A02" w:rsidRDefault="006E0A6B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  <w:tc>
          <w:tcPr>
            <w:tcW w:w="2135" w:type="pct"/>
          </w:tcPr>
          <w:p w14:paraId="43455753" w14:textId="77777777" w:rsidR="006E0A6B" w:rsidRPr="00800A02" w:rsidRDefault="006E0A6B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  <w:tc>
          <w:tcPr>
            <w:tcW w:w="2573" w:type="pct"/>
          </w:tcPr>
          <w:p w14:paraId="5633D4BB" w14:textId="77777777" w:rsidR="006E0A6B" w:rsidRPr="00800A02" w:rsidRDefault="006E0A6B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</w:tr>
    </w:tbl>
    <w:p w14:paraId="2A751C08" w14:textId="7EDA01C5" w:rsidR="006E0A6B" w:rsidRPr="00800A02" w:rsidRDefault="00E652F9" w:rsidP="00D70209">
      <w:pPr>
        <w:pStyle w:val="Betarp"/>
        <w:ind w:firstLine="851"/>
        <w:jc w:val="both"/>
        <w:rPr>
          <w:rFonts w:ascii="Calibri" w:hAnsi="Calibri" w:cs="Calibri"/>
          <w:bCs/>
          <w:sz w:val="20"/>
          <w:szCs w:val="20"/>
          <w:lang w:eastAsia="lt-LT"/>
        </w:rPr>
      </w:pPr>
      <w:r w:rsidRPr="00800A02">
        <w:rPr>
          <w:rFonts w:ascii="Calibri" w:hAnsi="Calibri" w:cs="Calibri"/>
          <w:bCs/>
          <w:sz w:val="20"/>
          <w:szCs w:val="20"/>
          <w:vertAlign w:val="superscript"/>
          <w:lang w:eastAsia="lt-LT"/>
        </w:rPr>
        <w:lastRenderedPageBreak/>
        <w:t>3</w:t>
      </w:r>
      <w:r w:rsidRPr="00800A02">
        <w:rPr>
          <w:rFonts w:ascii="Calibri" w:hAnsi="Calibri" w:cs="Calibri"/>
          <w:bCs/>
          <w:sz w:val="20"/>
          <w:szCs w:val="20"/>
          <w:lang w:eastAsia="lt-LT"/>
        </w:rPr>
        <w:t xml:space="preserve">Pildyti tuomet, jei bus pateikta konfidenciali informacija. Tiekėjas negali nurodyti, kad konfidenciali </w:t>
      </w:r>
      <w:r w:rsidR="008458CA" w:rsidRPr="00800A02">
        <w:rPr>
          <w:rFonts w:ascii="Calibri" w:hAnsi="Calibri" w:cs="Calibri"/>
          <w:bCs/>
          <w:sz w:val="20"/>
          <w:szCs w:val="20"/>
          <w:lang w:eastAsia="lt-LT"/>
        </w:rPr>
        <w:t xml:space="preserve">                    </w:t>
      </w:r>
      <w:r w:rsidRPr="00800A02">
        <w:rPr>
          <w:rFonts w:ascii="Calibri" w:hAnsi="Calibri" w:cs="Calibri"/>
          <w:bCs/>
          <w:sz w:val="20"/>
          <w:szCs w:val="20"/>
          <w:lang w:eastAsia="lt-LT"/>
        </w:rPr>
        <w:t>yra pasiūlymo kaina arba, kad visas pasiūlymas yra konfidencialus. Nurodant kuri konkreti informacija</w:t>
      </w:r>
      <w:r w:rsidR="00D70209" w:rsidRPr="00800A02">
        <w:rPr>
          <w:rFonts w:ascii="Calibri" w:hAnsi="Calibri" w:cs="Calibri"/>
          <w:bCs/>
          <w:sz w:val="20"/>
          <w:szCs w:val="20"/>
          <w:lang w:eastAsia="lt-LT"/>
        </w:rPr>
        <w:t xml:space="preserve"> </w:t>
      </w:r>
      <w:r w:rsidRPr="00800A02">
        <w:rPr>
          <w:rFonts w:ascii="Calibri" w:hAnsi="Calibri" w:cs="Calibri"/>
          <w:bCs/>
          <w:sz w:val="20"/>
          <w:szCs w:val="20"/>
          <w:lang w:eastAsia="lt-LT"/>
        </w:rPr>
        <w:t>pasiūlyme</w:t>
      </w:r>
      <w:r w:rsidR="00D70209" w:rsidRPr="00800A02">
        <w:rPr>
          <w:rFonts w:ascii="Calibri" w:hAnsi="Calibri" w:cs="Calibri"/>
          <w:bCs/>
          <w:sz w:val="20"/>
          <w:szCs w:val="20"/>
          <w:lang w:eastAsia="lt-LT"/>
        </w:rPr>
        <w:t xml:space="preserve"> </w:t>
      </w:r>
      <w:r w:rsidR="008458CA" w:rsidRPr="00800A02">
        <w:rPr>
          <w:rFonts w:ascii="Calibri" w:hAnsi="Calibri" w:cs="Calibri"/>
          <w:bCs/>
          <w:sz w:val="20"/>
          <w:szCs w:val="20"/>
          <w:lang w:eastAsia="lt-LT"/>
        </w:rPr>
        <w:t xml:space="preserve">               </w:t>
      </w:r>
      <w:r w:rsidRPr="00800A02">
        <w:rPr>
          <w:rFonts w:ascii="Calibri" w:hAnsi="Calibri" w:cs="Calibri"/>
          <w:bCs/>
          <w:sz w:val="20"/>
          <w:szCs w:val="20"/>
          <w:lang w:eastAsia="lt-LT"/>
        </w:rPr>
        <w:t>yra konfidenciali, prašome vadovautis Viešųjų pirkimų tarnybos parengtomis gairėmis https://vpt.lrv.lt/uploads/vpt/documents/files/mp/konfidenciali_informacija.pdf. Konfidencialia informacija gali būti, įskaitant, bet ja neapsiribojant, komercinė (gamybinė) paslaptis ir konfidencialieji pasiūlymų aspektai. Konfidencialia negalima laikyti informacijos nurodytos VPĮ 20 str. 2 d. Tiekėjas turi aiškiai nurodyti, kokie su pasiūlymu pateikti dokumentai laikytini konfidencialiais</w:t>
      </w:r>
      <w:r w:rsidR="001E2E77" w:rsidRPr="00800A02">
        <w:rPr>
          <w:rFonts w:ascii="Calibri" w:hAnsi="Calibri" w:cs="Calibri"/>
          <w:bCs/>
          <w:sz w:val="20"/>
          <w:szCs w:val="20"/>
          <w:lang w:eastAsia="lt-LT"/>
        </w:rPr>
        <w:t xml:space="preserve"> ir nurodyti argumentus.</w:t>
      </w:r>
    </w:p>
    <w:p w14:paraId="6054E378" w14:textId="77777777" w:rsidR="008458CA" w:rsidRPr="00800A02" w:rsidRDefault="008458CA" w:rsidP="008458CA">
      <w:pPr>
        <w:pStyle w:val="Betarp"/>
        <w:rPr>
          <w:rFonts w:ascii="Calibri" w:hAnsi="Calibri" w:cs="Calibri"/>
          <w:sz w:val="21"/>
          <w:szCs w:val="21"/>
          <w:lang w:eastAsia="lt-LT"/>
        </w:rPr>
      </w:pPr>
    </w:p>
    <w:p w14:paraId="69C1288F" w14:textId="21C403D5" w:rsidR="006E0A6B" w:rsidRPr="00800A02" w:rsidRDefault="006E0A6B" w:rsidP="008458CA">
      <w:pPr>
        <w:pStyle w:val="Betarp"/>
        <w:ind w:firstLine="851"/>
        <w:rPr>
          <w:rFonts w:ascii="Calibri" w:hAnsi="Calibri" w:cs="Calibri"/>
          <w:sz w:val="21"/>
          <w:szCs w:val="21"/>
          <w:lang w:eastAsia="lt-LT"/>
        </w:rPr>
      </w:pPr>
      <w:r w:rsidRPr="00800A02">
        <w:rPr>
          <w:rFonts w:ascii="Calibri" w:hAnsi="Calibri" w:cs="Calibri"/>
          <w:sz w:val="21"/>
          <w:szCs w:val="21"/>
          <w:lang w:eastAsia="lt-LT"/>
        </w:rPr>
        <w:t>1</w:t>
      </w:r>
      <w:r w:rsidR="00470ED8">
        <w:rPr>
          <w:rFonts w:ascii="Calibri" w:hAnsi="Calibri" w:cs="Calibri"/>
          <w:sz w:val="21"/>
          <w:szCs w:val="21"/>
          <w:lang w:eastAsia="lt-LT"/>
        </w:rPr>
        <w:t>1</w:t>
      </w:r>
      <w:r w:rsidRPr="00800A02">
        <w:rPr>
          <w:rFonts w:ascii="Calibri" w:hAnsi="Calibri" w:cs="Calibri"/>
          <w:sz w:val="21"/>
          <w:szCs w:val="21"/>
          <w:lang w:eastAsia="lt-LT"/>
        </w:rPr>
        <w:t>. Kartu su pasiūlymu pateikiami šie dokumentai: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"/>
        <w:gridCol w:w="8694"/>
      </w:tblGrid>
      <w:tr w:rsidR="00800A02" w:rsidRPr="00800A02" w14:paraId="7C92C3ED" w14:textId="77777777" w:rsidTr="0033048A">
        <w:tc>
          <w:tcPr>
            <w:tcW w:w="485" w:type="pct"/>
            <w:shd w:val="clear" w:color="auto" w:fill="F2F2F2" w:themeFill="background1" w:themeFillShade="F2"/>
          </w:tcPr>
          <w:p w14:paraId="657DFBBA" w14:textId="35E0B27A" w:rsidR="008458CA" w:rsidRPr="00800A02" w:rsidRDefault="008458CA" w:rsidP="008458CA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  <w:lang w:eastAsia="lt-LT"/>
              </w:rPr>
            </w:pPr>
            <w:r w:rsidRPr="00800A02">
              <w:rPr>
                <w:rFonts w:ascii="Calibri" w:hAnsi="Calibri" w:cs="Calibri"/>
                <w:sz w:val="21"/>
                <w:szCs w:val="21"/>
                <w:lang w:eastAsia="lt-LT"/>
              </w:rPr>
              <w:t>Eil.</w:t>
            </w:r>
          </w:p>
          <w:p w14:paraId="323DE4FE" w14:textId="2259AE3C" w:rsidR="008458CA" w:rsidRPr="00800A02" w:rsidRDefault="008458CA" w:rsidP="008458CA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  <w:lang w:eastAsia="lt-LT"/>
              </w:rPr>
            </w:pPr>
            <w:r w:rsidRPr="00800A02">
              <w:rPr>
                <w:rFonts w:ascii="Calibri" w:hAnsi="Calibri" w:cs="Calibri"/>
                <w:sz w:val="21"/>
                <w:szCs w:val="21"/>
                <w:lang w:eastAsia="lt-LT"/>
              </w:rPr>
              <w:t>Nr.</w:t>
            </w:r>
          </w:p>
        </w:tc>
        <w:tc>
          <w:tcPr>
            <w:tcW w:w="4515" w:type="pct"/>
            <w:shd w:val="clear" w:color="auto" w:fill="F2F2F2" w:themeFill="background1" w:themeFillShade="F2"/>
          </w:tcPr>
          <w:p w14:paraId="4C51E388" w14:textId="2C29C8E2" w:rsidR="008458CA" w:rsidRPr="00800A02" w:rsidRDefault="008458CA" w:rsidP="00AA48E8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  <w:r w:rsidRPr="00800A02">
              <w:rPr>
                <w:rFonts w:ascii="Calibri" w:hAnsi="Calibri" w:cs="Calibri"/>
                <w:sz w:val="21"/>
                <w:szCs w:val="21"/>
                <w:lang w:eastAsia="lt-LT"/>
              </w:rPr>
              <w:t>Pateikt</w:t>
            </w:r>
            <w:r w:rsidR="00AA48E8" w:rsidRPr="00800A02">
              <w:rPr>
                <w:rFonts w:ascii="Calibri" w:hAnsi="Calibri" w:cs="Calibri"/>
                <w:sz w:val="21"/>
                <w:szCs w:val="21"/>
                <w:lang w:eastAsia="lt-LT"/>
              </w:rPr>
              <w:t>o</w:t>
            </w:r>
            <w:r w:rsidRPr="00800A02">
              <w:rPr>
                <w:rFonts w:ascii="Calibri" w:hAnsi="Calibri" w:cs="Calibri"/>
                <w:sz w:val="21"/>
                <w:szCs w:val="21"/>
                <w:lang w:eastAsia="lt-LT"/>
              </w:rPr>
              <w:t xml:space="preserve"> dokument</w:t>
            </w:r>
            <w:r w:rsidR="00AA48E8" w:rsidRPr="00800A02">
              <w:rPr>
                <w:rFonts w:ascii="Calibri" w:hAnsi="Calibri" w:cs="Calibri"/>
                <w:sz w:val="21"/>
                <w:szCs w:val="21"/>
                <w:lang w:eastAsia="lt-LT"/>
              </w:rPr>
              <w:t>o</w:t>
            </w:r>
            <w:r w:rsidRPr="00800A02">
              <w:rPr>
                <w:rFonts w:ascii="Calibri" w:hAnsi="Calibri" w:cs="Calibri"/>
                <w:sz w:val="21"/>
                <w:szCs w:val="21"/>
                <w:lang w:eastAsia="lt-LT"/>
              </w:rPr>
              <w:t xml:space="preserve"> pavadinimas</w:t>
            </w:r>
          </w:p>
        </w:tc>
      </w:tr>
      <w:tr w:rsidR="00800A02" w:rsidRPr="00800A02" w14:paraId="22028BFF" w14:textId="77777777" w:rsidTr="0033048A">
        <w:tc>
          <w:tcPr>
            <w:tcW w:w="485" w:type="pct"/>
          </w:tcPr>
          <w:p w14:paraId="25734E0A" w14:textId="77777777" w:rsidR="008458CA" w:rsidRPr="00800A02" w:rsidRDefault="008458CA" w:rsidP="008458CA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  <w:tc>
          <w:tcPr>
            <w:tcW w:w="4515" w:type="pct"/>
          </w:tcPr>
          <w:p w14:paraId="48989E6D" w14:textId="77777777" w:rsidR="008458CA" w:rsidRPr="00800A02" w:rsidRDefault="008458CA" w:rsidP="008458CA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</w:tr>
      <w:tr w:rsidR="00800A02" w:rsidRPr="00800A02" w14:paraId="11665EA5" w14:textId="77777777" w:rsidTr="0033048A">
        <w:tc>
          <w:tcPr>
            <w:tcW w:w="485" w:type="pct"/>
          </w:tcPr>
          <w:p w14:paraId="56C18BA7" w14:textId="77777777" w:rsidR="008458CA" w:rsidRPr="00800A02" w:rsidRDefault="008458CA" w:rsidP="008458CA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  <w:tc>
          <w:tcPr>
            <w:tcW w:w="4515" w:type="pct"/>
          </w:tcPr>
          <w:p w14:paraId="50BA2D3D" w14:textId="77777777" w:rsidR="008458CA" w:rsidRPr="00800A02" w:rsidRDefault="008458CA" w:rsidP="008458CA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</w:tr>
      <w:tr w:rsidR="008458CA" w:rsidRPr="00800A02" w14:paraId="0D2C6DCD" w14:textId="77777777" w:rsidTr="0033048A">
        <w:tc>
          <w:tcPr>
            <w:tcW w:w="485" w:type="pct"/>
          </w:tcPr>
          <w:p w14:paraId="6F3E5729" w14:textId="77777777" w:rsidR="008458CA" w:rsidRPr="00800A02" w:rsidRDefault="008458CA" w:rsidP="008458CA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  <w:tc>
          <w:tcPr>
            <w:tcW w:w="4515" w:type="pct"/>
          </w:tcPr>
          <w:p w14:paraId="45A2AF50" w14:textId="77777777" w:rsidR="008458CA" w:rsidRPr="00800A02" w:rsidRDefault="008458CA" w:rsidP="008458CA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</w:tr>
    </w:tbl>
    <w:p w14:paraId="724DA4E2" w14:textId="77777777" w:rsidR="008458CA" w:rsidRPr="00800A02" w:rsidRDefault="008458CA" w:rsidP="006E0A6B">
      <w:pPr>
        <w:spacing w:line="240" w:lineRule="exact"/>
        <w:jc w:val="both"/>
        <w:rPr>
          <w:rFonts w:ascii="Calibri" w:eastAsia="Calibri" w:hAnsi="Calibri" w:cs="Calibri"/>
          <w:b/>
          <w:i/>
          <w:kern w:val="0"/>
          <w:sz w:val="21"/>
          <w:szCs w:val="21"/>
          <w:u w:val="single"/>
          <w:lang w:eastAsia="lt-LT"/>
          <w14:ligatures w14:val="none"/>
        </w:rPr>
      </w:pPr>
    </w:p>
    <w:p w14:paraId="191EE951" w14:textId="76A8AE1E" w:rsidR="00391192" w:rsidRPr="00436007" w:rsidRDefault="00FE47DC" w:rsidP="00FE47DC">
      <w:pPr>
        <w:jc w:val="both"/>
        <w:rPr>
          <w:rFonts w:ascii="Calibri" w:hAnsi="Calibri" w:cs="Calibri"/>
          <w:b/>
          <w:bCs/>
          <w:i/>
          <w:iCs/>
          <w:color w:val="EE0000"/>
          <w:sz w:val="21"/>
          <w:szCs w:val="21"/>
        </w:rPr>
      </w:pPr>
      <w:r w:rsidRPr="00800A02">
        <w:rPr>
          <w:rFonts w:ascii="Calibri" w:hAnsi="Calibri" w:cs="Calibri"/>
          <w:b/>
          <w:bCs/>
          <w:i/>
          <w:iCs/>
          <w:sz w:val="21"/>
          <w:szCs w:val="21"/>
        </w:rPr>
        <w:t xml:space="preserve">PASTABA: </w:t>
      </w:r>
      <w:r w:rsidRPr="00436007">
        <w:rPr>
          <w:rFonts w:ascii="Calibri" w:hAnsi="Calibri" w:cs="Calibri"/>
          <w:b/>
          <w:bCs/>
          <w:i/>
          <w:iCs/>
          <w:color w:val="EE0000"/>
          <w:sz w:val="21"/>
          <w:szCs w:val="21"/>
        </w:rPr>
        <w:t>jei tiekėjas sutarčiai vykdyti</w:t>
      </w:r>
      <w:r w:rsidR="009E21DC" w:rsidRPr="00436007">
        <w:rPr>
          <w:rFonts w:ascii="Calibri" w:hAnsi="Calibri" w:cs="Calibri"/>
          <w:b/>
          <w:bCs/>
          <w:i/>
          <w:iCs/>
          <w:color w:val="EE0000"/>
          <w:sz w:val="21"/>
          <w:szCs w:val="21"/>
        </w:rPr>
        <w:t xml:space="preserve"> pasitelks </w:t>
      </w:r>
      <w:r w:rsidRPr="00436007">
        <w:rPr>
          <w:rFonts w:ascii="Calibri" w:hAnsi="Calibri" w:cs="Calibri"/>
          <w:b/>
          <w:bCs/>
          <w:i/>
          <w:iCs/>
          <w:color w:val="EE0000"/>
          <w:sz w:val="21"/>
          <w:szCs w:val="21"/>
        </w:rPr>
        <w:t xml:space="preserve"> ūkio subjekt</w:t>
      </w:r>
      <w:r w:rsidR="009E21DC" w:rsidRPr="00436007">
        <w:rPr>
          <w:rFonts w:ascii="Calibri" w:hAnsi="Calibri" w:cs="Calibri"/>
          <w:b/>
          <w:bCs/>
          <w:i/>
          <w:iCs/>
          <w:color w:val="EE0000"/>
          <w:sz w:val="21"/>
          <w:szCs w:val="21"/>
        </w:rPr>
        <w:t>us</w:t>
      </w:r>
      <w:r w:rsidRPr="00436007">
        <w:rPr>
          <w:rFonts w:ascii="Calibri" w:hAnsi="Calibri" w:cs="Calibri"/>
          <w:b/>
          <w:bCs/>
          <w:i/>
          <w:iCs/>
          <w:color w:val="EE0000"/>
          <w:sz w:val="21"/>
          <w:szCs w:val="21"/>
        </w:rPr>
        <w:t>, kurių pajėgumais remiasi</w:t>
      </w:r>
      <w:r w:rsidR="009E21DC" w:rsidRPr="00436007">
        <w:rPr>
          <w:rFonts w:ascii="Calibri" w:hAnsi="Calibri" w:cs="Calibri"/>
          <w:b/>
          <w:bCs/>
          <w:i/>
          <w:iCs/>
          <w:color w:val="EE0000"/>
          <w:sz w:val="21"/>
          <w:szCs w:val="21"/>
        </w:rPr>
        <w:t xml:space="preserve"> ir (ar)</w:t>
      </w:r>
      <w:r w:rsidRPr="00436007">
        <w:rPr>
          <w:rFonts w:ascii="Calibri" w:hAnsi="Calibri" w:cs="Calibri"/>
          <w:b/>
          <w:bCs/>
          <w:i/>
          <w:iCs/>
          <w:color w:val="EE0000"/>
          <w:sz w:val="21"/>
          <w:szCs w:val="21"/>
        </w:rPr>
        <w:t xml:space="preserve"> </w:t>
      </w:r>
      <w:r w:rsidR="009E21DC" w:rsidRPr="00436007">
        <w:rPr>
          <w:rFonts w:ascii="Calibri" w:hAnsi="Calibri" w:cs="Calibri"/>
          <w:b/>
          <w:bCs/>
          <w:i/>
          <w:iCs/>
          <w:color w:val="EE0000"/>
          <w:sz w:val="21"/>
          <w:szCs w:val="21"/>
        </w:rPr>
        <w:t>subtiekėjus, jie atitinkamai turi būti nurodyti 8 ir 9 punktuose.</w:t>
      </w:r>
    </w:p>
    <w:sectPr w:rsidR="00391192" w:rsidRPr="00436007" w:rsidSect="00800A02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958A1" w14:textId="77777777" w:rsidR="001D5DFE" w:rsidRDefault="001D5DFE" w:rsidP="00800A02">
      <w:pPr>
        <w:spacing w:after="0" w:line="240" w:lineRule="auto"/>
      </w:pPr>
      <w:r>
        <w:separator/>
      </w:r>
    </w:p>
  </w:endnote>
  <w:endnote w:type="continuationSeparator" w:id="0">
    <w:p w14:paraId="5BBBBF0C" w14:textId="77777777" w:rsidR="001D5DFE" w:rsidRDefault="001D5DFE" w:rsidP="00800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DDCDD" w14:textId="77777777" w:rsidR="001D5DFE" w:rsidRDefault="001D5DFE" w:rsidP="00800A02">
      <w:pPr>
        <w:spacing w:after="0" w:line="240" w:lineRule="auto"/>
      </w:pPr>
      <w:r>
        <w:separator/>
      </w:r>
    </w:p>
  </w:footnote>
  <w:footnote w:type="continuationSeparator" w:id="0">
    <w:p w14:paraId="2B58A92B" w14:textId="77777777" w:rsidR="001D5DFE" w:rsidRDefault="001D5DFE" w:rsidP="00800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4428885"/>
      <w:docPartObj>
        <w:docPartGallery w:val="Page Numbers (Top of Page)"/>
        <w:docPartUnique/>
      </w:docPartObj>
    </w:sdtPr>
    <w:sdtEndPr/>
    <w:sdtContent>
      <w:p w14:paraId="7BDB7302" w14:textId="6C5C2019" w:rsidR="00800A02" w:rsidRDefault="00800A0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28CAC3C" w14:textId="77777777" w:rsidR="00800A02" w:rsidRDefault="00800A0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A6B"/>
    <w:rsid w:val="0000162D"/>
    <w:rsid w:val="00013730"/>
    <w:rsid w:val="0004181A"/>
    <w:rsid w:val="000800A1"/>
    <w:rsid w:val="00090FC1"/>
    <w:rsid w:val="00112AA4"/>
    <w:rsid w:val="001264FE"/>
    <w:rsid w:val="00134617"/>
    <w:rsid w:val="00137020"/>
    <w:rsid w:val="001474DE"/>
    <w:rsid w:val="00175713"/>
    <w:rsid w:val="001C4855"/>
    <w:rsid w:val="001D5DFE"/>
    <w:rsid w:val="001E0667"/>
    <w:rsid w:val="001E2E77"/>
    <w:rsid w:val="00264D03"/>
    <w:rsid w:val="00276454"/>
    <w:rsid w:val="00292B7D"/>
    <w:rsid w:val="002A721B"/>
    <w:rsid w:val="002B0E58"/>
    <w:rsid w:val="0031077D"/>
    <w:rsid w:val="0033048A"/>
    <w:rsid w:val="00391192"/>
    <w:rsid w:val="003B038D"/>
    <w:rsid w:val="003B6AFC"/>
    <w:rsid w:val="0041502A"/>
    <w:rsid w:val="00436007"/>
    <w:rsid w:val="0044741F"/>
    <w:rsid w:val="00470ED8"/>
    <w:rsid w:val="004A22AE"/>
    <w:rsid w:val="00501448"/>
    <w:rsid w:val="005051ED"/>
    <w:rsid w:val="005F5EEC"/>
    <w:rsid w:val="006B2FF6"/>
    <w:rsid w:val="006B4B78"/>
    <w:rsid w:val="006E0A6B"/>
    <w:rsid w:val="007031B0"/>
    <w:rsid w:val="0071581F"/>
    <w:rsid w:val="007603BA"/>
    <w:rsid w:val="00762B5A"/>
    <w:rsid w:val="007702FA"/>
    <w:rsid w:val="00780B9F"/>
    <w:rsid w:val="00796EB7"/>
    <w:rsid w:val="007F03EA"/>
    <w:rsid w:val="00800A02"/>
    <w:rsid w:val="008458CA"/>
    <w:rsid w:val="008870E6"/>
    <w:rsid w:val="0088770B"/>
    <w:rsid w:val="00902986"/>
    <w:rsid w:val="009779F9"/>
    <w:rsid w:val="009E21DC"/>
    <w:rsid w:val="00A33533"/>
    <w:rsid w:val="00A403D0"/>
    <w:rsid w:val="00A62E7C"/>
    <w:rsid w:val="00A640CB"/>
    <w:rsid w:val="00A9063B"/>
    <w:rsid w:val="00A9620B"/>
    <w:rsid w:val="00AA48E8"/>
    <w:rsid w:val="00AE6093"/>
    <w:rsid w:val="00B011A4"/>
    <w:rsid w:val="00B2521B"/>
    <w:rsid w:val="00BB7BED"/>
    <w:rsid w:val="00BC48DA"/>
    <w:rsid w:val="00BD03F2"/>
    <w:rsid w:val="00BF1DEC"/>
    <w:rsid w:val="00BF38B0"/>
    <w:rsid w:val="00C229AD"/>
    <w:rsid w:val="00C26D08"/>
    <w:rsid w:val="00CD2888"/>
    <w:rsid w:val="00CF65B6"/>
    <w:rsid w:val="00D70209"/>
    <w:rsid w:val="00D75849"/>
    <w:rsid w:val="00D81C74"/>
    <w:rsid w:val="00D8472E"/>
    <w:rsid w:val="00D97967"/>
    <w:rsid w:val="00DA22F3"/>
    <w:rsid w:val="00DE0CF8"/>
    <w:rsid w:val="00E00B8A"/>
    <w:rsid w:val="00E46BF3"/>
    <w:rsid w:val="00E652F9"/>
    <w:rsid w:val="00EB09B5"/>
    <w:rsid w:val="00EB1B33"/>
    <w:rsid w:val="00EB4C0E"/>
    <w:rsid w:val="00EF201C"/>
    <w:rsid w:val="00F05FEC"/>
    <w:rsid w:val="00F673C5"/>
    <w:rsid w:val="00FD0D3C"/>
    <w:rsid w:val="00FE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02CEB"/>
  <w15:chartTrackingRefBased/>
  <w15:docId w15:val="{597CF2A3-5CA0-47DA-8767-9471164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E0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E0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E0A6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E0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E0A6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E0A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E0A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E0A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E0A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E0A6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E0A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E0A6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E0A6B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E0A6B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E0A6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E0A6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E0A6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E0A6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E0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E0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E0A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E0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E0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E0A6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E0A6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E0A6B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E0A6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E0A6B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E0A6B"/>
    <w:rPr>
      <w:b/>
      <w:bCs/>
      <w:smallCaps/>
      <w:color w:val="2E74B5" w:themeColor="accent1" w:themeShade="BF"/>
      <w:spacing w:val="5"/>
    </w:rPr>
  </w:style>
  <w:style w:type="table" w:customStyle="1" w:styleId="Lentelstinklelis1">
    <w:name w:val="Lentelės tinklelis1"/>
    <w:basedOn w:val="prastojilentel"/>
    <w:next w:val="Lentelstinklelis"/>
    <w:uiPriority w:val="39"/>
    <w:rsid w:val="006E0A6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6E0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EB09B5"/>
    <w:pPr>
      <w:spacing w:after="0" w:line="240" w:lineRule="auto"/>
    </w:pPr>
  </w:style>
  <w:style w:type="paragraph" w:styleId="Pataisymai">
    <w:name w:val="Revision"/>
    <w:hidden/>
    <w:uiPriority w:val="99"/>
    <w:semiHidden/>
    <w:rsid w:val="007F03EA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800A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0A02"/>
  </w:style>
  <w:style w:type="paragraph" w:styleId="Porat">
    <w:name w:val="footer"/>
    <w:basedOn w:val="prastasis"/>
    <w:link w:val="PoratDiagrama"/>
    <w:uiPriority w:val="99"/>
    <w:unhideWhenUsed/>
    <w:rsid w:val="00800A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00A02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00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00A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82D9D-8DEF-4E14-A48A-7A67D8FA9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833</Words>
  <Characters>6217</Characters>
  <Application>Microsoft Office Word</Application>
  <DocSecurity>0</DocSecurity>
  <Lines>187</Lines>
  <Paragraphs>72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Vilutytė</dc:creator>
  <cp:keywords/>
  <dc:description/>
  <cp:lastModifiedBy>Jolanta Vasiliauskienė</cp:lastModifiedBy>
  <cp:revision>11</cp:revision>
  <cp:lastPrinted>2026-06-08T08:15:00Z</cp:lastPrinted>
  <dcterms:created xsi:type="dcterms:W3CDTF">2026-06-01T16:31:00Z</dcterms:created>
  <dcterms:modified xsi:type="dcterms:W3CDTF">2026-06-08T08:36:00Z</dcterms:modified>
</cp:coreProperties>
</file>